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0F" w:rsidRPr="00530CDB" w:rsidRDefault="00AB0A36">
      <w:pPr>
        <w:rPr>
          <w:rFonts w:ascii="Times New Roman" w:hAnsi="Times New Roman" w:cs="Times New Roman"/>
          <w:sz w:val="24"/>
          <w:szCs w:val="24"/>
        </w:rPr>
      </w:pPr>
      <w:r w:rsidRPr="00530CDB">
        <w:rPr>
          <w:rFonts w:ascii="Times New Roman" w:hAnsi="Times New Roman" w:cs="Times New Roman"/>
          <w:sz w:val="24"/>
          <w:szCs w:val="24"/>
        </w:rPr>
        <w:t xml:space="preserve">Thank you, Mr Chairperson-Rapporteur, </w:t>
      </w:r>
    </w:p>
    <w:p w:rsidR="00E25888" w:rsidRPr="00530CDB" w:rsidRDefault="00AB0A36">
      <w:pPr>
        <w:rPr>
          <w:rFonts w:ascii="Times New Roman" w:hAnsi="Times New Roman" w:cs="Times New Roman"/>
          <w:sz w:val="24"/>
          <w:szCs w:val="24"/>
        </w:rPr>
      </w:pPr>
      <w:r w:rsidRPr="00530CD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30CDB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530CDB">
        <w:rPr>
          <w:rFonts w:ascii="Times New Roman" w:hAnsi="Times New Roman" w:cs="Times New Roman"/>
          <w:sz w:val="24"/>
          <w:szCs w:val="24"/>
        </w:rPr>
        <w:t xml:space="preserve"> for Constitutional Rights and the </w:t>
      </w:r>
      <w:proofErr w:type="spellStart"/>
      <w:r w:rsidRPr="00530CD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30CDB">
        <w:rPr>
          <w:rFonts w:ascii="Times New Roman" w:hAnsi="Times New Roman" w:cs="Times New Roman"/>
          <w:sz w:val="24"/>
          <w:szCs w:val="24"/>
        </w:rPr>
        <w:t xml:space="preserve"> Justice Project </w:t>
      </w:r>
      <w:r w:rsidR="00E7599E">
        <w:rPr>
          <w:rFonts w:ascii="Times New Roman" w:hAnsi="Times New Roman" w:cs="Times New Roman"/>
          <w:sz w:val="24"/>
          <w:szCs w:val="24"/>
        </w:rPr>
        <w:t>speak today in support of article 15.3.  Our organisations have a strong focus</w:t>
      </w:r>
      <w:r w:rsidR="00BA2842">
        <w:rPr>
          <w:rFonts w:ascii="Times New Roman" w:hAnsi="Times New Roman" w:cs="Times New Roman"/>
          <w:sz w:val="24"/>
          <w:szCs w:val="24"/>
        </w:rPr>
        <w:t xml:space="preserve"> on the activities of </w:t>
      </w:r>
      <w:r w:rsidR="00E7599E">
        <w:rPr>
          <w:rFonts w:ascii="Times New Roman" w:hAnsi="Times New Roman" w:cs="Times New Roman"/>
          <w:sz w:val="24"/>
          <w:szCs w:val="24"/>
        </w:rPr>
        <w:t xml:space="preserve">a </w:t>
      </w:r>
      <w:r w:rsidR="00BA2842">
        <w:rPr>
          <w:rFonts w:ascii="Times New Roman" w:hAnsi="Times New Roman" w:cs="Times New Roman"/>
          <w:sz w:val="24"/>
          <w:szCs w:val="24"/>
        </w:rPr>
        <w:t>powerful lobbying group called the American Legislative Exchange Council, or ALEC.  ALEC has pushed hard for the adoption of a</w:t>
      </w:r>
      <w:r w:rsidR="00E25888" w:rsidRPr="00530CDB">
        <w:rPr>
          <w:rFonts w:ascii="Times New Roman" w:hAnsi="Times New Roman" w:cs="Times New Roman"/>
          <w:sz w:val="24"/>
          <w:szCs w:val="24"/>
        </w:rPr>
        <w:t xml:space="preserve">n infamous law </w:t>
      </w:r>
      <w:r w:rsidR="00BA2842">
        <w:rPr>
          <w:rFonts w:ascii="Times New Roman" w:hAnsi="Times New Roman" w:cs="Times New Roman"/>
          <w:sz w:val="24"/>
          <w:szCs w:val="24"/>
        </w:rPr>
        <w:t xml:space="preserve">in many </w:t>
      </w:r>
      <w:r w:rsidR="00E7599E">
        <w:rPr>
          <w:rFonts w:ascii="Times New Roman" w:hAnsi="Times New Roman" w:cs="Times New Roman"/>
          <w:sz w:val="24"/>
          <w:szCs w:val="24"/>
        </w:rPr>
        <w:t xml:space="preserve">US </w:t>
      </w:r>
      <w:r w:rsidR="00BA2842">
        <w:rPr>
          <w:rFonts w:ascii="Times New Roman" w:hAnsi="Times New Roman" w:cs="Times New Roman"/>
          <w:sz w:val="24"/>
          <w:szCs w:val="24"/>
        </w:rPr>
        <w:t xml:space="preserve">states called </w:t>
      </w:r>
      <w:r w:rsidR="00E25888" w:rsidRPr="00530CDB">
        <w:rPr>
          <w:rFonts w:ascii="Times New Roman" w:hAnsi="Times New Roman" w:cs="Times New Roman"/>
          <w:sz w:val="24"/>
          <w:szCs w:val="24"/>
        </w:rPr>
        <w:t>the 'Stand Your Ground' law</w:t>
      </w:r>
      <w:r w:rsidR="00BA2842">
        <w:rPr>
          <w:rFonts w:ascii="Times New Roman" w:hAnsi="Times New Roman" w:cs="Times New Roman"/>
          <w:sz w:val="24"/>
          <w:szCs w:val="24"/>
        </w:rPr>
        <w:t xml:space="preserve">. This law </w:t>
      </w:r>
      <w:r w:rsidR="00E25888" w:rsidRPr="00530CDB">
        <w:rPr>
          <w:rFonts w:ascii="Times New Roman" w:hAnsi="Times New Roman" w:cs="Times New Roman"/>
          <w:sz w:val="24"/>
          <w:szCs w:val="24"/>
        </w:rPr>
        <w:t xml:space="preserve">lead to the acquittal of a man who shot and killed an unarmed Black teenager </w:t>
      </w:r>
      <w:r w:rsidR="007A1A30" w:rsidRPr="00530CDB">
        <w:rPr>
          <w:rFonts w:ascii="Times New Roman" w:hAnsi="Times New Roman" w:cs="Times New Roman"/>
          <w:sz w:val="24"/>
          <w:szCs w:val="24"/>
        </w:rPr>
        <w:t>named</w:t>
      </w:r>
      <w:r w:rsidR="007A1A30" w:rsidRPr="00530CDB">
        <w:rPr>
          <w:rFonts w:ascii="Times New Roman" w:hAnsi="Times New Roman" w:cs="Times New Roman"/>
          <w:sz w:val="24"/>
          <w:szCs w:val="24"/>
        </w:rPr>
        <w:t xml:space="preserve"> </w:t>
      </w:r>
      <w:r w:rsidR="00357C62" w:rsidRPr="00530CDB">
        <w:rPr>
          <w:rFonts w:ascii="Times New Roman" w:hAnsi="Times New Roman" w:cs="Times New Roman"/>
          <w:sz w:val="24"/>
          <w:szCs w:val="24"/>
        </w:rPr>
        <w:t>Trayvon Martin in Florida</w:t>
      </w:r>
      <w:r w:rsidR="00E25888" w:rsidRPr="00530CDB">
        <w:rPr>
          <w:rFonts w:ascii="Times New Roman" w:hAnsi="Times New Roman" w:cs="Times New Roman"/>
          <w:sz w:val="24"/>
          <w:szCs w:val="24"/>
        </w:rPr>
        <w:t xml:space="preserve">.  </w:t>
      </w:r>
      <w:r w:rsidR="00BA2842" w:rsidRPr="00BA2842">
        <w:rPr>
          <w:rFonts w:ascii="Times New Roman" w:hAnsi="Times New Roman" w:cs="Times New Roman"/>
          <w:sz w:val="24"/>
          <w:szCs w:val="24"/>
        </w:rPr>
        <w:t xml:space="preserve">ALEC has also pushed many bills into law that have drastically decreased </w:t>
      </w:r>
      <w:proofErr w:type="spellStart"/>
      <w:r w:rsidR="00BA2842" w:rsidRPr="00BA2842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="00BA2842" w:rsidRPr="00BA2842">
        <w:rPr>
          <w:rFonts w:ascii="Times New Roman" w:hAnsi="Times New Roman" w:cs="Times New Roman"/>
          <w:sz w:val="24"/>
          <w:szCs w:val="24"/>
        </w:rPr>
        <w:t xml:space="preserve"> standards, privatised education, disenfranchised people of </w:t>
      </w:r>
      <w:proofErr w:type="spellStart"/>
      <w:r w:rsidR="00BA2842" w:rsidRPr="00BA2842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="00BA2842" w:rsidRPr="00BA2842">
        <w:rPr>
          <w:rFonts w:ascii="Times New Roman" w:hAnsi="Times New Roman" w:cs="Times New Roman"/>
          <w:sz w:val="24"/>
          <w:szCs w:val="24"/>
        </w:rPr>
        <w:t xml:space="preserve"> from </w:t>
      </w:r>
      <w:r w:rsidR="00E7599E">
        <w:rPr>
          <w:rFonts w:ascii="Times New Roman" w:hAnsi="Times New Roman" w:cs="Times New Roman"/>
          <w:sz w:val="24"/>
          <w:szCs w:val="24"/>
        </w:rPr>
        <w:t xml:space="preserve">being able </w:t>
      </w:r>
      <w:r w:rsidR="00BA2842" w:rsidRPr="00BA2842">
        <w:rPr>
          <w:rFonts w:ascii="Times New Roman" w:hAnsi="Times New Roman" w:cs="Times New Roman"/>
          <w:sz w:val="24"/>
          <w:szCs w:val="24"/>
        </w:rPr>
        <w:t xml:space="preserve">to vote, privatised prisons and criminalised the activities of </w:t>
      </w:r>
      <w:r w:rsidR="00BA2842" w:rsidRPr="00BA2842">
        <w:rPr>
          <w:rFonts w:ascii="Times New Roman" w:hAnsi="Times New Roman" w:cs="Times New Roman"/>
          <w:sz w:val="24"/>
          <w:szCs w:val="24"/>
        </w:rPr>
        <w:t xml:space="preserve">environmental, indigenous and </w:t>
      </w:r>
      <w:r w:rsidR="00BA2842" w:rsidRPr="00BA2842">
        <w:rPr>
          <w:rFonts w:ascii="Times New Roman" w:hAnsi="Times New Roman" w:cs="Times New Roman"/>
          <w:sz w:val="24"/>
          <w:szCs w:val="24"/>
        </w:rPr>
        <w:t>Palestinian rights activists in the United States.</w:t>
      </w:r>
      <w:r w:rsidR="00BA2842">
        <w:t xml:space="preserve">  </w:t>
      </w:r>
    </w:p>
    <w:p w:rsidR="00E02373" w:rsidRPr="00530CDB" w:rsidRDefault="00AA5FC0">
      <w:pPr>
        <w:rPr>
          <w:rFonts w:ascii="Times New Roman" w:hAnsi="Times New Roman" w:cs="Times New Roman"/>
          <w:sz w:val="24"/>
          <w:szCs w:val="24"/>
        </w:rPr>
      </w:pPr>
      <w:r w:rsidRPr="00530CDB">
        <w:rPr>
          <w:rFonts w:ascii="Times New Roman" w:hAnsi="Times New Roman" w:cs="Times New Roman"/>
          <w:sz w:val="24"/>
          <w:szCs w:val="24"/>
        </w:rPr>
        <w:t>L</w:t>
      </w:r>
      <w:r w:rsidR="007A1A30" w:rsidRPr="00530CDB">
        <w:rPr>
          <w:rFonts w:ascii="Times New Roman" w:hAnsi="Times New Roman" w:cs="Times New Roman"/>
          <w:sz w:val="24"/>
          <w:szCs w:val="24"/>
        </w:rPr>
        <w:t xml:space="preserve">obby groups also </w:t>
      </w:r>
      <w:r w:rsidR="00E02373" w:rsidRPr="00530CDB">
        <w:rPr>
          <w:rFonts w:ascii="Times New Roman" w:hAnsi="Times New Roman" w:cs="Times New Roman"/>
          <w:sz w:val="24"/>
          <w:szCs w:val="24"/>
        </w:rPr>
        <w:t>capture state</w:t>
      </w:r>
      <w:r w:rsidRPr="00530CDB">
        <w:rPr>
          <w:rFonts w:ascii="Times New Roman" w:hAnsi="Times New Roman" w:cs="Times New Roman"/>
          <w:sz w:val="24"/>
          <w:szCs w:val="24"/>
        </w:rPr>
        <w:t>s</w:t>
      </w:r>
      <w:r w:rsidR="00E02373" w:rsidRPr="00530CDB">
        <w:rPr>
          <w:rFonts w:ascii="Times New Roman" w:hAnsi="Times New Roman" w:cs="Times New Roman"/>
          <w:sz w:val="24"/>
          <w:szCs w:val="24"/>
        </w:rPr>
        <w:t xml:space="preserve"> </w:t>
      </w:r>
      <w:r w:rsidR="007A1A30" w:rsidRPr="00530CDB">
        <w:rPr>
          <w:rFonts w:ascii="Times New Roman" w:hAnsi="Times New Roman" w:cs="Times New Roman"/>
          <w:sz w:val="24"/>
          <w:szCs w:val="24"/>
        </w:rPr>
        <w:t xml:space="preserve">foreign </w:t>
      </w:r>
      <w:r w:rsidR="00E02373" w:rsidRPr="00530CDB">
        <w:rPr>
          <w:rFonts w:ascii="Times New Roman" w:hAnsi="Times New Roman" w:cs="Times New Roman"/>
          <w:sz w:val="24"/>
          <w:szCs w:val="24"/>
        </w:rPr>
        <w:t>policy platform</w:t>
      </w:r>
      <w:r w:rsidRPr="00530CDB">
        <w:rPr>
          <w:rFonts w:ascii="Times New Roman" w:hAnsi="Times New Roman" w:cs="Times New Roman"/>
          <w:sz w:val="24"/>
          <w:szCs w:val="24"/>
        </w:rPr>
        <w:t>s</w:t>
      </w:r>
      <w:r w:rsidR="00E02373" w:rsidRPr="00530CDB">
        <w:rPr>
          <w:rFonts w:ascii="Times New Roman" w:hAnsi="Times New Roman" w:cs="Times New Roman"/>
          <w:sz w:val="24"/>
          <w:szCs w:val="24"/>
        </w:rPr>
        <w:t xml:space="preserve">.  </w:t>
      </w:r>
      <w:r w:rsidR="00530CDB" w:rsidRPr="00530CDB">
        <w:rPr>
          <w:rFonts w:ascii="Times New Roman" w:hAnsi="Times New Roman" w:cs="Times New Roman"/>
          <w:sz w:val="24"/>
          <w:szCs w:val="24"/>
        </w:rPr>
        <w:t xml:space="preserve">Public </w:t>
      </w:r>
      <w:r w:rsidR="00E02373" w:rsidRPr="00530CDB">
        <w:rPr>
          <w:rFonts w:ascii="Times New Roman" w:hAnsi="Times New Roman" w:cs="Times New Roman"/>
          <w:sz w:val="24"/>
          <w:szCs w:val="24"/>
        </w:rPr>
        <w:t>records show that Boeing and Raytheon</w:t>
      </w:r>
      <w:r w:rsidR="00BA2842">
        <w:rPr>
          <w:rFonts w:ascii="Times New Roman" w:hAnsi="Times New Roman" w:cs="Times New Roman"/>
          <w:sz w:val="24"/>
          <w:szCs w:val="24"/>
        </w:rPr>
        <w:t xml:space="preserve"> – two arms manufacturers – </w:t>
      </w:r>
      <w:r w:rsidR="00E02373" w:rsidRPr="00530CDB">
        <w:rPr>
          <w:rFonts w:ascii="Times New Roman" w:hAnsi="Times New Roman" w:cs="Times New Roman"/>
          <w:sz w:val="24"/>
          <w:szCs w:val="24"/>
        </w:rPr>
        <w:t xml:space="preserve">spent more than $8 million USD lobbying to </w:t>
      </w:r>
      <w:r w:rsidRPr="00530CDB">
        <w:rPr>
          <w:rFonts w:ascii="Times New Roman" w:hAnsi="Times New Roman" w:cs="Times New Roman"/>
          <w:sz w:val="24"/>
          <w:szCs w:val="24"/>
        </w:rPr>
        <w:t xml:space="preserve">ensure </w:t>
      </w:r>
      <w:r w:rsidR="00BA2842">
        <w:rPr>
          <w:rFonts w:ascii="Times New Roman" w:hAnsi="Times New Roman" w:cs="Times New Roman"/>
          <w:sz w:val="24"/>
          <w:szCs w:val="24"/>
        </w:rPr>
        <w:t xml:space="preserve">US taxpayer money was secured </w:t>
      </w:r>
      <w:r w:rsidR="00E7599E">
        <w:rPr>
          <w:rFonts w:ascii="Times New Roman" w:hAnsi="Times New Roman" w:cs="Times New Roman"/>
          <w:sz w:val="24"/>
          <w:szCs w:val="24"/>
        </w:rPr>
        <w:t>for</w:t>
      </w:r>
      <w:r w:rsidR="00BA2842">
        <w:rPr>
          <w:rFonts w:ascii="Times New Roman" w:hAnsi="Times New Roman" w:cs="Times New Roman"/>
          <w:sz w:val="24"/>
          <w:szCs w:val="24"/>
        </w:rPr>
        <w:t xml:space="preserve"> these companies’ </w:t>
      </w:r>
      <w:r w:rsidR="00E7599E">
        <w:rPr>
          <w:rFonts w:ascii="Times New Roman" w:hAnsi="Times New Roman" w:cs="Times New Roman"/>
          <w:sz w:val="24"/>
          <w:szCs w:val="24"/>
        </w:rPr>
        <w:t xml:space="preserve">to develop </w:t>
      </w:r>
      <w:r w:rsidR="00E02373" w:rsidRPr="00530CDB">
        <w:rPr>
          <w:rFonts w:ascii="Times New Roman" w:hAnsi="Times New Roman" w:cs="Times New Roman"/>
          <w:sz w:val="24"/>
          <w:szCs w:val="24"/>
        </w:rPr>
        <w:t xml:space="preserve">missile systems </w:t>
      </w:r>
      <w:r w:rsidR="00BA2842">
        <w:rPr>
          <w:rFonts w:ascii="Times New Roman" w:hAnsi="Times New Roman" w:cs="Times New Roman"/>
          <w:sz w:val="24"/>
          <w:szCs w:val="24"/>
        </w:rPr>
        <w:t xml:space="preserve">for Israel. </w:t>
      </w:r>
      <w:bookmarkStart w:id="0" w:name="_GoBack"/>
      <w:bookmarkEnd w:id="0"/>
    </w:p>
    <w:p w:rsidR="00AA5FC0" w:rsidRPr="00BA2842" w:rsidRDefault="00AA5FC0">
      <w:pPr>
        <w:rPr>
          <w:rFonts w:ascii="Times New Roman" w:hAnsi="Times New Roman" w:cs="Times New Roman"/>
          <w:sz w:val="24"/>
          <w:szCs w:val="24"/>
        </w:rPr>
      </w:pPr>
      <w:r w:rsidRPr="00BA2842">
        <w:rPr>
          <w:rFonts w:ascii="Times New Roman" w:hAnsi="Times New Roman" w:cs="Times New Roman"/>
          <w:sz w:val="24"/>
          <w:szCs w:val="24"/>
        </w:rPr>
        <w:t>Mr Chair</w:t>
      </w:r>
      <w:r w:rsidRPr="00BA2842">
        <w:rPr>
          <w:rFonts w:ascii="Times New Roman" w:hAnsi="Times New Roman" w:cs="Times New Roman"/>
          <w:sz w:val="24"/>
          <w:szCs w:val="24"/>
        </w:rPr>
        <w:t>person, we also witness corporate pressure on intergovernmental processes as well</w:t>
      </w:r>
      <w:r w:rsidRPr="00BA2842">
        <w:rPr>
          <w:rFonts w:ascii="Times New Roman" w:hAnsi="Times New Roman" w:cs="Times New Roman"/>
          <w:sz w:val="24"/>
          <w:szCs w:val="24"/>
        </w:rPr>
        <w:t xml:space="preserve">. </w:t>
      </w:r>
      <w:r w:rsidRPr="00BA2842">
        <w:rPr>
          <w:rFonts w:ascii="Times New Roman" w:hAnsi="Times New Roman" w:cs="Times New Roman"/>
          <w:sz w:val="24"/>
          <w:szCs w:val="24"/>
        </w:rPr>
        <w:t>I</w:t>
      </w:r>
      <w:r w:rsidRPr="00BA2842">
        <w:rPr>
          <w:rFonts w:ascii="Times New Roman" w:hAnsi="Times New Roman" w:cs="Times New Roman"/>
          <w:sz w:val="24"/>
          <w:szCs w:val="24"/>
        </w:rPr>
        <w:t xml:space="preserve">n this very room today we are witnessing a craven attempt </w:t>
      </w:r>
      <w:r w:rsidRPr="00BA2842">
        <w:rPr>
          <w:rFonts w:ascii="Times New Roman" w:hAnsi="Times New Roman" w:cs="Times New Roman"/>
          <w:sz w:val="24"/>
          <w:szCs w:val="24"/>
        </w:rPr>
        <w:t xml:space="preserve">by the International Organisation of Employers </w:t>
      </w:r>
      <w:r w:rsidRPr="00BA2842">
        <w:rPr>
          <w:rFonts w:ascii="Times New Roman" w:hAnsi="Times New Roman" w:cs="Times New Roman"/>
          <w:sz w:val="24"/>
          <w:szCs w:val="24"/>
        </w:rPr>
        <w:t xml:space="preserve">to threaten states with commercial retaliation if they ratify the future treaty.  The </w:t>
      </w:r>
      <w:r w:rsidRPr="00BA2842">
        <w:rPr>
          <w:rFonts w:ascii="Times New Roman" w:hAnsi="Times New Roman" w:cs="Times New Roman"/>
          <w:sz w:val="24"/>
          <w:szCs w:val="24"/>
        </w:rPr>
        <w:t xml:space="preserve">IoE </w:t>
      </w:r>
      <w:r w:rsidRPr="00BA2842">
        <w:rPr>
          <w:rFonts w:ascii="Times New Roman" w:hAnsi="Times New Roman" w:cs="Times New Roman"/>
          <w:sz w:val="24"/>
          <w:szCs w:val="24"/>
        </w:rPr>
        <w:t xml:space="preserve">released </w:t>
      </w:r>
      <w:r w:rsidR="00E7599E">
        <w:rPr>
          <w:rFonts w:ascii="Times New Roman" w:hAnsi="Times New Roman" w:cs="Times New Roman"/>
          <w:b/>
          <w:sz w:val="24"/>
          <w:szCs w:val="24"/>
        </w:rPr>
        <w:t>THIS</w:t>
      </w:r>
      <w:r w:rsidR="00E7599E">
        <w:rPr>
          <w:rFonts w:ascii="Times New Roman" w:hAnsi="Times New Roman" w:cs="Times New Roman"/>
          <w:sz w:val="24"/>
          <w:szCs w:val="24"/>
        </w:rPr>
        <w:t xml:space="preserve"> </w:t>
      </w:r>
      <w:r w:rsidRPr="00BA2842">
        <w:rPr>
          <w:rFonts w:ascii="Times New Roman" w:hAnsi="Times New Roman" w:cs="Times New Roman"/>
          <w:sz w:val="24"/>
          <w:szCs w:val="24"/>
        </w:rPr>
        <w:t>additional analysis with an annex that reads</w:t>
      </w:r>
      <w:r w:rsidRPr="00BA2842">
        <w:rPr>
          <w:rFonts w:ascii="Times New Roman" w:hAnsi="Times New Roman" w:cs="Times New Roman"/>
          <w:sz w:val="24"/>
          <w:szCs w:val="24"/>
        </w:rPr>
        <w:t xml:space="preserve"> – and I quote -</w:t>
      </w:r>
      <w:r w:rsidRPr="00BA2842">
        <w:rPr>
          <w:rFonts w:ascii="Times New Roman" w:hAnsi="Times New Roman" w:cs="Times New Roman"/>
          <w:sz w:val="24"/>
          <w:szCs w:val="24"/>
        </w:rPr>
        <w:t xml:space="preserve"> “This appendix illustrates the major exports of selected treaty proponent countries that may be placed at risk from treaty ratification”.  The countries listed are Ecuador, South </w:t>
      </w:r>
      <w:r w:rsidRPr="00BA2842">
        <w:rPr>
          <w:rFonts w:ascii="Times New Roman" w:hAnsi="Times New Roman" w:cs="Times New Roman"/>
          <w:sz w:val="24"/>
          <w:szCs w:val="24"/>
        </w:rPr>
        <w:t>Africa, Pakist</w:t>
      </w:r>
      <w:r w:rsidRPr="00BA2842">
        <w:rPr>
          <w:rFonts w:ascii="Times New Roman" w:hAnsi="Times New Roman" w:cs="Times New Roman"/>
          <w:sz w:val="24"/>
          <w:szCs w:val="24"/>
        </w:rPr>
        <w:t xml:space="preserve">an, Philippines, Venezuela, </w:t>
      </w:r>
      <w:proofErr w:type="spellStart"/>
      <w:r w:rsidRPr="00BA2842">
        <w:rPr>
          <w:rFonts w:ascii="Times New Roman" w:hAnsi="Times New Roman" w:cs="Times New Roman"/>
          <w:sz w:val="24"/>
          <w:szCs w:val="24"/>
        </w:rPr>
        <w:t>Nambia</w:t>
      </w:r>
      <w:proofErr w:type="spellEnd"/>
      <w:r w:rsidRPr="00BA2842">
        <w:rPr>
          <w:rFonts w:ascii="Times New Roman" w:hAnsi="Times New Roman" w:cs="Times New Roman"/>
          <w:sz w:val="24"/>
          <w:szCs w:val="24"/>
        </w:rPr>
        <w:t>, Azerb</w:t>
      </w:r>
      <w:r w:rsidRPr="00BA2842">
        <w:rPr>
          <w:rFonts w:ascii="Times New Roman" w:hAnsi="Times New Roman" w:cs="Times New Roman"/>
          <w:sz w:val="24"/>
          <w:szCs w:val="24"/>
        </w:rPr>
        <w:t xml:space="preserve">aijan, Nicaragua, Benin, Morocco and </w:t>
      </w:r>
      <w:r w:rsidRPr="00BA2842">
        <w:rPr>
          <w:rFonts w:ascii="Times New Roman" w:hAnsi="Times New Roman" w:cs="Times New Roman"/>
          <w:sz w:val="24"/>
          <w:szCs w:val="24"/>
        </w:rPr>
        <w:t xml:space="preserve">Burkina Faso.  It is impossible to reconcile the IoE’s commitment to human rights or indeed this entire process, after this direct threat to states in the IGWG.  </w:t>
      </w:r>
    </w:p>
    <w:p w:rsidR="00AA5FC0" w:rsidRPr="00530CDB" w:rsidRDefault="00E02373">
      <w:pPr>
        <w:rPr>
          <w:rFonts w:ascii="Times New Roman" w:hAnsi="Times New Roman" w:cs="Times New Roman"/>
          <w:sz w:val="24"/>
          <w:szCs w:val="24"/>
        </w:rPr>
      </w:pPr>
      <w:r w:rsidRPr="00530CDB">
        <w:rPr>
          <w:rFonts w:ascii="Times New Roman" w:hAnsi="Times New Roman" w:cs="Times New Roman"/>
          <w:sz w:val="24"/>
          <w:szCs w:val="24"/>
        </w:rPr>
        <w:t xml:space="preserve">It is for </w:t>
      </w:r>
      <w:r w:rsidR="00AA5FC0" w:rsidRPr="00530CDB">
        <w:rPr>
          <w:rFonts w:ascii="Times New Roman" w:hAnsi="Times New Roman" w:cs="Times New Roman"/>
          <w:sz w:val="24"/>
          <w:szCs w:val="24"/>
        </w:rPr>
        <w:t xml:space="preserve">these </w:t>
      </w:r>
      <w:r w:rsidRPr="00530CDB">
        <w:rPr>
          <w:rFonts w:ascii="Times New Roman" w:hAnsi="Times New Roman" w:cs="Times New Roman"/>
          <w:sz w:val="24"/>
          <w:szCs w:val="24"/>
        </w:rPr>
        <w:t>reason</w:t>
      </w:r>
      <w:r w:rsidR="00AA5FC0" w:rsidRPr="00530CDB">
        <w:rPr>
          <w:rFonts w:ascii="Times New Roman" w:hAnsi="Times New Roman" w:cs="Times New Roman"/>
          <w:sz w:val="24"/>
          <w:szCs w:val="24"/>
        </w:rPr>
        <w:t>s</w:t>
      </w:r>
      <w:r w:rsidRPr="00530CDB">
        <w:rPr>
          <w:rFonts w:ascii="Times New Roman" w:hAnsi="Times New Roman" w:cs="Times New Roman"/>
          <w:sz w:val="24"/>
          <w:szCs w:val="24"/>
        </w:rPr>
        <w:t xml:space="preserve"> that we </w:t>
      </w:r>
      <w:r w:rsidR="00AB0A36" w:rsidRPr="00530CDB">
        <w:rPr>
          <w:rFonts w:ascii="Times New Roman" w:hAnsi="Times New Roman" w:cs="Times New Roman"/>
          <w:sz w:val="24"/>
          <w:szCs w:val="24"/>
        </w:rPr>
        <w:t xml:space="preserve">strongly support </w:t>
      </w:r>
      <w:r w:rsidRPr="00530CDB">
        <w:rPr>
          <w:rFonts w:ascii="Times New Roman" w:hAnsi="Times New Roman" w:cs="Times New Roman"/>
          <w:sz w:val="24"/>
          <w:szCs w:val="24"/>
        </w:rPr>
        <w:t xml:space="preserve">the inclusion of </w:t>
      </w:r>
      <w:r w:rsidR="00AB0A36" w:rsidRPr="00530CDB">
        <w:rPr>
          <w:rFonts w:ascii="Times New Roman" w:hAnsi="Times New Roman" w:cs="Times New Roman"/>
          <w:sz w:val="24"/>
          <w:szCs w:val="24"/>
        </w:rPr>
        <w:t>article 15.3</w:t>
      </w:r>
      <w:r w:rsidR="00FE115A" w:rsidRPr="00530CDB">
        <w:rPr>
          <w:rFonts w:ascii="Times New Roman" w:hAnsi="Times New Roman" w:cs="Times New Roman"/>
          <w:sz w:val="24"/>
          <w:szCs w:val="24"/>
        </w:rPr>
        <w:t xml:space="preserve">, and </w:t>
      </w:r>
      <w:r w:rsidR="00AA5FC0" w:rsidRPr="00530CDB">
        <w:rPr>
          <w:rFonts w:ascii="Times New Roman" w:hAnsi="Times New Roman" w:cs="Times New Roman"/>
          <w:sz w:val="24"/>
          <w:szCs w:val="24"/>
        </w:rPr>
        <w:t>any other measures that OHCHR and the Chair can take to protect this process</w:t>
      </w:r>
      <w:r w:rsidRPr="00530C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A5FC0" w:rsidRPr="00530CDB" w:rsidRDefault="00530CDB">
      <w:pPr>
        <w:rPr>
          <w:rFonts w:ascii="Times New Roman" w:hAnsi="Times New Roman" w:cs="Times New Roman"/>
          <w:sz w:val="24"/>
          <w:szCs w:val="24"/>
        </w:rPr>
      </w:pPr>
      <w:r w:rsidRPr="00530CDB">
        <w:rPr>
          <w:rFonts w:ascii="Times New Roman" w:hAnsi="Times New Roman" w:cs="Times New Roman"/>
          <w:sz w:val="24"/>
          <w:szCs w:val="24"/>
        </w:rPr>
        <w:t>Finally, w</w:t>
      </w:r>
      <w:r w:rsidR="00E02373" w:rsidRPr="00530CDB">
        <w:rPr>
          <w:rFonts w:ascii="Times New Roman" w:hAnsi="Times New Roman" w:cs="Times New Roman"/>
          <w:sz w:val="24"/>
          <w:szCs w:val="24"/>
        </w:rPr>
        <w:t xml:space="preserve">e commend the Working Group for responding to the will of those states and civil society organisations that have recommended the treaty include a provision similar to article 5.3 of the Framework Convention on Tobacco </w:t>
      </w:r>
      <w:proofErr w:type="gramStart"/>
      <w:r w:rsidR="00E02373" w:rsidRPr="00530CDB">
        <w:rPr>
          <w:rFonts w:ascii="Times New Roman" w:hAnsi="Times New Roman" w:cs="Times New Roman"/>
          <w:sz w:val="24"/>
          <w:szCs w:val="24"/>
        </w:rPr>
        <w:t xml:space="preserve">Control </w:t>
      </w:r>
      <w:r w:rsidR="007A1A30" w:rsidRPr="00530C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1A30" w:rsidRPr="00530CDB">
        <w:rPr>
          <w:rFonts w:ascii="Times New Roman" w:hAnsi="Times New Roman" w:cs="Times New Roman"/>
          <w:sz w:val="24"/>
          <w:szCs w:val="24"/>
        </w:rPr>
        <w:t xml:space="preserve"> This </w:t>
      </w:r>
      <w:r w:rsidR="00E02373" w:rsidRPr="00530CDB">
        <w:rPr>
          <w:rFonts w:ascii="Times New Roman" w:hAnsi="Times New Roman" w:cs="Times New Roman"/>
          <w:sz w:val="24"/>
          <w:szCs w:val="24"/>
        </w:rPr>
        <w:t xml:space="preserve">provision has </w:t>
      </w:r>
      <w:r w:rsidR="00AA5FC0" w:rsidRPr="00530CDB">
        <w:rPr>
          <w:rFonts w:ascii="Times New Roman" w:hAnsi="Times New Roman" w:cs="Times New Roman"/>
          <w:sz w:val="24"/>
          <w:szCs w:val="24"/>
        </w:rPr>
        <w:t xml:space="preserve">a proven record of </w:t>
      </w:r>
      <w:r w:rsidR="007A1A30" w:rsidRPr="00530CDB">
        <w:rPr>
          <w:rFonts w:ascii="Times New Roman" w:hAnsi="Times New Roman" w:cs="Times New Roman"/>
          <w:sz w:val="24"/>
          <w:szCs w:val="24"/>
        </w:rPr>
        <w:t xml:space="preserve">success </w:t>
      </w:r>
      <w:r w:rsidRPr="00530CDB">
        <w:rPr>
          <w:rFonts w:ascii="Times New Roman" w:hAnsi="Times New Roman" w:cs="Times New Roman"/>
          <w:sz w:val="24"/>
          <w:szCs w:val="24"/>
        </w:rPr>
        <w:t xml:space="preserve">in </w:t>
      </w:r>
      <w:r w:rsidR="00E02373" w:rsidRPr="00530CDB">
        <w:rPr>
          <w:rFonts w:ascii="Times New Roman" w:hAnsi="Times New Roman" w:cs="Times New Roman"/>
          <w:sz w:val="24"/>
          <w:szCs w:val="24"/>
        </w:rPr>
        <w:t>prevent</w:t>
      </w:r>
      <w:r w:rsidRPr="00530CDB">
        <w:rPr>
          <w:rFonts w:ascii="Times New Roman" w:hAnsi="Times New Roman" w:cs="Times New Roman"/>
          <w:sz w:val="24"/>
          <w:szCs w:val="24"/>
        </w:rPr>
        <w:t>ing</w:t>
      </w:r>
      <w:r w:rsidR="00E02373" w:rsidRPr="00530CDB">
        <w:rPr>
          <w:rFonts w:ascii="Times New Roman" w:hAnsi="Times New Roman" w:cs="Times New Roman"/>
          <w:sz w:val="24"/>
          <w:szCs w:val="24"/>
        </w:rPr>
        <w:t xml:space="preserve"> tobacco lobbyists from endangering the right to health for millions of people </w:t>
      </w:r>
      <w:r w:rsidR="007A1A30" w:rsidRPr="00530CDB">
        <w:rPr>
          <w:rFonts w:ascii="Times New Roman" w:hAnsi="Times New Roman" w:cs="Times New Roman"/>
          <w:sz w:val="24"/>
          <w:szCs w:val="24"/>
        </w:rPr>
        <w:t>in more than 160 countries</w:t>
      </w:r>
      <w:r w:rsidR="00E02373" w:rsidRPr="00530CDB">
        <w:rPr>
          <w:rFonts w:ascii="Times New Roman" w:hAnsi="Times New Roman" w:cs="Times New Roman"/>
          <w:sz w:val="24"/>
          <w:szCs w:val="24"/>
        </w:rPr>
        <w:t xml:space="preserve">. </w:t>
      </w:r>
      <w:r w:rsidR="00357C62" w:rsidRPr="00530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373" w:rsidRPr="00530CDB" w:rsidRDefault="007A1A30">
      <w:pPr>
        <w:rPr>
          <w:rFonts w:ascii="Times New Roman" w:hAnsi="Times New Roman" w:cs="Times New Roman"/>
          <w:sz w:val="24"/>
          <w:szCs w:val="24"/>
        </w:rPr>
      </w:pPr>
      <w:r w:rsidRPr="00530CDB">
        <w:rPr>
          <w:rFonts w:ascii="Times New Roman" w:hAnsi="Times New Roman" w:cs="Times New Roman"/>
          <w:sz w:val="24"/>
          <w:szCs w:val="24"/>
        </w:rPr>
        <w:t>T</w:t>
      </w:r>
      <w:r w:rsidR="00357C62" w:rsidRPr="00530CDB">
        <w:rPr>
          <w:rFonts w:ascii="Times New Roman" w:hAnsi="Times New Roman" w:cs="Times New Roman"/>
          <w:sz w:val="24"/>
          <w:szCs w:val="24"/>
        </w:rPr>
        <w:t>o ensure this provision is as strong as possible</w:t>
      </w:r>
      <w:r w:rsidRPr="00530CDB">
        <w:rPr>
          <w:rFonts w:ascii="Times New Roman" w:hAnsi="Times New Roman" w:cs="Times New Roman"/>
          <w:sz w:val="24"/>
          <w:szCs w:val="24"/>
        </w:rPr>
        <w:t xml:space="preserve"> we do however recommend the </w:t>
      </w:r>
      <w:r w:rsidR="00357C62" w:rsidRPr="00530CDB">
        <w:rPr>
          <w:rFonts w:ascii="Times New Roman" w:hAnsi="Times New Roman" w:cs="Times New Roman"/>
          <w:sz w:val="24"/>
          <w:szCs w:val="24"/>
        </w:rPr>
        <w:t xml:space="preserve">removal of the words ‘in accordance with national law’ </w:t>
      </w:r>
      <w:r w:rsidRPr="00530CDB">
        <w:rPr>
          <w:rFonts w:ascii="Times New Roman" w:hAnsi="Times New Roman" w:cs="Times New Roman"/>
          <w:sz w:val="24"/>
          <w:szCs w:val="24"/>
        </w:rPr>
        <w:t xml:space="preserve">from the provision, </w:t>
      </w:r>
      <w:r w:rsidR="00357C62" w:rsidRPr="00530CDB">
        <w:rPr>
          <w:rFonts w:ascii="Times New Roman" w:hAnsi="Times New Roman" w:cs="Times New Roman"/>
          <w:sz w:val="24"/>
          <w:szCs w:val="24"/>
        </w:rPr>
        <w:t xml:space="preserve">and ask the Working Group move the article to the section of the treaty dealing with preventive measures. </w:t>
      </w:r>
    </w:p>
    <w:p w:rsidR="00357C62" w:rsidRPr="00530CDB" w:rsidRDefault="00357C62">
      <w:pPr>
        <w:rPr>
          <w:rFonts w:ascii="Times New Roman" w:hAnsi="Times New Roman" w:cs="Times New Roman"/>
          <w:sz w:val="24"/>
          <w:szCs w:val="24"/>
        </w:rPr>
      </w:pPr>
      <w:r w:rsidRPr="00530CDB">
        <w:rPr>
          <w:rFonts w:ascii="Times New Roman" w:hAnsi="Times New Roman" w:cs="Times New Roman"/>
          <w:sz w:val="24"/>
          <w:szCs w:val="24"/>
        </w:rPr>
        <w:t xml:space="preserve">Thank you very much. </w:t>
      </w:r>
    </w:p>
    <w:p w:rsidR="00A126CC" w:rsidRPr="00530CDB" w:rsidRDefault="00A126CC" w:rsidP="00A126CC">
      <w:pPr>
        <w:rPr>
          <w:rFonts w:ascii="Times New Roman" w:hAnsi="Times New Roman" w:cs="Times New Roman"/>
          <w:sz w:val="24"/>
          <w:szCs w:val="24"/>
        </w:rPr>
      </w:pPr>
      <w:r w:rsidRPr="00530C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6CC" w:rsidRPr="00BA2842" w:rsidRDefault="00A126CC">
      <w:pPr>
        <w:rPr>
          <w:rFonts w:ascii="Times New Roman" w:hAnsi="Times New Roman" w:cs="Times New Roman"/>
          <w:sz w:val="24"/>
          <w:szCs w:val="24"/>
        </w:rPr>
      </w:pPr>
    </w:p>
    <w:p w:rsidR="006F3B98" w:rsidRPr="00530CDB" w:rsidRDefault="006F3B98">
      <w:pPr>
        <w:rPr>
          <w:rFonts w:ascii="Times New Roman" w:hAnsi="Times New Roman" w:cs="Times New Roman"/>
          <w:sz w:val="24"/>
          <w:szCs w:val="24"/>
        </w:rPr>
      </w:pPr>
    </w:p>
    <w:p w:rsidR="006F3B98" w:rsidRPr="00530CDB" w:rsidRDefault="006F3B98">
      <w:pPr>
        <w:rPr>
          <w:rFonts w:ascii="Times New Roman" w:hAnsi="Times New Roman" w:cs="Times New Roman"/>
          <w:sz w:val="24"/>
          <w:szCs w:val="24"/>
        </w:rPr>
      </w:pPr>
    </w:p>
    <w:p w:rsidR="00A126CC" w:rsidRPr="00530CDB" w:rsidRDefault="00A126CC">
      <w:pPr>
        <w:rPr>
          <w:rFonts w:ascii="Times New Roman" w:hAnsi="Times New Roman" w:cs="Times New Roman"/>
          <w:sz w:val="24"/>
          <w:szCs w:val="24"/>
        </w:rPr>
      </w:pPr>
    </w:p>
    <w:sectPr w:rsidR="00A126CC" w:rsidRPr="00530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36"/>
    <w:rsid w:val="0000101F"/>
    <w:rsid w:val="000A067A"/>
    <w:rsid w:val="002554C1"/>
    <w:rsid w:val="00357C62"/>
    <w:rsid w:val="003D258A"/>
    <w:rsid w:val="0053024C"/>
    <w:rsid w:val="00530CDB"/>
    <w:rsid w:val="006F3B98"/>
    <w:rsid w:val="007A1A30"/>
    <w:rsid w:val="00A126CC"/>
    <w:rsid w:val="00AA5FC0"/>
    <w:rsid w:val="00AB0A36"/>
    <w:rsid w:val="00BA2842"/>
    <w:rsid w:val="00D54D88"/>
    <w:rsid w:val="00D66AB7"/>
    <w:rsid w:val="00E02373"/>
    <w:rsid w:val="00E25888"/>
    <w:rsid w:val="00E6000F"/>
    <w:rsid w:val="00E7599E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958FC9-4780-427F-BF6F-C965BF50BD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061528-D15F-496F-B30D-CE5A7103900E}"/>
</file>

<file path=customXml/itemProps3.xml><?xml version="1.0" encoding="utf-8"?>
<ds:datastoreItem xmlns:ds="http://schemas.openxmlformats.org/officeDocument/2006/customXml" ds:itemID="{B48E633D-4CA9-477E-A914-7B1BF47D43E2}"/>
</file>

<file path=customXml/itemProps4.xml><?xml version="1.0" encoding="utf-8"?>
<ds:datastoreItem xmlns:ds="http://schemas.openxmlformats.org/officeDocument/2006/customXml" ds:itemID="{F55CB8CA-D38C-477A-9662-634804941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Republik</dc:creator>
  <cp:lastModifiedBy>Republik</cp:lastModifiedBy>
  <cp:revision>3</cp:revision>
  <dcterms:created xsi:type="dcterms:W3CDTF">2018-10-18T13:21:00Z</dcterms:created>
  <dcterms:modified xsi:type="dcterms:W3CDTF">2018-10-18T14:00:00Z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