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pPr>
      <w:r>
        <w:rPr>
          <w:rtl w:val="0"/>
          <w:lang w:val="zh-TW" w:eastAsia="zh-TW"/>
        </w:rPr>
        <w:t>中国代表团关于第十、十一和十二条的评论</w:t>
      </w:r>
    </w:p>
    <w:p>
      <w:pPr>
        <w:pStyle w:val="Body A"/>
      </w:pPr>
    </w:p>
    <w:p>
      <w:pPr>
        <w:pStyle w:val="Body A"/>
      </w:pPr>
      <w:r>
        <w:rPr>
          <w:rtl w:val="0"/>
        </w:rPr>
        <w:t xml:space="preserve">       </w:t>
      </w:r>
      <w:r>
        <w:rPr>
          <w:rtl w:val="0"/>
          <w:lang w:val="zh-TW" w:eastAsia="zh-TW"/>
        </w:rPr>
        <w:t>第十、十一和第十二条涉及许多需要仔细讨论的法律问题。由于时间限制，在此，我们谨就主要问题发表意见，这不影响日后在讨论具体措辞时我们将持有的立场。</w:t>
      </w:r>
    </w:p>
    <w:p>
      <w:pPr>
        <w:pStyle w:val="Body A"/>
      </w:pPr>
    </w:p>
    <w:p>
      <w:pPr>
        <w:pStyle w:val="Body A"/>
      </w:pPr>
      <w:r>
        <w:rPr>
          <w:rtl w:val="0"/>
        </w:rPr>
        <w:t xml:space="preserve">       </w:t>
      </w:r>
      <w:r>
        <w:rPr>
          <w:rtl w:val="0"/>
          <w:lang w:val="zh-TW" w:eastAsia="zh-TW"/>
        </w:rPr>
        <w:t>第十条：法律责任</w:t>
      </w:r>
      <w:r>
        <w:rPr>
          <w:rtl w:val="0"/>
        </w:rPr>
        <w:t xml:space="preserve"> </w:t>
      </w:r>
    </w:p>
    <w:p>
      <w:pPr>
        <w:pStyle w:val="Body A"/>
      </w:pPr>
      <w:r>
        <w:rPr>
          <w:rtl w:val="0"/>
          <w:lang w:val="zh-TW" w:eastAsia="zh-TW"/>
        </w:rPr>
        <w:t xml:space="preserve">       </w:t>
      </w:r>
      <w:r>
        <w:rPr>
          <w:rtl w:val="0"/>
          <w:lang w:val="zh-TW" w:eastAsia="zh-TW"/>
        </w:rPr>
        <w:t>法律责任是各国法律框架中的一个基本概念。目前该条总体体现了对各国国内法的尊重，总体值得肯定。我们一个根本的关注是第</w:t>
      </w:r>
      <w:r>
        <w:rPr>
          <w:rtl w:val="0"/>
          <w:lang w:val="zh-TW" w:eastAsia="zh-TW"/>
        </w:rPr>
        <w:t>11</w:t>
      </w:r>
      <w:r>
        <w:rPr>
          <w:rtl w:val="0"/>
          <w:lang w:val="zh-TW" w:eastAsia="zh-TW"/>
        </w:rPr>
        <w:t>段提到</w:t>
      </w:r>
      <w:r>
        <w:rPr>
          <w:rtl w:val="0"/>
          <w:lang w:val="zh-TW" w:eastAsia="zh-TW"/>
        </w:rPr>
        <w:t>“</w:t>
      </w:r>
      <w:r>
        <w:rPr>
          <w:rtl w:val="0"/>
          <w:lang w:val="zh-TW" w:eastAsia="zh-TW"/>
        </w:rPr>
        <w:t>普遍管辖权</w:t>
      </w:r>
      <w:r>
        <w:rPr>
          <w:rtl w:val="0"/>
          <w:lang w:val="zh-TW" w:eastAsia="zh-TW"/>
        </w:rPr>
        <w:t>”</w:t>
      </w:r>
      <w:r>
        <w:rPr>
          <w:rtl w:val="0"/>
          <w:lang w:val="zh-TW" w:eastAsia="zh-TW"/>
        </w:rPr>
        <w:t>（</w:t>
      </w:r>
      <w:r>
        <w:rPr>
          <w:rtl w:val="0"/>
          <w:lang w:val="en-US"/>
        </w:rPr>
        <w:t>universal jurisdiction</w:t>
      </w:r>
      <w:r>
        <w:rPr>
          <w:rtl w:val="0"/>
          <w:lang w:val="zh-TW" w:eastAsia="zh-TW"/>
        </w:rPr>
        <w:t>）概念。的确，普遍管辖权一词被经常使用，但每个人说这个概念的时候经常是有不同的理解。要讨论这一概念需要很长时间，在此我仅提及一个各国法律专家都非常清楚的事实：从</w:t>
      </w:r>
      <w:r>
        <w:rPr>
          <w:rtl w:val="0"/>
          <w:lang w:val="zh-TW" w:eastAsia="zh-TW"/>
        </w:rPr>
        <w:t>2009</w:t>
      </w:r>
      <w:r>
        <w:rPr>
          <w:rtl w:val="0"/>
          <w:lang w:val="zh-TW" w:eastAsia="zh-TW"/>
        </w:rPr>
        <w:t>年一直到现在，联大六委（法律委员会</w:t>
      </w:r>
      <w:r>
        <w:rPr>
          <w:rtl w:val="0"/>
          <w:lang w:val="en-US"/>
        </w:rPr>
        <w:t>legal committee</w:t>
      </w:r>
      <w:r>
        <w:rPr>
          <w:rtl w:val="0"/>
          <w:lang w:val="zh-TW" w:eastAsia="zh-TW"/>
        </w:rPr>
        <w:t>）</w:t>
      </w:r>
      <w:r>
        <w:rPr>
          <w:rtl w:val="0"/>
          <w:lang w:val="en-US"/>
        </w:rPr>
        <w:t>-</w:t>
      </w:r>
      <w:r>
        <w:rPr>
          <w:rtl w:val="0"/>
          <w:lang w:val="zh-TW" w:eastAsia="zh-TW"/>
        </w:rPr>
        <w:t>是最能准确反映各国关于重大国际法问题的正式立场的联合国平台</w:t>
      </w:r>
      <w:r>
        <w:rPr>
          <w:rtl w:val="0"/>
          <w:lang w:val="zh-TW" w:eastAsia="zh-TW"/>
        </w:rPr>
        <w:t>-</w:t>
      </w:r>
      <w:r>
        <w:rPr>
          <w:rtl w:val="0"/>
          <w:lang w:val="zh-TW" w:eastAsia="zh-TW"/>
        </w:rPr>
        <w:t>关于</w:t>
      </w:r>
      <w:r>
        <w:rPr>
          <w:rtl w:val="0"/>
          <w:lang w:val="zh-TW" w:eastAsia="zh-TW"/>
        </w:rPr>
        <w:t>“</w:t>
      </w:r>
      <w:r>
        <w:rPr>
          <w:rtl w:val="0"/>
          <w:lang w:val="zh-TW" w:eastAsia="zh-TW"/>
        </w:rPr>
        <w:t>普遍管辖权的范围和适用</w:t>
      </w:r>
      <w:r>
        <w:rPr>
          <w:rtl w:val="0"/>
          <w:lang w:val="zh-TW" w:eastAsia="zh-TW"/>
        </w:rPr>
        <w:t>”</w:t>
      </w:r>
      <w:r>
        <w:rPr>
          <w:rtl w:val="0"/>
          <w:lang w:val="zh-TW" w:eastAsia="zh-TW"/>
        </w:rPr>
        <w:t>（</w:t>
      </w:r>
      <w:r>
        <w:rPr>
          <w:rtl w:val="0"/>
          <w:lang w:val="en-US"/>
        </w:rPr>
        <w:t>scope and application of universal jurisdiction</w:t>
      </w:r>
      <w:r>
        <w:rPr>
          <w:rtl w:val="0"/>
          <w:lang w:val="zh-TW" w:eastAsia="zh-TW"/>
        </w:rPr>
        <w:t>）议题的讨论一直没有实质进展，因为各国对可适用普遍管辖权的犯罪范围以及适用的条件这两个根本要素存在巨大分歧。这充分表明，从实在国际法（</w:t>
      </w:r>
      <w:r>
        <w:rPr>
          <w:rtl w:val="0"/>
          <w:lang w:val="zh-TW" w:eastAsia="zh-TW"/>
        </w:rPr>
        <w:t>positive international law</w:t>
      </w:r>
      <w:r>
        <w:rPr>
          <w:rtl w:val="0"/>
          <w:lang w:val="zh-TW" w:eastAsia="zh-TW"/>
        </w:rPr>
        <w:t>）角度，普遍管辖权并不是被共同认可的法律概念，更不是一个有确定含义的管辖权规则。更危险的是，由于没有统一定义，在实践中，普遍管辖权经常被滥用，在发达国家法院针对发展中国家的官员提出不合理的滥诉（</w:t>
      </w:r>
      <w:r>
        <w:rPr>
          <w:rtl w:val="0"/>
          <w:lang w:val="en-US"/>
        </w:rPr>
        <w:t>frivolous litigaiton/prosecution</w:t>
      </w:r>
      <w:r>
        <w:rPr>
          <w:rtl w:val="0"/>
          <w:lang w:val="zh-TW" w:eastAsia="zh-TW"/>
        </w:rPr>
        <w:t>）</w:t>
      </w:r>
      <w:r>
        <w:rPr>
          <w:rtl w:val="0"/>
          <w:lang w:val="zh-CN" w:eastAsia="zh-CN"/>
        </w:rPr>
        <w:t>。</w:t>
      </w:r>
      <w:r>
        <w:rPr>
          <w:rtl w:val="0"/>
          <w:lang w:val="zh-TW" w:eastAsia="zh-TW"/>
        </w:rPr>
        <w:t>正是出于</w:t>
      </w:r>
      <w:r>
        <w:rPr>
          <w:rtl w:val="0"/>
          <w:lang w:val="zh-CN" w:eastAsia="zh-CN"/>
        </w:rPr>
        <w:t>对</w:t>
      </w:r>
      <w:r>
        <w:rPr>
          <w:rtl w:val="0"/>
          <w:lang w:val="zh-TW" w:eastAsia="zh-TW"/>
        </w:rPr>
        <w:t>这种</w:t>
      </w:r>
      <w:r>
        <w:rPr>
          <w:rtl w:val="0"/>
          <w:lang w:val="zh-CN" w:eastAsia="zh-CN"/>
        </w:rPr>
        <w:t>滥用的</w:t>
      </w:r>
      <w:r>
        <w:rPr>
          <w:rtl w:val="0"/>
          <w:lang w:val="zh-TW" w:eastAsia="zh-TW"/>
        </w:rPr>
        <w:t>关注，联大六委启动了上述旨在界定普遍管辖权的磋商进程。我们支持这一关注。在本文书的讨论中，我们理解也尊重其他国家在这个问题上的不同立场，但成员国在联合国六委这个权威平台都不能解决的问题，我们也无法在本工作组中解决。此外，普遍管辖权也和第</w:t>
      </w:r>
      <w:r>
        <w:rPr>
          <w:rtl w:val="0"/>
          <w:lang w:val="zh-TW" w:eastAsia="zh-TW"/>
        </w:rPr>
        <w:t>11</w:t>
      </w:r>
      <w:r>
        <w:rPr>
          <w:rtl w:val="0"/>
          <w:lang w:val="zh-TW" w:eastAsia="zh-TW"/>
        </w:rPr>
        <w:t>条法律责任的主题</w:t>
      </w:r>
      <w:r>
        <w:rPr>
          <w:rtl w:val="0"/>
          <w:lang w:val="zh-TW" w:eastAsia="zh-TW"/>
        </w:rPr>
        <w:t>不是</w:t>
      </w:r>
      <w:r>
        <w:rPr>
          <w:rtl w:val="0"/>
          <w:lang w:val="zh-TW" w:eastAsia="zh-TW"/>
        </w:rPr>
        <w:t>直接相关。</w:t>
      </w:r>
      <w:r>
        <w:rPr>
          <w:rtl w:val="0"/>
          <w:lang w:val="zh-CN" w:eastAsia="zh-CN"/>
        </w:rPr>
        <w:t>因此</w:t>
      </w:r>
      <w:r>
        <w:rPr>
          <w:rtl w:val="0"/>
          <w:lang w:val="zh-TW" w:eastAsia="zh-TW"/>
        </w:rPr>
        <w:t>我们认为，在本文书中使用这一含义模糊从而极易被滥用的概念既无必要，也不妥当，不利于促成协商一致，普遍管辖权一词应被删去。如果其他代表团愿讨论更广泛的管辖权基础（</w:t>
      </w:r>
      <w:r>
        <w:rPr>
          <w:rtl w:val="0"/>
          <w:lang w:val="en-US"/>
        </w:rPr>
        <w:t>basis of jurisdiction</w:t>
      </w:r>
      <w:r>
        <w:rPr>
          <w:rtl w:val="0"/>
          <w:lang w:val="zh-TW" w:eastAsia="zh-TW"/>
        </w:rPr>
        <w:t>），可以在考察第</w:t>
      </w:r>
      <w:r>
        <w:rPr>
          <w:rtl w:val="0"/>
          <w:lang w:val="zh-TW" w:eastAsia="zh-TW"/>
        </w:rPr>
        <w:t>5</w:t>
      </w:r>
      <w:r>
        <w:rPr>
          <w:rtl w:val="0"/>
          <w:lang w:val="zh-TW" w:eastAsia="zh-TW"/>
        </w:rPr>
        <w:t>条时结合现行国际法开展有针对性的讨论，避免因使用普遍管辖权这一模糊和具有争议的概念造成分歧。</w:t>
      </w:r>
    </w:p>
    <w:p>
      <w:pPr>
        <w:pStyle w:val="Body A"/>
      </w:pPr>
    </w:p>
    <w:p>
      <w:pPr>
        <w:pStyle w:val="Body A"/>
      </w:pPr>
      <w:r>
        <w:rPr>
          <w:rtl w:val="0"/>
          <w:lang w:val="zh-TW" w:eastAsia="zh-TW"/>
        </w:rPr>
        <w:t xml:space="preserve">      </w:t>
      </w:r>
      <w:r>
        <w:rPr>
          <w:rtl w:val="0"/>
          <w:lang w:val="zh-TW" w:eastAsia="zh-TW"/>
        </w:rPr>
        <w:t>第</w:t>
      </w:r>
      <w:r>
        <w:rPr>
          <w:rFonts w:ascii="Helvetica Neue" w:hAnsi="Helvetica Neue"/>
          <w:rtl w:val="0"/>
          <w:lang w:val="zh-TW" w:eastAsia="zh-TW"/>
        </w:rPr>
        <w:t>4</w:t>
      </w:r>
      <w:r>
        <w:rPr>
          <w:rtl w:val="0"/>
          <w:lang w:val="zh-TW" w:eastAsia="zh-TW"/>
        </w:rPr>
        <w:t>段，举证责任倒置（</w:t>
      </w:r>
      <w:r>
        <w:rPr>
          <w:rFonts w:ascii="Helvetica Neue" w:hAnsi="Helvetica Neue"/>
          <w:rtl w:val="0"/>
          <w:lang w:val="en-US"/>
        </w:rPr>
        <w:t>reversal of the burden proof</w:t>
      </w:r>
      <w:r>
        <w:rPr>
          <w:rtl w:val="0"/>
          <w:lang w:val="zh-TW" w:eastAsia="zh-TW"/>
        </w:rPr>
        <w:t>），这是对一般法律规则的例外。正如这段一开始所说的，这取决各国国内法的规定（</w:t>
      </w:r>
      <w:r>
        <w:rPr>
          <w:rFonts w:ascii="Helvetica Neue" w:hAnsi="Helvetica Neue"/>
          <w:rtl w:val="0"/>
          <w:lang w:val="en-US"/>
        </w:rPr>
        <w:t>subject to domestic law</w:t>
      </w:r>
      <w:r>
        <w:rPr>
          <w:rtl w:val="0"/>
          <w:lang w:val="zh-TW" w:eastAsia="zh-TW"/>
        </w:rPr>
        <w:t>）。</w:t>
      </w:r>
    </w:p>
    <w:p>
      <w:pPr>
        <w:pStyle w:val="Body A"/>
      </w:pPr>
    </w:p>
    <w:p>
      <w:pPr>
        <w:pStyle w:val="Body A"/>
      </w:pPr>
      <w:r>
        <w:rPr>
          <w:rtl w:val="0"/>
        </w:rPr>
        <w:t xml:space="preserve">      </w:t>
      </w:r>
      <w:r>
        <w:rPr>
          <w:rtl w:val="0"/>
          <w:lang w:val="zh-TW" w:eastAsia="zh-TW"/>
        </w:rPr>
        <w:t xml:space="preserve">第十一条法律互助 </w:t>
      </w:r>
    </w:p>
    <w:p>
      <w:pPr>
        <w:pStyle w:val="Body A"/>
      </w:pPr>
      <w:r>
        <w:rPr>
          <w:rtl w:val="0"/>
          <w:lang w:val="zh-TW" w:eastAsia="zh-TW"/>
        </w:rPr>
        <w:t xml:space="preserve">      </w:t>
      </w:r>
      <w:r>
        <w:rPr>
          <w:rtl w:val="0"/>
          <w:lang w:val="zh-TW" w:eastAsia="zh-TW"/>
        </w:rPr>
        <w:t>我们注意到这一条基于现有国际条约和各国实践的一般做法，我们将在以后讨论具体措辞时提出建议。目前的一个问题是，刑事案件中的法律互助（</w:t>
      </w:r>
      <w:r>
        <w:rPr>
          <w:rtl w:val="0"/>
          <w:lang w:val="en-US"/>
        </w:rPr>
        <w:t>mutal legal assistance</w:t>
      </w:r>
      <w:r>
        <w:rPr>
          <w:rtl w:val="0"/>
          <w:lang w:val="zh-TW" w:eastAsia="zh-TW"/>
        </w:rPr>
        <w:t>）</w:t>
      </w:r>
      <w:r>
        <w:rPr>
          <w:rtl w:val="0"/>
          <w:lang w:val="zh-TW" w:eastAsia="zh-TW"/>
        </w:rPr>
        <w:t>—</w:t>
      </w:r>
      <w:r>
        <w:rPr>
          <w:rtl w:val="0"/>
          <w:lang w:val="zh-TW" w:eastAsia="zh-TW"/>
        </w:rPr>
        <w:t>-</w:t>
      </w:r>
      <w:r>
        <w:rPr>
          <w:rtl w:val="0"/>
          <w:lang w:val="zh-TW" w:eastAsia="zh-TW"/>
        </w:rPr>
        <w:t>至少当请求（</w:t>
      </w:r>
      <w:r>
        <w:rPr>
          <w:rtl w:val="0"/>
          <w:lang w:val="en-US"/>
        </w:rPr>
        <w:t>request)</w:t>
      </w:r>
      <w:r>
        <w:rPr>
          <w:rtl w:val="0"/>
          <w:lang w:val="zh-TW" w:eastAsia="zh-TW"/>
        </w:rPr>
        <w:t>涉及强制措施（</w:t>
      </w:r>
      <w:r>
        <w:rPr>
          <w:rtl w:val="0"/>
          <w:lang w:val="en-US"/>
        </w:rPr>
        <w:t>mandatory measures</w:t>
      </w:r>
      <w:r>
        <w:rPr>
          <w:rtl w:val="0"/>
          <w:lang w:val="zh-TW" w:eastAsia="zh-TW"/>
        </w:rPr>
        <w:t>）时</w:t>
      </w:r>
      <w:r>
        <w:rPr>
          <w:rtl w:val="0"/>
          <w:lang w:val="zh-TW" w:eastAsia="zh-TW"/>
        </w:rPr>
        <w:t>—</w:t>
      </w:r>
      <w:r>
        <w:rPr>
          <w:rtl w:val="0"/>
          <w:lang w:val="zh-TW" w:eastAsia="zh-TW"/>
        </w:rPr>
        <w:t>-</w:t>
      </w:r>
      <w:r>
        <w:rPr>
          <w:rtl w:val="0"/>
          <w:lang w:val="zh-TW" w:eastAsia="zh-TW"/>
        </w:rPr>
        <w:t>系以</w:t>
      </w:r>
      <w:r>
        <w:rPr>
          <w:rtl w:val="0"/>
          <w:lang w:val="zh-TW" w:eastAsia="zh-TW"/>
        </w:rPr>
        <w:t>“</w:t>
      </w:r>
      <w:r>
        <w:rPr>
          <w:rtl w:val="0"/>
          <w:lang w:val="zh-TW" w:eastAsia="zh-TW"/>
        </w:rPr>
        <w:t>双重犯罪</w:t>
      </w:r>
      <w:r>
        <w:rPr>
          <w:rtl w:val="0"/>
          <w:lang w:val="zh-TW" w:eastAsia="zh-TW"/>
        </w:rPr>
        <w:t>”</w:t>
      </w:r>
      <w:r>
        <w:rPr>
          <w:rtl w:val="0"/>
          <w:lang w:val="zh-TW" w:eastAsia="zh-TW"/>
        </w:rPr>
        <w:t>（</w:t>
      </w:r>
      <w:r>
        <w:rPr>
          <w:rtl w:val="0"/>
          <w:lang w:val="en-US"/>
        </w:rPr>
        <w:t>dual criminality</w:t>
      </w:r>
      <w:r>
        <w:rPr>
          <w:rtl w:val="0"/>
          <w:lang w:val="zh-TW" w:eastAsia="zh-TW"/>
        </w:rPr>
        <w:t>）为前提</w:t>
      </w:r>
      <w:r>
        <w:rPr>
          <w:rtl w:val="0"/>
          <w:lang w:val="zh-TW" w:eastAsia="zh-TW"/>
        </w:rPr>
        <w:t>-</w:t>
      </w:r>
      <w:r>
        <w:rPr>
          <w:rtl w:val="0"/>
          <w:lang w:val="zh-TW" w:eastAsia="zh-TW"/>
        </w:rPr>
        <w:t>即有关行为在请求国和被请求国法律均构成犯罪。建议考虑增加这样的规定。</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2"/>
      <w:szCs w:val="22"/>
      <w:u w:val="none" w:color="000000"/>
      <w:vertAlign w:val="baseline"/>
      <w:lang w:val="zh-TW" w:eastAsia="zh-TW"/>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5C2A19-09F2-4CEA-A565-4E7FA7F7899B}"/>
</file>

<file path=customXml/itemProps2.xml><?xml version="1.0" encoding="utf-8"?>
<ds:datastoreItem xmlns:ds="http://schemas.openxmlformats.org/officeDocument/2006/customXml" ds:itemID="{008F09CD-864A-4B14-B080-972F4BD8FC00}"/>
</file>

<file path=customXml/itemProps3.xml><?xml version="1.0" encoding="utf-8"?>
<ds:datastoreItem xmlns:ds="http://schemas.openxmlformats.org/officeDocument/2006/customXml" ds:itemID="{49DA669E-1A0C-464B-81C6-87254A6D4071}"/>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