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B600" w14:textId="77777777" w:rsidR="007B0C46" w:rsidRPr="007B0C46" w:rsidRDefault="007B0C46" w:rsidP="007B0C46">
      <w:pPr>
        <w:spacing w:line="360" w:lineRule="auto"/>
        <w:ind w:firstLine="709"/>
        <w:jc w:val="right"/>
        <w:rPr>
          <w:b/>
          <w:sz w:val="28"/>
          <w:szCs w:val="28"/>
          <w:u w:val="single"/>
        </w:rPr>
      </w:pPr>
      <w:r w:rsidRPr="007B0C46">
        <w:rPr>
          <w:b/>
          <w:sz w:val="28"/>
          <w:szCs w:val="28"/>
          <w:u w:val="single"/>
        </w:rPr>
        <w:t>Check against delivery</w:t>
      </w:r>
    </w:p>
    <w:p w14:paraId="1793E9C1" w14:textId="77777777" w:rsidR="007B0C46" w:rsidRPr="008B2771" w:rsidRDefault="007B0C46" w:rsidP="007B0C46">
      <w:pPr>
        <w:spacing w:line="360" w:lineRule="auto"/>
        <w:ind w:firstLine="709"/>
        <w:jc w:val="right"/>
        <w:rPr>
          <w:sz w:val="12"/>
          <w:szCs w:val="12"/>
        </w:rPr>
      </w:pPr>
    </w:p>
    <w:p w14:paraId="207B5D18" w14:textId="77777777" w:rsidR="007B0C46" w:rsidRPr="0033197F" w:rsidRDefault="007B0C46" w:rsidP="0033197F">
      <w:pPr>
        <w:jc w:val="center"/>
        <w:rPr>
          <w:b/>
          <w:sz w:val="28"/>
          <w:szCs w:val="28"/>
          <w:lang w:val="ru-RU"/>
        </w:rPr>
      </w:pPr>
      <w:r w:rsidRPr="0033197F">
        <w:rPr>
          <w:b/>
          <w:sz w:val="28"/>
          <w:szCs w:val="28"/>
          <w:lang w:val="ru-RU"/>
        </w:rPr>
        <w:t>Выступление представителя Российской Федерации</w:t>
      </w:r>
    </w:p>
    <w:p w14:paraId="37AF1C3D" w14:textId="29A7CAF7" w:rsidR="007B0C46" w:rsidRDefault="00465538" w:rsidP="0033197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4</w:t>
      </w:r>
      <w:r w:rsidR="007B0C46" w:rsidRPr="0033197F">
        <w:rPr>
          <w:b/>
          <w:sz w:val="28"/>
          <w:szCs w:val="28"/>
          <w:lang w:val="ru-RU"/>
        </w:rPr>
        <w:t>-й сессии Межправительственной рабочей группы по разработке юридически обязывающего документа о транснациональных корпорациях и других предприятиях в контексте прав человека</w:t>
      </w:r>
    </w:p>
    <w:p w14:paraId="53DB24AE" w14:textId="77777777" w:rsidR="0033197F" w:rsidRDefault="0033197F" w:rsidP="0033197F">
      <w:pPr>
        <w:jc w:val="center"/>
        <w:rPr>
          <w:b/>
          <w:sz w:val="28"/>
          <w:szCs w:val="28"/>
          <w:lang w:val="ru-RU"/>
        </w:rPr>
      </w:pPr>
    </w:p>
    <w:p w14:paraId="191AFCDB" w14:textId="0A6BECAE" w:rsidR="0033197F" w:rsidRPr="0033197F" w:rsidRDefault="00465538" w:rsidP="0033197F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Статья  8</w:t>
      </w:r>
      <w:r w:rsidR="0033197F" w:rsidRPr="0033197F">
        <w:rPr>
          <w:sz w:val="28"/>
          <w:szCs w:val="28"/>
          <w:u w:val="single"/>
          <w:lang w:val="ru-RU"/>
        </w:rPr>
        <w:t xml:space="preserve"> (</w:t>
      </w:r>
      <w:r>
        <w:rPr>
          <w:sz w:val="28"/>
          <w:szCs w:val="28"/>
          <w:u w:val="single"/>
        </w:rPr>
        <w:t>Rights of Victims</w:t>
      </w:r>
      <w:r w:rsidR="0033197F" w:rsidRPr="0033197F">
        <w:rPr>
          <w:sz w:val="28"/>
          <w:szCs w:val="28"/>
          <w:u w:val="single"/>
          <w:lang w:val="ru-RU"/>
        </w:rPr>
        <w:t>)</w:t>
      </w:r>
    </w:p>
    <w:p w14:paraId="3B6328A3" w14:textId="77777777" w:rsidR="007B0C46" w:rsidRDefault="007B0C46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661ACF34" w14:textId="77777777" w:rsidR="007B0C46" w:rsidRDefault="00031F6A" w:rsidP="007B0C4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Благодарю Вас, господин Председатель,</w:t>
      </w:r>
    </w:p>
    <w:p w14:paraId="5FB4A32D" w14:textId="07B25ACC" w:rsidR="00553402" w:rsidRDefault="00465538" w:rsidP="0046553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первую очередь отмечаем, что статья 8</w:t>
      </w:r>
      <w:r w:rsidR="008827F4">
        <w:rPr>
          <w:sz w:val="28"/>
          <w:szCs w:val="28"/>
          <w:lang w:val="ru-RU"/>
        </w:rPr>
        <w:t>, как и ряд других положений проекта Конвенции,</w:t>
      </w:r>
      <w:r>
        <w:rPr>
          <w:sz w:val="28"/>
          <w:szCs w:val="28"/>
          <w:lang w:val="ru-RU"/>
        </w:rPr>
        <w:t xml:space="preserve"> по сути создает особый, привилегированный механизм защиты прав человека в контексте деятельности ТНК и других предприятий. На наш взгляд, такой подход </w:t>
      </w:r>
      <w:r w:rsidR="00553402">
        <w:rPr>
          <w:sz w:val="28"/>
          <w:szCs w:val="28"/>
          <w:lang w:val="ru-RU"/>
        </w:rPr>
        <w:t xml:space="preserve">идет вразрез с основными принципами и </w:t>
      </w:r>
      <w:r>
        <w:rPr>
          <w:sz w:val="28"/>
          <w:szCs w:val="28"/>
          <w:lang w:val="ru-RU"/>
        </w:rPr>
        <w:t>самой концепцией прав человека, веде</w:t>
      </w:r>
      <w:r w:rsidR="00951DCA">
        <w:rPr>
          <w:sz w:val="28"/>
          <w:szCs w:val="28"/>
          <w:lang w:val="ru-RU"/>
        </w:rPr>
        <w:t>т</w:t>
      </w:r>
      <w:r w:rsidR="00553402">
        <w:rPr>
          <w:sz w:val="28"/>
          <w:szCs w:val="28"/>
          <w:lang w:val="ru-RU"/>
        </w:rPr>
        <w:t xml:space="preserve"> к подрыву целостности системы правосудия и дискриминации жертв нарушений прав человека по критерию субъекта такого нарушения. </w:t>
      </w:r>
    </w:p>
    <w:p w14:paraId="12AE43B7" w14:textId="078E8949" w:rsidR="00553402" w:rsidRDefault="00553402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Получается, что, если мои права были нарушены </w:t>
      </w:r>
      <w:r w:rsidR="0059614E">
        <w:rPr>
          <w:sz w:val="28"/>
          <w:szCs w:val="28"/>
          <w:lang w:val="ru-RU"/>
        </w:rPr>
        <w:t>ТНК</w:t>
      </w:r>
      <w:r>
        <w:rPr>
          <w:sz w:val="28"/>
          <w:szCs w:val="28"/>
          <w:lang w:val="ru-RU"/>
        </w:rPr>
        <w:t>, государство будет обязано предоставить мне привилегированный режим защиты по сравнению с ситуацией, когда мои пр</w:t>
      </w:r>
      <w:r w:rsidR="008827F4">
        <w:rPr>
          <w:sz w:val="28"/>
          <w:szCs w:val="28"/>
          <w:lang w:val="ru-RU"/>
        </w:rPr>
        <w:t>ава нарушены самим государством</w:t>
      </w:r>
      <w:r>
        <w:rPr>
          <w:sz w:val="28"/>
          <w:szCs w:val="28"/>
          <w:lang w:val="ru-RU"/>
        </w:rPr>
        <w:t xml:space="preserve">. </w:t>
      </w:r>
    </w:p>
    <w:p w14:paraId="00A5D8BB" w14:textId="399FEBE6" w:rsidR="008B2771" w:rsidRDefault="00553402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известно, на многих международных площадках </w:t>
      </w:r>
      <w:r w:rsidR="007E3CA5">
        <w:rPr>
          <w:sz w:val="28"/>
          <w:szCs w:val="28"/>
          <w:lang w:val="ru-RU"/>
        </w:rPr>
        <w:t xml:space="preserve">государства </w:t>
      </w:r>
      <w:r>
        <w:rPr>
          <w:sz w:val="28"/>
          <w:szCs w:val="28"/>
          <w:lang w:val="ru-RU"/>
        </w:rPr>
        <w:t>борются с попытками фрагментировать систему защиты прав человека, укрепить ее целостность</w:t>
      </w:r>
      <w:r w:rsidR="00951DCA">
        <w:rPr>
          <w:sz w:val="28"/>
          <w:szCs w:val="28"/>
          <w:lang w:val="ru-RU"/>
        </w:rPr>
        <w:t xml:space="preserve"> (</w:t>
      </w:r>
      <w:r w:rsidR="00951DCA">
        <w:rPr>
          <w:sz w:val="28"/>
          <w:szCs w:val="28"/>
        </w:rPr>
        <w:t>integrity</w:t>
      </w:r>
      <w:r w:rsidR="00951DCA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, </w:t>
      </w:r>
      <w:r w:rsidR="00951DCA">
        <w:rPr>
          <w:sz w:val="28"/>
          <w:szCs w:val="28"/>
          <w:lang w:val="ru-RU"/>
        </w:rPr>
        <w:t>в том числе путем принятия соответствующих решений и резолюций</w:t>
      </w:r>
      <w:r w:rsidR="00AB0DF4">
        <w:rPr>
          <w:sz w:val="28"/>
          <w:szCs w:val="28"/>
          <w:lang w:val="ru-RU"/>
        </w:rPr>
        <w:t>, необоснованного выделения каких-то привилегированных групп и категорий прав</w:t>
      </w:r>
      <w:r w:rsidR="00951DCA">
        <w:rPr>
          <w:sz w:val="28"/>
          <w:szCs w:val="28"/>
          <w:lang w:val="ru-RU"/>
        </w:rPr>
        <w:t xml:space="preserve">. </w:t>
      </w:r>
      <w:r w:rsidR="003557C3">
        <w:rPr>
          <w:sz w:val="28"/>
          <w:szCs w:val="28"/>
          <w:lang w:val="ru-RU"/>
        </w:rPr>
        <w:t>С</w:t>
      </w:r>
      <w:r w:rsidR="00465538">
        <w:rPr>
          <w:sz w:val="28"/>
          <w:szCs w:val="28"/>
          <w:lang w:val="ru-RU"/>
        </w:rPr>
        <w:t>татья 8 проекта Конвенции</w:t>
      </w:r>
      <w:r>
        <w:rPr>
          <w:sz w:val="28"/>
          <w:szCs w:val="28"/>
          <w:lang w:val="ru-RU"/>
        </w:rPr>
        <w:t xml:space="preserve"> </w:t>
      </w:r>
      <w:r w:rsidR="00465538">
        <w:rPr>
          <w:sz w:val="28"/>
          <w:szCs w:val="28"/>
          <w:lang w:val="ru-RU"/>
        </w:rPr>
        <w:t xml:space="preserve">фактически </w:t>
      </w:r>
      <w:r>
        <w:rPr>
          <w:sz w:val="28"/>
          <w:szCs w:val="28"/>
          <w:lang w:val="ru-RU"/>
        </w:rPr>
        <w:t xml:space="preserve">имеет диаметрально противоположную цель. </w:t>
      </w:r>
      <w:r w:rsidR="00951DCA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е можем согласиться с таким подходом.   </w:t>
      </w:r>
      <w:r w:rsidR="008B2771">
        <w:rPr>
          <w:sz w:val="28"/>
          <w:szCs w:val="28"/>
          <w:lang w:val="ru-RU"/>
        </w:rPr>
        <w:t xml:space="preserve">   </w:t>
      </w:r>
    </w:p>
    <w:p w14:paraId="6E8C6951" w14:textId="77777777" w:rsidR="00465538" w:rsidRDefault="00465538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Что касается конкретных прав, закрепленных в ней, то многие из них уже признаны в международном праве, а у государств уже есть обязательства по обеспечению их соблюдения – независимо от того, вовлечены ли в процесс нарушений ТНК. </w:t>
      </w:r>
    </w:p>
    <w:p w14:paraId="084E46D3" w14:textId="67AE0BE5" w:rsidR="00951DCA" w:rsidRDefault="00465538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Так, право на доступ к правосудию и справедливое судебное разбирательство давно закреплено в международном праве с набором соответствующих материальных и процессуальных гарантий</w:t>
      </w:r>
      <w:r w:rsidR="00951DC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 частности, право на справедливый, эффективный и быстрый доступ к правосудию вытекает из Всеобщей декларации прав человека 1948 года, Международного пакта о гражданских и политических правах 1966 года, Европейской конвенции о защите прав человека и основных свобод 1950 года. В международном праве установлены такие ключевые требования, как компетентность судов, их независимость и беспристрастность, созд</w:t>
      </w:r>
      <w:r w:rsidR="003557C3">
        <w:rPr>
          <w:sz w:val="28"/>
          <w:szCs w:val="28"/>
          <w:lang w:val="ru-RU"/>
        </w:rPr>
        <w:t>ание судов на основании закона</w:t>
      </w:r>
      <w:r>
        <w:rPr>
          <w:sz w:val="28"/>
          <w:szCs w:val="28"/>
          <w:lang w:val="ru-RU"/>
        </w:rPr>
        <w:t>, равенство всех перед законом и судом и др. Оказание гражданам поддержки в целях защиты их прав и законных интересов со стороны дипломатических и консульских учреждений п</w:t>
      </w:r>
      <w:r w:rsidR="003557C3">
        <w:rPr>
          <w:sz w:val="28"/>
          <w:szCs w:val="28"/>
          <w:lang w:val="ru-RU"/>
        </w:rPr>
        <w:t>редусмотрено в соответствующих В</w:t>
      </w:r>
      <w:r>
        <w:rPr>
          <w:sz w:val="28"/>
          <w:szCs w:val="28"/>
          <w:lang w:val="ru-RU"/>
        </w:rPr>
        <w:t xml:space="preserve">енских конвенциях 1961 и 1963 года. По линии Международной организации труда принято множество конвенций и рекомендаций по конкретным правам, которые чаще всего нарушаются в контексте деятельности предприятий. </w:t>
      </w:r>
      <w:r w:rsidR="00AB0DF4">
        <w:rPr>
          <w:sz w:val="28"/>
          <w:szCs w:val="28"/>
          <w:lang w:val="ru-RU"/>
        </w:rPr>
        <w:t xml:space="preserve">Права, закрепленные в пунктах 11 и 12 тоже уже известны и признаны. </w:t>
      </w:r>
    </w:p>
    <w:p w14:paraId="729ED634" w14:textId="6422BCA4" w:rsidR="00465538" w:rsidRDefault="00465538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этих условиях подробное изложение в статье 8 уже существующих прав </w:t>
      </w:r>
      <w:r w:rsidR="003557C3">
        <w:rPr>
          <w:sz w:val="28"/>
          <w:szCs w:val="28"/>
          <w:lang w:val="ru-RU"/>
        </w:rPr>
        <w:t xml:space="preserve">и процессуальных гарантий </w:t>
      </w:r>
      <w:r w:rsidR="007E3CA5">
        <w:rPr>
          <w:sz w:val="28"/>
          <w:szCs w:val="28"/>
          <w:lang w:val="ru-RU"/>
        </w:rPr>
        <w:t>полагаем излишним</w:t>
      </w:r>
      <w:r>
        <w:rPr>
          <w:sz w:val="28"/>
          <w:szCs w:val="28"/>
          <w:lang w:val="ru-RU"/>
        </w:rPr>
        <w:t xml:space="preserve">. </w:t>
      </w:r>
    </w:p>
    <w:p w14:paraId="26A96A48" w14:textId="56F1DFD8" w:rsidR="00465538" w:rsidRDefault="00465538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Отдельно хотелось бы прокомментировать некоторые конкретные положения.</w:t>
      </w:r>
    </w:p>
    <w:p w14:paraId="0D6220E4" w14:textId="2AD884AE" w:rsidR="00AB0DF4" w:rsidRPr="00AB0DF4" w:rsidRDefault="00AB0DF4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Подпункт </w:t>
      </w:r>
      <w:r>
        <w:rPr>
          <w:sz w:val="28"/>
          <w:szCs w:val="28"/>
        </w:rPr>
        <w:t>b</w:t>
      </w:r>
      <w:r>
        <w:rPr>
          <w:sz w:val="28"/>
          <w:szCs w:val="28"/>
          <w:lang w:val="ru-RU"/>
        </w:rPr>
        <w:t xml:space="preserve">) пункта 1 статьи 8 упоминает о мерах, направленных на восстановление так называемых экологических прав, которые, как известно, не имеют универсально признанного определения. В этих условиях такая норма может оказаться нежизнеспособна. На практике такие вопросы обычно решаются с применением внесудебных механизмов компенсации фактического ущерба. </w:t>
      </w:r>
    </w:p>
    <w:p w14:paraId="7EB73ED1" w14:textId="5FB5B214" w:rsidR="00465538" w:rsidRDefault="00465538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2 статьи 8 предусматривает возможность подачи жертвами групповых исков. Такая</w:t>
      </w:r>
      <w:r w:rsidR="003557C3">
        <w:rPr>
          <w:sz w:val="28"/>
          <w:szCs w:val="28"/>
          <w:lang w:val="ru-RU"/>
        </w:rPr>
        <w:t xml:space="preserve"> категория исков</w:t>
      </w:r>
      <w:r>
        <w:rPr>
          <w:sz w:val="28"/>
          <w:szCs w:val="28"/>
          <w:lang w:val="ru-RU"/>
        </w:rPr>
        <w:t xml:space="preserve"> отсутствует в российском праве и ее</w:t>
      </w:r>
      <w:r w:rsidR="003557C3">
        <w:rPr>
          <w:sz w:val="28"/>
          <w:szCs w:val="28"/>
          <w:lang w:val="ru-RU"/>
        </w:rPr>
        <w:t xml:space="preserve"> прямое закрепление в Конвенции</w:t>
      </w:r>
      <w:r>
        <w:rPr>
          <w:sz w:val="28"/>
          <w:szCs w:val="28"/>
          <w:lang w:val="ru-RU"/>
        </w:rPr>
        <w:t xml:space="preserve"> было бы для нас проблемой.</w:t>
      </w:r>
    </w:p>
    <w:p w14:paraId="0BB74B8D" w14:textId="48B09EC3" w:rsidR="00465538" w:rsidRDefault="00465538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3 статьи 8 выходит за рамки предмета Конвенции и носит слишком общий характер. Его содержание не привязано к нарушениям в контексте деятельности ТНК и других предприятий.</w:t>
      </w:r>
    </w:p>
    <w:p w14:paraId="7D05202F" w14:textId="7948FF2B" w:rsidR="00465538" w:rsidRDefault="00465538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Весьма спорно последнее предложение подпункта </w:t>
      </w:r>
      <w:r>
        <w:rPr>
          <w:sz w:val="28"/>
          <w:szCs w:val="28"/>
        </w:rPr>
        <w:t>d</w:t>
      </w:r>
      <w:r>
        <w:rPr>
          <w:sz w:val="28"/>
          <w:szCs w:val="28"/>
          <w:lang w:val="ru-RU"/>
        </w:rPr>
        <w:t xml:space="preserve">) пункта 5 статьи 8, согласно которому </w:t>
      </w:r>
      <w:r w:rsidR="00055357">
        <w:rPr>
          <w:sz w:val="28"/>
          <w:szCs w:val="28"/>
          <w:lang w:val="ru-RU"/>
        </w:rPr>
        <w:t xml:space="preserve">жертвы правонарушений в любом случае освобождаются от возмещения судебных издержек, понесенных другой стороной спора. </w:t>
      </w:r>
    </w:p>
    <w:p w14:paraId="78DE0A95" w14:textId="15C0C58A" w:rsidR="00055357" w:rsidRDefault="003557C3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055357">
        <w:rPr>
          <w:sz w:val="28"/>
          <w:szCs w:val="28"/>
          <w:lang w:val="ru-RU"/>
        </w:rPr>
        <w:t xml:space="preserve"> юридической практике встречаются случаи недобросовестных попыток истцов привлечь ответчиков к гражданско-правовой или уголовной ответственности – т.н. деликты злонамеренного преследования (</w:t>
      </w:r>
      <w:r w:rsidR="00055357">
        <w:rPr>
          <w:sz w:val="28"/>
          <w:szCs w:val="28"/>
        </w:rPr>
        <w:t>the tort of malicious prosecution</w:t>
      </w:r>
      <w:r w:rsidR="00055357">
        <w:rPr>
          <w:sz w:val="28"/>
          <w:szCs w:val="28"/>
          <w:lang w:val="ru-RU"/>
        </w:rPr>
        <w:t>)</w:t>
      </w:r>
      <w:r w:rsidR="00AB0DF4">
        <w:rPr>
          <w:sz w:val="28"/>
          <w:szCs w:val="28"/>
          <w:lang w:val="ru-RU"/>
        </w:rPr>
        <w:t>, это – злоупотребление правом и правосудием</w:t>
      </w:r>
      <w:r w:rsidR="00055357">
        <w:rPr>
          <w:sz w:val="28"/>
          <w:szCs w:val="28"/>
          <w:lang w:val="ru-RU"/>
        </w:rPr>
        <w:t xml:space="preserve">. Речь идет об исках, построенных на необоснованных аргументах, в реальности не связанных с защитой нарушенных прав, а нацеленных на получение экономической выгоды и нанесение вреда репутации ответчика. Однако из нынешнего последнего предложения подпункта </w:t>
      </w:r>
      <w:r w:rsidR="00055357">
        <w:rPr>
          <w:sz w:val="28"/>
          <w:szCs w:val="28"/>
        </w:rPr>
        <w:t>d</w:t>
      </w:r>
      <w:r w:rsidR="00055357">
        <w:rPr>
          <w:sz w:val="28"/>
          <w:szCs w:val="28"/>
          <w:lang w:val="ru-RU"/>
        </w:rPr>
        <w:t>) пункта 5 статьи 8 следует, что истец, даже если он преследует противоправные цели, должен быть освобожден от уплаты судебных издержек. Вряд ли такой подход обоснован.</w:t>
      </w:r>
    </w:p>
    <w:p w14:paraId="507E10B8" w14:textId="70C9940E" w:rsidR="00055357" w:rsidRDefault="00055357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Вопрос о создании некоего междуна</w:t>
      </w:r>
      <w:r w:rsidR="008827F4">
        <w:rPr>
          <w:sz w:val="28"/>
          <w:szCs w:val="28"/>
          <w:lang w:val="ru-RU"/>
        </w:rPr>
        <w:t>родного фонда, предусмотренного</w:t>
      </w:r>
      <w:r w:rsidR="003557C3">
        <w:rPr>
          <w:sz w:val="28"/>
          <w:szCs w:val="28"/>
          <w:lang w:val="ru-RU"/>
        </w:rPr>
        <w:t xml:space="preserve"> в статье 8</w:t>
      </w:r>
      <w:r w:rsidR="008827F4">
        <w:rPr>
          <w:sz w:val="28"/>
          <w:szCs w:val="28"/>
          <w:lang w:val="ru-RU"/>
        </w:rPr>
        <w:t>, на наш взгляд, целесообразно обсуждать в увязке со статьей 14 (Инст</w:t>
      </w:r>
      <w:r w:rsidR="003557C3">
        <w:rPr>
          <w:sz w:val="28"/>
          <w:szCs w:val="28"/>
          <w:lang w:val="ru-RU"/>
        </w:rPr>
        <w:t xml:space="preserve">итуциональные договоренности). </w:t>
      </w:r>
      <w:r w:rsidR="008827F4">
        <w:rPr>
          <w:sz w:val="28"/>
          <w:szCs w:val="28"/>
          <w:lang w:val="ru-RU"/>
        </w:rPr>
        <w:t xml:space="preserve">В предварительном плане отметим, что решение о целесообразности закрепления такого рода обязательств возможно только при понимании их практических, в том числе финансовых, последствий. Сейчас такие последствия неизвестны. </w:t>
      </w:r>
      <w:r w:rsidR="00AB0DF4">
        <w:rPr>
          <w:sz w:val="28"/>
          <w:szCs w:val="28"/>
          <w:lang w:val="ru-RU"/>
        </w:rPr>
        <w:t xml:space="preserve"> Возможно, у авторов проекта уже имеется какое-то видение финансовых модальностей создания такой структуры и источников ее финансирования. Хотелось бы также понять, о каких временных рамках может идти речь.</w:t>
      </w:r>
    </w:p>
    <w:p w14:paraId="1B0B3D37" w14:textId="1A02592B" w:rsidR="00AB0DF4" w:rsidRDefault="00AB0DF4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Господин Председатель,</w:t>
      </w:r>
    </w:p>
    <w:p w14:paraId="19382579" w14:textId="71F6EEDA" w:rsidR="00AB0DF4" w:rsidRDefault="00AB0DF4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нас не было возможности выступить после завершения общих заявлений. </w:t>
      </w:r>
      <w:r w:rsidR="0029271B">
        <w:rPr>
          <w:sz w:val="28"/>
          <w:szCs w:val="28"/>
          <w:lang w:val="ru-RU"/>
        </w:rPr>
        <w:t xml:space="preserve">Однако на этом этапе многие делегации </w:t>
      </w:r>
      <w:r>
        <w:rPr>
          <w:sz w:val="28"/>
          <w:szCs w:val="28"/>
          <w:lang w:val="ru-RU"/>
        </w:rPr>
        <w:t>неоднокр</w:t>
      </w:r>
      <w:r w:rsidR="0029271B">
        <w:rPr>
          <w:sz w:val="28"/>
          <w:szCs w:val="28"/>
          <w:lang w:val="ru-RU"/>
        </w:rPr>
        <w:t>атно поднимали проблему</w:t>
      </w:r>
      <w:r>
        <w:rPr>
          <w:sz w:val="28"/>
          <w:szCs w:val="28"/>
          <w:lang w:val="ru-RU"/>
        </w:rPr>
        <w:t xml:space="preserve"> мандата нашей Группы и необходимости обновления соответствующей резолюции СПЧ. Вряд ли мы можем продолжать работу над текстом, делая вид, что </w:t>
      </w:r>
      <w:r w:rsidR="0029271B">
        <w:rPr>
          <w:sz w:val="28"/>
          <w:szCs w:val="28"/>
          <w:lang w:val="ru-RU"/>
        </w:rPr>
        <w:t>такой</w:t>
      </w:r>
      <w:r>
        <w:rPr>
          <w:sz w:val="28"/>
          <w:szCs w:val="28"/>
          <w:lang w:val="ru-RU"/>
        </w:rPr>
        <w:t xml:space="preserve"> п</w:t>
      </w:r>
      <w:bookmarkStart w:id="0" w:name="_GoBack"/>
      <w:bookmarkEnd w:id="0"/>
      <w:r>
        <w:rPr>
          <w:sz w:val="28"/>
          <w:szCs w:val="28"/>
          <w:lang w:val="ru-RU"/>
        </w:rPr>
        <w:t xml:space="preserve">роблемы нет. Хотелось бы услышать Ваше видение решения данного вопроса. Возможно, требуется дополнительная дискуссия конкретно на эту тему. </w:t>
      </w:r>
    </w:p>
    <w:p w14:paraId="4F6EE83E" w14:textId="6CD0720E" w:rsidR="003557C3" w:rsidRPr="007E3CA5" w:rsidRDefault="003557C3" w:rsidP="00031F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Благодарю Вас.</w:t>
      </w:r>
    </w:p>
    <w:p w14:paraId="1EFB6126" w14:textId="59DEA8D2" w:rsidR="00031F6A" w:rsidRPr="00031F6A" w:rsidRDefault="008B2771" w:rsidP="00031F6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31F6A">
        <w:rPr>
          <w:sz w:val="28"/>
          <w:szCs w:val="28"/>
          <w:lang w:val="ru-RU"/>
        </w:rPr>
        <w:t xml:space="preserve"> </w:t>
      </w:r>
    </w:p>
    <w:sectPr w:rsidR="00031F6A" w:rsidRPr="00031F6A" w:rsidSect="00C325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A"/>
    <w:rsid w:val="00031F6A"/>
    <w:rsid w:val="00055357"/>
    <w:rsid w:val="000878A6"/>
    <w:rsid w:val="000B1F18"/>
    <w:rsid w:val="000D4692"/>
    <w:rsid w:val="0029271B"/>
    <w:rsid w:val="002B726E"/>
    <w:rsid w:val="002F7F11"/>
    <w:rsid w:val="0033197F"/>
    <w:rsid w:val="003557C3"/>
    <w:rsid w:val="00432FF2"/>
    <w:rsid w:val="00465538"/>
    <w:rsid w:val="00553402"/>
    <w:rsid w:val="0059614E"/>
    <w:rsid w:val="005B559E"/>
    <w:rsid w:val="007B0C46"/>
    <w:rsid w:val="007E3CA5"/>
    <w:rsid w:val="008827F4"/>
    <w:rsid w:val="008B2771"/>
    <w:rsid w:val="00933C9E"/>
    <w:rsid w:val="00951DCA"/>
    <w:rsid w:val="009A0359"/>
    <w:rsid w:val="00AB0DF4"/>
    <w:rsid w:val="00AF2206"/>
    <w:rsid w:val="00C32506"/>
    <w:rsid w:val="00CF2995"/>
    <w:rsid w:val="00DC3FFE"/>
    <w:rsid w:val="00E276FE"/>
    <w:rsid w:val="00EA1108"/>
    <w:rsid w:val="00F50FB4"/>
    <w:rsid w:val="00F5312C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414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8080EE-A2DA-45FF-82A3-D48E3F8FA0DB}"/>
</file>

<file path=customXml/itemProps2.xml><?xml version="1.0" encoding="utf-8"?>
<ds:datastoreItem xmlns:ds="http://schemas.openxmlformats.org/officeDocument/2006/customXml" ds:itemID="{809FD4EF-99F6-4266-BC85-39E3F90F2934}"/>
</file>

<file path=customXml/itemProps3.xml><?xml version="1.0" encoding="utf-8"?>
<ds:datastoreItem xmlns:ds="http://schemas.openxmlformats.org/officeDocument/2006/customXml" ds:itemID="{8912596A-A7B1-4466-B8CB-C95A4CE7E3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836</Words>
  <Characters>4769</Characters>
  <Application>Microsoft Macintosh Word</Application>
  <DocSecurity>0</DocSecurity>
  <Lines>39</Lines>
  <Paragraphs>11</Paragraphs>
  <ScaleCrop>false</ScaleCrop>
  <Company>zh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</dc:creator>
  <cp:keywords/>
  <dc:description/>
  <cp:lastModifiedBy>s d</cp:lastModifiedBy>
  <cp:revision>5</cp:revision>
  <dcterms:created xsi:type="dcterms:W3CDTF">2018-10-15T08:37:00Z</dcterms:created>
  <dcterms:modified xsi:type="dcterms:W3CDTF">2018-10-15T15:20:00Z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