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B30" w:rsidRPr="00083B30" w:rsidRDefault="00910DD6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OE</w:t>
      </w:r>
      <w:r w:rsidR="00083B30" w:rsidRPr="00083B30">
        <w:rPr>
          <w:rFonts w:ascii="Times New Roman" w:hAnsi="Times New Roman" w:cs="Times New Roman"/>
          <w:b/>
          <w:sz w:val="30"/>
          <w:szCs w:val="30"/>
        </w:rPr>
        <w:t>IGWG on TNCs and OBEs - 6th session</w:t>
      </w:r>
    </w:p>
    <w:p w:rsidR="00083B30" w:rsidRDefault="00083B30" w:rsidP="00DB48C6">
      <w:pPr>
        <w:tabs>
          <w:tab w:val="left" w:pos="3243"/>
        </w:tabs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 xml:space="preserve">(ITEM 4) Part </w:t>
      </w:r>
      <w:r w:rsidR="0055613E">
        <w:rPr>
          <w:rFonts w:ascii="Times New Roman" w:hAnsi="Times New Roman" w:cs="Times New Roman"/>
          <w:b/>
          <w:sz w:val="30"/>
          <w:szCs w:val="30"/>
        </w:rPr>
        <w:t>VII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EC6B88">
        <w:rPr>
          <w:rFonts w:ascii="Times New Roman" w:hAnsi="Times New Roman" w:cs="Times New Roman"/>
          <w:b/>
          <w:sz w:val="30"/>
          <w:szCs w:val="30"/>
        </w:rPr>
        <w:t>ARTICLE</w:t>
      </w:r>
      <w:r w:rsidR="00586A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>
        <w:rPr>
          <w:rFonts w:ascii="Times New Roman" w:hAnsi="Times New Roman" w:cs="Times New Roman"/>
          <w:b/>
          <w:sz w:val="30"/>
          <w:szCs w:val="30"/>
        </w:rPr>
        <w:t>15</w:t>
      </w:r>
      <w:r w:rsidRPr="00083B30">
        <w:rPr>
          <w:rFonts w:ascii="Times New Roman" w:hAnsi="Times New Roman" w:cs="Times New Roman"/>
          <w:b/>
          <w:sz w:val="30"/>
          <w:szCs w:val="30"/>
        </w:rPr>
        <w:t xml:space="preserve"> (2</w:t>
      </w:r>
      <w:r w:rsidR="00DB1B8A">
        <w:rPr>
          <w:rFonts w:ascii="Times New Roman" w:hAnsi="Times New Roman" w:cs="Times New Roman"/>
          <w:b/>
          <w:sz w:val="30"/>
          <w:szCs w:val="30"/>
        </w:rPr>
        <w:t>9</w:t>
      </w:r>
      <w:r w:rsidRPr="00083B30">
        <w:rPr>
          <w:rFonts w:ascii="Times New Roman" w:hAnsi="Times New Roman" w:cs="Times New Roman"/>
          <w:b/>
          <w:sz w:val="30"/>
          <w:szCs w:val="30"/>
        </w:rPr>
        <w:t>/10</w:t>
      </w:r>
      <w:r>
        <w:rPr>
          <w:rFonts w:ascii="Times New Roman" w:hAnsi="Times New Roman" w:cs="Times New Roman"/>
          <w:b/>
          <w:sz w:val="30"/>
          <w:szCs w:val="30"/>
        </w:rPr>
        <w:t>/2020</w:t>
      </w:r>
      <w:r w:rsidRPr="00083B30">
        <w:rPr>
          <w:rFonts w:ascii="Times New Roman" w:hAnsi="Times New Roman" w:cs="Times New Roman"/>
          <w:b/>
          <w:sz w:val="30"/>
          <w:szCs w:val="30"/>
        </w:rPr>
        <w:t>)</w:t>
      </w:r>
    </w:p>
    <w:p w:rsidR="00083B30" w:rsidRPr="00083B30" w:rsidRDefault="00083B30" w:rsidP="00DB48C6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Brazil, national capacity</w:t>
      </w: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3B30" w:rsidRPr="00083B30" w:rsidRDefault="00083B30" w:rsidP="00DB48C6">
      <w:pPr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3B30">
        <w:rPr>
          <w:rFonts w:ascii="Times New Roman" w:hAnsi="Times New Roman" w:cs="Times New Roman"/>
          <w:b/>
          <w:sz w:val="30"/>
          <w:szCs w:val="30"/>
        </w:rPr>
        <w:t>Thank you, Chair-rapporteur,</w:t>
      </w:r>
    </w:p>
    <w:p w:rsidR="00D70B8A" w:rsidRDefault="00D70B8A" w:rsidP="00DB48C6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Under this agenda item, concerning the article</w:t>
      </w:r>
      <w:r w:rsidR="00AB63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>
        <w:rPr>
          <w:rFonts w:ascii="Times New Roman" w:hAnsi="Times New Roman" w:cs="Times New Roman"/>
          <w:b/>
          <w:sz w:val="30"/>
          <w:szCs w:val="30"/>
        </w:rPr>
        <w:t>15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of the second revised draft, the Brazilian delegation would like to</w:t>
      </w:r>
      <w:r w:rsidR="00DB1B8A">
        <w:rPr>
          <w:rFonts w:ascii="Times New Roman" w:hAnsi="Times New Roman" w:cs="Times New Roman"/>
          <w:b/>
          <w:sz w:val="30"/>
          <w:szCs w:val="30"/>
        </w:rPr>
        <w:t xml:space="preserve"> make the following two remarks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55613E" w:rsidRDefault="00DB48C6" w:rsidP="0055613E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D443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While we understand the other provisions of this LBI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may imply financial implications to public budget of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states, we would appreciate having access to an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estimation of the financial impacts for the proposed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institutional arrangements in article 15, including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the functioning of another human rights treaty-based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committee, the organization of biannual Conference of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the Parties and the management of a Fund such as the</w:t>
      </w:r>
      <w:r w:rsidR="0055613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613E" w:rsidRPr="0055613E">
        <w:rPr>
          <w:rFonts w:ascii="Times New Roman" w:hAnsi="Times New Roman" w:cs="Times New Roman"/>
          <w:b/>
          <w:sz w:val="30"/>
          <w:szCs w:val="30"/>
        </w:rPr>
        <w:t>one envisaged to support victims.</w:t>
      </w:r>
    </w:p>
    <w:p w:rsidR="0055613E" w:rsidRDefault="0055613E" w:rsidP="0055613E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Pr="0055613E">
        <w:rPr>
          <w:rFonts w:ascii="Times New Roman" w:hAnsi="Times New Roman" w:cs="Times New Roman"/>
          <w:b/>
          <w:sz w:val="30"/>
          <w:szCs w:val="30"/>
        </w:rPr>
        <w:t xml:space="preserve"> Apart from assessing the financial impacts for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proposed institutional arrangements in Article 15, it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would be important to evaluate if there is an actual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need for a Committee and a Conference of State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Parties, for this seems excessive to us. Given the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nature of the LBI, it may not be necessary to provide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 xml:space="preserve">for a burdensome and </w:t>
      </w:r>
      <w:proofErr w:type="gramStart"/>
      <w:r w:rsidRPr="0055613E">
        <w:rPr>
          <w:rFonts w:ascii="Times New Roman" w:hAnsi="Times New Roman" w:cs="Times New Roman"/>
          <w:b/>
          <w:sz w:val="30"/>
          <w:szCs w:val="30"/>
        </w:rPr>
        <w:t>time consuming</w:t>
      </w:r>
      <w:proofErr w:type="gramEnd"/>
      <w:r w:rsidRPr="0055613E">
        <w:rPr>
          <w:rFonts w:ascii="Times New Roman" w:hAnsi="Times New Roman" w:cs="Times New Roman"/>
          <w:b/>
          <w:sz w:val="30"/>
          <w:szCs w:val="30"/>
        </w:rPr>
        <w:t xml:space="preserve"> institutional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613E">
        <w:rPr>
          <w:rFonts w:ascii="Times New Roman" w:hAnsi="Times New Roman" w:cs="Times New Roman"/>
          <w:b/>
          <w:sz w:val="30"/>
          <w:szCs w:val="30"/>
        </w:rPr>
        <w:t>arrangement.</w:t>
      </w:r>
    </w:p>
    <w:p w:rsidR="0055613E" w:rsidRDefault="0055613E" w:rsidP="0055613E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0B8A" w:rsidRPr="00083B30" w:rsidRDefault="00083B30" w:rsidP="0055613E">
      <w:pPr>
        <w:tabs>
          <w:tab w:val="left" w:pos="4680"/>
          <w:tab w:val="right" w:pos="9180"/>
        </w:tabs>
        <w:spacing w:after="24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Thank you.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  <w:r w:rsidR="00EC6B88">
        <w:rPr>
          <w:rFonts w:ascii="Times New Roman" w:hAnsi="Times New Roman" w:cs="Times New Roman"/>
          <w:b/>
          <w:sz w:val="30"/>
          <w:szCs w:val="30"/>
        </w:rPr>
        <w:tab/>
        <w:t>(</w:t>
      </w:r>
      <w:r w:rsidR="0055613E">
        <w:rPr>
          <w:rFonts w:ascii="Times New Roman" w:hAnsi="Times New Roman" w:cs="Times New Roman"/>
          <w:b/>
          <w:sz w:val="30"/>
          <w:szCs w:val="30"/>
        </w:rPr>
        <w:t>155</w:t>
      </w:r>
      <w:bookmarkStart w:id="0" w:name="_GoBack"/>
      <w:bookmarkEnd w:id="0"/>
      <w:r w:rsidR="00C434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C6B88">
        <w:rPr>
          <w:rFonts w:ascii="Times New Roman" w:hAnsi="Times New Roman" w:cs="Times New Roman"/>
          <w:b/>
          <w:sz w:val="30"/>
          <w:szCs w:val="30"/>
        </w:rPr>
        <w:t>words)</w:t>
      </w:r>
      <w:r w:rsidR="00910DD6">
        <w:rPr>
          <w:rFonts w:ascii="Times New Roman" w:hAnsi="Times New Roman" w:cs="Times New Roman"/>
          <w:b/>
          <w:sz w:val="30"/>
          <w:szCs w:val="30"/>
        </w:rPr>
        <w:tab/>
      </w:r>
    </w:p>
    <w:sectPr w:rsidR="00D70B8A" w:rsidRPr="00083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45C" w:rsidRDefault="0009445C" w:rsidP="00083B30">
      <w:pPr>
        <w:spacing w:after="0" w:line="240" w:lineRule="auto"/>
      </w:pPr>
      <w:r>
        <w:separator/>
      </w:r>
    </w:p>
  </w:endnote>
  <w:endnote w:type="continuationSeparator" w:id="0">
    <w:p w:rsidR="0009445C" w:rsidRDefault="0009445C" w:rsidP="0008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968716"/>
      <w:docPartObj>
        <w:docPartGallery w:val="Page Numbers (Bottom of Page)"/>
        <w:docPartUnique/>
      </w:docPartObj>
    </w:sdtPr>
    <w:sdtEndPr/>
    <w:sdtContent>
      <w:p w:rsidR="00083B30" w:rsidRDefault="00083B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9" w:rsidRPr="002E0719">
          <w:rPr>
            <w:noProof/>
            <w:lang w:val="pt-BR"/>
          </w:rPr>
          <w:t>4</w:t>
        </w:r>
        <w:r>
          <w:fldChar w:fldCharType="end"/>
        </w:r>
      </w:p>
    </w:sdtContent>
  </w:sdt>
  <w:p w:rsidR="00083B30" w:rsidRDefault="00083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45C" w:rsidRDefault="0009445C" w:rsidP="00083B30">
      <w:pPr>
        <w:spacing w:after="0" w:line="240" w:lineRule="auto"/>
      </w:pPr>
      <w:r>
        <w:separator/>
      </w:r>
    </w:p>
  </w:footnote>
  <w:footnote w:type="continuationSeparator" w:id="0">
    <w:p w:rsidR="0009445C" w:rsidRDefault="0009445C" w:rsidP="0008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30"/>
    <w:rsid w:val="00080E66"/>
    <w:rsid w:val="00083B30"/>
    <w:rsid w:val="0009445C"/>
    <w:rsid w:val="00156DF9"/>
    <w:rsid w:val="00211BFA"/>
    <w:rsid w:val="00290A2D"/>
    <w:rsid w:val="002E0719"/>
    <w:rsid w:val="00373817"/>
    <w:rsid w:val="004A2D4A"/>
    <w:rsid w:val="0055613E"/>
    <w:rsid w:val="00586A13"/>
    <w:rsid w:val="006C6866"/>
    <w:rsid w:val="007F0C24"/>
    <w:rsid w:val="00894B50"/>
    <w:rsid w:val="00896B94"/>
    <w:rsid w:val="00910DD6"/>
    <w:rsid w:val="00943BE5"/>
    <w:rsid w:val="009971F0"/>
    <w:rsid w:val="009C7800"/>
    <w:rsid w:val="00A6534C"/>
    <w:rsid w:val="00AA5EB9"/>
    <w:rsid w:val="00AB63E3"/>
    <w:rsid w:val="00AD4430"/>
    <w:rsid w:val="00AF6235"/>
    <w:rsid w:val="00C11B93"/>
    <w:rsid w:val="00C43496"/>
    <w:rsid w:val="00C4409D"/>
    <w:rsid w:val="00CA0A8D"/>
    <w:rsid w:val="00D0458E"/>
    <w:rsid w:val="00D348AB"/>
    <w:rsid w:val="00D70B8A"/>
    <w:rsid w:val="00DB1B8A"/>
    <w:rsid w:val="00DB48C6"/>
    <w:rsid w:val="00E06E43"/>
    <w:rsid w:val="00E20EB9"/>
    <w:rsid w:val="00EC6B8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453CC"/>
  <w15:chartTrackingRefBased/>
  <w15:docId w15:val="{6DC5E10D-2193-4787-9BDB-2EE69FD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3B30"/>
  </w:style>
  <w:style w:type="paragraph" w:styleId="Rodap">
    <w:name w:val="footer"/>
    <w:basedOn w:val="Normal"/>
    <w:link w:val="RodapCarter"/>
    <w:uiPriority w:val="99"/>
    <w:unhideWhenUsed/>
    <w:rsid w:val="0008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3B30"/>
  </w:style>
  <w:style w:type="paragraph" w:styleId="Textodebalo">
    <w:name w:val="Balloon Text"/>
    <w:basedOn w:val="Normal"/>
    <w:link w:val="TextodebaloCarter"/>
    <w:uiPriority w:val="99"/>
    <w:semiHidden/>
    <w:unhideWhenUsed/>
    <w:rsid w:val="0091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DCADC-32E9-48B0-B7F6-0083430BDF8E}"/>
</file>

<file path=customXml/itemProps2.xml><?xml version="1.0" encoding="utf-8"?>
<ds:datastoreItem xmlns:ds="http://schemas.openxmlformats.org/officeDocument/2006/customXml" ds:itemID="{BDA67DB9-2864-4C9B-A4C4-A7B3C220613E}"/>
</file>

<file path=customXml/itemProps3.xml><?xml version="1.0" encoding="utf-8"?>
<ds:datastoreItem xmlns:ds="http://schemas.openxmlformats.org/officeDocument/2006/customXml" ds:itemID="{EF8F7BF1-17E3-4181-BC3D-C56174116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 Cunha Ferreira</dc:creator>
  <cp:keywords/>
  <dc:description/>
  <cp:lastModifiedBy>Nero Ferreira</cp:lastModifiedBy>
  <cp:revision>3</cp:revision>
  <cp:lastPrinted>2020-10-25T18:43:00Z</cp:lastPrinted>
  <dcterms:created xsi:type="dcterms:W3CDTF">2020-10-28T15:24:00Z</dcterms:created>
  <dcterms:modified xsi:type="dcterms:W3CDTF">2020-10-28T15:27:00Z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