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D7" w:rsidRPr="00A63A22" w:rsidRDefault="00A63A22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2">
        <w:rPr>
          <w:rFonts w:ascii="Times New Roman" w:hAnsi="Times New Roman" w:cs="Times New Roman"/>
          <w:b/>
          <w:sz w:val="24"/>
          <w:szCs w:val="24"/>
        </w:rPr>
        <w:t>SIXIEME SESSION DU GROUPE DE TRAVAIL INTERGOUVERNEMENTAL A COMPOSITION NON LIMITEE SUR LES SOCIETES TRANSNATIONALES ET AUTRES ENTREPRISES ET LES DROITS DE L’HOMME</w:t>
      </w:r>
    </w:p>
    <w:p w:rsidR="00E97ED7" w:rsidRPr="00A63A22" w:rsidRDefault="00E97ED7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2">
        <w:rPr>
          <w:rFonts w:ascii="Times New Roman" w:hAnsi="Times New Roman" w:cs="Times New Roman"/>
          <w:b/>
          <w:sz w:val="24"/>
          <w:szCs w:val="24"/>
        </w:rPr>
        <w:t>26 – 30 OCTOBRE 2020</w:t>
      </w:r>
    </w:p>
    <w:p w:rsidR="00E64E50" w:rsidRPr="00A63A22" w:rsidRDefault="00E97ED7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3A2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845A143" wp14:editId="424857E3">
            <wp:extent cx="1512570" cy="1832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7ED7" w:rsidRPr="00A63A22" w:rsidRDefault="00E97ED7" w:rsidP="00A63A22">
      <w:pPr>
        <w:spacing w:beforeLines="200" w:before="480" w:afterLines="200" w:after="48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22">
        <w:rPr>
          <w:rFonts w:ascii="Times New Roman" w:hAnsi="Times New Roman" w:cs="Times New Roman"/>
          <w:b/>
          <w:sz w:val="24"/>
          <w:szCs w:val="24"/>
        </w:rPr>
        <w:t>INTERVENTION DE LA FRANCE</w:t>
      </w:r>
      <w:r w:rsidR="00A63A22" w:rsidRPr="00A63A22">
        <w:rPr>
          <w:rFonts w:ascii="Times New Roman" w:hAnsi="Times New Roman" w:cs="Times New Roman"/>
          <w:b/>
          <w:sz w:val="24"/>
          <w:szCs w:val="24"/>
        </w:rPr>
        <w:t xml:space="preserve"> A TITRE NATIONAL</w:t>
      </w:r>
    </w:p>
    <w:p w:rsidR="00036667" w:rsidRDefault="00036667" w:rsidP="00A63A22">
      <w:pPr>
        <w:spacing w:before="200"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ED7" w:rsidRPr="00A63A22" w:rsidRDefault="00A63A22" w:rsidP="00A63A22">
      <w:pPr>
        <w:spacing w:before="200"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22">
        <w:rPr>
          <w:rFonts w:ascii="Times New Roman" w:hAnsi="Times New Roman" w:cs="Times New Roman"/>
          <w:sz w:val="24"/>
          <w:szCs w:val="24"/>
        </w:rPr>
        <w:t xml:space="preserve">Monsieur </w:t>
      </w:r>
      <w:r w:rsidR="006E03A6">
        <w:rPr>
          <w:rFonts w:ascii="Times New Roman" w:hAnsi="Times New Roman" w:cs="Times New Roman"/>
          <w:sz w:val="24"/>
          <w:szCs w:val="24"/>
        </w:rPr>
        <w:t>le Président,</w:t>
      </w:r>
    </w:p>
    <w:p w:rsidR="008F51D5" w:rsidRDefault="00A63A22" w:rsidP="00A63A22">
      <w:pPr>
        <w:pStyle w:val="NormalWeb"/>
        <w:spacing w:before="200" w:beforeAutospacing="0" w:after="200" w:afterAutospacing="0" w:line="480" w:lineRule="auto"/>
        <w:jc w:val="both"/>
      </w:pPr>
      <w:r>
        <w:t>La France se joint</w:t>
      </w:r>
      <w:r w:rsidRPr="00A63A22">
        <w:t xml:space="preserve"> à la </w:t>
      </w:r>
      <w:r w:rsidR="008F51D5">
        <w:t>déclaration de</w:t>
      </w:r>
      <w:r w:rsidRPr="00A63A22">
        <w:t xml:space="preserve"> l’Union européenne.</w:t>
      </w:r>
      <w:r w:rsidR="00587535">
        <w:t xml:space="preserve"> </w:t>
      </w:r>
    </w:p>
    <w:p w:rsidR="00036667" w:rsidRDefault="00036667" w:rsidP="00A63A22">
      <w:pPr>
        <w:pStyle w:val="NormalWeb"/>
        <w:spacing w:before="200" w:beforeAutospacing="0" w:after="200" w:afterAutospacing="0" w:line="480" w:lineRule="auto"/>
        <w:jc w:val="both"/>
      </w:pPr>
      <w:r>
        <w:t xml:space="preserve">Notre pays est particulièrement mobilisé en faveur du renforcement de la responsabilité des entreprises en matière de droits de l’Homme. En 2017, le Parlement français a en effet adopté une loi relative au devoir de vigilance des sociétés mères et des entreprises donneuses d’ordre pour permettre d’engager la responsabilité de ces dernières </w:t>
      </w:r>
      <w:r w:rsidR="00465CB1">
        <w:t xml:space="preserve">dans leurs propres opérations, au sein de leur groupe et </w:t>
      </w:r>
      <w:r>
        <w:t>tout au long de l</w:t>
      </w:r>
      <w:r w:rsidR="00A411EF">
        <w:t>eur</w:t>
      </w:r>
      <w:r>
        <w:t xml:space="preserve"> chaîne de production</w:t>
      </w:r>
      <w:r w:rsidR="00A411EF">
        <w:t>,</w:t>
      </w:r>
      <w:r w:rsidR="00776757">
        <w:t xml:space="preserve"> en cas de </w:t>
      </w:r>
      <w:r w:rsidR="00776757" w:rsidRPr="00776757">
        <w:t>relation commerciale établie</w:t>
      </w:r>
      <w:r w:rsidR="00E56354">
        <w:t>.</w:t>
      </w:r>
    </w:p>
    <w:p w:rsidR="00A63A22" w:rsidRDefault="00036667" w:rsidP="00150C68">
      <w:pPr>
        <w:pStyle w:val="NormalWeb"/>
        <w:spacing w:before="200" w:beforeAutospacing="0" w:after="200" w:afterAutospacing="0" w:line="480" w:lineRule="auto"/>
        <w:jc w:val="both"/>
      </w:pPr>
      <w:r>
        <w:t xml:space="preserve">En parallèle, la France </w:t>
      </w:r>
      <w:r w:rsidR="00F30C1E">
        <w:t>reste</w:t>
      </w:r>
      <w:r w:rsidR="00A411EF">
        <w:t xml:space="preserve"> fermement</w:t>
      </w:r>
      <w:r w:rsidR="00F30C1E">
        <w:t xml:space="preserve"> engagée pour l’application des principes directeurs </w:t>
      </w:r>
      <w:r w:rsidR="00587535">
        <w:t xml:space="preserve">Nations Unies </w:t>
      </w:r>
      <w:r w:rsidR="00F30C1E">
        <w:t xml:space="preserve">relatifs aux entreprises et </w:t>
      </w:r>
      <w:r w:rsidR="00A411EF">
        <w:t xml:space="preserve">aux </w:t>
      </w:r>
      <w:r w:rsidR="00F30C1E">
        <w:t xml:space="preserve">droits de l’Homme, ainsi que les principes directeurs de l’OCDE </w:t>
      </w:r>
      <w:r w:rsidR="00587535">
        <w:t>sur les</w:t>
      </w:r>
      <w:r w:rsidR="00F30C1E">
        <w:t xml:space="preserve"> entreprises multinationales. </w:t>
      </w:r>
      <w:r w:rsidR="00A411EF">
        <w:t>E</w:t>
      </w:r>
      <w:r w:rsidR="00150C68">
        <w:t xml:space="preserve">lle </w:t>
      </w:r>
      <w:r w:rsidR="00BD3044">
        <w:t xml:space="preserve">continue </w:t>
      </w:r>
      <w:r w:rsidR="00A411EF">
        <w:t>aussi à</w:t>
      </w:r>
      <w:r w:rsidR="00BD3044">
        <w:t xml:space="preserve"> soutenir</w:t>
      </w:r>
      <w:r w:rsidR="00150C68">
        <w:t xml:space="preserve"> la mise </w:t>
      </w:r>
      <w:r w:rsidR="00150C68">
        <w:lastRenderedPageBreak/>
        <w:t xml:space="preserve">en </w:t>
      </w:r>
      <w:r w:rsidR="00A411EF">
        <w:t xml:space="preserve">œuvre </w:t>
      </w:r>
      <w:r w:rsidR="00150C68">
        <w:t>des principes directeurs adoptés par le Conseil des droits de l’Homme. L</w:t>
      </w:r>
      <w:r w:rsidR="00BD44D9">
        <w:t>eur</w:t>
      </w:r>
      <w:r w:rsidR="00150C68">
        <w:t xml:space="preserve"> mise en place doit faire l’objet d’une réelle appropriation par les Etats, parallèlement aux travaux qui nous occupent</w:t>
      </w:r>
      <w:r w:rsidR="00BD44D9">
        <w:t xml:space="preserve"> ici.</w:t>
      </w:r>
      <w:r w:rsidR="00150C68">
        <w:t xml:space="preserve"> </w:t>
      </w:r>
    </w:p>
    <w:p w:rsidR="00150C68" w:rsidRDefault="00150C68" w:rsidP="00150C68">
      <w:pPr>
        <w:pStyle w:val="NormalWeb"/>
        <w:spacing w:before="200" w:beforeAutospacing="0" w:after="200" w:afterAutospacing="0" w:line="480" w:lineRule="auto"/>
        <w:jc w:val="both"/>
      </w:pPr>
      <w:r>
        <w:t xml:space="preserve">A cet égard, la France salue les progrès réalisés dans l’élaboration de ce projet </w:t>
      </w:r>
      <w:r w:rsidR="00D8731F">
        <w:t>d’instrument juridiquement contraignant</w:t>
      </w:r>
      <w:r>
        <w:t xml:space="preserve">. </w:t>
      </w:r>
    </w:p>
    <w:p w:rsidR="006E03A6" w:rsidRDefault="00A411EF" w:rsidP="00150C68">
      <w:pPr>
        <w:pStyle w:val="NormalWeb"/>
        <w:spacing w:before="200" w:beforeAutospacing="0" w:after="200" w:afterAutospacing="0" w:line="480" w:lineRule="auto"/>
        <w:jc w:val="both"/>
      </w:pPr>
      <w:r>
        <w:t xml:space="preserve">Pour ce qui la concerne, </w:t>
      </w:r>
      <w:r w:rsidR="00587535">
        <w:t>elle</w:t>
      </w:r>
      <w:r w:rsidR="006E03A6">
        <w:t xml:space="preserve"> reste particulièrement vigilante </w:t>
      </w:r>
      <w:r>
        <w:t>sur le</w:t>
      </w:r>
      <w:r w:rsidR="006E03A6">
        <w:t xml:space="preserve"> contenu de l’article 6 sur la prévention. Elle salue l’inclusion </w:t>
      </w:r>
      <w:r w:rsidR="00D8731F">
        <w:t>d’un principe</w:t>
      </w:r>
      <w:r w:rsidR="006E03A6">
        <w:t xml:space="preserve"> de proportionnalité dans les obligations de due diligence des entreprises</w:t>
      </w:r>
      <w:r w:rsidR="00D8731F">
        <w:t>. Toutefois, elle</w:t>
      </w:r>
      <w:r w:rsidR="006E03A6">
        <w:t xml:space="preserve"> regrette l’absence de seuil à partir duquel ces entreprises seraient effectivement soumises aux obligations de ce projet de convention. </w:t>
      </w:r>
      <w:r w:rsidR="00587535">
        <w:t>D</w:t>
      </w:r>
      <w:r w:rsidR="006E03A6">
        <w:t xml:space="preserve">es précisions pourraient être apportées </w:t>
      </w:r>
      <w:r w:rsidR="00587535">
        <w:t>sur le</w:t>
      </w:r>
      <w:r w:rsidR="006E03A6">
        <w:t xml:space="preserve"> contenu de la vigilance imposée aux entreprises et à sa mise en œuvre. Elle restera pleinement engagée sur ce sujet</w:t>
      </w:r>
      <w:r w:rsidR="00D8731F">
        <w:t>,</w:t>
      </w:r>
      <w:r w:rsidR="006E03A6">
        <w:t xml:space="preserve"> afin </w:t>
      </w:r>
      <w:r w:rsidR="00D8731F">
        <w:t>parvenir au</w:t>
      </w:r>
      <w:r>
        <w:t xml:space="preserve"> </w:t>
      </w:r>
      <w:r w:rsidR="006E03A6">
        <w:t xml:space="preserve">dispositif le plus lisible et prévisible possible, garantie de </w:t>
      </w:r>
      <w:r w:rsidR="00587535">
        <w:t xml:space="preserve">sa </w:t>
      </w:r>
      <w:r w:rsidR="006E03A6">
        <w:t xml:space="preserve">bonne mise en place par les Etats et les entreprises. </w:t>
      </w:r>
    </w:p>
    <w:p w:rsidR="006F39DE" w:rsidRDefault="00587535" w:rsidP="00150C68">
      <w:pPr>
        <w:pStyle w:val="NormalWeb"/>
        <w:spacing w:before="200" w:beforeAutospacing="0" w:after="200" w:afterAutospacing="0" w:line="480" w:lineRule="auto"/>
        <w:jc w:val="both"/>
      </w:pPr>
      <w:r>
        <w:t>Enfin, l</w:t>
      </w:r>
      <w:r w:rsidR="006F39DE">
        <w:t xml:space="preserve">a France </w:t>
      </w:r>
      <w:r>
        <w:t>salue</w:t>
      </w:r>
      <w:r w:rsidR="006F39DE">
        <w:t xml:space="preserve"> la </w:t>
      </w:r>
      <w:r>
        <w:t xml:space="preserve">participation </w:t>
      </w:r>
      <w:r w:rsidR="006F39DE">
        <w:t>de la société civile</w:t>
      </w:r>
      <w:r>
        <w:t xml:space="preserve"> à cette session du groupe de travail</w:t>
      </w:r>
      <w:r w:rsidR="006F39DE">
        <w:t xml:space="preserve">. Nous formulons le vœu que les discussions engagées </w:t>
      </w:r>
      <w:r>
        <w:t>cette semaine permettront d’entendre l’ensemble des parties prenantes et aboutiront à une amélioration de ce projet</w:t>
      </w:r>
      <w:r w:rsidR="006F39DE">
        <w:t xml:space="preserve">. </w:t>
      </w:r>
    </w:p>
    <w:p w:rsidR="00BD3044" w:rsidRPr="00A63A22" w:rsidRDefault="00BD3044" w:rsidP="00150C68">
      <w:pPr>
        <w:pStyle w:val="NormalWeb"/>
        <w:spacing w:before="200" w:beforeAutospacing="0" w:after="200" w:afterAutospacing="0" w:line="480" w:lineRule="auto"/>
        <w:jc w:val="both"/>
      </w:pPr>
      <w:r>
        <w:t>Je vous remercie</w:t>
      </w:r>
      <w:proofErr w:type="gramStart"/>
      <w:r>
        <w:t>./</w:t>
      </w:r>
      <w:proofErr w:type="gramEnd"/>
    </w:p>
    <w:sectPr w:rsidR="00BD3044" w:rsidRPr="00A6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7"/>
    <w:rsid w:val="00036667"/>
    <w:rsid w:val="000F01B1"/>
    <w:rsid w:val="00150C68"/>
    <w:rsid w:val="001E232E"/>
    <w:rsid w:val="00465CB1"/>
    <w:rsid w:val="00587535"/>
    <w:rsid w:val="006E03A6"/>
    <w:rsid w:val="006F39DE"/>
    <w:rsid w:val="007020FC"/>
    <w:rsid w:val="00776757"/>
    <w:rsid w:val="008F51D5"/>
    <w:rsid w:val="00A411EF"/>
    <w:rsid w:val="00A63A22"/>
    <w:rsid w:val="00BD3044"/>
    <w:rsid w:val="00BD44D9"/>
    <w:rsid w:val="00D8731F"/>
    <w:rsid w:val="00E56354"/>
    <w:rsid w:val="00E64E50"/>
    <w:rsid w:val="00E97ED7"/>
    <w:rsid w:val="00F30C1E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E221-7947-4BDE-87FE-C156A38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A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578CF-C2AC-4A42-B72D-329CA5E34B74}"/>
</file>

<file path=customXml/itemProps2.xml><?xml version="1.0" encoding="utf-8"?>
<ds:datastoreItem xmlns:ds="http://schemas.openxmlformats.org/officeDocument/2006/customXml" ds:itemID="{2F156097-08D3-4F1B-8603-F3C4E440EB43}"/>
</file>

<file path=customXml/itemProps3.xml><?xml version="1.0" encoding="utf-8"?>
<ds:datastoreItem xmlns:ds="http://schemas.openxmlformats.org/officeDocument/2006/customXml" ds:itemID="{421EA454-5E7D-4543-840E-AADD35F26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ROYER Adelin</cp:lastModifiedBy>
  <cp:revision>2</cp:revision>
  <dcterms:created xsi:type="dcterms:W3CDTF">2020-10-26T17:38:00Z</dcterms:created>
  <dcterms:modified xsi:type="dcterms:W3CDTF">2020-10-26T17:38:00Z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