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7655"/>
      </w:tblGrid>
      <w:tr w:rsidR="00906A33" w:rsidRPr="00BA5A9D" w:rsidTr="00B00E2D">
        <w:trPr>
          <w:trHeight w:val="144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09015" cy="6731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jc w:val="both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EUROPEAN UNION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>Permanent Delegation to the United Nations Office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and other international organisations in Geneva </w:t>
            </w:r>
          </w:p>
          <w:p w:rsidR="00906A33" w:rsidRPr="00BA5A9D" w:rsidRDefault="00906A33" w:rsidP="00B00E2D">
            <w:pPr>
              <w:widowControl w:val="0"/>
              <w:autoSpaceDE w:val="0"/>
              <w:autoSpaceDN w:val="0"/>
              <w:spacing w:after="0"/>
              <w:ind w:right="85"/>
              <w:rPr>
                <w:rFonts w:cs="Arial"/>
                <w:sz w:val="28"/>
                <w:szCs w:val="28"/>
                <w:lang w:eastAsia="en-GB"/>
              </w:rPr>
            </w:pPr>
            <w:r w:rsidRPr="00BA5A9D">
              <w:rPr>
                <w:rFonts w:cs="Arial"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:rsidR="00906A33" w:rsidRPr="00906A33" w:rsidRDefault="00906A33" w:rsidP="00FE09B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6A33" w:rsidRPr="00906A33" w:rsidRDefault="00906A33" w:rsidP="00906A33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906A3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Open-ended intergovernmental working group on transnational corporations and other business enterprises with respect to human rights</w:t>
      </w:r>
    </w:p>
    <w:p w:rsidR="00906A33" w:rsidRPr="00906A33" w:rsidRDefault="00906A33" w:rsidP="00906A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06A33">
        <w:rPr>
          <w:rFonts w:ascii="Arial" w:hAnsi="Arial" w:cs="Arial"/>
          <w:b/>
          <w:sz w:val="28"/>
          <w:szCs w:val="28"/>
        </w:rPr>
        <w:t>6</w:t>
      </w:r>
      <w:r w:rsidRPr="00906A33">
        <w:rPr>
          <w:rFonts w:ascii="Arial" w:hAnsi="Arial" w:cs="Arial"/>
          <w:b/>
          <w:sz w:val="28"/>
          <w:szCs w:val="28"/>
          <w:vertAlign w:val="superscript"/>
        </w:rPr>
        <w:t>th</w:t>
      </w:r>
      <w:proofErr w:type="gramEnd"/>
      <w:r w:rsidRPr="00906A33">
        <w:rPr>
          <w:rFonts w:ascii="Arial" w:hAnsi="Arial" w:cs="Arial"/>
          <w:b/>
          <w:sz w:val="28"/>
          <w:szCs w:val="28"/>
        </w:rPr>
        <w:t xml:space="preserve"> Session</w:t>
      </w:r>
    </w:p>
    <w:p w:rsidR="00906A33" w:rsidRDefault="00906A33" w:rsidP="00906A33">
      <w:pPr>
        <w:jc w:val="center"/>
        <w:rPr>
          <w:rFonts w:ascii="Arial" w:hAnsi="Arial" w:cs="Arial"/>
          <w:b/>
          <w:sz w:val="28"/>
          <w:szCs w:val="28"/>
        </w:rPr>
      </w:pPr>
      <w:r w:rsidRPr="00906A33">
        <w:rPr>
          <w:rFonts w:ascii="Arial" w:hAnsi="Arial" w:cs="Arial"/>
          <w:b/>
          <w:sz w:val="28"/>
          <w:szCs w:val="28"/>
        </w:rPr>
        <w:t>26-30 October 2020</w:t>
      </w:r>
    </w:p>
    <w:p w:rsidR="00461472" w:rsidRPr="00906A33" w:rsidRDefault="00DC2DD5" w:rsidP="00906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 Request for clarifications</w:t>
      </w:r>
    </w:p>
    <w:p w:rsidR="00903DF4" w:rsidRPr="00906A33" w:rsidRDefault="00903DF4" w:rsidP="00EE3148">
      <w:pPr>
        <w:jc w:val="both"/>
        <w:rPr>
          <w:rFonts w:ascii="Arial" w:hAnsi="Arial" w:cs="Arial"/>
          <w:sz w:val="28"/>
          <w:szCs w:val="28"/>
        </w:rPr>
      </w:pPr>
    </w:p>
    <w:p w:rsidR="00453981" w:rsidRPr="00906A33" w:rsidRDefault="00903DF4" w:rsidP="00EE3148">
      <w:pPr>
        <w:jc w:val="both"/>
        <w:rPr>
          <w:rFonts w:ascii="Arial" w:hAnsi="Arial" w:cs="Arial"/>
          <w:sz w:val="28"/>
          <w:szCs w:val="28"/>
        </w:rPr>
      </w:pPr>
      <w:r w:rsidRPr="00906A33">
        <w:rPr>
          <w:rFonts w:ascii="Arial" w:hAnsi="Arial" w:cs="Arial"/>
          <w:sz w:val="28"/>
          <w:szCs w:val="28"/>
        </w:rPr>
        <w:t>(Monday, October 26 @ 15)</w:t>
      </w:r>
    </w:p>
    <w:p w:rsidR="00EE3148" w:rsidRPr="00906A33" w:rsidRDefault="00EE3148" w:rsidP="00EE3148">
      <w:pPr>
        <w:jc w:val="both"/>
        <w:rPr>
          <w:rFonts w:ascii="Arial" w:hAnsi="Arial" w:cs="Arial"/>
          <w:sz w:val="28"/>
          <w:szCs w:val="28"/>
        </w:rPr>
      </w:pPr>
      <w:r w:rsidRPr="00906A33">
        <w:rPr>
          <w:rFonts w:ascii="Arial" w:hAnsi="Arial" w:cs="Arial"/>
          <w:sz w:val="28"/>
          <w:szCs w:val="28"/>
        </w:rPr>
        <w:t>The EU would like to request some clarifications regarding the Definitions part:</w:t>
      </w:r>
    </w:p>
    <w:p w:rsidR="00453981" w:rsidRPr="00906A33" w:rsidRDefault="00EE3148" w:rsidP="0045398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06A33">
        <w:rPr>
          <w:rFonts w:ascii="Arial" w:hAnsi="Arial" w:cs="Arial"/>
          <w:sz w:val="28"/>
          <w:szCs w:val="28"/>
        </w:rPr>
        <w:t>We would appreciate if the Chair can provide some clarification on the modifications introduced in the definitions of “victim” and “human rights abuse”. We would like to know a bit more about the implications of replacing “human rights violation or abuse” by just “human rights abuse”. </w:t>
      </w:r>
    </w:p>
    <w:p w:rsidR="00453981" w:rsidRPr="00906A33" w:rsidRDefault="00453981" w:rsidP="00453981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903DF4" w:rsidRPr="00906A33" w:rsidRDefault="00EE3148" w:rsidP="00EE31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906A33">
        <w:rPr>
          <w:rFonts w:ascii="Arial" w:hAnsi="Arial" w:cs="Arial"/>
          <w:sz w:val="28"/>
          <w:szCs w:val="28"/>
        </w:rPr>
        <w:t>With regard to the reference to “environmental rights” in Art. 1.1, we would like to know how you/the draft instrument determines the scope of such rights".</w:t>
      </w:r>
    </w:p>
    <w:p w:rsidR="00EE3148" w:rsidRPr="00453981" w:rsidRDefault="00EE3148" w:rsidP="00A83991">
      <w:pPr>
        <w:pStyle w:val="ListParagraph"/>
        <w:jc w:val="both"/>
        <w:rPr>
          <w:sz w:val="32"/>
          <w:szCs w:val="32"/>
        </w:rPr>
      </w:pPr>
    </w:p>
    <w:sectPr w:rsidR="00EE3148" w:rsidRPr="004539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47A7"/>
    <w:multiLevelType w:val="hybridMultilevel"/>
    <w:tmpl w:val="0AC2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6B7"/>
    <w:multiLevelType w:val="hybridMultilevel"/>
    <w:tmpl w:val="EC620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65F"/>
    <w:multiLevelType w:val="hybridMultilevel"/>
    <w:tmpl w:val="BF1C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09B4"/>
    <w:rsid w:val="00040148"/>
    <w:rsid w:val="00130574"/>
    <w:rsid w:val="00260959"/>
    <w:rsid w:val="002F4067"/>
    <w:rsid w:val="00453981"/>
    <w:rsid w:val="00461472"/>
    <w:rsid w:val="00467051"/>
    <w:rsid w:val="004855CF"/>
    <w:rsid w:val="004D1466"/>
    <w:rsid w:val="00517779"/>
    <w:rsid w:val="00533C39"/>
    <w:rsid w:val="0055123E"/>
    <w:rsid w:val="00551F3C"/>
    <w:rsid w:val="00552F5F"/>
    <w:rsid w:val="005A0F15"/>
    <w:rsid w:val="00645377"/>
    <w:rsid w:val="006B4D71"/>
    <w:rsid w:val="006F11CC"/>
    <w:rsid w:val="007B2B85"/>
    <w:rsid w:val="007E18DB"/>
    <w:rsid w:val="0081200D"/>
    <w:rsid w:val="00831388"/>
    <w:rsid w:val="00856F81"/>
    <w:rsid w:val="008B53E5"/>
    <w:rsid w:val="00903DF4"/>
    <w:rsid w:val="00906A33"/>
    <w:rsid w:val="009158BD"/>
    <w:rsid w:val="009F18A3"/>
    <w:rsid w:val="009F4481"/>
    <w:rsid w:val="00A22777"/>
    <w:rsid w:val="00A83991"/>
    <w:rsid w:val="00AB5F9E"/>
    <w:rsid w:val="00B514A6"/>
    <w:rsid w:val="00B87318"/>
    <w:rsid w:val="00BE560F"/>
    <w:rsid w:val="00C30F5F"/>
    <w:rsid w:val="00C85999"/>
    <w:rsid w:val="00DC2DD5"/>
    <w:rsid w:val="00E058AA"/>
    <w:rsid w:val="00EC1CC8"/>
    <w:rsid w:val="00EE3148"/>
    <w:rsid w:val="00F521A1"/>
    <w:rsid w:val="00F64A88"/>
    <w:rsid w:val="00FA087B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7A41F-2264-4D92-ABED-671C9CA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037917-90EB-4F33-AA26-F1BA606659E2}"/>
</file>

<file path=customXml/itemProps2.xml><?xml version="1.0" encoding="utf-8"?>
<ds:datastoreItem xmlns:ds="http://schemas.openxmlformats.org/officeDocument/2006/customXml" ds:itemID="{34C40428-5F96-4550-B968-EE82DDFA7116}"/>
</file>

<file path=customXml/itemProps3.xml><?xml version="1.0" encoding="utf-8"?>
<ds:datastoreItem xmlns:ds="http://schemas.openxmlformats.org/officeDocument/2006/customXml" ds:itemID="{4510C1E4-1E05-4E47-9E03-2094AA935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Salvatore (EEAS-GENEVA)</dc:creator>
  <cp:lastModifiedBy>JONES Vaida</cp:lastModifiedBy>
  <cp:revision>2</cp:revision>
  <cp:lastPrinted>2019-10-15T06:19:00Z</cp:lastPrinted>
  <dcterms:created xsi:type="dcterms:W3CDTF">2020-10-28T15:18:00Z</dcterms:created>
  <dcterms:modified xsi:type="dcterms:W3CDTF">2020-10-28T15:18:00Z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