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E0B56" w14:textId="4207DF43" w:rsidR="007F786C" w:rsidRPr="00CB3FB1" w:rsidRDefault="007F786C" w:rsidP="005A3847">
      <w:pPr>
        <w:jc w:val="center"/>
        <w:rPr>
          <w:rFonts w:ascii="Arial" w:hAnsi="Arial" w:cs="Arial"/>
          <w:b/>
        </w:rPr>
      </w:pPr>
      <w:bookmarkStart w:id="0" w:name="_GoBack"/>
      <w:bookmarkEnd w:id="0"/>
      <w:r w:rsidRPr="00CB3FB1">
        <w:rPr>
          <w:rFonts w:ascii="Arial" w:hAnsi="Arial" w:cs="Arial"/>
          <w:b/>
        </w:rPr>
        <w:t>COVID-19 response measures in the Republic of Azerbaijan</w:t>
      </w:r>
    </w:p>
    <w:p w14:paraId="4AE6F873" w14:textId="77777777" w:rsidR="001539BF" w:rsidRPr="00CB3FB1" w:rsidRDefault="001539BF" w:rsidP="00C33C32">
      <w:pPr>
        <w:rPr>
          <w:rFonts w:ascii="Arial" w:hAnsi="Arial" w:cs="Arial"/>
          <w:b/>
        </w:rPr>
      </w:pPr>
    </w:p>
    <w:p w14:paraId="3451BC54" w14:textId="1F3E1995" w:rsidR="006776EE" w:rsidRPr="00CB3FB1" w:rsidRDefault="006776EE" w:rsidP="002C0B41">
      <w:pPr>
        <w:pStyle w:val="ListParagraph"/>
        <w:numPr>
          <w:ilvl w:val="0"/>
          <w:numId w:val="28"/>
        </w:numPr>
        <w:jc w:val="both"/>
        <w:rPr>
          <w:rFonts w:ascii="Arial" w:hAnsi="Arial" w:cs="Arial"/>
          <w:b/>
          <w:bCs/>
        </w:rPr>
      </w:pPr>
      <w:r w:rsidRPr="00CB3FB1">
        <w:rPr>
          <w:rFonts w:ascii="Arial" w:hAnsi="Arial" w:cs="Arial"/>
          <w:b/>
          <w:bCs/>
        </w:rPr>
        <w:t>General information</w:t>
      </w:r>
    </w:p>
    <w:p w14:paraId="000F13CA" w14:textId="77777777" w:rsidR="00FD3E3D" w:rsidRPr="00CB3FB1" w:rsidRDefault="00FD3E3D" w:rsidP="00F141AA">
      <w:pPr>
        <w:jc w:val="both"/>
        <w:rPr>
          <w:rFonts w:ascii="Arial" w:hAnsi="Arial" w:cs="Arial"/>
        </w:rPr>
      </w:pPr>
    </w:p>
    <w:p w14:paraId="0D1A127C" w14:textId="1C93318C" w:rsidR="00E10102" w:rsidRPr="00CB3FB1" w:rsidRDefault="00752C71" w:rsidP="00F141AA">
      <w:pPr>
        <w:jc w:val="both"/>
        <w:rPr>
          <w:rFonts w:ascii="Arial" w:hAnsi="Arial" w:cs="Arial"/>
        </w:rPr>
      </w:pPr>
      <w:r w:rsidRPr="00CB3FB1">
        <w:rPr>
          <w:rFonts w:ascii="Arial" w:hAnsi="Arial" w:cs="Arial"/>
        </w:rPr>
        <w:t xml:space="preserve">Azerbaijan </w:t>
      </w:r>
      <w:r w:rsidR="00175487" w:rsidRPr="00CB3FB1">
        <w:rPr>
          <w:rFonts w:ascii="Arial" w:hAnsi="Arial" w:cs="Arial"/>
        </w:rPr>
        <w:t>adopted the robust strategy</w:t>
      </w:r>
      <w:r w:rsidRPr="00CB3FB1">
        <w:rPr>
          <w:rFonts w:ascii="Arial" w:hAnsi="Arial" w:cs="Arial"/>
        </w:rPr>
        <w:t xml:space="preserve"> to </w:t>
      </w:r>
      <w:r w:rsidR="000F024B" w:rsidRPr="00CB3FB1">
        <w:rPr>
          <w:rFonts w:ascii="Arial" w:hAnsi="Arial" w:cs="Arial"/>
        </w:rPr>
        <w:t xml:space="preserve">fight the COVİD-19 and to </w:t>
      </w:r>
      <w:r w:rsidRPr="00CB3FB1">
        <w:rPr>
          <w:rFonts w:ascii="Arial" w:hAnsi="Arial" w:cs="Arial"/>
        </w:rPr>
        <w:t xml:space="preserve">minimize the impact of </w:t>
      </w:r>
      <w:r w:rsidR="007D35F4" w:rsidRPr="00CB3FB1">
        <w:rPr>
          <w:rFonts w:ascii="Arial" w:hAnsi="Arial" w:cs="Arial"/>
        </w:rPr>
        <w:t xml:space="preserve">the </w:t>
      </w:r>
      <w:r w:rsidRPr="00CB3FB1">
        <w:rPr>
          <w:rFonts w:ascii="Arial" w:hAnsi="Arial" w:cs="Arial"/>
        </w:rPr>
        <w:t xml:space="preserve">pandemic on the </w:t>
      </w:r>
      <w:r w:rsidR="00F141AA" w:rsidRPr="00CB3FB1">
        <w:rPr>
          <w:rFonts w:ascii="Arial" w:hAnsi="Arial" w:cs="Arial"/>
        </w:rPr>
        <w:t>population</w:t>
      </w:r>
      <w:r w:rsidR="00F53D07" w:rsidRPr="00CB3FB1">
        <w:rPr>
          <w:rFonts w:ascii="Arial" w:hAnsi="Arial" w:cs="Arial"/>
        </w:rPr>
        <w:t>.</w:t>
      </w:r>
      <w:r w:rsidR="00E10102" w:rsidRPr="00CB3FB1">
        <w:rPr>
          <w:rFonts w:ascii="Arial" w:hAnsi="Arial" w:cs="Arial"/>
        </w:rPr>
        <w:t xml:space="preserve"> The </w:t>
      </w:r>
      <w:r w:rsidR="00292E88" w:rsidRPr="00CB3FB1">
        <w:rPr>
          <w:rFonts w:ascii="Arial" w:hAnsi="Arial" w:cs="Arial"/>
        </w:rPr>
        <w:t>national authorities</w:t>
      </w:r>
      <w:r w:rsidR="00251A14" w:rsidRPr="00CB3FB1">
        <w:rPr>
          <w:rFonts w:ascii="Arial" w:hAnsi="Arial" w:cs="Arial"/>
        </w:rPr>
        <w:t xml:space="preserve"> ha</w:t>
      </w:r>
      <w:r w:rsidR="00175487" w:rsidRPr="00CB3FB1">
        <w:rPr>
          <w:rFonts w:ascii="Arial" w:hAnsi="Arial" w:cs="Arial"/>
        </w:rPr>
        <w:t>ve</w:t>
      </w:r>
      <w:r w:rsidR="00251A14" w:rsidRPr="00CB3FB1">
        <w:rPr>
          <w:rFonts w:ascii="Arial" w:hAnsi="Arial" w:cs="Arial"/>
        </w:rPr>
        <w:t xml:space="preserve"> implemented several containment measures to halt the spread of COVID-19</w:t>
      </w:r>
      <w:r w:rsidR="00175487" w:rsidRPr="00CB3FB1">
        <w:rPr>
          <w:rFonts w:ascii="Arial" w:hAnsi="Arial" w:cs="Arial"/>
        </w:rPr>
        <w:t xml:space="preserve"> with people-centered approach.</w:t>
      </w:r>
    </w:p>
    <w:p w14:paraId="121E02C7" w14:textId="77777777" w:rsidR="00E10102" w:rsidRPr="00CB3FB1" w:rsidRDefault="00E10102" w:rsidP="00F141AA">
      <w:pPr>
        <w:jc w:val="both"/>
        <w:rPr>
          <w:rFonts w:ascii="Arial" w:hAnsi="Arial" w:cs="Arial"/>
        </w:rPr>
      </w:pPr>
    </w:p>
    <w:p w14:paraId="38885C88" w14:textId="32AC1A02" w:rsidR="0049682E" w:rsidRPr="00CB3FB1" w:rsidRDefault="00F1499D" w:rsidP="00F141AA">
      <w:pPr>
        <w:jc w:val="both"/>
        <w:rPr>
          <w:rFonts w:ascii="Arial" w:hAnsi="Arial" w:cs="Arial"/>
        </w:rPr>
      </w:pPr>
      <w:r w:rsidRPr="00CB3FB1">
        <w:rPr>
          <w:rFonts w:ascii="Arial" w:hAnsi="Arial" w:cs="Arial"/>
        </w:rPr>
        <w:t>On 30 January 2020</w:t>
      </w:r>
      <w:r w:rsidR="00FC0BB9" w:rsidRPr="00CB3FB1">
        <w:rPr>
          <w:rFonts w:ascii="Arial" w:hAnsi="Arial" w:cs="Arial"/>
        </w:rPr>
        <w:t xml:space="preserve"> t</w:t>
      </w:r>
      <w:r w:rsidR="002275E3" w:rsidRPr="00CB3FB1">
        <w:rPr>
          <w:rFonts w:ascii="Arial" w:hAnsi="Arial" w:cs="Arial"/>
        </w:rPr>
        <w:t xml:space="preserve">he Cabinet of Ministers </w:t>
      </w:r>
      <w:r w:rsidR="004B081E" w:rsidRPr="00CB3FB1">
        <w:rPr>
          <w:rFonts w:ascii="Arial" w:hAnsi="Arial" w:cs="Arial"/>
        </w:rPr>
        <w:t xml:space="preserve">of </w:t>
      </w:r>
      <w:r w:rsidR="00DF3773" w:rsidRPr="00CB3FB1">
        <w:rPr>
          <w:rFonts w:ascii="Arial" w:hAnsi="Arial" w:cs="Arial"/>
        </w:rPr>
        <w:t xml:space="preserve">the Republic of Azerbaijan </w:t>
      </w:r>
      <w:r w:rsidR="002275E3" w:rsidRPr="00CB3FB1">
        <w:rPr>
          <w:rFonts w:ascii="Arial" w:hAnsi="Arial" w:cs="Arial"/>
        </w:rPr>
        <w:t>issued an Action Plan</w:t>
      </w:r>
      <w:r w:rsidRPr="00CB3FB1">
        <w:rPr>
          <w:rFonts w:ascii="Arial" w:hAnsi="Arial" w:cs="Arial"/>
        </w:rPr>
        <w:t xml:space="preserve"> to prevent the spread of novel coronavirus in the country</w:t>
      </w:r>
      <w:r w:rsidR="00477E0A" w:rsidRPr="00CB3FB1">
        <w:rPr>
          <w:rFonts w:ascii="Arial" w:hAnsi="Arial" w:cs="Arial"/>
        </w:rPr>
        <w:t>.</w:t>
      </w:r>
      <w:r w:rsidR="00175487" w:rsidRPr="00CB3FB1">
        <w:rPr>
          <w:rFonts w:ascii="Arial" w:hAnsi="Arial" w:cs="Arial"/>
        </w:rPr>
        <w:t xml:space="preserve"> </w:t>
      </w:r>
      <w:r w:rsidR="0049682E" w:rsidRPr="00CB3FB1">
        <w:rPr>
          <w:rFonts w:ascii="Arial" w:hAnsi="Arial" w:cs="Arial"/>
        </w:rPr>
        <w:t>The Government of Azerbaijan</w:t>
      </w:r>
      <w:r w:rsidR="00DC3573" w:rsidRPr="00CB3FB1">
        <w:rPr>
          <w:rFonts w:ascii="Arial" w:hAnsi="Arial" w:cs="Arial"/>
        </w:rPr>
        <w:t xml:space="preserve"> </w:t>
      </w:r>
      <w:r w:rsidR="0049682E" w:rsidRPr="00CB3FB1">
        <w:rPr>
          <w:rFonts w:ascii="Arial" w:hAnsi="Arial" w:cs="Arial"/>
        </w:rPr>
        <w:t xml:space="preserve">established </w:t>
      </w:r>
      <w:r w:rsidR="00B6189A" w:rsidRPr="00CB3FB1">
        <w:rPr>
          <w:rFonts w:ascii="Arial" w:hAnsi="Arial" w:cs="Arial"/>
        </w:rPr>
        <w:t>Task Force</w:t>
      </w:r>
      <w:r w:rsidR="0049682E" w:rsidRPr="00CB3FB1">
        <w:rPr>
          <w:rFonts w:ascii="Arial" w:hAnsi="Arial" w:cs="Arial"/>
        </w:rPr>
        <w:t xml:space="preserve"> under the Cabinet of Ministers on February 27, 2020, consisting of senior officials of the relevant </w:t>
      </w:r>
      <w:r w:rsidR="00301266" w:rsidRPr="00CB3FB1">
        <w:rPr>
          <w:rFonts w:ascii="Arial" w:hAnsi="Arial" w:cs="Arial"/>
        </w:rPr>
        <w:t>competent</w:t>
      </w:r>
      <w:r w:rsidR="0049682E" w:rsidRPr="00CB3FB1">
        <w:rPr>
          <w:rFonts w:ascii="Arial" w:hAnsi="Arial" w:cs="Arial"/>
        </w:rPr>
        <w:t xml:space="preserve"> authorities to coordinate the measures taken by Azerbaijan in response to the spread of the coronavirus in the country.</w:t>
      </w:r>
    </w:p>
    <w:p w14:paraId="589CF164" w14:textId="77777777" w:rsidR="00F141AA" w:rsidRPr="00CB3FB1" w:rsidRDefault="00F141AA" w:rsidP="00F141AA">
      <w:pPr>
        <w:jc w:val="both"/>
        <w:rPr>
          <w:rFonts w:ascii="Arial" w:hAnsi="Arial" w:cs="Arial"/>
        </w:rPr>
      </w:pPr>
    </w:p>
    <w:p w14:paraId="56422134" w14:textId="6CD14D07" w:rsidR="00352C1F" w:rsidRPr="00CB3FB1" w:rsidRDefault="00F141AA" w:rsidP="00921437">
      <w:pPr>
        <w:jc w:val="both"/>
        <w:rPr>
          <w:rFonts w:ascii="Arial" w:hAnsi="Arial" w:cs="Arial"/>
        </w:rPr>
      </w:pPr>
      <w:r w:rsidRPr="00CB3FB1">
        <w:rPr>
          <w:rFonts w:ascii="Arial" w:hAnsi="Arial" w:cs="Arial"/>
        </w:rPr>
        <w:lastRenderedPageBreak/>
        <w:t xml:space="preserve">On March </w:t>
      </w:r>
      <w:r w:rsidR="00A334DA" w:rsidRPr="00CB3FB1">
        <w:rPr>
          <w:rFonts w:ascii="Arial" w:hAnsi="Arial" w:cs="Arial"/>
        </w:rPr>
        <w:t xml:space="preserve">19, </w:t>
      </w:r>
      <w:r w:rsidRPr="00CB3FB1">
        <w:rPr>
          <w:rFonts w:ascii="Arial" w:hAnsi="Arial" w:cs="Arial"/>
        </w:rPr>
        <w:t xml:space="preserve">2020, the President of </w:t>
      </w:r>
      <w:r w:rsidR="00DE2628" w:rsidRPr="00CB3FB1">
        <w:rPr>
          <w:rFonts w:ascii="Arial" w:hAnsi="Arial" w:cs="Arial"/>
        </w:rPr>
        <w:t xml:space="preserve">the Republic of </w:t>
      </w:r>
      <w:r w:rsidRPr="00CB3FB1">
        <w:rPr>
          <w:rFonts w:ascii="Arial" w:hAnsi="Arial" w:cs="Arial"/>
        </w:rPr>
        <w:t xml:space="preserve">Azerbaijan signed a Decree on measures to protect public health in Azerbaijan and strengthen the counter measures against the coronavirus infection. According to the Decree, a </w:t>
      </w:r>
      <w:r w:rsidR="00BB7A82" w:rsidRPr="00CB3FB1">
        <w:rPr>
          <w:rFonts w:ascii="Arial" w:hAnsi="Arial" w:cs="Arial"/>
        </w:rPr>
        <w:t xml:space="preserve">Special Coronavirus </w:t>
      </w:r>
      <w:r w:rsidR="002A1EAA" w:rsidRPr="00CB3FB1">
        <w:rPr>
          <w:rFonts w:ascii="Arial" w:hAnsi="Arial" w:cs="Arial"/>
        </w:rPr>
        <w:t>Response</w:t>
      </w:r>
      <w:r w:rsidR="00BB7A82" w:rsidRPr="00CB3FB1">
        <w:rPr>
          <w:rFonts w:ascii="Arial" w:hAnsi="Arial" w:cs="Arial"/>
        </w:rPr>
        <w:t xml:space="preserve"> Fund </w:t>
      </w:r>
      <w:r w:rsidRPr="00CB3FB1">
        <w:rPr>
          <w:rFonts w:ascii="Arial" w:hAnsi="Arial" w:cs="Arial"/>
        </w:rPr>
        <w:t xml:space="preserve">was established to </w:t>
      </w:r>
      <w:r w:rsidR="00921437" w:rsidRPr="00CB3FB1">
        <w:rPr>
          <w:rFonts w:ascii="Arial" w:hAnsi="Arial" w:cs="Arial"/>
        </w:rPr>
        <w:t>provide financial assistance to the country`s response measures</w:t>
      </w:r>
      <w:r w:rsidRPr="00CB3FB1">
        <w:rPr>
          <w:rFonts w:ascii="Arial" w:hAnsi="Arial" w:cs="Arial"/>
        </w:rPr>
        <w:t>.</w:t>
      </w:r>
      <w:r w:rsidR="002A1EAA" w:rsidRPr="00CB3FB1">
        <w:rPr>
          <w:rFonts w:ascii="Arial" w:hAnsi="Arial" w:cs="Arial"/>
        </w:rPr>
        <w:t xml:space="preserve"> Around 12 million US</w:t>
      </w:r>
      <w:r w:rsidR="00CE4171" w:rsidRPr="00CB3FB1">
        <w:rPr>
          <w:rFonts w:ascii="Arial" w:hAnsi="Arial" w:cs="Arial"/>
        </w:rPr>
        <w:t xml:space="preserve"> dollars</w:t>
      </w:r>
      <w:r w:rsidR="002A1EAA" w:rsidRPr="00CB3FB1">
        <w:rPr>
          <w:rFonts w:ascii="Arial" w:hAnsi="Arial" w:cs="Arial"/>
        </w:rPr>
        <w:t xml:space="preserve"> </w:t>
      </w:r>
      <w:r w:rsidR="00696434" w:rsidRPr="00CB3FB1">
        <w:rPr>
          <w:rFonts w:ascii="Arial" w:hAnsi="Arial" w:cs="Arial"/>
        </w:rPr>
        <w:t>was allocated to th</w:t>
      </w:r>
      <w:r w:rsidR="00C54F42" w:rsidRPr="00CB3FB1">
        <w:rPr>
          <w:rFonts w:ascii="Arial" w:hAnsi="Arial" w:cs="Arial"/>
        </w:rPr>
        <w:t>e</w:t>
      </w:r>
      <w:r w:rsidR="00696434" w:rsidRPr="00CB3FB1">
        <w:rPr>
          <w:rFonts w:ascii="Arial" w:hAnsi="Arial" w:cs="Arial"/>
        </w:rPr>
        <w:t xml:space="preserve"> Fund</w:t>
      </w:r>
      <w:r w:rsidR="00DE2628" w:rsidRPr="00CB3FB1">
        <w:rPr>
          <w:rFonts w:ascii="Arial" w:hAnsi="Arial" w:cs="Arial"/>
        </w:rPr>
        <w:t xml:space="preserve"> from the President`s Contingency Fund</w:t>
      </w:r>
      <w:r w:rsidR="002A1EAA" w:rsidRPr="00CB3FB1">
        <w:rPr>
          <w:rFonts w:ascii="Arial" w:hAnsi="Arial" w:cs="Arial"/>
        </w:rPr>
        <w:t>.</w:t>
      </w:r>
      <w:r w:rsidR="00696434" w:rsidRPr="00CB3FB1">
        <w:rPr>
          <w:rFonts w:ascii="Arial" w:hAnsi="Arial" w:cs="Arial"/>
        </w:rPr>
        <w:t xml:space="preserve"> </w:t>
      </w:r>
    </w:p>
    <w:p w14:paraId="2DD34E66" w14:textId="77777777" w:rsidR="00352C1F" w:rsidRPr="00CB3FB1" w:rsidRDefault="00352C1F" w:rsidP="00F141AA">
      <w:pPr>
        <w:jc w:val="both"/>
        <w:rPr>
          <w:rFonts w:ascii="Arial" w:hAnsi="Arial" w:cs="Arial"/>
        </w:rPr>
      </w:pPr>
    </w:p>
    <w:p w14:paraId="2D417AB8" w14:textId="76003002" w:rsidR="006776EE" w:rsidRPr="00CB3FB1" w:rsidRDefault="00DE2628" w:rsidP="006776EE">
      <w:pPr>
        <w:jc w:val="both"/>
        <w:rPr>
          <w:rFonts w:ascii="Arial" w:hAnsi="Arial" w:cs="Arial"/>
        </w:rPr>
      </w:pPr>
      <w:r w:rsidRPr="00CB3FB1">
        <w:rPr>
          <w:rFonts w:ascii="Arial" w:hAnsi="Arial" w:cs="Arial"/>
        </w:rPr>
        <w:lastRenderedPageBreak/>
        <w:t xml:space="preserve">Presidential </w:t>
      </w:r>
      <w:r w:rsidR="00AD10C8" w:rsidRPr="00CB3FB1">
        <w:rPr>
          <w:rFonts w:ascii="Arial" w:hAnsi="Arial" w:cs="Arial"/>
        </w:rPr>
        <w:t>Order</w:t>
      </w:r>
      <w:r w:rsidR="00E6335C" w:rsidRPr="00CB3FB1">
        <w:rPr>
          <w:rFonts w:ascii="Arial" w:hAnsi="Arial" w:cs="Arial"/>
        </w:rPr>
        <w:t xml:space="preserve">, dated </w:t>
      </w:r>
      <w:r w:rsidR="00A334DA" w:rsidRPr="00CB3FB1">
        <w:rPr>
          <w:rFonts w:ascii="Arial" w:hAnsi="Arial" w:cs="Arial"/>
        </w:rPr>
        <w:t xml:space="preserve">19 </w:t>
      </w:r>
      <w:r w:rsidR="00AD10C8" w:rsidRPr="00CB3FB1">
        <w:rPr>
          <w:rFonts w:ascii="Arial" w:hAnsi="Arial" w:cs="Arial"/>
        </w:rPr>
        <w:t xml:space="preserve">March 2020 </w:t>
      </w:r>
      <w:r w:rsidR="006776EE" w:rsidRPr="00CB3FB1">
        <w:rPr>
          <w:rFonts w:ascii="Arial" w:hAnsi="Arial" w:cs="Arial"/>
        </w:rPr>
        <w:t>regulates a number of measures to reduce the negative impact of the coronavirus pandemic</w:t>
      </w:r>
      <w:r w:rsidRPr="00CB3FB1">
        <w:rPr>
          <w:rFonts w:ascii="Arial" w:hAnsi="Arial" w:cs="Arial"/>
        </w:rPr>
        <w:t xml:space="preserve"> </w:t>
      </w:r>
      <w:r w:rsidR="006776EE" w:rsidRPr="00CB3FB1">
        <w:rPr>
          <w:rFonts w:ascii="Arial" w:hAnsi="Arial" w:cs="Arial"/>
        </w:rPr>
        <w:t>for the economy of Azerbaijan, macroeconomic stability, employment and entrepreneurship</w:t>
      </w:r>
      <w:r w:rsidR="00CD01FE" w:rsidRPr="00CB3FB1">
        <w:rPr>
          <w:rFonts w:ascii="Arial" w:hAnsi="Arial" w:cs="Arial"/>
        </w:rPr>
        <w:t xml:space="preserve">. </w:t>
      </w:r>
      <w:r w:rsidR="006776EE" w:rsidRPr="00CB3FB1">
        <w:rPr>
          <w:rFonts w:ascii="Arial" w:hAnsi="Arial" w:cs="Arial"/>
        </w:rPr>
        <w:t>The Action Plan aimed at implementing th</w:t>
      </w:r>
      <w:r w:rsidR="00806A87" w:rsidRPr="00CB3FB1">
        <w:rPr>
          <w:rFonts w:ascii="Arial" w:hAnsi="Arial" w:cs="Arial"/>
        </w:rPr>
        <w:t>e</w:t>
      </w:r>
      <w:r w:rsidR="005C31B3" w:rsidRPr="00CB3FB1">
        <w:rPr>
          <w:rFonts w:ascii="Arial" w:hAnsi="Arial" w:cs="Arial"/>
        </w:rPr>
        <w:t xml:space="preserve"> </w:t>
      </w:r>
      <w:r w:rsidR="006776EE" w:rsidRPr="00CB3FB1">
        <w:rPr>
          <w:rFonts w:ascii="Arial" w:hAnsi="Arial" w:cs="Arial"/>
        </w:rPr>
        <w:t>Presidential Decree, includes large-scale, effective and efficient measures</w:t>
      </w:r>
      <w:r w:rsidR="00806A87" w:rsidRPr="00CB3FB1">
        <w:rPr>
          <w:rFonts w:ascii="Arial" w:hAnsi="Arial" w:cs="Arial"/>
        </w:rPr>
        <w:t xml:space="preserve">. </w:t>
      </w:r>
      <w:r w:rsidR="00F26FBF" w:rsidRPr="00CB3FB1">
        <w:rPr>
          <w:rFonts w:ascii="Arial" w:hAnsi="Arial" w:cs="Arial"/>
        </w:rPr>
        <w:t>2</w:t>
      </w:r>
      <w:r w:rsidR="006776EE" w:rsidRPr="00CB3FB1">
        <w:rPr>
          <w:rFonts w:ascii="Arial" w:hAnsi="Arial" w:cs="Arial"/>
        </w:rPr>
        <w:t xml:space="preserve"> billion </w:t>
      </w:r>
      <w:r w:rsidR="00F26FBF" w:rsidRPr="00CB3FB1">
        <w:rPr>
          <w:rFonts w:ascii="Arial" w:hAnsi="Arial" w:cs="Arial"/>
        </w:rPr>
        <w:t>US</w:t>
      </w:r>
      <w:r w:rsidR="00CE4171" w:rsidRPr="00CB3FB1">
        <w:rPr>
          <w:rFonts w:ascii="Arial" w:hAnsi="Arial" w:cs="Arial"/>
        </w:rPr>
        <w:t xml:space="preserve"> dollars</w:t>
      </w:r>
      <w:r w:rsidR="006776EE" w:rsidRPr="00CB3FB1">
        <w:rPr>
          <w:rFonts w:ascii="Arial" w:hAnsi="Arial" w:cs="Arial"/>
        </w:rPr>
        <w:t xml:space="preserve"> have been allocated for</w:t>
      </w:r>
      <w:r w:rsidR="005C31B3" w:rsidRPr="00CB3FB1">
        <w:rPr>
          <w:rFonts w:ascii="Arial" w:hAnsi="Arial" w:cs="Arial"/>
        </w:rPr>
        <w:t xml:space="preserve"> these </w:t>
      </w:r>
      <w:r w:rsidRPr="00CB3FB1">
        <w:rPr>
          <w:rFonts w:ascii="Arial" w:hAnsi="Arial" w:cs="Arial"/>
        </w:rPr>
        <w:t>purposes</w:t>
      </w:r>
      <w:r w:rsidR="006776EE" w:rsidRPr="00CB3FB1">
        <w:rPr>
          <w:rFonts w:ascii="Arial" w:hAnsi="Arial" w:cs="Arial"/>
        </w:rPr>
        <w:t>.</w:t>
      </w:r>
    </w:p>
    <w:p w14:paraId="376B1EDB" w14:textId="238B8137" w:rsidR="004E1822" w:rsidRPr="00CB3FB1" w:rsidRDefault="004E1822" w:rsidP="006776EE">
      <w:pPr>
        <w:jc w:val="both"/>
        <w:rPr>
          <w:rFonts w:ascii="Arial" w:hAnsi="Arial" w:cs="Arial"/>
        </w:rPr>
      </w:pPr>
    </w:p>
    <w:p w14:paraId="05F6DD13" w14:textId="7454EA7B" w:rsidR="00F20354" w:rsidRPr="00CB3FB1" w:rsidRDefault="00F20354" w:rsidP="00F20354">
      <w:pPr>
        <w:jc w:val="both"/>
        <w:rPr>
          <w:rFonts w:ascii="Arial" w:hAnsi="Arial" w:cs="Arial"/>
        </w:rPr>
      </w:pPr>
      <w:r w:rsidRPr="00CB3FB1">
        <w:rPr>
          <w:rFonts w:ascii="Arial" w:hAnsi="Arial" w:cs="Arial"/>
        </w:rPr>
        <w:lastRenderedPageBreak/>
        <w:t xml:space="preserve">Today, over 20 state-owned hospitals serve COVID-19 patients in Azerbaijan. One of the largest and most modern hospitals in the country, the </w:t>
      </w:r>
      <w:r w:rsidR="00696434" w:rsidRPr="00CB3FB1">
        <w:rPr>
          <w:rFonts w:ascii="Arial" w:hAnsi="Arial" w:cs="Arial"/>
        </w:rPr>
        <w:t>N</w:t>
      </w:r>
      <w:r w:rsidRPr="00CB3FB1">
        <w:rPr>
          <w:rFonts w:ascii="Arial" w:hAnsi="Arial" w:cs="Arial"/>
        </w:rPr>
        <w:t xml:space="preserve">ew </w:t>
      </w:r>
      <w:r w:rsidR="00696434" w:rsidRPr="00CB3FB1">
        <w:rPr>
          <w:rFonts w:ascii="Arial" w:hAnsi="Arial" w:cs="Arial"/>
        </w:rPr>
        <w:t>C</w:t>
      </w:r>
      <w:r w:rsidRPr="00CB3FB1">
        <w:rPr>
          <w:rFonts w:ascii="Arial" w:hAnsi="Arial" w:cs="Arial"/>
        </w:rPr>
        <w:t xml:space="preserve">linic was launched shortly after the outbreak </w:t>
      </w:r>
      <w:r w:rsidR="00DE2628" w:rsidRPr="00CB3FB1">
        <w:rPr>
          <w:rFonts w:ascii="Arial" w:hAnsi="Arial" w:cs="Arial"/>
        </w:rPr>
        <w:t>of the COVID-19</w:t>
      </w:r>
      <w:r w:rsidRPr="00CB3FB1">
        <w:rPr>
          <w:rFonts w:ascii="Arial" w:hAnsi="Arial" w:cs="Arial"/>
        </w:rPr>
        <w:t>.</w:t>
      </w:r>
    </w:p>
    <w:p w14:paraId="0FC27038" w14:textId="77777777" w:rsidR="00F20354" w:rsidRPr="00CB3FB1" w:rsidRDefault="00F20354" w:rsidP="00F20354">
      <w:pPr>
        <w:jc w:val="both"/>
        <w:rPr>
          <w:rFonts w:ascii="Arial" w:hAnsi="Arial" w:cs="Arial"/>
        </w:rPr>
      </w:pPr>
    </w:p>
    <w:p w14:paraId="36E1A751" w14:textId="01FA70FD" w:rsidR="00F20354" w:rsidRPr="00CB3FB1" w:rsidRDefault="00E36E50" w:rsidP="00470BEF">
      <w:pPr>
        <w:jc w:val="both"/>
        <w:rPr>
          <w:rFonts w:ascii="Arial" w:hAnsi="Arial" w:cs="Arial"/>
        </w:rPr>
      </w:pPr>
      <w:r w:rsidRPr="00CB3FB1">
        <w:rPr>
          <w:rFonts w:ascii="Arial" w:hAnsi="Arial" w:cs="Arial"/>
        </w:rPr>
        <w:t xml:space="preserve">Following Order signed by the President of the Republic of Azerbaijan on 7 April 2020, four modular hospitals have been constructed within a short period of time in and around </w:t>
      </w:r>
      <w:r w:rsidR="00840E2E" w:rsidRPr="00CB3FB1">
        <w:rPr>
          <w:rFonts w:ascii="Arial" w:hAnsi="Arial" w:cs="Arial"/>
        </w:rPr>
        <w:t>capital city</w:t>
      </w:r>
      <w:r w:rsidR="00175487" w:rsidRPr="00CB3FB1">
        <w:rPr>
          <w:rFonts w:ascii="Arial" w:hAnsi="Arial" w:cs="Arial"/>
        </w:rPr>
        <w:t>-</w:t>
      </w:r>
      <w:r w:rsidRPr="00CB3FB1">
        <w:rPr>
          <w:rFonts w:ascii="Arial" w:hAnsi="Arial" w:cs="Arial"/>
        </w:rPr>
        <w:t xml:space="preserve">Baku, as </w:t>
      </w:r>
      <w:r w:rsidR="00696434" w:rsidRPr="00CB3FB1">
        <w:rPr>
          <w:rFonts w:ascii="Arial" w:hAnsi="Arial" w:cs="Arial"/>
        </w:rPr>
        <w:t xml:space="preserve">a </w:t>
      </w:r>
      <w:r w:rsidRPr="00CB3FB1">
        <w:rPr>
          <w:rFonts w:ascii="Arial" w:hAnsi="Arial" w:cs="Arial"/>
        </w:rPr>
        <w:t>part of additional</w:t>
      </w:r>
      <w:r w:rsidR="003457BF" w:rsidRPr="00CB3FB1">
        <w:rPr>
          <w:rFonts w:ascii="Arial" w:hAnsi="Arial" w:cs="Arial"/>
        </w:rPr>
        <w:t xml:space="preserve"> </w:t>
      </w:r>
      <w:r w:rsidRPr="00CB3FB1">
        <w:rPr>
          <w:rFonts w:ascii="Arial" w:hAnsi="Arial" w:cs="Arial"/>
        </w:rPr>
        <w:t xml:space="preserve">measures. It is planned to build six </w:t>
      </w:r>
      <w:r w:rsidR="00416476" w:rsidRPr="00CB3FB1">
        <w:rPr>
          <w:rFonts w:ascii="Arial" w:hAnsi="Arial" w:cs="Arial"/>
        </w:rPr>
        <w:t xml:space="preserve">additional </w:t>
      </w:r>
      <w:r w:rsidRPr="00CB3FB1">
        <w:rPr>
          <w:rFonts w:ascii="Arial" w:hAnsi="Arial" w:cs="Arial"/>
        </w:rPr>
        <w:t xml:space="preserve">modular </w:t>
      </w:r>
      <w:r w:rsidRPr="00CB3FB1">
        <w:rPr>
          <w:rFonts w:ascii="Arial" w:hAnsi="Arial" w:cs="Arial"/>
        </w:rPr>
        <w:lastRenderedPageBreak/>
        <w:t xml:space="preserve">hospitals in </w:t>
      </w:r>
      <w:r w:rsidR="007D35F4" w:rsidRPr="00CB3FB1">
        <w:rPr>
          <w:rFonts w:ascii="Arial" w:hAnsi="Arial" w:cs="Arial"/>
        </w:rPr>
        <w:t xml:space="preserve">the </w:t>
      </w:r>
      <w:r w:rsidRPr="00CB3FB1">
        <w:rPr>
          <w:rFonts w:ascii="Arial" w:hAnsi="Arial" w:cs="Arial"/>
        </w:rPr>
        <w:t>regions</w:t>
      </w:r>
      <w:r w:rsidR="007D35F4" w:rsidRPr="00CB3FB1">
        <w:rPr>
          <w:rFonts w:ascii="Arial" w:hAnsi="Arial" w:cs="Arial"/>
        </w:rPr>
        <w:t xml:space="preserve"> of Azerbaijan</w:t>
      </w:r>
      <w:r w:rsidRPr="00CB3FB1">
        <w:rPr>
          <w:rFonts w:ascii="Arial" w:hAnsi="Arial" w:cs="Arial"/>
        </w:rPr>
        <w:t xml:space="preserve">. The modular hospitals will provide additional </w:t>
      </w:r>
      <w:r w:rsidR="00875A68" w:rsidRPr="00CB3FB1">
        <w:rPr>
          <w:rFonts w:ascii="Arial" w:hAnsi="Arial" w:cs="Arial"/>
        </w:rPr>
        <w:t xml:space="preserve">2000 </w:t>
      </w:r>
      <w:r w:rsidRPr="00CB3FB1">
        <w:rPr>
          <w:rFonts w:ascii="Arial" w:hAnsi="Arial" w:cs="Arial"/>
        </w:rPr>
        <w:t>hospital beds.</w:t>
      </w:r>
    </w:p>
    <w:p w14:paraId="742B7E39" w14:textId="77777777" w:rsidR="00F20354" w:rsidRPr="00CB3FB1" w:rsidRDefault="00F20354" w:rsidP="00470BEF">
      <w:pPr>
        <w:jc w:val="both"/>
        <w:rPr>
          <w:rFonts w:ascii="Arial" w:hAnsi="Arial" w:cs="Arial"/>
        </w:rPr>
      </w:pPr>
    </w:p>
    <w:p w14:paraId="7C045269" w14:textId="095C7187" w:rsidR="006776EE" w:rsidRPr="00CB3FB1" w:rsidRDefault="00F20354" w:rsidP="00AD5EA5">
      <w:pPr>
        <w:jc w:val="both"/>
        <w:rPr>
          <w:rFonts w:ascii="Arial" w:hAnsi="Arial" w:cs="Arial"/>
        </w:rPr>
      </w:pPr>
      <w:r w:rsidRPr="00CB3FB1">
        <w:rPr>
          <w:rFonts w:ascii="Arial" w:hAnsi="Arial" w:cs="Arial"/>
        </w:rPr>
        <w:t xml:space="preserve">The local production of face masks has been launched by the </w:t>
      </w:r>
      <w:r w:rsidR="00CE4171" w:rsidRPr="00CB3FB1">
        <w:rPr>
          <w:rFonts w:ascii="Arial" w:hAnsi="Arial" w:cs="Arial"/>
        </w:rPr>
        <w:t>G</w:t>
      </w:r>
      <w:r w:rsidRPr="00CB3FB1">
        <w:rPr>
          <w:rFonts w:ascii="Arial" w:hAnsi="Arial" w:cs="Arial"/>
        </w:rPr>
        <w:t>overnment of Azerbaijan as the next step to fight the global coronavirus pandemi</w:t>
      </w:r>
      <w:r w:rsidR="006D0D7D" w:rsidRPr="00CB3FB1">
        <w:rPr>
          <w:rFonts w:ascii="Arial" w:hAnsi="Arial" w:cs="Arial"/>
        </w:rPr>
        <w:t xml:space="preserve">c. </w:t>
      </w:r>
      <w:r w:rsidR="008A4BF6" w:rsidRPr="00CB3FB1">
        <w:rPr>
          <w:rFonts w:ascii="Arial" w:hAnsi="Arial" w:cs="Arial"/>
        </w:rPr>
        <w:t xml:space="preserve">Along with </w:t>
      </w:r>
      <w:r w:rsidR="006D0D7D" w:rsidRPr="00CB3FB1">
        <w:rPr>
          <w:rFonts w:ascii="Arial" w:hAnsi="Arial" w:cs="Arial"/>
        </w:rPr>
        <w:t>medical mask</w:t>
      </w:r>
      <w:r w:rsidR="008A4BF6" w:rsidRPr="00CB3FB1">
        <w:rPr>
          <w:rFonts w:ascii="Arial" w:hAnsi="Arial" w:cs="Arial"/>
        </w:rPr>
        <w:t xml:space="preserve">s, disposable protective clothing, disinfectants, </w:t>
      </w:r>
      <w:r w:rsidR="00E42D8A" w:rsidRPr="00CB3FB1">
        <w:rPr>
          <w:rFonts w:ascii="Arial" w:hAnsi="Arial" w:cs="Arial"/>
        </w:rPr>
        <w:t>sanitizers</w:t>
      </w:r>
      <w:r w:rsidR="008A4BF6" w:rsidRPr="00CB3FB1">
        <w:rPr>
          <w:rFonts w:ascii="Arial" w:hAnsi="Arial" w:cs="Arial"/>
        </w:rPr>
        <w:t>, etc. are also produced locally.</w:t>
      </w:r>
    </w:p>
    <w:p w14:paraId="38D54BE4" w14:textId="77777777" w:rsidR="008A4BF6" w:rsidRPr="00CB3FB1" w:rsidRDefault="008A4BF6" w:rsidP="00AD5EA5">
      <w:pPr>
        <w:jc w:val="both"/>
        <w:rPr>
          <w:rFonts w:ascii="Arial" w:hAnsi="Arial" w:cs="Arial"/>
        </w:rPr>
      </w:pPr>
    </w:p>
    <w:p w14:paraId="1CD47436" w14:textId="259C6020" w:rsidR="00ED04A6" w:rsidRPr="00CB3FB1" w:rsidRDefault="00ED04A6" w:rsidP="00ED04A6">
      <w:pPr>
        <w:jc w:val="both"/>
        <w:rPr>
          <w:rFonts w:ascii="Arial" w:hAnsi="Arial" w:cs="Arial"/>
        </w:rPr>
      </w:pPr>
      <w:r w:rsidRPr="00CB3FB1">
        <w:rPr>
          <w:rFonts w:ascii="Arial" w:hAnsi="Arial" w:cs="Arial"/>
        </w:rPr>
        <w:lastRenderedPageBreak/>
        <w:t xml:space="preserve">In its global efforts to fight against COVID-19 pandemic and expressing its solidarity with states affected by the virus the Government of Azerbaijan has donated 5 million US dollars </w:t>
      </w:r>
      <w:r w:rsidR="00A8294A" w:rsidRPr="00CB3FB1">
        <w:rPr>
          <w:rFonts w:ascii="Arial" w:hAnsi="Arial" w:cs="Arial"/>
        </w:rPr>
        <w:t>to the World Health Organization</w:t>
      </w:r>
      <w:r w:rsidR="007D35F4" w:rsidRPr="00CB3FB1">
        <w:rPr>
          <w:rFonts w:ascii="Arial" w:hAnsi="Arial" w:cs="Arial"/>
        </w:rPr>
        <w:t xml:space="preserve"> (WHO)</w:t>
      </w:r>
      <w:r w:rsidRPr="00CB3FB1">
        <w:rPr>
          <w:rFonts w:ascii="Arial" w:hAnsi="Arial" w:cs="Arial"/>
        </w:rPr>
        <w:t xml:space="preserve">. Additional 5 million US dollars were donated to WHO to support the most affected </w:t>
      </w:r>
      <w:r w:rsidR="00214958" w:rsidRPr="00CB3FB1">
        <w:rPr>
          <w:rFonts w:ascii="Arial" w:hAnsi="Arial" w:cs="Arial"/>
        </w:rPr>
        <w:t>Non-Aligned Movement (</w:t>
      </w:r>
      <w:r w:rsidRPr="00CB3FB1">
        <w:rPr>
          <w:rFonts w:ascii="Arial" w:hAnsi="Arial" w:cs="Arial"/>
        </w:rPr>
        <w:t>NAM</w:t>
      </w:r>
      <w:r w:rsidR="00214958" w:rsidRPr="00CB3FB1">
        <w:rPr>
          <w:rFonts w:ascii="Arial" w:hAnsi="Arial" w:cs="Arial"/>
        </w:rPr>
        <w:t>)</w:t>
      </w:r>
      <w:r w:rsidRPr="00CB3FB1">
        <w:rPr>
          <w:rFonts w:ascii="Arial" w:hAnsi="Arial" w:cs="Arial"/>
        </w:rPr>
        <w:t xml:space="preserve"> countries. </w:t>
      </w:r>
      <w:r w:rsidR="009826B4" w:rsidRPr="00CB3FB1">
        <w:rPr>
          <w:rFonts w:ascii="Arial" w:hAnsi="Arial" w:cs="Arial"/>
        </w:rPr>
        <w:t xml:space="preserve">World Health Organization expressed appreciation to the President of the Republic of Azerbaijan for Azerbaijan’s contribution to the global response to COVID-19 and for the measures taken in Azerbaijan to </w:t>
      </w:r>
      <w:r w:rsidR="009826B4" w:rsidRPr="00CB3FB1">
        <w:rPr>
          <w:rFonts w:ascii="Arial" w:hAnsi="Arial" w:cs="Arial"/>
        </w:rPr>
        <w:lastRenderedPageBreak/>
        <w:t xml:space="preserve">combat the pandemic. </w:t>
      </w:r>
      <w:r w:rsidRPr="00CB3FB1">
        <w:rPr>
          <w:rFonts w:ascii="Arial" w:hAnsi="Arial" w:cs="Arial"/>
        </w:rPr>
        <w:t xml:space="preserve">Azerbaijan has also provided urgent aid to </w:t>
      </w:r>
      <w:r w:rsidR="00816763" w:rsidRPr="00CB3FB1">
        <w:rPr>
          <w:rFonts w:ascii="Arial" w:hAnsi="Arial" w:cs="Arial"/>
        </w:rPr>
        <w:t>14</w:t>
      </w:r>
      <w:r w:rsidRPr="00CB3FB1">
        <w:rPr>
          <w:rFonts w:ascii="Arial" w:hAnsi="Arial" w:cs="Arial"/>
        </w:rPr>
        <w:t xml:space="preserve"> affected countries on bilateral basis</w:t>
      </w:r>
      <w:r w:rsidR="00F409A3" w:rsidRPr="00CB3FB1">
        <w:rPr>
          <w:rFonts w:ascii="Arial" w:hAnsi="Arial" w:cs="Arial"/>
        </w:rPr>
        <w:t>, including sending technical and financial assistance, airplanes, transport airplanes, etc.</w:t>
      </w:r>
    </w:p>
    <w:p w14:paraId="0BF381CD" w14:textId="17C74295" w:rsidR="004D7A71" w:rsidRPr="00CB3FB1" w:rsidRDefault="004D7A71" w:rsidP="004B0AFC">
      <w:pPr>
        <w:jc w:val="both"/>
        <w:rPr>
          <w:rFonts w:ascii="Arial" w:hAnsi="Arial" w:cs="Arial"/>
        </w:rPr>
      </w:pPr>
    </w:p>
    <w:p w14:paraId="51D50E67" w14:textId="7870C884" w:rsidR="004B0AFC" w:rsidRPr="00CB3FB1" w:rsidRDefault="008713D4" w:rsidP="004B0AFC">
      <w:pPr>
        <w:jc w:val="both"/>
        <w:rPr>
          <w:rFonts w:ascii="Arial" w:hAnsi="Arial" w:cs="Arial"/>
        </w:rPr>
      </w:pPr>
      <w:r w:rsidRPr="00CB3FB1">
        <w:rPr>
          <w:rFonts w:ascii="Arial" w:hAnsi="Arial" w:cs="Arial"/>
        </w:rPr>
        <w:t>T</w:t>
      </w:r>
      <w:r w:rsidR="004D7A71" w:rsidRPr="00CB3FB1">
        <w:rPr>
          <w:rFonts w:ascii="Arial" w:hAnsi="Arial" w:cs="Arial"/>
        </w:rPr>
        <w:t xml:space="preserve">he Summit of the Cooperation Council of Turkic-Speaking States and the Summit of the </w:t>
      </w:r>
      <w:r w:rsidR="00214958" w:rsidRPr="00CB3FB1">
        <w:rPr>
          <w:rFonts w:ascii="Arial" w:hAnsi="Arial" w:cs="Arial"/>
        </w:rPr>
        <w:t>NAM dedicated to the fight against COVID-19</w:t>
      </w:r>
      <w:r w:rsidR="004D7A71" w:rsidRPr="00CB3FB1">
        <w:rPr>
          <w:rFonts w:ascii="Arial" w:hAnsi="Arial" w:cs="Arial"/>
        </w:rPr>
        <w:t xml:space="preserve"> were held </w:t>
      </w:r>
      <w:r w:rsidR="00214958" w:rsidRPr="00CB3FB1">
        <w:rPr>
          <w:rFonts w:ascii="Arial" w:hAnsi="Arial" w:cs="Arial"/>
        </w:rPr>
        <w:t>at the initiative of</w:t>
      </w:r>
      <w:r w:rsidR="00A7366D" w:rsidRPr="00CB3FB1">
        <w:rPr>
          <w:rFonts w:ascii="Arial" w:hAnsi="Arial" w:cs="Arial"/>
        </w:rPr>
        <w:t xml:space="preserve"> </w:t>
      </w:r>
      <w:r w:rsidR="00214958" w:rsidRPr="00CB3FB1">
        <w:rPr>
          <w:rFonts w:ascii="Arial" w:hAnsi="Arial" w:cs="Arial"/>
        </w:rPr>
        <w:t>Azerbaijan</w:t>
      </w:r>
      <w:r w:rsidR="00A7366D" w:rsidRPr="00CB3FB1">
        <w:rPr>
          <w:rFonts w:ascii="Arial" w:hAnsi="Arial" w:cs="Arial"/>
        </w:rPr>
        <w:t>,</w:t>
      </w:r>
      <w:r w:rsidR="00214958" w:rsidRPr="00CB3FB1">
        <w:rPr>
          <w:rFonts w:ascii="Arial" w:hAnsi="Arial" w:cs="Arial"/>
        </w:rPr>
        <w:t xml:space="preserve"> </w:t>
      </w:r>
      <w:r w:rsidR="000C3B77" w:rsidRPr="00CB3FB1">
        <w:rPr>
          <w:rFonts w:ascii="Arial" w:hAnsi="Arial" w:cs="Arial"/>
        </w:rPr>
        <w:t xml:space="preserve">which serves </w:t>
      </w:r>
      <w:r w:rsidR="00214958" w:rsidRPr="00CB3FB1">
        <w:rPr>
          <w:rFonts w:ascii="Arial" w:hAnsi="Arial" w:cs="Arial"/>
        </w:rPr>
        <w:t xml:space="preserve">as a </w:t>
      </w:r>
      <w:r w:rsidR="004D7A71" w:rsidRPr="00CB3FB1">
        <w:rPr>
          <w:rFonts w:ascii="Arial" w:hAnsi="Arial" w:cs="Arial"/>
        </w:rPr>
        <w:t>chair</w:t>
      </w:r>
      <w:r w:rsidR="00214958" w:rsidRPr="00CB3FB1">
        <w:rPr>
          <w:rFonts w:ascii="Arial" w:hAnsi="Arial" w:cs="Arial"/>
        </w:rPr>
        <w:t xml:space="preserve"> </w:t>
      </w:r>
      <w:r w:rsidR="00131177" w:rsidRPr="00CB3FB1">
        <w:rPr>
          <w:rFonts w:ascii="Arial" w:hAnsi="Arial" w:cs="Arial"/>
        </w:rPr>
        <w:t>of</w:t>
      </w:r>
      <w:r w:rsidR="004D7A71" w:rsidRPr="00CB3FB1">
        <w:rPr>
          <w:rFonts w:ascii="Arial" w:hAnsi="Arial" w:cs="Arial"/>
        </w:rPr>
        <w:t xml:space="preserve"> </w:t>
      </w:r>
      <w:r w:rsidR="0081265F" w:rsidRPr="00CB3FB1">
        <w:rPr>
          <w:rFonts w:ascii="Arial" w:hAnsi="Arial" w:cs="Arial"/>
        </w:rPr>
        <w:t>the Council and the Movement</w:t>
      </w:r>
      <w:r w:rsidR="004D7A71" w:rsidRPr="00CB3FB1">
        <w:rPr>
          <w:rFonts w:ascii="Arial" w:hAnsi="Arial" w:cs="Arial"/>
        </w:rPr>
        <w:t>.</w:t>
      </w:r>
      <w:r w:rsidR="00214958" w:rsidRPr="00CB3FB1">
        <w:rPr>
          <w:rFonts w:ascii="Arial" w:hAnsi="Arial" w:cs="Arial"/>
        </w:rPr>
        <w:t xml:space="preserve"> UN Secretary General, the President of the </w:t>
      </w:r>
      <w:r w:rsidR="00214958" w:rsidRPr="00CB3FB1">
        <w:rPr>
          <w:rFonts w:ascii="Arial" w:hAnsi="Arial" w:cs="Arial"/>
        </w:rPr>
        <w:lastRenderedPageBreak/>
        <w:t xml:space="preserve">UN General Assembly, the Chairman of the African Union and </w:t>
      </w:r>
      <w:r w:rsidRPr="00CB3FB1">
        <w:rPr>
          <w:rFonts w:ascii="Arial" w:hAnsi="Arial" w:cs="Arial"/>
        </w:rPr>
        <w:t xml:space="preserve">for the first time in the history of the NAM </w:t>
      </w:r>
      <w:r w:rsidR="00214958" w:rsidRPr="00CB3FB1">
        <w:rPr>
          <w:rFonts w:ascii="Arial" w:hAnsi="Arial" w:cs="Arial"/>
        </w:rPr>
        <w:t xml:space="preserve">the Vice President of the European Commission sent greetings to the </w:t>
      </w:r>
      <w:r w:rsidR="00205916" w:rsidRPr="00CB3FB1">
        <w:rPr>
          <w:rFonts w:ascii="Arial" w:hAnsi="Arial" w:cs="Arial"/>
        </w:rPr>
        <w:t xml:space="preserve">NAM </w:t>
      </w:r>
      <w:r w:rsidR="00214958" w:rsidRPr="00CB3FB1">
        <w:rPr>
          <w:rFonts w:ascii="Arial" w:hAnsi="Arial" w:cs="Arial"/>
        </w:rPr>
        <w:t>Summit</w:t>
      </w:r>
      <w:r w:rsidR="00520D2D" w:rsidRPr="00CB3FB1">
        <w:rPr>
          <w:rFonts w:ascii="Arial" w:hAnsi="Arial" w:cs="Arial"/>
        </w:rPr>
        <w:t>.</w:t>
      </w:r>
    </w:p>
    <w:p w14:paraId="0EC03B2A" w14:textId="77777777" w:rsidR="001539BF" w:rsidRPr="00CB3FB1" w:rsidRDefault="001539BF" w:rsidP="004B0AFC">
      <w:pPr>
        <w:jc w:val="both"/>
        <w:rPr>
          <w:rFonts w:ascii="Arial" w:hAnsi="Arial" w:cs="Arial"/>
        </w:rPr>
      </w:pPr>
    </w:p>
    <w:p w14:paraId="468202C8" w14:textId="6A165AE6" w:rsidR="000C3B77" w:rsidRPr="00CB3FB1" w:rsidRDefault="000C3B77" w:rsidP="002C0B41">
      <w:pPr>
        <w:pStyle w:val="ListParagraph"/>
        <w:numPr>
          <w:ilvl w:val="0"/>
          <w:numId w:val="28"/>
        </w:numPr>
        <w:jc w:val="both"/>
        <w:rPr>
          <w:rFonts w:ascii="Arial" w:hAnsi="Arial" w:cs="Arial"/>
          <w:b/>
          <w:bCs/>
        </w:rPr>
      </w:pPr>
      <w:r w:rsidRPr="00CB3FB1">
        <w:rPr>
          <w:rFonts w:ascii="Arial" w:hAnsi="Arial" w:cs="Arial"/>
          <w:b/>
          <w:bCs/>
        </w:rPr>
        <w:t xml:space="preserve">Measures </w:t>
      </w:r>
      <w:r w:rsidR="005719F2" w:rsidRPr="00CB3FB1">
        <w:rPr>
          <w:rFonts w:ascii="Arial" w:hAnsi="Arial" w:cs="Arial"/>
          <w:b/>
          <w:bCs/>
        </w:rPr>
        <w:t>across different areas</w:t>
      </w:r>
    </w:p>
    <w:p w14:paraId="3F86D603" w14:textId="77777777" w:rsidR="00FD3E3D" w:rsidRPr="00CB3FB1" w:rsidRDefault="00FD3E3D" w:rsidP="004B0AFC">
      <w:pPr>
        <w:jc w:val="both"/>
        <w:rPr>
          <w:rFonts w:ascii="Arial" w:hAnsi="Arial" w:cs="Arial"/>
          <w:b/>
          <w:bCs/>
        </w:rPr>
      </w:pPr>
    </w:p>
    <w:p w14:paraId="34A91B8A" w14:textId="7513505D" w:rsidR="002D7C3D" w:rsidRPr="00CB3FB1" w:rsidRDefault="00F0729D" w:rsidP="002D7C3D">
      <w:pPr>
        <w:pStyle w:val="ListParagraph"/>
        <w:numPr>
          <w:ilvl w:val="0"/>
          <w:numId w:val="13"/>
        </w:numPr>
        <w:jc w:val="both"/>
        <w:rPr>
          <w:rFonts w:ascii="Arial" w:hAnsi="Arial" w:cs="Arial"/>
          <w:b/>
          <w:bCs/>
        </w:rPr>
      </w:pPr>
      <w:r w:rsidRPr="00CB3FB1">
        <w:rPr>
          <w:rFonts w:ascii="Arial" w:hAnsi="Arial" w:cs="Arial"/>
          <w:b/>
          <w:bCs/>
        </w:rPr>
        <w:t>Social</w:t>
      </w:r>
      <w:r w:rsidR="006776EE" w:rsidRPr="00CB3FB1">
        <w:rPr>
          <w:rFonts w:ascii="Arial" w:hAnsi="Arial" w:cs="Arial"/>
          <w:b/>
          <w:bCs/>
        </w:rPr>
        <w:t xml:space="preserve"> </w:t>
      </w:r>
      <w:r w:rsidR="002D7C3D" w:rsidRPr="00CB3FB1">
        <w:rPr>
          <w:rFonts w:ascii="Arial" w:hAnsi="Arial" w:cs="Arial"/>
          <w:b/>
          <w:bCs/>
        </w:rPr>
        <w:t>protection</w:t>
      </w:r>
    </w:p>
    <w:p w14:paraId="75FF61A1" w14:textId="77777777" w:rsidR="000D42A2" w:rsidRPr="00CB3FB1" w:rsidRDefault="000D42A2" w:rsidP="000D42A2">
      <w:pPr>
        <w:jc w:val="both"/>
        <w:rPr>
          <w:rFonts w:ascii="Arial" w:hAnsi="Arial" w:cs="Arial"/>
        </w:rPr>
      </w:pPr>
    </w:p>
    <w:p w14:paraId="61F754A4" w14:textId="15D7BED9" w:rsidR="00716210" w:rsidRPr="00CB3FB1" w:rsidRDefault="00EC34BB" w:rsidP="00716210">
      <w:pPr>
        <w:pStyle w:val="ListParagraph"/>
        <w:numPr>
          <w:ilvl w:val="0"/>
          <w:numId w:val="5"/>
        </w:numPr>
        <w:jc w:val="both"/>
        <w:rPr>
          <w:rFonts w:ascii="Arial" w:hAnsi="Arial" w:cs="Arial"/>
        </w:rPr>
      </w:pPr>
      <w:r w:rsidRPr="00CB3FB1">
        <w:rPr>
          <w:rFonts w:ascii="Arial" w:hAnsi="Arial" w:cs="Arial"/>
        </w:rPr>
        <w:lastRenderedPageBreak/>
        <w:t>Prevention of</w:t>
      </w:r>
      <w:r w:rsidR="00716210" w:rsidRPr="00CB3FB1">
        <w:rPr>
          <w:rFonts w:ascii="Arial" w:hAnsi="Arial" w:cs="Arial"/>
        </w:rPr>
        <w:t xml:space="preserve"> </w:t>
      </w:r>
      <w:r w:rsidRPr="00CB3FB1">
        <w:rPr>
          <w:rFonts w:ascii="Arial" w:hAnsi="Arial" w:cs="Arial"/>
        </w:rPr>
        <w:t>u</w:t>
      </w:r>
      <w:r w:rsidR="00716210" w:rsidRPr="00CB3FB1">
        <w:rPr>
          <w:rFonts w:ascii="Arial" w:hAnsi="Arial" w:cs="Arial"/>
        </w:rPr>
        <w:t>njustified dismissals or reduction</w:t>
      </w:r>
      <w:r w:rsidRPr="00CB3FB1">
        <w:rPr>
          <w:rFonts w:ascii="Arial" w:hAnsi="Arial" w:cs="Arial"/>
        </w:rPr>
        <w:t>s</w:t>
      </w:r>
      <w:r w:rsidR="00716210" w:rsidRPr="00CB3FB1">
        <w:rPr>
          <w:rFonts w:ascii="Arial" w:hAnsi="Arial" w:cs="Arial"/>
        </w:rPr>
        <w:t xml:space="preserve"> in the number of workers;</w:t>
      </w:r>
    </w:p>
    <w:p w14:paraId="10C14295" w14:textId="6A153767" w:rsidR="003311F2" w:rsidRPr="00CB3FB1" w:rsidRDefault="003311F2" w:rsidP="00376568">
      <w:pPr>
        <w:pStyle w:val="ListParagraph"/>
        <w:numPr>
          <w:ilvl w:val="0"/>
          <w:numId w:val="5"/>
        </w:numPr>
        <w:jc w:val="both"/>
        <w:rPr>
          <w:rFonts w:ascii="Arial" w:hAnsi="Arial" w:cs="Arial"/>
        </w:rPr>
      </w:pPr>
      <w:r w:rsidRPr="00CB3FB1">
        <w:rPr>
          <w:rFonts w:ascii="Arial" w:hAnsi="Arial" w:cs="Arial"/>
        </w:rPr>
        <w:t xml:space="preserve">Continuation of paying salaries </w:t>
      </w:r>
      <w:r w:rsidR="00376568" w:rsidRPr="00CB3FB1">
        <w:rPr>
          <w:rFonts w:ascii="Arial" w:hAnsi="Arial" w:cs="Arial"/>
        </w:rPr>
        <w:t>to</w:t>
      </w:r>
      <w:r w:rsidRPr="00CB3FB1">
        <w:rPr>
          <w:rFonts w:ascii="Arial" w:hAnsi="Arial" w:cs="Arial"/>
        </w:rPr>
        <w:t xml:space="preserve"> the employees working from home;</w:t>
      </w:r>
    </w:p>
    <w:p w14:paraId="00A50632" w14:textId="15EA8B86" w:rsidR="00062DF7" w:rsidRPr="00CB3FB1" w:rsidRDefault="00062DF7" w:rsidP="00062DF7">
      <w:pPr>
        <w:pStyle w:val="ListParagraph"/>
        <w:numPr>
          <w:ilvl w:val="0"/>
          <w:numId w:val="5"/>
        </w:numPr>
        <w:jc w:val="both"/>
        <w:rPr>
          <w:rFonts w:ascii="Arial" w:hAnsi="Arial" w:cs="Arial"/>
        </w:rPr>
      </w:pPr>
      <w:r w:rsidRPr="00CB3FB1">
        <w:rPr>
          <w:rFonts w:ascii="Arial" w:hAnsi="Arial" w:cs="Arial"/>
        </w:rPr>
        <w:t>Creation of an additional 50,000 paid public jobs in 2020;</w:t>
      </w:r>
    </w:p>
    <w:p w14:paraId="3CE193A4" w14:textId="2F3409F6" w:rsidR="000665C6" w:rsidRPr="00CB3FB1" w:rsidRDefault="000E4837" w:rsidP="000665C6">
      <w:pPr>
        <w:pStyle w:val="ListParagraph"/>
        <w:numPr>
          <w:ilvl w:val="0"/>
          <w:numId w:val="5"/>
        </w:numPr>
        <w:jc w:val="both"/>
        <w:rPr>
          <w:rFonts w:ascii="Arial" w:hAnsi="Arial" w:cs="Arial"/>
        </w:rPr>
      </w:pPr>
      <w:r w:rsidRPr="00CB3FB1">
        <w:rPr>
          <w:rFonts w:ascii="Arial" w:hAnsi="Arial" w:cs="Arial"/>
        </w:rPr>
        <w:t xml:space="preserve">Provision of </w:t>
      </w:r>
      <w:r w:rsidR="000665C6" w:rsidRPr="00CB3FB1">
        <w:rPr>
          <w:rFonts w:ascii="Arial" w:hAnsi="Arial" w:cs="Arial"/>
        </w:rPr>
        <w:t xml:space="preserve">a lump-sum payment </w:t>
      </w:r>
      <w:r w:rsidRPr="00CB3FB1">
        <w:rPr>
          <w:rFonts w:ascii="Arial" w:hAnsi="Arial" w:cs="Arial"/>
        </w:rPr>
        <w:t xml:space="preserve">for 600 000 unemployed </w:t>
      </w:r>
      <w:r w:rsidR="004009FE" w:rsidRPr="00CB3FB1">
        <w:rPr>
          <w:rFonts w:ascii="Arial" w:hAnsi="Arial" w:cs="Arial"/>
        </w:rPr>
        <w:t>persons</w:t>
      </w:r>
      <w:r w:rsidRPr="00CB3FB1">
        <w:rPr>
          <w:rFonts w:ascii="Arial" w:hAnsi="Arial" w:cs="Arial"/>
        </w:rPr>
        <w:t>;</w:t>
      </w:r>
    </w:p>
    <w:p w14:paraId="530DC991" w14:textId="2C34EE74" w:rsidR="000665C6" w:rsidRPr="00CB3FB1" w:rsidRDefault="000665C6" w:rsidP="000665C6">
      <w:pPr>
        <w:pStyle w:val="ListParagraph"/>
        <w:numPr>
          <w:ilvl w:val="0"/>
          <w:numId w:val="5"/>
        </w:numPr>
        <w:jc w:val="both"/>
        <w:rPr>
          <w:rFonts w:ascii="Arial" w:hAnsi="Arial" w:cs="Arial"/>
        </w:rPr>
      </w:pPr>
      <w:r w:rsidRPr="00CB3FB1">
        <w:rPr>
          <w:rFonts w:ascii="Arial" w:hAnsi="Arial" w:cs="Arial"/>
        </w:rPr>
        <w:t>Simplification of the application procedure for a lump-sum payment on the portal e-sosial.az;</w:t>
      </w:r>
    </w:p>
    <w:p w14:paraId="5342308B" w14:textId="1E005626" w:rsidR="0009000B" w:rsidRPr="00CB3FB1" w:rsidRDefault="0009000B" w:rsidP="000547CD">
      <w:pPr>
        <w:pStyle w:val="ListParagraph"/>
        <w:numPr>
          <w:ilvl w:val="0"/>
          <w:numId w:val="5"/>
        </w:numPr>
        <w:jc w:val="both"/>
        <w:rPr>
          <w:rFonts w:ascii="Arial" w:hAnsi="Arial" w:cs="Arial"/>
        </w:rPr>
      </w:pPr>
      <w:r w:rsidRPr="00CB3FB1">
        <w:rPr>
          <w:rFonts w:ascii="Arial" w:hAnsi="Arial" w:cs="Arial"/>
        </w:rPr>
        <w:lastRenderedPageBreak/>
        <w:t>Involvement to a self-employment programme;</w:t>
      </w:r>
    </w:p>
    <w:p w14:paraId="0DF5A9E1" w14:textId="6C243A3F" w:rsidR="0009000B" w:rsidRPr="00CB3FB1" w:rsidRDefault="0009000B" w:rsidP="0009000B">
      <w:pPr>
        <w:pStyle w:val="ListParagraph"/>
        <w:numPr>
          <w:ilvl w:val="0"/>
          <w:numId w:val="5"/>
        </w:numPr>
        <w:jc w:val="both"/>
        <w:rPr>
          <w:rFonts w:ascii="Arial" w:hAnsi="Arial" w:cs="Arial"/>
        </w:rPr>
      </w:pPr>
      <w:r w:rsidRPr="00CB3FB1">
        <w:rPr>
          <w:rFonts w:ascii="Arial" w:hAnsi="Arial" w:cs="Arial"/>
        </w:rPr>
        <w:t>Expansion of the unemployment insurance coverage to 20,000 persons;</w:t>
      </w:r>
    </w:p>
    <w:p w14:paraId="30E99EDC" w14:textId="52665F29" w:rsidR="00062DF7" w:rsidRPr="00CB3FB1" w:rsidRDefault="003978CD" w:rsidP="000521B9">
      <w:pPr>
        <w:pStyle w:val="ListParagraph"/>
        <w:numPr>
          <w:ilvl w:val="0"/>
          <w:numId w:val="5"/>
        </w:numPr>
        <w:jc w:val="both"/>
        <w:rPr>
          <w:rFonts w:ascii="Arial" w:hAnsi="Arial" w:cs="Arial"/>
        </w:rPr>
      </w:pPr>
      <w:r w:rsidRPr="00CB3FB1">
        <w:rPr>
          <w:rFonts w:ascii="Arial" w:hAnsi="Arial" w:cs="Arial"/>
        </w:rPr>
        <w:t>Scholarships for those who have had breaks in vocational training courses;</w:t>
      </w:r>
    </w:p>
    <w:p w14:paraId="6151572C" w14:textId="0985CCD4" w:rsidR="000D42A2" w:rsidRPr="00CB3FB1" w:rsidRDefault="00F37BA0" w:rsidP="000547CD">
      <w:pPr>
        <w:pStyle w:val="ListParagraph"/>
        <w:numPr>
          <w:ilvl w:val="0"/>
          <w:numId w:val="5"/>
        </w:numPr>
        <w:jc w:val="both"/>
        <w:rPr>
          <w:rFonts w:ascii="Arial" w:hAnsi="Arial" w:cs="Arial"/>
        </w:rPr>
      </w:pPr>
      <w:r w:rsidRPr="00CB3FB1">
        <w:rPr>
          <w:rFonts w:ascii="Arial" w:eastAsia="Times New Roman" w:hAnsi="Arial" w:cs="Arial"/>
          <w:shd w:val="clear" w:color="auto" w:fill="FFFFFF"/>
          <w:lang w:eastAsia="en-GB"/>
        </w:rPr>
        <w:t>U</w:t>
      </w:r>
      <w:r w:rsidR="000547CD" w:rsidRPr="00CB3FB1">
        <w:rPr>
          <w:rFonts w:ascii="Arial" w:eastAsia="Times New Roman" w:hAnsi="Arial" w:cs="Arial"/>
          <w:shd w:val="clear" w:color="auto" w:fill="FFFFFF"/>
          <w:lang w:val="aa-ET" w:eastAsia="en-GB"/>
        </w:rPr>
        <w:t xml:space="preserve">se of reserves </w:t>
      </w:r>
      <w:r w:rsidR="00BB3A62" w:rsidRPr="00CB3FB1">
        <w:rPr>
          <w:rFonts w:ascii="Arial" w:eastAsia="Times New Roman" w:hAnsi="Arial" w:cs="Arial"/>
          <w:shd w:val="clear" w:color="auto" w:fill="FFFFFF"/>
          <w:lang w:eastAsia="en-GB"/>
        </w:rPr>
        <w:t xml:space="preserve">of </w:t>
      </w:r>
      <w:r w:rsidR="000547CD" w:rsidRPr="00CB3FB1">
        <w:rPr>
          <w:rFonts w:ascii="Arial" w:eastAsia="Times New Roman" w:hAnsi="Arial" w:cs="Arial"/>
          <w:shd w:val="clear" w:color="auto" w:fill="FFFFFF"/>
          <w:lang w:val="aa-ET" w:eastAsia="en-GB"/>
        </w:rPr>
        <w:t>2019</w:t>
      </w:r>
      <w:r w:rsidR="00BB3A62" w:rsidRPr="00CB3FB1">
        <w:rPr>
          <w:rFonts w:ascii="Arial" w:eastAsia="Times New Roman" w:hAnsi="Arial" w:cs="Arial"/>
          <w:shd w:val="clear" w:color="auto" w:fill="FFFFFF"/>
          <w:lang w:eastAsia="en-GB"/>
        </w:rPr>
        <w:t xml:space="preserve"> </w:t>
      </w:r>
      <w:r w:rsidR="000547CD" w:rsidRPr="00CB3FB1">
        <w:rPr>
          <w:rFonts w:ascii="Arial" w:eastAsia="Times New Roman" w:hAnsi="Arial" w:cs="Arial"/>
          <w:shd w:val="clear" w:color="auto" w:fill="FFFFFF"/>
          <w:lang w:val="aa-ET" w:eastAsia="en-GB"/>
        </w:rPr>
        <w:t>of the State Social Protection Fund (SSPF) for the period from April until December 2020 to ensure the sustainability of social payments (pensions and benefits) to the population</w:t>
      </w:r>
      <w:r w:rsidR="000547CD" w:rsidRPr="00CB3FB1">
        <w:rPr>
          <w:rFonts w:ascii="Arial" w:eastAsia="Times New Roman" w:hAnsi="Arial" w:cs="Arial"/>
          <w:shd w:val="clear" w:color="auto" w:fill="FFFFFF"/>
          <w:lang w:eastAsia="en-GB"/>
        </w:rPr>
        <w:t>;</w:t>
      </w:r>
    </w:p>
    <w:p w14:paraId="18A9E8A9" w14:textId="77777777" w:rsidR="00BF776F" w:rsidRPr="00CB3FB1" w:rsidRDefault="00BF776F" w:rsidP="00BF776F">
      <w:pPr>
        <w:pStyle w:val="ListParagraph"/>
        <w:numPr>
          <w:ilvl w:val="0"/>
          <w:numId w:val="5"/>
        </w:numPr>
        <w:jc w:val="both"/>
        <w:rPr>
          <w:rFonts w:ascii="Arial" w:hAnsi="Arial" w:cs="Arial"/>
        </w:rPr>
      </w:pPr>
      <w:r w:rsidRPr="00CB3FB1">
        <w:rPr>
          <w:rFonts w:ascii="Arial" w:hAnsi="Arial" w:cs="Arial"/>
        </w:rPr>
        <w:lastRenderedPageBreak/>
        <w:t>Extension of the payment of targeted state social assistance to low-income families until the 1st day of the month following the end of the quarantine regime;</w:t>
      </w:r>
    </w:p>
    <w:p w14:paraId="6C912E4B" w14:textId="494F6726" w:rsidR="00BF776F" w:rsidRPr="00CB3FB1" w:rsidRDefault="00BF776F" w:rsidP="00BF776F">
      <w:pPr>
        <w:numPr>
          <w:ilvl w:val="0"/>
          <w:numId w:val="5"/>
        </w:numPr>
        <w:spacing w:before="100" w:beforeAutospacing="1" w:after="100" w:afterAutospacing="1" w:line="255" w:lineRule="atLeast"/>
        <w:jc w:val="both"/>
        <w:rPr>
          <w:rFonts w:ascii="Arial" w:eastAsia="Times New Roman" w:hAnsi="Arial" w:cs="Arial"/>
          <w:lang w:val="aa-ET" w:eastAsia="en-GB"/>
        </w:rPr>
      </w:pPr>
      <w:r w:rsidRPr="00CB3FB1">
        <w:rPr>
          <w:rFonts w:ascii="Arial" w:hAnsi="Arial" w:cs="Arial"/>
        </w:rPr>
        <w:t>Expansion of the coverage of the targeted state social assistance program;</w:t>
      </w:r>
    </w:p>
    <w:p w14:paraId="0E6E9773" w14:textId="1AAA32DC" w:rsidR="000521B9" w:rsidRPr="00CB3FB1" w:rsidRDefault="000521B9" w:rsidP="000521B9">
      <w:pPr>
        <w:pStyle w:val="ListParagraph"/>
        <w:numPr>
          <w:ilvl w:val="0"/>
          <w:numId w:val="5"/>
        </w:numPr>
        <w:jc w:val="both"/>
        <w:rPr>
          <w:rFonts w:ascii="Arial" w:hAnsi="Arial" w:cs="Arial"/>
        </w:rPr>
      </w:pPr>
      <w:r w:rsidRPr="00CB3FB1">
        <w:rPr>
          <w:rFonts w:ascii="Arial" w:hAnsi="Arial" w:cs="Arial"/>
        </w:rPr>
        <w:t>Payment of annual tuition fees</w:t>
      </w:r>
      <w:r w:rsidR="006E4238" w:rsidRPr="00CB3FB1">
        <w:rPr>
          <w:rFonts w:ascii="Arial" w:hAnsi="Arial" w:cs="Arial"/>
        </w:rPr>
        <w:t xml:space="preserve"> </w:t>
      </w:r>
      <w:r w:rsidRPr="00CB3FB1">
        <w:rPr>
          <w:rFonts w:ascii="Arial" w:hAnsi="Arial" w:cs="Arial"/>
        </w:rPr>
        <w:t>of the students</w:t>
      </w:r>
      <w:r w:rsidR="006E4238" w:rsidRPr="00CB3FB1">
        <w:rPr>
          <w:rFonts w:ascii="Arial" w:hAnsi="Arial" w:cs="Arial"/>
        </w:rPr>
        <w:t xml:space="preserve"> from </w:t>
      </w:r>
      <w:r w:rsidRPr="00CB3FB1">
        <w:rPr>
          <w:rFonts w:ascii="Arial" w:hAnsi="Arial" w:cs="Arial"/>
        </w:rPr>
        <w:t>socially vulnerable families</w:t>
      </w:r>
      <w:r w:rsidR="006E4238" w:rsidRPr="00CB3FB1">
        <w:rPr>
          <w:rFonts w:ascii="Arial" w:hAnsi="Arial" w:cs="Arial"/>
        </w:rPr>
        <w:t xml:space="preserve"> </w:t>
      </w:r>
      <w:r w:rsidRPr="00CB3FB1">
        <w:rPr>
          <w:rFonts w:ascii="Arial" w:hAnsi="Arial" w:cs="Arial"/>
        </w:rPr>
        <w:t>from the state budget</w:t>
      </w:r>
      <w:r w:rsidR="006E4238" w:rsidRPr="00CB3FB1">
        <w:rPr>
          <w:rFonts w:ascii="Arial" w:hAnsi="Arial" w:cs="Arial"/>
        </w:rPr>
        <w:t xml:space="preserve"> (24 million</w:t>
      </w:r>
      <w:r w:rsidR="00FB1048" w:rsidRPr="00CB3FB1">
        <w:rPr>
          <w:rFonts w:ascii="Arial" w:hAnsi="Arial" w:cs="Arial"/>
        </w:rPr>
        <w:t xml:space="preserve"> US dollars</w:t>
      </w:r>
      <w:r w:rsidR="006E4238" w:rsidRPr="00CB3FB1">
        <w:rPr>
          <w:rFonts w:ascii="Arial" w:hAnsi="Arial" w:cs="Arial"/>
        </w:rPr>
        <w:t>)</w:t>
      </w:r>
      <w:r w:rsidRPr="00CB3FB1">
        <w:rPr>
          <w:rFonts w:ascii="Arial" w:hAnsi="Arial" w:cs="Arial"/>
        </w:rPr>
        <w:t>;</w:t>
      </w:r>
    </w:p>
    <w:p w14:paraId="37FEFBB5" w14:textId="47E7FBAC" w:rsidR="005C36A1" w:rsidRPr="00CB3FB1" w:rsidRDefault="006E4238" w:rsidP="005C36A1">
      <w:pPr>
        <w:pStyle w:val="ListParagraph"/>
        <w:numPr>
          <w:ilvl w:val="0"/>
          <w:numId w:val="5"/>
        </w:numPr>
        <w:jc w:val="both"/>
        <w:rPr>
          <w:rFonts w:ascii="Arial" w:hAnsi="Arial" w:cs="Arial"/>
        </w:rPr>
      </w:pPr>
      <w:r w:rsidRPr="00CB3FB1">
        <w:rPr>
          <w:rFonts w:ascii="Arial" w:hAnsi="Arial" w:cs="Arial"/>
        </w:rPr>
        <w:lastRenderedPageBreak/>
        <w:t>Allocation of funds from the State budget to meet the needs of citizens for medical masks (2,7 million</w:t>
      </w:r>
      <w:r w:rsidR="00FB1048" w:rsidRPr="00CB3FB1">
        <w:rPr>
          <w:rFonts w:ascii="Arial" w:hAnsi="Arial" w:cs="Arial"/>
        </w:rPr>
        <w:t xml:space="preserve"> US dollars</w:t>
      </w:r>
      <w:r w:rsidRPr="00CB3FB1">
        <w:rPr>
          <w:rFonts w:ascii="Arial" w:hAnsi="Arial" w:cs="Arial"/>
        </w:rPr>
        <w:t>);</w:t>
      </w:r>
    </w:p>
    <w:p w14:paraId="08CAF1A5" w14:textId="244D03BA" w:rsidR="002A018D" w:rsidRPr="00CB3FB1" w:rsidRDefault="005C36A1" w:rsidP="002A018D">
      <w:pPr>
        <w:pStyle w:val="ListParagraph"/>
        <w:numPr>
          <w:ilvl w:val="0"/>
          <w:numId w:val="5"/>
        </w:numPr>
        <w:jc w:val="both"/>
        <w:rPr>
          <w:rFonts w:ascii="Arial" w:hAnsi="Arial" w:cs="Arial"/>
        </w:rPr>
      </w:pPr>
      <w:r w:rsidRPr="00CB3FB1">
        <w:rPr>
          <w:rFonts w:ascii="Arial" w:hAnsi="Arial" w:cs="Arial"/>
        </w:rPr>
        <w:t>Temporary increase of existing discount limits on electricity use (5.9 million</w:t>
      </w:r>
      <w:r w:rsidR="00FB1048" w:rsidRPr="00CB3FB1">
        <w:rPr>
          <w:rFonts w:ascii="Arial" w:hAnsi="Arial" w:cs="Arial"/>
        </w:rPr>
        <w:t xml:space="preserve"> US dollars)</w:t>
      </w:r>
      <w:r w:rsidR="0085376F" w:rsidRPr="00CB3FB1">
        <w:rPr>
          <w:rFonts w:ascii="Arial" w:hAnsi="Arial" w:cs="Arial"/>
        </w:rPr>
        <w:t>.</w:t>
      </w:r>
    </w:p>
    <w:p w14:paraId="6697C570" w14:textId="77777777" w:rsidR="005525CC" w:rsidRPr="00CB3FB1" w:rsidRDefault="005525CC" w:rsidP="00692C06">
      <w:pPr>
        <w:jc w:val="both"/>
        <w:rPr>
          <w:rFonts w:ascii="Arial" w:hAnsi="Arial" w:cs="Arial"/>
        </w:rPr>
      </w:pPr>
    </w:p>
    <w:p w14:paraId="667086BD" w14:textId="12217020" w:rsidR="002A018D" w:rsidRPr="00CB3FB1" w:rsidRDefault="00210B10" w:rsidP="001D51DC">
      <w:pPr>
        <w:pStyle w:val="ListParagraph"/>
        <w:numPr>
          <w:ilvl w:val="0"/>
          <w:numId w:val="13"/>
        </w:numPr>
        <w:jc w:val="both"/>
        <w:rPr>
          <w:rFonts w:ascii="Arial" w:hAnsi="Arial" w:cs="Arial"/>
          <w:b/>
          <w:bCs/>
        </w:rPr>
      </w:pPr>
      <w:r w:rsidRPr="00CB3FB1">
        <w:rPr>
          <w:rFonts w:ascii="Arial" w:hAnsi="Arial" w:cs="Arial"/>
          <w:b/>
          <w:bCs/>
        </w:rPr>
        <w:t>Economy</w:t>
      </w:r>
    </w:p>
    <w:p w14:paraId="71AB431D" w14:textId="77777777" w:rsidR="00F0729D" w:rsidRPr="00CB3FB1" w:rsidRDefault="00F0729D" w:rsidP="00F0729D">
      <w:pPr>
        <w:jc w:val="both"/>
        <w:rPr>
          <w:rFonts w:ascii="Arial" w:hAnsi="Arial" w:cs="Arial"/>
        </w:rPr>
      </w:pPr>
    </w:p>
    <w:p w14:paraId="3AD312FE" w14:textId="77777777" w:rsidR="00210B10" w:rsidRPr="00CB3FB1" w:rsidRDefault="00210B10" w:rsidP="0046149D">
      <w:pPr>
        <w:pStyle w:val="ListParagraph"/>
        <w:numPr>
          <w:ilvl w:val="0"/>
          <w:numId w:val="24"/>
        </w:numPr>
        <w:jc w:val="both"/>
        <w:rPr>
          <w:rFonts w:ascii="Arial" w:hAnsi="Arial" w:cs="Arial"/>
        </w:rPr>
      </w:pPr>
      <w:r w:rsidRPr="00CB3FB1">
        <w:rPr>
          <w:rFonts w:ascii="Arial" w:hAnsi="Arial" w:cs="Arial"/>
        </w:rPr>
        <w:lastRenderedPageBreak/>
        <w:t>Adoption and successful implementation of a comprehensive Action Plan to ensure sustainable development, including reducing the negative impact of the pandemic on the country's economy and employment;</w:t>
      </w:r>
    </w:p>
    <w:p w14:paraId="292FE2C5" w14:textId="101EDB39" w:rsidR="00210B10" w:rsidRPr="00CB3FB1" w:rsidRDefault="00210B10" w:rsidP="0046149D">
      <w:pPr>
        <w:pStyle w:val="ListParagraph"/>
        <w:numPr>
          <w:ilvl w:val="0"/>
          <w:numId w:val="24"/>
        </w:numPr>
        <w:jc w:val="both"/>
        <w:rPr>
          <w:rFonts w:ascii="Arial" w:hAnsi="Arial" w:cs="Arial"/>
        </w:rPr>
      </w:pPr>
      <w:r w:rsidRPr="00CB3FB1">
        <w:rPr>
          <w:rFonts w:ascii="Arial" w:hAnsi="Arial" w:cs="Arial"/>
        </w:rPr>
        <w:t xml:space="preserve">Increase in the economic growth rate (0,2%) due to the economic reforms implemented in the past years and the created potential, despite </w:t>
      </w:r>
      <w:r w:rsidR="003E1943" w:rsidRPr="00CB3FB1">
        <w:rPr>
          <w:rFonts w:ascii="Arial" w:hAnsi="Arial" w:cs="Arial"/>
        </w:rPr>
        <w:t>the impacts of the coronavirus on economy</w:t>
      </w:r>
      <w:r w:rsidRPr="00CB3FB1">
        <w:rPr>
          <w:rFonts w:ascii="Arial" w:hAnsi="Arial" w:cs="Arial"/>
        </w:rPr>
        <w:t>;</w:t>
      </w:r>
    </w:p>
    <w:p w14:paraId="7CB3D5CF" w14:textId="1AA30EF3" w:rsidR="00B93CEB" w:rsidRPr="00CB3FB1" w:rsidRDefault="0046149D" w:rsidP="00B93CEB">
      <w:pPr>
        <w:pStyle w:val="ListParagraph"/>
        <w:numPr>
          <w:ilvl w:val="0"/>
          <w:numId w:val="24"/>
        </w:numPr>
        <w:jc w:val="both"/>
        <w:rPr>
          <w:rFonts w:ascii="Arial" w:hAnsi="Arial" w:cs="Arial"/>
        </w:rPr>
      </w:pPr>
      <w:r w:rsidRPr="00CB3FB1">
        <w:rPr>
          <w:rFonts w:ascii="Arial" w:hAnsi="Arial" w:cs="Arial"/>
        </w:rPr>
        <w:t xml:space="preserve">The support program </w:t>
      </w:r>
      <w:r w:rsidR="00210B10" w:rsidRPr="00CB3FB1">
        <w:rPr>
          <w:rFonts w:ascii="Arial" w:hAnsi="Arial" w:cs="Arial"/>
        </w:rPr>
        <w:t>(</w:t>
      </w:r>
      <w:r w:rsidRPr="00CB3FB1">
        <w:rPr>
          <w:rFonts w:ascii="Arial" w:hAnsi="Arial" w:cs="Arial"/>
        </w:rPr>
        <w:t xml:space="preserve">estimated at 1,47 billion </w:t>
      </w:r>
      <w:r w:rsidR="00FB1048" w:rsidRPr="00CB3FB1">
        <w:rPr>
          <w:rFonts w:ascii="Arial" w:hAnsi="Arial" w:cs="Arial"/>
        </w:rPr>
        <w:t xml:space="preserve">US dollars </w:t>
      </w:r>
      <w:r w:rsidR="00210B10" w:rsidRPr="00CB3FB1">
        <w:rPr>
          <w:rFonts w:ascii="Arial" w:hAnsi="Arial" w:cs="Arial"/>
        </w:rPr>
        <w:t xml:space="preserve">– </w:t>
      </w:r>
      <w:r w:rsidRPr="00CB3FB1">
        <w:rPr>
          <w:rFonts w:ascii="Arial" w:hAnsi="Arial" w:cs="Arial"/>
        </w:rPr>
        <w:t xml:space="preserve">3,1 percent of GDP), which can be seen not </w:t>
      </w:r>
      <w:r w:rsidRPr="00CB3FB1">
        <w:rPr>
          <w:rFonts w:ascii="Arial" w:hAnsi="Arial" w:cs="Arial"/>
        </w:rPr>
        <w:lastRenderedPageBreak/>
        <w:t>only as anti-crisis measures, but also as a program of economic expansion, credit expansion and stimulation of aggregate demand</w:t>
      </w:r>
      <w:r w:rsidR="00442A9F" w:rsidRPr="00CB3FB1">
        <w:rPr>
          <w:rFonts w:ascii="Arial" w:hAnsi="Arial" w:cs="Arial"/>
        </w:rPr>
        <w:t xml:space="preserve">. </w:t>
      </w:r>
      <w:r w:rsidRPr="00CB3FB1">
        <w:rPr>
          <w:rFonts w:ascii="Arial" w:hAnsi="Arial" w:cs="Arial"/>
        </w:rPr>
        <w:t xml:space="preserve">This </w:t>
      </w:r>
      <w:r w:rsidR="00210B10" w:rsidRPr="00CB3FB1">
        <w:rPr>
          <w:rFonts w:ascii="Arial" w:hAnsi="Arial" w:cs="Arial"/>
        </w:rPr>
        <w:t xml:space="preserve">wide range </w:t>
      </w:r>
      <w:r w:rsidRPr="00CB3FB1">
        <w:rPr>
          <w:rFonts w:ascii="Arial" w:hAnsi="Arial" w:cs="Arial"/>
        </w:rPr>
        <w:t xml:space="preserve">support package adopted by government serves </w:t>
      </w:r>
      <w:r w:rsidR="00210B10" w:rsidRPr="00CB3FB1">
        <w:rPr>
          <w:rFonts w:ascii="Arial" w:hAnsi="Arial" w:cs="Arial"/>
        </w:rPr>
        <w:t xml:space="preserve">sustainable development </w:t>
      </w:r>
      <w:r w:rsidRPr="00CB3FB1">
        <w:rPr>
          <w:rFonts w:ascii="Arial" w:hAnsi="Arial" w:cs="Arial"/>
        </w:rPr>
        <w:t>goa</w:t>
      </w:r>
      <w:r w:rsidR="00210B10" w:rsidRPr="00CB3FB1">
        <w:rPr>
          <w:rFonts w:ascii="Arial" w:hAnsi="Arial" w:cs="Arial"/>
        </w:rPr>
        <w:t>l</w:t>
      </w:r>
      <w:r w:rsidRPr="00CB3FB1">
        <w:rPr>
          <w:rFonts w:ascii="Arial" w:hAnsi="Arial" w:cs="Arial"/>
        </w:rPr>
        <w:t>s, including the preservation of social balance and economic development in the post-pandemic period</w:t>
      </w:r>
      <w:r w:rsidR="00B93CEB" w:rsidRPr="00CB3FB1">
        <w:rPr>
          <w:rFonts w:ascii="Arial" w:hAnsi="Arial" w:cs="Arial"/>
        </w:rPr>
        <w:t>;</w:t>
      </w:r>
    </w:p>
    <w:p w14:paraId="60A7E0B0" w14:textId="132D502C" w:rsidR="00B93CEB" w:rsidRPr="00CB3FB1" w:rsidRDefault="0046149D" w:rsidP="00B93CEB">
      <w:pPr>
        <w:pStyle w:val="ListParagraph"/>
        <w:numPr>
          <w:ilvl w:val="0"/>
          <w:numId w:val="24"/>
        </w:numPr>
        <w:jc w:val="both"/>
        <w:rPr>
          <w:rFonts w:ascii="Arial" w:hAnsi="Arial" w:cs="Arial"/>
        </w:rPr>
      </w:pPr>
      <w:r w:rsidRPr="00CB3FB1">
        <w:rPr>
          <w:rFonts w:ascii="Arial" w:hAnsi="Arial" w:cs="Arial"/>
        </w:rPr>
        <w:t>Direct financial support to 300 thousand individual entrepreneurs in the affected areas of economic activity (47 million</w:t>
      </w:r>
      <w:r w:rsidR="00FB1048" w:rsidRPr="00CB3FB1">
        <w:rPr>
          <w:rFonts w:ascii="Arial" w:hAnsi="Arial" w:cs="Arial"/>
        </w:rPr>
        <w:t xml:space="preserve"> US dollars</w:t>
      </w:r>
      <w:r w:rsidRPr="00CB3FB1">
        <w:rPr>
          <w:rFonts w:ascii="Arial" w:hAnsi="Arial" w:cs="Arial"/>
        </w:rPr>
        <w:t>)</w:t>
      </w:r>
      <w:r w:rsidR="00210B10" w:rsidRPr="00CB3FB1">
        <w:rPr>
          <w:rFonts w:ascii="Arial" w:hAnsi="Arial" w:cs="Arial"/>
        </w:rPr>
        <w:t>;</w:t>
      </w:r>
    </w:p>
    <w:p w14:paraId="42E60668" w14:textId="6DE89735" w:rsidR="00B93CEB" w:rsidRPr="00CB3FB1" w:rsidRDefault="0046149D" w:rsidP="00B93CEB">
      <w:pPr>
        <w:pStyle w:val="ListParagraph"/>
        <w:numPr>
          <w:ilvl w:val="0"/>
          <w:numId w:val="24"/>
        </w:numPr>
        <w:jc w:val="both"/>
        <w:rPr>
          <w:rFonts w:ascii="Arial" w:hAnsi="Arial" w:cs="Arial"/>
        </w:rPr>
      </w:pPr>
      <w:r w:rsidRPr="00CB3FB1">
        <w:rPr>
          <w:rFonts w:ascii="Arial" w:hAnsi="Arial" w:cs="Arial"/>
        </w:rPr>
        <w:lastRenderedPageBreak/>
        <w:t>Payment of a portion of the salaries of 300 thousand employees in these areas (127 million</w:t>
      </w:r>
      <w:r w:rsidR="00FB1048" w:rsidRPr="00CB3FB1">
        <w:rPr>
          <w:rFonts w:ascii="Arial" w:hAnsi="Arial" w:cs="Arial"/>
        </w:rPr>
        <w:t xml:space="preserve"> US dollars</w:t>
      </w:r>
      <w:r w:rsidRPr="00CB3FB1">
        <w:rPr>
          <w:rFonts w:ascii="Arial" w:hAnsi="Arial" w:cs="Arial"/>
        </w:rPr>
        <w:t>);</w:t>
      </w:r>
    </w:p>
    <w:p w14:paraId="38E44391" w14:textId="52914C83" w:rsidR="00B93CEB" w:rsidRPr="00CB3FB1" w:rsidRDefault="0046149D" w:rsidP="00B93CEB">
      <w:pPr>
        <w:pStyle w:val="ListParagraph"/>
        <w:numPr>
          <w:ilvl w:val="0"/>
          <w:numId w:val="24"/>
        </w:numPr>
        <w:jc w:val="both"/>
        <w:rPr>
          <w:rFonts w:ascii="Arial" w:hAnsi="Arial" w:cs="Arial"/>
        </w:rPr>
      </w:pPr>
      <w:r w:rsidRPr="00CB3FB1">
        <w:rPr>
          <w:rFonts w:ascii="Arial" w:hAnsi="Arial" w:cs="Arial"/>
        </w:rPr>
        <w:t xml:space="preserve">Temporary exemptions from taxes, </w:t>
      </w:r>
      <w:r w:rsidR="00210B10" w:rsidRPr="00CB3FB1">
        <w:rPr>
          <w:rFonts w:ascii="Arial" w:hAnsi="Arial" w:cs="Arial"/>
        </w:rPr>
        <w:t>i</w:t>
      </w:r>
      <w:r w:rsidRPr="00CB3FB1">
        <w:rPr>
          <w:rFonts w:ascii="Arial" w:hAnsi="Arial" w:cs="Arial"/>
        </w:rPr>
        <w:t>nsurance and customs payments on affected economic activities (68 million</w:t>
      </w:r>
      <w:r w:rsidR="00FB1048" w:rsidRPr="00CB3FB1">
        <w:rPr>
          <w:rFonts w:ascii="Arial" w:hAnsi="Arial" w:cs="Arial"/>
        </w:rPr>
        <w:t xml:space="preserve"> US dollars</w:t>
      </w:r>
      <w:r w:rsidRPr="00CB3FB1">
        <w:rPr>
          <w:rFonts w:ascii="Arial" w:hAnsi="Arial" w:cs="Arial"/>
        </w:rPr>
        <w:t>);</w:t>
      </w:r>
    </w:p>
    <w:p w14:paraId="004C40B8" w14:textId="059718C1" w:rsidR="00B93CEB" w:rsidRPr="00CB3FB1" w:rsidRDefault="0046149D" w:rsidP="00FB1048">
      <w:pPr>
        <w:pStyle w:val="ListParagraph"/>
        <w:numPr>
          <w:ilvl w:val="0"/>
          <w:numId w:val="24"/>
        </w:numPr>
        <w:jc w:val="both"/>
        <w:rPr>
          <w:rFonts w:ascii="Arial" w:hAnsi="Arial" w:cs="Arial"/>
        </w:rPr>
      </w:pPr>
      <w:r w:rsidRPr="00CB3FB1">
        <w:rPr>
          <w:rFonts w:ascii="Arial" w:hAnsi="Arial" w:cs="Arial"/>
        </w:rPr>
        <w:t>Providing financial support to vital passenger transport (165 million</w:t>
      </w:r>
      <w:r w:rsidR="00FB1048" w:rsidRPr="00CB3FB1">
        <w:rPr>
          <w:rFonts w:ascii="Arial" w:hAnsi="Arial" w:cs="Arial"/>
        </w:rPr>
        <w:t xml:space="preserve"> US dollars</w:t>
      </w:r>
      <w:r w:rsidRPr="00CB3FB1">
        <w:rPr>
          <w:rFonts w:ascii="Arial" w:hAnsi="Arial" w:cs="Arial"/>
        </w:rPr>
        <w:t>);</w:t>
      </w:r>
    </w:p>
    <w:p w14:paraId="4567DE72" w14:textId="3DFF4FBF" w:rsidR="00B93CEB" w:rsidRPr="00CB3FB1" w:rsidRDefault="0046149D" w:rsidP="00B93CEB">
      <w:pPr>
        <w:pStyle w:val="ListParagraph"/>
        <w:numPr>
          <w:ilvl w:val="0"/>
          <w:numId w:val="24"/>
        </w:numPr>
        <w:jc w:val="both"/>
        <w:rPr>
          <w:rFonts w:ascii="Arial" w:hAnsi="Arial" w:cs="Arial"/>
        </w:rPr>
      </w:pPr>
      <w:r w:rsidRPr="00CB3FB1">
        <w:rPr>
          <w:rFonts w:ascii="Arial" w:hAnsi="Arial" w:cs="Arial"/>
        </w:rPr>
        <w:t>Issuance of state guarantees and subsidizing interest rates on bank loans to businesses operating in pandemic-affected areas (0.3 billion</w:t>
      </w:r>
      <w:r w:rsidR="00FB1048" w:rsidRPr="00CB3FB1">
        <w:rPr>
          <w:rFonts w:ascii="Arial" w:hAnsi="Arial" w:cs="Arial"/>
        </w:rPr>
        <w:t xml:space="preserve"> US dollars</w:t>
      </w:r>
      <w:r w:rsidRPr="00CB3FB1">
        <w:rPr>
          <w:rFonts w:ascii="Arial" w:hAnsi="Arial" w:cs="Arial"/>
        </w:rPr>
        <w:t>);</w:t>
      </w:r>
    </w:p>
    <w:p w14:paraId="4D6810E4" w14:textId="4E06F0D3" w:rsidR="00B93CEB" w:rsidRPr="00CB3FB1" w:rsidRDefault="0046149D" w:rsidP="00B93CEB">
      <w:pPr>
        <w:pStyle w:val="ListParagraph"/>
        <w:numPr>
          <w:ilvl w:val="0"/>
          <w:numId w:val="24"/>
        </w:numPr>
        <w:jc w:val="both"/>
        <w:rPr>
          <w:rFonts w:ascii="Arial" w:hAnsi="Arial" w:cs="Arial"/>
        </w:rPr>
      </w:pPr>
      <w:r w:rsidRPr="00CB3FB1">
        <w:rPr>
          <w:rFonts w:ascii="Arial" w:hAnsi="Arial" w:cs="Arial"/>
        </w:rPr>
        <w:lastRenderedPageBreak/>
        <w:t>Subsidizing part of the interest rate on existing bank loans without state guarantees (0.6 billion</w:t>
      </w:r>
      <w:r w:rsidR="00FB1048" w:rsidRPr="00CB3FB1">
        <w:rPr>
          <w:rFonts w:ascii="Arial" w:hAnsi="Arial" w:cs="Arial"/>
        </w:rPr>
        <w:t xml:space="preserve"> US dollars</w:t>
      </w:r>
      <w:r w:rsidRPr="00CB3FB1">
        <w:rPr>
          <w:rFonts w:ascii="Arial" w:hAnsi="Arial" w:cs="Arial"/>
        </w:rPr>
        <w:t>);</w:t>
      </w:r>
    </w:p>
    <w:p w14:paraId="1498DA62" w14:textId="77777777" w:rsidR="00B93CEB" w:rsidRPr="00CB3FB1" w:rsidRDefault="0085376F" w:rsidP="00B93CEB">
      <w:pPr>
        <w:pStyle w:val="ListParagraph"/>
        <w:numPr>
          <w:ilvl w:val="0"/>
          <w:numId w:val="24"/>
        </w:numPr>
        <w:jc w:val="both"/>
        <w:rPr>
          <w:rFonts w:ascii="Arial" w:hAnsi="Arial" w:cs="Arial"/>
        </w:rPr>
      </w:pPr>
      <w:r w:rsidRPr="00CB3FB1">
        <w:rPr>
          <w:rFonts w:ascii="Arial" w:hAnsi="Arial" w:cs="Arial"/>
        </w:rPr>
        <w:t>Non-periodic calculation of rents on State property and State land fund;</w:t>
      </w:r>
    </w:p>
    <w:p w14:paraId="05A501F8" w14:textId="77777777" w:rsidR="00B93CEB" w:rsidRPr="00CB3FB1" w:rsidRDefault="0085376F" w:rsidP="00B93CEB">
      <w:pPr>
        <w:pStyle w:val="ListParagraph"/>
        <w:numPr>
          <w:ilvl w:val="0"/>
          <w:numId w:val="24"/>
        </w:numPr>
        <w:jc w:val="both"/>
        <w:rPr>
          <w:rFonts w:ascii="Arial" w:hAnsi="Arial" w:cs="Arial"/>
        </w:rPr>
      </w:pPr>
      <w:r w:rsidRPr="00CB3FB1">
        <w:rPr>
          <w:rFonts w:ascii="Arial" w:hAnsi="Arial" w:cs="Arial"/>
        </w:rPr>
        <w:t>Exemption from temporary customs duties of products necessary for food and medical needs of the population;</w:t>
      </w:r>
    </w:p>
    <w:p w14:paraId="2BE16919" w14:textId="4FB520FD" w:rsidR="0085376F" w:rsidRPr="00CB3FB1" w:rsidRDefault="0085376F" w:rsidP="00B93CEB">
      <w:pPr>
        <w:pStyle w:val="ListParagraph"/>
        <w:numPr>
          <w:ilvl w:val="0"/>
          <w:numId w:val="24"/>
        </w:numPr>
        <w:jc w:val="both"/>
        <w:rPr>
          <w:rFonts w:ascii="Arial" w:hAnsi="Arial" w:cs="Arial"/>
        </w:rPr>
      </w:pPr>
      <w:r w:rsidRPr="00CB3FB1">
        <w:rPr>
          <w:rFonts w:ascii="Arial" w:hAnsi="Arial" w:cs="Arial"/>
        </w:rPr>
        <w:t xml:space="preserve">Continuation of state support measures and promotion of private investments in the areas identified as the </w:t>
      </w:r>
      <w:r w:rsidRPr="00CB3FB1">
        <w:rPr>
          <w:rFonts w:ascii="Arial" w:hAnsi="Arial" w:cs="Arial"/>
        </w:rPr>
        <w:lastRenderedPageBreak/>
        <w:t>main priorities of the state's economic policy in the medium term</w:t>
      </w:r>
      <w:r w:rsidR="00B93CEB" w:rsidRPr="00CB3FB1">
        <w:rPr>
          <w:rFonts w:ascii="Arial" w:hAnsi="Arial" w:cs="Arial"/>
        </w:rPr>
        <w:t>;</w:t>
      </w:r>
    </w:p>
    <w:p w14:paraId="2AAD507A" w14:textId="6168F8D4" w:rsidR="000D42A2" w:rsidRPr="00CB3FB1" w:rsidRDefault="00B93CEB" w:rsidP="00AD5EA5">
      <w:pPr>
        <w:pStyle w:val="ListParagraph"/>
        <w:numPr>
          <w:ilvl w:val="0"/>
          <w:numId w:val="24"/>
        </w:numPr>
        <w:jc w:val="both"/>
        <w:rPr>
          <w:rFonts w:ascii="Arial" w:hAnsi="Arial" w:cs="Arial"/>
        </w:rPr>
      </w:pPr>
      <w:r w:rsidRPr="00CB3FB1">
        <w:rPr>
          <w:rFonts w:ascii="Arial" w:hAnsi="Arial" w:cs="Arial"/>
        </w:rPr>
        <w:t>Salary increase by 3 times the reference wage for frontline medical staff during the period of the pandemic</w:t>
      </w:r>
      <w:r w:rsidR="006E47A0" w:rsidRPr="00CB3FB1">
        <w:rPr>
          <w:rFonts w:ascii="Arial" w:hAnsi="Arial" w:cs="Arial"/>
        </w:rPr>
        <w:t>.</w:t>
      </w:r>
    </w:p>
    <w:p w14:paraId="25C2145F" w14:textId="77777777" w:rsidR="00F66A43" w:rsidRPr="00CB3FB1" w:rsidRDefault="00F66A43" w:rsidP="005A3847">
      <w:pPr>
        <w:rPr>
          <w:rFonts w:ascii="Arial" w:hAnsi="Arial" w:cs="Arial"/>
          <w:b/>
        </w:rPr>
      </w:pPr>
    </w:p>
    <w:p w14:paraId="67C286A9" w14:textId="431050C7" w:rsidR="007F786C" w:rsidRPr="00CB3FB1" w:rsidRDefault="00A951E6" w:rsidP="000C3B77">
      <w:pPr>
        <w:pStyle w:val="ListParagraph"/>
        <w:numPr>
          <w:ilvl w:val="0"/>
          <w:numId w:val="13"/>
        </w:numPr>
        <w:rPr>
          <w:rFonts w:ascii="Arial" w:hAnsi="Arial" w:cs="Arial"/>
          <w:b/>
        </w:rPr>
      </w:pPr>
      <w:r w:rsidRPr="00CB3FB1">
        <w:rPr>
          <w:rFonts w:ascii="Arial" w:hAnsi="Arial" w:cs="Arial"/>
          <w:b/>
        </w:rPr>
        <w:t>Education</w:t>
      </w:r>
    </w:p>
    <w:p w14:paraId="5B689B44" w14:textId="77777777" w:rsidR="007F786C" w:rsidRPr="00CB3FB1" w:rsidRDefault="007F786C" w:rsidP="005A3847">
      <w:pPr>
        <w:jc w:val="both"/>
        <w:rPr>
          <w:rFonts w:ascii="Arial" w:hAnsi="Arial" w:cs="Arial"/>
        </w:rPr>
      </w:pPr>
    </w:p>
    <w:p w14:paraId="2ABA5876" w14:textId="68DECB5B" w:rsidR="001D51DC" w:rsidRPr="00CB3FB1" w:rsidRDefault="001D51DC" w:rsidP="00B46CBF">
      <w:pPr>
        <w:pStyle w:val="ListParagraph"/>
        <w:numPr>
          <w:ilvl w:val="0"/>
          <w:numId w:val="1"/>
        </w:numPr>
        <w:jc w:val="both"/>
        <w:rPr>
          <w:rFonts w:ascii="Arial" w:eastAsia="Times New Roman" w:hAnsi="Arial" w:cs="Arial"/>
        </w:rPr>
      </w:pPr>
      <w:r w:rsidRPr="00CB3FB1">
        <w:rPr>
          <w:rFonts w:ascii="Arial" w:hAnsi="Arial" w:cs="Arial"/>
        </w:rPr>
        <w:lastRenderedPageBreak/>
        <w:t>Temporary closure of all educational institutions in Azerbaijan since March 2, 2020 to slow the spread of the COVID-19</w:t>
      </w:r>
      <w:r w:rsidR="00535241" w:rsidRPr="00CB3FB1">
        <w:rPr>
          <w:rFonts w:ascii="Arial" w:hAnsi="Arial" w:cs="Arial"/>
        </w:rPr>
        <w:t>;</w:t>
      </w:r>
    </w:p>
    <w:p w14:paraId="47DD7279" w14:textId="576B8A7F" w:rsidR="007F786C" w:rsidRPr="00CB3FB1" w:rsidRDefault="00CA752B" w:rsidP="00B46CBF">
      <w:pPr>
        <w:pStyle w:val="ListParagraph"/>
        <w:numPr>
          <w:ilvl w:val="0"/>
          <w:numId w:val="1"/>
        </w:numPr>
        <w:jc w:val="both"/>
        <w:rPr>
          <w:rFonts w:ascii="Arial" w:eastAsia="Times New Roman" w:hAnsi="Arial" w:cs="Arial"/>
        </w:rPr>
      </w:pPr>
      <w:r w:rsidRPr="00CB3FB1">
        <w:rPr>
          <w:rFonts w:ascii="Arial" w:hAnsi="Arial" w:cs="Arial"/>
          <w:bCs/>
        </w:rPr>
        <w:t>Broadcasting</w:t>
      </w:r>
      <w:r w:rsidR="00687E66" w:rsidRPr="00CB3FB1">
        <w:rPr>
          <w:rFonts w:ascii="Arial" w:hAnsi="Arial" w:cs="Arial"/>
          <w:bCs/>
        </w:rPr>
        <w:t xml:space="preserve"> </w:t>
      </w:r>
      <w:r w:rsidR="007F786C" w:rsidRPr="00CB3FB1">
        <w:rPr>
          <w:rFonts w:ascii="Arial" w:hAnsi="Arial" w:cs="Arial"/>
          <w:bCs/>
        </w:rPr>
        <w:t xml:space="preserve">TV </w:t>
      </w:r>
      <w:r w:rsidR="00687E66" w:rsidRPr="00CB3FB1">
        <w:rPr>
          <w:rFonts w:ascii="Arial" w:hAnsi="Arial" w:cs="Arial"/>
          <w:bCs/>
        </w:rPr>
        <w:t>L</w:t>
      </w:r>
      <w:r w:rsidR="007F786C" w:rsidRPr="00CB3FB1">
        <w:rPr>
          <w:rFonts w:ascii="Arial" w:hAnsi="Arial" w:cs="Arial"/>
          <w:bCs/>
        </w:rPr>
        <w:t>essons</w:t>
      </w:r>
      <w:r w:rsidR="00687E66" w:rsidRPr="00CB3FB1">
        <w:rPr>
          <w:rFonts w:ascii="Arial" w:hAnsi="Arial" w:cs="Arial"/>
          <w:bCs/>
        </w:rPr>
        <w:t xml:space="preserve"> </w:t>
      </w:r>
      <w:r w:rsidRPr="00CB3FB1">
        <w:rPr>
          <w:rFonts w:ascii="Arial" w:hAnsi="Arial" w:cs="Arial"/>
          <w:bCs/>
        </w:rPr>
        <w:t xml:space="preserve">on national TV channel, </w:t>
      </w:r>
      <w:r w:rsidR="00B31762" w:rsidRPr="00CB3FB1">
        <w:rPr>
          <w:rFonts w:ascii="Arial" w:hAnsi="Arial" w:cs="Arial"/>
        </w:rPr>
        <w:t xml:space="preserve">which </w:t>
      </w:r>
      <w:r w:rsidR="007F786C" w:rsidRPr="00CB3FB1">
        <w:rPr>
          <w:rFonts w:ascii="Arial" w:hAnsi="Arial" w:cs="Arial"/>
        </w:rPr>
        <w:t>enable</w:t>
      </w:r>
      <w:r w:rsidR="009E43F2" w:rsidRPr="00CB3FB1">
        <w:rPr>
          <w:rFonts w:ascii="Arial" w:hAnsi="Arial" w:cs="Arial"/>
        </w:rPr>
        <w:t>s</w:t>
      </w:r>
      <w:r w:rsidR="007F786C" w:rsidRPr="00CB3FB1">
        <w:rPr>
          <w:rFonts w:ascii="Arial" w:hAnsi="Arial" w:cs="Arial"/>
        </w:rPr>
        <w:t xml:space="preserve"> </w:t>
      </w:r>
      <w:r w:rsidR="00687E66" w:rsidRPr="00CB3FB1">
        <w:rPr>
          <w:rFonts w:ascii="Arial" w:hAnsi="Arial" w:cs="Arial"/>
        </w:rPr>
        <w:t>all students to have</w:t>
      </w:r>
      <w:r w:rsidR="00A85CBB" w:rsidRPr="00CB3FB1">
        <w:rPr>
          <w:rFonts w:ascii="Arial" w:hAnsi="Arial" w:cs="Arial"/>
        </w:rPr>
        <w:t xml:space="preserve"> access</w:t>
      </w:r>
      <w:r w:rsidR="00687E66" w:rsidRPr="00CB3FB1">
        <w:rPr>
          <w:rFonts w:ascii="Arial" w:hAnsi="Arial" w:cs="Arial"/>
        </w:rPr>
        <w:t xml:space="preserve"> to education</w:t>
      </w:r>
      <w:r w:rsidR="007F786C" w:rsidRPr="00CB3FB1">
        <w:rPr>
          <w:rFonts w:ascii="Arial" w:hAnsi="Arial" w:cs="Arial"/>
        </w:rPr>
        <w:t xml:space="preserve">. All recorded TV programs are also </w:t>
      </w:r>
      <w:r w:rsidR="00C569A5" w:rsidRPr="00CB3FB1">
        <w:rPr>
          <w:rFonts w:ascii="Arial" w:hAnsi="Arial" w:cs="Arial"/>
        </w:rPr>
        <w:t>available</w:t>
      </w:r>
      <w:r w:rsidR="007F786C" w:rsidRPr="00CB3FB1">
        <w:rPr>
          <w:rFonts w:ascii="Arial" w:hAnsi="Arial" w:cs="Arial"/>
        </w:rPr>
        <w:t xml:space="preserve"> online on learning platform </w:t>
      </w:r>
      <w:r w:rsidR="007F786C" w:rsidRPr="00CB3FB1">
        <w:rPr>
          <w:rFonts w:ascii="Arial" w:hAnsi="Arial" w:cs="Arial"/>
          <w:u w:val="single"/>
        </w:rPr>
        <w:t>video.edu.az</w:t>
      </w:r>
      <w:r w:rsidR="00C927B0" w:rsidRPr="00CB3FB1">
        <w:rPr>
          <w:rFonts w:ascii="Arial" w:hAnsi="Arial" w:cs="Arial"/>
        </w:rPr>
        <w:t xml:space="preserve"> of the Ministry of Education of the Republic of Azerbaijan;</w:t>
      </w:r>
    </w:p>
    <w:p w14:paraId="07386EF7" w14:textId="4B695F04" w:rsidR="007F786C" w:rsidRPr="00CB3FB1" w:rsidRDefault="00687E66" w:rsidP="00B46CBF">
      <w:pPr>
        <w:pStyle w:val="ListParagraph"/>
        <w:numPr>
          <w:ilvl w:val="0"/>
          <w:numId w:val="1"/>
        </w:numPr>
        <w:jc w:val="both"/>
        <w:rPr>
          <w:rFonts w:ascii="Arial" w:hAnsi="Arial" w:cs="Arial"/>
        </w:rPr>
      </w:pPr>
      <w:r w:rsidRPr="00CB3FB1">
        <w:rPr>
          <w:rFonts w:ascii="Arial" w:hAnsi="Arial" w:cs="Arial"/>
          <w:bCs/>
        </w:rPr>
        <w:t>Broadcasting live i</w:t>
      </w:r>
      <w:r w:rsidR="00145376" w:rsidRPr="00CB3FB1">
        <w:rPr>
          <w:rFonts w:ascii="Arial" w:hAnsi="Arial" w:cs="Arial"/>
          <w:bCs/>
        </w:rPr>
        <w:t>nteractive</w:t>
      </w:r>
      <w:r w:rsidR="007F786C" w:rsidRPr="00CB3FB1">
        <w:rPr>
          <w:rFonts w:ascii="Arial" w:hAnsi="Arial" w:cs="Arial"/>
          <w:bCs/>
        </w:rPr>
        <w:t xml:space="preserve"> sessions</w:t>
      </w:r>
      <w:r w:rsidR="007F786C" w:rsidRPr="00CB3FB1">
        <w:rPr>
          <w:rFonts w:ascii="Arial" w:hAnsi="Arial" w:cs="Arial"/>
        </w:rPr>
        <w:t xml:space="preserve"> </w:t>
      </w:r>
      <w:r w:rsidRPr="00CB3FB1">
        <w:rPr>
          <w:rFonts w:ascii="Arial" w:hAnsi="Arial" w:cs="Arial"/>
        </w:rPr>
        <w:t>weekly in addition</w:t>
      </w:r>
      <w:r w:rsidR="007F786C" w:rsidRPr="00CB3FB1">
        <w:rPr>
          <w:rFonts w:ascii="Arial" w:hAnsi="Arial" w:cs="Arial"/>
        </w:rPr>
        <w:t xml:space="preserve"> to the TV lessons</w:t>
      </w:r>
      <w:r w:rsidRPr="00CB3FB1">
        <w:rPr>
          <w:rFonts w:ascii="Arial" w:hAnsi="Arial" w:cs="Arial"/>
        </w:rPr>
        <w:t>;</w:t>
      </w:r>
    </w:p>
    <w:p w14:paraId="567097F8" w14:textId="77F3F0D1" w:rsidR="00B46CBF" w:rsidRPr="00CB3FB1" w:rsidRDefault="00687E66" w:rsidP="00B46CBF">
      <w:pPr>
        <w:pStyle w:val="ListParagraph"/>
        <w:numPr>
          <w:ilvl w:val="0"/>
          <w:numId w:val="1"/>
        </w:numPr>
        <w:jc w:val="both"/>
        <w:rPr>
          <w:rFonts w:ascii="Arial" w:hAnsi="Arial" w:cs="Arial"/>
        </w:rPr>
      </w:pPr>
      <w:r w:rsidRPr="00CB3FB1">
        <w:rPr>
          <w:rFonts w:ascii="Arial" w:hAnsi="Arial" w:cs="Arial"/>
          <w:bCs/>
        </w:rPr>
        <w:lastRenderedPageBreak/>
        <w:t xml:space="preserve">Launch of the </w:t>
      </w:r>
      <w:r w:rsidR="00CB23EE" w:rsidRPr="00CB3FB1">
        <w:rPr>
          <w:rFonts w:ascii="Arial" w:hAnsi="Arial" w:cs="Arial"/>
          <w:bCs/>
        </w:rPr>
        <w:t xml:space="preserve">National </w:t>
      </w:r>
      <w:r w:rsidRPr="00CB3FB1">
        <w:rPr>
          <w:rFonts w:ascii="Arial" w:hAnsi="Arial" w:cs="Arial"/>
          <w:bCs/>
        </w:rPr>
        <w:t>P</w:t>
      </w:r>
      <w:r w:rsidR="00CB23EE" w:rsidRPr="00CB3FB1">
        <w:rPr>
          <w:rFonts w:ascii="Arial" w:hAnsi="Arial" w:cs="Arial"/>
          <w:bCs/>
        </w:rPr>
        <w:t xml:space="preserve">latform for </w:t>
      </w:r>
      <w:r w:rsidRPr="00CB3FB1">
        <w:rPr>
          <w:rFonts w:ascii="Arial" w:hAnsi="Arial" w:cs="Arial"/>
          <w:bCs/>
        </w:rPr>
        <w:t>T</w:t>
      </w:r>
      <w:r w:rsidR="00CB23EE" w:rsidRPr="00CB3FB1">
        <w:rPr>
          <w:rFonts w:ascii="Arial" w:hAnsi="Arial" w:cs="Arial"/>
          <w:bCs/>
        </w:rPr>
        <w:t xml:space="preserve">asks </w:t>
      </w:r>
      <w:r w:rsidR="00423218" w:rsidRPr="00CB3FB1">
        <w:rPr>
          <w:rFonts w:ascii="Arial" w:hAnsi="Arial" w:cs="Arial"/>
        </w:rPr>
        <w:t>f</w:t>
      </w:r>
      <w:r w:rsidR="007F786C" w:rsidRPr="00CB3FB1">
        <w:rPr>
          <w:rFonts w:ascii="Arial" w:hAnsi="Arial" w:cs="Arial"/>
        </w:rPr>
        <w:t xml:space="preserve">or </w:t>
      </w:r>
      <w:r w:rsidR="00A85CBB" w:rsidRPr="00CB3FB1">
        <w:rPr>
          <w:rFonts w:ascii="Arial" w:hAnsi="Arial" w:cs="Arial"/>
        </w:rPr>
        <w:t xml:space="preserve">school </w:t>
      </w:r>
      <w:r w:rsidR="007F786C" w:rsidRPr="00CB3FB1">
        <w:rPr>
          <w:rFonts w:ascii="Arial" w:hAnsi="Arial" w:cs="Arial"/>
        </w:rPr>
        <w:t>students</w:t>
      </w:r>
      <w:r w:rsidRPr="00CB3FB1">
        <w:rPr>
          <w:rFonts w:ascii="Arial" w:hAnsi="Arial" w:cs="Arial"/>
        </w:rPr>
        <w:t xml:space="preserve"> aimed </w:t>
      </w:r>
      <w:r w:rsidR="009E43F2" w:rsidRPr="00CB3FB1">
        <w:rPr>
          <w:rFonts w:ascii="Arial" w:hAnsi="Arial" w:cs="Arial"/>
        </w:rPr>
        <w:t>at</w:t>
      </w:r>
      <w:r w:rsidR="00A85CBB" w:rsidRPr="00CB3FB1">
        <w:rPr>
          <w:rFonts w:ascii="Arial" w:hAnsi="Arial" w:cs="Arial"/>
        </w:rPr>
        <w:t xml:space="preserve"> </w:t>
      </w:r>
      <w:r w:rsidR="007F786C" w:rsidRPr="00CB3FB1">
        <w:rPr>
          <w:rFonts w:ascii="Arial" w:hAnsi="Arial" w:cs="Arial"/>
        </w:rPr>
        <w:t>provid</w:t>
      </w:r>
      <w:r w:rsidR="009E43F2" w:rsidRPr="00CB3FB1">
        <w:rPr>
          <w:rFonts w:ascii="Arial" w:hAnsi="Arial" w:cs="Arial"/>
        </w:rPr>
        <w:t>ing</w:t>
      </w:r>
      <w:r w:rsidR="007F786C" w:rsidRPr="00CB3FB1">
        <w:rPr>
          <w:rFonts w:ascii="Arial" w:hAnsi="Arial" w:cs="Arial"/>
        </w:rPr>
        <w:t xml:space="preserve"> feedback and monitor</w:t>
      </w:r>
      <w:r w:rsidR="009E43F2" w:rsidRPr="00CB3FB1">
        <w:rPr>
          <w:rFonts w:ascii="Arial" w:hAnsi="Arial" w:cs="Arial"/>
        </w:rPr>
        <w:t>ing</w:t>
      </w:r>
      <w:r w:rsidR="007F786C" w:rsidRPr="00CB3FB1">
        <w:rPr>
          <w:rFonts w:ascii="Arial" w:hAnsi="Arial" w:cs="Arial"/>
        </w:rPr>
        <w:t xml:space="preserve"> the student</w:t>
      </w:r>
      <w:r w:rsidR="00A85CBB" w:rsidRPr="00CB3FB1">
        <w:rPr>
          <w:rFonts w:ascii="Arial" w:hAnsi="Arial" w:cs="Arial"/>
        </w:rPr>
        <w:t>s’</w:t>
      </w:r>
      <w:r w:rsidR="007F786C" w:rsidRPr="00CB3FB1">
        <w:rPr>
          <w:rFonts w:ascii="Arial" w:hAnsi="Arial" w:cs="Arial"/>
        </w:rPr>
        <w:t xml:space="preserve"> engagement across country</w:t>
      </w:r>
      <w:r w:rsidR="00B46CBF" w:rsidRPr="00CB3FB1">
        <w:rPr>
          <w:rFonts w:ascii="Arial" w:hAnsi="Arial" w:cs="Arial"/>
        </w:rPr>
        <w:t>.</w:t>
      </w:r>
    </w:p>
    <w:p w14:paraId="57BBC320" w14:textId="0E5F7C89" w:rsidR="00CA752B" w:rsidRPr="00CB3FB1" w:rsidRDefault="00687E66" w:rsidP="00CA752B">
      <w:pPr>
        <w:pStyle w:val="ListParagraph"/>
        <w:numPr>
          <w:ilvl w:val="0"/>
          <w:numId w:val="1"/>
        </w:numPr>
        <w:jc w:val="both"/>
        <w:rPr>
          <w:rFonts w:ascii="Arial" w:hAnsi="Arial" w:cs="Arial"/>
        </w:rPr>
      </w:pPr>
      <w:r w:rsidRPr="00CB3FB1">
        <w:rPr>
          <w:rFonts w:ascii="Arial" w:hAnsi="Arial" w:cs="Arial"/>
          <w:bCs/>
        </w:rPr>
        <w:t xml:space="preserve">Supporting </w:t>
      </w:r>
      <w:r w:rsidR="00090827" w:rsidRPr="00CB3FB1">
        <w:rPr>
          <w:rFonts w:ascii="Arial" w:hAnsi="Arial" w:cs="Arial"/>
        </w:rPr>
        <w:t>local teachers</w:t>
      </w:r>
      <w:r w:rsidR="007F786C" w:rsidRPr="00CB3FB1">
        <w:rPr>
          <w:rFonts w:ascii="Arial" w:hAnsi="Arial" w:cs="Arial"/>
        </w:rPr>
        <w:t xml:space="preserve">, as well as the local educational authorities </w:t>
      </w:r>
      <w:r w:rsidR="002665D7" w:rsidRPr="00CB3FB1">
        <w:rPr>
          <w:rFonts w:ascii="Arial" w:hAnsi="Arial" w:cs="Arial"/>
        </w:rPr>
        <w:t xml:space="preserve">in </w:t>
      </w:r>
      <w:r w:rsidR="007F786C" w:rsidRPr="00CB3FB1">
        <w:rPr>
          <w:rFonts w:ascii="Arial" w:hAnsi="Arial" w:cs="Arial"/>
        </w:rPr>
        <w:t>launch</w:t>
      </w:r>
      <w:r w:rsidR="009E43F2" w:rsidRPr="00CB3FB1">
        <w:rPr>
          <w:rFonts w:ascii="Arial" w:hAnsi="Arial" w:cs="Arial"/>
        </w:rPr>
        <w:t>ing</w:t>
      </w:r>
      <w:r w:rsidR="007F786C" w:rsidRPr="00CB3FB1">
        <w:rPr>
          <w:rFonts w:ascii="Arial" w:hAnsi="Arial" w:cs="Arial"/>
        </w:rPr>
        <w:t xml:space="preserve"> online classes for different student groups</w:t>
      </w:r>
      <w:r w:rsidR="009E43F2" w:rsidRPr="00CB3FB1">
        <w:rPr>
          <w:rFonts w:ascii="Arial" w:hAnsi="Arial" w:cs="Arial"/>
        </w:rPr>
        <w:t xml:space="preserve"> and providing </w:t>
      </w:r>
      <w:r w:rsidR="007F786C" w:rsidRPr="00CB3FB1">
        <w:rPr>
          <w:rFonts w:ascii="Arial" w:hAnsi="Arial" w:cs="Arial"/>
        </w:rPr>
        <w:t>train</w:t>
      </w:r>
      <w:r w:rsidR="009E43F2" w:rsidRPr="00CB3FB1">
        <w:rPr>
          <w:rFonts w:ascii="Arial" w:hAnsi="Arial" w:cs="Arial"/>
        </w:rPr>
        <w:t>ings</w:t>
      </w:r>
      <w:r w:rsidR="007F786C" w:rsidRPr="00CB3FB1">
        <w:rPr>
          <w:rFonts w:ascii="Arial" w:hAnsi="Arial" w:cs="Arial"/>
        </w:rPr>
        <w:t xml:space="preserve"> </w:t>
      </w:r>
      <w:r w:rsidR="009E43F2" w:rsidRPr="00CB3FB1">
        <w:rPr>
          <w:rFonts w:ascii="Arial" w:hAnsi="Arial" w:cs="Arial"/>
        </w:rPr>
        <w:t xml:space="preserve">for </w:t>
      </w:r>
      <w:r w:rsidR="007F786C" w:rsidRPr="00CB3FB1">
        <w:rPr>
          <w:rFonts w:ascii="Arial" w:hAnsi="Arial" w:cs="Arial"/>
        </w:rPr>
        <w:t>other teachers</w:t>
      </w:r>
      <w:r w:rsidR="00CA752B" w:rsidRPr="00CB3FB1">
        <w:rPr>
          <w:rFonts w:ascii="Arial" w:hAnsi="Arial" w:cs="Arial"/>
        </w:rPr>
        <w:t>;</w:t>
      </w:r>
    </w:p>
    <w:p w14:paraId="389FD255" w14:textId="77777777" w:rsidR="00CA752B" w:rsidRPr="00CB3FB1" w:rsidRDefault="00CA752B" w:rsidP="00CA752B">
      <w:pPr>
        <w:pStyle w:val="ListParagraph"/>
        <w:numPr>
          <w:ilvl w:val="0"/>
          <w:numId w:val="1"/>
        </w:numPr>
        <w:jc w:val="both"/>
        <w:rPr>
          <w:rFonts w:ascii="Arial" w:hAnsi="Arial" w:cs="Arial"/>
        </w:rPr>
      </w:pPr>
      <w:r w:rsidRPr="00CB3FB1">
        <w:rPr>
          <w:rFonts w:ascii="Arial" w:hAnsi="Arial" w:cs="Arial"/>
        </w:rPr>
        <w:t>P</w:t>
      </w:r>
      <w:r w:rsidR="007F786C" w:rsidRPr="00CB3FB1">
        <w:rPr>
          <w:rFonts w:ascii="Arial" w:hAnsi="Arial" w:cs="Arial"/>
        </w:rPr>
        <w:t>rovi</w:t>
      </w:r>
      <w:r w:rsidRPr="00CB3FB1">
        <w:rPr>
          <w:rFonts w:ascii="Arial" w:hAnsi="Arial" w:cs="Arial"/>
        </w:rPr>
        <w:t>sion of</w:t>
      </w:r>
      <w:r w:rsidR="007F786C" w:rsidRPr="00CB3FB1">
        <w:rPr>
          <w:rFonts w:ascii="Arial" w:hAnsi="Arial" w:cs="Arial"/>
        </w:rPr>
        <w:t xml:space="preserve"> technical support and guidance for all local educational authorities in terms of capacity building for teachers, adjusting content, increasing student </w:t>
      </w:r>
      <w:r w:rsidR="007F786C" w:rsidRPr="00CB3FB1">
        <w:rPr>
          <w:rFonts w:ascii="Arial" w:hAnsi="Arial" w:cs="Arial"/>
        </w:rPr>
        <w:lastRenderedPageBreak/>
        <w:t>motivation. More than 1000 teachers will be covered by online trainings on distant education</w:t>
      </w:r>
      <w:r w:rsidRPr="00CB3FB1">
        <w:rPr>
          <w:rFonts w:ascii="Arial" w:hAnsi="Arial" w:cs="Arial"/>
        </w:rPr>
        <w:t>;</w:t>
      </w:r>
    </w:p>
    <w:p w14:paraId="16A877C2" w14:textId="0BC9E088" w:rsidR="00B46CBF" w:rsidRPr="00CB3FB1" w:rsidRDefault="00CA752B" w:rsidP="00CA752B">
      <w:pPr>
        <w:pStyle w:val="ListParagraph"/>
        <w:numPr>
          <w:ilvl w:val="0"/>
          <w:numId w:val="1"/>
        </w:numPr>
        <w:jc w:val="both"/>
        <w:rPr>
          <w:rFonts w:ascii="Arial" w:hAnsi="Arial" w:cs="Arial"/>
        </w:rPr>
      </w:pPr>
      <w:r w:rsidRPr="00CB3FB1">
        <w:rPr>
          <w:rFonts w:ascii="Arial" w:hAnsi="Arial" w:cs="Arial"/>
        </w:rPr>
        <w:t xml:space="preserve">Launch of the campaign “Stay at home, create at home” which is a virtual competition </w:t>
      </w:r>
      <w:r w:rsidR="009E43F2" w:rsidRPr="00CB3FB1">
        <w:rPr>
          <w:rFonts w:ascii="Arial" w:hAnsi="Arial" w:cs="Arial"/>
        </w:rPr>
        <w:t>(</w:t>
      </w:r>
      <w:r w:rsidR="009E43F2" w:rsidRPr="00CB3FB1">
        <w:rPr>
          <w:rFonts w:ascii="Arial" w:hAnsi="Arial" w:cs="Arial"/>
          <w:bCs/>
        </w:rPr>
        <w:t>STEAM classes</w:t>
      </w:r>
      <w:r w:rsidR="009E43F2" w:rsidRPr="00CB3FB1">
        <w:rPr>
          <w:rFonts w:ascii="Arial" w:hAnsi="Arial" w:cs="Arial"/>
        </w:rPr>
        <w:t xml:space="preserve">) </w:t>
      </w:r>
      <w:r w:rsidRPr="00CB3FB1">
        <w:rPr>
          <w:rFonts w:ascii="Arial" w:hAnsi="Arial" w:cs="Arial"/>
        </w:rPr>
        <w:t xml:space="preserve">among </w:t>
      </w:r>
      <w:r w:rsidR="0080774D" w:rsidRPr="00CB3FB1">
        <w:rPr>
          <w:rFonts w:ascii="Arial" w:hAnsi="Arial" w:cs="Arial"/>
        </w:rPr>
        <w:t xml:space="preserve">school </w:t>
      </w:r>
      <w:r w:rsidRPr="00CB3FB1">
        <w:rPr>
          <w:rFonts w:ascii="Arial" w:hAnsi="Arial" w:cs="Arial"/>
        </w:rPr>
        <w:t>students and aims to keep students motivated, while promoting creativity among them;</w:t>
      </w:r>
    </w:p>
    <w:p w14:paraId="75E4ED93" w14:textId="088D2724" w:rsidR="00D16C49" w:rsidRPr="00CB3FB1" w:rsidRDefault="00CA752B" w:rsidP="005A3847">
      <w:pPr>
        <w:pStyle w:val="ListParagraph"/>
        <w:numPr>
          <w:ilvl w:val="0"/>
          <w:numId w:val="1"/>
        </w:numPr>
        <w:jc w:val="both"/>
        <w:rPr>
          <w:rFonts w:ascii="Arial" w:eastAsia="Times New Roman" w:hAnsi="Arial" w:cs="Arial"/>
        </w:rPr>
      </w:pPr>
      <w:r w:rsidRPr="00CB3FB1">
        <w:rPr>
          <w:rFonts w:ascii="Arial" w:eastAsia="Times New Roman" w:hAnsi="Arial" w:cs="Arial"/>
        </w:rPr>
        <w:t>Broadcasting TV-classes on national TV channel</w:t>
      </w:r>
      <w:r w:rsidR="00345D74" w:rsidRPr="00CB3FB1">
        <w:rPr>
          <w:rFonts w:ascii="Arial" w:eastAsia="Times New Roman" w:hAnsi="Arial" w:cs="Arial"/>
        </w:rPr>
        <w:t xml:space="preserve"> for the</w:t>
      </w:r>
      <w:r w:rsidR="007F786C" w:rsidRPr="00CB3FB1">
        <w:rPr>
          <w:rFonts w:ascii="Arial" w:eastAsia="Times New Roman" w:hAnsi="Arial" w:cs="Arial"/>
        </w:rPr>
        <w:t xml:space="preserve"> children enrolled in various types of pre-school institutions</w:t>
      </w:r>
      <w:r w:rsidR="00345D74" w:rsidRPr="00CB3FB1">
        <w:rPr>
          <w:rFonts w:ascii="Arial" w:eastAsia="Times New Roman" w:hAnsi="Arial" w:cs="Arial"/>
        </w:rPr>
        <w:t>;</w:t>
      </w:r>
    </w:p>
    <w:p w14:paraId="7D27D0F7" w14:textId="20C89F29" w:rsidR="00D16C49" w:rsidRPr="00CB3FB1" w:rsidRDefault="00345D74" w:rsidP="005A3847">
      <w:pPr>
        <w:pStyle w:val="ListParagraph"/>
        <w:numPr>
          <w:ilvl w:val="0"/>
          <w:numId w:val="1"/>
        </w:numPr>
        <w:jc w:val="both"/>
        <w:rPr>
          <w:rFonts w:ascii="Arial" w:eastAsia="Times New Roman" w:hAnsi="Arial" w:cs="Arial"/>
        </w:rPr>
      </w:pPr>
      <w:r w:rsidRPr="00CB3FB1">
        <w:rPr>
          <w:rFonts w:ascii="Arial" w:hAnsi="Arial" w:cs="Arial"/>
          <w:bCs/>
        </w:rPr>
        <w:lastRenderedPageBreak/>
        <w:t xml:space="preserve">Providing </w:t>
      </w:r>
      <w:r w:rsidRPr="00CB3FB1">
        <w:rPr>
          <w:rFonts w:ascii="Arial" w:hAnsi="Arial" w:cs="Arial"/>
        </w:rPr>
        <w:t>various online extracurricular activities</w:t>
      </w:r>
      <w:r w:rsidR="004A6461" w:rsidRPr="00CB3FB1">
        <w:rPr>
          <w:rFonts w:ascii="Arial" w:hAnsi="Arial" w:cs="Arial"/>
        </w:rPr>
        <w:t xml:space="preserve"> for the schoolchildren, such as online chess tournament, online arts competitions (painting, singing, playing musical instruments) as well as “Scientist of the day” in cooperation with NASA;</w:t>
      </w:r>
    </w:p>
    <w:p w14:paraId="28B11C10" w14:textId="3E760D12" w:rsidR="007F786C" w:rsidRPr="00CB3FB1" w:rsidRDefault="00345D74" w:rsidP="00345D74">
      <w:pPr>
        <w:pStyle w:val="ListParagraph"/>
        <w:numPr>
          <w:ilvl w:val="0"/>
          <w:numId w:val="1"/>
        </w:numPr>
        <w:jc w:val="both"/>
        <w:rPr>
          <w:rFonts w:ascii="Arial" w:eastAsia="Times New Roman" w:hAnsi="Arial" w:cs="Arial"/>
        </w:rPr>
      </w:pPr>
      <w:r w:rsidRPr="00CB3FB1">
        <w:rPr>
          <w:rFonts w:ascii="Arial" w:hAnsi="Arial" w:cs="Arial"/>
        </w:rPr>
        <w:t xml:space="preserve">Preparation of the video content for </w:t>
      </w:r>
      <w:r w:rsidRPr="00CB3FB1">
        <w:rPr>
          <w:rFonts w:ascii="Arial" w:hAnsi="Arial" w:cs="Arial"/>
          <w:bCs/>
        </w:rPr>
        <w:t>v</w:t>
      </w:r>
      <w:r w:rsidR="007F786C" w:rsidRPr="00CB3FB1">
        <w:rPr>
          <w:rFonts w:ascii="Arial" w:hAnsi="Arial" w:cs="Arial"/>
          <w:bCs/>
        </w:rPr>
        <w:t>ocational education</w:t>
      </w:r>
      <w:r w:rsidRPr="00CB3FB1">
        <w:rPr>
          <w:rFonts w:ascii="Arial" w:hAnsi="Arial" w:cs="Arial"/>
        </w:rPr>
        <w:t xml:space="preserve"> by </w:t>
      </w:r>
      <w:r w:rsidR="004A6461" w:rsidRPr="00CB3FB1">
        <w:rPr>
          <w:rFonts w:ascii="Arial" w:hAnsi="Arial" w:cs="Arial"/>
        </w:rPr>
        <w:t xml:space="preserve">the </w:t>
      </w:r>
      <w:r w:rsidR="007F786C" w:rsidRPr="00CB3FB1">
        <w:rPr>
          <w:rFonts w:ascii="Arial" w:hAnsi="Arial" w:cs="Arial"/>
        </w:rPr>
        <w:t>State Agency on Vocational Education (SAVE)</w:t>
      </w:r>
      <w:r w:rsidRPr="00CB3FB1">
        <w:rPr>
          <w:rFonts w:ascii="Arial" w:hAnsi="Arial" w:cs="Arial"/>
        </w:rPr>
        <w:t xml:space="preserve"> and with </w:t>
      </w:r>
      <w:r w:rsidR="004A6461" w:rsidRPr="00CB3FB1">
        <w:rPr>
          <w:rFonts w:ascii="Arial" w:hAnsi="Arial" w:cs="Arial"/>
        </w:rPr>
        <w:t xml:space="preserve">the </w:t>
      </w:r>
      <w:r w:rsidRPr="00CB3FB1">
        <w:rPr>
          <w:rFonts w:ascii="Arial" w:hAnsi="Arial" w:cs="Arial"/>
        </w:rPr>
        <w:t xml:space="preserve">support of such </w:t>
      </w:r>
      <w:r w:rsidR="007F786C" w:rsidRPr="00CB3FB1">
        <w:rPr>
          <w:rFonts w:ascii="Arial" w:hAnsi="Arial" w:cs="Arial"/>
        </w:rPr>
        <w:t>organizations</w:t>
      </w:r>
      <w:r w:rsidRPr="00CB3FB1">
        <w:rPr>
          <w:rFonts w:ascii="Arial" w:hAnsi="Arial" w:cs="Arial"/>
        </w:rPr>
        <w:t xml:space="preserve">, as </w:t>
      </w:r>
      <w:r w:rsidR="007F786C" w:rsidRPr="00CB3FB1">
        <w:rPr>
          <w:rFonts w:ascii="Arial" w:hAnsi="Arial" w:cs="Arial"/>
        </w:rPr>
        <w:t>UNDP and GIZ</w:t>
      </w:r>
      <w:r w:rsidRPr="00CB3FB1">
        <w:rPr>
          <w:rFonts w:ascii="Arial" w:hAnsi="Arial" w:cs="Arial"/>
        </w:rPr>
        <w:t>.</w:t>
      </w:r>
    </w:p>
    <w:p w14:paraId="28825262" w14:textId="551515EA" w:rsidR="006D2412" w:rsidRPr="00CB3FB1" w:rsidRDefault="00345D74" w:rsidP="0052008C">
      <w:pPr>
        <w:pStyle w:val="ListParagraph"/>
        <w:numPr>
          <w:ilvl w:val="0"/>
          <w:numId w:val="1"/>
        </w:numPr>
        <w:jc w:val="both"/>
        <w:rPr>
          <w:rFonts w:ascii="Arial" w:hAnsi="Arial" w:cs="Arial"/>
        </w:rPr>
      </w:pPr>
      <w:r w:rsidRPr="00CB3FB1">
        <w:rPr>
          <w:rFonts w:ascii="Arial" w:hAnsi="Arial" w:cs="Arial"/>
          <w:bCs/>
        </w:rPr>
        <w:lastRenderedPageBreak/>
        <w:t xml:space="preserve">Providing </w:t>
      </w:r>
      <w:r w:rsidR="0030209F" w:rsidRPr="00CB3FB1">
        <w:rPr>
          <w:rFonts w:ascii="Arial" w:hAnsi="Arial" w:cs="Arial"/>
          <w:bCs/>
        </w:rPr>
        <w:t xml:space="preserve">distant </w:t>
      </w:r>
      <w:r w:rsidR="007F786C" w:rsidRPr="00CB3FB1">
        <w:rPr>
          <w:rFonts w:ascii="Arial" w:hAnsi="Arial" w:cs="Arial"/>
          <w:bCs/>
        </w:rPr>
        <w:t>education</w:t>
      </w:r>
      <w:r w:rsidR="007F786C" w:rsidRPr="00CB3FB1">
        <w:rPr>
          <w:rFonts w:ascii="Arial" w:hAnsi="Arial" w:cs="Arial"/>
        </w:rPr>
        <w:t xml:space="preserve"> for the </w:t>
      </w:r>
      <w:r w:rsidR="0030209F" w:rsidRPr="00CB3FB1">
        <w:rPr>
          <w:rFonts w:ascii="Arial" w:hAnsi="Arial" w:cs="Arial"/>
          <w:bCs/>
        </w:rPr>
        <w:t>higher education</w:t>
      </w:r>
      <w:r w:rsidR="0030209F" w:rsidRPr="00CB3FB1">
        <w:rPr>
          <w:rFonts w:ascii="Arial" w:hAnsi="Arial" w:cs="Arial"/>
        </w:rPr>
        <w:t xml:space="preserve"> </w:t>
      </w:r>
      <w:r w:rsidR="007F786C" w:rsidRPr="00CB3FB1">
        <w:rPr>
          <w:rFonts w:ascii="Arial" w:hAnsi="Arial" w:cs="Arial"/>
        </w:rPr>
        <w:t>students. Most of the universities are using the Microsoft TEAMS platform provided by the Ministry of Education free of charge for the online teaching process</w:t>
      </w:r>
      <w:r w:rsidR="0030209F" w:rsidRPr="00CB3FB1">
        <w:rPr>
          <w:rFonts w:ascii="Arial" w:hAnsi="Arial" w:cs="Arial"/>
        </w:rPr>
        <w:t xml:space="preserve">, as well through other </w:t>
      </w:r>
      <w:r w:rsidR="00487B78" w:rsidRPr="00CB3FB1">
        <w:rPr>
          <w:rFonts w:ascii="Arial" w:hAnsi="Arial" w:cs="Arial"/>
        </w:rPr>
        <w:t>virtual</w:t>
      </w:r>
      <w:r w:rsidR="007F786C" w:rsidRPr="00CB3FB1">
        <w:rPr>
          <w:rFonts w:ascii="Arial" w:hAnsi="Arial" w:cs="Arial"/>
        </w:rPr>
        <w:t xml:space="preserve"> </w:t>
      </w:r>
      <w:r w:rsidR="00487B78" w:rsidRPr="00CB3FB1">
        <w:rPr>
          <w:rFonts w:ascii="Arial" w:hAnsi="Arial" w:cs="Arial"/>
        </w:rPr>
        <w:t xml:space="preserve">platforms. </w:t>
      </w:r>
      <w:r w:rsidR="007F786C" w:rsidRPr="00CB3FB1">
        <w:rPr>
          <w:rFonts w:ascii="Arial" w:hAnsi="Arial" w:cs="Arial"/>
        </w:rPr>
        <w:t>Students who are not able to follow the online lectures, have the opportunity to watch the uploaded video</w:t>
      </w:r>
      <w:r w:rsidRPr="00CB3FB1">
        <w:rPr>
          <w:rFonts w:ascii="Arial" w:hAnsi="Arial" w:cs="Arial"/>
        </w:rPr>
        <w:t xml:space="preserve"> recordings</w:t>
      </w:r>
      <w:r w:rsidR="007F786C" w:rsidRPr="00CB3FB1">
        <w:rPr>
          <w:rFonts w:ascii="Arial" w:hAnsi="Arial" w:cs="Arial"/>
        </w:rPr>
        <w:t xml:space="preserve"> </w:t>
      </w:r>
      <w:r w:rsidRPr="00CB3FB1">
        <w:rPr>
          <w:rFonts w:ascii="Arial" w:hAnsi="Arial" w:cs="Arial"/>
        </w:rPr>
        <w:t>of</w:t>
      </w:r>
      <w:r w:rsidR="007F786C" w:rsidRPr="00CB3FB1">
        <w:rPr>
          <w:rFonts w:ascii="Arial" w:hAnsi="Arial" w:cs="Arial"/>
        </w:rPr>
        <w:t xml:space="preserve"> those lectures</w:t>
      </w:r>
      <w:r w:rsidRPr="00CB3FB1">
        <w:rPr>
          <w:rFonts w:ascii="Arial" w:hAnsi="Arial" w:cs="Arial"/>
        </w:rPr>
        <w:t>,</w:t>
      </w:r>
      <w:r w:rsidR="007F786C" w:rsidRPr="00CB3FB1">
        <w:rPr>
          <w:rFonts w:ascii="Arial" w:hAnsi="Arial" w:cs="Arial"/>
        </w:rPr>
        <w:t xml:space="preserve"> as well as </w:t>
      </w:r>
      <w:r w:rsidRPr="00CB3FB1">
        <w:rPr>
          <w:rFonts w:ascii="Arial" w:hAnsi="Arial" w:cs="Arial"/>
        </w:rPr>
        <w:t>to access to</w:t>
      </w:r>
      <w:r w:rsidR="007F786C" w:rsidRPr="00CB3FB1">
        <w:rPr>
          <w:rFonts w:ascii="Arial" w:hAnsi="Arial" w:cs="Arial"/>
        </w:rPr>
        <w:t xml:space="preserve"> the reading materials via the online tool </w:t>
      </w:r>
      <w:r w:rsidRPr="00CB3FB1">
        <w:rPr>
          <w:rFonts w:ascii="Arial" w:hAnsi="Arial" w:cs="Arial"/>
        </w:rPr>
        <w:t>of their respective</w:t>
      </w:r>
      <w:r w:rsidR="007F786C" w:rsidRPr="00CB3FB1">
        <w:rPr>
          <w:rFonts w:ascii="Arial" w:hAnsi="Arial" w:cs="Arial"/>
        </w:rPr>
        <w:t xml:space="preserve"> university.</w:t>
      </w:r>
    </w:p>
    <w:p w14:paraId="7CF4D6D4" w14:textId="77777777" w:rsidR="00F66A43" w:rsidRPr="00CB3FB1" w:rsidRDefault="00F66A43" w:rsidP="00F9558E">
      <w:pPr>
        <w:jc w:val="both"/>
        <w:rPr>
          <w:rFonts w:ascii="Arial" w:hAnsi="Arial" w:cs="Arial"/>
        </w:rPr>
      </w:pPr>
    </w:p>
    <w:p w14:paraId="640385D8" w14:textId="77777777" w:rsidR="00F9558E" w:rsidRPr="00CB3FB1" w:rsidRDefault="00F9558E" w:rsidP="000C3B77">
      <w:pPr>
        <w:pStyle w:val="ListParagraph"/>
        <w:numPr>
          <w:ilvl w:val="0"/>
          <w:numId w:val="13"/>
        </w:numPr>
        <w:tabs>
          <w:tab w:val="left" w:pos="8222"/>
        </w:tabs>
        <w:jc w:val="both"/>
        <w:rPr>
          <w:rFonts w:ascii="Arial" w:hAnsi="Arial" w:cs="Arial"/>
          <w:b/>
          <w:bCs/>
        </w:rPr>
      </w:pPr>
      <w:r w:rsidRPr="00CB3FB1">
        <w:rPr>
          <w:rFonts w:ascii="Arial" w:hAnsi="Arial" w:cs="Arial"/>
          <w:b/>
          <w:bCs/>
        </w:rPr>
        <w:lastRenderedPageBreak/>
        <w:t>Vulnerable groups</w:t>
      </w:r>
    </w:p>
    <w:p w14:paraId="6085F1A6" w14:textId="77777777" w:rsidR="005525CC" w:rsidRPr="00CB3FB1" w:rsidRDefault="005525CC" w:rsidP="00F9558E">
      <w:pPr>
        <w:tabs>
          <w:tab w:val="left" w:pos="8222"/>
        </w:tabs>
        <w:jc w:val="both"/>
        <w:rPr>
          <w:rFonts w:ascii="Arial" w:hAnsi="Arial" w:cs="Arial"/>
          <w:b/>
          <w:bCs/>
        </w:rPr>
      </w:pPr>
    </w:p>
    <w:p w14:paraId="468FEFDE" w14:textId="26B4D536" w:rsidR="001539BF" w:rsidRPr="00647E98" w:rsidRDefault="00F9558E" w:rsidP="00F9558E">
      <w:pPr>
        <w:tabs>
          <w:tab w:val="left" w:pos="8222"/>
        </w:tabs>
        <w:jc w:val="both"/>
        <w:rPr>
          <w:rFonts w:ascii="Arial" w:hAnsi="Arial" w:cs="Arial"/>
          <w:b/>
          <w:bCs/>
          <w:i/>
          <w:iCs/>
        </w:rPr>
      </w:pPr>
      <w:r w:rsidRPr="00647E98">
        <w:rPr>
          <w:rFonts w:ascii="Arial" w:hAnsi="Arial" w:cs="Arial"/>
          <w:b/>
          <w:bCs/>
          <w:i/>
          <w:iCs/>
        </w:rPr>
        <w:t>Women and children</w:t>
      </w:r>
    </w:p>
    <w:p w14:paraId="61A8A6C7" w14:textId="07D3B571"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t xml:space="preserve">Women-centered programs to </w:t>
      </w:r>
      <w:r w:rsidR="0029643A" w:rsidRPr="00CB3FB1">
        <w:rPr>
          <w:rFonts w:ascii="Arial" w:hAnsi="Arial" w:cs="Arial"/>
        </w:rPr>
        <w:t>address</w:t>
      </w:r>
      <w:r w:rsidRPr="00CB3FB1">
        <w:rPr>
          <w:rFonts w:ascii="Arial" w:hAnsi="Arial" w:cs="Arial"/>
        </w:rPr>
        <w:t xml:space="preserve"> socio-economic impact of COVID-19;</w:t>
      </w:r>
    </w:p>
    <w:p w14:paraId="1E131B2E" w14:textId="37B2A578"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t xml:space="preserve">Strengthening of the activities of 11 Child and Family Support Centers by the State Committee for Family, Women and Children Affairs </w:t>
      </w:r>
      <w:r w:rsidR="00387064" w:rsidRPr="00CB3FB1">
        <w:rPr>
          <w:rFonts w:ascii="Arial" w:hAnsi="Arial" w:cs="Arial"/>
        </w:rPr>
        <w:t xml:space="preserve">of the Republic of Azerbaijan </w:t>
      </w:r>
      <w:r w:rsidRPr="00CB3FB1">
        <w:rPr>
          <w:rFonts w:ascii="Arial" w:hAnsi="Arial" w:cs="Arial"/>
        </w:rPr>
        <w:t>(SCFWCA);</w:t>
      </w:r>
    </w:p>
    <w:p w14:paraId="5E0662FD" w14:textId="77777777"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lastRenderedPageBreak/>
        <w:t>Prevention by the staff of the Child and Family Support Centers cases of domestic violence during the special quarantine period and providing psychological assistance to the victims. In total, 7000 families from the regions got different kind of necessary assistance;</w:t>
      </w:r>
    </w:p>
    <w:p w14:paraId="3610755A" w14:textId="77777777"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t xml:space="preserve">Providing </w:t>
      </w:r>
      <w:r w:rsidRPr="00CB3FB1">
        <w:rPr>
          <w:rFonts w:ascii="Arial" w:hAnsi="Arial" w:cs="Arial"/>
          <w:lang w:val="az-Latn-AZ"/>
        </w:rPr>
        <w:t xml:space="preserve">psychological assistance online to women, children and older persons by the Child and Family Support Center and </w:t>
      </w:r>
      <w:r w:rsidRPr="00CB3FB1">
        <w:rPr>
          <w:rFonts w:ascii="Arial" w:hAnsi="Arial" w:cs="Arial"/>
          <w:lang w:val="az-Latn-AZ"/>
        </w:rPr>
        <w:lastRenderedPageBreak/>
        <w:t xml:space="preserve">launch of </w:t>
      </w:r>
      <w:r w:rsidRPr="00CB3FB1">
        <w:rPr>
          <w:rFonts w:ascii="Arial" w:hAnsi="Arial" w:cs="Arial"/>
        </w:rPr>
        <w:t>“Online psychological Assistance” project. 2300 people have already benefited from this project;</w:t>
      </w:r>
    </w:p>
    <w:p w14:paraId="3072D7AF" w14:textId="4B65839B"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t xml:space="preserve">Visiting vulnerable families for </w:t>
      </w:r>
      <w:r w:rsidR="00A52560" w:rsidRPr="00CB3FB1">
        <w:rPr>
          <w:rFonts w:ascii="Arial" w:hAnsi="Arial" w:cs="Arial"/>
        </w:rPr>
        <w:t xml:space="preserve">the </w:t>
      </w:r>
      <w:r w:rsidRPr="00CB3FB1">
        <w:rPr>
          <w:rFonts w:ascii="Arial" w:hAnsi="Arial" w:cs="Arial"/>
        </w:rPr>
        <w:t>assessment of their needs and wishes, as well as provision of food, psychological assistance and medical masks;</w:t>
      </w:r>
    </w:p>
    <w:p w14:paraId="40C9342F" w14:textId="77777777"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t xml:space="preserve">Launch of the special campaign “From Family to Family” to decrease the impact of the pandemic with regard to social isolation. As part </w:t>
      </w:r>
      <w:r w:rsidRPr="00CB3FB1">
        <w:rPr>
          <w:rFonts w:ascii="Arial" w:hAnsi="Arial" w:cs="Arial"/>
        </w:rPr>
        <w:lastRenderedPageBreak/>
        <w:t>of this campaign 75 families assisted to 594 vulnerable families;</w:t>
      </w:r>
    </w:p>
    <w:p w14:paraId="4C58DBC9" w14:textId="77777777" w:rsidR="0040561F" w:rsidRPr="00CB3FB1" w:rsidRDefault="00F9558E" w:rsidP="0040561F">
      <w:pPr>
        <w:pStyle w:val="ListParagraph"/>
        <w:numPr>
          <w:ilvl w:val="0"/>
          <w:numId w:val="19"/>
        </w:numPr>
        <w:tabs>
          <w:tab w:val="left" w:pos="8222"/>
        </w:tabs>
        <w:jc w:val="both"/>
        <w:rPr>
          <w:rFonts w:ascii="Arial" w:hAnsi="Arial" w:cs="Arial"/>
        </w:rPr>
      </w:pPr>
      <w:r w:rsidRPr="00CB3FB1">
        <w:rPr>
          <w:rFonts w:ascii="Arial" w:hAnsi="Arial" w:cs="Arial"/>
        </w:rPr>
        <w:t xml:space="preserve">Focus of Women Resource Centers on vulnerable and socially excluded group of women and providing them with necessary support and launch of local campaigns to help low income families </w:t>
      </w:r>
      <w:r w:rsidR="00566B7A" w:rsidRPr="00CB3FB1">
        <w:rPr>
          <w:rFonts w:ascii="Arial" w:hAnsi="Arial" w:cs="Arial"/>
        </w:rPr>
        <w:t xml:space="preserve">to </w:t>
      </w:r>
      <w:r w:rsidRPr="00CB3FB1">
        <w:rPr>
          <w:rFonts w:ascii="Arial" w:hAnsi="Arial" w:cs="Arial"/>
        </w:rPr>
        <w:t>cope with the pandemic. During this period over 100 women from remote parts of the country have been participating in online business development trainings;</w:t>
      </w:r>
    </w:p>
    <w:p w14:paraId="75F59C34" w14:textId="24FA5436" w:rsidR="0040561F" w:rsidRPr="00CB3FB1" w:rsidRDefault="00F9558E" w:rsidP="0040561F">
      <w:pPr>
        <w:pStyle w:val="ListParagraph"/>
        <w:numPr>
          <w:ilvl w:val="0"/>
          <w:numId w:val="19"/>
        </w:numPr>
        <w:tabs>
          <w:tab w:val="left" w:pos="8222"/>
        </w:tabs>
        <w:jc w:val="both"/>
        <w:rPr>
          <w:rFonts w:ascii="Arial" w:hAnsi="Arial" w:cs="Arial"/>
        </w:rPr>
      </w:pPr>
      <w:r w:rsidRPr="00CB3FB1">
        <w:rPr>
          <w:rFonts w:ascii="Arial" w:hAnsi="Arial" w:cs="Arial"/>
        </w:rPr>
        <w:lastRenderedPageBreak/>
        <w:t>Involving women’s networks, civil society and women entrepreneurs. The SCFWCA, Women Resource Centers and UNDP helped 340 rural families by providing food</w:t>
      </w:r>
      <w:r w:rsidR="00E90C30" w:rsidRPr="00CB3FB1">
        <w:rPr>
          <w:rFonts w:ascii="Arial" w:hAnsi="Arial" w:cs="Arial"/>
        </w:rPr>
        <w:t xml:space="preserve">. </w:t>
      </w:r>
      <w:r w:rsidR="0040561F" w:rsidRPr="00CB3FB1">
        <w:rPr>
          <w:rFonts w:ascii="Arial" w:hAnsi="Arial" w:cs="Arial"/>
        </w:rPr>
        <w:t>Most contents of these packages, including the eco-packaging itself, was purchased from women entrepreneurs, which also helped them sustain their small businesses;</w:t>
      </w:r>
    </w:p>
    <w:p w14:paraId="3D1F5A1E" w14:textId="4D19569A" w:rsidR="0040561F" w:rsidRPr="00CB3FB1" w:rsidRDefault="00E90C30" w:rsidP="0040561F">
      <w:pPr>
        <w:pStyle w:val="ListParagraph"/>
        <w:numPr>
          <w:ilvl w:val="0"/>
          <w:numId w:val="19"/>
        </w:numPr>
        <w:tabs>
          <w:tab w:val="left" w:pos="8222"/>
        </w:tabs>
        <w:jc w:val="both"/>
        <w:rPr>
          <w:rFonts w:ascii="Arial" w:hAnsi="Arial" w:cs="Arial"/>
        </w:rPr>
      </w:pPr>
      <w:r w:rsidRPr="00CB3FB1">
        <w:rPr>
          <w:rFonts w:ascii="Arial" w:hAnsi="Arial" w:cs="Arial"/>
        </w:rPr>
        <w:t xml:space="preserve">The project </w:t>
      </w:r>
      <w:r w:rsidR="00F9558E" w:rsidRPr="00CB3FB1">
        <w:rPr>
          <w:rFonts w:ascii="Arial" w:hAnsi="Arial" w:cs="Arial"/>
        </w:rPr>
        <w:t xml:space="preserve">involved women entrepreneurs, </w:t>
      </w:r>
      <w:r w:rsidRPr="00CB3FB1">
        <w:rPr>
          <w:rFonts w:ascii="Arial" w:hAnsi="Arial" w:cs="Arial"/>
        </w:rPr>
        <w:t>which also</w:t>
      </w:r>
      <w:r w:rsidR="00F9558E" w:rsidRPr="00CB3FB1">
        <w:rPr>
          <w:rFonts w:ascii="Arial" w:hAnsi="Arial" w:cs="Arial"/>
        </w:rPr>
        <w:t xml:space="preserve"> help</w:t>
      </w:r>
      <w:r w:rsidRPr="00CB3FB1">
        <w:rPr>
          <w:rFonts w:ascii="Arial" w:hAnsi="Arial" w:cs="Arial"/>
        </w:rPr>
        <w:t>ed</w:t>
      </w:r>
      <w:r w:rsidR="00F9558E" w:rsidRPr="00CB3FB1">
        <w:rPr>
          <w:rFonts w:ascii="Arial" w:hAnsi="Arial" w:cs="Arial"/>
        </w:rPr>
        <w:t xml:space="preserve"> them sustain their small businesses;</w:t>
      </w:r>
    </w:p>
    <w:p w14:paraId="72FE4AD7" w14:textId="1076B4F7" w:rsidR="0029643A" w:rsidRPr="00CB3FB1" w:rsidRDefault="00F9558E" w:rsidP="0029643A">
      <w:pPr>
        <w:pStyle w:val="ListParagraph"/>
        <w:numPr>
          <w:ilvl w:val="0"/>
          <w:numId w:val="19"/>
        </w:numPr>
        <w:tabs>
          <w:tab w:val="left" w:pos="8222"/>
        </w:tabs>
        <w:jc w:val="both"/>
        <w:rPr>
          <w:rFonts w:ascii="Arial" w:hAnsi="Arial" w:cs="Arial"/>
        </w:rPr>
      </w:pPr>
      <w:r w:rsidRPr="00CB3FB1">
        <w:rPr>
          <w:rFonts w:ascii="Arial" w:hAnsi="Arial" w:cs="Arial"/>
        </w:rPr>
        <w:lastRenderedPageBreak/>
        <w:t>Conducting surveys (441 surveys) by 11 Child and Family Support Centers with the aim to study the situation of families during the special quarantine regime in the country with regard to the COVID-19 pandemic;</w:t>
      </w:r>
    </w:p>
    <w:p w14:paraId="35093189" w14:textId="7C104B88" w:rsidR="00A52560" w:rsidRPr="00CB3FB1" w:rsidRDefault="00A52560" w:rsidP="00A52560">
      <w:pPr>
        <w:pStyle w:val="ListParagraph"/>
        <w:numPr>
          <w:ilvl w:val="0"/>
          <w:numId w:val="19"/>
        </w:numPr>
        <w:tabs>
          <w:tab w:val="left" w:pos="8222"/>
        </w:tabs>
        <w:jc w:val="both"/>
        <w:rPr>
          <w:rFonts w:ascii="Arial" w:hAnsi="Arial" w:cs="Arial"/>
        </w:rPr>
      </w:pPr>
      <w:r w:rsidRPr="00CB3FB1">
        <w:rPr>
          <w:rFonts w:ascii="Arial" w:hAnsi="Arial" w:cs="Arial"/>
        </w:rPr>
        <w:t xml:space="preserve">Provision of crisis centers and shelters run by nongovernmental organizations with personal protection equipment and disinfectants by SCWFCA, Women Resource Centers and volunteers </w:t>
      </w:r>
      <w:r w:rsidRPr="00CB3FB1">
        <w:rPr>
          <w:rFonts w:ascii="Arial" w:hAnsi="Arial" w:cs="Arial"/>
        </w:rPr>
        <w:lastRenderedPageBreak/>
        <w:t>jointly with international organizations to protect survivors, as well as employees; switching online those services that could be provided on distance;</w:t>
      </w:r>
    </w:p>
    <w:p w14:paraId="66E0B7A7" w14:textId="77777777"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t>Ensuring access by women and girls to COVID-19 related public health information by the SCFWCA, Family and Children Support Centers and Women Resource Centers;</w:t>
      </w:r>
    </w:p>
    <w:p w14:paraId="55F25D4E" w14:textId="77777777"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t>Awareness raising campaign to combat gender-based violence in the context of the COVID-19 crisis;</w:t>
      </w:r>
    </w:p>
    <w:p w14:paraId="4DF258CB" w14:textId="77777777"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lastRenderedPageBreak/>
        <w:t>Awareness raising among families in remote and rural areas through the “Call to Families” (3300 families) and distribution of special informative booklets (around 600 families);</w:t>
      </w:r>
    </w:p>
    <w:p w14:paraId="65454D51" w14:textId="77777777"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t>Special awareness raising sessions for women with disabilities, such as project “Addressing the rights and well-being of women with disabilities” funded by the Ministry of Social Protection of the Population and implemented by the UNDP, UNFPA and the SCFWCA;</w:t>
      </w:r>
    </w:p>
    <w:p w14:paraId="2EB41A02" w14:textId="77777777"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lastRenderedPageBreak/>
        <w:t>Holding special online trainings, webinars, campaigns:</w:t>
      </w:r>
    </w:p>
    <w:p w14:paraId="4E5682B0"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Psychological problems in families during the pandemic and ways to address them,</w:t>
      </w:r>
    </w:p>
    <w:p w14:paraId="67E06A1C"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How to talk about the pandemic with children,</w:t>
      </w:r>
    </w:p>
    <w:p w14:paraId="27539BA6"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How to manage mental health and education in self-isolation period,</w:t>
      </w:r>
    </w:p>
    <w:p w14:paraId="4D870339"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Legal aid to the victims of domestic violence,</w:t>
      </w:r>
    </w:p>
    <w:p w14:paraId="4F938C54"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Role of social workers in preventing gender-based violence during the pandemic,</w:t>
      </w:r>
    </w:p>
    <w:p w14:paraId="6A7B5E8F"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lastRenderedPageBreak/>
        <w:t>Prevention of gender-based discrimination and increasing the value of girls in the society,</w:t>
      </w:r>
    </w:p>
    <w:p w14:paraId="19E7914F"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Psychological pressure and problems in the families during the period of COVID-19 and social distancing,</w:t>
      </w:r>
    </w:p>
    <w:p w14:paraId="63BE32C1"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Psychological rehabilitation of children with special needs in the period of quarantine,</w:t>
      </w:r>
    </w:p>
    <w:p w14:paraId="12ADF2A7"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Importance of successful communication and joint activities with children in the family,</w:t>
      </w:r>
    </w:p>
    <w:p w14:paraId="3642B0A8"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Guidance on how to be protected from the virus,</w:t>
      </w:r>
    </w:p>
    <w:p w14:paraId="377FFB84"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lastRenderedPageBreak/>
        <w:t>Access to services for the victims of Domestic Violence during COVID-19,</w:t>
      </w:r>
    </w:p>
    <w:p w14:paraId="43E0D2AA"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Gender and reproductive health,</w:t>
      </w:r>
    </w:p>
    <w:p w14:paraId="1ED3B288" w14:textId="2765AF42" w:rsidR="00F9558E" w:rsidRPr="00CB3FB1" w:rsidRDefault="00322900" w:rsidP="00F9558E">
      <w:pPr>
        <w:pStyle w:val="ListParagraph"/>
        <w:numPr>
          <w:ilvl w:val="0"/>
          <w:numId w:val="21"/>
        </w:numPr>
        <w:tabs>
          <w:tab w:val="left" w:pos="8222"/>
        </w:tabs>
        <w:jc w:val="both"/>
        <w:rPr>
          <w:rFonts w:ascii="Arial" w:hAnsi="Arial" w:cs="Arial"/>
        </w:rPr>
      </w:pPr>
      <w:r w:rsidRPr="00CB3FB1">
        <w:rPr>
          <w:rFonts w:ascii="Arial" w:hAnsi="Arial" w:cs="Arial"/>
        </w:rPr>
        <w:t>“</w:t>
      </w:r>
      <w:r w:rsidR="00F9558E" w:rsidRPr="00CB3FB1">
        <w:rPr>
          <w:rFonts w:ascii="Arial" w:hAnsi="Arial" w:cs="Arial"/>
        </w:rPr>
        <w:t>Stay at home with your kids</w:t>
      </w:r>
      <w:r w:rsidRPr="00CB3FB1">
        <w:rPr>
          <w:rFonts w:ascii="Arial" w:hAnsi="Arial" w:cs="Arial"/>
        </w:rPr>
        <w:t xml:space="preserve">” </w:t>
      </w:r>
      <w:r w:rsidR="00F9558E" w:rsidRPr="00CB3FB1">
        <w:rPr>
          <w:rFonts w:ascii="Arial" w:hAnsi="Arial" w:cs="Arial"/>
        </w:rPr>
        <w:t>campaign,</w:t>
      </w:r>
    </w:p>
    <w:p w14:paraId="3A74BCA3"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Encouraging men to support their spouses through sharing their daily household duties,</w:t>
      </w:r>
    </w:p>
    <w:p w14:paraId="2B7579A8"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Internet safety of children and ways to ensure it,</w:t>
      </w:r>
    </w:p>
    <w:p w14:paraId="54C8DD99"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TV programs on family relationships, violence, children’s rights, women’s rights, ending violence, etc.</w:t>
      </w:r>
    </w:p>
    <w:p w14:paraId="08D7D624" w14:textId="6D3F0FA5" w:rsidR="00F9558E" w:rsidRPr="00CB3FB1" w:rsidRDefault="00F9558E" w:rsidP="00F9558E">
      <w:pPr>
        <w:pStyle w:val="ListParagraph"/>
        <w:numPr>
          <w:ilvl w:val="0"/>
          <w:numId w:val="19"/>
        </w:numPr>
        <w:tabs>
          <w:tab w:val="left" w:pos="8222"/>
        </w:tabs>
        <w:jc w:val="both"/>
        <w:rPr>
          <w:rFonts w:ascii="Arial" w:hAnsi="Arial" w:cs="Arial"/>
        </w:rPr>
      </w:pPr>
      <w:r w:rsidRPr="00CB3FB1">
        <w:rPr>
          <w:rFonts w:ascii="Arial" w:hAnsi="Arial" w:cs="Arial"/>
        </w:rPr>
        <w:lastRenderedPageBreak/>
        <w:t>Special attention to the issues of reproductive health during the COVID</w:t>
      </w:r>
      <w:r w:rsidR="00451DF2" w:rsidRPr="00CB3FB1">
        <w:rPr>
          <w:rFonts w:ascii="Arial" w:hAnsi="Arial" w:cs="Arial"/>
        </w:rPr>
        <w:t>-</w:t>
      </w:r>
      <w:r w:rsidRPr="00CB3FB1">
        <w:rPr>
          <w:rFonts w:ascii="Arial" w:hAnsi="Arial" w:cs="Arial"/>
        </w:rPr>
        <w:t>19 and self-isolation. Communication materials for pregnant women and health workers on COVID</w:t>
      </w:r>
      <w:r w:rsidR="00451DF2" w:rsidRPr="00CB3FB1">
        <w:rPr>
          <w:rFonts w:ascii="Arial" w:hAnsi="Arial" w:cs="Arial"/>
        </w:rPr>
        <w:t>-</w:t>
      </w:r>
      <w:r w:rsidRPr="00CB3FB1">
        <w:rPr>
          <w:rFonts w:ascii="Arial" w:hAnsi="Arial" w:cs="Arial"/>
        </w:rPr>
        <w:t>19 response have been developed and distributed among prenatal centers and antenatal clinics in the partnership of UNFPA with Azerbaijan Association for supporting development of Gynecology and Perinatology and Scientific Research Institute of Obstetrics and Gynecology:</w:t>
      </w:r>
    </w:p>
    <w:p w14:paraId="5B3ECD09"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lastRenderedPageBreak/>
        <w:t>Materials on Reproductive and Sexual health in the period of COVID-19;</w:t>
      </w:r>
    </w:p>
    <w:p w14:paraId="134CC7AF" w14:textId="77777777"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Maternal and new born health in times of COVID-19;</w:t>
      </w:r>
    </w:p>
    <w:p w14:paraId="03955041" w14:textId="27482BB9" w:rsidR="00F9558E" w:rsidRPr="00CB3FB1" w:rsidRDefault="00F9558E" w:rsidP="00F9558E">
      <w:pPr>
        <w:pStyle w:val="ListParagraph"/>
        <w:numPr>
          <w:ilvl w:val="0"/>
          <w:numId w:val="21"/>
        </w:numPr>
        <w:tabs>
          <w:tab w:val="left" w:pos="8222"/>
        </w:tabs>
        <w:jc w:val="both"/>
        <w:rPr>
          <w:rFonts w:ascii="Arial" w:hAnsi="Arial" w:cs="Arial"/>
        </w:rPr>
      </w:pPr>
      <w:r w:rsidRPr="00CB3FB1">
        <w:rPr>
          <w:rFonts w:ascii="Arial" w:hAnsi="Arial" w:cs="Arial"/>
        </w:rPr>
        <w:t>Hand book for pregnant women and lactating mothers on COVID</w:t>
      </w:r>
      <w:r w:rsidR="00451DF2" w:rsidRPr="00CB3FB1">
        <w:rPr>
          <w:rFonts w:ascii="Arial" w:hAnsi="Arial" w:cs="Arial"/>
        </w:rPr>
        <w:t>-</w:t>
      </w:r>
      <w:r w:rsidRPr="00CB3FB1">
        <w:rPr>
          <w:rFonts w:ascii="Arial" w:hAnsi="Arial" w:cs="Arial"/>
        </w:rPr>
        <w:t xml:space="preserve">19 </w:t>
      </w:r>
    </w:p>
    <w:p w14:paraId="123492A0" w14:textId="79F9DF00" w:rsidR="00F9558E" w:rsidRPr="00CB3FB1" w:rsidRDefault="00986F36" w:rsidP="00F9558E">
      <w:pPr>
        <w:pStyle w:val="ListParagraph"/>
        <w:numPr>
          <w:ilvl w:val="0"/>
          <w:numId w:val="19"/>
        </w:numPr>
        <w:tabs>
          <w:tab w:val="left" w:pos="8222"/>
        </w:tabs>
        <w:jc w:val="both"/>
        <w:rPr>
          <w:rFonts w:ascii="Arial" w:hAnsi="Arial" w:cs="Arial"/>
        </w:rPr>
      </w:pPr>
      <w:r w:rsidRPr="00CB3FB1">
        <w:rPr>
          <w:rFonts w:ascii="Arial" w:hAnsi="Arial" w:cs="Arial"/>
        </w:rPr>
        <w:t>Assist</w:t>
      </w:r>
      <w:r w:rsidR="007602E6" w:rsidRPr="00CB3FB1">
        <w:rPr>
          <w:rFonts w:ascii="Arial" w:hAnsi="Arial" w:cs="Arial"/>
        </w:rPr>
        <w:t>ance to</w:t>
      </w:r>
      <w:r w:rsidRPr="00CB3FB1">
        <w:rPr>
          <w:rFonts w:ascii="Arial" w:hAnsi="Arial" w:cs="Arial"/>
        </w:rPr>
        <w:t xml:space="preserve"> single</w:t>
      </w:r>
      <w:r w:rsidR="007602E6" w:rsidRPr="00CB3FB1">
        <w:rPr>
          <w:rFonts w:ascii="Arial" w:hAnsi="Arial" w:cs="Arial"/>
        </w:rPr>
        <w:t xml:space="preserve"> and older</w:t>
      </w:r>
      <w:r w:rsidRPr="00CB3FB1">
        <w:rPr>
          <w:rFonts w:ascii="Arial" w:hAnsi="Arial" w:cs="Arial"/>
        </w:rPr>
        <w:t xml:space="preserve"> women</w:t>
      </w:r>
      <w:r w:rsidR="007602E6" w:rsidRPr="00CB3FB1">
        <w:rPr>
          <w:rFonts w:ascii="Arial" w:hAnsi="Arial" w:cs="Arial"/>
        </w:rPr>
        <w:t xml:space="preserve">, </w:t>
      </w:r>
      <w:r w:rsidR="00356AED" w:rsidRPr="00CB3FB1">
        <w:rPr>
          <w:rFonts w:ascii="Arial" w:hAnsi="Arial" w:cs="Arial"/>
        </w:rPr>
        <w:t xml:space="preserve">as well as bedridden persons </w:t>
      </w:r>
      <w:r w:rsidRPr="00CB3FB1">
        <w:rPr>
          <w:rFonts w:ascii="Arial" w:hAnsi="Arial" w:cs="Arial"/>
        </w:rPr>
        <w:t>with limited access to leave home</w:t>
      </w:r>
      <w:r w:rsidR="006A5970" w:rsidRPr="00CB3FB1">
        <w:rPr>
          <w:rFonts w:ascii="Arial" w:hAnsi="Arial" w:cs="Arial"/>
        </w:rPr>
        <w:t xml:space="preserve"> by t</w:t>
      </w:r>
      <w:r w:rsidR="00F9558E" w:rsidRPr="00CB3FB1">
        <w:rPr>
          <w:rFonts w:ascii="Arial" w:hAnsi="Arial" w:cs="Arial"/>
        </w:rPr>
        <w:t xml:space="preserve">he Child and Family Support </w:t>
      </w:r>
      <w:r w:rsidR="00F9558E" w:rsidRPr="00CB3FB1">
        <w:rPr>
          <w:rFonts w:ascii="Arial" w:hAnsi="Arial" w:cs="Arial"/>
        </w:rPr>
        <w:lastRenderedPageBreak/>
        <w:t xml:space="preserve">Centers in cooperation with the State Customs Committee and </w:t>
      </w:r>
      <w:r w:rsidR="001E0F7F" w:rsidRPr="00CB3FB1">
        <w:rPr>
          <w:rFonts w:ascii="Arial" w:hAnsi="Arial" w:cs="Arial"/>
        </w:rPr>
        <w:t xml:space="preserve">volunteers of </w:t>
      </w:r>
      <w:r w:rsidR="00F9558E" w:rsidRPr="00CB3FB1">
        <w:rPr>
          <w:rFonts w:ascii="Arial" w:hAnsi="Arial" w:cs="Arial"/>
        </w:rPr>
        <w:t>ASAN</w:t>
      </w:r>
      <w:r w:rsidR="001E0F7F" w:rsidRPr="00CB3FB1">
        <w:rPr>
          <w:rFonts w:ascii="Arial" w:hAnsi="Arial" w:cs="Arial"/>
        </w:rPr>
        <w:t xml:space="preserve"> </w:t>
      </w:r>
      <w:r w:rsidR="00F9558E" w:rsidRPr="00CB3FB1">
        <w:rPr>
          <w:rFonts w:ascii="Arial" w:hAnsi="Arial" w:cs="Arial"/>
        </w:rPr>
        <w:t xml:space="preserve">State Agency of Public </w:t>
      </w:r>
      <w:r w:rsidR="001E0F7F" w:rsidRPr="00CB3FB1">
        <w:rPr>
          <w:rFonts w:ascii="Arial" w:hAnsi="Arial" w:cs="Arial"/>
        </w:rPr>
        <w:t>S</w:t>
      </w:r>
      <w:r w:rsidR="00F9558E" w:rsidRPr="00CB3FB1">
        <w:rPr>
          <w:rFonts w:ascii="Arial" w:hAnsi="Arial" w:cs="Arial"/>
        </w:rPr>
        <w:t>ervice</w:t>
      </w:r>
      <w:r w:rsidR="006A5970" w:rsidRPr="00CB3FB1">
        <w:rPr>
          <w:rFonts w:ascii="Arial" w:hAnsi="Arial" w:cs="Arial"/>
        </w:rPr>
        <w:t>.</w:t>
      </w:r>
    </w:p>
    <w:p w14:paraId="0C9CA691" w14:textId="77777777" w:rsidR="005525CC" w:rsidRPr="00CB3FB1" w:rsidRDefault="005525CC" w:rsidP="000C3B77">
      <w:pPr>
        <w:tabs>
          <w:tab w:val="left" w:pos="8222"/>
        </w:tabs>
        <w:jc w:val="both"/>
        <w:rPr>
          <w:rFonts w:ascii="Arial" w:hAnsi="Arial" w:cs="Arial"/>
        </w:rPr>
      </w:pPr>
    </w:p>
    <w:p w14:paraId="4D5FEA60" w14:textId="02643DDB" w:rsidR="001539BF" w:rsidRPr="00647E98" w:rsidRDefault="00F9558E" w:rsidP="000C3B77">
      <w:pPr>
        <w:tabs>
          <w:tab w:val="left" w:pos="8222"/>
        </w:tabs>
        <w:jc w:val="both"/>
        <w:rPr>
          <w:rFonts w:ascii="Arial" w:hAnsi="Arial" w:cs="Arial"/>
          <w:b/>
          <w:bCs/>
          <w:i/>
          <w:iCs/>
        </w:rPr>
      </w:pPr>
      <w:r w:rsidRPr="00647E98">
        <w:rPr>
          <w:rFonts w:ascii="Arial" w:hAnsi="Arial" w:cs="Arial"/>
          <w:b/>
          <w:bCs/>
          <w:i/>
          <w:iCs/>
        </w:rPr>
        <w:t>Internally displaced persons</w:t>
      </w:r>
    </w:p>
    <w:p w14:paraId="33C4087F" w14:textId="77777777" w:rsidR="00F9558E" w:rsidRPr="00CB3FB1" w:rsidRDefault="00F9558E" w:rsidP="00F9558E">
      <w:pPr>
        <w:pStyle w:val="ListParagraph"/>
        <w:numPr>
          <w:ilvl w:val="0"/>
          <w:numId w:val="10"/>
        </w:numPr>
        <w:tabs>
          <w:tab w:val="left" w:pos="8222"/>
        </w:tabs>
        <w:jc w:val="both"/>
        <w:rPr>
          <w:rFonts w:ascii="Arial" w:hAnsi="Arial" w:cs="Arial"/>
        </w:rPr>
      </w:pPr>
      <w:r w:rsidRPr="00CB3FB1">
        <w:rPr>
          <w:rFonts w:ascii="Arial" w:hAnsi="Arial" w:cs="Arial"/>
        </w:rPr>
        <w:t>Ban on all mass gatherings in the IDP settlements from the early stages of the virus spreading;</w:t>
      </w:r>
    </w:p>
    <w:p w14:paraId="0286CFF9" w14:textId="77777777" w:rsidR="00F9558E" w:rsidRPr="00CB3FB1" w:rsidRDefault="00F9558E" w:rsidP="00F9558E">
      <w:pPr>
        <w:pStyle w:val="ListParagraph"/>
        <w:numPr>
          <w:ilvl w:val="0"/>
          <w:numId w:val="10"/>
        </w:numPr>
        <w:tabs>
          <w:tab w:val="left" w:pos="8222"/>
        </w:tabs>
        <w:jc w:val="both"/>
        <w:rPr>
          <w:rFonts w:ascii="Arial" w:hAnsi="Arial" w:cs="Arial"/>
        </w:rPr>
      </w:pPr>
      <w:r w:rsidRPr="00CB3FB1">
        <w:rPr>
          <w:rFonts w:ascii="Arial" w:hAnsi="Arial" w:cs="Arial"/>
        </w:rPr>
        <w:lastRenderedPageBreak/>
        <w:t>Awareness-raising activities among the displaced population on how to protect communities from the COVID-19;</w:t>
      </w:r>
    </w:p>
    <w:p w14:paraId="08E54326" w14:textId="77777777" w:rsidR="00F9558E" w:rsidRPr="00CB3FB1" w:rsidRDefault="00F9558E" w:rsidP="00F9558E">
      <w:pPr>
        <w:pStyle w:val="ListParagraph"/>
        <w:numPr>
          <w:ilvl w:val="0"/>
          <w:numId w:val="10"/>
        </w:numPr>
        <w:tabs>
          <w:tab w:val="left" w:pos="8222"/>
        </w:tabs>
        <w:jc w:val="both"/>
        <w:rPr>
          <w:rFonts w:ascii="Arial" w:hAnsi="Arial" w:cs="Arial"/>
        </w:rPr>
      </w:pPr>
      <w:r w:rsidRPr="00CB3FB1">
        <w:rPr>
          <w:rFonts w:ascii="Arial" w:hAnsi="Arial" w:cs="Arial"/>
        </w:rPr>
        <w:t>Full access by IDPs to the health services;</w:t>
      </w:r>
    </w:p>
    <w:p w14:paraId="5E4DCB6B" w14:textId="77777777" w:rsidR="00F9558E" w:rsidRPr="00CB3FB1" w:rsidRDefault="00F9558E" w:rsidP="00F9558E">
      <w:pPr>
        <w:pStyle w:val="ListParagraph"/>
        <w:numPr>
          <w:ilvl w:val="0"/>
          <w:numId w:val="10"/>
        </w:numPr>
        <w:tabs>
          <w:tab w:val="left" w:pos="8222"/>
        </w:tabs>
        <w:jc w:val="both"/>
        <w:rPr>
          <w:rFonts w:ascii="Arial" w:hAnsi="Arial" w:cs="Arial"/>
        </w:rPr>
      </w:pPr>
      <w:r w:rsidRPr="00CB3FB1">
        <w:rPr>
          <w:rFonts w:ascii="Arial" w:hAnsi="Arial" w:cs="Arial"/>
        </w:rPr>
        <w:t>Conducting online consultations, using modern ICTs in interaction with the displaced people to address their needs;</w:t>
      </w:r>
    </w:p>
    <w:p w14:paraId="6981A4B2" w14:textId="6F6D653B" w:rsidR="00F9558E" w:rsidRPr="00CB3FB1" w:rsidRDefault="00F9558E" w:rsidP="00F9558E">
      <w:pPr>
        <w:pStyle w:val="ListParagraph"/>
        <w:numPr>
          <w:ilvl w:val="0"/>
          <w:numId w:val="10"/>
        </w:numPr>
        <w:tabs>
          <w:tab w:val="left" w:pos="8222"/>
        </w:tabs>
        <w:jc w:val="both"/>
        <w:rPr>
          <w:rFonts w:ascii="Arial" w:hAnsi="Arial" w:cs="Arial"/>
        </w:rPr>
      </w:pPr>
      <w:r w:rsidRPr="00CB3FB1">
        <w:rPr>
          <w:rFonts w:ascii="Arial" w:hAnsi="Arial" w:cs="Arial"/>
        </w:rPr>
        <w:lastRenderedPageBreak/>
        <w:t xml:space="preserve">Launch by the State Committee on Refugees and IDPs Affairs </w:t>
      </w:r>
      <w:r w:rsidR="00DF3773" w:rsidRPr="00CB3FB1">
        <w:rPr>
          <w:rFonts w:ascii="Arial" w:hAnsi="Arial" w:cs="Arial"/>
        </w:rPr>
        <w:t xml:space="preserve">the Republic of Azerbaijan </w:t>
      </w:r>
      <w:r w:rsidRPr="00CB3FB1">
        <w:rPr>
          <w:rFonts w:ascii="Arial" w:hAnsi="Arial" w:cs="Arial"/>
        </w:rPr>
        <w:t>of the project “Virtual reception” which enables displaced persons to interact with the State Committee’s officials in online interactive format. Each session of this online platform has the capacity to simultaneously involve around 200 displaced persons;</w:t>
      </w:r>
    </w:p>
    <w:p w14:paraId="2D98339B" w14:textId="77777777" w:rsidR="00F9558E" w:rsidRPr="00CB3FB1" w:rsidRDefault="00F9558E" w:rsidP="00F9558E">
      <w:pPr>
        <w:pStyle w:val="ListParagraph"/>
        <w:numPr>
          <w:ilvl w:val="0"/>
          <w:numId w:val="10"/>
        </w:numPr>
        <w:tabs>
          <w:tab w:val="left" w:pos="8222"/>
        </w:tabs>
        <w:jc w:val="both"/>
        <w:rPr>
          <w:rFonts w:ascii="Arial" w:hAnsi="Arial" w:cs="Arial"/>
        </w:rPr>
      </w:pPr>
      <w:r w:rsidRPr="00CB3FB1">
        <w:rPr>
          <w:rFonts w:ascii="Arial" w:hAnsi="Arial" w:cs="Arial"/>
        </w:rPr>
        <w:t>Identifying the most vulnerable segments of the IDP community who seeks the social assistance;</w:t>
      </w:r>
    </w:p>
    <w:p w14:paraId="43008D36" w14:textId="77777777" w:rsidR="00F9558E" w:rsidRPr="00CB3FB1" w:rsidRDefault="00F9558E" w:rsidP="00F9558E">
      <w:pPr>
        <w:pStyle w:val="ListParagraph"/>
        <w:numPr>
          <w:ilvl w:val="0"/>
          <w:numId w:val="10"/>
        </w:numPr>
        <w:tabs>
          <w:tab w:val="left" w:pos="8222"/>
        </w:tabs>
        <w:jc w:val="both"/>
        <w:rPr>
          <w:rFonts w:ascii="Arial" w:hAnsi="Arial" w:cs="Arial"/>
        </w:rPr>
      </w:pPr>
      <w:r w:rsidRPr="00CB3FB1">
        <w:rPr>
          <w:rFonts w:ascii="Arial" w:hAnsi="Arial" w:cs="Arial"/>
        </w:rPr>
        <w:lastRenderedPageBreak/>
        <w:t>Provision of food assistance to IDPs. Since the start of the lockdown measures in Azerbaijan, 3387 IDPs have received the food assistance;</w:t>
      </w:r>
    </w:p>
    <w:p w14:paraId="07362A89" w14:textId="77777777" w:rsidR="00F9558E" w:rsidRPr="00CB3FB1" w:rsidRDefault="00F9558E" w:rsidP="00F9558E">
      <w:pPr>
        <w:pStyle w:val="ListParagraph"/>
        <w:numPr>
          <w:ilvl w:val="0"/>
          <w:numId w:val="10"/>
        </w:numPr>
        <w:tabs>
          <w:tab w:val="left" w:pos="8222"/>
        </w:tabs>
        <w:jc w:val="both"/>
        <w:rPr>
          <w:rFonts w:ascii="Arial" w:hAnsi="Arial" w:cs="Arial"/>
        </w:rPr>
      </w:pPr>
      <w:r w:rsidRPr="00CB3FB1">
        <w:rPr>
          <w:rFonts w:ascii="Arial" w:hAnsi="Arial" w:cs="Arial"/>
        </w:rPr>
        <w:t xml:space="preserve">Provision of food assistance to the older persons, lonely people and low-income families in the IDP community. Until now, 444 IDP families have received the food assistance.   </w:t>
      </w:r>
    </w:p>
    <w:p w14:paraId="78BA49C1" w14:textId="77777777" w:rsidR="005525CC" w:rsidRPr="00CB3FB1" w:rsidRDefault="005525CC" w:rsidP="00F9558E">
      <w:pPr>
        <w:jc w:val="both"/>
        <w:rPr>
          <w:rFonts w:ascii="Arial" w:hAnsi="Arial" w:cs="Arial"/>
        </w:rPr>
      </w:pPr>
    </w:p>
    <w:p w14:paraId="2808217F" w14:textId="5AA5A7BD" w:rsidR="001539BF" w:rsidRPr="00647E98" w:rsidRDefault="00F9558E" w:rsidP="00F9558E">
      <w:pPr>
        <w:jc w:val="both"/>
        <w:rPr>
          <w:rFonts w:ascii="Arial" w:hAnsi="Arial" w:cs="Arial"/>
          <w:b/>
          <w:bCs/>
          <w:i/>
          <w:iCs/>
        </w:rPr>
      </w:pPr>
      <w:r w:rsidRPr="00647E98">
        <w:rPr>
          <w:rFonts w:ascii="Arial" w:hAnsi="Arial" w:cs="Arial"/>
          <w:b/>
          <w:bCs/>
          <w:i/>
          <w:iCs/>
        </w:rPr>
        <w:t>Older persons and persons with disabilities</w:t>
      </w:r>
    </w:p>
    <w:p w14:paraId="4922C816" w14:textId="77777777" w:rsidR="00F9558E" w:rsidRPr="00CB3FB1" w:rsidRDefault="00F9558E" w:rsidP="00F9558E">
      <w:pPr>
        <w:pStyle w:val="ListParagraph"/>
        <w:numPr>
          <w:ilvl w:val="0"/>
          <w:numId w:val="9"/>
        </w:numPr>
        <w:jc w:val="both"/>
        <w:rPr>
          <w:rFonts w:ascii="Arial" w:eastAsia="Times New Roman" w:hAnsi="Arial" w:cs="Arial"/>
        </w:rPr>
      </w:pPr>
      <w:r w:rsidRPr="00CB3FB1">
        <w:rPr>
          <w:rFonts w:ascii="Arial" w:hAnsi="Arial" w:cs="Arial"/>
        </w:rPr>
        <w:lastRenderedPageBreak/>
        <w:t>Extension of the term of disability of persons, including children with disabilities (around 14000 persons) that expired on 1 March 2020, until the 1st day of the month following the end of the quarantine regime</w:t>
      </w:r>
      <w:r w:rsidRPr="00CB3FB1">
        <w:rPr>
          <w:rFonts w:ascii="Arial" w:eastAsia="Times New Roman" w:hAnsi="Arial" w:cs="Arial"/>
        </w:rPr>
        <w:t>;</w:t>
      </w:r>
    </w:p>
    <w:p w14:paraId="5662E296" w14:textId="77777777" w:rsidR="00F9558E" w:rsidRPr="00CB3FB1" w:rsidRDefault="00F9558E" w:rsidP="00F9558E">
      <w:pPr>
        <w:pStyle w:val="ListParagraph"/>
        <w:numPr>
          <w:ilvl w:val="0"/>
          <w:numId w:val="9"/>
        </w:numPr>
        <w:jc w:val="both"/>
        <w:rPr>
          <w:rFonts w:ascii="Arial" w:eastAsia="Times New Roman" w:hAnsi="Arial" w:cs="Arial"/>
        </w:rPr>
      </w:pPr>
      <w:r w:rsidRPr="00CB3FB1">
        <w:rPr>
          <w:rFonts w:ascii="Arial" w:eastAsia="Times New Roman" w:hAnsi="Arial" w:cs="Arial"/>
        </w:rPr>
        <w:t>Provision of rehabilitation services for persons with disabilities in their homes;</w:t>
      </w:r>
    </w:p>
    <w:p w14:paraId="2A9B723B" w14:textId="77777777" w:rsidR="00F9558E" w:rsidRPr="00CB3FB1" w:rsidRDefault="00F9558E" w:rsidP="00F9558E">
      <w:pPr>
        <w:pStyle w:val="ListParagraph"/>
        <w:numPr>
          <w:ilvl w:val="0"/>
          <w:numId w:val="9"/>
        </w:numPr>
        <w:jc w:val="both"/>
        <w:rPr>
          <w:rFonts w:ascii="Arial" w:eastAsia="Times New Roman" w:hAnsi="Arial" w:cs="Arial"/>
        </w:rPr>
      </w:pPr>
      <w:r w:rsidRPr="00CB3FB1">
        <w:rPr>
          <w:rFonts w:ascii="Arial" w:eastAsia="Times New Roman" w:hAnsi="Arial" w:cs="Arial"/>
        </w:rPr>
        <w:t xml:space="preserve">Provision of </w:t>
      </w:r>
      <w:r w:rsidRPr="00CB3FB1">
        <w:rPr>
          <w:rFonts w:ascii="Arial" w:eastAsia="Times New Roman" w:hAnsi="Arial" w:cs="Arial"/>
          <w:shd w:val="clear" w:color="auto" w:fill="FFFFFF"/>
        </w:rPr>
        <w:t>social service at home to persons with disabilities;</w:t>
      </w:r>
    </w:p>
    <w:p w14:paraId="2879FDD4" w14:textId="77777777" w:rsidR="00F9558E" w:rsidRPr="00CB3FB1" w:rsidRDefault="00F9558E" w:rsidP="00F9558E">
      <w:pPr>
        <w:pStyle w:val="ListParagraph"/>
        <w:numPr>
          <w:ilvl w:val="0"/>
          <w:numId w:val="9"/>
        </w:numPr>
        <w:jc w:val="both"/>
        <w:rPr>
          <w:rFonts w:ascii="Arial" w:eastAsia="Times New Roman" w:hAnsi="Arial" w:cs="Arial"/>
        </w:rPr>
      </w:pPr>
      <w:r w:rsidRPr="00CB3FB1">
        <w:rPr>
          <w:rFonts w:ascii="Arial" w:eastAsia="Times New Roman" w:hAnsi="Arial" w:cs="Arial"/>
        </w:rPr>
        <w:lastRenderedPageBreak/>
        <w:t>Providing 500 persons with disabilities with training and equipment to start their small businesses in cooperation with UNDP;</w:t>
      </w:r>
    </w:p>
    <w:p w14:paraId="6B0B70ED" w14:textId="77777777" w:rsidR="00F9558E" w:rsidRPr="00CB3FB1" w:rsidRDefault="00F9558E" w:rsidP="00F9558E">
      <w:pPr>
        <w:pStyle w:val="ListParagraph"/>
        <w:numPr>
          <w:ilvl w:val="0"/>
          <w:numId w:val="9"/>
        </w:numPr>
        <w:jc w:val="both"/>
        <w:rPr>
          <w:rFonts w:ascii="Arial" w:eastAsia="Times New Roman" w:hAnsi="Arial" w:cs="Arial"/>
        </w:rPr>
      </w:pPr>
      <w:r w:rsidRPr="00CB3FB1">
        <w:rPr>
          <w:rFonts w:ascii="Arial" w:hAnsi="Arial" w:cs="Arial"/>
          <w:lang w:eastAsia="en-GB"/>
        </w:rPr>
        <w:t>P</w:t>
      </w:r>
      <w:r w:rsidRPr="00CB3FB1">
        <w:rPr>
          <w:rFonts w:ascii="Arial" w:hAnsi="Arial" w:cs="Arial"/>
          <w:lang w:val="aa-ET" w:eastAsia="en-GB"/>
        </w:rPr>
        <w:t>rovision of social service at home for lonely people older than 65</w:t>
      </w:r>
      <w:r w:rsidRPr="00CB3FB1">
        <w:rPr>
          <w:rFonts w:ascii="Arial" w:hAnsi="Arial" w:cs="Arial"/>
          <w:lang w:eastAsia="en-GB"/>
        </w:rPr>
        <w:t>;</w:t>
      </w:r>
    </w:p>
    <w:p w14:paraId="30F815CE" w14:textId="77777777" w:rsidR="00F9558E" w:rsidRPr="00CB3FB1" w:rsidRDefault="00F9558E" w:rsidP="00F9558E">
      <w:pPr>
        <w:pStyle w:val="ListParagraph"/>
        <w:numPr>
          <w:ilvl w:val="0"/>
          <w:numId w:val="9"/>
        </w:numPr>
        <w:jc w:val="both"/>
        <w:rPr>
          <w:rFonts w:ascii="Arial" w:eastAsia="Times New Roman" w:hAnsi="Arial" w:cs="Arial"/>
        </w:rPr>
      </w:pPr>
      <w:r w:rsidRPr="00CB3FB1">
        <w:rPr>
          <w:rFonts w:ascii="Arial" w:hAnsi="Arial" w:cs="Arial"/>
          <w:lang w:eastAsia="en-GB"/>
        </w:rPr>
        <w:t>P</w:t>
      </w:r>
      <w:r w:rsidRPr="00CB3FB1">
        <w:rPr>
          <w:rFonts w:ascii="Arial" w:hAnsi="Arial" w:cs="Arial"/>
          <w:lang w:val="aa-ET" w:eastAsia="en-GB"/>
        </w:rPr>
        <w:t>rovision of the services in social care facilities for persons who need special care.</w:t>
      </w:r>
    </w:p>
    <w:p w14:paraId="78D22135" w14:textId="77777777" w:rsidR="005525CC" w:rsidRPr="00CB3FB1" w:rsidRDefault="005525CC" w:rsidP="00F9558E">
      <w:pPr>
        <w:jc w:val="both"/>
        <w:rPr>
          <w:rFonts w:ascii="Arial" w:hAnsi="Arial" w:cs="Arial"/>
        </w:rPr>
      </w:pPr>
    </w:p>
    <w:p w14:paraId="11B013C2" w14:textId="2020EBCF" w:rsidR="001539BF" w:rsidRPr="00647E98" w:rsidRDefault="00F9558E" w:rsidP="00F9558E">
      <w:pPr>
        <w:jc w:val="both"/>
        <w:rPr>
          <w:rFonts w:ascii="Arial" w:hAnsi="Arial" w:cs="Arial"/>
          <w:b/>
          <w:bCs/>
          <w:i/>
          <w:iCs/>
          <w:lang w:eastAsia="en-GB"/>
        </w:rPr>
      </w:pPr>
      <w:r w:rsidRPr="00647E98">
        <w:rPr>
          <w:rFonts w:ascii="Arial" w:hAnsi="Arial" w:cs="Arial"/>
          <w:b/>
          <w:bCs/>
          <w:i/>
          <w:iCs/>
          <w:lang w:eastAsia="en-GB"/>
        </w:rPr>
        <w:t>Migrants</w:t>
      </w:r>
    </w:p>
    <w:p w14:paraId="2D05E694" w14:textId="35E7166A" w:rsidR="00F9558E" w:rsidRPr="00CB3FB1" w:rsidRDefault="00F9558E" w:rsidP="00F9558E">
      <w:pPr>
        <w:pStyle w:val="ListParagraph"/>
        <w:numPr>
          <w:ilvl w:val="0"/>
          <w:numId w:val="17"/>
        </w:numPr>
        <w:jc w:val="both"/>
        <w:rPr>
          <w:rFonts w:ascii="Arial" w:hAnsi="Arial" w:cs="Arial"/>
          <w:b/>
          <w:bCs/>
          <w:lang w:eastAsia="en-GB"/>
        </w:rPr>
      </w:pPr>
      <w:r w:rsidRPr="00CB3FB1">
        <w:rPr>
          <w:rFonts w:ascii="Arial" w:hAnsi="Arial" w:cs="Arial"/>
          <w:lang w:eastAsia="en-GB"/>
        </w:rPr>
        <w:lastRenderedPageBreak/>
        <w:t>Extension of temporary staying period of the foreigners and stateless persons who have been registered upon place of stay in the Republic of Azerbaijan;</w:t>
      </w:r>
    </w:p>
    <w:p w14:paraId="566B9561" w14:textId="3AAE901E" w:rsidR="00F9558E" w:rsidRPr="00CB3FB1" w:rsidRDefault="00821A66" w:rsidP="00F9558E">
      <w:pPr>
        <w:pStyle w:val="ListParagraph"/>
        <w:numPr>
          <w:ilvl w:val="0"/>
          <w:numId w:val="17"/>
        </w:numPr>
        <w:jc w:val="both"/>
        <w:rPr>
          <w:rFonts w:ascii="Arial" w:hAnsi="Arial" w:cs="Arial"/>
          <w:b/>
          <w:bCs/>
          <w:lang w:eastAsia="en-GB"/>
        </w:rPr>
      </w:pPr>
      <w:r w:rsidRPr="00CB3FB1">
        <w:rPr>
          <w:rFonts w:ascii="Arial" w:hAnsi="Arial" w:cs="Arial"/>
          <w:lang w:eastAsia="en-GB"/>
        </w:rPr>
        <w:t>Electronic p</w:t>
      </w:r>
      <w:r w:rsidR="00F9558E" w:rsidRPr="00CB3FB1">
        <w:rPr>
          <w:rFonts w:ascii="Arial" w:hAnsi="Arial" w:cs="Arial"/>
          <w:lang w:eastAsia="en-GB"/>
        </w:rPr>
        <w:t>rovision of services such as extension of temporary staying, permission for temporary and permanent residence, work permission, etc.;</w:t>
      </w:r>
    </w:p>
    <w:p w14:paraId="784E8D5E" w14:textId="77777777" w:rsidR="00F9558E" w:rsidRPr="00CB3FB1" w:rsidRDefault="00F9558E" w:rsidP="00F9558E">
      <w:pPr>
        <w:pStyle w:val="ListParagraph"/>
        <w:numPr>
          <w:ilvl w:val="0"/>
          <w:numId w:val="17"/>
        </w:numPr>
        <w:jc w:val="both"/>
        <w:rPr>
          <w:rFonts w:ascii="Arial" w:hAnsi="Arial" w:cs="Arial"/>
          <w:b/>
          <w:bCs/>
          <w:lang w:eastAsia="en-GB"/>
        </w:rPr>
      </w:pPr>
      <w:r w:rsidRPr="00CB3FB1">
        <w:rPr>
          <w:rFonts w:ascii="Arial" w:hAnsi="Arial" w:cs="Arial"/>
          <w:lang w:eastAsia="en-GB"/>
        </w:rPr>
        <w:t>Consultations through 24 hours call center, “Online guide” and mobile application MIGAZ;</w:t>
      </w:r>
    </w:p>
    <w:p w14:paraId="32A64C91" w14:textId="77B71EC8" w:rsidR="00BE5810" w:rsidRPr="00CB3FB1" w:rsidRDefault="00F9558E" w:rsidP="00BE5810">
      <w:pPr>
        <w:pStyle w:val="ListParagraph"/>
        <w:numPr>
          <w:ilvl w:val="0"/>
          <w:numId w:val="17"/>
        </w:numPr>
        <w:jc w:val="both"/>
        <w:rPr>
          <w:rFonts w:ascii="Arial" w:hAnsi="Arial" w:cs="Arial"/>
          <w:b/>
          <w:bCs/>
          <w:color w:val="FF0000"/>
          <w:lang w:eastAsia="en-GB"/>
        </w:rPr>
      </w:pPr>
      <w:r w:rsidRPr="00CB3FB1">
        <w:rPr>
          <w:rFonts w:ascii="Arial" w:hAnsi="Arial" w:cs="Arial"/>
          <w:color w:val="000000" w:themeColor="text1"/>
        </w:rPr>
        <w:t xml:space="preserve">Compliance of </w:t>
      </w:r>
      <w:r w:rsidR="00BE5810" w:rsidRPr="00CB3FB1">
        <w:rPr>
          <w:rFonts w:ascii="Arial" w:hAnsi="Arial" w:cs="Arial"/>
          <w:color w:val="000000" w:themeColor="text1"/>
        </w:rPr>
        <w:t>im</w:t>
      </w:r>
      <w:r w:rsidRPr="00CB3FB1">
        <w:rPr>
          <w:rFonts w:ascii="Arial" w:hAnsi="Arial" w:cs="Arial"/>
          <w:color w:val="000000" w:themeColor="text1"/>
        </w:rPr>
        <w:t>migra</w:t>
      </w:r>
      <w:r w:rsidR="00BE5810" w:rsidRPr="00CB3FB1">
        <w:rPr>
          <w:rFonts w:ascii="Arial" w:hAnsi="Arial" w:cs="Arial"/>
          <w:color w:val="000000" w:themeColor="text1"/>
        </w:rPr>
        <w:t>tion</w:t>
      </w:r>
      <w:r w:rsidRPr="00CB3FB1">
        <w:rPr>
          <w:rFonts w:ascii="Arial" w:hAnsi="Arial" w:cs="Arial"/>
          <w:color w:val="000000" w:themeColor="text1"/>
        </w:rPr>
        <w:t xml:space="preserve"> detention centers to </w:t>
      </w:r>
      <w:r w:rsidR="00187246" w:rsidRPr="00CB3FB1">
        <w:rPr>
          <w:rFonts w:ascii="Arial" w:hAnsi="Arial" w:cs="Arial"/>
          <w:color w:val="000000" w:themeColor="text1"/>
        </w:rPr>
        <w:t>the recommendations and requirements of WHO and</w:t>
      </w:r>
      <w:r w:rsidR="000B7BE3" w:rsidRPr="00CB3FB1">
        <w:rPr>
          <w:rFonts w:ascii="Arial" w:hAnsi="Arial" w:cs="Arial"/>
          <w:color w:val="000000" w:themeColor="text1"/>
        </w:rPr>
        <w:t xml:space="preserve"> </w:t>
      </w:r>
      <w:r w:rsidR="00635829" w:rsidRPr="00CB3FB1">
        <w:rPr>
          <w:rFonts w:ascii="Arial" w:hAnsi="Arial" w:cs="Arial"/>
          <w:color w:val="000000" w:themeColor="text1"/>
        </w:rPr>
        <w:t xml:space="preserve">the </w:t>
      </w:r>
      <w:r w:rsidR="00635829" w:rsidRPr="00CB3FB1">
        <w:rPr>
          <w:rFonts w:ascii="Arial" w:hAnsi="Arial" w:cs="Arial"/>
        </w:rPr>
        <w:lastRenderedPageBreak/>
        <w:t xml:space="preserve">Operational Headquarters under the Cabinet of Ministers of </w:t>
      </w:r>
      <w:r w:rsidR="001758AB" w:rsidRPr="00CB3FB1">
        <w:rPr>
          <w:rFonts w:ascii="Arial" w:hAnsi="Arial" w:cs="Arial"/>
        </w:rPr>
        <w:t>the Republic of Azerbaijan</w:t>
      </w:r>
      <w:r w:rsidR="00BE5810" w:rsidRPr="00CB3FB1">
        <w:rPr>
          <w:rFonts w:ascii="Arial" w:hAnsi="Arial" w:cs="Arial"/>
        </w:rPr>
        <w:t>;</w:t>
      </w:r>
    </w:p>
    <w:p w14:paraId="0D45BF8B" w14:textId="023606DE" w:rsidR="00BE5810" w:rsidRPr="00CB3FB1" w:rsidRDefault="00BE5810" w:rsidP="00BE5810">
      <w:pPr>
        <w:pStyle w:val="ListParagraph"/>
        <w:numPr>
          <w:ilvl w:val="0"/>
          <w:numId w:val="17"/>
        </w:numPr>
        <w:jc w:val="both"/>
        <w:rPr>
          <w:rFonts w:ascii="Arial" w:hAnsi="Arial" w:cs="Arial"/>
          <w:b/>
          <w:bCs/>
          <w:color w:val="FF0000"/>
          <w:lang w:eastAsia="en-GB"/>
        </w:rPr>
      </w:pPr>
      <w:r w:rsidRPr="00CB3FB1">
        <w:rPr>
          <w:rFonts w:ascii="Arial" w:hAnsi="Arial" w:cs="Arial"/>
          <w:color w:val="000000" w:themeColor="text1"/>
          <w:lang w:eastAsia="en-GB"/>
        </w:rPr>
        <w:t xml:space="preserve">Putting in place </w:t>
      </w:r>
      <w:r w:rsidR="00821A66" w:rsidRPr="00CB3FB1">
        <w:rPr>
          <w:rFonts w:ascii="Arial" w:hAnsi="Arial" w:cs="Arial"/>
          <w:color w:val="000000" w:themeColor="text1"/>
          <w:lang w:eastAsia="en-GB"/>
        </w:rPr>
        <w:t>all</w:t>
      </w:r>
      <w:r w:rsidRPr="00CB3FB1">
        <w:rPr>
          <w:rFonts w:ascii="Arial" w:hAnsi="Arial" w:cs="Arial"/>
          <w:color w:val="000000" w:themeColor="text1"/>
          <w:lang w:eastAsia="en-GB"/>
        </w:rPr>
        <w:t xml:space="preserve"> necessary measures to protect the health of </w:t>
      </w:r>
      <w:r w:rsidR="00924B5C" w:rsidRPr="00CB3FB1">
        <w:rPr>
          <w:rFonts w:ascii="Arial" w:hAnsi="Arial" w:cs="Arial"/>
          <w:color w:val="000000" w:themeColor="text1"/>
          <w:lang w:eastAsia="en-GB"/>
        </w:rPr>
        <w:t>immigrants</w:t>
      </w:r>
      <w:r w:rsidRPr="00CB3FB1">
        <w:rPr>
          <w:rFonts w:ascii="Arial" w:hAnsi="Arial" w:cs="Arial"/>
          <w:color w:val="000000" w:themeColor="text1"/>
          <w:lang w:eastAsia="en-GB"/>
        </w:rPr>
        <w:t xml:space="preserve"> </w:t>
      </w:r>
      <w:r w:rsidRPr="00CB3FB1">
        <w:rPr>
          <w:rFonts w:ascii="Arial" w:hAnsi="Arial" w:cs="Arial"/>
          <w:color w:val="000000" w:themeColor="text1"/>
        </w:rPr>
        <w:t>in immigration centers</w:t>
      </w:r>
      <w:r w:rsidR="00F10537" w:rsidRPr="00CB3FB1">
        <w:rPr>
          <w:rFonts w:ascii="Arial" w:hAnsi="Arial" w:cs="Arial"/>
          <w:color w:val="000000" w:themeColor="text1"/>
        </w:rPr>
        <w:t>;</w:t>
      </w:r>
    </w:p>
    <w:p w14:paraId="2E2B21CE" w14:textId="16B1E806" w:rsidR="008850EC" w:rsidRPr="00CB3FB1" w:rsidRDefault="008850EC" w:rsidP="008850EC">
      <w:pPr>
        <w:pStyle w:val="ListParagraph"/>
        <w:numPr>
          <w:ilvl w:val="0"/>
          <w:numId w:val="17"/>
        </w:numPr>
        <w:jc w:val="both"/>
        <w:rPr>
          <w:rFonts w:ascii="Arial" w:hAnsi="Arial" w:cs="Arial"/>
          <w:b/>
          <w:bCs/>
          <w:color w:val="FF0000"/>
          <w:lang w:eastAsia="en-GB"/>
        </w:rPr>
      </w:pPr>
      <w:r w:rsidRPr="00CB3FB1">
        <w:rPr>
          <w:rFonts w:ascii="Arial" w:hAnsi="Arial" w:cs="Arial"/>
          <w:color w:val="000000" w:themeColor="text1"/>
        </w:rPr>
        <w:t xml:space="preserve">Temporary suspension of </w:t>
      </w:r>
      <w:r w:rsidRPr="00CB3FB1">
        <w:rPr>
          <w:rFonts w:ascii="Arial" w:hAnsi="Arial" w:cs="Arial"/>
          <w:color w:val="000000" w:themeColor="text1"/>
          <w:lang w:eastAsia="en-GB"/>
        </w:rPr>
        <w:t xml:space="preserve">forced return </w:t>
      </w:r>
      <w:r w:rsidR="00AB6667" w:rsidRPr="00CB3FB1">
        <w:rPr>
          <w:rFonts w:ascii="Arial" w:hAnsi="Arial" w:cs="Arial"/>
          <w:color w:val="000000" w:themeColor="text1"/>
          <w:lang w:eastAsia="en-GB"/>
        </w:rPr>
        <w:t>of immigrants;</w:t>
      </w:r>
    </w:p>
    <w:p w14:paraId="421EEC12" w14:textId="228D21AB" w:rsidR="00AB6667" w:rsidRPr="00CB3FB1" w:rsidRDefault="00AB6667" w:rsidP="008850EC">
      <w:pPr>
        <w:pStyle w:val="ListParagraph"/>
        <w:numPr>
          <w:ilvl w:val="0"/>
          <w:numId w:val="17"/>
        </w:numPr>
        <w:jc w:val="both"/>
        <w:rPr>
          <w:rFonts w:ascii="Arial" w:hAnsi="Arial" w:cs="Arial"/>
          <w:b/>
          <w:bCs/>
          <w:color w:val="FF0000"/>
          <w:lang w:eastAsia="en-GB"/>
        </w:rPr>
      </w:pPr>
      <w:r w:rsidRPr="00CB3FB1">
        <w:rPr>
          <w:rFonts w:ascii="Arial" w:hAnsi="Arial" w:cs="Arial"/>
          <w:color w:val="000000" w:themeColor="text1"/>
          <w:lang w:eastAsia="en-GB"/>
        </w:rPr>
        <w:t>Cooperation</w:t>
      </w:r>
      <w:r w:rsidR="008611EC" w:rsidRPr="00CB3FB1">
        <w:rPr>
          <w:rFonts w:ascii="Arial" w:hAnsi="Arial" w:cs="Arial"/>
          <w:color w:val="000000" w:themeColor="text1"/>
          <w:lang w:eastAsia="en-GB"/>
        </w:rPr>
        <w:t xml:space="preserve"> between State Migration Service and the </w:t>
      </w:r>
      <w:r w:rsidR="00CA06FD" w:rsidRPr="00CB3FB1">
        <w:rPr>
          <w:rFonts w:ascii="Arial" w:hAnsi="Arial" w:cs="Arial"/>
          <w:color w:val="000000" w:themeColor="text1"/>
          <w:lang w:eastAsia="en-GB"/>
        </w:rPr>
        <w:t>o</w:t>
      </w:r>
      <w:r w:rsidR="008611EC" w:rsidRPr="00CB3FB1">
        <w:rPr>
          <w:rFonts w:ascii="Arial" w:hAnsi="Arial" w:cs="Arial"/>
          <w:color w:val="000000" w:themeColor="text1"/>
          <w:lang w:eastAsia="en-GB"/>
        </w:rPr>
        <w:t>ffices of the relevant</w:t>
      </w:r>
      <w:r w:rsidRPr="00CB3FB1">
        <w:rPr>
          <w:rFonts w:ascii="Arial" w:hAnsi="Arial" w:cs="Arial"/>
          <w:color w:val="000000" w:themeColor="text1"/>
          <w:lang w:eastAsia="en-GB"/>
        </w:rPr>
        <w:t xml:space="preserve"> International Organisations</w:t>
      </w:r>
      <w:r w:rsidR="008611EC" w:rsidRPr="00CB3FB1">
        <w:rPr>
          <w:rFonts w:ascii="Arial" w:hAnsi="Arial" w:cs="Arial"/>
          <w:color w:val="000000" w:themeColor="text1"/>
          <w:lang w:eastAsia="en-GB"/>
        </w:rPr>
        <w:t xml:space="preserve"> </w:t>
      </w:r>
      <w:r w:rsidRPr="00CB3FB1">
        <w:rPr>
          <w:rFonts w:ascii="Arial" w:hAnsi="Arial" w:cs="Arial"/>
          <w:color w:val="000000" w:themeColor="text1"/>
          <w:lang w:eastAsia="en-GB"/>
        </w:rPr>
        <w:t xml:space="preserve">in Azerbaijan in order to prevent </w:t>
      </w:r>
      <w:r w:rsidR="008611EC" w:rsidRPr="00CB3FB1">
        <w:rPr>
          <w:rFonts w:ascii="Arial" w:hAnsi="Arial" w:cs="Arial"/>
          <w:color w:val="000000" w:themeColor="text1"/>
          <w:lang w:eastAsia="en-GB"/>
        </w:rPr>
        <w:t xml:space="preserve">violation of the migration </w:t>
      </w:r>
      <w:r w:rsidR="008611EC" w:rsidRPr="00CB3FB1">
        <w:rPr>
          <w:rFonts w:ascii="Arial" w:hAnsi="Arial" w:cs="Arial"/>
          <w:color w:val="000000" w:themeColor="text1"/>
          <w:lang w:eastAsia="en-GB"/>
        </w:rPr>
        <w:lastRenderedPageBreak/>
        <w:t>legislation of Azerbaijan by the foreigners held in quarantine, and consequently</w:t>
      </w:r>
      <w:r w:rsidR="00CA06FD" w:rsidRPr="00CB3FB1">
        <w:rPr>
          <w:rFonts w:ascii="Arial" w:hAnsi="Arial" w:cs="Arial"/>
          <w:color w:val="000000" w:themeColor="text1"/>
          <w:lang w:eastAsia="en-GB"/>
        </w:rPr>
        <w:t xml:space="preserve"> to prevent</w:t>
      </w:r>
      <w:r w:rsidR="008611EC" w:rsidRPr="00CB3FB1">
        <w:rPr>
          <w:rFonts w:ascii="Arial" w:hAnsi="Arial" w:cs="Arial"/>
          <w:color w:val="000000" w:themeColor="text1"/>
          <w:lang w:eastAsia="en-GB"/>
        </w:rPr>
        <w:t xml:space="preserve"> </w:t>
      </w:r>
      <w:r w:rsidR="00CA06FD" w:rsidRPr="00CB3FB1">
        <w:rPr>
          <w:rFonts w:ascii="Arial" w:hAnsi="Arial" w:cs="Arial"/>
          <w:color w:val="000000" w:themeColor="text1"/>
          <w:lang w:eastAsia="en-GB"/>
        </w:rPr>
        <w:t xml:space="preserve">imposing </w:t>
      </w:r>
      <w:r w:rsidRPr="00CB3FB1">
        <w:rPr>
          <w:rFonts w:ascii="Arial" w:hAnsi="Arial" w:cs="Arial"/>
          <w:color w:val="000000" w:themeColor="text1"/>
          <w:lang w:eastAsia="en-GB"/>
        </w:rPr>
        <w:t xml:space="preserve">administrative </w:t>
      </w:r>
      <w:r w:rsidR="008611EC" w:rsidRPr="00CB3FB1">
        <w:rPr>
          <w:rFonts w:ascii="Arial" w:hAnsi="Arial" w:cs="Arial"/>
          <w:color w:val="000000" w:themeColor="text1"/>
          <w:lang w:eastAsia="en-GB"/>
        </w:rPr>
        <w:t xml:space="preserve">punishments </w:t>
      </w:r>
      <w:r w:rsidR="00CA06FD" w:rsidRPr="00CB3FB1">
        <w:rPr>
          <w:rFonts w:ascii="Arial" w:hAnsi="Arial" w:cs="Arial"/>
          <w:color w:val="000000" w:themeColor="text1"/>
          <w:lang w:eastAsia="en-GB"/>
        </w:rPr>
        <w:t>upon them</w:t>
      </w:r>
      <w:r w:rsidR="008611EC" w:rsidRPr="00CB3FB1">
        <w:rPr>
          <w:rFonts w:ascii="Arial" w:hAnsi="Arial" w:cs="Arial"/>
          <w:color w:val="000000" w:themeColor="text1"/>
          <w:lang w:eastAsia="en-GB"/>
        </w:rPr>
        <w:t xml:space="preserve">; </w:t>
      </w:r>
    </w:p>
    <w:p w14:paraId="1C044F2C" w14:textId="77777777" w:rsidR="00F9558E" w:rsidRPr="00CB3FB1" w:rsidRDefault="00F9558E" w:rsidP="00F9558E">
      <w:pPr>
        <w:pStyle w:val="ListParagraph"/>
        <w:numPr>
          <w:ilvl w:val="0"/>
          <w:numId w:val="17"/>
        </w:numPr>
        <w:jc w:val="both"/>
        <w:rPr>
          <w:rFonts w:ascii="Arial" w:hAnsi="Arial" w:cs="Arial"/>
          <w:b/>
          <w:bCs/>
          <w:lang w:eastAsia="en-GB"/>
        </w:rPr>
      </w:pPr>
      <w:r w:rsidRPr="00CB3FB1">
        <w:rPr>
          <w:rFonts w:ascii="Arial" w:hAnsi="Arial" w:cs="Arial"/>
          <w:lang w:eastAsia="en-GB"/>
        </w:rPr>
        <w:t>Electronic acceptance of applications for refugee status;</w:t>
      </w:r>
    </w:p>
    <w:p w14:paraId="6C5E08F3" w14:textId="4E9635E1" w:rsidR="00F9558E" w:rsidRPr="00CB3FB1" w:rsidRDefault="00F9558E" w:rsidP="00F9558E">
      <w:pPr>
        <w:pStyle w:val="ListParagraph"/>
        <w:numPr>
          <w:ilvl w:val="0"/>
          <w:numId w:val="17"/>
        </w:numPr>
        <w:jc w:val="both"/>
        <w:rPr>
          <w:rFonts w:ascii="Arial" w:hAnsi="Arial" w:cs="Arial"/>
          <w:b/>
          <w:bCs/>
          <w:lang w:eastAsia="en-GB"/>
        </w:rPr>
      </w:pPr>
      <w:r w:rsidRPr="00CB3FB1">
        <w:rPr>
          <w:rFonts w:ascii="Arial" w:hAnsi="Arial" w:cs="Arial"/>
        </w:rPr>
        <w:t>Provision of food assistance to person with refugee status or who have applied for refugee status</w:t>
      </w:r>
      <w:r w:rsidR="00B94CBD" w:rsidRPr="00CB3FB1">
        <w:rPr>
          <w:rFonts w:ascii="Arial" w:hAnsi="Arial" w:cs="Arial"/>
        </w:rPr>
        <w:t xml:space="preserve"> in Azerbaijan</w:t>
      </w:r>
      <w:r w:rsidRPr="00CB3FB1">
        <w:rPr>
          <w:rFonts w:ascii="Arial" w:hAnsi="Arial" w:cs="Arial"/>
        </w:rPr>
        <w:t>.</w:t>
      </w:r>
    </w:p>
    <w:p w14:paraId="27BF8DDE" w14:textId="77777777" w:rsidR="00F66A43" w:rsidRPr="00CB3FB1" w:rsidRDefault="00F66A43" w:rsidP="008E4630">
      <w:pPr>
        <w:tabs>
          <w:tab w:val="left" w:pos="8222"/>
        </w:tabs>
        <w:jc w:val="both"/>
        <w:rPr>
          <w:rFonts w:ascii="Arial" w:hAnsi="Arial" w:cs="Arial"/>
          <w:b/>
          <w:bCs/>
        </w:rPr>
      </w:pPr>
    </w:p>
    <w:p w14:paraId="32C134ED" w14:textId="1DE9D625" w:rsidR="00352125" w:rsidRPr="00CB3FB1" w:rsidRDefault="00446657" w:rsidP="000C3B77">
      <w:pPr>
        <w:pStyle w:val="ListParagraph"/>
        <w:numPr>
          <w:ilvl w:val="0"/>
          <w:numId w:val="13"/>
        </w:numPr>
        <w:tabs>
          <w:tab w:val="left" w:pos="8222"/>
        </w:tabs>
        <w:jc w:val="both"/>
        <w:rPr>
          <w:rFonts w:ascii="Arial" w:hAnsi="Arial" w:cs="Arial"/>
          <w:b/>
          <w:bCs/>
        </w:rPr>
      </w:pPr>
      <w:r w:rsidRPr="00CB3FB1">
        <w:rPr>
          <w:rFonts w:ascii="Arial" w:hAnsi="Arial" w:cs="Arial"/>
          <w:b/>
          <w:bCs/>
        </w:rPr>
        <w:t>Justice</w:t>
      </w:r>
      <w:r w:rsidR="00352125" w:rsidRPr="00CB3FB1">
        <w:rPr>
          <w:rFonts w:ascii="Arial" w:hAnsi="Arial" w:cs="Arial"/>
          <w:b/>
          <w:bCs/>
        </w:rPr>
        <w:t xml:space="preserve"> system</w:t>
      </w:r>
    </w:p>
    <w:p w14:paraId="5586B25A" w14:textId="77777777" w:rsidR="00C54695" w:rsidRPr="00CB3FB1" w:rsidRDefault="00C54695" w:rsidP="00C54695">
      <w:pPr>
        <w:tabs>
          <w:tab w:val="left" w:pos="8222"/>
        </w:tabs>
        <w:jc w:val="both"/>
        <w:rPr>
          <w:rFonts w:ascii="Arial" w:hAnsi="Arial" w:cs="Arial"/>
          <w:b/>
          <w:bCs/>
        </w:rPr>
      </w:pPr>
    </w:p>
    <w:p w14:paraId="11C61405" w14:textId="2A742D41" w:rsidR="000B5736" w:rsidRPr="00CB3FB1" w:rsidRDefault="000B5736" w:rsidP="009F6EFB">
      <w:pPr>
        <w:pStyle w:val="ListParagraph"/>
        <w:numPr>
          <w:ilvl w:val="0"/>
          <w:numId w:val="14"/>
        </w:numPr>
        <w:tabs>
          <w:tab w:val="left" w:pos="8222"/>
        </w:tabs>
        <w:jc w:val="both"/>
        <w:rPr>
          <w:rFonts w:ascii="Arial" w:hAnsi="Arial" w:cs="Arial"/>
        </w:rPr>
      </w:pPr>
      <w:r w:rsidRPr="00CB3FB1">
        <w:rPr>
          <w:rFonts w:ascii="Arial" w:hAnsi="Arial" w:cs="Arial"/>
        </w:rPr>
        <w:t xml:space="preserve">Pardoning of 176 prisoners aged over 65 in need of special care due to their age and state of health, in the context of the COVID-19 pandemic by the Presidential Decree issued </w:t>
      </w:r>
      <w:r w:rsidR="0022557F" w:rsidRPr="00CB3FB1">
        <w:rPr>
          <w:rFonts w:ascii="Arial" w:hAnsi="Arial" w:cs="Arial"/>
        </w:rPr>
        <w:t>on April 6, 2020;</w:t>
      </w:r>
    </w:p>
    <w:p w14:paraId="02716179" w14:textId="45713995" w:rsidR="000B5736" w:rsidRPr="00CB3FB1" w:rsidRDefault="00C766E4" w:rsidP="00535241">
      <w:pPr>
        <w:pStyle w:val="ListParagraph"/>
        <w:numPr>
          <w:ilvl w:val="0"/>
          <w:numId w:val="14"/>
        </w:numPr>
        <w:tabs>
          <w:tab w:val="left" w:pos="8222"/>
        </w:tabs>
        <w:jc w:val="both"/>
        <w:rPr>
          <w:rFonts w:ascii="Arial" w:hAnsi="Arial" w:cs="Arial"/>
        </w:rPr>
      </w:pPr>
      <w:r w:rsidRPr="00CB3FB1">
        <w:rPr>
          <w:rFonts w:ascii="Arial" w:hAnsi="Arial" w:cs="Arial"/>
        </w:rPr>
        <w:t xml:space="preserve">Granting early releases to </w:t>
      </w:r>
      <w:r w:rsidR="00C30AB5" w:rsidRPr="00CB3FB1">
        <w:rPr>
          <w:rFonts w:ascii="Arial" w:hAnsi="Arial" w:cs="Arial"/>
        </w:rPr>
        <w:t>624</w:t>
      </w:r>
      <w:r w:rsidR="00883EC8" w:rsidRPr="00CB3FB1">
        <w:rPr>
          <w:rFonts w:ascii="Arial" w:hAnsi="Arial" w:cs="Arial"/>
        </w:rPr>
        <w:t xml:space="preserve"> prisoners;</w:t>
      </w:r>
    </w:p>
    <w:p w14:paraId="7314891F" w14:textId="623CA6F2" w:rsidR="00C30AB5" w:rsidRPr="00CB3FB1" w:rsidRDefault="00BE7332" w:rsidP="00535241">
      <w:pPr>
        <w:pStyle w:val="ListParagraph"/>
        <w:numPr>
          <w:ilvl w:val="0"/>
          <w:numId w:val="14"/>
        </w:numPr>
        <w:tabs>
          <w:tab w:val="left" w:pos="8222"/>
        </w:tabs>
        <w:jc w:val="both"/>
        <w:rPr>
          <w:rFonts w:ascii="Arial" w:hAnsi="Arial" w:cs="Arial"/>
        </w:rPr>
      </w:pPr>
      <w:r w:rsidRPr="00CB3FB1">
        <w:rPr>
          <w:rFonts w:ascii="Arial" w:hAnsi="Arial" w:cs="Arial"/>
        </w:rPr>
        <w:t xml:space="preserve">Granting </w:t>
      </w:r>
      <w:r w:rsidR="00C30AB5" w:rsidRPr="00CB3FB1">
        <w:rPr>
          <w:rFonts w:ascii="Arial" w:hAnsi="Arial" w:cs="Arial"/>
        </w:rPr>
        <w:t xml:space="preserve">home </w:t>
      </w:r>
      <w:r w:rsidRPr="00CB3FB1">
        <w:rPr>
          <w:rFonts w:ascii="Arial" w:hAnsi="Arial" w:cs="Arial"/>
        </w:rPr>
        <w:t>confinement</w:t>
      </w:r>
      <w:r w:rsidR="00C30AB5" w:rsidRPr="00CB3FB1">
        <w:rPr>
          <w:rFonts w:ascii="Arial" w:hAnsi="Arial" w:cs="Arial"/>
        </w:rPr>
        <w:t xml:space="preserve"> or other alternatives</w:t>
      </w:r>
      <w:r w:rsidRPr="00CB3FB1">
        <w:rPr>
          <w:rFonts w:ascii="Arial" w:hAnsi="Arial" w:cs="Arial"/>
        </w:rPr>
        <w:t xml:space="preserve"> to 310 inmates</w:t>
      </w:r>
      <w:r w:rsidR="00C30AB5" w:rsidRPr="00CB3FB1">
        <w:rPr>
          <w:rFonts w:ascii="Arial" w:hAnsi="Arial" w:cs="Arial"/>
        </w:rPr>
        <w:t xml:space="preserve">; </w:t>
      </w:r>
    </w:p>
    <w:p w14:paraId="75CA8970" w14:textId="4BDD7AF7" w:rsidR="00535241" w:rsidRPr="00CB3FB1" w:rsidRDefault="00535241" w:rsidP="000B5736">
      <w:pPr>
        <w:pStyle w:val="ListParagraph"/>
        <w:numPr>
          <w:ilvl w:val="0"/>
          <w:numId w:val="14"/>
        </w:numPr>
        <w:tabs>
          <w:tab w:val="left" w:pos="8222"/>
        </w:tabs>
        <w:jc w:val="both"/>
        <w:rPr>
          <w:rFonts w:ascii="Arial" w:hAnsi="Arial" w:cs="Arial"/>
        </w:rPr>
      </w:pPr>
      <w:r w:rsidRPr="00CB3FB1">
        <w:rPr>
          <w:rFonts w:ascii="Arial" w:hAnsi="Arial" w:cs="Arial"/>
        </w:rPr>
        <w:lastRenderedPageBreak/>
        <w:t>I</w:t>
      </w:r>
      <w:r w:rsidR="007603F2" w:rsidRPr="00CB3FB1">
        <w:rPr>
          <w:rFonts w:ascii="Arial" w:hAnsi="Arial" w:cs="Arial"/>
        </w:rPr>
        <w:t xml:space="preserve">mplementation of court proceedings related to civil cases and commercial disputes </w:t>
      </w:r>
      <w:r w:rsidR="00CD2C0F" w:rsidRPr="00CB3FB1">
        <w:rPr>
          <w:rFonts w:ascii="Arial" w:hAnsi="Arial" w:cs="Arial"/>
        </w:rPr>
        <w:t>through</w:t>
      </w:r>
      <w:r w:rsidR="007603F2" w:rsidRPr="00CB3FB1">
        <w:rPr>
          <w:rFonts w:ascii="Arial" w:hAnsi="Arial" w:cs="Arial"/>
        </w:rPr>
        <w:t xml:space="preserve"> “Electronic court” information system</w:t>
      </w:r>
      <w:r w:rsidRPr="00CB3FB1">
        <w:rPr>
          <w:rFonts w:ascii="Arial" w:hAnsi="Arial" w:cs="Arial"/>
        </w:rPr>
        <w:t>;</w:t>
      </w:r>
    </w:p>
    <w:p w14:paraId="4745B788" w14:textId="62618A66" w:rsidR="00BE7332" w:rsidRPr="00CB3FB1" w:rsidRDefault="00BE7332" w:rsidP="003D0C63">
      <w:pPr>
        <w:pStyle w:val="ListParagraph"/>
        <w:numPr>
          <w:ilvl w:val="0"/>
          <w:numId w:val="14"/>
        </w:numPr>
        <w:tabs>
          <w:tab w:val="left" w:pos="8222"/>
        </w:tabs>
        <w:jc w:val="both"/>
        <w:rPr>
          <w:rFonts w:ascii="Arial" w:hAnsi="Arial" w:cs="Arial"/>
        </w:rPr>
      </w:pPr>
      <w:r w:rsidRPr="00CB3FB1">
        <w:rPr>
          <w:rFonts w:ascii="Arial" w:hAnsi="Arial" w:cs="Arial"/>
        </w:rPr>
        <w:t xml:space="preserve">Continuing </w:t>
      </w:r>
      <w:r w:rsidR="001F45AF" w:rsidRPr="00CB3FB1">
        <w:rPr>
          <w:rFonts w:ascii="Arial" w:hAnsi="Arial" w:cs="Arial"/>
        </w:rPr>
        <w:t>all</w:t>
      </w:r>
      <w:r w:rsidRPr="00CB3FB1">
        <w:rPr>
          <w:rFonts w:ascii="Arial" w:hAnsi="Arial" w:cs="Arial"/>
        </w:rPr>
        <w:t xml:space="preserve"> necessary preventive measures to curb the </w:t>
      </w:r>
      <w:r w:rsidR="001F45AF" w:rsidRPr="00CB3FB1">
        <w:rPr>
          <w:rFonts w:ascii="Arial" w:hAnsi="Arial" w:cs="Arial"/>
        </w:rPr>
        <w:t xml:space="preserve">spread of </w:t>
      </w:r>
      <w:r w:rsidRPr="00CB3FB1">
        <w:rPr>
          <w:rFonts w:ascii="Arial" w:hAnsi="Arial" w:cs="Arial"/>
        </w:rPr>
        <w:t>coronavirus</w:t>
      </w:r>
      <w:r w:rsidR="001F45AF" w:rsidRPr="00CB3FB1">
        <w:rPr>
          <w:rFonts w:ascii="Arial" w:hAnsi="Arial" w:cs="Arial"/>
        </w:rPr>
        <w:t>;</w:t>
      </w:r>
    </w:p>
    <w:p w14:paraId="4CAEF465" w14:textId="06E2F612" w:rsidR="000B5736" w:rsidRPr="00CB3FB1" w:rsidRDefault="001F45AF" w:rsidP="001E0825">
      <w:pPr>
        <w:pStyle w:val="ListParagraph"/>
        <w:numPr>
          <w:ilvl w:val="0"/>
          <w:numId w:val="14"/>
        </w:numPr>
        <w:tabs>
          <w:tab w:val="left" w:pos="8222"/>
        </w:tabs>
        <w:jc w:val="both"/>
        <w:rPr>
          <w:rFonts w:ascii="Arial" w:hAnsi="Arial" w:cs="Arial"/>
        </w:rPr>
      </w:pPr>
      <w:r w:rsidRPr="00CB3FB1">
        <w:rPr>
          <w:rFonts w:ascii="Arial" w:hAnsi="Arial" w:cs="Arial"/>
        </w:rPr>
        <w:t>Regular examination</w:t>
      </w:r>
      <w:r w:rsidR="001E0825" w:rsidRPr="00CB3FB1">
        <w:rPr>
          <w:rFonts w:ascii="Arial" w:hAnsi="Arial" w:cs="Arial"/>
        </w:rPr>
        <w:t xml:space="preserve">s by </w:t>
      </w:r>
      <w:r w:rsidR="0031630E" w:rsidRPr="00CB3FB1">
        <w:rPr>
          <w:rFonts w:ascii="Arial" w:hAnsi="Arial" w:cs="Arial"/>
        </w:rPr>
        <w:t xml:space="preserve">monitoring groups consisting of employees of the </w:t>
      </w:r>
      <w:r w:rsidR="006F0ECE" w:rsidRPr="00CB3FB1">
        <w:rPr>
          <w:rFonts w:ascii="Arial" w:hAnsi="Arial" w:cs="Arial"/>
        </w:rPr>
        <w:t>M</w:t>
      </w:r>
      <w:r w:rsidR="0031630E" w:rsidRPr="00CB3FB1">
        <w:rPr>
          <w:rFonts w:ascii="Arial" w:hAnsi="Arial" w:cs="Arial"/>
        </w:rPr>
        <w:t>inistry</w:t>
      </w:r>
      <w:r w:rsidR="006F0ECE" w:rsidRPr="00CB3FB1">
        <w:rPr>
          <w:rFonts w:ascii="Arial" w:hAnsi="Arial" w:cs="Arial"/>
        </w:rPr>
        <w:t xml:space="preserve"> of Justice</w:t>
      </w:r>
      <w:r w:rsidR="0031630E" w:rsidRPr="00CB3FB1">
        <w:rPr>
          <w:rFonts w:ascii="Arial" w:hAnsi="Arial" w:cs="Arial"/>
        </w:rPr>
        <w:t xml:space="preserve"> and civil society representatives</w:t>
      </w:r>
      <w:r w:rsidR="001E0825" w:rsidRPr="00CB3FB1">
        <w:rPr>
          <w:rFonts w:ascii="Arial" w:hAnsi="Arial" w:cs="Arial"/>
        </w:rPr>
        <w:t>.</w:t>
      </w:r>
    </w:p>
    <w:p w14:paraId="47E2D94D" w14:textId="77777777" w:rsidR="00446657" w:rsidRPr="00CB3FB1" w:rsidRDefault="00446657" w:rsidP="00C33C32">
      <w:pPr>
        <w:tabs>
          <w:tab w:val="left" w:pos="8222"/>
        </w:tabs>
        <w:jc w:val="both"/>
        <w:rPr>
          <w:rFonts w:ascii="Arial" w:hAnsi="Arial" w:cs="Arial"/>
        </w:rPr>
      </w:pPr>
    </w:p>
    <w:p w14:paraId="41A8CC17" w14:textId="79D13239" w:rsidR="001E0825" w:rsidRPr="00CB3FB1" w:rsidRDefault="00446657" w:rsidP="00F9558E">
      <w:pPr>
        <w:pStyle w:val="ListParagraph"/>
        <w:numPr>
          <w:ilvl w:val="0"/>
          <w:numId w:val="14"/>
        </w:numPr>
        <w:tabs>
          <w:tab w:val="left" w:pos="8222"/>
        </w:tabs>
        <w:jc w:val="both"/>
        <w:rPr>
          <w:rFonts w:ascii="Arial" w:hAnsi="Arial" w:cs="Arial"/>
          <w:b/>
          <w:bCs/>
        </w:rPr>
      </w:pPr>
      <w:r w:rsidRPr="00CB3FB1">
        <w:rPr>
          <w:rFonts w:ascii="Arial" w:hAnsi="Arial" w:cs="Arial"/>
          <w:b/>
          <w:bCs/>
        </w:rPr>
        <w:t>Internet</w:t>
      </w:r>
    </w:p>
    <w:p w14:paraId="6D3AA8C9" w14:textId="77777777" w:rsidR="00446657" w:rsidRPr="00CB3FB1" w:rsidRDefault="00446657" w:rsidP="001E0825">
      <w:pPr>
        <w:tabs>
          <w:tab w:val="left" w:pos="8222"/>
        </w:tabs>
        <w:ind w:left="360"/>
        <w:jc w:val="both"/>
        <w:rPr>
          <w:rFonts w:ascii="Arial" w:hAnsi="Arial" w:cs="Arial"/>
        </w:rPr>
      </w:pPr>
    </w:p>
    <w:p w14:paraId="64968A8B" w14:textId="77777777" w:rsidR="009A1E19" w:rsidRPr="00CB3FB1" w:rsidRDefault="00446657" w:rsidP="009A1E19">
      <w:pPr>
        <w:pStyle w:val="ListParagraph"/>
        <w:numPr>
          <w:ilvl w:val="0"/>
          <w:numId w:val="18"/>
        </w:numPr>
        <w:tabs>
          <w:tab w:val="left" w:pos="8222"/>
        </w:tabs>
        <w:jc w:val="both"/>
        <w:rPr>
          <w:rFonts w:ascii="Arial" w:hAnsi="Arial" w:cs="Arial"/>
        </w:rPr>
      </w:pPr>
      <w:r w:rsidRPr="00CB3FB1">
        <w:rPr>
          <w:rFonts w:ascii="Arial" w:hAnsi="Arial" w:cs="Arial"/>
        </w:rPr>
        <w:t>Use ICTs in our national response to cope with the impact of the COVID-19 from the early stages of the pandemic;</w:t>
      </w:r>
    </w:p>
    <w:p w14:paraId="4EE64FFF" w14:textId="1128E4D6" w:rsidR="00956D7A" w:rsidRPr="00CB3FB1" w:rsidRDefault="00205F0E" w:rsidP="00AF1C30">
      <w:pPr>
        <w:pStyle w:val="ListParagraph"/>
        <w:numPr>
          <w:ilvl w:val="0"/>
          <w:numId w:val="18"/>
        </w:numPr>
        <w:tabs>
          <w:tab w:val="left" w:pos="8222"/>
        </w:tabs>
        <w:jc w:val="both"/>
        <w:rPr>
          <w:rFonts w:ascii="Arial" w:hAnsi="Arial" w:cs="Arial"/>
        </w:rPr>
      </w:pPr>
      <w:r w:rsidRPr="00CB3FB1">
        <w:rPr>
          <w:rFonts w:ascii="Arial" w:hAnsi="Arial" w:cs="Arial"/>
        </w:rPr>
        <w:t xml:space="preserve">Launch </w:t>
      </w:r>
      <w:r w:rsidR="00AF1C30" w:rsidRPr="00CB3FB1">
        <w:rPr>
          <w:rFonts w:ascii="Arial" w:hAnsi="Arial" w:cs="Arial"/>
        </w:rPr>
        <w:t xml:space="preserve">by the Operational Headquarters has created </w:t>
      </w:r>
      <w:r w:rsidRPr="00CB3FB1">
        <w:rPr>
          <w:rFonts w:ascii="Arial" w:hAnsi="Arial" w:cs="Arial"/>
        </w:rPr>
        <w:t>of an interactive informational portal (</w:t>
      </w:r>
      <w:hyperlink r:id="rId8" w:history="1">
        <w:r w:rsidRPr="00CB3FB1">
          <w:rPr>
            <w:rStyle w:val="Hyperlink"/>
            <w:rFonts w:ascii="Arial" w:hAnsi="Arial" w:cs="Arial"/>
          </w:rPr>
          <w:t>www.koronavirusinfo.az</w:t>
        </w:r>
      </w:hyperlink>
      <w:r w:rsidRPr="00CB3FB1">
        <w:rPr>
          <w:rFonts w:ascii="Arial" w:hAnsi="Arial" w:cs="Arial"/>
        </w:rPr>
        <w:t>)</w:t>
      </w:r>
      <w:r w:rsidR="00AF1C30" w:rsidRPr="00CB3FB1">
        <w:rPr>
          <w:rFonts w:ascii="Arial" w:hAnsi="Arial" w:cs="Arial"/>
        </w:rPr>
        <w:t xml:space="preserve"> t</w:t>
      </w:r>
      <w:r w:rsidR="009A1E19" w:rsidRPr="00CB3FB1">
        <w:rPr>
          <w:rFonts w:ascii="Arial" w:hAnsi="Arial" w:cs="Arial"/>
        </w:rPr>
        <w:t>o ensure access to COVID</w:t>
      </w:r>
      <w:r w:rsidR="00451DF2" w:rsidRPr="00CB3FB1">
        <w:rPr>
          <w:rFonts w:ascii="Arial" w:hAnsi="Arial" w:cs="Arial"/>
        </w:rPr>
        <w:t>-</w:t>
      </w:r>
      <w:r w:rsidR="009A1E19" w:rsidRPr="00CB3FB1">
        <w:rPr>
          <w:rFonts w:ascii="Arial" w:hAnsi="Arial" w:cs="Arial"/>
        </w:rPr>
        <w:t xml:space="preserve">19 related information for all, as well as awareness-raising on measures taken to combat the virus, operational news about the rules, instructions </w:t>
      </w:r>
      <w:r w:rsidR="009A1E19" w:rsidRPr="00CB3FB1">
        <w:rPr>
          <w:rFonts w:ascii="Arial" w:hAnsi="Arial" w:cs="Arial"/>
        </w:rPr>
        <w:lastRenderedPageBreak/>
        <w:t xml:space="preserve">and recommendations of the Azerbaijani </w:t>
      </w:r>
      <w:r w:rsidR="00956D7A" w:rsidRPr="00CB3FB1">
        <w:rPr>
          <w:rFonts w:ascii="Arial" w:hAnsi="Arial" w:cs="Arial"/>
        </w:rPr>
        <w:t>G</w:t>
      </w:r>
      <w:r w:rsidR="009A1E19" w:rsidRPr="00CB3FB1">
        <w:rPr>
          <w:rFonts w:ascii="Arial" w:hAnsi="Arial" w:cs="Arial"/>
        </w:rPr>
        <w:t>overnment on protecting public health</w:t>
      </w:r>
      <w:r w:rsidR="00A56E01" w:rsidRPr="00CB3FB1">
        <w:rPr>
          <w:rFonts w:ascii="Arial" w:hAnsi="Arial" w:cs="Arial"/>
        </w:rPr>
        <w:t>;</w:t>
      </w:r>
    </w:p>
    <w:p w14:paraId="2A79EBA8" w14:textId="738E1AA4" w:rsidR="00956D7A" w:rsidRPr="00CB3FB1" w:rsidRDefault="0075483D" w:rsidP="00956D7A">
      <w:pPr>
        <w:pStyle w:val="ListParagraph"/>
        <w:numPr>
          <w:ilvl w:val="0"/>
          <w:numId w:val="18"/>
        </w:numPr>
        <w:tabs>
          <w:tab w:val="left" w:pos="8222"/>
        </w:tabs>
        <w:jc w:val="both"/>
        <w:rPr>
          <w:rFonts w:ascii="Arial" w:hAnsi="Arial" w:cs="Arial"/>
        </w:rPr>
      </w:pPr>
      <w:r w:rsidRPr="00CB3FB1">
        <w:rPr>
          <w:rFonts w:ascii="Arial" w:hAnsi="Arial" w:cs="Arial"/>
        </w:rPr>
        <w:t>Providing r</w:t>
      </w:r>
      <w:r w:rsidR="00956D7A" w:rsidRPr="00CB3FB1">
        <w:rPr>
          <w:rFonts w:ascii="Arial" w:hAnsi="Arial" w:cs="Arial"/>
        </w:rPr>
        <w:t>elevant i</w:t>
      </w:r>
      <w:r w:rsidR="009A1E19" w:rsidRPr="00CB3FB1">
        <w:rPr>
          <w:rFonts w:ascii="Arial" w:hAnsi="Arial" w:cs="Arial"/>
        </w:rPr>
        <w:t xml:space="preserve">mportant information </w:t>
      </w:r>
      <w:r w:rsidRPr="00CB3FB1">
        <w:rPr>
          <w:rFonts w:ascii="Arial" w:hAnsi="Arial" w:cs="Arial"/>
        </w:rPr>
        <w:t>through</w:t>
      </w:r>
      <w:r w:rsidR="00956D7A" w:rsidRPr="00CB3FB1">
        <w:rPr>
          <w:rFonts w:ascii="Arial" w:hAnsi="Arial" w:cs="Arial"/>
        </w:rPr>
        <w:t xml:space="preserve"> </w:t>
      </w:r>
      <w:r w:rsidR="009A1E19" w:rsidRPr="00CB3FB1">
        <w:rPr>
          <w:rFonts w:ascii="Arial" w:hAnsi="Arial" w:cs="Arial"/>
        </w:rPr>
        <w:t>SMS system</w:t>
      </w:r>
      <w:r w:rsidR="00956D7A" w:rsidRPr="00CB3FB1">
        <w:rPr>
          <w:rFonts w:ascii="Arial" w:hAnsi="Arial" w:cs="Arial"/>
        </w:rPr>
        <w:t>;</w:t>
      </w:r>
    </w:p>
    <w:p w14:paraId="2E7C77D7" w14:textId="2F83B4D2" w:rsidR="00C25A4A" w:rsidRPr="00CB3FB1" w:rsidRDefault="00446657" w:rsidP="00956D7A">
      <w:pPr>
        <w:pStyle w:val="ListParagraph"/>
        <w:numPr>
          <w:ilvl w:val="0"/>
          <w:numId w:val="18"/>
        </w:numPr>
        <w:tabs>
          <w:tab w:val="left" w:pos="8222"/>
        </w:tabs>
        <w:jc w:val="both"/>
        <w:rPr>
          <w:rFonts w:ascii="Arial" w:hAnsi="Arial" w:cs="Arial"/>
        </w:rPr>
      </w:pPr>
      <w:r w:rsidRPr="00CB3FB1">
        <w:rPr>
          <w:rFonts w:ascii="Arial" w:hAnsi="Arial" w:cs="Arial"/>
        </w:rPr>
        <w:t xml:space="preserve">Launch of a one-stop digital platform </w:t>
      </w:r>
      <w:r w:rsidR="00956D7A" w:rsidRPr="00CB3FB1">
        <w:rPr>
          <w:rFonts w:ascii="Arial" w:hAnsi="Arial" w:cs="Arial"/>
        </w:rPr>
        <w:t xml:space="preserve">“Stay Home” </w:t>
      </w:r>
      <w:r w:rsidRPr="00CB3FB1">
        <w:rPr>
          <w:rFonts w:ascii="Arial" w:hAnsi="Arial" w:cs="Arial"/>
        </w:rPr>
        <w:t>(</w:t>
      </w:r>
      <w:hyperlink r:id="rId9" w:history="1">
        <w:r w:rsidR="00956D7A" w:rsidRPr="00CB3FB1">
          <w:rPr>
            <w:rStyle w:val="Hyperlink"/>
            <w:rFonts w:ascii="Arial" w:hAnsi="Arial" w:cs="Arial"/>
          </w:rPr>
          <w:t>www.evdeqal.az</w:t>
        </w:r>
      </w:hyperlink>
      <w:r w:rsidRPr="00CB3FB1">
        <w:rPr>
          <w:rFonts w:ascii="Arial" w:hAnsi="Arial" w:cs="Arial"/>
        </w:rPr>
        <w:t xml:space="preserve">) by the Ministry of Transport, Communications and High Technologies and UNDP, which makes e-services available to everyone during the pandemic. The platform allows the visitors to find links to online stores, e-education, e-health, </w:t>
      </w:r>
      <w:r w:rsidRPr="00CB3FB1">
        <w:rPr>
          <w:rFonts w:ascii="Arial" w:hAnsi="Arial" w:cs="Arial"/>
        </w:rPr>
        <w:lastRenderedPageBreak/>
        <w:t>e-entertainment, e-food, e-delivery, provides advise on social distancing and staying at home and offers numerous e-learning resources including information on ways of setting up and running digital businesses from home</w:t>
      </w:r>
      <w:r w:rsidR="00C25A4A" w:rsidRPr="00CB3FB1">
        <w:rPr>
          <w:rFonts w:ascii="Arial" w:hAnsi="Arial" w:cs="Arial"/>
        </w:rPr>
        <w:t>;</w:t>
      </w:r>
    </w:p>
    <w:p w14:paraId="76CF57F9" w14:textId="77777777" w:rsidR="00C25A4A" w:rsidRPr="00CB3FB1" w:rsidRDefault="00C25A4A" w:rsidP="00C25A4A">
      <w:pPr>
        <w:pStyle w:val="ListParagraph"/>
        <w:numPr>
          <w:ilvl w:val="0"/>
          <w:numId w:val="18"/>
        </w:numPr>
        <w:tabs>
          <w:tab w:val="left" w:pos="8222"/>
        </w:tabs>
        <w:jc w:val="both"/>
        <w:rPr>
          <w:rFonts w:ascii="Arial" w:hAnsi="Arial" w:cs="Arial"/>
        </w:rPr>
      </w:pPr>
      <w:r w:rsidRPr="00CB3FB1">
        <w:rPr>
          <w:rFonts w:ascii="Arial" w:hAnsi="Arial" w:cs="Arial"/>
        </w:rPr>
        <w:t xml:space="preserve">Launch of a </w:t>
      </w:r>
      <w:r w:rsidR="00446657" w:rsidRPr="00CB3FB1">
        <w:rPr>
          <w:rFonts w:ascii="Arial" w:hAnsi="Arial" w:cs="Arial"/>
        </w:rPr>
        <w:t>special e-platform enabling people to get permissions to leave their homes during the quarantine regime or the employers to get permissions for their staff to go their offices</w:t>
      </w:r>
      <w:r w:rsidRPr="00CB3FB1">
        <w:rPr>
          <w:rFonts w:ascii="Arial" w:hAnsi="Arial" w:cs="Arial"/>
        </w:rPr>
        <w:t>;</w:t>
      </w:r>
    </w:p>
    <w:p w14:paraId="32EC027E" w14:textId="50966086" w:rsidR="00AA64E0" w:rsidRPr="00CB3FB1" w:rsidRDefault="00C25A4A" w:rsidP="00AA64E0">
      <w:pPr>
        <w:pStyle w:val="ListParagraph"/>
        <w:numPr>
          <w:ilvl w:val="0"/>
          <w:numId w:val="18"/>
        </w:numPr>
        <w:tabs>
          <w:tab w:val="left" w:pos="8222"/>
        </w:tabs>
        <w:jc w:val="both"/>
        <w:rPr>
          <w:rFonts w:ascii="Arial" w:hAnsi="Arial" w:cs="Arial"/>
        </w:rPr>
      </w:pPr>
      <w:r w:rsidRPr="00CB3FB1">
        <w:rPr>
          <w:rFonts w:ascii="Arial" w:hAnsi="Arial" w:cs="Arial"/>
        </w:rPr>
        <w:lastRenderedPageBreak/>
        <w:t xml:space="preserve">Launch of a </w:t>
      </w:r>
      <w:r w:rsidR="00446657" w:rsidRPr="00CB3FB1">
        <w:rPr>
          <w:rFonts w:ascii="Arial" w:hAnsi="Arial" w:cs="Arial"/>
        </w:rPr>
        <w:t>new video-conferencing system (VCaaS)</w:t>
      </w:r>
      <w:r w:rsidRPr="00CB3FB1">
        <w:rPr>
          <w:rFonts w:ascii="Arial" w:hAnsi="Arial" w:cs="Arial"/>
        </w:rPr>
        <w:t xml:space="preserve"> </w:t>
      </w:r>
      <w:r w:rsidR="00446657" w:rsidRPr="00CB3FB1">
        <w:rPr>
          <w:rFonts w:ascii="Arial" w:hAnsi="Arial" w:cs="Arial"/>
        </w:rPr>
        <w:t>for the first time in Azerbaijan based on Azcloud</w:t>
      </w:r>
      <w:r w:rsidR="00467E30" w:rsidRPr="00CB3FB1">
        <w:rPr>
          <w:rFonts w:ascii="Arial" w:hAnsi="Arial" w:cs="Arial"/>
        </w:rPr>
        <w:t>;</w:t>
      </w:r>
    </w:p>
    <w:p w14:paraId="686B4EEF" w14:textId="7CD51ECC" w:rsidR="00467E30" w:rsidRPr="00CB3FB1" w:rsidRDefault="00467E30" w:rsidP="00467E30">
      <w:pPr>
        <w:pStyle w:val="ListParagraph"/>
        <w:numPr>
          <w:ilvl w:val="0"/>
          <w:numId w:val="18"/>
        </w:numPr>
        <w:tabs>
          <w:tab w:val="left" w:pos="8222"/>
        </w:tabs>
        <w:jc w:val="both"/>
        <w:rPr>
          <w:rFonts w:ascii="Arial" w:hAnsi="Arial" w:cs="Arial"/>
        </w:rPr>
      </w:pPr>
      <w:r w:rsidRPr="00CB3FB1">
        <w:rPr>
          <w:rFonts w:ascii="Arial" w:hAnsi="Arial" w:cs="Arial"/>
        </w:rPr>
        <w:t xml:space="preserve">Creation of a </w:t>
      </w:r>
      <w:r w:rsidR="00D724DE" w:rsidRPr="00CB3FB1">
        <w:rPr>
          <w:rFonts w:ascii="Arial" w:hAnsi="Arial" w:cs="Arial"/>
        </w:rPr>
        <w:t xml:space="preserve">self-checker </w:t>
      </w:r>
      <w:r w:rsidRPr="00CB3FB1">
        <w:rPr>
          <w:rFonts w:ascii="Arial" w:hAnsi="Arial" w:cs="Arial"/>
        </w:rPr>
        <w:t xml:space="preserve">bot “Shefa” (meaning health and recovery) by </w:t>
      </w:r>
      <w:r w:rsidR="00880418" w:rsidRPr="00CB3FB1">
        <w:rPr>
          <w:rFonts w:ascii="Arial" w:hAnsi="Arial" w:cs="Arial"/>
        </w:rPr>
        <w:t xml:space="preserve">the Public Health and Reforms Centre of </w:t>
      </w:r>
      <w:r w:rsidRPr="00CB3FB1">
        <w:rPr>
          <w:rFonts w:ascii="Arial" w:hAnsi="Arial" w:cs="Arial"/>
        </w:rPr>
        <w:t xml:space="preserve">the Ministry of Health of the Republic of Azerbaijan in partnership with the UNDP, available at </w:t>
      </w:r>
      <w:hyperlink r:id="rId10" w:history="1">
        <w:r w:rsidRPr="00CB3FB1">
          <w:rPr>
            <w:rStyle w:val="Hyperlink"/>
            <w:rFonts w:ascii="Arial" w:hAnsi="Arial" w:cs="Arial"/>
          </w:rPr>
          <w:t>www.isim.az</w:t>
        </w:r>
      </w:hyperlink>
      <w:r w:rsidRPr="00CB3FB1">
        <w:rPr>
          <w:rFonts w:ascii="Arial" w:hAnsi="Arial" w:cs="Arial"/>
        </w:rPr>
        <w:t>. This coronavirus self-</w:t>
      </w:r>
      <w:r w:rsidRPr="00CB3FB1">
        <w:rPr>
          <w:rFonts w:ascii="Arial" w:hAnsi="Arial" w:cs="Arial"/>
        </w:rPr>
        <w:lastRenderedPageBreak/>
        <w:t>checker is intended to help the health authorities answer more queries, enabling medical professionals to look after patients who need critical care</w:t>
      </w:r>
      <w:r w:rsidR="00AA64E0" w:rsidRPr="00CB3FB1">
        <w:rPr>
          <w:rFonts w:ascii="Arial" w:hAnsi="Arial" w:cs="Arial"/>
        </w:rPr>
        <w:t>;</w:t>
      </w:r>
    </w:p>
    <w:p w14:paraId="56D64BEA" w14:textId="6935F458" w:rsidR="00AA64E0" w:rsidRPr="00CB3FB1" w:rsidRDefault="00AA64E0" w:rsidP="00AA64E0">
      <w:pPr>
        <w:pStyle w:val="ListParagraph"/>
        <w:numPr>
          <w:ilvl w:val="0"/>
          <w:numId w:val="18"/>
        </w:numPr>
        <w:tabs>
          <w:tab w:val="left" w:pos="8222"/>
        </w:tabs>
        <w:jc w:val="both"/>
        <w:rPr>
          <w:rFonts w:ascii="Arial" w:hAnsi="Arial" w:cs="Arial"/>
        </w:rPr>
      </w:pPr>
      <w:r w:rsidRPr="00CB3FB1">
        <w:rPr>
          <w:rFonts w:ascii="Arial" w:hAnsi="Arial" w:cs="Arial"/>
        </w:rPr>
        <w:t>Creation of whatsapp bot by the Regional Medical Division TABIB in partnership with UNDP to answer questions from the public about Coronavirus and give prompt, reliable and official information 24 hours a day;</w:t>
      </w:r>
    </w:p>
    <w:p w14:paraId="691ADE7B" w14:textId="3D8BC8BC" w:rsidR="00AA64E0" w:rsidRPr="00CB3FB1" w:rsidRDefault="00AA64E0" w:rsidP="00AA64E0">
      <w:pPr>
        <w:pStyle w:val="ListParagraph"/>
        <w:numPr>
          <w:ilvl w:val="0"/>
          <w:numId w:val="18"/>
        </w:numPr>
        <w:tabs>
          <w:tab w:val="left" w:pos="8222"/>
        </w:tabs>
        <w:jc w:val="both"/>
        <w:rPr>
          <w:rFonts w:ascii="Arial" w:hAnsi="Arial" w:cs="Arial"/>
        </w:rPr>
      </w:pPr>
      <w:r w:rsidRPr="00CB3FB1">
        <w:rPr>
          <w:rFonts w:ascii="Arial" w:hAnsi="Arial" w:cs="Arial"/>
        </w:rPr>
        <w:t xml:space="preserve">Launch of a mobile application by the Ministry of Health of the Republic of Azerbaijan </w:t>
      </w:r>
      <w:r w:rsidRPr="00CB3FB1">
        <w:rPr>
          <w:rFonts w:ascii="Arial" w:hAnsi="Arial" w:cs="Arial"/>
        </w:rPr>
        <w:lastRenderedPageBreak/>
        <w:t>in partnership with the UNDP to help healthcare professionals make more informed decisions based on latest research findings and data</w:t>
      </w:r>
      <w:r w:rsidR="000A7851" w:rsidRPr="00CB3FB1">
        <w:rPr>
          <w:rFonts w:ascii="Arial" w:hAnsi="Arial" w:cs="Arial"/>
        </w:rPr>
        <w:t>.</w:t>
      </w:r>
    </w:p>
    <w:p w14:paraId="4E54779A" w14:textId="77777777" w:rsidR="008C0E9C" w:rsidRPr="00CB3FB1" w:rsidRDefault="008C0E9C" w:rsidP="00C33C32">
      <w:pPr>
        <w:tabs>
          <w:tab w:val="left" w:pos="8222"/>
        </w:tabs>
        <w:jc w:val="both"/>
        <w:rPr>
          <w:rFonts w:ascii="Arial" w:hAnsi="Arial" w:cs="Arial"/>
        </w:rPr>
      </w:pPr>
    </w:p>
    <w:p w14:paraId="1C874367" w14:textId="7308A2C3" w:rsidR="00C33C32" w:rsidRPr="00CB3FB1" w:rsidRDefault="00C33C32" w:rsidP="002C0B41">
      <w:pPr>
        <w:pStyle w:val="ListParagraph"/>
        <w:numPr>
          <w:ilvl w:val="0"/>
          <w:numId w:val="28"/>
        </w:numPr>
        <w:tabs>
          <w:tab w:val="left" w:pos="8222"/>
        </w:tabs>
        <w:jc w:val="both"/>
        <w:rPr>
          <w:rFonts w:ascii="Arial" w:hAnsi="Arial" w:cs="Arial"/>
          <w:b/>
          <w:bCs/>
        </w:rPr>
      </w:pPr>
      <w:r w:rsidRPr="00CB3FB1">
        <w:rPr>
          <w:rFonts w:ascii="Arial" w:hAnsi="Arial" w:cs="Arial"/>
          <w:b/>
          <w:bCs/>
        </w:rPr>
        <w:t>Volunteering</w:t>
      </w:r>
    </w:p>
    <w:p w14:paraId="0C319120" w14:textId="77777777" w:rsidR="00C33C32" w:rsidRPr="00CB3FB1" w:rsidRDefault="00C33C32" w:rsidP="00C33C32">
      <w:pPr>
        <w:tabs>
          <w:tab w:val="left" w:pos="8222"/>
        </w:tabs>
        <w:jc w:val="both"/>
        <w:rPr>
          <w:rFonts w:ascii="Arial" w:hAnsi="Arial" w:cs="Arial"/>
        </w:rPr>
      </w:pPr>
    </w:p>
    <w:p w14:paraId="64992FC5" w14:textId="5843A894" w:rsidR="00C33C32" w:rsidRPr="00CB3FB1" w:rsidRDefault="00C33C32" w:rsidP="00C33C32">
      <w:pPr>
        <w:tabs>
          <w:tab w:val="left" w:pos="8222"/>
        </w:tabs>
        <w:jc w:val="both"/>
        <w:rPr>
          <w:rFonts w:ascii="Arial" w:hAnsi="Arial" w:cs="Arial"/>
          <w:b/>
          <w:bCs/>
        </w:rPr>
      </w:pPr>
      <w:r w:rsidRPr="00CB3FB1">
        <w:rPr>
          <w:rFonts w:ascii="Arial" w:hAnsi="Arial" w:cs="Arial"/>
        </w:rPr>
        <w:t xml:space="preserve">It is also important to highlight the important role of volunteerism during the crisis. Volunteers are among the first responders to the COVID-19 outbreak and they create </w:t>
      </w:r>
      <w:r w:rsidRPr="00CB3FB1">
        <w:rPr>
          <w:rFonts w:ascii="Arial" w:hAnsi="Arial" w:cs="Arial"/>
        </w:rPr>
        <w:lastRenderedPageBreak/>
        <w:t xml:space="preserve">social bonds and give a voice to marginalized and vulnerable groups. Due to the fact that the </w:t>
      </w:r>
      <w:r w:rsidR="00425A2A" w:rsidRPr="00CB3FB1">
        <w:rPr>
          <w:rFonts w:ascii="Arial" w:hAnsi="Arial" w:cs="Arial"/>
        </w:rPr>
        <w:t>P</w:t>
      </w:r>
      <w:r w:rsidRPr="00CB3FB1">
        <w:rPr>
          <w:rFonts w:ascii="Arial" w:hAnsi="Arial" w:cs="Arial"/>
        </w:rPr>
        <w:t>resident</w:t>
      </w:r>
      <w:r w:rsidR="00425A2A" w:rsidRPr="00CB3FB1">
        <w:rPr>
          <w:rFonts w:ascii="Arial" w:hAnsi="Arial" w:cs="Arial"/>
        </w:rPr>
        <w:t xml:space="preserve"> of</w:t>
      </w:r>
      <w:r w:rsidR="004F5CEB" w:rsidRPr="00CB3FB1">
        <w:rPr>
          <w:rFonts w:ascii="Arial" w:hAnsi="Arial" w:cs="Arial"/>
        </w:rPr>
        <w:t xml:space="preserve"> the Republic of Azerbaijan </w:t>
      </w:r>
      <w:r w:rsidR="00425A2A" w:rsidRPr="00CB3FB1">
        <w:rPr>
          <w:rFonts w:ascii="Arial" w:hAnsi="Arial" w:cs="Arial"/>
        </w:rPr>
        <w:t>has</w:t>
      </w:r>
      <w:r w:rsidRPr="00CB3FB1">
        <w:rPr>
          <w:rFonts w:ascii="Arial" w:hAnsi="Arial" w:cs="Arial"/>
        </w:rPr>
        <w:t xml:space="preserve"> declared 2020 the "Year of Volunteers", a specialized volunteer teams were created due. The Coordination Center for Azerbaijan Volunteers was established at the initiative of volunteer movements and organizations in order to contribute to prevention </w:t>
      </w:r>
      <w:r w:rsidR="00425A2A" w:rsidRPr="00CB3FB1">
        <w:rPr>
          <w:rFonts w:ascii="Arial" w:hAnsi="Arial" w:cs="Arial"/>
        </w:rPr>
        <w:t xml:space="preserve">of </w:t>
      </w:r>
      <w:r w:rsidRPr="00CB3FB1">
        <w:rPr>
          <w:rFonts w:ascii="Arial" w:hAnsi="Arial" w:cs="Arial"/>
        </w:rPr>
        <w:t xml:space="preserve">the spread of coronavirus and its possible consequences, especially to educate the population and provide social </w:t>
      </w:r>
      <w:r w:rsidRPr="00CB3FB1">
        <w:rPr>
          <w:rFonts w:ascii="Arial" w:hAnsi="Arial" w:cs="Arial"/>
        </w:rPr>
        <w:lastRenderedPageBreak/>
        <w:t>services to people in need. Essential hygiene and sanitation items (e.g. medical masks, sanitary pads, hand sanitizers, etc.), medicine, and food supplies were distributed in order to ensure continuity of care for older persons, persons with disabilities and single parents, including in rural and remote areas.</w:t>
      </w:r>
    </w:p>
    <w:p w14:paraId="63CA8CC7" w14:textId="77777777" w:rsidR="00C33C32" w:rsidRPr="00CB3FB1" w:rsidRDefault="00C33C32" w:rsidP="00C33C32">
      <w:pPr>
        <w:tabs>
          <w:tab w:val="left" w:pos="8222"/>
        </w:tabs>
        <w:jc w:val="both"/>
        <w:rPr>
          <w:rFonts w:ascii="Arial" w:hAnsi="Arial" w:cs="Arial"/>
        </w:rPr>
      </w:pPr>
    </w:p>
    <w:p w14:paraId="014C0E86" w14:textId="5D5F8CC0" w:rsidR="00C11EEF" w:rsidRPr="00CB3FB1" w:rsidRDefault="00C33C32" w:rsidP="00C33C32">
      <w:pPr>
        <w:tabs>
          <w:tab w:val="left" w:pos="8222"/>
        </w:tabs>
        <w:jc w:val="both"/>
        <w:rPr>
          <w:rFonts w:ascii="Arial" w:hAnsi="Arial" w:cs="Arial"/>
        </w:rPr>
      </w:pPr>
      <w:r w:rsidRPr="00CB3FB1">
        <w:rPr>
          <w:rFonts w:ascii="Arial" w:hAnsi="Arial" w:cs="Arial"/>
        </w:rPr>
        <w:t xml:space="preserve">In a time of a global pandemic due to the condition of social distancing a new form </w:t>
      </w:r>
      <w:r w:rsidR="00425A2A" w:rsidRPr="00CB3FB1">
        <w:rPr>
          <w:rFonts w:ascii="Arial" w:hAnsi="Arial" w:cs="Arial"/>
        </w:rPr>
        <w:t xml:space="preserve">of </w:t>
      </w:r>
      <w:r w:rsidRPr="00CB3FB1">
        <w:rPr>
          <w:rFonts w:ascii="Arial" w:hAnsi="Arial" w:cs="Arial"/>
        </w:rPr>
        <w:t>online volunteering contribute</w:t>
      </w:r>
      <w:r w:rsidR="00425A2A" w:rsidRPr="00CB3FB1">
        <w:rPr>
          <w:rFonts w:ascii="Arial" w:hAnsi="Arial" w:cs="Arial"/>
        </w:rPr>
        <w:t>d</w:t>
      </w:r>
      <w:r w:rsidRPr="00CB3FB1">
        <w:rPr>
          <w:rFonts w:ascii="Arial" w:hAnsi="Arial" w:cs="Arial"/>
        </w:rPr>
        <w:t xml:space="preserve"> to society. School closures, working remote – all of </w:t>
      </w:r>
      <w:r w:rsidRPr="00CB3FB1">
        <w:rPr>
          <w:rFonts w:ascii="Arial" w:hAnsi="Arial" w:cs="Arial"/>
        </w:rPr>
        <w:lastRenderedPageBreak/>
        <w:t xml:space="preserve">these challenged parents. Teachers, social workers voluntarily created different online groups and pages for parents and caregivers with a set of handy tips to help manage during the COVID-19. Via social networks a lot of necessary information is being shared, online teaching courses and trainings for children </w:t>
      </w:r>
      <w:r w:rsidR="00275020" w:rsidRPr="00CB3FB1">
        <w:rPr>
          <w:rFonts w:ascii="Arial" w:hAnsi="Arial" w:cs="Arial"/>
        </w:rPr>
        <w:t xml:space="preserve">are introduced </w:t>
      </w:r>
      <w:r w:rsidR="00C11EEF" w:rsidRPr="00CB3FB1">
        <w:rPr>
          <w:rFonts w:ascii="Arial" w:hAnsi="Arial" w:cs="Arial"/>
        </w:rPr>
        <w:t>free of charge.</w:t>
      </w:r>
    </w:p>
    <w:p w14:paraId="1A1159F5" w14:textId="77777777" w:rsidR="00C11EEF" w:rsidRPr="00CB3FB1" w:rsidRDefault="00C11EEF" w:rsidP="00C33C32">
      <w:pPr>
        <w:tabs>
          <w:tab w:val="left" w:pos="8222"/>
        </w:tabs>
        <w:jc w:val="both"/>
        <w:rPr>
          <w:rFonts w:ascii="Arial" w:hAnsi="Arial" w:cs="Arial"/>
        </w:rPr>
      </w:pPr>
    </w:p>
    <w:p w14:paraId="48FDE8E6" w14:textId="35A77A3E" w:rsidR="00C33C32" w:rsidRPr="00CB3FB1" w:rsidRDefault="00C33C32" w:rsidP="00C33C32">
      <w:pPr>
        <w:tabs>
          <w:tab w:val="left" w:pos="8222"/>
        </w:tabs>
        <w:jc w:val="both"/>
        <w:rPr>
          <w:rFonts w:ascii="Arial" w:hAnsi="Arial" w:cs="Arial"/>
        </w:rPr>
      </w:pPr>
      <w:r w:rsidRPr="00CB3FB1">
        <w:rPr>
          <w:rFonts w:ascii="Arial" w:hAnsi="Arial" w:cs="Arial"/>
        </w:rPr>
        <w:t xml:space="preserve">A distant webinars have also been organized as part of the project implemented by UNICEF Azerbaijan and the </w:t>
      </w:r>
      <w:r w:rsidRPr="00CB3FB1">
        <w:rPr>
          <w:rFonts w:ascii="Arial" w:hAnsi="Arial" w:cs="Arial"/>
        </w:rPr>
        <w:lastRenderedPageBreak/>
        <w:t xml:space="preserve">Regional Development Public Union with financial support from the United States Agency for International Development (USAID) to train the volunteers on how to protect oneself against coronavirus, hygienic rules, the importance of social distance, psychological support during quarantine, useful tips for parents and children, as well as sharing various awareness raising materials on internet resources and distributing them to the citizens throughout the country. A special digital communication platform has been created to provide continuous support to people </w:t>
      </w:r>
      <w:r w:rsidRPr="00CB3FB1">
        <w:rPr>
          <w:rFonts w:ascii="Arial" w:hAnsi="Arial" w:cs="Arial"/>
        </w:rPr>
        <w:lastRenderedPageBreak/>
        <w:t>aged over 65 who live alone, low income families and other groups of vulnerable families during the quarantine regime. Through this platform volunteers are in constant touch with this group of population and provide them with various social services:</w:t>
      </w:r>
    </w:p>
    <w:p w14:paraId="4FDCA9BA" w14:textId="77777777" w:rsidR="00C33C32" w:rsidRPr="00CB3FB1" w:rsidRDefault="00C33C32" w:rsidP="00C33C32">
      <w:pPr>
        <w:pStyle w:val="ListParagraph"/>
        <w:numPr>
          <w:ilvl w:val="0"/>
          <w:numId w:val="21"/>
        </w:numPr>
        <w:tabs>
          <w:tab w:val="left" w:pos="8222"/>
        </w:tabs>
        <w:jc w:val="both"/>
        <w:rPr>
          <w:rFonts w:ascii="Arial" w:hAnsi="Arial" w:cs="Arial"/>
        </w:rPr>
      </w:pPr>
      <w:r w:rsidRPr="00CB3FB1">
        <w:rPr>
          <w:rFonts w:ascii="Arial" w:hAnsi="Arial" w:cs="Arial"/>
        </w:rPr>
        <w:t>Tips for teachers to provide digital support for children with difficulties on learning during pandemic,</w:t>
      </w:r>
    </w:p>
    <w:p w14:paraId="5F682D2B" w14:textId="77777777" w:rsidR="00C33C32" w:rsidRPr="00CB3FB1" w:rsidRDefault="00C33C32" w:rsidP="00C33C32">
      <w:pPr>
        <w:pStyle w:val="ListParagraph"/>
        <w:numPr>
          <w:ilvl w:val="0"/>
          <w:numId w:val="21"/>
        </w:numPr>
        <w:tabs>
          <w:tab w:val="left" w:pos="8222"/>
        </w:tabs>
        <w:jc w:val="both"/>
        <w:rPr>
          <w:rFonts w:ascii="Arial" w:hAnsi="Arial" w:cs="Arial"/>
        </w:rPr>
      </w:pPr>
      <w:r w:rsidRPr="00CB3FB1">
        <w:rPr>
          <w:rFonts w:ascii="Arial" w:hAnsi="Arial" w:cs="Arial"/>
        </w:rPr>
        <w:t>Protect Yourself from COVID-19 (for people older than 60 years and with chronic disease,</w:t>
      </w:r>
    </w:p>
    <w:p w14:paraId="3A99BA57" w14:textId="77777777" w:rsidR="00C33C32" w:rsidRPr="00CB3FB1" w:rsidRDefault="00C33C32" w:rsidP="00C33C32">
      <w:pPr>
        <w:pStyle w:val="ListParagraph"/>
        <w:numPr>
          <w:ilvl w:val="0"/>
          <w:numId w:val="21"/>
        </w:numPr>
        <w:tabs>
          <w:tab w:val="left" w:pos="8222"/>
        </w:tabs>
        <w:jc w:val="both"/>
        <w:rPr>
          <w:rFonts w:ascii="Arial" w:hAnsi="Arial" w:cs="Arial"/>
        </w:rPr>
      </w:pPr>
      <w:r w:rsidRPr="00CB3FB1">
        <w:rPr>
          <w:rFonts w:ascii="Arial" w:hAnsi="Arial" w:cs="Arial"/>
        </w:rPr>
        <w:lastRenderedPageBreak/>
        <w:t>How to protect mental health during COVID-19 pandemic – practical tips for people staying at home in quarantine,</w:t>
      </w:r>
    </w:p>
    <w:p w14:paraId="368E6EC7" w14:textId="77777777" w:rsidR="00C33C32" w:rsidRPr="00CB3FB1" w:rsidRDefault="00C33C32" w:rsidP="00C33C32">
      <w:pPr>
        <w:pStyle w:val="ListParagraph"/>
        <w:numPr>
          <w:ilvl w:val="0"/>
          <w:numId w:val="21"/>
        </w:numPr>
        <w:tabs>
          <w:tab w:val="left" w:pos="8222"/>
        </w:tabs>
        <w:jc w:val="both"/>
        <w:rPr>
          <w:rFonts w:ascii="Arial" w:hAnsi="Arial" w:cs="Arial"/>
        </w:rPr>
      </w:pPr>
      <w:r w:rsidRPr="00CB3FB1">
        <w:rPr>
          <w:rFonts w:ascii="Arial" w:hAnsi="Arial" w:cs="Arial"/>
        </w:rPr>
        <w:t>Parenting tips for parents during COVID-19 outbreak,</w:t>
      </w:r>
    </w:p>
    <w:p w14:paraId="489BCFFF" w14:textId="08D3A9A4" w:rsidR="00C33C32" w:rsidRPr="00CB3FB1" w:rsidRDefault="00C33C32" w:rsidP="00C33C32">
      <w:pPr>
        <w:pStyle w:val="ListParagraph"/>
        <w:numPr>
          <w:ilvl w:val="0"/>
          <w:numId w:val="21"/>
        </w:numPr>
        <w:tabs>
          <w:tab w:val="left" w:pos="8222"/>
        </w:tabs>
        <w:jc w:val="both"/>
        <w:rPr>
          <w:rFonts w:ascii="Arial" w:hAnsi="Arial" w:cs="Arial"/>
        </w:rPr>
      </w:pPr>
      <w:r w:rsidRPr="00CB3FB1">
        <w:rPr>
          <w:rFonts w:ascii="Arial" w:hAnsi="Arial" w:cs="Arial"/>
        </w:rPr>
        <w:t>How teenagers can protect their mental health during COVID-19.</w:t>
      </w:r>
    </w:p>
    <w:sectPr w:rsidR="00C33C32" w:rsidRPr="00CB3FB1" w:rsidSect="00C679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39443" w14:textId="77777777" w:rsidR="00733251" w:rsidRDefault="00733251" w:rsidP="00FC1A6D">
      <w:r>
        <w:separator/>
      </w:r>
    </w:p>
  </w:endnote>
  <w:endnote w:type="continuationSeparator" w:id="0">
    <w:p w14:paraId="05102A36" w14:textId="77777777" w:rsidR="00733251" w:rsidRDefault="00733251" w:rsidP="00FC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B9624" w14:textId="77777777" w:rsidR="00733251" w:rsidRDefault="00733251" w:rsidP="00FC1A6D">
      <w:r>
        <w:separator/>
      </w:r>
    </w:p>
  </w:footnote>
  <w:footnote w:type="continuationSeparator" w:id="0">
    <w:p w14:paraId="39089C6E" w14:textId="77777777" w:rsidR="00733251" w:rsidRDefault="00733251" w:rsidP="00FC1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7C0"/>
    <w:multiLevelType w:val="hybridMultilevel"/>
    <w:tmpl w:val="5928BA88"/>
    <w:lvl w:ilvl="0" w:tplc="0809000F">
      <w:start w:val="1"/>
      <w:numFmt w:val="decimal"/>
      <w:lvlText w:val="%1."/>
      <w:lvlJc w:val="left"/>
      <w:pPr>
        <w:ind w:left="720" w:hanging="360"/>
      </w:pPr>
    </w:lvl>
    <w:lvl w:ilvl="1" w:tplc="8970164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973F6"/>
    <w:multiLevelType w:val="hybridMultilevel"/>
    <w:tmpl w:val="E8B62E3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5761E"/>
    <w:multiLevelType w:val="hybridMultilevel"/>
    <w:tmpl w:val="635411E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101A74"/>
    <w:multiLevelType w:val="hybridMultilevel"/>
    <w:tmpl w:val="E1729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F3346"/>
    <w:multiLevelType w:val="hybridMultilevel"/>
    <w:tmpl w:val="9DCE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0CB2"/>
    <w:multiLevelType w:val="hybridMultilevel"/>
    <w:tmpl w:val="88907462"/>
    <w:lvl w:ilvl="0" w:tplc="A82AE88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2226A"/>
    <w:multiLevelType w:val="hybridMultilevel"/>
    <w:tmpl w:val="E270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91EBC"/>
    <w:multiLevelType w:val="hybridMultilevel"/>
    <w:tmpl w:val="CDB0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64F09"/>
    <w:multiLevelType w:val="multilevel"/>
    <w:tmpl w:val="97E8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7230F"/>
    <w:multiLevelType w:val="hybridMultilevel"/>
    <w:tmpl w:val="1C845A2E"/>
    <w:lvl w:ilvl="0" w:tplc="801E8412">
      <w:start w:val="1"/>
      <w:numFmt w:val="decimal"/>
      <w:lvlText w:val="%1."/>
      <w:lvlJc w:val="left"/>
      <w:pPr>
        <w:ind w:left="720" w:hanging="360"/>
      </w:pPr>
      <w:rPr>
        <w:rFonts w:hint="default"/>
        <w:color w:val="33333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761B7"/>
    <w:multiLevelType w:val="hybridMultilevel"/>
    <w:tmpl w:val="CDAE4068"/>
    <w:lvl w:ilvl="0" w:tplc="CFDEF8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A0180"/>
    <w:multiLevelType w:val="hybridMultilevel"/>
    <w:tmpl w:val="12662A22"/>
    <w:lvl w:ilvl="0" w:tplc="B0F6846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76E69"/>
    <w:multiLevelType w:val="hybridMultilevel"/>
    <w:tmpl w:val="0FE64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673476"/>
    <w:multiLevelType w:val="hybridMultilevel"/>
    <w:tmpl w:val="7FD2401A"/>
    <w:lvl w:ilvl="0" w:tplc="C9DE04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B366B"/>
    <w:multiLevelType w:val="hybridMultilevel"/>
    <w:tmpl w:val="9C2A7F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724BA"/>
    <w:multiLevelType w:val="hybridMultilevel"/>
    <w:tmpl w:val="5DF87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D1288"/>
    <w:multiLevelType w:val="hybridMultilevel"/>
    <w:tmpl w:val="9F40E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785FDF"/>
    <w:multiLevelType w:val="hybridMultilevel"/>
    <w:tmpl w:val="B218EF50"/>
    <w:lvl w:ilvl="0" w:tplc="53CC2490">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370CB"/>
    <w:multiLevelType w:val="hybridMultilevel"/>
    <w:tmpl w:val="6CCC5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961CF"/>
    <w:multiLevelType w:val="hybridMultilevel"/>
    <w:tmpl w:val="1F82313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52A54DCC"/>
    <w:multiLevelType w:val="hybridMultilevel"/>
    <w:tmpl w:val="024C7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D539D"/>
    <w:multiLevelType w:val="hybridMultilevel"/>
    <w:tmpl w:val="62224B22"/>
    <w:lvl w:ilvl="0" w:tplc="B74C6AFC">
      <w:start w:val="1"/>
      <w:numFmt w:val="upperRoman"/>
      <w:lvlText w:val="%1."/>
      <w:lvlJc w:val="righ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DB0BFD"/>
    <w:multiLevelType w:val="hybridMultilevel"/>
    <w:tmpl w:val="4E2C76F4"/>
    <w:lvl w:ilvl="0" w:tplc="14CC21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45D0E"/>
    <w:multiLevelType w:val="hybridMultilevel"/>
    <w:tmpl w:val="1F82313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9615BF6"/>
    <w:multiLevelType w:val="hybridMultilevel"/>
    <w:tmpl w:val="95AA1788"/>
    <w:lvl w:ilvl="0" w:tplc="91D04F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B3FB9"/>
    <w:multiLevelType w:val="hybridMultilevel"/>
    <w:tmpl w:val="9ED4D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F0C43"/>
    <w:multiLevelType w:val="hybridMultilevel"/>
    <w:tmpl w:val="1E1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60439"/>
    <w:multiLevelType w:val="hybridMultilevel"/>
    <w:tmpl w:val="5EFEB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6"/>
  </w:num>
  <w:num w:numId="4">
    <w:abstractNumId w:val="21"/>
  </w:num>
  <w:num w:numId="5">
    <w:abstractNumId w:val="23"/>
  </w:num>
  <w:num w:numId="6">
    <w:abstractNumId w:val="2"/>
  </w:num>
  <w:num w:numId="7">
    <w:abstractNumId w:val="0"/>
  </w:num>
  <w:num w:numId="8">
    <w:abstractNumId w:val="1"/>
  </w:num>
  <w:num w:numId="9">
    <w:abstractNumId w:val="9"/>
  </w:num>
  <w:num w:numId="10">
    <w:abstractNumId w:val="15"/>
  </w:num>
  <w:num w:numId="11">
    <w:abstractNumId w:val="8"/>
  </w:num>
  <w:num w:numId="12">
    <w:abstractNumId w:val="19"/>
  </w:num>
  <w:num w:numId="13">
    <w:abstractNumId w:val="18"/>
  </w:num>
  <w:num w:numId="14">
    <w:abstractNumId w:val="16"/>
  </w:num>
  <w:num w:numId="15">
    <w:abstractNumId w:val="12"/>
  </w:num>
  <w:num w:numId="16">
    <w:abstractNumId w:val="26"/>
  </w:num>
  <w:num w:numId="17">
    <w:abstractNumId w:val="17"/>
  </w:num>
  <w:num w:numId="18">
    <w:abstractNumId w:val="20"/>
  </w:num>
  <w:num w:numId="19">
    <w:abstractNumId w:val="25"/>
  </w:num>
  <w:num w:numId="20">
    <w:abstractNumId w:val="24"/>
  </w:num>
  <w:num w:numId="21">
    <w:abstractNumId w:val="10"/>
  </w:num>
  <w:num w:numId="22">
    <w:abstractNumId w:val="4"/>
  </w:num>
  <w:num w:numId="23">
    <w:abstractNumId w:val="3"/>
  </w:num>
  <w:num w:numId="24">
    <w:abstractNumId w:val="7"/>
  </w:num>
  <w:num w:numId="25">
    <w:abstractNumId w:val="5"/>
  </w:num>
  <w:num w:numId="26">
    <w:abstractNumId w:val="2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6C"/>
    <w:rsid w:val="00004357"/>
    <w:rsid w:val="000174AE"/>
    <w:rsid w:val="00021024"/>
    <w:rsid w:val="000212A4"/>
    <w:rsid w:val="00025C18"/>
    <w:rsid w:val="000375B9"/>
    <w:rsid w:val="00043957"/>
    <w:rsid w:val="00044CDE"/>
    <w:rsid w:val="000521B9"/>
    <w:rsid w:val="000541B3"/>
    <w:rsid w:val="000547CD"/>
    <w:rsid w:val="00062DF7"/>
    <w:rsid w:val="000665C6"/>
    <w:rsid w:val="00076487"/>
    <w:rsid w:val="00082890"/>
    <w:rsid w:val="00085328"/>
    <w:rsid w:val="0009000B"/>
    <w:rsid w:val="00090827"/>
    <w:rsid w:val="000909D1"/>
    <w:rsid w:val="00097661"/>
    <w:rsid w:val="000A2129"/>
    <w:rsid w:val="000A43AB"/>
    <w:rsid w:val="000A7851"/>
    <w:rsid w:val="000B4B98"/>
    <w:rsid w:val="000B5736"/>
    <w:rsid w:val="000B64FE"/>
    <w:rsid w:val="000B7BE3"/>
    <w:rsid w:val="000C3B77"/>
    <w:rsid w:val="000C70ED"/>
    <w:rsid w:val="000D42A2"/>
    <w:rsid w:val="000D430B"/>
    <w:rsid w:val="000E4837"/>
    <w:rsid w:val="000E63E7"/>
    <w:rsid w:val="000F024B"/>
    <w:rsid w:val="000F20FD"/>
    <w:rsid w:val="000F7597"/>
    <w:rsid w:val="00107298"/>
    <w:rsid w:val="00131177"/>
    <w:rsid w:val="00134CAF"/>
    <w:rsid w:val="0013727E"/>
    <w:rsid w:val="00145376"/>
    <w:rsid w:val="00145A72"/>
    <w:rsid w:val="001539BF"/>
    <w:rsid w:val="00155A15"/>
    <w:rsid w:val="00170594"/>
    <w:rsid w:val="00170663"/>
    <w:rsid w:val="00175487"/>
    <w:rsid w:val="001758AB"/>
    <w:rsid w:val="00187246"/>
    <w:rsid w:val="00194666"/>
    <w:rsid w:val="001A20DE"/>
    <w:rsid w:val="001A733C"/>
    <w:rsid w:val="001B174D"/>
    <w:rsid w:val="001B7E3B"/>
    <w:rsid w:val="001D51DC"/>
    <w:rsid w:val="001E0069"/>
    <w:rsid w:val="001E0825"/>
    <w:rsid w:val="001E0F7F"/>
    <w:rsid w:val="001E6CBA"/>
    <w:rsid w:val="001F45AF"/>
    <w:rsid w:val="00205916"/>
    <w:rsid w:val="00205F0E"/>
    <w:rsid w:val="00210B10"/>
    <w:rsid w:val="00214958"/>
    <w:rsid w:val="002149A7"/>
    <w:rsid w:val="00221FFB"/>
    <w:rsid w:val="0022557F"/>
    <w:rsid w:val="00227291"/>
    <w:rsid w:val="002275E3"/>
    <w:rsid w:val="00227BEE"/>
    <w:rsid w:val="002476E4"/>
    <w:rsid w:val="00251A14"/>
    <w:rsid w:val="00254993"/>
    <w:rsid w:val="002626F0"/>
    <w:rsid w:val="002665D7"/>
    <w:rsid w:val="00275020"/>
    <w:rsid w:val="00292103"/>
    <w:rsid w:val="00292E88"/>
    <w:rsid w:val="0029643A"/>
    <w:rsid w:val="002A018D"/>
    <w:rsid w:val="002A1EAA"/>
    <w:rsid w:val="002B66C8"/>
    <w:rsid w:val="002C0B41"/>
    <w:rsid w:val="002D42A2"/>
    <w:rsid w:val="002D7C3D"/>
    <w:rsid w:val="002E0C74"/>
    <w:rsid w:val="002E6B4A"/>
    <w:rsid w:val="002F3E6F"/>
    <w:rsid w:val="00300853"/>
    <w:rsid w:val="00300F70"/>
    <w:rsid w:val="00301266"/>
    <w:rsid w:val="0030209F"/>
    <w:rsid w:val="00305A65"/>
    <w:rsid w:val="00312219"/>
    <w:rsid w:val="003129B9"/>
    <w:rsid w:val="0031630E"/>
    <w:rsid w:val="00317B07"/>
    <w:rsid w:val="003215D7"/>
    <w:rsid w:val="00321DC8"/>
    <w:rsid w:val="00322900"/>
    <w:rsid w:val="00327856"/>
    <w:rsid w:val="003311F2"/>
    <w:rsid w:val="003457BF"/>
    <w:rsid w:val="00345D74"/>
    <w:rsid w:val="00352125"/>
    <w:rsid w:val="00352C1F"/>
    <w:rsid w:val="00356AED"/>
    <w:rsid w:val="00356F0D"/>
    <w:rsid w:val="00364EE5"/>
    <w:rsid w:val="003723DC"/>
    <w:rsid w:val="00373743"/>
    <w:rsid w:val="00376568"/>
    <w:rsid w:val="00387064"/>
    <w:rsid w:val="003873D1"/>
    <w:rsid w:val="00394926"/>
    <w:rsid w:val="0039771C"/>
    <w:rsid w:val="003978CD"/>
    <w:rsid w:val="003A5619"/>
    <w:rsid w:val="003A7786"/>
    <w:rsid w:val="003B3A5B"/>
    <w:rsid w:val="003B72AC"/>
    <w:rsid w:val="003C7029"/>
    <w:rsid w:val="003E1943"/>
    <w:rsid w:val="003E4650"/>
    <w:rsid w:val="003E6D00"/>
    <w:rsid w:val="004009FE"/>
    <w:rsid w:val="00401BD7"/>
    <w:rsid w:val="0040561F"/>
    <w:rsid w:val="004119F8"/>
    <w:rsid w:val="00412EAB"/>
    <w:rsid w:val="00416476"/>
    <w:rsid w:val="00423218"/>
    <w:rsid w:val="00425A2A"/>
    <w:rsid w:val="00431F61"/>
    <w:rsid w:val="004366A2"/>
    <w:rsid w:val="00442A9F"/>
    <w:rsid w:val="00443B42"/>
    <w:rsid w:val="00446657"/>
    <w:rsid w:val="00450D66"/>
    <w:rsid w:val="00451DF2"/>
    <w:rsid w:val="0046149D"/>
    <w:rsid w:val="00467E30"/>
    <w:rsid w:val="00470BEF"/>
    <w:rsid w:val="0047752E"/>
    <w:rsid w:val="00477E0A"/>
    <w:rsid w:val="00481A1B"/>
    <w:rsid w:val="00481DB1"/>
    <w:rsid w:val="00487B78"/>
    <w:rsid w:val="004955EF"/>
    <w:rsid w:val="0049682E"/>
    <w:rsid w:val="004A0F1B"/>
    <w:rsid w:val="004A6461"/>
    <w:rsid w:val="004B0125"/>
    <w:rsid w:val="004B081E"/>
    <w:rsid w:val="004B0AFC"/>
    <w:rsid w:val="004D7A71"/>
    <w:rsid w:val="004E1822"/>
    <w:rsid w:val="004F4345"/>
    <w:rsid w:val="004F5CEB"/>
    <w:rsid w:val="00504011"/>
    <w:rsid w:val="0052008C"/>
    <w:rsid w:val="00520D2D"/>
    <w:rsid w:val="00534FB9"/>
    <w:rsid w:val="00535241"/>
    <w:rsid w:val="005400DD"/>
    <w:rsid w:val="00542537"/>
    <w:rsid w:val="0055204D"/>
    <w:rsid w:val="005525CC"/>
    <w:rsid w:val="00566B7A"/>
    <w:rsid w:val="00567D1F"/>
    <w:rsid w:val="005719F2"/>
    <w:rsid w:val="00581D64"/>
    <w:rsid w:val="0059147F"/>
    <w:rsid w:val="0059532C"/>
    <w:rsid w:val="00596D9F"/>
    <w:rsid w:val="005A3847"/>
    <w:rsid w:val="005B5E26"/>
    <w:rsid w:val="005C31B3"/>
    <w:rsid w:val="005C36A1"/>
    <w:rsid w:val="005C7F0D"/>
    <w:rsid w:val="006011A2"/>
    <w:rsid w:val="00614FB0"/>
    <w:rsid w:val="006236CD"/>
    <w:rsid w:val="006272FE"/>
    <w:rsid w:val="00630909"/>
    <w:rsid w:val="00635829"/>
    <w:rsid w:val="00637793"/>
    <w:rsid w:val="00640A7A"/>
    <w:rsid w:val="0064473A"/>
    <w:rsid w:val="00647E98"/>
    <w:rsid w:val="00653CDB"/>
    <w:rsid w:val="00676EBA"/>
    <w:rsid w:val="006776EE"/>
    <w:rsid w:val="00687E66"/>
    <w:rsid w:val="00692C06"/>
    <w:rsid w:val="00693A56"/>
    <w:rsid w:val="006945B5"/>
    <w:rsid w:val="00694CB6"/>
    <w:rsid w:val="00696434"/>
    <w:rsid w:val="006A07B7"/>
    <w:rsid w:val="006A5970"/>
    <w:rsid w:val="006A7F61"/>
    <w:rsid w:val="006B2194"/>
    <w:rsid w:val="006C035F"/>
    <w:rsid w:val="006C0CCA"/>
    <w:rsid w:val="006D0D7D"/>
    <w:rsid w:val="006D2412"/>
    <w:rsid w:val="006D2A2D"/>
    <w:rsid w:val="006D74DD"/>
    <w:rsid w:val="006E0988"/>
    <w:rsid w:val="006E3574"/>
    <w:rsid w:val="006E4238"/>
    <w:rsid w:val="006E47A0"/>
    <w:rsid w:val="006F0ECE"/>
    <w:rsid w:val="00704644"/>
    <w:rsid w:val="007062BB"/>
    <w:rsid w:val="007132CB"/>
    <w:rsid w:val="0071492D"/>
    <w:rsid w:val="00716210"/>
    <w:rsid w:val="007244C9"/>
    <w:rsid w:val="00733251"/>
    <w:rsid w:val="007426F7"/>
    <w:rsid w:val="00752C71"/>
    <w:rsid w:val="00752F78"/>
    <w:rsid w:val="0075483D"/>
    <w:rsid w:val="00755198"/>
    <w:rsid w:val="0075621C"/>
    <w:rsid w:val="007602E6"/>
    <w:rsid w:val="007603F2"/>
    <w:rsid w:val="00761844"/>
    <w:rsid w:val="00761F22"/>
    <w:rsid w:val="00773A28"/>
    <w:rsid w:val="00776C48"/>
    <w:rsid w:val="0078329C"/>
    <w:rsid w:val="00797A45"/>
    <w:rsid w:val="007B0349"/>
    <w:rsid w:val="007B172E"/>
    <w:rsid w:val="007B2C66"/>
    <w:rsid w:val="007C6F8F"/>
    <w:rsid w:val="007D0A83"/>
    <w:rsid w:val="007D35F4"/>
    <w:rsid w:val="007D47C1"/>
    <w:rsid w:val="007D618E"/>
    <w:rsid w:val="007D6444"/>
    <w:rsid w:val="007F786C"/>
    <w:rsid w:val="0080346A"/>
    <w:rsid w:val="008051CD"/>
    <w:rsid w:val="00806A87"/>
    <w:rsid w:val="0080774D"/>
    <w:rsid w:val="0081265F"/>
    <w:rsid w:val="008140CC"/>
    <w:rsid w:val="0081620B"/>
    <w:rsid w:val="00816763"/>
    <w:rsid w:val="00820D74"/>
    <w:rsid w:val="00821A66"/>
    <w:rsid w:val="00823A25"/>
    <w:rsid w:val="0082666E"/>
    <w:rsid w:val="00840E2E"/>
    <w:rsid w:val="00843AF2"/>
    <w:rsid w:val="00843D1A"/>
    <w:rsid w:val="0085376F"/>
    <w:rsid w:val="0085673E"/>
    <w:rsid w:val="008611EC"/>
    <w:rsid w:val="008713D4"/>
    <w:rsid w:val="00875A68"/>
    <w:rsid w:val="00880418"/>
    <w:rsid w:val="00883A64"/>
    <w:rsid w:val="00883EC8"/>
    <w:rsid w:val="008850EC"/>
    <w:rsid w:val="00892532"/>
    <w:rsid w:val="00893F61"/>
    <w:rsid w:val="008A3FED"/>
    <w:rsid w:val="008A4BF6"/>
    <w:rsid w:val="008A4E00"/>
    <w:rsid w:val="008B13DE"/>
    <w:rsid w:val="008B78D5"/>
    <w:rsid w:val="008C0E9C"/>
    <w:rsid w:val="008E4630"/>
    <w:rsid w:val="008E6BD5"/>
    <w:rsid w:val="008F6912"/>
    <w:rsid w:val="008F6E5F"/>
    <w:rsid w:val="009060D5"/>
    <w:rsid w:val="009117FC"/>
    <w:rsid w:val="00921437"/>
    <w:rsid w:val="00924B5C"/>
    <w:rsid w:val="009272C8"/>
    <w:rsid w:val="00942621"/>
    <w:rsid w:val="00946851"/>
    <w:rsid w:val="00956D7A"/>
    <w:rsid w:val="009658D5"/>
    <w:rsid w:val="009659B6"/>
    <w:rsid w:val="009662AB"/>
    <w:rsid w:val="009826B4"/>
    <w:rsid w:val="00982BBC"/>
    <w:rsid w:val="00983630"/>
    <w:rsid w:val="00983A06"/>
    <w:rsid w:val="009847F1"/>
    <w:rsid w:val="00985F45"/>
    <w:rsid w:val="00986F36"/>
    <w:rsid w:val="009906C8"/>
    <w:rsid w:val="009A1E19"/>
    <w:rsid w:val="009A2BDF"/>
    <w:rsid w:val="009A45AF"/>
    <w:rsid w:val="009B0152"/>
    <w:rsid w:val="009C1842"/>
    <w:rsid w:val="009C2120"/>
    <w:rsid w:val="009C56F2"/>
    <w:rsid w:val="009D661A"/>
    <w:rsid w:val="009E43F2"/>
    <w:rsid w:val="009F4923"/>
    <w:rsid w:val="00A117B4"/>
    <w:rsid w:val="00A17112"/>
    <w:rsid w:val="00A203E8"/>
    <w:rsid w:val="00A237FE"/>
    <w:rsid w:val="00A30B25"/>
    <w:rsid w:val="00A334DA"/>
    <w:rsid w:val="00A345DC"/>
    <w:rsid w:val="00A50D27"/>
    <w:rsid w:val="00A5190E"/>
    <w:rsid w:val="00A51D6A"/>
    <w:rsid w:val="00A52560"/>
    <w:rsid w:val="00A56E01"/>
    <w:rsid w:val="00A65FF2"/>
    <w:rsid w:val="00A7116D"/>
    <w:rsid w:val="00A7366D"/>
    <w:rsid w:val="00A817A1"/>
    <w:rsid w:val="00A8294A"/>
    <w:rsid w:val="00A82D5B"/>
    <w:rsid w:val="00A85558"/>
    <w:rsid w:val="00A85CBB"/>
    <w:rsid w:val="00A92B3C"/>
    <w:rsid w:val="00A93EF4"/>
    <w:rsid w:val="00A951E6"/>
    <w:rsid w:val="00A961D9"/>
    <w:rsid w:val="00AA64E0"/>
    <w:rsid w:val="00AA7C53"/>
    <w:rsid w:val="00AB6038"/>
    <w:rsid w:val="00AB6667"/>
    <w:rsid w:val="00AB6B07"/>
    <w:rsid w:val="00AD10C8"/>
    <w:rsid w:val="00AD56D1"/>
    <w:rsid w:val="00AD5EA5"/>
    <w:rsid w:val="00AD6580"/>
    <w:rsid w:val="00AE4AC4"/>
    <w:rsid w:val="00AF1C30"/>
    <w:rsid w:val="00B14141"/>
    <w:rsid w:val="00B2573C"/>
    <w:rsid w:val="00B31762"/>
    <w:rsid w:val="00B34C26"/>
    <w:rsid w:val="00B46CBF"/>
    <w:rsid w:val="00B50C75"/>
    <w:rsid w:val="00B51D77"/>
    <w:rsid w:val="00B54A3E"/>
    <w:rsid w:val="00B6189A"/>
    <w:rsid w:val="00B6596B"/>
    <w:rsid w:val="00B81013"/>
    <w:rsid w:val="00B91D44"/>
    <w:rsid w:val="00B93CEB"/>
    <w:rsid w:val="00B94CBD"/>
    <w:rsid w:val="00B979BF"/>
    <w:rsid w:val="00BB05A9"/>
    <w:rsid w:val="00BB0A96"/>
    <w:rsid w:val="00BB3A62"/>
    <w:rsid w:val="00BB7A82"/>
    <w:rsid w:val="00BC1CF7"/>
    <w:rsid w:val="00BC3A69"/>
    <w:rsid w:val="00BE2D81"/>
    <w:rsid w:val="00BE5810"/>
    <w:rsid w:val="00BE7332"/>
    <w:rsid w:val="00BF375D"/>
    <w:rsid w:val="00BF776F"/>
    <w:rsid w:val="00C008C9"/>
    <w:rsid w:val="00C05668"/>
    <w:rsid w:val="00C119B9"/>
    <w:rsid w:val="00C11EEF"/>
    <w:rsid w:val="00C2365D"/>
    <w:rsid w:val="00C25A4A"/>
    <w:rsid w:val="00C26A0E"/>
    <w:rsid w:val="00C27336"/>
    <w:rsid w:val="00C30AB5"/>
    <w:rsid w:val="00C33C32"/>
    <w:rsid w:val="00C369D4"/>
    <w:rsid w:val="00C51938"/>
    <w:rsid w:val="00C54695"/>
    <w:rsid w:val="00C54F42"/>
    <w:rsid w:val="00C569A5"/>
    <w:rsid w:val="00C60073"/>
    <w:rsid w:val="00C62B87"/>
    <w:rsid w:val="00C65E22"/>
    <w:rsid w:val="00C766E4"/>
    <w:rsid w:val="00C81C59"/>
    <w:rsid w:val="00C87491"/>
    <w:rsid w:val="00C927B0"/>
    <w:rsid w:val="00C92FE5"/>
    <w:rsid w:val="00C95278"/>
    <w:rsid w:val="00C97A5F"/>
    <w:rsid w:val="00CA06FD"/>
    <w:rsid w:val="00CA752B"/>
    <w:rsid w:val="00CB23EE"/>
    <w:rsid w:val="00CB3FB1"/>
    <w:rsid w:val="00CC5C9E"/>
    <w:rsid w:val="00CD01FE"/>
    <w:rsid w:val="00CD2C0F"/>
    <w:rsid w:val="00CD53B3"/>
    <w:rsid w:val="00CE4171"/>
    <w:rsid w:val="00CF60ED"/>
    <w:rsid w:val="00D13AE4"/>
    <w:rsid w:val="00D16C49"/>
    <w:rsid w:val="00D24AB5"/>
    <w:rsid w:val="00D340F6"/>
    <w:rsid w:val="00D41835"/>
    <w:rsid w:val="00D4329B"/>
    <w:rsid w:val="00D579A6"/>
    <w:rsid w:val="00D60A3D"/>
    <w:rsid w:val="00D66DDD"/>
    <w:rsid w:val="00D67F26"/>
    <w:rsid w:val="00D718FA"/>
    <w:rsid w:val="00D724DE"/>
    <w:rsid w:val="00D743E5"/>
    <w:rsid w:val="00D8274C"/>
    <w:rsid w:val="00D84F54"/>
    <w:rsid w:val="00D850E2"/>
    <w:rsid w:val="00D85293"/>
    <w:rsid w:val="00D87DB3"/>
    <w:rsid w:val="00D90F2C"/>
    <w:rsid w:val="00D95597"/>
    <w:rsid w:val="00DA7EB3"/>
    <w:rsid w:val="00DB4C47"/>
    <w:rsid w:val="00DB5E39"/>
    <w:rsid w:val="00DB5FBD"/>
    <w:rsid w:val="00DC2A8E"/>
    <w:rsid w:val="00DC3573"/>
    <w:rsid w:val="00DC4C7A"/>
    <w:rsid w:val="00DD22EE"/>
    <w:rsid w:val="00DD2F8C"/>
    <w:rsid w:val="00DE2628"/>
    <w:rsid w:val="00DE36DD"/>
    <w:rsid w:val="00DE3F29"/>
    <w:rsid w:val="00DF1BA7"/>
    <w:rsid w:val="00DF3773"/>
    <w:rsid w:val="00E0649E"/>
    <w:rsid w:val="00E10102"/>
    <w:rsid w:val="00E106CF"/>
    <w:rsid w:val="00E10D17"/>
    <w:rsid w:val="00E17F98"/>
    <w:rsid w:val="00E25F53"/>
    <w:rsid w:val="00E365A3"/>
    <w:rsid w:val="00E36E50"/>
    <w:rsid w:val="00E40008"/>
    <w:rsid w:val="00E42D8A"/>
    <w:rsid w:val="00E44D02"/>
    <w:rsid w:val="00E54DB1"/>
    <w:rsid w:val="00E61874"/>
    <w:rsid w:val="00E6335C"/>
    <w:rsid w:val="00E64B04"/>
    <w:rsid w:val="00E64BC3"/>
    <w:rsid w:val="00E726A0"/>
    <w:rsid w:val="00E72879"/>
    <w:rsid w:val="00E8353A"/>
    <w:rsid w:val="00E8730F"/>
    <w:rsid w:val="00E87B69"/>
    <w:rsid w:val="00E90C30"/>
    <w:rsid w:val="00E91AAB"/>
    <w:rsid w:val="00EC34BB"/>
    <w:rsid w:val="00EC5C0D"/>
    <w:rsid w:val="00EC7D8F"/>
    <w:rsid w:val="00ED04A6"/>
    <w:rsid w:val="00ED2941"/>
    <w:rsid w:val="00ED53C7"/>
    <w:rsid w:val="00ED661E"/>
    <w:rsid w:val="00ED6686"/>
    <w:rsid w:val="00EE2728"/>
    <w:rsid w:val="00EE70AF"/>
    <w:rsid w:val="00EF4D52"/>
    <w:rsid w:val="00F0729D"/>
    <w:rsid w:val="00F10537"/>
    <w:rsid w:val="00F141AA"/>
    <w:rsid w:val="00F1499D"/>
    <w:rsid w:val="00F16E65"/>
    <w:rsid w:val="00F16F7B"/>
    <w:rsid w:val="00F17F83"/>
    <w:rsid w:val="00F20354"/>
    <w:rsid w:val="00F20CCE"/>
    <w:rsid w:val="00F2320C"/>
    <w:rsid w:val="00F26FBF"/>
    <w:rsid w:val="00F27271"/>
    <w:rsid w:val="00F37BA0"/>
    <w:rsid w:val="00F409A3"/>
    <w:rsid w:val="00F43FE3"/>
    <w:rsid w:val="00F53D07"/>
    <w:rsid w:val="00F66A43"/>
    <w:rsid w:val="00F7064F"/>
    <w:rsid w:val="00F753C2"/>
    <w:rsid w:val="00F8299C"/>
    <w:rsid w:val="00F94544"/>
    <w:rsid w:val="00F9558E"/>
    <w:rsid w:val="00FA66D3"/>
    <w:rsid w:val="00FB1048"/>
    <w:rsid w:val="00FC0BB9"/>
    <w:rsid w:val="00FC1225"/>
    <w:rsid w:val="00FC1A6D"/>
    <w:rsid w:val="00FC3F55"/>
    <w:rsid w:val="00FD1318"/>
    <w:rsid w:val="00FD3E3D"/>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2F89"/>
  <w15:chartTrackingRefBased/>
  <w15:docId w15:val="{31741BA3-02C9-134E-A98F-F5D77491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6C"/>
    <w:rPr>
      <w:lang w:val="en-US"/>
    </w:rPr>
  </w:style>
  <w:style w:type="paragraph" w:styleId="Heading3">
    <w:name w:val="heading 3"/>
    <w:basedOn w:val="Normal"/>
    <w:link w:val="Heading3Char"/>
    <w:uiPriority w:val="9"/>
    <w:qFormat/>
    <w:rsid w:val="008A4E00"/>
    <w:pPr>
      <w:spacing w:before="100" w:beforeAutospacing="1" w:after="100" w:afterAutospacing="1"/>
      <w:outlineLvl w:val="2"/>
    </w:pPr>
    <w:rPr>
      <w:rFonts w:ascii="Times New Roman" w:eastAsia="Times New Roman" w:hAnsi="Times New Roman" w:cs="Times New Roman"/>
      <w:b/>
      <w:bCs/>
      <w:sz w:val="27"/>
      <w:szCs w:val="27"/>
      <w:lang w:val="aa-E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6C"/>
    <w:pPr>
      <w:ind w:left="720"/>
      <w:contextualSpacing/>
    </w:pPr>
  </w:style>
  <w:style w:type="character" w:styleId="Hyperlink">
    <w:name w:val="Hyperlink"/>
    <w:basedOn w:val="DefaultParagraphFont"/>
    <w:uiPriority w:val="99"/>
    <w:unhideWhenUsed/>
    <w:rsid w:val="007F786C"/>
    <w:rPr>
      <w:color w:val="0000FF"/>
      <w:u w:val="single"/>
    </w:rPr>
  </w:style>
  <w:style w:type="paragraph" w:customStyle="1" w:styleId="Title1">
    <w:name w:val="Title1"/>
    <w:basedOn w:val="Normal"/>
    <w:rsid w:val="003B72A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B72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72AC"/>
    <w:rPr>
      <w:b/>
      <w:bCs/>
    </w:rPr>
  </w:style>
  <w:style w:type="character" w:styleId="Emphasis">
    <w:name w:val="Emphasis"/>
    <w:basedOn w:val="DefaultParagraphFont"/>
    <w:uiPriority w:val="20"/>
    <w:qFormat/>
    <w:rsid w:val="003B72AC"/>
    <w:rPr>
      <w:i/>
      <w:iCs/>
    </w:rPr>
  </w:style>
  <w:style w:type="character" w:customStyle="1" w:styleId="Heading3Char">
    <w:name w:val="Heading 3 Char"/>
    <w:basedOn w:val="DefaultParagraphFont"/>
    <w:link w:val="Heading3"/>
    <w:uiPriority w:val="9"/>
    <w:rsid w:val="008A4E00"/>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FC1A6D"/>
    <w:pPr>
      <w:tabs>
        <w:tab w:val="center" w:pos="4513"/>
        <w:tab w:val="right" w:pos="9026"/>
      </w:tabs>
    </w:pPr>
  </w:style>
  <w:style w:type="character" w:customStyle="1" w:styleId="HeaderChar">
    <w:name w:val="Header Char"/>
    <w:basedOn w:val="DefaultParagraphFont"/>
    <w:link w:val="Header"/>
    <w:uiPriority w:val="99"/>
    <w:rsid w:val="00FC1A6D"/>
    <w:rPr>
      <w:lang w:val="en-US"/>
    </w:rPr>
  </w:style>
  <w:style w:type="paragraph" w:styleId="Footer">
    <w:name w:val="footer"/>
    <w:basedOn w:val="Normal"/>
    <w:link w:val="FooterChar"/>
    <w:uiPriority w:val="99"/>
    <w:unhideWhenUsed/>
    <w:rsid w:val="00FC1A6D"/>
    <w:pPr>
      <w:tabs>
        <w:tab w:val="center" w:pos="4513"/>
        <w:tab w:val="right" w:pos="9026"/>
      </w:tabs>
    </w:pPr>
  </w:style>
  <w:style w:type="character" w:customStyle="1" w:styleId="FooterChar">
    <w:name w:val="Footer Char"/>
    <w:basedOn w:val="DefaultParagraphFont"/>
    <w:link w:val="Footer"/>
    <w:uiPriority w:val="99"/>
    <w:rsid w:val="00FC1A6D"/>
    <w:rPr>
      <w:lang w:val="en-US"/>
    </w:rPr>
  </w:style>
  <w:style w:type="character" w:customStyle="1" w:styleId="UnresolvedMention">
    <w:name w:val="Unresolved Mention"/>
    <w:basedOn w:val="DefaultParagraphFont"/>
    <w:uiPriority w:val="99"/>
    <w:semiHidden/>
    <w:unhideWhenUsed/>
    <w:rsid w:val="00956D7A"/>
    <w:rPr>
      <w:color w:val="605E5C"/>
      <w:shd w:val="clear" w:color="auto" w:fill="E1DFDD"/>
    </w:rPr>
  </w:style>
  <w:style w:type="character" w:styleId="FollowedHyperlink">
    <w:name w:val="FollowedHyperlink"/>
    <w:basedOn w:val="DefaultParagraphFont"/>
    <w:uiPriority w:val="99"/>
    <w:semiHidden/>
    <w:unhideWhenUsed/>
    <w:rsid w:val="0020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2833">
      <w:bodyDiv w:val="1"/>
      <w:marLeft w:val="0"/>
      <w:marRight w:val="0"/>
      <w:marTop w:val="0"/>
      <w:marBottom w:val="0"/>
      <w:divBdr>
        <w:top w:val="none" w:sz="0" w:space="0" w:color="auto"/>
        <w:left w:val="none" w:sz="0" w:space="0" w:color="auto"/>
        <w:bottom w:val="none" w:sz="0" w:space="0" w:color="auto"/>
        <w:right w:val="none" w:sz="0" w:space="0" w:color="auto"/>
      </w:divBdr>
    </w:div>
    <w:div w:id="108014080">
      <w:bodyDiv w:val="1"/>
      <w:marLeft w:val="0"/>
      <w:marRight w:val="0"/>
      <w:marTop w:val="0"/>
      <w:marBottom w:val="0"/>
      <w:divBdr>
        <w:top w:val="none" w:sz="0" w:space="0" w:color="auto"/>
        <w:left w:val="none" w:sz="0" w:space="0" w:color="auto"/>
        <w:bottom w:val="none" w:sz="0" w:space="0" w:color="auto"/>
        <w:right w:val="none" w:sz="0" w:space="0" w:color="auto"/>
      </w:divBdr>
    </w:div>
    <w:div w:id="432365884">
      <w:bodyDiv w:val="1"/>
      <w:marLeft w:val="0"/>
      <w:marRight w:val="0"/>
      <w:marTop w:val="0"/>
      <w:marBottom w:val="0"/>
      <w:divBdr>
        <w:top w:val="none" w:sz="0" w:space="0" w:color="auto"/>
        <w:left w:val="none" w:sz="0" w:space="0" w:color="auto"/>
        <w:bottom w:val="none" w:sz="0" w:space="0" w:color="auto"/>
        <w:right w:val="none" w:sz="0" w:space="0" w:color="auto"/>
      </w:divBdr>
    </w:div>
    <w:div w:id="561329332">
      <w:bodyDiv w:val="1"/>
      <w:marLeft w:val="0"/>
      <w:marRight w:val="0"/>
      <w:marTop w:val="0"/>
      <w:marBottom w:val="0"/>
      <w:divBdr>
        <w:top w:val="none" w:sz="0" w:space="0" w:color="auto"/>
        <w:left w:val="none" w:sz="0" w:space="0" w:color="auto"/>
        <w:bottom w:val="none" w:sz="0" w:space="0" w:color="auto"/>
        <w:right w:val="none" w:sz="0" w:space="0" w:color="auto"/>
      </w:divBdr>
    </w:div>
    <w:div w:id="677511322">
      <w:bodyDiv w:val="1"/>
      <w:marLeft w:val="0"/>
      <w:marRight w:val="0"/>
      <w:marTop w:val="0"/>
      <w:marBottom w:val="0"/>
      <w:divBdr>
        <w:top w:val="none" w:sz="0" w:space="0" w:color="auto"/>
        <w:left w:val="none" w:sz="0" w:space="0" w:color="auto"/>
        <w:bottom w:val="none" w:sz="0" w:space="0" w:color="auto"/>
        <w:right w:val="none" w:sz="0" w:space="0" w:color="auto"/>
      </w:divBdr>
      <w:divsChild>
        <w:div w:id="1287278975">
          <w:marLeft w:val="0"/>
          <w:marRight w:val="0"/>
          <w:marTop w:val="0"/>
          <w:marBottom w:val="0"/>
          <w:divBdr>
            <w:top w:val="none" w:sz="0" w:space="0" w:color="auto"/>
            <w:left w:val="none" w:sz="0" w:space="0" w:color="auto"/>
            <w:bottom w:val="none" w:sz="0" w:space="0" w:color="auto"/>
            <w:right w:val="none" w:sz="0" w:space="0" w:color="auto"/>
          </w:divBdr>
          <w:divsChild>
            <w:div w:id="1180121621">
              <w:marLeft w:val="0"/>
              <w:marRight w:val="0"/>
              <w:marTop w:val="0"/>
              <w:marBottom w:val="0"/>
              <w:divBdr>
                <w:top w:val="none" w:sz="0" w:space="0" w:color="auto"/>
                <w:left w:val="none" w:sz="0" w:space="0" w:color="auto"/>
                <w:bottom w:val="none" w:sz="0" w:space="0" w:color="auto"/>
                <w:right w:val="none" w:sz="0" w:space="0" w:color="auto"/>
              </w:divBdr>
              <w:divsChild>
                <w:div w:id="20329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5341">
      <w:bodyDiv w:val="1"/>
      <w:marLeft w:val="0"/>
      <w:marRight w:val="0"/>
      <w:marTop w:val="0"/>
      <w:marBottom w:val="0"/>
      <w:divBdr>
        <w:top w:val="none" w:sz="0" w:space="0" w:color="auto"/>
        <w:left w:val="none" w:sz="0" w:space="0" w:color="auto"/>
        <w:bottom w:val="none" w:sz="0" w:space="0" w:color="auto"/>
        <w:right w:val="none" w:sz="0" w:space="0" w:color="auto"/>
      </w:divBdr>
    </w:div>
    <w:div w:id="745348468">
      <w:bodyDiv w:val="1"/>
      <w:marLeft w:val="0"/>
      <w:marRight w:val="0"/>
      <w:marTop w:val="0"/>
      <w:marBottom w:val="0"/>
      <w:divBdr>
        <w:top w:val="none" w:sz="0" w:space="0" w:color="auto"/>
        <w:left w:val="none" w:sz="0" w:space="0" w:color="auto"/>
        <w:bottom w:val="none" w:sz="0" w:space="0" w:color="auto"/>
        <w:right w:val="none" w:sz="0" w:space="0" w:color="auto"/>
      </w:divBdr>
      <w:divsChild>
        <w:div w:id="1159882487">
          <w:marLeft w:val="0"/>
          <w:marRight w:val="0"/>
          <w:marTop w:val="0"/>
          <w:marBottom w:val="0"/>
          <w:divBdr>
            <w:top w:val="none" w:sz="0" w:space="0" w:color="auto"/>
            <w:left w:val="none" w:sz="0" w:space="0" w:color="auto"/>
            <w:bottom w:val="none" w:sz="0" w:space="0" w:color="auto"/>
            <w:right w:val="none" w:sz="0" w:space="0" w:color="auto"/>
          </w:divBdr>
          <w:divsChild>
            <w:div w:id="1480489968">
              <w:marLeft w:val="0"/>
              <w:marRight w:val="0"/>
              <w:marTop w:val="0"/>
              <w:marBottom w:val="0"/>
              <w:divBdr>
                <w:top w:val="none" w:sz="0" w:space="0" w:color="auto"/>
                <w:left w:val="none" w:sz="0" w:space="0" w:color="auto"/>
                <w:bottom w:val="none" w:sz="0" w:space="0" w:color="auto"/>
                <w:right w:val="none" w:sz="0" w:space="0" w:color="auto"/>
              </w:divBdr>
              <w:divsChild>
                <w:div w:id="14405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2677">
      <w:bodyDiv w:val="1"/>
      <w:marLeft w:val="0"/>
      <w:marRight w:val="0"/>
      <w:marTop w:val="0"/>
      <w:marBottom w:val="0"/>
      <w:divBdr>
        <w:top w:val="none" w:sz="0" w:space="0" w:color="auto"/>
        <w:left w:val="none" w:sz="0" w:space="0" w:color="auto"/>
        <w:bottom w:val="none" w:sz="0" w:space="0" w:color="auto"/>
        <w:right w:val="none" w:sz="0" w:space="0" w:color="auto"/>
      </w:divBdr>
    </w:div>
    <w:div w:id="1124732886">
      <w:bodyDiv w:val="1"/>
      <w:marLeft w:val="0"/>
      <w:marRight w:val="0"/>
      <w:marTop w:val="0"/>
      <w:marBottom w:val="0"/>
      <w:divBdr>
        <w:top w:val="none" w:sz="0" w:space="0" w:color="auto"/>
        <w:left w:val="none" w:sz="0" w:space="0" w:color="auto"/>
        <w:bottom w:val="none" w:sz="0" w:space="0" w:color="auto"/>
        <w:right w:val="none" w:sz="0" w:space="0" w:color="auto"/>
      </w:divBdr>
    </w:div>
    <w:div w:id="1129973726">
      <w:bodyDiv w:val="1"/>
      <w:marLeft w:val="0"/>
      <w:marRight w:val="0"/>
      <w:marTop w:val="0"/>
      <w:marBottom w:val="0"/>
      <w:divBdr>
        <w:top w:val="none" w:sz="0" w:space="0" w:color="auto"/>
        <w:left w:val="none" w:sz="0" w:space="0" w:color="auto"/>
        <w:bottom w:val="none" w:sz="0" w:space="0" w:color="auto"/>
        <w:right w:val="none" w:sz="0" w:space="0" w:color="auto"/>
      </w:divBdr>
    </w:div>
    <w:div w:id="1165165645">
      <w:bodyDiv w:val="1"/>
      <w:marLeft w:val="0"/>
      <w:marRight w:val="0"/>
      <w:marTop w:val="0"/>
      <w:marBottom w:val="0"/>
      <w:divBdr>
        <w:top w:val="none" w:sz="0" w:space="0" w:color="auto"/>
        <w:left w:val="none" w:sz="0" w:space="0" w:color="auto"/>
        <w:bottom w:val="none" w:sz="0" w:space="0" w:color="auto"/>
        <w:right w:val="none" w:sz="0" w:space="0" w:color="auto"/>
      </w:divBdr>
    </w:div>
    <w:div w:id="1176307654">
      <w:bodyDiv w:val="1"/>
      <w:marLeft w:val="0"/>
      <w:marRight w:val="0"/>
      <w:marTop w:val="0"/>
      <w:marBottom w:val="0"/>
      <w:divBdr>
        <w:top w:val="none" w:sz="0" w:space="0" w:color="auto"/>
        <w:left w:val="none" w:sz="0" w:space="0" w:color="auto"/>
        <w:bottom w:val="none" w:sz="0" w:space="0" w:color="auto"/>
        <w:right w:val="none" w:sz="0" w:space="0" w:color="auto"/>
      </w:divBdr>
    </w:div>
    <w:div w:id="1317344754">
      <w:bodyDiv w:val="1"/>
      <w:marLeft w:val="0"/>
      <w:marRight w:val="0"/>
      <w:marTop w:val="0"/>
      <w:marBottom w:val="0"/>
      <w:divBdr>
        <w:top w:val="none" w:sz="0" w:space="0" w:color="auto"/>
        <w:left w:val="none" w:sz="0" w:space="0" w:color="auto"/>
        <w:bottom w:val="none" w:sz="0" w:space="0" w:color="auto"/>
        <w:right w:val="none" w:sz="0" w:space="0" w:color="auto"/>
      </w:divBdr>
    </w:div>
    <w:div w:id="1381856868">
      <w:bodyDiv w:val="1"/>
      <w:marLeft w:val="0"/>
      <w:marRight w:val="0"/>
      <w:marTop w:val="0"/>
      <w:marBottom w:val="0"/>
      <w:divBdr>
        <w:top w:val="none" w:sz="0" w:space="0" w:color="auto"/>
        <w:left w:val="none" w:sz="0" w:space="0" w:color="auto"/>
        <w:bottom w:val="none" w:sz="0" w:space="0" w:color="auto"/>
        <w:right w:val="none" w:sz="0" w:space="0" w:color="auto"/>
      </w:divBdr>
    </w:div>
    <w:div w:id="1393960851">
      <w:bodyDiv w:val="1"/>
      <w:marLeft w:val="0"/>
      <w:marRight w:val="0"/>
      <w:marTop w:val="0"/>
      <w:marBottom w:val="0"/>
      <w:divBdr>
        <w:top w:val="none" w:sz="0" w:space="0" w:color="auto"/>
        <w:left w:val="none" w:sz="0" w:space="0" w:color="auto"/>
        <w:bottom w:val="none" w:sz="0" w:space="0" w:color="auto"/>
        <w:right w:val="none" w:sz="0" w:space="0" w:color="auto"/>
      </w:divBdr>
    </w:div>
    <w:div w:id="1790969138">
      <w:bodyDiv w:val="1"/>
      <w:marLeft w:val="0"/>
      <w:marRight w:val="0"/>
      <w:marTop w:val="0"/>
      <w:marBottom w:val="0"/>
      <w:divBdr>
        <w:top w:val="none" w:sz="0" w:space="0" w:color="auto"/>
        <w:left w:val="none" w:sz="0" w:space="0" w:color="auto"/>
        <w:bottom w:val="none" w:sz="0" w:space="0" w:color="auto"/>
        <w:right w:val="none" w:sz="0" w:space="0" w:color="auto"/>
      </w:divBdr>
      <w:divsChild>
        <w:div w:id="190846987">
          <w:marLeft w:val="0"/>
          <w:marRight w:val="0"/>
          <w:marTop w:val="0"/>
          <w:marBottom w:val="0"/>
          <w:divBdr>
            <w:top w:val="none" w:sz="0" w:space="0" w:color="auto"/>
            <w:left w:val="none" w:sz="0" w:space="0" w:color="auto"/>
            <w:bottom w:val="none" w:sz="0" w:space="0" w:color="auto"/>
            <w:right w:val="none" w:sz="0" w:space="0" w:color="auto"/>
          </w:divBdr>
          <w:divsChild>
            <w:div w:id="411125885">
              <w:marLeft w:val="0"/>
              <w:marRight w:val="0"/>
              <w:marTop w:val="0"/>
              <w:marBottom w:val="0"/>
              <w:divBdr>
                <w:top w:val="none" w:sz="0" w:space="0" w:color="auto"/>
                <w:left w:val="none" w:sz="0" w:space="0" w:color="auto"/>
                <w:bottom w:val="none" w:sz="0" w:space="0" w:color="auto"/>
                <w:right w:val="none" w:sz="0" w:space="0" w:color="auto"/>
              </w:divBdr>
              <w:divsChild>
                <w:div w:id="16633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4602">
      <w:bodyDiv w:val="1"/>
      <w:marLeft w:val="0"/>
      <w:marRight w:val="0"/>
      <w:marTop w:val="0"/>
      <w:marBottom w:val="0"/>
      <w:divBdr>
        <w:top w:val="none" w:sz="0" w:space="0" w:color="auto"/>
        <w:left w:val="none" w:sz="0" w:space="0" w:color="auto"/>
        <w:bottom w:val="none" w:sz="0" w:space="0" w:color="auto"/>
        <w:right w:val="none" w:sz="0" w:space="0" w:color="auto"/>
      </w:divBdr>
    </w:div>
    <w:div w:id="1827897001">
      <w:bodyDiv w:val="1"/>
      <w:marLeft w:val="0"/>
      <w:marRight w:val="0"/>
      <w:marTop w:val="0"/>
      <w:marBottom w:val="0"/>
      <w:divBdr>
        <w:top w:val="none" w:sz="0" w:space="0" w:color="auto"/>
        <w:left w:val="none" w:sz="0" w:space="0" w:color="auto"/>
        <w:bottom w:val="none" w:sz="0" w:space="0" w:color="auto"/>
        <w:right w:val="none" w:sz="0" w:space="0" w:color="auto"/>
      </w:divBdr>
    </w:div>
    <w:div w:id="1840536179">
      <w:bodyDiv w:val="1"/>
      <w:marLeft w:val="0"/>
      <w:marRight w:val="0"/>
      <w:marTop w:val="0"/>
      <w:marBottom w:val="0"/>
      <w:divBdr>
        <w:top w:val="none" w:sz="0" w:space="0" w:color="auto"/>
        <w:left w:val="none" w:sz="0" w:space="0" w:color="auto"/>
        <w:bottom w:val="none" w:sz="0" w:space="0" w:color="auto"/>
        <w:right w:val="none" w:sz="0" w:space="0" w:color="auto"/>
      </w:divBdr>
    </w:div>
    <w:div w:id="1848665328">
      <w:bodyDiv w:val="1"/>
      <w:marLeft w:val="0"/>
      <w:marRight w:val="0"/>
      <w:marTop w:val="0"/>
      <w:marBottom w:val="0"/>
      <w:divBdr>
        <w:top w:val="none" w:sz="0" w:space="0" w:color="auto"/>
        <w:left w:val="none" w:sz="0" w:space="0" w:color="auto"/>
        <w:bottom w:val="none" w:sz="0" w:space="0" w:color="auto"/>
        <w:right w:val="none" w:sz="0" w:space="0" w:color="auto"/>
      </w:divBdr>
    </w:div>
    <w:div w:id="1911306311">
      <w:bodyDiv w:val="1"/>
      <w:marLeft w:val="0"/>
      <w:marRight w:val="0"/>
      <w:marTop w:val="0"/>
      <w:marBottom w:val="0"/>
      <w:divBdr>
        <w:top w:val="none" w:sz="0" w:space="0" w:color="auto"/>
        <w:left w:val="none" w:sz="0" w:space="0" w:color="auto"/>
        <w:bottom w:val="none" w:sz="0" w:space="0" w:color="auto"/>
        <w:right w:val="none" w:sz="0" w:space="0" w:color="auto"/>
      </w:divBdr>
    </w:div>
    <w:div w:id="21142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onavirusinfo.a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isim.az" TargetMode="External"/><Relationship Id="rId4" Type="http://schemas.openxmlformats.org/officeDocument/2006/relationships/settings" Target="settings.xml"/><Relationship Id="rId9" Type="http://schemas.openxmlformats.org/officeDocument/2006/relationships/hyperlink" Target="http://www.evdeqal.az"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34565-CEFB-4698-8EF0-55AC305D32E2}">
  <ds:schemaRefs>
    <ds:schemaRef ds:uri="http://schemas.openxmlformats.org/officeDocument/2006/bibliography"/>
  </ds:schemaRefs>
</ds:datastoreItem>
</file>

<file path=customXml/itemProps2.xml><?xml version="1.0" encoding="utf-8"?>
<ds:datastoreItem xmlns:ds="http://schemas.openxmlformats.org/officeDocument/2006/customXml" ds:itemID="{29E99C1C-49D4-405D-B0C6-07BFE84A3215}"/>
</file>

<file path=customXml/itemProps3.xml><?xml version="1.0" encoding="utf-8"?>
<ds:datastoreItem xmlns:ds="http://schemas.openxmlformats.org/officeDocument/2006/customXml" ds:itemID="{A555C235-3B87-4C98-BE56-1AEA4BAA9ACC}"/>
</file>

<file path=customXml/itemProps4.xml><?xml version="1.0" encoding="utf-8"?>
<ds:datastoreItem xmlns:ds="http://schemas.openxmlformats.org/officeDocument/2006/customXml" ds:itemID="{D025F135-2795-4432-9D6B-41B48C7572DD}"/>
</file>

<file path=docProps/app.xml><?xml version="1.0" encoding="utf-8"?>
<Properties xmlns="http://schemas.openxmlformats.org/officeDocument/2006/extended-properties" xmlns:vt="http://schemas.openxmlformats.org/officeDocument/2006/docPropsVTypes">
  <Template>Normal.dotm</Template>
  <TotalTime>0</TotalTime>
  <Pages>8</Pages>
  <Words>3483</Words>
  <Characters>19856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THEISSEN Gunnar</cp:lastModifiedBy>
  <cp:revision>2</cp:revision>
  <dcterms:created xsi:type="dcterms:W3CDTF">2020-06-25T13:18:00Z</dcterms:created>
  <dcterms:modified xsi:type="dcterms:W3CDTF">2020-06-25T13:18:00Z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