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07" w:rsidRPr="005279C5" w:rsidRDefault="00624A07" w:rsidP="005279C5">
      <w:pPr>
        <w:pStyle w:val="NormalWeb"/>
        <w:spacing w:before="0" w:beforeAutospacing="0" w:after="60" w:afterAutospacing="0"/>
        <w:rPr>
          <w:rFonts w:ascii="Verdana" w:hAnsi="Verdana" w:cs="Arial"/>
          <w:i/>
          <w:color w:val="000000"/>
          <w:sz w:val="19"/>
          <w:szCs w:val="19"/>
        </w:rPr>
      </w:pPr>
      <w:r w:rsidRPr="005279C5">
        <w:rPr>
          <w:rFonts w:ascii="Verdana" w:hAnsi="Verdana" w:cs="Arial"/>
          <w:b/>
          <w:i/>
          <w:color w:val="FF0000"/>
          <w:sz w:val="19"/>
          <w:szCs w:val="19"/>
        </w:rPr>
        <w:t xml:space="preserve">APPLICATION DEADLINE: </w:t>
      </w:r>
      <w:r w:rsidR="008038CF" w:rsidRPr="005279C5">
        <w:rPr>
          <w:rFonts w:ascii="Verdana" w:hAnsi="Verdana" w:cs="Arial"/>
          <w:b/>
          <w:i/>
          <w:color w:val="FF0000"/>
          <w:sz w:val="19"/>
          <w:szCs w:val="19"/>
        </w:rPr>
        <w:t>1</w:t>
      </w:r>
      <w:r w:rsidR="00AC48C6">
        <w:rPr>
          <w:rFonts w:ascii="Verdana" w:hAnsi="Verdana" w:cs="Arial"/>
          <w:b/>
          <w:i/>
          <w:color w:val="FF0000"/>
          <w:sz w:val="19"/>
          <w:szCs w:val="19"/>
        </w:rPr>
        <w:t>7 OCTOBER 2019</w:t>
      </w:r>
      <w:r w:rsidRPr="005279C5">
        <w:rPr>
          <w:rFonts w:ascii="Verdana" w:hAnsi="Verdana" w:cs="Arial"/>
          <w:b/>
          <w:i/>
          <w:color w:val="FF0000"/>
          <w:sz w:val="19"/>
          <w:szCs w:val="19"/>
        </w:rPr>
        <w:t xml:space="preserve"> AT </w:t>
      </w:r>
      <w:r w:rsidRPr="005279C5">
        <w:rPr>
          <w:rFonts w:ascii="Verdana" w:hAnsi="Verdana" w:cs="Arial"/>
          <w:b/>
          <w:i/>
          <w:caps/>
          <w:color w:val="FF0000"/>
          <w:sz w:val="19"/>
          <w:szCs w:val="19"/>
        </w:rPr>
        <w:t>12:00 noon GREENWICH MEAN TIME</w:t>
      </w:r>
    </w:p>
    <w:p w:rsidR="0084104A" w:rsidRPr="00017DDB" w:rsidRDefault="008012A7" w:rsidP="00B42012">
      <w:pPr>
        <w:pStyle w:val="NormalWeb"/>
        <w:numPr>
          <w:ilvl w:val="0"/>
          <w:numId w:val="19"/>
        </w:numPr>
        <w:spacing w:before="0" w:beforeAutospacing="0" w:after="60" w:afterAutospacing="0"/>
        <w:ind w:left="280" w:hanging="294"/>
        <w:rPr>
          <w:rFonts w:ascii="Verdana" w:hAnsi="Verdana" w:cs="Arial"/>
          <w:i/>
          <w:color w:val="000000"/>
          <w:sz w:val="20"/>
          <w:szCs w:val="20"/>
        </w:rPr>
      </w:pPr>
      <w:r w:rsidRPr="00017DDB">
        <w:rPr>
          <w:rFonts w:ascii="Verdana" w:hAnsi="Verdana" w:cs="Arial"/>
          <w:i/>
          <w:color w:val="000000"/>
          <w:sz w:val="20"/>
          <w:szCs w:val="20"/>
        </w:rPr>
        <w:t xml:space="preserve">The application process </w:t>
      </w:r>
      <w:r w:rsidR="00170968" w:rsidRPr="00017DDB">
        <w:rPr>
          <w:rFonts w:ascii="Verdana" w:hAnsi="Verdana" w:cs="Arial"/>
          <w:i/>
          <w:color w:val="000000"/>
          <w:sz w:val="20"/>
          <w:szCs w:val="20"/>
        </w:rPr>
        <w:t>consists of two</w:t>
      </w:r>
      <w:r w:rsidR="00E51F08">
        <w:rPr>
          <w:rFonts w:ascii="Verdana" w:hAnsi="Verdana" w:cs="Arial"/>
          <w:i/>
          <w:color w:val="000000"/>
          <w:sz w:val="20"/>
          <w:szCs w:val="20"/>
        </w:rPr>
        <w:t xml:space="preserve">compulsory </w:t>
      </w:r>
      <w:r w:rsidRPr="00017DDB">
        <w:rPr>
          <w:rFonts w:ascii="Verdana" w:hAnsi="Verdana" w:cs="Arial"/>
          <w:i/>
          <w:color w:val="000000"/>
          <w:sz w:val="20"/>
          <w:szCs w:val="20"/>
        </w:rPr>
        <w:t>parts</w:t>
      </w:r>
      <w:r w:rsidR="00170968" w:rsidRPr="00017DDB">
        <w:rPr>
          <w:rFonts w:ascii="Verdana" w:hAnsi="Verdana" w:cs="Arial"/>
          <w:i/>
          <w:color w:val="000000"/>
          <w:sz w:val="20"/>
          <w:szCs w:val="20"/>
        </w:rPr>
        <w:t>:</w:t>
      </w:r>
      <w:r w:rsidR="00624A07" w:rsidRPr="00017DDB">
        <w:rPr>
          <w:rFonts w:ascii="Verdana" w:hAnsi="Verdana" w:cs="Arial"/>
          <w:b/>
          <w:i/>
          <w:color w:val="000000"/>
          <w:sz w:val="20"/>
          <w:szCs w:val="20"/>
        </w:rPr>
        <w:t xml:space="preserve">(1) </w:t>
      </w:r>
      <w:r w:rsidR="008F0A40" w:rsidRPr="00017DDB">
        <w:rPr>
          <w:rFonts w:ascii="Verdana" w:hAnsi="Verdana" w:cs="Arial"/>
          <w:b/>
          <w:i/>
          <w:color w:val="000000"/>
          <w:sz w:val="20"/>
          <w:szCs w:val="20"/>
        </w:rPr>
        <w:t xml:space="preserve">online </w:t>
      </w:r>
      <w:r w:rsidR="00F14E16" w:rsidRPr="00017DDB">
        <w:rPr>
          <w:rFonts w:ascii="Verdana" w:hAnsi="Verdana" w:cs="Arial"/>
          <w:b/>
          <w:i/>
          <w:color w:val="000000"/>
          <w:sz w:val="20"/>
          <w:szCs w:val="20"/>
        </w:rPr>
        <w:t>survey</w:t>
      </w:r>
      <w:r w:rsidR="00852107" w:rsidRPr="007059C2">
        <w:rPr>
          <w:rStyle w:val="FootnoteReference"/>
          <w:rFonts w:ascii="Verdana" w:hAnsi="Verdana" w:cs="Arial"/>
          <w:b/>
          <w:i/>
          <w:color w:val="000000"/>
          <w:sz w:val="20"/>
          <w:szCs w:val="20"/>
        </w:rPr>
        <w:footnoteReference w:id="1"/>
      </w:r>
      <w:r w:rsidR="00AC48C6" w:rsidRPr="00017DDB">
        <w:rPr>
          <w:rFonts w:ascii="Verdana" w:hAnsi="Verdana" w:cs="Arial"/>
          <w:i/>
          <w:color w:val="000000"/>
          <w:sz w:val="20"/>
          <w:szCs w:val="20"/>
        </w:rPr>
        <w:br/>
        <w:t>(</w:t>
      </w:r>
      <w:hyperlink r:id="rId11" w:history="1">
        <w:r w:rsidR="00AC48C6" w:rsidRPr="00017DDB">
          <w:rPr>
            <w:rStyle w:val="Hyperlink"/>
            <w:rFonts w:ascii="Verdana" w:hAnsi="Verdana" w:cs="Arial"/>
            <w:i/>
            <w:sz w:val="20"/>
            <w:szCs w:val="20"/>
          </w:rPr>
          <w:t>https://ohchr-survey.unog.ch/index.php/283689</w:t>
        </w:r>
      </w:hyperlink>
      <w:r w:rsidR="00551F99" w:rsidRPr="00017DDB">
        <w:rPr>
          <w:rFonts w:ascii="Verdana" w:hAnsi="Verdana" w:cs="Arial"/>
          <w:i/>
          <w:color w:val="000000"/>
          <w:sz w:val="20"/>
          <w:szCs w:val="20"/>
        </w:rPr>
        <w:t>)</w:t>
      </w:r>
      <w:r w:rsidR="00CA12D6" w:rsidRPr="00017DDB">
        <w:rPr>
          <w:rFonts w:ascii="Verdana" w:hAnsi="Verdana" w:cs="Arial"/>
          <w:i/>
          <w:color w:val="000000"/>
          <w:sz w:val="20"/>
          <w:szCs w:val="20"/>
        </w:rPr>
        <w:t xml:space="preserve">and </w:t>
      </w:r>
      <w:r w:rsidR="00624A07" w:rsidRPr="00017DDB">
        <w:rPr>
          <w:rFonts w:ascii="Verdana" w:hAnsi="Verdana" w:cs="Arial"/>
          <w:b/>
          <w:i/>
          <w:color w:val="000000"/>
          <w:sz w:val="20"/>
          <w:szCs w:val="20"/>
        </w:rPr>
        <w:t xml:space="preserve">(2) </w:t>
      </w:r>
      <w:r w:rsidRPr="00017DDB">
        <w:rPr>
          <w:rFonts w:ascii="Verdana" w:hAnsi="Verdana" w:cs="Arial"/>
          <w:b/>
          <w:i/>
          <w:color w:val="000000"/>
          <w:sz w:val="20"/>
          <w:szCs w:val="20"/>
        </w:rPr>
        <w:t xml:space="preserve">application form in </w:t>
      </w:r>
      <w:r w:rsidR="005A18EF" w:rsidRPr="00017DDB">
        <w:rPr>
          <w:rFonts w:ascii="Verdana" w:hAnsi="Verdana" w:cs="Arial"/>
          <w:b/>
          <w:i/>
          <w:color w:val="000000"/>
          <w:sz w:val="20"/>
          <w:szCs w:val="20"/>
        </w:rPr>
        <w:t>W</w:t>
      </w:r>
      <w:r w:rsidRPr="00017DDB">
        <w:rPr>
          <w:rFonts w:ascii="Verdana" w:hAnsi="Verdana" w:cs="Arial"/>
          <w:b/>
          <w:i/>
          <w:color w:val="000000"/>
          <w:sz w:val="20"/>
          <w:szCs w:val="20"/>
        </w:rPr>
        <w:t xml:space="preserve">ord </w:t>
      </w:r>
      <w:r w:rsidR="00E63562" w:rsidRPr="00017DDB">
        <w:rPr>
          <w:rFonts w:ascii="Verdana" w:hAnsi="Verdana" w:cs="Arial"/>
          <w:b/>
          <w:i/>
          <w:color w:val="000000"/>
          <w:sz w:val="20"/>
          <w:szCs w:val="20"/>
        </w:rPr>
        <w:t>format</w:t>
      </w:r>
      <w:r w:rsidR="00852107" w:rsidRPr="007059C2">
        <w:rPr>
          <w:rStyle w:val="FootnoteReference"/>
          <w:rFonts w:ascii="Verdana" w:hAnsi="Verdana" w:cs="Arial"/>
          <w:b/>
          <w:i/>
          <w:color w:val="000000"/>
          <w:sz w:val="20"/>
          <w:szCs w:val="20"/>
        </w:rPr>
        <w:footnoteReference w:id="2"/>
      </w:r>
      <w:r w:rsidR="00982253" w:rsidRPr="00017DDB">
        <w:rPr>
          <w:rFonts w:ascii="Verdana" w:hAnsi="Verdana" w:cs="Arial"/>
          <w:i/>
          <w:color w:val="000000"/>
          <w:sz w:val="20"/>
          <w:szCs w:val="20"/>
        </w:rPr>
        <w:t>(</w:t>
      </w:r>
      <w:r w:rsidR="002367B7" w:rsidRPr="00017DDB">
        <w:rPr>
          <w:rFonts w:ascii="Verdana" w:hAnsi="Verdana" w:cs="Arial"/>
          <w:i/>
          <w:color w:val="000000"/>
          <w:sz w:val="20"/>
          <w:szCs w:val="20"/>
        </w:rPr>
        <w:t>to</w:t>
      </w:r>
      <w:r w:rsidR="00982253" w:rsidRPr="00017DDB">
        <w:rPr>
          <w:rFonts w:ascii="Verdana" w:hAnsi="Verdana" w:cs="Arial"/>
          <w:i/>
          <w:color w:val="000000"/>
          <w:sz w:val="20"/>
          <w:szCs w:val="20"/>
        </w:rPr>
        <w:t xml:space="preserve"> be downloaded from</w:t>
      </w:r>
      <w:hyperlink r:id="rId12" w:history="1">
        <w:r w:rsidR="00017DDB" w:rsidRPr="00017DDB">
          <w:rPr>
            <w:rStyle w:val="Hyperlink"/>
            <w:rFonts w:ascii="Verdana" w:hAnsi="Verdana" w:cs="Arial"/>
            <w:i/>
            <w:sz w:val="20"/>
            <w:szCs w:val="20"/>
          </w:rPr>
          <w:t>https://www.ohchr.org/EN/HRBodies/HRC/SP/Pages/HRC43.aspx</w:t>
        </w:r>
      </w:hyperlink>
      <w:r w:rsidR="0084104A" w:rsidRPr="00017DDB">
        <w:rPr>
          <w:rFonts w:ascii="Verdana" w:hAnsi="Verdana" w:cs="Arial"/>
          <w:i/>
          <w:color w:val="000000"/>
          <w:sz w:val="20"/>
          <w:szCs w:val="20"/>
        </w:rPr>
        <w:t xml:space="preserve">)  </w:t>
      </w:r>
    </w:p>
    <w:p w:rsidR="009514AD" w:rsidRPr="007059C2" w:rsidRDefault="009514AD"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r w:rsidRPr="007059C2">
        <w:rPr>
          <w:rFonts w:ascii="Verdana" w:hAnsi="Verdana" w:cs="Arial"/>
          <w:bCs/>
          <w:i/>
          <w:color w:val="000000"/>
          <w:sz w:val="20"/>
          <w:szCs w:val="20"/>
          <w:lang w:val="en-GB"/>
        </w:rPr>
        <w:t xml:space="preserve">Candidates should indicate in question </w:t>
      </w:r>
      <w:r w:rsidR="003B0585">
        <w:rPr>
          <w:rFonts w:ascii="Verdana" w:hAnsi="Verdana" w:cs="Arial"/>
          <w:bCs/>
          <w:i/>
          <w:color w:val="000000"/>
          <w:sz w:val="20"/>
          <w:szCs w:val="20"/>
          <w:lang w:val="en-GB"/>
        </w:rPr>
        <w:t>10</w:t>
      </w:r>
      <w:r w:rsidR="001D6541">
        <w:rPr>
          <w:rFonts w:ascii="Verdana" w:hAnsi="Verdana" w:cs="Arial"/>
          <w:bCs/>
          <w:i/>
          <w:color w:val="000000"/>
          <w:sz w:val="20"/>
          <w:szCs w:val="20"/>
          <w:lang w:val="en-GB"/>
        </w:rPr>
        <w:t xml:space="preserve"> of Section I</w:t>
      </w:r>
      <w:r w:rsidRPr="007059C2">
        <w:rPr>
          <w:rFonts w:ascii="Verdana" w:hAnsi="Verdana" w:cs="Arial"/>
          <w:bCs/>
          <w:i/>
          <w:color w:val="000000"/>
          <w:sz w:val="20"/>
          <w:szCs w:val="20"/>
          <w:lang w:val="en-GB"/>
        </w:rPr>
        <w:t xml:space="preserve"> for which </w:t>
      </w:r>
      <w:r w:rsidR="00C26842">
        <w:rPr>
          <w:rFonts w:ascii="Verdana" w:hAnsi="Verdana" w:cs="Arial"/>
          <w:bCs/>
          <w:i/>
          <w:color w:val="000000"/>
          <w:sz w:val="20"/>
          <w:szCs w:val="20"/>
          <w:lang w:val="en-GB"/>
        </w:rPr>
        <w:t xml:space="preserve">indigenous </w:t>
      </w:r>
      <w:r w:rsidRPr="007059C2">
        <w:rPr>
          <w:rFonts w:ascii="Verdana" w:hAnsi="Verdana" w:cs="Arial"/>
          <w:bCs/>
          <w:i/>
          <w:color w:val="000000"/>
          <w:sz w:val="20"/>
          <w:szCs w:val="20"/>
          <w:lang w:val="en-GB"/>
        </w:rPr>
        <w:t xml:space="preserve">sociocultural region they are applying and then include in the motivation letter in Section III </w:t>
      </w:r>
      <w:r w:rsidR="001D6541" w:rsidRPr="001D6541">
        <w:rPr>
          <w:rFonts w:ascii="Verdana" w:hAnsi="Verdana" w:cs="Arial"/>
          <w:bCs/>
          <w:i/>
          <w:color w:val="000000"/>
          <w:sz w:val="20"/>
          <w:szCs w:val="20"/>
          <w:lang w:val="en-GB"/>
        </w:rPr>
        <w:t>why they are applying for the specific indigenous sociocultural region</w:t>
      </w:r>
      <w:r w:rsidR="001D6541">
        <w:rPr>
          <w:rFonts w:ascii="Verdana" w:hAnsi="Verdana" w:cs="Arial"/>
          <w:bCs/>
          <w:i/>
          <w:color w:val="000000"/>
          <w:sz w:val="20"/>
          <w:szCs w:val="20"/>
          <w:lang w:val="en-GB"/>
        </w:rPr>
        <w:t>.</w:t>
      </w:r>
    </w:p>
    <w:p w:rsidR="00A436E4" w:rsidRPr="007059C2" w:rsidRDefault="00A436E4" w:rsidP="007059C2">
      <w:pPr>
        <w:pStyle w:val="NormalWeb"/>
        <w:numPr>
          <w:ilvl w:val="0"/>
          <w:numId w:val="19"/>
        </w:numPr>
        <w:spacing w:before="0" w:beforeAutospacing="0" w:after="60" w:afterAutospacing="0"/>
        <w:ind w:left="266" w:hanging="266"/>
        <w:rPr>
          <w:rStyle w:val="Hyperlink"/>
          <w:rFonts w:ascii="Verdana" w:hAnsi="Verdana"/>
          <w:i/>
          <w:color w:val="000000"/>
          <w:sz w:val="20"/>
          <w:szCs w:val="20"/>
          <w:u w:val="none"/>
        </w:rPr>
      </w:pPr>
      <w:r w:rsidRPr="007059C2">
        <w:rPr>
          <w:rFonts w:ascii="Verdana" w:hAnsi="Verdana" w:cs="Arial"/>
          <w:i/>
          <w:color w:val="000000"/>
          <w:sz w:val="20"/>
          <w:szCs w:val="20"/>
        </w:rPr>
        <w:t xml:space="preserve">Once fully completed, the Word application form should be submitted </w:t>
      </w:r>
      <w:r w:rsidRPr="007059C2">
        <w:rPr>
          <w:rStyle w:val="Hyperlink"/>
          <w:rFonts w:ascii="Verdana" w:hAnsi="Verdana"/>
          <w:i/>
          <w:color w:val="000000"/>
          <w:sz w:val="20"/>
          <w:szCs w:val="20"/>
          <w:u w:val="none"/>
        </w:rPr>
        <w:t>by email</w:t>
      </w:r>
      <w:r w:rsidRPr="007059C2">
        <w:rPr>
          <w:rFonts w:ascii="Verdana" w:hAnsi="Verdana" w:cs="Arial"/>
          <w:i/>
          <w:color w:val="000000"/>
          <w:sz w:val="20"/>
          <w:szCs w:val="20"/>
        </w:rPr>
        <w:t xml:space="preserve"> to </w:t>
      </w:r>
      <w:hyperlink r:id="rId13" w:history="1">
        <w:r w:rsidRPr="007059C2">
          <w:rPr>
            <w:rStyle w:val="Hyperlink"/>
            <w:rFonts w:ascii="Verdana" w:hAnsi="Verdana"/>
            <w:i/>
            <w:sz w:val="20"/>
            <w:szCs w:val="20"/>
          </w:rPr>
          <w:t>hrcspecialprocedures@ohchr.org</w:t>
        </w:r>
      </w:hyperlink>
    </w:p>
    <w:p w:rsidR="004C3F28" w:rsidRPr="007059C2" w:rsidRDefault="00DE05ED"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hyperlink r:id="rId14" w:history="1"/>
      <w:r w:rsidR="004C3F28" w:rsidRPr="007059C2">
        <w:rPr>
          <w:rFonts w:ascii="Verdana" w:hAnsi="Verdana" w:cs="Arial"/>
          <w:i/>
          <w:color w:val="000000"/>
          <w:sz w:val="20"/>
          <w:szCs w:val="20"/>
        </w:rPr>
        <w:t xml:space="preserve">A maximum of up to three </w:t>
      </w:r>
      <w:r w:rsidR="00702720" w:rsidRPr="007059C2">
        <w:rPr>
          <w:rFonts w:ascii="Verdana" w:hAnsi="Verdana" w:cs="Arial"/>
          <w:i/>
          <w:color w:val="000000"/>
          <w:sz w:val="20"/>
          <w:szCs w:val="20"/>
        </w:rPr>
        <w:t xml:space="preserve">optional </w:t>
      </w:r>
      <w:r w:rsidR="004C3F28" w:rsidRPr="007059C2">
        <w:rPr>
          <w:rFonts w:ascii="Verdana" w:hAnsi="Verdana" w:cs="Arial"/>
          <w:i/>
          <w:color w:val="000000"/>
          <w:sz w:val="20"/>
          <w:szCs w:val="20"/>
        </w:rPr>
        <w:t xml:space="preserve">reference letters may be attached to the email (in Word or pdf format). </w:t>
      </w:r>
      <w:r w:rsidR="00702720" w:rsidRPr="007059C2">
        <w:rPr>
          <w:rFonts w:ascii="Verdana" w:hAnsi="Verdana" w:cs="Arial"/>
          <w:i/>
          <w:color w:val="000000"/>
          <w:sz w:val="20"/>
          <w:szCs w:val="20"/>
        </w:rPr>
        <w:t>For EMRIP candidates, preferably one of the three letters should be from an organization or entity representing indigenous peoples.</w:t>
      </w:r>
    </w:p>
    <w:p w:rsidR="004C3F28" w:rsidRPr="007059C2" w:rsidRDefault="004C3F28" w:rsidP="007059C2">
      <w:pPr>
        <w:pStyle w:val="NormalWeb"/>
        <w:numPr>
          <w:ilvl w:val="0"/>
          <w:numId w:val="19"/>
        </w:numPr>
        <w:spacing w:before="0" w:beforeAutospacing="0" w:after="60" w:afterAutospacing="0"/>
        <w:ind w:left="266" w:hanging="266"/>
        <w:rPr>
          <w:rFonts w:ascii="Verdana" w:hAnsi="Verdana" w:cs="Arial"/>
          <w:i/>
          <w:color w:val="000000"/>
          <w:sz w:val="20"/>
          <w:szCs w:val="20"/>
        </w:rPr>
      </w:pPr>
      <w:r w:rsidRPr="007059C2">
        <w:rPr>
          <w:rFonts w:ascii="Verdana" w:hAnsi="Verdana" w:cs="Arial"/>
          <w:i/>
          <w:color w:val="000000"/>
          <w:sz w:val="20"/>
          <w:szCs w:val="20"/>
        </w:rPr>
        <w:t>No additional documents</w:t>
      </w:r>
      <w:r w:rsidR="00B302A2" w:rsidRPr="007059C2">
        <w:rPr>
          <w:rFonts w:ascii="Verdana" w:hAnsi="Verdana" w:cs="Arial"/>
          <w:i/>
          <w:color w:val="000000"/>
          <w:sz w:val="19"/>
          <w:szCs w:val="19"/>
        </w:rPr>
        <w:t xml:space="preserve">(e.g. </w:t>
      </w:r>
      <w:r w:rsidRPr="007059C2">
        <w:rPr>
          <w:rFonts w:ascii="Verdana" w:hAnsi="Verdana" w:cs="Arial"/>
          <w:i/>
          <w:color w:val="000000"/>
          <w:sz w:val="19"/>
          <w:szCs w:val="19"/>
        </w:rPr>
        <w:t>CVs, resumes or supplementary reference letters</w:t>
      </w:r>
      <w:r w:rsidR="00B302A2" w:rsidRPr="007059C2">
        <w:rPr>
          <w:rFonts w:ascii="Verdana" w:hAnsi="Verdana" w:cs="Arial"/>
          <w:i/>
          <w:color w:val="000000"/>
          <w:sz w:val="19"/>
          <w:szCs w:val="19"/>
        </w:rPr>
        <w:t>)</w:t>
      </w:r>
      <w:r w:rsidRPr="007059C2">
        <w:rPr>
          <w:rFonts w:ascii="Verdana" w:hAnsi="Verdana" w:cs="Arial"/>
          <w:i/>
          <w:color w:val="000000"/>
          <w:sz w:val="20"/>
          <w:szCs w:val="20"/>
        </w:rPr>
        <w:t xml:space="preserve">will be accepted. </w:t>
      </w:r>
    </w:p>
    <w:p w:rsidR="004C3F28" w:rsidRPr="007059C2" w:rsidRDefault="004C3F28" w:rsidP="007059C2">
      <w:pPr>
        <w:pStyle w:val="NormalWeb"/>
        <w:numPr>
          <w:ilvl w:val="0"/>
          <w:numId w:val="19"/>
        </w:numPr>
        <w:spacing w:before="0" w:beforeAutospacing="0" w:after="60" w:afterAutospacing="0"/>
        <w:ind w:left="266" w:hanging="266"/>
        <w:rPr>
          <w:rFonts w:ascii="Verdana" w:hAnsi="Verdana"/>
          <w:bCs/>
          <w:i/>
          <w:sz w:val="20"/>
          <w:szCs w:val="20"/>
          <w:lang w:val="en-GB"/>
        </w:rPr>
      </w:pPr>
      <w:r w:rsidRPr="007059C2">
        <w:rPr>
          <w:rFonts w:ascii="Verdana" w:hAnsi="Verdana"/>
          <w:bCs/>
          <w:i/>
          <w:sz w:val="20"/>
          <w:szCs w:val="20"/>
        </w:rPr>
        <w:t>Applicants will receive a</w:t>
      </w:r>
      <w:r w:rsidRPr="007059C2">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385A6F">
        <w:rPr>
          <w:rFonts w:ascii="Verdana" w:hAnsi="Verdana"/>
          <w:bCs/>
          <w:i/>
          <w:sz w:val="20"/>
          <w:szCs w:val="20"/>
          <w:lang w:val="en-GB"/>
        </w:rPr>
        <w:t>the Secretariat</w:t>
      </w:r>
      <w:r w:rsidRPr="007059C2">
        <w:rPr>
          <w:rFonts w:ascii="Verdana" w:hAnsi="Verdana"/>
          <w:bCs/>
          <w:i/>
          <w:sz w:val="20"/>
          <w:szCs w:val="20"/>
          <w:lang w:val="en-GB"/>
        </w:rPr>
        <w:t>.</w:t>
      </w:r>
      <w:r w:rsidR="00BC3569" w:rsidRPr="007059C2">
        <w:rPr>
          <w:rFonts w:ascii="Verdana" w:hAnsi="Verdana"/>
          <w:bCs/>
          <w:i/>
          <w:sz w:val="20"/>
          <w:szCs w:val="20"/>
        </w:rPr>
        <w:t xml:space="preserve">Shortlisted candidates will be interviewed at a later stage. </w:t>
      </w:r>
    </w:p>
    <w:p w:rsidR="007059C2" w:rsidRPr="00654267" w:rsidRDefault="005F13C9" w:rsidP="007059C2">
      <w:pPr>
        <w:pStyle w:val="NormalWeb"/>
        <w:numPr>
          <w:ilvl w:val="0"/>
          <w:numId w:val="19"/>
        </w:numPr>
        <w:spacing w:before="0" w:beforeAutospacing="0" w:after="60" w:afterAutospacing="0"/>
        <w:ind w:left="266" w:hanging="266"/>
        <w:rPr>
          <w:rFonts w:ascii="Verdana" w:hAnsi="Verdana"/>
          <w:i/>
          <w:sz w:val="20"/>
          <w:szCs w:val="20"/>
        </w:rPr>
      </w:pPr>
      <w:r w:rsidRPr="007059C2">
        <w:rPr>
          <w:rFonts w:ascii="Verdana" w:hAnsi="Verdana"/>
          <w:i/>
          <w:sz w:val="20"/>
          <w:szCs w:val="20"/>
        </w:rPr>
        <w:t xml:space="preserve">General description of the selection process </w:t>
      </w:r>
      <w:r w:rsidR="00702720" w:rsidRPr="007059C2">
        <w:rPr>
          <w:rFonts w:ascii="Verdana" w:hAnsi="Verdana"/>
          <w:i/>
          <w:sz w:val="20"/>
          <w:szCs w:val="20"/>
        </w:rPr>
        <w:t xml:space="preserve">and answers to frequently asked questions are </w:t>
      </w:r>
      <w:r w:rsidRPr="007059C2">
        <w:rPr>
          <w:rFonts w:ascii="Verdana" w:hAnsi="Verdana"/>
          <w:i/>
          <w:sz w:val="20"/>
          <w:szCs w:val="20"/>
        </w:rPr>
        <w:t xml:space="preserve">available at </w:t>
      </w:r>
      <w:hyperlink r:id="rId15" w:history="1">
        <w:r w:rsidR="0084104A" w:rsidRPr="007059C2">
          <w:rPr>
            <w:rStyle w:val="Hyperlink"/>
            <w:rFonts w:ascii="Verdana" w:hAnsi="Verdana"/>
            <w:i/>
            <w:sz w:val="20"/>
            <w:szCs w:val="20"/>
          </w:rPr>
          <w:t>http://www.ohchr.org/EN/HRBodies/HRC/SP/Pages/Nominations.aspx</w:t>
        </w:r>
      </w:hyperlink>
    </w:p>
    <w:p w:rsidR="005F13C9" w:rsidRPr="007059C2" w:rsidRDefault="00654267" w:rsidP="007059C2">
      <w:pPr>
        <w:pStyle w:val="NormalWeb"/>
        <w:numPr>
          <w:ilvl w:val="0"/>
          <w:numId w:val="19"/>
        </w:numPr>
        <w:spacing w:before="0" w:beforeAutospacing="0" w:after="60" w:afterAutospacing="0"/>
        <w:ind w:left="266" w:hanging="266"/>
        <w:rPr>
          <w:rFonts w:ascii="Verdana" w:hAnsi="Verdana"/>
          <w:b/>
          <w:i/>
          <w:sz w:val="20"/>
          <w:szCs w:val="20"/>
        </w:rPr>
      </w:pPr>
      <w:r>
        <w:rPr>
          <w:rFonts w:ascii="Verdana" w:hAnsi="Verdana"/>
          <w:i/>
          <w:sz w:val="20"/>
          <w:szCs w:val="20"/>
        </w:rPr>
        <w:t>Please note that a</w:t>
      </w:r>
      <w:r w:rsidR="007059C2" w:rsidRPr="007059C2">
        <w:rPr>
          <w:rFonts w:ascii="Verdana" w:hAnsi="Verdana"/>
          <w:i/>
          <w:sz w:val="20"/>
          <w:szCs w:val="20"/>
        </w:rPr>
        <w:t xml:space="preserve">n application will only be considered if both parts and all sections of the Word application form have been completed and received by the Secretariat before the expiration of the deadline. </w:t>
      </w:r>
      <w:r w:rsidR="007059C2" w:rsidRPr="007059C2">
        <w:rPr>
          <w:rFonts w:ascii="Verdana" w:hAnsi="Verdana"/>
          <w:b/>
          <w:i/>
          <w:sz w:val="20"/>
          <w:szCs w:val="20"/>
        </w:rPr>
        <w:t>No incomplete or late applications will be accepted.</w:t>
      </w:r>
    </w:p>
    <w:p w:rsidR="007059C2" w:rsidRDefault="007059C2" w:rsidP="004E099D">
      <w:pPr>
        <w:pStyle w:val="NormalWeb"/>
        <w:numPr>
          <w:ilvl w:val="0"/>
          <w:numId w:val="19"/>
        </w:numPr>
        <w:spacing w:before="0" w:beforeAutospacing="0" w:after="120" w:afterAutospacing="0"/>
        <w:ind w:left="266" w:hanging="266"/>
        <w:rPr>
          <w:rFonts w:ascii="Verdana" w:hAnsi="Verdana"/>
          <w:i/>
          <w:sz w:val="20"/>
          <w:szCs w:val="20"/>
        </w:rPr>
      </w:pPr>
      <w:r w:rsidRPr="007059C2">
        <w:rPr>
          <w:rFonts w:ascii="Verdana" w:hAnsi="Verdana"/>
          <w:i/>
          <w:sz w:val="20"/>
          <w:szCs w:val="20"/>
        </w:rPr>
        <w:t>In case of technical difficulties or problems with accessing or completing the forms, you may contact the Secretariat by email (</w:t>
      </w:r>
      <w:hyperlink r:id="rId16" w:history="1">
        <w:r w:rsidRPr="007059C2">
          <w:rPr>
            <w:rStyle w:val="Hyperlink"/>
            <w:rFonts w:ascii="Verdana" w:hAnsi="Verdana"/>
            <w:i/>
            <w:sz w:val="20"/>
            <w:szCs w:val="20"/>
          </w:rPr>
          <w:t>hrcspecialprocedures@ohchr.org</w:t>
        </w:r>
      </w:hyperlink>
      <w:r w:rsidRPr="007059C2">
        <w:rPr>
          <w:rFonts w:ascii="Verdana" w:hAnsi="Verdana"/>
          <w:i/>
          <w:sz w:val="20"/>
          <w:szCs w:val="20"/>
        </w:rPr>
        <w:t>) or fax (+41 22 917 9008).</w:t>
      </w:r>
    </w:p>
    <w:p w:rsidR="00745249" w:rsidRPr="007059C2" w:rsidRDefault="00745249" w:rsidP="003A7C0F">
      <w:pPr>
        <w:pStyle w:val="NormalWeb"/>
        <w:spacing w:before="0" w:beforeAutospacing="0" w:after="0" w:afterAutospacing="0"/>
        <w:rPr>
          <w:rFonts w:ascii="Verdana" w:hAnsi="Verdana"/>
          <w:i/>
          <w:sz w:val="20"/>
          <w:szCs w:val="20"/>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7F030F">
            <w:pPr>
              <w:rPr>
                <w:rFonts w:ascii="Verdana" w:hAnsi="Verdana"/>
                <w:sz w:val="21"/>
                <w:szCs w:val="21"/>
              </w:rPr>
            </w:pPr>
            <w:r w:rsidRPr="0039620F">
              <w:rPr>
                <w:rFonts w:ascii="Verdana" w:hAnsi="Verdana"/>
                <w:b/>
                <w:sz w:val="21"/>
                <w:szCs w:val="21"/>
              </w:rPr>
              <w:t>1. Family (last) name:</w:t>
            </w:r>
            <w:r w:rsidR="00CD27EC"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bookmarkStart w:id="1" w:name="_GoBack"/>
            <w:r w:rsidR="007F030F">
              <w:rPr>
                <w:rFonts w:ascii="Verdana" w:hAnsi="Verdana"/>
                <w:sz w:val="21"/>
                <w:szCs w:val="21"/>
              </w:rPr>
              <w:t>Cansing Serrano</w:t>
            </w:r>
            <w:bookmarkEnd w:id="1"/>
            <w:r w:rsidR="00CD27EC" w:rsidRPr="0039620F">
              <w:rPr>
                <w:rFonts w:ascii="Verdana" w:hAnsi="Verdana"/>
                <w:sz w:val="21"/>
                <w:szCs w:val="21"/>
              </w:rPr>
              <w:fldChar w:fldCharType="end"/>
            </w:r>
            <w:bookmarkEnd w:id="0"/>
          </w:p>
        </w:tc>
        <w:tc>
          <w:tcPr>
            <w:tcW w:w="5187" w:type="dxa"/>
            <w:shd w:val="clear" w:color="auto" w:fill="auto"/>
          </w:tcPr>
          <w:p w:rsidR="00982253" w:rsidRPr="0039620F" w:rsidRDefault="00982253" w:rsidP="007F030F">
            <w:pPr>
              <w:rPr>
                <w:rFonts w:ascii="Verdana" w:hAnsi="Verdana"/>
                <w:b/>
                <w:sz w:val="21"/>
                <w:szCs w:val="21"/>
              </w:rPr>
            </w:pPr>
            <w:r w:rsidRPr="0039620F">
              <w:rPr>
                <w:rFonts w:ascii="Verdana" w:hAnsi="Verdana"/>
                <w:b/>
                <w:sz w:val="21"/>
                <w:szCs w:val="21"/>
              </w:rPr>
              <w:t xml:space="preserve">5. Year of birth: </w:t>
            </w:r>
            <w:r w:rsidR="00CD27EC"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1959</w:t>
            </w:r>
            <w:r w:rsidR="00CD27EC" w:rsidRPr="0039620F">
              <w:rPr>
                <w:rFonts w:ascii="Verdana" w:hAnsi="Verdana"/>
                <w:sz w:val="21"/>
                <w:szCs w:val="21"/>
              </w:rPr>
              <w:fldChar w:fldCharType="end"/>
            </w:r>
            <w:bookmarkEnd w:id="2"/>
          </w:p>
        </w:tc>
      </w:tr>
      <w:tr w:rsidR="00982253" w:rsidRPr="0039620F" w:rsidTr="005279C5">
        <w:trPr>
          <w:trHeight w:val="363"/>
        </w:trPr>
        <w:tc>
          <w:tcPr>
            <w:tcW w:w="5070" w:type="dxa"/>
            <w:shd w:val="clear" w:color="auto" w:fill="auto"/>
          </w:tcPr>
          <w:p w:rsidR="00982253" w:rsidRPr="0039620F" w:rsidRDefault="00982253" w:rsidP="007F030F">
            <w:pPr>
              <w:rPr>
                <w:rFonts w:ascii="Verdana" w:hAnsi="Verdana"/>
                <w:sz w:val="21"/>
                <w:szCs w:val="21"/>
              </w:rPr>
            </w:pPr>
            <w:r w:rsidRPr="0039620F">
              <w:rPr>
                <w:rFonts w:ascii="Verdana" w:hAnsi="Verdana"/>
                <w:b/>
                <w:sz w:val="21"/>
                <w:szCs w:val="21"/>
              </w:rPr>
              <w:lastRenderedPageBreak/>
              <w:t>2. First (given) name:</w:t>
            </w:r>
            <w:r w:rsidR="00CD27EC"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Jannette</w:t>
            </w:r>
            <w:r w:rsidR="00CD27EC" w:rsidRPr="0039620F">
              <w:rPr>
                <w:rFonts w:ascii="Verdana" w:hAnsi="Verdana"/>
                <w:sz w:val="21"/>
                <w:szCs w:val="21"/>
              </w:rPr>
              <w:fldChar w:fldCharType="end"/>
            </w:r>
            <w:bookmarkEnd w:id="3"/>
          </w:p>
        </w:tc>
        <w:tc>
          <w:tcPr>
            <w:tcW w:w="5187" w:type="dxa"/>
            <w:shd w:val="clear" w:color="auto" w:fill="auto"/>
          </w:tcPr>
          <w:p w:rsidR="00982253" w:rsidRPr="0039620F" w:rsidRDefault="00982253" w:rsidP="007F030F">
            <w:pPr>
              <w:rPr>
                <w:rFonts w:ascii="Verdana" w:hAnsi="Verdana"/>
                <w:b/>
                <w:sz w:val="21"/>
                <w:szCs w:val="21"/>
              </w:rPr>
            </w:pPr>
            <w:r w:rsidRPr="0039620F">
              <w:rPr>
                <w:rFonts w:ascii="Verdana" w:hAnsi="Verdana"/>
                <w:b/>
                <w:sz w:val="21"/>
                <w:szCs w:val="21"/>
              </w:rPr>
              <w:t xml:space="preserve">6. Place of birth: </w:t>
            </w:r>
            <w:r w:rsidR="00CD27EC"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Matanao, Davao del Sur</w:t>
            </w:r>
            <w:r w:rsidR="00CD27EC" w:rsidRPr="0039620F">
              <w:rPr>
                <w:rFonts w:ascii="Verdana" w:hAnsi="Verdana"/>
                <w:sz w:val="21"/>
                <w:szCs w:val="21"/>
              </w:rPr>
              <w:fldChar w:fldCharType="end"/>
            </w:r>
            <w:bookmarkEnd w:id="4"/>
          </w:p>
        </w:tc>
      </w:tr>
      <w:tr w:rsidR="00982253" w:rsidRPr="0039620F" w:rsidTr="00AD154D">
        <w:trPr>
          <w:trHeight w:val="573"/>
        </w:trPr>
        <w:tc>
          <w:tcPr>
            <w:tcW w:w="5070" w:type="dxa"/>
            <w:tcBorders>
              <w:bottom w:val="single" w:sz="2" w:space="0" w:color="auto"/>
            </w:tcBorders>
            <w:shd w:val="clear" w:color="auto" w:fill="auto"/>
          </w:tcPr>
          <w:p w:rsidR="00982253" w:rsidRPr="0039620F" w:rsidRDefault="00982253" w:rsidP="00196E6E">
            <w:pPr>
              <w:rPr>
                <w:rFonts w:ascii="Verdana" w:hAnsi="Verdana"/>
                <w:sz w:val="21"/>
                <w:szCs w:val="21"/>
              </w:rPr>
            </w:pPr>
            <w:r w:rsidRPr="0039620F">
              <w:rPr>
                <w:rFonts w:ascii="Verdana" w:hAnsi="Verdana"/>
                <w:b/>
                <w:sz w:val="21"/>
                <w:szCs w:val="21"/>
              </w:rPr>
              <w:t>3. Other name, if any:</w:t>
            </w:r>
            <w:r w:rsidR="00CD27EC"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196E6E">
              <w:rPr>
                <w:rFonts w:ascii="Verdana" w:hAnsi="Verdana"/>
                <w:sz w:val="21"/>
                <w:szCs w:val="21"/>
              </w:rPr>
              <w:t xml:space="preserve">Jannette Serrano-Reisland or </w:t>
            </w:r>
            <w:r w:rsidR="007F030F">
              <w:rPr>
                <w:rFonts w:ascii="Verdana" w:hAnsi="Verdana"/>
                <w:noProof/>
                <w:sz w:val="21"/>
                <w:szCs w:val="21"/>
              </w:rPr>
              <w:t>Lambinay Cansing</w:t>
            </w:r>
            <w:r w:rsidR="00CD27EC" w:rsidRPr="0039620F">
              <w:rPr>
                <w:rFonts w:ascii="Verdana" w:hAnsi="Verdana"/>
                <w:sz w:val="21"/>
                <w:szCs w:val="21"/>
              </w:rPr>
              <w:fldChar w:fldCharType="end"/>
            </w:r>
            <w:bookmarkEnd w:id="5"/>
          </w:p>
        </w:tc>
        <w:tc>
          <w:tcPr>
            <w:tcW w:w="5187" w:type="dxa"/>
            <w:tcBorders>
              <w:bottom w:val="single" w:sz="2" w:space="0" w:color="auto"/>
            </w:tcBorders>
            <w:shd w:val="clear" w:color="auto" w:fill="auto"/>
          </w:tcPr>
          <w:p w:rsidR="004C3F28" w:rsidRPr="0039620F" w:rsidRDefault="00982253" w:rsidP="007F030F">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CD27EC"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Filipino</w:t>
            </w:r>
            <w:r w:rsidR="00CD27EC" w:rsidRPr="0039620F">
              <w:rPr>
                <w:rFonts w:ascii="Verdana" w:hAnsi="Verdana"/>
                <w:sz w:val="21"/>
                <w:szCs w:val="21"/>
              </w:rPr>
              <w:fldChar w:fldCharType="end"/>
            </w:r>
            <w:bookmarkEnd w:id="6"/>
          </w:p>
        </w:tc>
      </w:tr>
      <w:tr w:rsidR="00982253" w:rsidRPr="0039620F" w:rsidTr="00AD154D">
        <w:trPr>
          <w:trHeight w:val="382"/>
        </w:trPr>
        <w:tc>
          <w:tcPr>
            <w:tcW w:w="5070"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7F030F">
            <w:pPr>
              <w:rPr>
                <w:rFonts w:ascii="Verdana" w:hAnsi="Verdana"/>
                <w:sz w:val="21"/>
                <w:szCs w:val="21"/>
              </w:rPr>
            </w:pPr>
            <w:r w:rsidRPr="0039620F">
              <w:rPr>
                <w:rFonts w:ascii="Verdana" w:hAnsi="Verdana"/>
                <w:b/>
                <w:sz w:val="21"/>
                <w:szCs w:val="21"/>
              </w:rPr>
              <w:t>4. Gender:</w:t>
            </w:r>
            <w:r w:rsidR="00CD27EC"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Female</w:t>
            </w:r>
            <w:r w:rsidR="00CD27EC" w:rsidRPr="0039620F">
              <w:rPr>
                <w:rFonts w:ascii="Verdana" w:hAnsi="Verdana"/>
                <w:sz w:val="21"/>
                <w:szCs w:val="21"/>
              </w:rPr>
              <w:fldChar w:fldCharType="end"/>
            </w:r>
            <w:bookmarkEnd w:id="7"/>
          </w:p>
        </w:tc>
        <w:tc>
          <w:tcPr>
            <w:tcW w:w="5187" w:type="dxa"/>
            <w:tcBorders>
              <w:top w:val="single" w:sz="2" w:space="0" w:color="auto"/>
              <w:left w:val="single" w:sz="2" w:space="0" w:color="auto"/>
              <w:bottom w:val="single" w:sz="12" w:space="0" w:color="auto"/>
              <w:right w:val="single" w:sz="2" w:space="0" w:color="auto"/>
            </w:tcBorders>
            <w:shd w:val="clear" w:color="auto" w:fill="auto"/>
          </w:tcPr>
          <w:p w:rsidR="00982253" w:rsidRPr="0039620F" w:rsidRDefault="00982253" w:rsidP="007F030F">
            <w:pPr>
              <w:rPr>
                <w:rFonts w:ascii="Verdana" w:hAnsi="Verdana"/>
                <w:b/>
                <w:sz w:val="21"/>
                <w:szCs w:val="21"/>
              </w:rPr>
            </w:pPr>
            <w:r w:rsidRPr="0039620F">
              <w:rPr>
                <w:rFonts w:ascii="Verdana" w:hAnsi="Verdana"/>
                <w:b/>
                <w:sz w:val="21"/>
                <w:szCs w:val="21"/>
              </w:rPr>
              <w:t xml:space="preserve">8. Any other nationality: </w:t>
            </w:r>
            <w:r w:rsidR="00CD27EC"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7F030F">
              <w:rPr>
                <w:rFonts w:ascii="Verdana" w:hAnsi="Verdana"/>
                <w:noProof/>
                <w:sz w:val="21"/>
                <w:szCs w:val="21"/>
              </w:rPr>
              <w:t>none</w:t>
            </w:r>
            <w:r w:rsidR="00CD27EC" w:rsidRPr="0039620F">
              <w:rPr>
                <w:rFonts w:ascii="Verdana" w:hAnsi="Verdana"/>
                <w:sz w:val="21"/>
                <w:szCs w:val="21"/>
              </w:rPr>
              <w:fldChar w:fldCharType="end"/>
            </w:r>
          </w:p>
        </w:tc>
      </w:tr>
      <w:tr w:rsidR="00C51FBF" w:rsidRPr="0039620F" w:rsidTr="00AD154D">
        <w:trPr>
          <w:trHeight w:val="354"/>
        </w:trPr>
        <w:tc>
          <w:tcPr>
            <w:tcW w:w="10257" w:type="dxa"/>
            <w:gridSpan w:val="2"/>
            <w:tcBorders>
              <w:top w:val="single" w:sz="12" w:space="0" w:color="auto"/>
              <w:left w:val="single" w:sz="4" w:space="0" w:color="auto"/>
              <w:bottom w:val="single" w:sz="4" w:space="0" w:color="auto"/>
              <w:right w:val="single" w:sz="4" w:space="0" w:color="auto"/>
            </w:tcBorders>
            <w:shd w:val="clear" w:color="auto" w:fill="auto"/>
          </w:tcPr>
          <w:p w:rsidR="00C51FBF" w:rsidRPr="0039620F" w:rsidRDefault="00C51FBF" w:rsidP="007F030F">
            <w:pPr>
              <w:rPr>
                <w:rFonts w:ascii="Verdana" w:hAnsi="Verdana"/>
                <w:b/>
                <w:sz w:val="21"/>
                <w:szCs w:val="21"/>
              </w:rPr>
            </w:pPr>
            <w:r w:rsidRPr="00C51FBF">
              <w:rPr>
                <w:rFonts w:ascii="Verdana" w:hAnsi="Verdana"/>
                <w:b/>
                <w:sz w:val="21"/>
                <w:szCs w:val="21"/>
              </w:rPr>
              <w:t xml:space="preserve">9. Indigenous origin: </w:t>
            </w:r>
            <w:r w:rsidR="00CD27EC">
              <w:rPr>
                <w:rFonts w:ascii="Verdana" w:hAnsi="Verdana"/>
                <w:sz w:val="21"/>
                <w:szCs w:val="21"/>
              </w:rPr>
              <w:fldChar w:fldCharType="begin">
                <w:ffData>
                  <w:name w:val=""/>
                  <w:enabled/>
                  <w:calcOnExit w:val="0"/>
                  <w:helpText w:type="text" w:val="Please enter any other nationality"/>
                  <w:textInput>
                    <w:maxLength w:val="200"/>
                  </w:textInput>
                </w:ffData>
              </w:fldChar>
            </w:r>
            <w:r>
              <w:rPr>
                <w:rFonts w:ascii="Verdana" w:hAnsi="Verdana"/>
                <w:sz w:val="21"/>
                <w:szCs w:val="21"/>
              </w:rPr>
              <w:instrText xml:space="preserve"> FORMTEXT </w:instrText>
            </w:r>
            <w:r w:rsidR="00CD27EC">
              <w:rPr>
                <w:rFonts w:ascii="Verdana" w:hAnsi="Verdana"/>
                <w:sz w:val="21"/>
                <w:szCs w:val="21"/>
              </w:rPr>
            </w:r>
            <w:r w:rsidR="00CD27EC">
              <w:rPr>
                <w:rFonts w:ascii="Verdana" w:hAnsi="Verdana"/>
                <w:sz w:val="21"/>
                <w:szCs w:val="21"/>
              </w:rPr>
              <w:fldChar w:fldCharType="separate"/>
            </w:r>
            <w:r w:rsidR="007F030F">
              <w:rPr>
                <w:rFonts w:ascii="Verdana" w:hAnsi="Verdana"/>
                <w:noProof/>
                <w:sz w:val="21"/>
                <w:szCs w:val="21"/>
              </w:rPr>
              <w:t>Blaan-Bagobo</w:t>
            </w:r>
            <w:r w:rsidR="00CD27EC">
              <w:rPr>
                <w:rFonts w:ascii="Verdana" w:hAnsi="Verdana"/>
                <w:sz w:val="21"/>
                <w:szCs w:val="21"/>
              </w:rPr>
              <w:fldChar w:fldCharType="end"/>
            </w:r>
          </w:p>
        </w:tc>
      </w:tr>
      <w:tr w:rsidR="00BC3569" w:rsidRPr="0039620F" w:rsidTr="00AD154D">
        <w:trPr>
          <w:trHeight w:val="581"/>
        </w:trPr>
        <w:tc>
          <w:tcPr>
            <w:tcW w:w="5070" w:type="dxa"/>
            <w:tcBorders>
              <w:top w:val="single" w:sz="4" w:space="0" w:color="auto"/>
              <w:left w:val="single" w:sz="4" w:space="0" w:color="auto"/>
              <w:bottom w:val="single" w:sz="4" w:space="0" w:color="auto"/>
              <w:right w:val="single" w:sz="4" w:space="0" w:color="auto"/>
            </w:tcBorders>
            <w:shd w:val="clear" w:color="auto" w:fill="auto"/>
          </w:tcPr>
          <w:p w:rsidR="00BC3569" w:rsidRPr="00A26BD6" w:rsidRDefault="00C51FBF" w:rsidP="00C51FBF">
            <w:pPr>
              <w:rPr>
                <w:rFonts w:ascii="Verdana" w:hAnsi="Verdana"/>
                <w:b/>
                <w:sz w:val="21"/>
                <w:szCs w:val="21"/>
              </w:rPr>
            </w:pPr>
            <w:r>
              <w:rPr>
                <w:rFonts w:ascii="Verdana" w:hAnsi="Verdana"/>
                <w:b/>
                <w:sz w:val="21"/>
                <w:szCs w:val="21"/>
              </w:rPr>
              <w:t>10</w:t>
            </w:r>
            <w:r w:rsidR="00BC3569">
              <w:rPr>
                <w:rFonts w:ascii="Verdana" w:hAnsi="Verdana"/>
                <w:b/>
                <w:sz w:val="21"/>
                <w:szCs w:val="21"/>
              </w:rPr>
              <w:t xml:space="preserve">. </w:t>
            </w:r>
            <w:r w:rsidR="00BC3569" w:rsidRPr="00BC3569">
              <w:rPr>
                <w:rFonts w:ascii="Verdana" w:hAnsi="Verdana"/>
                <w:b/>
                <w:sz w:val="21"/>
                <w:szCs w:val="21"/>
              </w:rPr>
              <w:t xml:space="preserve">Please indicate for which </w:t>
            </w:r>
            <w:r w:rsidR="007F0AA0">
              <w:rPr>
                <w:rFonts w:ascii="Verdana" w:hAnsi="Verdana"/>
                <w:b/>
                <w:sz w:val="21"/>
                <w:szCs w:val="21"/>
              </w:rPr>
              <w:t xml:space="preserve">indigenous </w:t>
            </w:r>
            <w:r w:rsidR="00BC3569" w:rsidRPr="00BC3569">
              <w:rPr>
                <w:rFonts w:ascii="Verdana" w:hAnsi="Verdana"/>
                <w:b/>
                <w:sz w:val="21"/>
                <w:szCs w:val="21"/>
              </w:rPr>
              <w:t>sociocultural region you are applying (please tick a box):</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A26BD6" w:rsidRPr="00A26BD6" w:rsidRDefault="00CD27EC" w:rsidP="00A26BD6">
            <w:pPr>
              <w:rPr>
                <w:rFonts w:ascii="Verdana" w:hAnsi="Verdana"/>
                <w:b/>
                <w:sz w:val="21"/>
                <w:szCs w:val="21"/>
              </w:rPr>
            </w:pPr>
            <w:r w:rsidRPr="00CD27EC">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8" w:name="Check40"/>
            <w:r w:rsidR="00A26BD6" w:rsidRPr="00A26BD6">
              <w:rPr>
                <w:rFonts w:ascii="Verdana" w:hAnsi="Verdana"/>
                <w:b/>
                <w:sz w:val="21"/>
                <w:szCs w:val="21"/>
              </w:rPr>
              <w:instrText xml:space="preserve"> FORMCHECKBOX </w:instrText>
            </w:r>
            <w:r w:rsidR="00DE05ED">
              <w:rPr>
                <w:rFonts w:ascii="Verdana" w:hAnsi="Verdana"/>
                <w:b/>
                <w:sz w:val="21"/>
                <w:szCs w:val="21"/>
              </w:rPr>
            </w:r>
            <w:r w:rsidR="00DE05ED">
              <w:rPr>
                <w:rFonts w:ascii="Verdana" w:hAnsi="Verdana"/>
                <w:b/>
                <w:sz w:val="21"/>
                <w:szCs w:val="21"/>
              </w:rPr>
              <w:fldChar w:fldCharType="separate"/>
            </w:r>
            <w:r w:rsidRPr="00CD27EC">
              <w:rPr>
                <w:rFonts w:ascii="Verdana" w:hAnsi="Verdana"/>
                <w:b/>
                <w:sz w:val="21"/>
                <w:szCs w:val="21"/>
              </w:rPr>
              <w:fldChar w:fldCharType="end"/>
            </w:r>
            <w:bookmarkEnd w:id="8"/>
            <w:r w:rsidR="008B7955">
              <w:rPr>
                <w:rFonts w:ascii="Verdana" w:hAnsi="Verdana"/>
                <w:b/>
                <w:sz w:val="21"/>
                <w:szCs w:val="21"/>
              </w:rPr>
              <w:t xml:space="preserve"> Arctic</w:t>
            </w:r>
          </w:p>
          <w:p w:rsidR="008B7955" w:rsidRPr="00A26BD6" w:rsidRDefault="00CD27EC" w:rsidP="008B7955">
            <w:pPr>
              <w:rPr>
                <w:rFonts w:ascii="Verdana" w:hAnsi="Verdana"/>
                <w:b/>
                <w:sz w:val="20"/>
                <w:szCs w:val="20"/>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00A26BD6" w:rsidRPr="00A26BD6">
              <w:rPr>
                <w:rFonts w:ascii="Verdana" w:hAnsi="Verdana"/>
                <w:b/>
                <w:sz w:val="21"/>
                <w:szCs w:val="21"/>
              </w:rPr>
              <w:instrText xml:space="preserve"> FORMCHECKBOX </w:instrText>
            </w:r>
            <w:r w:rsidR="00DE05ED">
              <w:rPr>
                <w:rFonts w:ascii="Verdana" w:hAnsi="Verdana"/>
                <w:b/>
                <w:sz w:val="21"/>
                <w:szCs w:val="21"/>
              </w:rPr>
            </w:r>
            <w:r w:rsidR="00DE05ED">
              <w:rPr>
                <w:rFonts w:ascii="Verdana" w:hAnsi="Verdana"/>
                <w:b/>
                <w:sz w:val="21"/>
                <w:szCs w:val="21"/>
              </w:rPr>
              <w:fldChar w:fldCharType="separate"/>
            </w:r>
            <w:r w:rsidRPr="00A26BD6">
              <w:rPr>
                <w:rFonts w:ascii="Verdana" w:hAnsi="Verdana"/>
                <w:b/>
                <w:sz w:val="21"/>
                <w:szCs w:val="21"/>
              </w:rPr>
              <w:fldChar w:fldCharType="end"/>
            </w:r>
            <w:r w:rsidR="008B7955">
              <w:rPr>
                <w:rFonts w:ascii="Verdana" w:hAnsi="Verdana"/>
                <w:b/>
                <w:sz w:val="21"/>
                <w:szCs w:val="21"/>
              </w:rPr>
              <w:t>Asia</w:t>
            </w:r>
          </w:p>
          <w:p w:rsidR="00BC3569" w:rsidRPr="00A26BD6" w:rsidRDefault="00BC3569" w:rsidP="00BC3569">
            <w:pPr>
              <w:rPr>
                <w:rFonts w:ascii="Verdana" w:hAnsi="Verdana"/>
                <w:b/>
                <w:sz w:val="20"/>
                <w:szCs w:val="20"/>
              </w:rPr>
            </w:pPr>
          </w:p>
        </w:tc>
      </w:tr>
    </w:tbl>
    <w:p w:rsidR="005F13C9" w:rsidRDefault="005F13C9" w:rsidP="007059C2">
      <w:pPr>
        <w:rPr>
          <w:rFonts w:ascii="Verdana" w:hAnsi="Verdana"/>
          <w:b/>
          <w:bCs/>
          <w:sz w:val="16"/>
          <w:szCs w:val="16"/>
          <w:lang w:val="en-GB"/>
        </w:rPr>
      </w:pPr>
    </w:p>
    <w:p w:rsidR="004D7CEC" w:rsidRDefault="004D7CEC" w:rsidP="007059C2">
      <w:pPr>
        <w:rPr>
          <w:rFonts w:ascii="Verdana" w:hAnsi="Verdana"/>
          <w:b/>
          <w:bCs/>
          <w:sz w:val="16"/>
          <w:szCs w:val="16"/>
          <w:lang w:val="en-GB"/>
        </w:rPr>
      </w:pPr>
    </w:p>
    <w:p w:rsidR="0044189C" w:rsidRDefault="0044189C" w:rsidP="007059C2">
      <w:pPr>
        <w:rPr>
          <w:rFonts w:ascii="Verdana" w:hAnsi="Verdana"/>
          <w:b/>
          <w:bCs/>
          <w:sz w:val="16"/>
          <w:szCs w:val="16"/>
          <w:lang w:val="en-GB"/>
        </w:rPr>
      </w:pPr>
    </w:p>
    <w:p w:rsidR="002367B7" w:rsidRPr="00624A07" w:rsidRDefault="002367B7"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567779" w:rsidRPr="0039620F">
        <w:rPr>
          <w:rFonts w:ascii="Verdana" w:hAnsi="Verdana"/>
          <w:b/>
          <w:bCs/>
          <w:sz w:val="21"/>
          <w:szCs w:val="21"/>
          <w:lang w:val="en-GB"/>
        </w:rPr>
        <w:t>COMPETENCE/</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 xml:space="preserve">s competence/qualifications/knowledge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CF333D" w:rsidRDefault="00CD27EC" w:rsidP="00AA000E">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9" w:name="Text9"/>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44244">
        <w:rPr>
          <w:rFonts w:ascii="Verdana" w:hAnsi="Verdana"/>
          <w:sz w:val="21"/>
          <w:szCs w:val="21"/>
        </w:rPr>
        <w:t xml:space="preserve">The </w:t>
      </w:r>
      <w:r w:rsidR="000D7C0E">
        <w:rPr>
          <w:rFonts w:ascii="Verdana" w:hAnsi="Verdana"/>
          <w:sz w:val="21"/>
          <w:szCs w:val="21"/>
        </w:rPr>
        <w:t xml:space="preserve">candidate's </w:t>
      </w:r>
      <w:r w:rsidR="00A44244">
        <w:rPr>
          <w:rFonts w:ascii="Verdana" w:hAnsi="Verdana"/>
          <w:sz w:val="21"/>
          <w:szCs w:val="21"/>
        </w:rPr>
        <w:t xml:space="preserve">solid educational background and </w:t>
      </w:r>
      <w:r w:rsidR="00C116BB">
        <w:rPr>
          <w:rFonts w:ascii="Verdana" w:hAnsi="Verdana"/>
          <w:sz w:val="21"/>
          <w:szCs w:val="21"/>
        </w:rPr>
        <w:t>extensive</w:t>
      </w:r>
      <w:r w:rsidR="00F73631">
        <w:rPr>
          <w:rFonts w:ascii="Verdana" w:hAnsi="Verdana"/>
          <w:sz w:val="21"/>
          <w:szCs w:val="21"/>
        </w:rPr>
        <w:t xml:space="preserve"> work experience</w:t>
      </w:r>
      <w:r w:rsidR="00A44244">
        <w:rPr>
          <w:rFonts w:ascii="Verdana" w:hAnsi="Verdana"/>
          <w:noProof/>
          <w:sz w:val="21"/>
          <w:szCs w:val="21"/>
        </w:rPr>
        <w:t xml:space="preserve"> on human rights </w:t>
      </w:r>
      <w:r w:rsidR="003E6567">
        <w:rPr>
          <w:rFonts w:ascii="Verdana" w:hAnsi="Verdana"/>
          <w:noProof/>
          <w:sz w:val="21"/>
          <w:szCs w:val="21"/>
        </w:rPr>
        <w:t xml:space="preserve">and </w:t>
      </w:r>
      <w:r w:rsidR="00A44244">
        <w:rPr>
          <w:rFonts w:ascii="Verdana" w:hAnsi="Verdana"/>
          <w:noProof/>
          <w:sz w:val="21"/>
          <w:szCs w:val="21"/>
        </w:rPr>
        <w:t xml:space="preserve"> the rights of indigenous peoples speak volumes </w:t>
      </w:r>
      <w:r w:rsidR="003E6567">
        <w:rPr>
          <w:rFonts w:ascii="Verdana" w:hAnsi="Verdana"/>
          <w:noProof/>
          <w:sz w:val="21"/>
          <w:szCs w:val="21"/>
        </w:rPr>
        <w:t>to</w:t>
      </w:r>
      <w:r w:rsidR="000D7C0E">
        <w:rPr>
          <w:rFonts w:ascii="Verdana" w:hAnsi="Verdana"/>
          <w:noProof/>
          <w:sz w:val="21"/>
          <w:szCs w:val="21"/>
        </w:rPr>
        <w:t>her</w:t>
      </w:r>
      <w:r w:rsidR="00A44244">
        <w:rPr>
          <w:rFonts w:ascii="Verdana" w:hAnsi="Verdana"/>
          <w:noProof/>
          <w:sz w:val="21"/>
          <w:szCs w:val="21"/>
        </w:rPr>
        <w:t>qualification</w:t>
      </w:r>
      <w:r w:rsidR="00F73631">
        <w:rPr>
          <w:rFonts w:ascii="Verdana" w:hAnsi="Verdana"/>
          <w:noProof/>
          <w:sz w:val="21"/>
          <w:szCs w:val="21"/>
        </w:rPr>
        <w:t xml:space="preserve"> to be a mandate holder</w:t>
      </w:r>
      <w:r w:rsidR="00485ECC">
        <w:rPr>
          <w:rFonts w:ascii="Verdana" w:hAnsi="Verdana"/>
          <w:noProof/>
          <w:sz w:val="21"/>
          <w:szCs w:val="21"/>
        </w:rPr>
        <w:t>.</w:t>
      </w:r>
    </w:p>
    <w:p w:rsidR="00CF333D" w:rsidRDefault="00CF333D" w:rsidP="00AA000E">
      <w:pPr>
        <w:rPr>
          <w:rFonts w:ascii="Verdana" w:hAnsi="Verdana"/>
          <w:noProof/>
          <w:sz w:val="21"/>
          <w:szCs w:val="21"/>
        </w:rPr>
      </w:pPr>
    </w:p>
    <w:p w:rsidR="000D7C0E" w:rsidRDefault="00CF333D" w:rsidP="00AA000E">
      <w:pPr>
        <w:rPr>
          <w:rFonts w:ascii="Verdana" w:hAnsi="Verdana"/>
          <w:noProof/>
          <w:sz w:val="21"/>
          <w:szCs w:val="21"/>
        </w:rPr>
      </w:pPr>
      <w:r>
        <w:rPr>
          <w:rFonts w:ascii="Verdana" w:hAnsi="Verdana"/>
          <w:noProof/>
          <w:sz w:val="21"/>
          <w:szCs w:val="21"/>
        </w:rPr>
        <w:t xml:space="preserve">She has in her portfolio two masteral degrees from </w:t>
      </w:r>
      <w:r w:rsidR="00196E6E">
        <w:rPr>
          <w:rFonts w:ascii="Verdana" w:hAnsi="Verdana"/>
          <w:noProof/>
          <w:sz w:val="21"/>
          <w:szCs w:val="21"/>
        </w:rPr>
        <w:t>refutable</w:t>
      </w:r>
      <w:r>
        <w:rPr>
          <w:rFonts w:ascii="Verdana" w:hAnsi="Verdana"/>
          <w:noProof/>
          <w:sz w:val="21"/>
          <w:szCs w:val="21"/>
        </w:rPr>
        <w:t xml:space="preserve"> english speaking institute/university as a scholar and a college graduate with honors. </w:t>
      </w:r>
      <w:r w:rsidR="00F73631">
        <w:rPr>
          <w:rFonts w:ascii="Verdana" w:hAnsi="Verdana"/>
          <w:noProof/>
          <w:sz w:val="21"/>
          <w:szCs w:val="21"/>
        </w:rPr>
        <w:t xml:space="preserve">She possessed a considerable knowledge </w:t>
      </w:r>
      <w:r w:rsidR="003D3AC3">
        <w:rPr>
          <w:rFonts w:ascii="Verdana" w:hAnsi="Verdana"/>
          <w:noProof/>
          <w:sz w:val="21"/>
          <w:szCs w:val="21"/>
        </w:rPr>
        <w:t>and significant contribut</w:t>
      </w:r>
      <w:r w:rsidR="00AA768C">
        <w:rPr>
          <w:rFonts w:ascii="Verdana" w:hAnsi="Verdana"/>
          <w:noProof/>
          <w:sz w:val="21"/>
          <w:szCs w:val="21"/>
        </w:rPr>
        <w:t>ion</w:t>
      </w:r>
      <w:r w:rsidR="003D3AC3">
        <w:rPr>
          <w:rFonts w:ascii="Verdana" w:hAnsi="Verdana"/>
          <w:noProof/>
          <w:sz w:val="21"/>
          <w:szCs w:val="21"/>
        </w:rPr>
        <w:t xml:space="preserve"> in upholding the rights  of indigenous peoples manifested in her </w:t>
      </w:r>
      <w:r w:rsidR="00F73631">
        <w:rPr>
          <w:rFonts w:ascii="Verdana" w:hAnsi="Verdana"/>
          <w:noProof/>
          <w:sz w:val="21"/>
          <w:szCs w:val="21"/>
        </w:rPr>
        <w:t xml:space="preserve">publish and unpublish written work,  speaking engagements </w:t>
      </w:r>
      <w:r w:rsidR="003D3AC3">
        <w:rPr>
          <w:rFonts w:ascii="Verdana" w:hAnsi="Verdana"/>
          <w:noProof/>
          <w:sz w:val="21"/>
          <w:szCs w:val="21"/>
        </w:rPr>
        <w:t xml:space="preserve">in </w:t>
      </w:r>
      <w:r w:rsidR="00F73631">
        <w:rPr>
          <w:rFonts w:ascii="Verdana" w:hAnsi="Verdana"/>
          <w:noProof/>
          <w:sz w:val="21"/>
          <w:szCs w:val="21"/>
        </w:rPr>
        <w:t xml:space="preserve">various field of </w:t>
      </w:r>
      <w:r w:rsidR="003D3AC3">
        <w:rPr>
          <w:rFonts w:ascii="Verdana" w:hAnsi="Verdana"/>
          <w:noProof/>
          <w:sz w:val="21"/>
          <w:szCs w:val="21"/>
        </w:rPr>
        <w:t xml:space="preserve">indigenous </w:t>
      </w:r>
      <w:r w:rsidR="00F73631">
        <w:rPr>
          <w:rFonts w:ascii="Verdana" w:hAnsi="Verdana"/>
          <w:noProof/>
          <w:sz w:val="21"/>
          <w:szCs w:val="21"/>
        </w:rPr>
        <w:t xml:space="preserve"> rights</w:t>
      </w:r>
      <w:r w:rsidR="003D3AC3">
        <w:rPr>
          <w:rFonts w:ascii="Verdana" w:hAnsi="Verdana"/>
          <w:noProof/>
          <w:sz w:val="21"/>
          <w:szCs w:val="21"/>
        </w:rPr>
        <w:t xml:space="preserve"> within the country, </w:t>
      </w:r>
      <w:r w:rsidR="00DF0F51">
        <w:rPr>
          <w:rFonts w:ascii="Verdana" w:hAnsi="Verdana"/>
          <w:noProof/>
          <w:sz w:val="21"/>
          <w:szCs w:val="21"/>
        </w:rPr>
        <w:t>Asia</w:t>
      </w:r>
      <w:r w:rsidR="00196E6E">
        <w:rPr>
          <w:rFonts w:ascii="Verdana" w:hAnsi="Verdana"/>
          <w:noProof/>
          <w:sz w:val="21"/>
          <w:szCs w:val="21"/>
        </w:rPr>
        <w:t>, Asia-Europe</w:t>
      </w:r>
      <w:r w:rsidR="00DF0F51">
        <w:rPr>
          <w:rFonts w:ascii="Verdana" w:hAnsi="Verdana"/>
          <w:noProof/>
          <w:sz w:val="21"/>
          <w:szCs w:val="21"/>
        </w:rPr>
        <w:t xml:space="preserve"> and at the level of the United Nations</w:t>
      </w:r>
      <w:r w:rsidR="000D7C0E">
        <w:rPr>
          <w:rFonts w:ascii="Verdana" w:hAnsi="Verdana"/>
          <w:noProof/>
          <w:sz w:val="21"/>
          <w:szCs w:val="21"/>
        </w:rPr>
        <w:t xml:space="preserve">. </w:t>
      </w:r>
    </w:p>
    <w:p w:rsidR="00CF333D" w:rsidRDefault="00CF333D" w:rsidP="00AA000E">
      <w:pPr>
        <w:rPr>
          <w:rFonts w:ascii="Verdana" w:hAnsi="Verdana"/>
          <w:noProof/>
          <w:sz w:val="21"/>
          <w:szCs w:val="21"/>
        </w:rPr>
      </w:pPr>
    </w:p>
    <w:p w:rsidR="00CF333D" w:rsidRDefault="00AA768C" w:rsidP="00AA000E">
      <w:pPr>
        <w:rPr>
          <w:rFonts w:ascii="Verdana" w:hAnsi="Verdana"/>
          <w:noProof/>
          <w:sz w:val="21"/>
          <w:szCs w:val="21"/>
        </w:rPr>
      </w:pPr>
      <w:r w:rsidRPr="00AA768C">
        <w:rPr>
          <w:rFonts w:ascii="Verdana" w:hAnsi="Verdana"/>
          <w:noProof/>
          <w:sz w:val="21"/>
          <w:szCs w:val="21"/>
        </w:rPr>
        <w:t>With her deep passion for the vulnerable, discriminated and the furthest behind</w:t>
      </w:r>
      <w:r w:rsidR="00D829D4">
        <w:rPr>
          <w:rFonts w:ascii="Verdana" w:hAnsi="Verdana"/>
          <w:noProof/>
          <w:sz w:val="21"/>
          <w:szCs w:val="21"/>
        </w:rPr>
        <w:t>, s</w:t>
      </w:r>
      <w:r w:rsidR="00485ECC" w:rsidRPr="00485ECC">
        <w:rPr>
          <w:rFonts w:ascii="Verdana" w:hAnsi="Verdana"/>
          <w:noProof/>
          <w:sz w:val="21"/>
          <w:szCs w:val="21"/>
        </w:rPr>
        <w:t>he has been in the thick of poverty reduction, peace negotiation</w:t>
      </w:r>
      <w:r w:rsidR="00485ECC">
        <w:rPr>
          <w:rFonts w:ascii="Verdana" w:hAnsi="Verdana"/>
          <w:noProof/>
          <w:sz w:val="21"/>
          <w:szCs w:val="21"/>
        </w:rPr>
        <w:t>,</w:t>
      </w:r>
      <w:r w:rsidR="00727EE0">
        <w:rPr>
          <w:rFonts w:ascii="Verdana" w:hAnsi="Verdana"/>
          <w:noProof/>
          <w:sz w:val="21"/>
          <w:szCs w:val="21"/>
        </w:rPr>
        <w:t xml:space="preserve">sustainable and inclusive development </w:t>
      </w:r>
      <w:r w:rsidR="00485ECC" w:rsidRPr="00485ECC">
        <w:rPr>
          <w:rFonts w:ascii="Verdana" w:hAnsi="Verdana"/>
          <w:noProof/>
          <w:sz w:val="21"/>
          <w:szCs w:val="21"/>
        </w:rPr>
        <w:t>and climate resiliency</w:t>
      </w:r>
      <w:r>
        <w:rPr>
          <w:rFonts w:ascii="Verdana" w:hAnsi="Verdana"/>
          <w:noProof/>
          <w:sz w:val="21"/>
          <w:szCs w:val="21"/>
        </w:rPr>
        <w:t xml:space="preserve">pushing for </w:t>
      </w:r>
      <w:r w:rsidR="00485ECC">
        <w:rPr>
          <w:rFonts w:ascii="Verdana" w:hAnsi="Verdana"/>
          <w:noProof/>
          <w:sz w:val="21"/>
          <w:szCs w:val="21"/>
        </w:rPr>
        <w:t>the inalienability of basic human rights.</w:t>
      </w:r>
    </w:p>
    <w:p w:rsidR="000D7C0E" w:rsidRDefault="000D7C0E" w:rsidP="00AA000E">
      <w:pPr>
        <w:rPr>
          <w:rFonts w:ascii="Verdana" w:hAnsi="Verdana"/>
          <w:noProof/>
          <w:sz w:val="21"/>
          <w:szCs w:val="21"/>
        </w:rPr>
      </w:pPr>
    </w:p>
    <w:p w:rsidR="000D7C0E" w:rsidRDefault="000D7C0E" w:rsidP="00AA000E">
      <w:pPr>
        <w:rPr>
          <w:rFonts w:ascii="Verdana" w:hAnsi="Verdana"/>
          <w:noProof/>
          <w:sz w:val="21"/>
          <w:szCs w:val="21"/>
        </w:rPr>
      </w:pPr>
    </w:p>
    <w:p w:rsidR="000D7C0E" w:rsidRDefault="000D7C0E" w:rsidP="00AA000E">
      <w:pPr>
        <w:rPr>
          <w:rFonts w:ascii="Verdana" w:hAnsi="Verdana"/>
          <w:noProof/>
          <w:sz w:val="21"/>
          <w:szCs w:val="21"/>
        </w:rPr>
      </w:pPr>
    </w:p>
    <w:p w:rsidR="00AA000E" w:rsidRPr="0039620F" w:rsidRDefault="00CD27EC" w:rsidP="00AA000E">
      <w:pPr>
        <w:rPr>
          <w:rFonts w:ascii="Verdana" w:hAnsi="Verdana"/>
          <w:sz w:val="21"/>
          <w:szCs w:val="21"/>
        </w:rPr>
      </w:pP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lastRenderedPageBreak/>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007338" w:rsidRPr="00007338" w:rsidRDefault="00CD27EC" w:rsidP="00007338">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10" w:name="Text10"/>
      <w:r w:rsidR="00383F21"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07338" w:rsidRPr="00007338">
        <w:rPr>
          <w:rFonts w:ascii="Verdana" w:hAnsi="Verdana"/>
          <w:sz w:val="21"/>
          <w:szCs w:val="21"/>
        </w:rPr>
        <w:t xml:space="preserve">Coming from Blaan and Bagobo </w:t>
      </w:r>
      <w:r w:rsidR="00007338">
        <w:rPr>
          <w:rFonts w:ascii="Verdana" w:hAnsi="Verdana"/>
          <w:sz w:val="21"/>
          <w:szCs w:val="21"/>
        </w:rPr>
        <w:t>ancestry</w:t>
      </w:r>
      <w:r w:rsidR="00007338" w:rsidRPr="00007338">
        <w:rPr>
          <w:rFonts w:ascii="Verdana" w:hAnsi="Verdana"/>
          <w:sz w:val="21"/>
          <w:szCs w:val="21"/>
        </w:rPr>
        <w:t xml:space="preserve">, </w:t>
      </w:r>
      <w:r w:rsidR="00007338">
        <w:rPr>
          <w:rFonts w:ascii="Verdana" w:hAnsi="Verdana"/>
          <w:sz w:val="21"/>
          <w:szCs w:val="21"/>
        </w:rPr>
        <w:t>the applicant</w:t>
      </w:r>
      <w:r w:rsidR="00007338" w:rsidRPr="00007338">
        <w:rPr>
          <w:rFonts w:ascii="Verdana" w:hAnsi="Verdana"/>
          <w:sz w:val="21"/>
          <w:szCs w:val="21"/>
        </w:rPr>
        <w:t xml:space="preserve"> grew up in </w:t>
      </w:r>
      <w:r w:rsidR="00007338">
        <w:rPr>
          <w:rFonts w:ascii="Verdana" w:hAnsi="Verdana"/>
          <w:sz w:val="21"/>
          <w:szCs w:val="21"/>
        </w:rPr>
        <w:t>a</w:t>
      </w:r>
      <w:r w:rsidR="00007338" w:rsidRPr="00007338">
        <w:rPr>
          <w:rFonts w:ascii="Verdana" w:hAnsi="Verdana"/>
          <w:sz w:val="21"/>
          <w:szCs w:val="21"/>
        </w:rPr>
        <w:t>n indigenous communit</w:t>
      </w:r>
      <w:r w:rsidR="00007338">
        <w:rPr>
          <w:rFonts w:ascii="Verdana" w:hAnsi="Verdana"/>
          <w:sz w:val="21"/>
          <w:szCs w:val="21"/>
        </w:rPr>
        <w:t xml:space="preserve">y </w:t>
      </w:r>
      <w:r w:rsidR="00007338" w:rsidRPr="00007338">
        <w:rPr>
          <w:rFonts w:ascii="Verdana" w:hAnsi="Verdana"/>
          <w:sz w:val="21"/>
          <w:szCs w:val="21"/>
        </w:rPr>
        <w:t>with specific vulnerabilities and grappling with the complex issues of poverty, conflict</w:t>
      </w:r>
      <w:r w:rsidR="00C32456">
        <w:rPr>
          <w:rFonts w:ascii="Verdana" w:hAnsi="Verdana"/>
          <w:sz w:val="21"/>
          <w:szCs w:val="21"/>
        </w:rPr>
        <w:t xml:space="preserve">, neglect and discrimination.Even with her own playmates and in school she was degraded and maligned because of her ethnicity. As she grew up, these dismal experience became an impetus </w:t>
      </w:r>
      <w:r w:rsidR="00511E5B">
        <w:rPr>
          <w:rFonts w:ascii="Verdana" w:hAnsi="Verdana"/>
          <w:sz w:val="21"/>
          <w:szCs w:val="21"/>
        </w:rPr>
        <w:t xml:space="preserve">to fight </w:t>
      </w:r>
      <w:r w:rsidR="00C32456">
        <w:rPr>
          <w:rFonts w:ascii="Verdana" w:hAnsi="Verdana"/>
          <w:sz w:val="21"/>
          <w:szCs w:val="21"/>
        </w:rPr>
        <w:t xml:space="preserve">for </w:t>
      </w:r>
      <w:r w:rsidR="00054702">
        <w:rPr>
          <w:rFonts w:ascii="Verdana" w:hAnsi="Verdana"/>
          <w:sz w:val="21"/>
          <w:szCs w:val="21"/>
        </w:rPr>
        <w:t>dignity, equality and freedom from discrimination.</w:t>
      </w:r>
    </w:p>
    <w:p w:rsidR="00007338" w:rsidRDefault="00007338" w:rsidP="00196E6E">
      <w:pPr>
        <w:rPr>
          <w:rFonts w:ascii="Verdana" w:hAnsi="Verdana"/>
          <w:sz w:val="21"/>
          <w:szCs w:val="21"/>
        </w:rPr>
      </w:pPr>
    </w:p>
    <w:p w:rsidR="00277914" w:rsidRDefault="009B733A" w:rsidP="00196E6E">
      <w:pPr>
        <w:rPr>
          <w:rFonts w:ascii="Verdana" w:hAnsi="Verdana"/>
          <w:sz w:val="21"/>
          <w:szCs w:val="21"/>
        </w:rPr>
      </w:pPr>
      <w:r>
        <w:rPr>
          <w:rFonts w:ascii="Verdana" w:hAnsi="Verdana"/>
          <w:sz w:val="21"/>
          <w:szCs w:val="21"/>
        </w:rPr>
        <w:t xml:space="preserve">For </w:t>
      </w:r>
      <w:r w:rsidR="009F3805">
        <w:rPr>
          <w:rFonts w:ascii="Verdana" w:hAnsi="Verdana"/>
          <w:sz w:val="21"/>
          <w:szCs w:val="21"/>
        </w:rPr>
        <w:t>more</w:t>
      </w:r>
      <w:r w:rsidR="00B31ED6">
        <w:rPr>
          <w:rFonts w:ascii="Verdana" w:hAnsi="Verdana"/>
          <w:sz w:val="21"/>
          <w:szCs w:val="21"/>
        </w:rPr>
        <w:t xml:space="preserve"> than</w:t>
      </w:r>
      <w:r>
        <w:rPr>
          <w:rFonts w:ascii="Verdana" w:hAnsi="Verdana"/>
          <w:sz w:val="21"/>
          <w:szCs w:val="21"/>
        </w:rPr>
        <w:t xml:space="preserve"> t</w:t>
      </w:r>
      <w:r w:rsidR="006C48EC">
        <w:rPr>
          <w:rFonts w:ascii="Verdana" w:hAnsi="Verdana"/>
          <w:sz w:val="21"/>
          <w:szCs w:val="21"/>
        </w:rPr>
        <w:t>hir</w:t>
      </w:r>
      <w:r>
        <w:rPr>
          <w:rFonts w:ascii="Verdana" w:hAnsi="Verdana"/>
          <w:sz w:val="21"/>
          <w:szCs w:val="21"/>
        </w:rPr>
        <w:t xml:space="preserve">ty years now, she </w:t>
      </w:r>
      <w:r w:rsidR="006C48EC">
        <w:rPr>
          <w:rFonts w:ascii="Verdana" w:hAnsi="Verdana"/>
          <w:sz w:val="21"/>
          <w:szCs w:val="21"/>
        </w:rPr>
        <w:t xml:space="preserve">works in poor, geographically isolated and neglected communities with various stakeholders for  basic services </w:t>
      </w:r>
      <w:r w:rsidR="00B31ED6">
        <w:rPr>
          <w:rFonts w:ascii="Verdana" w:hAnsi="Verdana"/>
          <w:sz w:val="21"/>
          <w:szCs w:val="21"/>
        </w:rPr>
        <w:t>assserting</w:t>
      </w:r>
      <w:r w:rsidR="006C48EC">
        <w:rPr>
          <w:rFonts w:ascii="Verdana" w:hAnsi="Verdana"/>
          <w:sz w:val="21"/>
          <w:szCs w:val="21"/>
        </w:rPr>
        <w:t xml:space="preserve"> state obligation. </w:t>
      </w:r>
      <w:r w:rsidR="00CF1044">
        <w:rPr>
          <w:rFonts w:ascii="Verdana" w:hAnsi="Verdana"/>
          <w:sz w:val="21"/>
          <w:szCs w:val="21"/>
        </w:rPr>
        <w:t>S</w:t>
      </w:r>
      <w:r w:rsidR="00054702">
        <w:rPr>
          <w:rFonts w:ascii="Verdana" w:hAnsi="Verdana"/>
          <w:sz w:val="21"/>
          <w:szCs w:val="21"/>
        </w:rPr>
        <w:t>he personally came to know human rights standards in her readings about the International Covenan</w:t>
      </w:r>
      <w:r w:rsidR="00277914">
        <w:rPr>
          <w:rFonts w:ascii="Verdana" w:hAnsi="Verdana"/>
          <w:sz w:val="21"/>
          <w:szCs w:val="21"/>
        </w:rPr>
        <w:t>t on Economic, Social and Cultural Rights</w:t>
      </w:r>
      <w:r w:rsidR="00E75A42">
        <w:rPr>
          <w:rFonts w:ascii="Verdana" w:hAnsi="Verdana"/>
          <w:sz w:val="21"/>
          <w:szCs w:val="21"/>
        </w:rPr>
        <w:t xml:space="preserve">, the International Covenanton Civil and Political Rights </w:t>
      </w:r>
      <w:r w:rsidR="00277914">
        <w:rPr>
          <w:rFonts w:ascii="Verdana" w:hAnsi="Verdana"/>
          <w:sz w:val="21"/>
          <w:szCs w:val="21"/>
        </w:rPr>
        <w:t>and then the Universal Declaration on Human Rights.</w:t>
      </w:r>
      <w:r w:rsidR="00E75A42">
        <w:rPr>
          <w:rFonts w:ascii="Verdana" w:hAnsi="Verdana"/>
          <w:sz w:val="21"/>
          <w:szCs w:val="21"/>
        </w:rPr>
        <w:t xml:space="preserve"> The advocacy then became clear.</w:t>
      </w:r>
    </w:p>
    <w:p w:rsidR="00382B8A" w:rsidRDefault="00382B8A" w:rsidP="00196E6E">
      <w:pPr>
        <w:rPr>
          <w:rFonts w:ascii="Verdana" w:hAnsi="Verdana"/>
          <w:sz w:val="21"/>
          <w:szCs w:val="21"/>
        </w:rPr>
      </w:pPr>
    </w:p>
    <w:p w:rsidR="00382B8A" w:rsidRDefault="00382B8A" w:rsidP="00196E6E">
      <w:pPr>
        <w:rPr>
          <w:rFonts w:ascii="Verdana" w:hAnsi="Verdana"/>
          <w:sz w:val="21"/>
          <w:szCs w:val="21"/>
        </w:rPr>
      </w:pPr>
      <w:r>
        <w:rPr>
          <w:rFonts w:ascii="Verdana" w:hAnsi="Verdana"/>
          <w:sz w:val="21"/>
          <w:szCs w:val="21"/>
        </w:rPr>
        <w:t>The Convention for the Elimination of All Forms of Discrimination is one of the document I am using in my work.</w:t>
      </w:r>
    </w:p>
    <w:p w:rsidR="00277914" w:rsidRDefault="00277914" w:rsidP="00196E6E">
      <w:pPr>
        <w:rPr>
          <w:rFonts w:ascii="Verdana" w:hAnsi="Verdana"/>
          <w:sz w:val="21"/>
          <w:szCs w:val="21"/>
        </w:rPr>
      </w:pPr>
    </w:p>
    <w:p w:rsidR="00007338" w:rsidRDefault="00277914" w:rsidP="00196E6E">
      <w:pPr>
        <w:rPr>
          <w:rFonts w:ascii="Verdana" w:hAnsi="Verdana"/>
          <w:noProof/>
          <w:sz w:val="21"/>
          <w:szCs w:val="21"/>
        </w:rPr>
      </w:pPr>
      <w:r>
        <w:rPr>
          <w:rFonts w:ascii="Verdana" w:hAnsi="Verdana"/>
          <w:sz w:val="21"/>
          <w:szCs w:val="21"/>
        </w:rPr>
        <w:t>Human Rights issue came close to home when she was deeply engaged with t</w:t>
      </w:r>
      <w:r w:rsidR="00196E6E">
        <w:rPr>
          <w:rFonts w:ascii="Verdana" w:hAnsi="Verdana"/>
          <w:sz w:val="21"/>
          <w:szCs w:val="21"/>
        </w:rPr>
        <w:t xml:space="preserve">he </w:t>
      </w:r>
      <w:r w:rsidR="00007338">
        <w:rPr>
          <w:rFonts w:ascii="Verdana" w:hAnsi="Verdana"/>
          <w:sz w:val="21"/>
          <w:szCs w:val="21"/>
        </w:rPr>
        <w:t>Inte</w:t>
      </w:r>
      <w:r w:rsidR="009B733A">
        <w:rPr>
          <w:rFonts w:ascii="Verdana" w:hAnsi="Verdana"/>
          <w:sz w:val="21"/>
          <w:szCs w:val="21"/>
        </w:rPr>
        <w:t>r</w:t>
      </w:r>
      <w:r w:rsidR="00007338">
        <w:rPr>
          <w:rFonts w:ascii="Verdana" w:hAnsi="Verdana"/>
          <w:sz w:val="21"/>
          <w:szCs w:val="21"/>
        </w:rPr>
        <w:t>national Labour Organization</w:t>
      </w:r>
      <w:r>
        <w:rPr>
          <w:rFonts w:ascii="Verdana" w:hAnsi="Verdana"/>
          <w:sz w:val="21"/>
          <w:szCs w:val="21"/>
        </w:rPr>
        <w:t xml:space="preserve">-Manila in lobbying for the ratification of ILO 169. Together with many stakeholders, </w:t>
      </w:r>
      <w:r w:rsidR="00B66972">
        <w:rPr>
          <w:rFonts w:ascii="Verdana" w:hAnsi="Verdana"/>
          <w:sz w:val="21"/>
          <w:szCs w:val="21"/>
        </w:rPr>
        <w:t>they</w:t>
      </w:r>
      <w:r>
        <w:rPr>
          <w:rFonts w:ascii="Verdana" w:hAnsi="Verdana"/>
          <w:sz w:val="21"/>
          <w:szCs w:val="21"/>
        </w:rPr>
        <w:t xml:space="preserve"> were vigorously working for </w:t>
      </w:r>
      <w:r w:rsidR="006C48EC">
        <w:rPr>
          <w:rFonts w:ascii="Verdana" w:hAnsi="Verdana"/>
          <w:sz w:val="21"/>
          <w:szCs w:val="21"/>
        </w:rPr>
        <w:t>the</w:t>
      </w:r>
      <w:r>
        <w:rPr>
          <w:rFonts w:ascii="Verdana" w:hAnsi="Verdana"/>
          <w:sz w:val="21"/>
          <w:szCs w:val="21"/>
        </w:rPr>
        <w:t xml:space="preserve"> Senate's ratification. </w:t>
      </w:r>
    </w:p>
    <w:p w:rsidR="00007338" w:rsidRDefault="00007338" w:rsidP="00196E6E">
      <w:pPr>
        <w:rPr>
          <w:rFonts w:ascii="Verdana" w:hAnsi="Verdana"/>
          <w:noProof/>
          <w:sz w:val="21"/>
          <w:szCs w:val="21"/>
        </w:rPr>
      </w:pPr>
    </w:p>
    <w:p w:rsidR="00196E6E" w:rsidRPr="00196E6E" w:rsidRDefault="00277914" w:rsidP="00196E6E">
      <w:pPr>
        <w:rPr>
          <w:rFonts w:ascii="Verdana" w:hAnsi="Verdana"/>
          <w:noProof/>
          <w:sz w:val="21"/>
          <w:szCs w:val="21"/>
        </w:rPr>
      </w:pPr>
      <w:r>
        <w:rPr>
          <w:rFonts w:ascii="Verdana" w:hAnsi="Verdana"/>
          <w:noProof/>
          <w:sz w:val="21"/>
          <w:szCs w:val="21"/>
        </w:rPr>
        <w:t>Her participation in the UN Forum on Indigenous issues exposed her to the core issues that are now part of the UN Declaration o</w:t>
      </w:r>
      <w:r w:rsidR="00E75A42">
        <w:rPr>
          <w:rFonts w:ascii="Verdana" w:hAnsi="Verdana"/>
          <w:noProof/>
          <w:sz w:val="21"/>
          <w:szCs w:val="21"/>
        </w:rPr>
        <w:t>n the Rights of Indigenous Peoples.</w:t>
      </w:r>
    </w:p>
    <w:p w:rsidR="00AA000E" w:rsidRPr="0039620F" w:rsidRDefault="00CD27EC" w:rsidP="00AA000E">
      <w:pPr>
        <w:rPr>
          <w:rFonts w:ascii="Verdana" w:hAnsi="Verdana"/>
          <w:sz w:val="21"/>
          <w:szCs w:val="21"/>
        </w:rPr>
      </w:pPr>
      <w:r w:rsidRPr="0039620F">
        <w:rPr>
          <w:rFonts w:ascii="Verdana" w:hAnsi="Verdana"/>
          <w:sz w:val="21"/>
          <w:szCs w:val="21"/>
        </w:rPr>
        <w:fldChar w:fldCharType="end"/>
      </w:r>
      <w:bookmarkEnd w:id="10"/>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282B83" w:rsidRDefault="00CD27EC"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1" w:name="Text11"/>
      <w:r w:rsidR="006514B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A1F9E">
        <w:rPr>
          <w:rFonts w:ascii="Verdana" w:hAnsi="Verdana"/>
          <w:sz w:val="21"/>
          <w:szCs w:val="21"/>
        </w:rPr>
        <w:t>In her capacity as Chairperson and Commission</w:t>
      </w:r>
      <w:r w:rsidR="00E8144B">
        <w:rPr>
          <w:rFonts w:ascii="Verdana" w:hAnsi="Verdana"/>
          <w:sz w:val="21"/>
          <w:szCs w:val="21"/>
        </w:rPr>
        <w:t>er</w:t>
      </w:r>
      <w:r w:rsidR="005A1F9E">
        <w:rPr>
          <w:rFonts w:ascii="Verdana" w:hAnsi="Verdana"/>
          <w:sz w:val="21"/>
          <w:szCs w:val="21"/>
        </w:rPr>
        <w:t xml:space="preserve"> for Central Mindano of the National Commission on Indigenous Peoples</w:t>
      </w:r>
      <w:r w:rsidR="00E8144B">
        <w:rPr>
          <w:rFonts w:ascii="Verdana" w:hAnsi="Verdana"/>
          <w:sz w:val="21"/>
          <w:szCs w:val="21"/>
        </w:rPr>
        <w:t xml:space="preserve"> (NCIP)</w:t>
      </w:r>
      <w:r w:rsidR="005A1F9E">
        <w:rPr>
          <w:rFonts w:ascii="Verdana" w:hAnsi="Verdana"/>
          <w:sz w:val="21"/>
          <w:szCs w:val="21"/>
        </w:rPr>
        <w:t xml:space="preserve">, </w:t>
      </w:r>
      <w:r w:rsidR="00726A54">
        <w:rPr>
          <w:rFonts w:ascii="Verdana" w:hAnsi="Verdana"/>
          <w:sz w:val="21"/>
          <w:szCs w:val="21"/>
        </w:rPr>
        <w:t>she</w:t>
      </w:r>
      <w:r w:rsidR="005A1F9E">
        <w:rPr>
          <w:rFonts w:ascii="Verdana" w:hAnsi="Verdana"/>
          <w:sz w:val="21"/>
          <w:szCs w:val="21"/>
        </w:rPr>
        <w:t xml:space="preserve"> was </w:t>
      </w:r>
      <w:r w:rsidR="00061C47">
        <w:rPr>
          <w:rFonts w:ascii="Verdana" w:hAnsi="Verdana"/>
          <w:sz w:val="21"/>
          <w:szCs w:val="21"/>
        </w:rPr>
        <w:t xml:space="preserve">able to distinctively pursue the implementation of  Indigenous People's Rights Act(IPRA). For six </w:t>
      </w:r>
      <w:r w:rsidR="001D5C22">
        <w:rPr>
          <w:rFonts w:ascii="Verdana" w:hAnsi="Verdana"/>
          <w:sz w:val="21"/>
          <w:szCs w:val="21"/>
        </w:rPr>
        <w:t xml:space="preserve"> years </w:t>
      </w:r>
      <w:r w:rsidR="00061C47">
        <w:rPr>
          <w:rFonts w:ascii="Verdana" w:hAnsi="Verdana"/>
          <w:sz w:val="21"/>
          <w:szCs w:val="21"/>
        </w:rPr>
        <w:t>in the NCIP she lead and was part of</w:t>
      </w:r>
      <w:r w:rsidR="001D5C22">
        <w:rPr>
          <w:rFonts w:ascii="Verdana" w:hAnsi="Verdana"/>
          <w:sz w:val="21"/>
          <w:szCs w:val="21"/>
        </w:rPr>
        <w:t>,</w:t>
      </w:r>
      <w:r w:rsidR="00E8144B">
        <w:rPr>
          <w:rFonts w:ascii="Verdana" w:hAnsi="Verdana"/>
          <w:sz w:val="21"/>
          <w:szCs w:val="21"/>
        </w:rPr>
        <w:t>is</w:t>
      </w:r>
      <w:r w:rsidR="00061C47">
        <w:rPr>
          <w:rFonts w:ascii="Verdana" w:hAnsi="Verdana"/>
          <w:sz w:val="21"/>
          <w:szCs w:val="21"/>
        </w:rPr>
        <w:t>instrumental in recognizing indigenous rights to land. More than four million hectares  of Titles were issued</w:t>
      </w:r>
      <w:r w:rsidR="001D5C22">
        <w:rPr>
          <w:rFonts w:ascii="Verdana" w:hAnsi="Verdana"/>
          <w:sz w:val="21"/>
          <w:szCs w:val="21"/>
        </w:rPr>
        <w:t xml:space="preserve"> to million</w:t>
      </w:r>
      <w:r w:rsidR="00E8144B">
        <w:rPr>
          <w:rFonts w:ascii="Verdana" w:hAnsi="Verdana"/>
          <w:sz w:val="21"/>
          <w:szCs w:val="21"/>
        </w:rPr>
        <w:t>s of</w:t>
      </w:r>
      <w:r w:rsidR="001D5C22">
        <w:rPr>
          <w:rFonts w:ascii="Verdana" w:hAnsi="Verdana"/>
          <w:sz w:val="21"/>
          <w:szCs w:val="21"/>
        </w:rPr>
        <w:t xml:space="preserve"> families</w:t>
      </w:r>
      <w:r w:rsidR="00061C47">
        <w:rPr>
          <w:rFonts w:ascii="Verdana" w:hAnsi="Verdana"/>
          <w:sz w:val="21"/>
          <w:szCs w:val="21"/>
        </w:rPr>
        <w:t xml:space="preserve">. </w:t>
      </w:r>
      <w:r w:rsidR="001D5C22">
        <w:rPr>
          <w:rFonts w:ascii="Verdana" w:hAnsi="Verdana"/>
          <w:sz w:val="21"/>
          <w:szCs w:val="21"/>
        </w:rPr>
        <w:t xml:space="preserve">Harmonization of laws with other mandated agencies were also decisively started.  </w:t>
      </w:r>
    </w:p>
    <w:p w:rsidR="00282B83" w:rsidRDefault="00282B83" w:rsidP="00AA000E">
      <w:pPr>
        <w:rPr>
          <w:rFonts w:ascii="Verdana" w:hAnsi="Verdana"/>
          <w:sz w:val="21"/>
          <w:szCs w:val="21"/>
        </w:rPr>
      </w:pPr>
    </w:p>
    <w:p w:rsidR="001D5C22" w:rsidRDefault="006942D6" w:rsidP="00AA000E">
      <w:pPr>
        <w:rPr>
          <w:rFonts w:ascii="Verdana" w:hAnsi="Verdana"/>
          <w:sz w:val="21"/>
          <w:szCs w:val="21"/>
        </w:rPr>
      </w:pPr>
      <w:r>
        <w:rPr>
          <w:rFonts w:ascii="Verdana" w:hAnsi="Verdana"/>
          <w:sz w:val="21"/>
          <w:szCs w:val="21"/>
        </w:rPr>
        <w:lastRenderedPageBreak/>
        <w:t>She blazed the trail in formulating p</w:t>
      </w:r>
      <w:r w:rsidR="00282B83">
        <w:rPr>
          <w:rFonts w:ascii="Verdana" w:hAnsi="Verdana"/>
          <w:sz w:val="21"/>
          <w:szCs w:val="21"/>
        </w:rPr>
        <w:t>olicies on indigenous rights protection, social safeguards,women's rights, peace negotiation</w:t>
      </w:r>
      <w:r w:rsidR="00E8144B">
        <w:rPr>
          <w:rFonts w:ascii="Verdana" w:hAnsi="Verdana"/>
          <w:sz w:val="21"/>
          <w:szCs w:val="21"/>
        </w:rPr>
        <w:t>, poverty reduction</w:t>
      </w:r>
      <w:r w:rsidR="00282B83">
        <w:rPr>
          <w:rFonts w:ascii="Verdana" w:hAnsi="Verdana"/>
          <w:sz w:val="21"/>
          <w:szCs w:val="21"/>
        </w:rPr>
        <w:t xml:space="preserve"> and climate safety.  </w:t>
      </w:r>
    </w:p>
    <w:p w:rsidR="001D5C22" w:rsidRDefault="001D5C22" w:rsidP="00AA000E">
      <w:pPr>
        <w:rPr>
          <w:rFonts w:ascii="Verdana" w:hAnsi="Verdana"/>
          <w:sz w:val="21"/>
          <w:szCs w:val="21"/>
        </w:rPr>
      </w:pPr>
    </w:p>
    <w:p w:rsidR="00282B83" w:rsidRDefault="006942D6" w:rsidP="00AA000E">
      <w:pPr>
        <w:rPr>
          <w:rFonts w:ascii="Verdana" w:hAnsi="Verdana"/>
          <w:sz w:val="21"/>
          <w:szCs w:val="21"/>
        </w:rPr>
      </w:pPr>
      <w:r>
        <w:rPr>
          <w:rFonts w:ascii="Verdana" w:hAnsi="Verdana"/>
          <w:sz w:val="21"/>
          <w:szCs w:val="21"/>
        </w:rPr>
        <w:t>In</w:t>
      </w:r>
      <w:r w:rsidR="00726A54">
        <w:rPr>
          <w:rFonts w:ascii="Verdana" w:hAnsi="Verdana"/>
          <w:sz w:val="21"/>
          <w:szCs w:val="21"/>
        </w:rPr>
        <w:t xml:space="preserve"> Asia, she was </w:t>
      </w:r>
      <w:r w:rsidRPr="006942D6">
        <w:rPr>
          <w:rFonts w:ascii="Verdana" w:hAnsi="Verdana"/>
          <w:sz w:val="21"/>
          <w:szCs w:val="21"/>
        </w:rPr>
        <w:t>part</w:t>
      </w:r>
      <w:r>
        <w:rPr>
          <w:rFonts w:ascii="Verdana" w:hAnsi="Verdana"/>
          <w:sz w:val="21"/>
          <w:szCs w:val="21"/>
        </w:rPr>
        <w:t xml:space="preserve"> of </w:t>
      </w:r>
      <w:r w:rsidR="00726A54">
        <w:rPr>
          <w:rFonts w:ascii="Verdana" w:hAnsi="Verdana"/>
          <w:sz w:val="21"/>
          <w:szCs w:val="21"/>
        </w:rPr>
        <w:t xml:space="preserve">  of the Advisory Committee of the Regional Regional Initiative on Indigenous Peoples' Rights and Development (RIPP)</w:t>
      </w:r>
      <w:r>
        <w:rPr>
          <w:rFonts w:ascii="Verdana" w:hAnsi="Verdana"/>
          <w:sz w:val="21"/>
          <w:szCs w:val="21"/>
        </w:rPr>
        <w:t xml:space="preserve">- </w:t>
      </w:r>
      <w:r w:rsidRPr="006942D6">
        <w:rPr>
          <w:rFonts w:ascii="Verdana" w:hAnsi="Verdana"/>
          <w:sz w:val="21"/>
          <w:szCs w:val="21"/>
        </w:rPr>
        <w:t>2 annual meetings</w:t>
      </w:r>
      <w:r w:rsidR="00726A54">
        <w:rPr>
          <w:rFonts w:ascii="Verdana" w:hAnsi="Verdana"/>
          <w:sz w:val="21"/>
          <w:szCs w:val="21"/>
        </w:rPr>
        <w:t xml:space="preserve">, providing inputs on moving forward, strategies for expansion  </w:t>
      </w:r>
      <w:r>
        <w:rPr>
          <w:rFonts w:ascii="Verdana" w:hAnsi="Verdana"/>
          <w:sz w:val="21"/>
          <w:szCs w:val="21"/>
        </w:rPr>
        <w:t>and engagement on indigenous peoples' issues in the region.</w:t>
      </w:r>
    </w:p>
    <w:p w:rsidR="00282B83" w:rsidRDefault="00282B83" w:rsidP="00AA000E">
      <w:pPr>
        <w:rPr>
          <w:rFonts w:ascii="Verdana" w:hAnsi="Verdana"/>
          <w:sz w:val="21"/>
          <w:szCs w:val="21"/>
        </w:rPr>
      </w:pPr>
    </w:p>
    <w:p w:rsidR="00282B83" w:rsidRDefault="00E8144B" w:rsidP="00AA000E">
      <w:pPr>
        <w:rPr>
          <w:rFonts w:ascii="Verdana" w:hAnsi="Verdana"/>
          <w:sz w:val="21"/>
          <w:szCs w:val="21"/>
        </w:rPr>
      </w:pPr>
      <w:r>
        <w:rPr>
          <w:rFonts w:ascii="Verdana" w:hAnsi="Verdana"/>
          <w:sz w:val="21"/>
          <w:szCs w:val="21"/>
        </w:rPr>
        <w:t xml:space="preserve">The workshop to raise  capacity of </w:t>
      </w:r>
      <w:r w:rsidR="00282B83">
        <w:rPr>
          <w:rFonts w:ascii="Verdana" w:hAnsi="Verdana"/>
          <w:sz w:val="21"/>
          <w:szCs w:val="21"/>
        </w:rPr>
        <w:t xml:space="preserve"> ASEAN Member States</w:t>
      </w:r>
      <w:r>
        <w:rPr>
          <w:rFonts w:ascii="Verdana" w:hAnsi="Verdana"/>
          <w:sz w:val="21"/>
          <w:szCs w:val="21"/>
        </w:rPr>
        <w:t xml:space="preserve"> where</w:t>
      </w:r>
      <w:r w:rsidR="00282B83">
        <w:rPr>
          <w:rFonts w:ascii="Verdana" w:hAnsi="Verdana"/>
          <w:sz w:val="21"/>
          <w:szCs w:val="21"/>
        </w:rPr>
        <w:t xml:space="preserve"> she was one of the Resource Persons  inputs on </w:t>
      </w:r>
      <w:r>
        <w:rPr>
          <w:rFonts w:ascii="Verdana" w:hAnsi="Verdana"/>
          <w:sz w:val="21"/>
          <w:szCs w:val="21"/>
        </w:rPr>
        <w:t>IP principles in the</w:t>
      </w:r>
      <w:r w:rsidR="00282B83">
        <w:rPr>
          <w:rFonts w:ascii="Verdana" w:hAnsi="Verdana"/>
          <w:sz w:val="21"/>
          <w:szCs w:val="21"/>
        </w:rPr>
        <w:t xml:space="preserve"> protection of Genetic Resources and Traditional Knowle</w:t>
      </w:r>
      <w:r w:rsidR="007C13CE">
        <w:rPr>
          <w:rFonts w:ascii="Verdana" w:hAnsi="Verdana"/>
          <w:sz w:val="21"/>
          <w:szCs w:val="21"/>
        </w:rPr>
        <w:t>dge</w:t>
      </w:r>
      <w:r>
        <w:rPr>
          <w:rFonts w:ascii="Verdana" w:hAnsi="Verdana"/>
          <w:sz w:val="21"/>
          <w:szCs w:val="21"/>
        </w:rPr>
        <w:t xml:space="preserve"> was successful</w:t>
      </w:r>
      <w:r w:rsidR="00282B83">
        <w:rPr>
          <w:rFonts w:ascii="Verdana" w:hAnsi="Verdana"/>
          <w:sz w:val="21"/>
          <w:szCs w:val="21"/>
        </w:rPr>
        <w:t>.</w:t>
      </w:r>
    </w:p>
    <w:p w:rsidR="007C13CE" w:rsidRDefault="007C13CE" w:rsidP="00AA000E">
      <w:pPr>
        <w:rPr>
          <w:rFonts w:ascii="Verdana" w:hAnsi="Verdana"/>
          <w:sz w:val="21"/>
          <w:szCs w:val="21"/>
        </w:rPr>
      </w:pPr>
    </w:p>
    <w:p w:rsidR="00282B83" w:rsidRDefault="007C13CE" w:rsidP="00AA000E">
      <w:pPr>
        <w:rPr>
          <w:rFonts w:ascii="Verdana" w:hAnsi="Verdana"/>
          <w:sz w:val="21"/>
          <w:szCs w:val="21"/>
        </w:rPr>
      </w:pPr>
      <w:r>
        <w:rPr>
          <w:rFonts w:ascii="Verdana" w:hAnsi="Verdana"/>
          <w:sz w:val="21"/>
          <w:szCs w:val="21"/>
        </w:rPr>
        <w:t xml:space="preserve">Her role in advocating for the approval of the UNDRIP by the Philippine Government </w:t>
      </w:r>
      <w:r w:rsidR="00E8144B">
        <w:rPr>
          <w:rFonts w:ascii="Verdana" w:hAnsi="Verdana"/>
          <w:sz w:val="21"/>
          <w:szCs w:val="21"/>
        </w:rPr>
        <w:t>is admirable</w:t>
      </w:r>
      <w:r>
        <w:rPr>
          <w:rFonts w:ascii="Verdana" w:hAnsi="Verdana"/>
          <w:sz w:val="21"/>
          <w:szCs w:val="21"/>
        </w:rPr>
        <w:t>. S</w:t>
      </w:r>
      <w:r w:rsidRPr="007C13CE">
        <w:rPr>
          <w:rFonts w:ascii="Verdana" w:hAnsi="Verdana"/>
          <w:sz w:val="21"/>
          <w:szCs w:val="21"/>
        </w:rPr>
        <w:t xml:space="preserve">he  spiritedly </w:t>
      </w:r>
      <w:r>
        <w:rPr>
          <w:rFonts w:ascii="Verdana" w:hAnsi="Verdana"/>
          <w:sz w:val="21"/>
          <w:szCs w:val="21"/>
        </w:rPr>
        <w:t>catalyzed indigenous leaders, media and members of the House of Representatives such that</w:t>
      </w:r>
      <w:r w:rsidRPr="007C13CE">
        <w:rPr>
          <w:rFonts w:ascii="Verdana" w:hAnsi="Verdana"/>
          <w:sz w:val="21"/>
          <w:szCs w:val="21"/>
        </w:rPr>
        <w:t xml:space="preserve"> UNDRIP </w:t>
      </w:r>
      <w:r>
        <w:rPr>
          <w:rFonts w:ascii="Verdana" w:hAnsi="Verdana"/>
          <w:sz w:val="21"/>
          <w:szCs w:val="21"/>
        </w:rPr>
        <w:t xml:space="preserve">was adopted </w:t>
      </w:r>
      <w:r w:rsidR="00585AEE">
        <w:rPr>
          <w:rFonts w:ascii="Verdana" w:hAnsi="Verdana"/>
          <w:sz w:val="21"/>
          <w:szCs w:val="21"/>
        </w:rPr>
        <w:t>in the UN General Assembly.</w:t>
      </w:r>
    </w:p>
    <w:p w:rsidR="00AA000E" w:rsidRPr="0039620F" w:rsidRDefault="00CD27EC" w:rsidP="00AA000E">
      <w:pPr>
        <w:rPr>
          <w:rFonts w:ascii="Verdana" w:hAnsi="Verdana"/>
          <w:sz w:val="21"/>
          <w:szCs w:val="21"/>
        </w:rPr>
      </w:pPr>
      <w:r w:rsidRPr="0039620F">
        <w:rPr>
          <w:rFonts w:ascii="Verdana" w:hAnsi="Verdana"/>
          <w:sz w:val="21"/>
          <w:szCs w:val="21"/>
        </w:rPr>
        <w:fldChar w:fldCharType="end"/>
      </w:r>
      <w:bookmarkEnd w:id="11"/>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371DC7">
        <w:rPr>
          <w:rFonts w:ascii="Verdana" w:hAnsi="Verdana"/>
          <w:sz w:val="21"/>
          <w:szCs w:val="21"/>
          <w:lang w:val="en-GB"/>
        </w:rPr>
        <w:t>7</w:t>
      </w:r>
      <w:r w:rsidR="00371DC7" w:rsidRPr="00371DC7">
        <w:rPr>
          <w:rFonts w:ascii="Verdana" w:hAnsi="Verdana"/>
          <w:sz w:val="21"/>
          <w:szCs w:val="21"/>
          <w:vertAlign w:val="superscript"/>
          <w:lang w:val="en-GB"/>
        </w:rPr>
        <w:t>th</w:t>
      </w:r>
      <w:r w:rsidR="00371DC7">
        <w:rPr>
          <w:rFonts w:ascii="Verdana" w:hAnsi="Verdana"/>
          <w:sz w:val="21"/>
          <w:szCs w:val="21"/>
          <w:lang w:val="en-GB"/>
        </w:rPr>
        <w:t xml:space="preserve"> Informal ASEM Seminar on </w:t>
      </w:r>
      <w:r w:rsidR="00082927">
        <w:rPr>
          <w:rFonts w:ascii="Verdana" w:hAnsi="Verdana"/>
          <w:noProof/>
          <w:sz w:val="21"/>
          <w:szCs w:val="21"/>
          <w:lang w:val="en-GB"/>
        </w:rPr>
        <w:t xml:space="preserve">Human Rights and Ethnic, Linguistic and Religious Minorities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082927">
        <w:rPr>
          <w:rFonts w:ascii="Verdana" w:hAnsi="Verdana"/>
          <w:noProof/>
          <w:sz w:val="21"/>
          <w:szCs w:val="21"/>
          <w:lang w:val="en-GB"/>
        </w:rPr>
        <w:t>Asia-Europe Foundation</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082927">
        <w:rPr>
          <w:rFonts w:ascii="Verdana" w:hAnsi="Verdana"/>
          <w:noProof/>
          <w:sz w:val="21"/>
          <w:szCs w:val="21"/>
          <w:lang w:val="en-GB"/>
        </w:rPr>
        <w:t>February 2006</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371DC7">
        <w:rPr>
          <w:rFonts w:ascii="Verdana" w:hAnsi="Verdana"/>
          <w:sz w:val="21"/>
          <w:szCs w:val="21"/>
          <w:lang w:val="en-GB"/>
        </w:rPr>
        <w:t>https//www.asef.org &gt;governance</w:t>
      </w:r>
      <w:r w:rsidR="00CD27EC"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93368E">
        <w:rPr>
          <w:rFonts w:ascii="Verdana" w:hAnsi="Verdana"/>
          <w:sz w:val="21"/>
          <w:szCs w:val="21"/>
          <w:lang w:val="en-GB"/>
        </w:rPr>
        <w:t xml:space="preserve">Protecting Traditional Knowledge and Cultural Expression: the Experience of Indigenous Peoples in the Philippines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61F3F">
        <w:rPr>
          <w:rFonts w:ascii="Verdana" w:hAnsi="Verdana"/>
          <w:noProof/>
          <w:sz w:val="21"/>
          <w:szCs w:val="21"/>
          <w:lang w:val="en-GB"/>
        </w:rPr>
        <w:t xml:space="preserve">World Intellectual Property Organization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61F3F">
        <w:rPr>
          <w:rFonts w:ascii="Verdana" w:hAnsi="Verdana"/>
          <w:sz w:val="21"/>
          <w:szCs w:val="21"/>
          <w:lang w:val="en-GB"/>
        </w:rPr>
        <w:t>April 2006</w:t>
      </w:r>
      <w:r w:rsidR="00CD27EC" w:rsidRPr="0039620F">
        <w:rPr>
          <w:rFonts w:ascii="Verdana" w:hAnsi="Verdana"/>
          <w:sz w:val="21"/>
          <w:szCs w:val="21"/>
          <w:lang w:val="en-GB"/>
        </w:rPr>
        <w:fldChar w:fldCharType="end"/>
      </w:r>
    </w:p>
    <w:p w:rsidR="0084617E" w:rsidRPr="0084617E" w:rsidRDefault="00C24C9C" w:rsidP="0084617E">
      <w:pPr>
        <w:rPr>
          <w:rFonts w:ascii="Verdana" w:hAnsi="Verdana"/>
          <w:sz w:val="21"/>
          <w:szCs w:val="21"/>
          <w:lang w:val="en-GB"/>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p>
    <w:p w:rsidR="0084617E" w:rsidRPr="0084617E" w:rsidRDefault="0084617E" w:rsidP="0084617E">
      <w:pPr>
        <w:rPr>
          <w:rFonts w:ascii="Verdana" w:hAnsi="Verdana"/>
          <w:sz w:val="21"/>
          <w:szCs w:val="21"/>
          <w:lang w:val="en-GB"/>
        </w:rPr>
      </w:pPr>
      <w:r w:rsidRPr="0084617E">
        <w:rPr>
          <w:rFonts w:ascii="Verdana" w:hAnsi="Verdana"/>
          <w:sz w:val="21"/>
          <w:szCs w:val="21"/>
          <w:lang w:val="en-GB"/>
        </w:rPr>
        <w:t>https://www.wipo.int › igc › panels</w:t>
      </w:r>
    </w:p>
    <w:p w:rsidR="00C24C9C" w:rsidRPr="0039620F" w:rsidRDefault="00CD27EC" w:rsidP="00C24C9C">
      <w:pPr>
        <w:rPr>
          <w:rFonts w:ascii="Verdana" w:hAnsi="Verdana"/>
          <w:sz w:val="21"/>
          <w:szCs w:val="21"/>
        </w:rPr>
      </w:pPr>
      <w:r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D27EC"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lastRenderedPageBreak/>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Cs/>
          <w:sz w:val="21"/>
          <w:szCs w:val="21"/>
        </w:rPr>
        <w:t>(200 words):</w:t>
      </w:r>
      <w:r w:rsidR="00CD27EC"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CD27EC"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85DB6">
        <w:rPr>
          <w:rFonts w:ascii="Verdana" w:hAnsi="Verdana"/>
          <w:sz w:val="21"/>
          <w:szCs w:val="21"/>
          <w:lang w:val="en-GB"/>
        </w:rPr>
        <w:t xml:space="preserve">UN Declaration on the Rights of Indigenous Peoples (UNDRIP). How the UNDRIP Got Adopted   </w:t>
      </w:r>
      <w:r w:rsidR="00CD27EC"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61F3F">
        <w:rPr>
          <w:rFonts w:ascii="Verdana" w:hAnsi="Verdana"/>
          <w:sz w:val="21"/>
          <w:szCs w:val="21"/>
          <w:lang w:val="en-GB"/>
        </w:rPr>
        <w:t xml:space="preserve">Tebtebba Indigenous Peoples' International Centre for Policy Research and Education </w:t>
      </w:r>
      <w:r w:rsidR="00CD27EC"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85DB6">
        <w:rPr>
          <w:rFonts w:ascii="Verdana" w:hAnsi="Verdana"/>
          <w:noProof/>
          <w:sz w:val="21"/>
          <w:szCs w:val="21"/>
          <w:lang w:val="en-GB"/>
        </w:rPr>
        <w:t>August 2006</w:t>
      </w:r>
      <w:r w:rsidR="00CD27EC"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93368E" w:rsidRPr="0093368E">
        <w:rPr>
          <w:rFonts w:ascii="Verdana" w:hAnsi="Verdana"/>
          <w:noProof/>
          <w:sz w:val="21"/>
          <w:szCs w:val="21"/>
          <w:lang w:val="en-GB"/>
        </w:rPr>
        <w:t>www.tebtebba.org › 20-un-declaration-on-the-rights-of-indigenous-peoples</w:t>
      </w:r>
      <w:r w:rsidR="00CD27EC"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93368E">
        <w:rPr>
          <w:rFonts w:ascii="Verdana" w:hAnsi="Verdana"/>
          <w:noProof/>
          <w:sz w:val="21"/>
          <w:szCs w:val="21"/>
          <w:lang w:val="en-GB"/>
        </w:rPr>
        <w:t xml:space="preserve">Gov't Asked to Adopt UN Declaration on IP rights </w:t>
      </w:r>
      <w:r w:rsidR="00CD27EC"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93368E">
        <w:rPr>
          <w:rFonts w:ascii="Verdana" w:hAnsi="Verdana"/>
          <w:noProof/>
          <w:sz w:val="21"/>
          <w:szCs w:val="21"/>
          <w:lang w:val="en-GB"/>
        </w:rPr>
        <w:t>Alipato Media Center</w:t>
      </w:r>
      <w:r w:rsidR="00CD27EC"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93368E">
        <w:rPr>
          <w:rFonts w:ascii="Verdana" w:hAnsi="Verdana"/>
          <w:noProof/>
          <w:sz w:val="21"/>
          <w:szCs w:val="21"/>
          <w:lang w:val="en-GB"/>
        </w:rPr>
        <w:t xml:space="preserve">August 13-19 </w:t>
      </w:r>
      <w:r w:rsidR="00CD27EC"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84CDF" w:rsidRPr="00584CDF">
        <w:rPr>
          <w:rFonts w:ascii="Verdana" w:hAnsi="Verdana"/>
          <w:noProof/>
          <w:sz w:val="21"/>
          <w:szCs w:val="21"/>
          <w:lang w:val="en-GB"/>
        </w:rPr>
        <w:t>https://www.bulatlat.com/news</w:t>
      </w:r>
      <w:r w:rsidR="00CD27EC"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584CDF" w:rsidRPr="00584CDF">
        <w:rPr>
          <w:rFonts w:ascii="Verdana" w:hAnsi="Verdana"/>
          <w:noProof/>
          <w:sz w:val="21"/>
          <w:szCs w:val="21"/>
          <w:lang w:val="en-GB"/>
        </w:rPr>
        <w:t>Recognition of Non-Islamized Indigenous Peoples Rights in the ARMM</w:t>
      </w:r>
      <w:r w:rsidR="00CD27EC"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F046A1">
        <w:rPr>
          <w:rFonts w:ascii="Verdana" w:hAnsi="Verdana"/>
          <w:sz w:val="21"/>
          <w:szCs w:val="21"/>
          <w:lang w:val="en-GB"/>
        </w:rPr>
        <w:t xml:space="preserve"> Elena Joaquin Damaso MPS</w:t>
      </w:r>
      <w:r w:rsidR="00CD27EC"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D27EC"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CD27EC"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CD27EC" w:rsidRPr="0039620F">
        <w:rPr>
          <w:rFonts w:ascii="Verdana" w:hAnsi="Verdana"/>
          <w:sz w:val="21"/>
          <w:szCs w:val="21"/>
          <w:lang w:val="en-GB"/>
        </w:rPr>
      </w:r>
      <w:r w:rsidR="00CD27EC" w:rsidRPr="0039620F">
        <w:rPr>
          <w:rFonts w:ascii="Verdana" w:hAnsi="Verdana"/>
          <w:sz w:val="21"/>
          <w:szCs w:val="21"/>
          <w:lang w:val="en-GB"/>
        </w:rPr>
        <w:fldChar w:fldCharType="separate"/>
      </w:r>
      <w:r w:rsidR="00326E46" w:rsidRPr="00326E46">
        <w:rPr>
          <w:rFonts w:ascii="Verdana" w:hAnsi="Verdana"/>
          <w:noProof/>
          <w:sz w:val="21"/>
          <w:szCs w:val="21"/>
          <w:lang w:val="en-GB"/>
        </w:rPr>
        <w:t>https://iag2001.wordpress.com/policy-brief/1169-2/</w:t>
      </w:r>
      <w:r w:rsidR="00CD27EC"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Cs/>
          <w:sz w:val="21"/>
          <w:szCs w:val="21"/>
        </w:rPr>
        <w:t>(200 words):</w:t>
      </w:r>
      <w:r w:rsidR="00CD27EC"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CD27EC" w:rsidRPr="0039620F">
        <w:rPr>
          <w:rFonts w:ascii="Verdana" w:hAnsi="Verdana"/>
          <w:sz w:val="21"/>
          <w:szCs w:val="21"/>
        </w:rPr>
      </w:r>
      <w:r w:rsidR="00CD27EC"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CD27EC"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lastRenderedPageBreak/>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0A4A95" w:rsidRDefault="00CD27EC"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450EF">
        <w:rPr>
          <w:rFonts w:ascii="Verdana" w:hAnsi="Verdana"/>
          <w:sz w:val="21"/>
          <w:szCs w:val="21"/>
        </w:rPr>
        <w:t>Equipped with passion</w:t>
      </w:r>
      <w:r w:rsidR="009B16BB">
        <w:rPr>
          <w:rFonts w:ascii="Verdana" w:hAnsi="Verdana"/>
          <w:sz w:val="21"/>
          <w:szCs w:val="21"/>
        </w:rPr>
        <w:t>, good education</w:t>
      </w:r>
      <w:r w:rsidR="00F450EF">
        <w:rPr>
          <w:rFonts w:ascii="Verdana" w:hAnsi="Verdana"/>
          <w:sz w:val="21"/>
          <w:szCs w:val="21"/>
        </w:rPr>
        <w:t xml:space="preserve"> and capacity</w:t>
      </w:r>
      <w:r w:rsidR="009B16BB">
        <w:rPr>
          <w:rFonts w:ascii="Verdana" w:hAnsi="Verdana"/>
          <w:sz w:val="21"/>
          <w:szCs w:val="21"/>
        </w:rPr>
        <w:t>,</w:t>
      </w:r>
      <w:r w:rsidR="00F450EF">
        <w:rPr>
          <w:rFonts w:ascii="Verdana" w:hAnsi="Verdana"/>
          <w:sz w:val="21"/>
          <w:szCs w:val="21"/>
        </w:rPr>
        <w:t xml:space="preserve"> Jannette </w:t>
      </w:r>
      <w:r w:rsidR="009B16BB">
        <w:rPr>
          <w:rFonts w:ascii="Verdana" w:hAnsi="Verdana"/>
          <w:sz w:val="21"/>
          <w:szCs w:val="21"/>
        </w:rPr>
        <w:t xml:space="preserve">has the tenacity and the ability  to work in any and in every circumstance inherent </w:t>
      </w:r>
      <w:r w:rsidR="000A4A95">
        <w:rPr>
          <w:rFonts w:ascii="Verdana" w:hAnsi="Verdana"/>
          <w:sz w:val="21"/>
          <w:szCs w:val="21"/>
        </w:rPr>
        <w:t>of</w:t>
      </w:r>
      <w:r w:rsidR="009B16BB">
        <w:rPr>
          <w:rFonts w:ascii="Verdana" w:hAnsi="Verdana"/>
          <w:sz w:val="21"/>
          <w:szCs w:val="21"/>
        </w:rPr>
        <w:t xml:space="preserve"> a mandate holder. The Terms of Reference in her present  job at the National Anti-Poverty Commission is based </w:t>
      </w:r>
      <w:r w:rsidR="006B47C9">
        <w:rPr>
          <w:rFonts w:ascii="Verdana" w:hAnsi="Verdana"/>
          <w:sz w:val="21"/>
          <w:szCs w:val="21"/>
        </w:rPr>
        <w:t xml:space="preserve">on </w:t>
      </w:r>
      <w:r w:rsidR="000A4A95">
        <w:rPr>
          <w:rFonts w:ascii="Verdana" w:hAnsi="Verdana"/>
          <w:sz w:val="21"/>
          <w:szCs w:val="21"/>
        </w:rPr>
        <w:t xml:space="preserve">deliverables and is part-time. </w:t>
      </w:r>
      <w:r w:rsidR="006B47C9">
        <w:rPr>
          <w:rFonts w:ascii="Verdana" w:hAnsi="Verdana"/>
          <w:sz w:val="21"/>
          <w:szCs w:val="21"/>
        </w:rPr>
        <w:t>Such that, she has the lee-way in doing other part-time work</w:t>
      </w:r>
      <w:r w:rsidR="00B31ED6">
        <w:rPr>
          <w:rFonts w:ascii="Verdana" w:hAnsi="Verdana"/>
          <w:sz w:val="21"/>
          <w:szCs w:val="21"/>
        </w:rPr>
        <w:t xml:space="preserve"> and can commit three months per year to work as a mandate holder</w:t>
      </w:r>
      <w:r w:rsidR="006B47C9">
        <w:rPr>
          <w:rFonts w:ascii="Verdana" w:hAnsi="Verdana"/>
          <w:sz w:val="21"/>
          <w:szCs w:val="21"/>
        </w:rPr>
        <w:t>.</w:t>
      </w:r>
    </w:p>
    <w:p w:rsidR="000A4A95" w:rsidRDefault="000A4A95" w:rsidP="00AA000E">
      <w:pPr>
        <w:rPr>
          <w:rFonts w:ascii="Verdana" w:hAnsi="Verdana"/>
          <w:sz w:val="21"/>
          <w:szCs w:val="21"/>
        </w:rPr>
      </w:pPr>
    </w:p>
    <w:p w:rsidR="000A4A95" w:rsidRDefault="000A4A95" w:rsidP="00AA000E">
      <w:pPr>
        <w:rPr>
          <w:rFonts w:ascii="Verdana" w:hAnsi="Verdana"/>
          <w:sz w:val="21"/>
          <w:szCs w:val="21"/>
        </w:rPr>
      </w:pPr>
      <w:r>
        <w:rPr>
          <w:rFonts w:ascii="Verdana" w:hAnsi="Verdana"/>
          <w:sz w:val="21"/>
          <w:szCs w:val="21"/>
        </w:rPr>
        <w:t>As in the past, she is able to attend UN sessions in Geneva and New York or any other mission/project across Asia and the world. In any scheduled or unscheduled requirements, she can efficiently and effectively do the job as mandated.</w:t>
      </w:r>
    </w:p>
    <w:p w:rsidR="000A4A95" w:rsidRDefault="000A4A95" w:rsidP="00AA000E">
      <w:pPr>
        <w:rPr>
          <w:rFonts w:ascii="Verdana" w:hAnsi="Verdana"/>
          <w:sz w:val="21"/>
          <w:szCs w:val="21"/>
        </w:rPr>
      </w:pPr>
    </w:p>
    <w:p w:rsidR="00AA000E" w:rsidRPr="0039620F" w:rsidRDefault="000A4A95" w:rsidP="00AA000E">
      <w:pPr>
        <w:rPr>
          <w:rFonts w:ascii="Verdana" w:hAnsi="Verdana"/>
          <w:sz w:val="21"/>
          <w:szCs w:val="21"/>
        </w:rPr>
      </w:pPr>
      <w:r>
        <w:rPr>
          <w:rFonts w:ascii="Verdana" w:hAnsi="Verdana"/>
          <w:sz w:val="21"/>
          <w:szCs w:val="21"/>
        </w:rPr>
        <w:t xml:space="preserve">When it comes to financial constraints, she can live with it and make adjustments on whatever is available.  </w:t>
      </w:r>
      <w:r w:rsidR="006B47C9">
        <w:rPr>
          <w:rFonts w:ascii="Verdana" w:hAnsi="Verdana"/>
          <w:sz w:val="21"/>
          <w:szCs w:val="21"/>
        </w:rPr>
        <w:t xml:space="preserve">What matters is a legacy to leave behind for the indigenous peoples to benefit and enjoy even inter-generationally. </w:t>
      </w:r>
      <w:r w:rsidR="00CD27EC"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4243E7" w:rsidRDefault="00C9658A">
      <w:pPr>
        <w:rPr>
          <w:rFonts w:ascii="Verdana" w:hAnsi="Verdana"/>
          <w:sz w:val="16"/>
          <w:szCs w:val="16"/>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IN</w:t>
      </w:r>
      <w:r w:rsidR="00E40B9B">
        <w:rPr>
          <w:rFonts w:ascii="Verdana" w:hAnsi="Verdana"/>
          <w:b/>
          <w:bCs/>
          <w:sz w:val="21"/>
          <w:szCs w:val="21"/>
          <w:lang w:val="en-GB"/>
        </w:rPr>
        <w:t>C</w:t>
      </w:r>
      <w:r w:rsidR="00E40B9B" w:rsidRPr="00E40B9B">
        <w:rPr>
          <w:rFonts w:ascii="Verdana" w:hAnsi="Verdana"/>
          <w:b/>
          <w:bCs/>
          <w:sz w:val="21"/>
          <w:szCs w:val="21"/>
          <w:lang w:val="en-GB"/>
        </w:rPr>
        <w:t xml:space="preserve">LUDING WHY YOU ARE APPLYING FOR THE SPECIFIC INDIGENOUS SOCIOCULTURAL REGION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687C31" w:rsidRDefault="00CD27EC" w:rsidP="00105E60">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00C07088"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2" w:name="_Hlk22221931"/>
      <w:r w:rsidR="004200D1">
        <w:rPr>
          <w:rFonts w:ascii="Verdana" w:hAnsi="Verdana"/>
          <w:sz w:val="21"/>
          <w:szCs w:val="21"/>
        </w:rPr>
        <w:t>Representing Asia in the Expert Mechanism on the Rights of Indigenous is a great honor</w:t>
      </w:r>
      <w:r w:rsidR="00BD6E6E">
        <w:rPr>
          <w:rFonts w:ascii="Verdana" w:hAnsi="Verdana"/>
          <w:sz w:val="21"/>
          <w:szCs w:val="21"/>
        </w:rPr>
        <w:t xml:space="preserve"> for I am part of this region</w:t>
      </w:r>
      <w:r w:rsidR="004200D1">
        <w:rPr>
          <w:rFonts w:ascii="Verdana" w:hAnsi="Verdana"/>
          <w:sz w:val="21"/>
          <w:szCs w:val="21"/>
        </w:rPr>
        <w:t xml:space="preserve">. </w:t>
      </w:r>
      <w:r w:rsidR="00A1194E">
        <w:rPr>
          <w:rFonts w:ascii="Verdana" w:hAnsi="Verdana"/>
          <w:sz w:val="21"/>
          <w:szCs w:val="21"/>
        </w:rPr>
        <w:t xml:space="preserve">It is challenging </w:t>
      </w:r>
      <w:r w:rsidR="00B11C5E">
        <w:rPr>
          <w:rFonts w:ascii="Verdana" w:hAnsi="Verdana"/>
          <w:sz w:val="21"/>
          <w:szCs w:val="21"/>
        </w:rPr>
        <w:t>but</w:t>
      </w:r>
      <w:r w:rsidR="00A1194E">
        <w:rPr>
          <w:rFonts w:ascii="Verdana" w:hAnsi="Verdana"/>
          <w:sz w:val="21"/>
          <w:szCs w:val="21"/>
        </w:rPr>
        <w:t xml:space="preserve"> equally </w:t>
      </w:r>
      <w:r w:rsidR="00B11C5E">
        <w:rPr>
          <w:rFonts w:ascii="Verdana" w:hAnsi="Verdana"/>
          <w:sz w:val="21"/>
          <w:szCs w:val="21"/>
        </w:rPr>
        <w:t>worth serving</w:t>
      </w:r>
      <w:r w:rsidR="00A1194E">
        <w:rPr>
          <w:rFonts w:ascii="Verdana" w:hAnsi="Verdana"/>
          <w:sz w:val="21"/>
          <w:szCs w:val="21"/>
        </w:rPr>
        <w:t xml:space="preserve">. </w:t>
      </w:r>
      <w:r w:rsidR="00B11C5E">
        <w:rPr>
          <w:rFonts w:ascii="Verdana" w:hAnsi="Verdana"/>
          <w:sz w:val="21"/>
          <w:szCs w:val="21"/>
        </w:rPr>
        <w:t>Asia i</w:t>
      </w:r>
      <w:r w:rsidR="00B11C5E" w:rsidRPr="00B11C5E">
        <w:rPr>
          <w:rFonts w:ascii="Verdana" w:hAnsi="Verdana"/>
          <w:sz w:val="21"/>
          <w:szCs w:val="21"/>
        </w:rPr>
        <w:t>s home to a traditional living culture being preserve and expressed by</w:t>
      </w:r>
      <w:r w:rsidR="00687C31">
        <w:rPr>
          <w:rFonts w:ascii="Verdana" w:hAnsi="Verdana"/>
          <w:sz w:val="21"/>
          <w:szCs w:val="21"/>
        </w:rPr>
        <w:t xml:space="preserve">260 million indigenous peoples with </w:t>
      </w:r>
      <w:r w:rsidR="00B11C5E">
        <w:rPr>
          <w:rFonts w:ascii="Verdana" w:hAnsi="Verdana"/>
          <w:sz w:val="21"/>
          <w:szCs w:val="21"/>
        </w:rPr>
        <w:t>2,000 distinct</w:t>
      </w:r>
      <w:r w:rsidR="00B11C5E" w:rsidRPr="00B11C5E">
        <w:rPr>
          <w:rFonts w:ascii="Verdana" w:hAnsi="Verdana"/>
          <w:sz w:val="21"/>
          <w:szCs w:val="21"/>
        </w:rPr>
        <w:t xml:space="preserve"> ethno- linguistic groups widely disperse</w:t>
      </w:r>
      <w:r w:rsidR="00687C31">
        <w:rPr>
          <w:rFonts w:ascii="Verdana" w:hAnsi="Verdana"/>
          <w:sz w:val="21"/>
          <w:szCs w:val="21"/>
        </w:rPr>
        <w:t xml:space="preserve"> in the hills, </w:t>
      </w:r>
      <w:r w:rsidR="00AE1DDC">
        <w:rPr>
          <w:rFonts w:ascii="Verdana" w:hAnsi="Verdana"/>
          <w:sz w:val="21"/>
          <w:szCs w:val="21"/>
        </w:rPr>
        <w:t xml:space="preserve">slopes, </w:t>
      </w:r>
      <w:r w:rsidR="00687C31">
        <w:rPr>
          <w:rFonts w:ascii="Verdana" w:hAnsi="Verdana"/>
          <w:sz w:val="21"/>
          <w:szCs w:val="21"/>
        </w:rPr>
        <w:t>mountains, low-lying areas and small islands.</w:t>
      </w:r>
    </w:p>
    <w:p w:rsidR="00687C31" w:rsidRDefault="00687C31" w:rsidP="00105E60">
      <w:pPr>
        <w:rPr>
          <w:rFonts w:ascii="Verdana" w:hAnsi="Verdana"/>
          <w:sz w:val="21"/>
          <w:szCs w:val="21"/>
        </w:rPr>
      </w:pPr>
    </w:p>
    <w:p w:rsidR="006C4219" w:rsidRDefault="00BD6E6E" w:rsidP="00105E60">
      <w:pPr>
        <w:rPr>
          <w:rFonts w:ascii="Verdana" w:hAnsi="Verdana"/>
          <w:noProof/>
          <w:sz w:val="21"/>
          <w:szCs w:val="21"/>
        </w:rPr>
      </w:pPr>
      <w:r>
        <w:rPr>
          <w:rFonts w:ascii="Verdana" w:hAnsi="Verdana"/>
          <w:noProof/>
          <w:sz w:val="21"/>
          <w:szCs w:val="21"/>
        </w:rPr>
        <w:t>Consistent with their cultural diversity and w</w:t>
      </w:r>
      <w:r w:rsidR="006C4219">
        <w:rPr>
          <w:rFonts w:ascii="Verdana" w:hAnsi="Verdana"/>
          <w:noProof/>
          <w:sz w:val="21"/>
          <w:szCs w:val="21"/>
        </w:rPr>
        <w:t xml:space="preserve">hether by self-ascription or ascription by others, Asian indigenous peoples are </w:t>
      </w:r>
      <w:r>
        <w:rPr>
          <w:rFonts w:ascii="Verdana" w:hAnsi="Verdana"/>
          <w:noProof/>
          <w:sz w:val="21"/>
          <w:szCs w:val="21"/>
        </w:rPr>
        <w:t xml:space="preserve">officially </w:t>
      </w:r>
      <w:r w:rsidR="006C4219">
        <w:rPr>
          <w:rFonts w:ascii="Verdana" w:hAnsi="Verdana"/>
          <w:noProof/>
          <w:sz w:val="21"/>
          <w:szCs w:val="21"/>
        </w:rPr>
        <w:t xml:space="preserve">called </w:t>
      </w:r>
      <w:r>
        <w:rPr>
          <w:rFonts w:ascii="Verdana" w:hAnsi="Verdana"/>
          <w:noProof/>
          <w:sz w:val="21"/>
          <w:szCs w:val="21"/>
        </w:rPr>
        <w:t>in</w:t>
      </w:r>
      <w:r w:rsidR="006C4219">
        <w:rPr>
          <w:rFonts w:ascii="Verdana" w:hAnsi="Verdana"/>
          <w:noProof/>
          <w:sz w:val="21"/>
          <w:szCs w:val="21"/>
        </w:rPr>
        <w:t xml:space="preserve"> many names depending on the country or place of origin.</w:t>
      </w:r>
      <w:r>
        <w:rPr>
          <w:rFonts w:ascii="Verdana" w:hAnsi="Verdana"/>
          <w:noProof/>
          <w:sz w:val="21"/>
          <w:szCs w:val="21"/>
        </w:rPr>
        <w:t xml:space="preserve"> For instance, in the Philippines, we are officially being referred to as indigenous peoples or indigenous cultural minorties but mainstream people refer to those in the Cordillera of the North as Igorot and Lumad for Mindanao IPs. </w:t>
      </w:r>
      <w:r w:rsidR="00625DE5">
        <w:rPr>
          <w:rFonts w:ascii="Verdana" w:hAnsi="Verdana"/>
          <w:noProof/>
          <w:sz w:val="21"/>
          <w:szCs w:val="21"/>
        </w:rPr>
        <w:t xml:space="preserve">Masyarat Adat for </w:t>
      </w:r>
      <w:r w:rsidR="00890227">
        <w:rPr>
          <w:rFonts w:ascii="Verdana" w:hAnsi="Verdana"/>
          <w:noProof/>
          <w:sz w:val="21"/>
          <w:szCs w:val="21"/>
        </w:rPr>
        <w:t>Indonesia</w:t>
      </w:r>
      <w:r w:rsidR="00625DE5">
        <w:rPr>
          <w:rFonts w:ascii="Verdana" w:hAnsi="Verdana"/>
          <w:noProof/>
          <w:sz w:val="21"/>
          <w:szCs w:val="21"/>
        </w:rPr>
        <w:t>;</w:t>
      </w:r>
      <w:r w:rsidR="00890227">
        <w:rPr>
          <w:rFonts w:ascii="Verdana" w:hAnsi="Verdana"/>
          <w:noProof/>
          <w:sz w:val="21"/>
          <w:szCs w:val="21"/>
        </w:rPr>
        <w:t xml:space="preserve"> Scheduled Tribes</w:t>
      </w:r>
      <w:r w:rsidR="00625DE5">
        <w:rPr>
          <w:rFonts w:ascii="Verdana" w:hAnsi="Verdana"/>
          <w:noProof/>
          <w:sz w:val="21"/>
          <w:szCs w:val="21"/>
        </w:rPr>
        <w:t xml:space="preserve"> and Adivasi for India, </w:t>
      </w:r>
      <w:r w:rsidR="00890227">
        <w:rPr>
          <w:rFonts w:ascii="Verdana" w:hAnsi="Verdana"/>
          <w:noProof/>
          <w:sz w:val="21"/>
          <w:szCs w:val="21"/>
        </w:rPr>
        <w:t>Ethnic Minorities</w:t>
      </w:r>
      <w:r w:rsidR="00625DE5">
        <w:rPr>
          <w:rFonts w:ascii="Verdana" w:hAnsi="Verdana"/>
          <w:noProof/>
          <w:sz w:val="21"/>
          <w:szCs w:val="21"/>
        </w:rPr>
        <w:t xml:space="preserve"> in Myanmar, Vietnam and Lao PDR;  Natives, Orang Asli and Orang Asal in Malaysia, and Ethnic Minorities, Hill tribes, Hill/Mountain People. It is noteworthy that these countries adopted the UNDRIP.</w:t>
      </w:r>
    </w:p>
    <w:p w:rsidR="00890227" w:rsidRDefault="00890227" w:rsidP="00105E60">
      <w:pPr>
        <w:rPr>
          <w:rFonts w:ascii="Verdana" w:hAnsi="Verdana"/>
          <w:noProof/>
          <w:sz w:val="21"/>
          <w:szCs w:val="21"/>
        </w:rPr>
      </w:pPr>
    </w:p>
    <w:p w:rsidR="006C4219" w:rsidRDefault="00687C31" w:rsidP="00105E60">
      <w:pPr>
        <w:rPr>
          <w:rFonts w:ascii="Verdana" w:hAnsi="Verdana"/>
          <w:noProof/>
          <w:sz w:val="21"/>
          <w:szCs w:val="21"/>
        </w:rPr>
      </w:pPr>
      <w:r>
        <w:rPr>
          <w:rFonts w:ascii="Verdana" w:hAnsi="Verdana"/>
          <w:noProof/>
          <w:sz w:val="21"/>
          <w:szCs w:val="21"/>
        </w:rPr>
        <w:t xml:space="preserve">It is a delight to work in a region where an estimated seventy percent of the world's indigenous population lives. </w:t>
      </w:r>
      <w:r w:rsidR="00A1194E">
        <w:rPr>
          <w:rFonts w:ascii="Verdana" w:hAnsi="Verdana"/>
          <w:noProof/>
          <w:sz w:val="21"/>
          <w:szCs w:val="21"/>
        </w:rPr>
        <w:t xml:space="preserve"> The</w:t>
      </w:r>
      <w:r>
        <w:rPr>
          <w:rFonts w:ascii="Verdana" w:hAnsi="Verdana"/>
          <w:noProof/>
          <w:sz w:val="21"/>
          <w:szCs w:val="21"/>
        </w:rPr>
        <w:t>se people</w:t>
      </w:r>
      <w:r w:rsidR="00A1194E">
        <w:rPr>
          <w:rFonts w:ascii="Verdana" w:hAnsi="Verdana"/>
          <w:noProof/>
          <w:sz w:val="21"/>
          <w:szCs w:val="21"/>
        </w:rPr>
        <w:t xml:space="preserve"> share</w:t>
      </w:r>
      <w:r w:rsidR="00B11C5E">
        <w:rPr>
          <w:rFonts w:ascii="Verdana" w:hAnsi="Verdana"/>
          <w:noProof/>
          <w:sz w:val="21"/>
          <w:szCs w:val="21"/>
        </w:rPr>
        <w:t xml:space="preserve"> the same spiritual </w:t>
      </w:r>
      <w:r>
        <w:rPr>
          <w:rFonts w:ascii="Verdana" w:hAnsi="Verdana"/>
          <w:noProof/>
          <w:sz w:val="21"/>
          <w:szCs w:val="21"/>
        </w:rPr>
        <w:t xml:space="preserve">connections to </w:t>
      </w:r>
      <w:r w:rsidR="00B11C5E">
        <w:rPr>
          <w:rFonts w:ascii="Verdana" w:hAnsi="Verdana"/>
          <w:noProof/>
          <w:sz w:val="21"/>
          <w:szCs w:val="21"/>
        </w:rPr>
        <w:t>land as this is the material basis of their cultural integrity</w:t>
      </w:r>
      <w:r w:rsidR="00AE1DDC">
        <w:rPr>
          <w:rFonts w:ascii="Verdana" w:hAnsi="Verdana"/>
          <w:noProof/>
          <w:sz w:val="21"/>
          <w:szCs w:val="21"/>
        </w:rPr>
        <w:t>.</w:t>
      </w:r>
      <w:r w:rsidR="00B11C5E" w:rsidRPr="00B11C5E">
        <w:rPr>
          <w:rFonts w:ascii="Verdana" w:hAnsi="Verdana"/>
          <w:noProof/>
          <w:sz w:val="21"/>
          <w:szCs w:val="21"/>
        </w:rPr>
        <w:t>Both people and land have ancient origins and are inextricably linked to one another</w:t>
      </w:r>
      <w:r w:rsidR="006C4219">
        <w:rPr>
          <w:rFonts w:ascii="Verdana" w:hAnsi="Verdana"/>
          <w:noProof/>
          <w:sz w:val="21"/>
          <w:szCs w:val="21"/>
        </w:rPr>
        <w:t>.</w:t>
      </w:r>
    </w:p>
    <w:p w:rsidR="001704EE" w:rsidRDefault="001704EE" w:rsidP="00105E60">
      <w:pPr>
        <w:rPr>
          <w:rFonts w:ascii="Verdana" w:hAnsi="Verdana"/>
          <w:noProof/>
          <w:sz w:val="21"/>
          <w:szCs w:val="21"/>
        </w:rPr>
      </w:pPr>
    </w:p>
    <w:p w:rsidR="006C4219" w:rsidRDefault="001704EE" w:rsidP="00105E60">
      <w:pPr>
        <w:rPr>
          <w:rFonts w:ascii="Verdana" w:hAnsi="Verdana"/>
          <w:noProof/>
          <w:sz w:val="21"/>
          <w:szCs w:val="21"/>
        </w:rPr>
      </w:pPr>
      <w:r>
        <w:rPr>
          <w:rFonts w:ascii="Verdana" w:hAnsi="Verdana"/>
          <w:noProof/>
          <w:sz w:val="21"/>
          <w:szCs w:val="21"/>
        </w:rPr>
        <w:t>The commonalities does not stop on "the good, the true and the beautiful", there are not so ugly side. The cycle of poverty and conflict exacerbated by geographic isolation has socially, culturally and politically marginalized the indigenous peoples of Asia</w:t>
      </w:r>
      <w:r w:rsidR="00AE5CDF">
        <w:rPr>
          <w:rFonts w:ascii="Verdana" w:hAnsi="Verdana"/>
          <w:noProof/>
          <w:sz w:val="21"/>
          <w:szCs w:val="21"/>
        </w:rPr>
        <w:t xml:space="preserve">, Their vulnerability to the impact of climate change as most of them live in most fragile ecosystems. Because these "peoples of the land" who depend on land and forest not only for their livelihood and house, but for their identity, spiritual roots and cultural heritage, </w:t>
      </w:r>
      <w:bookmarkEnd w:id="12"/>
      <w:r w:rsidR="00AE5CDF">
        <w:rPr>
          <w:rFonts w:ascii="Verdana" w:hAnsi="Verdana"/>
          <w:noProof/>
          <w:sz w:val="21"/>
          <w:szCs w:val="21"/>
        </w:rPr>
        <w:t>can be pushed further to poverty.</w:t>
      </w:r>
    </w:p>
    <w:p w:rsidR="00AE5CDF" w:rsidRDefault="00AE5CDF" w:rsidP="00105E60">
      <w:pPr>
        <w:rPr>
          <w:rFonts w:ascii="Verdana" w:hAnsi="Verdana"/>
          <w:noProof/>
          <w:sz w:val="21"/>
          <w:szCs w:val="21"/>
        </w:rPr>
      </w:pPr>
    </w:p>
    <w:p w:rsidR="00AE5CDF" w:rsidRDefault="006D4A7E" w:rsidP="00105E60">
      <w:pPr>
        <w:rPr>
          <w:rFonts w:ascii="Verdana" w:hAnsi="Verdana"/>
          <w:noProof/>
          <w:sz w:val="21"/>
          <w:szCs w:val="21"/>
        </w:rPr>
      </w:pPr>
      <w:r>
        <w:rPr>
          <w:rFonts w:ascii="Verdana" w:hAnsi="Verdana"/>
          <w:noProof/>
          <w:sz w:val="21"/>
          <w:szCs w:val="21"/>
        </w:rPr>
        <w:t xml:space="preserve">Another </w:t>
      </w:r>
      <w:r w:rsidR="00AE5CDF">
        <w:rPr>
          <w:rFonts w:ascii="Verdana" w:hAnsi="Verdana"/>
          <w:noProof/>
          <w:sz w:val="21"/>
          <w:szCs w:val="21"/>
        </w:rPr>
        <w:t>disturbing</w:t>
      </w:r>
      <w:r>
        <w:rPr>
          <w:rFonts w:ascii="Verdana" w:hAnsi="Verdana"/>
          <w:noProof/>
          <w:sz w:val="21"/>
          <w:szCs w:val="21"/>
        </w:rPr>
        <w:t xml:space="preserve"> issue</w:t>
      </w:r>
      <w:r w:rsidR="00AE5CDF">
        <w:rPr>
          <w:rFonts w:ascii="Verdana" w:hAnsi="Verdana"/>
          <w:noProof/>
          <w:sz w:val="21"/>
          <w:szCs w:val="21"/>
        </w:rPr>
        <w:t xml:space="preserve"> is </w:t>
      </w:r>
      <w:r>
        <w:rPr>
          <w:rFonts w:ascii="Verdana" w:hAnsi="Verdana"/>
          <w:noProof/>
          <w:sz w:val="21"/>
          <w:szCs w:val="21"/>
        </w:rPr>
        <w:t>the role of indigenous women in many communities compris</w:t>
      </w:r>
      <w:r w:rsidR="007C58BB">
        <w:rPr>
          <w:rFonts w:ascii="Verdana" w:hAnsi="Verdana"/>
          <w:noProof/>
          <w:sz w:val="21"/>
          <w:szCs w:val="21"/>
        </w:rPr>
        <w:t>ing</w:t>
      </w:r>
      <w:r>
        <w:rPr>
          <w:rFonts w:ascii="Verdana" w:hAnsi="Verdana"/>
          <w:noProof/>
          <w:sz w:val="21"/>
          <w:szCs w:val="21"/>
        </w:rPr>
        <w:t xml:space="preserve"> a significant number in  Asia. How do we address on what is called</w:t>
      </w:r>
      <w:r w:rsidR="0027266A">
        <w:rPr>
          <w:rFonts w:ascii="Verdana" w:hAnsi="Verdana"/>
          <w:noProof/>
          <w:sz w:val="21"/>
          <w:szCs w:val="21"/>
        </w:rPr>
        <w:t xml:space="preserve"> "triple discrimination"</w:t>
      </w:r>
      <w:r w:rsidR="007C58BB">
        <w:rPr>
          <w:rFonts w:ascii="Verdana" w:hAnsi="Verdana"/>
          <w:noProof/>
          <w:sz w:val="21"/>
          <w:szCs w:val="21"/>
        </w:rPr>
        <w:t xml:space="preserve">as they are discriminated for their gender, ethnicity and for being poor. </w:t>
      </w:r>
    </w:p>
    <w:p w:rsidR="00BF7D3D" w:rsidRDefault="00BF7D3D" w:rsidP="00105E60">
      <w:pPr>
        <w:rPr>
          <w:rFonts w:ascii="Verdana" w:hAnsi="Verdana"/>
          <w:noProof/>
          <w:sz w:val="21"/>
          <w:szCs w:val="21"/>
        </w:rPr>
      </w:pPr>
    </w:p>
    <w:p w:rsidR="00BF7D3D" w:rsidRDefault="00BF7D3D" w:rsidP="00105E60">
      <w:pPr>
        <w:rPr>
          <w:rFonts w:ascii="Verdana" w:hAnsi="Verdana"/>
          <w:noProof/>
          <w:sz w:val="21"/>
          <w:szCs w:val="21"/>
        </w:rPr>
      </w:pPr>
      <w:r>
        <w:rPr>
          <w:rFonts w:ascii="Verdana" w:hAnsi="Verdana"/>
          <w:noProof/>
          <w:sz w:val="21"/>
          <w:szCs w:val="21"/>
        </w:rPr>
        <w:t xml:space="preserve">While the challenges are overwhelming, results of various studies and scoping of related research be done. It is prudent to seek the opinion of </w:t>
      </w:r>
      <w:r>
        <w:rPr>
          <w:rFonts w:ascii="Verdana" w:hAnsi="Verdana"/>
          <w:noProof/>
          <w:sz w:val="21"/>
          <w:szCs w:val="21"/>
        </w:rPr>
        <w:lastRenderedPageBreak/>
        <w:t>the indigenous peoples themselves. I believe that they have the solutions on the issues presented.</w:t>
      </w:r>
    </w:p>
    <w:p w:rsidR="00294292" w:rsidRPr="0039620F" w:rsidRDefault="00CD27EC" w:rsidP="00105E60">
      <w:pPr>
        <w:rPr>
          <w:rFonts w:ascii="Verdana" w:hAnsi="Verdana"/>
          <w:b/>
          <w:bCs/>
          <w:sz w:val="21"/>
          <w:szCs w:val="21"/>
        </w:rPr>
      </w:pPr>
      <w:r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4243E7" w:rsidRDefault="00105E60">
      <w:pPr>
        <w:rPr>
          <w:rFonts w:ascii="Verdana" w:hAnsi="Verdana"/>
          <w:sz w:val="16"/>
          <w:szCs w:val="16"/>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CD27EC" w:rsidRPr="00057A03">
        <w:rPr>
          <w:rFonts w:ascii="Verdana" w:hAnsi="Verdana"/>
          <w:b/>
          <w:bCs/>
          <w:sz w:val="21"/>
          <w:szCs w:val="21"/>
          <w:lang w:val="en-GB"/>
        </w:rPr>
        <w:fldChar w:fldCharType="begin">
          <w:ffData>
            <w:name w:val="Text8"/>
            <w:enabled/>
            <w:calcOnExit w:val="0"/>
            <w:textInput>
              <w:maxLength w:val="30"/>
            </w:textInput>
          </w:ffData>
        </w:fldChar>
      </w:r>
      <w:bookmarkStart w:id="13" w:name="Text8"/>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CF5022">
        <w:rPr>
          <w:rFonts w:ascii="Verdana" w:hAnsi="Verdana"/>
          <w:b/>
          <w:bCs/>
          <w:noProof/>
          <w:sz w:val="21"/>
          <w:szCs w:val="21"/>
          <w:lang w:val="en-GB"/>
        </w:rPr>
        <w:t>Blaan and Cebuano</w:t>
      </w:r>
      <w:r w:rsidR="00CD27EC" w:rsidRPr="00057A03">
        <w:rPr>
          <w:rFonts w:ascii="Verdana" w:hAnsi="Verdana"/>
          <w:b/>
          <w:bCs/>
          <w:sz w:val="21"/>
          <w:szCs w:val="21"/>
          <w:lang w:val="en-GB"/>
        </w:rPr>
        <w:fldChar w:fldCharType="end"/>
      </w:r>
      <w:bookmarkEnd w:id="13"/>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CF5022">
        <w:rPr>
          <w:rFonts w:ascii="Verdana" w:hAnsi="Verdana"/>
          <w:b/>
          <w:bCs/>
          <w:noProof/>
          <w:sz w:val="21"/>
          <w:szCs w:val="21"/>
          <w:lang w:val="en-GB"/>
        </w:rPr>
        <w:t>Easily</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CF5022">
        <w:rPr>
          <w:rFonts w:ascii="Verdana" w:hAnsi="Verdana"/>
          <w:b/>
          <w:bCs/>
          <w:noProof/>
          <w:sz w:val="21"/>
          <w:szCs w:val="21"/>
          <w:lang w:val="en-GB"/>
        </w:rPr>
        <w:t>Easily</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CF5022">
        <w:rPr>
          <w:rFonts w:ascii="Verdana" w:hAnsi="Verdana"/>
          <w:b/>
          <w:bCs/>
          <w:noProof/>
          <w:sz w:val="21"/>
          <w:szCs w:val="21"/>
          <w:lang w:val="en-GB"/>
        </w:rPr>
        <w:t>Easily</w:t>
      </w:r>
      <w:r w:rsidR="00CD27EC"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Cs/>
          <w:sz w:val="21"/>
          <w:szCs w:val="21"/>
          <w:lang w:val="en-GB"/>
        </w:rPr>
        <w:t>Yes or no:</w:t>
      </w:r>
      <w:r w:rsidR="00CD27EC"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00CD27EC"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CD27EC" w:rsidRPr="00057A03">
        <w:rPr>
          <w:rFonts w:ascii="Verdana" w:hAnsi="Verdana"/>
          <w:b/>
          <w:bCs/>
          <w:sz w:val="21"/>
          <w:szCs w:val="21"/>
          <w:lang w:val="en-GB"/>
        </w:rPr>
      </w:r>
      <w:r w:rsidR="00CD27EC"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CD27EC" w:rsidRPr="00057A03">
        <w:rPr>
          <w:rFonts w:ascii="Verdana" w:hAnsi="Verdana"/>
          <w:b/>
          <w:bCs/>
          <w:sz w:val="21"/>
          <w:szCs w:val="21"/>
          <w:lang w:val="en-GB"/>
        </w:rPr>
        <w:fldChar w:fldCharType="end"/>
      </w:r>
    </w:p>
    <w:p w:rsidR="00DE4EAC" w:rsidRPr="00057A03" w:rsidRDefault="00C9658A" w:rsidP="006514B9">
      <w:pPr>
        <w:rPr>
          <w:rFonts w:ascii="Verdana" w:hAnsi="Verdana"/>
          <w:sz w:val="21"/>
          <w:szCs w:val="21"/>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057A03" w:rsidTr="006E5942">
        <w:trPr>
          <w:trHeight w:val="405"/>
        </w:trPr>
        <w:tc>
          <w:tcPr>
            <w:tcW w:w="5637"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98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209"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6E5942">
        <w:trPr>
          <w:trHeight w:val="377"/>
        </w:trPr>
        <w:tc>
          <w:tcPr>
            <w:tcW w:w="5637" w:type="dxa"/>
            <w:shd w:val="clear" w:color="auto" w:fill="auto"/>
          </w:tcPr>
          <w:p w:rsidR="00C10617" w:rsidRPr="00057A03" w:rsidRDefault="00C10617">
            <w:pPr>
              <w:rPr>
                <w:rFonts w:ascii="Verdana" w:hAnsi="Verdana"/>
                <w:sz w:val="21"/>
                <w:szCs w:val="21"/>
                <w:lang w:val="en-GB"/>
              </w:rPr>
            </w:pPr>
          </w:p>
          <w:bookmarkStart w:id="14" w:name="Text44"/>
          <w:p w:rsidR="006D28D4" w:rsidRPr="00057A03" w:rsidRDefault="00CD27EC" w:rsidP="00CF5022">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noProof/>
                <w:sz w:val="21"/>
                <w:szCs w:val="21"/>
                <w:lang w:val="en-GB"/>
              </w:rPr>
              <w:t xml:space="preserve">Bachelor of Science in Community Development, University of Southeastern Philippines, full time academic full scholar, Cum Laude </w:t>
            </w:r>
            <w:r w:rsidRPr="00057A03">
              <w:rPr>
                <w:rFonts w:ascii="Verdana" w:hAnsi="Verdana"/>
                <w:sz w:val="21"/>
                <w:szCs w:val="21"/>
                <w:lang w:val="en-GB"/>
              </w:rPr>
              <w:fldChar w:fldCharType="end"/>
            </w:r>
            <w:bookmarkEnd w:id="14"/>
          </w:p>
        </w:tc>
        <w:tc>
          <w:tcPr>
            <w:tcW w:w="1984" w:type="dxa"/>
            <w:shd w:val="clear" w:color="auto" w:fill="auto"/>
          </w:tcPr>
          <w:p w:rsidR="006D28D4" w:rsidRPr="00057A03" w:rsidRDefault="006D28D4" w:rsidP="00D61A9B">
            <w:pPr>
              <w:jc w:val="center"/>
              <w:rPr>
                <w:rFonts w:ascii="Verdana" w:hAnsi="Verdana"/>
                <w:sz w:val="21"/>
                <w:szCs w:val="21"/>
                <w:lang w:val="en-GB"/>
              </w:rPr>
            </w:pPr>
          </w:p>
          <w:bookmarkStart w:id="15" w:name="Text45"/>
          <w:p w:rsidR="00C10617" w:rsidRPr="00057A03" w:rsidRDefault="00CD27EC" w:rsidP="00CF5022">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noProof/>
                <w:sz w:val="21"/>
                <w:szCs w:val="21"/>
                <w:lang w:val="en-GB"/>
              </w:rPr>
              <w:t>1976-1980</w:t>
            </w:r>
            <w:r w:rsidRPr="00057A03">
              <w:rPr>
                <w:rFonts w:ascii="Verdana" w:hAnsi="Verdana"/>
                <w:sz w:val="21"/>
                <w:szCs w:val="21"/>
                <w:lang w:val="en-GB"/>
              </w:rPr>
              <w:fldChar w:fldCharType="end"/>
            </w:r>
            <w:bookmarkEnd w:id="15"/>
          </w:p>
        </w:tc>
        <w:tc>
          <w:tcPr>
            <w:tcW w:w="2209" w:type="dxa"/>
            <w:shd w:val="clear" w:color="auto" w:fill="auto"/>
          </w:tcPr>
          <w:p w:rsidR="00C10617" w:rsidRPr="00057A03" w:rsidRDefault="00C10617">
            <w:pPr>
              <w:rPr>
                <w:rFonts w:ascii="Verdana" w:hAnsi="Verdana"/>
                <w:sz w:val="21"/>
                <w:szCs w:val="21"/>
                <w:lang w:val="en-GB"/>
              </w:rPr>
            </w:pPr>
          </w:p>
          <w:bookmarkStart w:id="16" w:name="Text22"/>
          <w:p w:rsidR="00D2004C" w:rsidRPr="00057A03" w:rsidRDefault="00CD27EC" w:rsidP="00CF5022">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sz w:val="21"/>
                <w:szCs w:val="21"/>
                <w:lang w:val="en-GB"/>
              </w:rPr>
              <w:t xml:space="preserve">Mintal </w:t>
            </w:r>
            <w:r w:rsidR="00CF5022">
              <w:rPr>
                <w:rFonts w:ascii="Verdana" w:hAnsi="Verdana"/>
                <w:noProof/>
                <w:sz w:val="21"/>
                <w:szCs w:val="21"/>
                <w:lang w:val="en-GB"/>
              </w:rPr>
              <w:t xml:space="preserve">Davao City, Philippines </w:t>
            </w:r>
            <w:r w:rsidRPr="00057A03">
              <w:rPr>
                <w:rFonts w:ascii="Verdana" w:hAnsi="Verdana"/>
                <w:sz w:val="21"/>
                <w:szCs w:val="21"/>
                <w:lang w:val="en-GB"/>
              </w:rPr>
              <w:fldChar w:fldCharType="end"/>
            </w:r>
            <w:bookmarkEnd w:id="16"/>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17" w:name="Text15"/>
          <w:p w:rsidR="006D28D4" w:rsidRPr="00057A03" w:rsidRDefault="00CD27EC" w:rsidP="00CF5022">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sz w:val="21"/>
                <w:szCs w:val="21"/>
                <w:lang w:val="en-GB"/>
              </w:rPr>
              <w:t>Masters in Development Management, Asian Institute of Management, full time</w:t>
            </w:r>
            <w:r w:rsidRPr="00057A03">
              <w:rPr>
                <w:rFonts w:ascii="Verdana" w:hAnsi="Verdana"/>
                <w:sz w:val="21"/>
                <w:szCs w:val="21"/>
                <w:lang w:val="en-GB"/>
              </w:rPr>
              <w:fldChar w:fldCharType="end"/>
            </w:r>
            <w:bookmarkEnd w:id="17"/>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18" w:name="Text19"/>
          <w:p w:rsidR="00D2004C" w:rsidRPr="00057A03" w:rsidRDefault="00CD27EC" w:rsidP="003840E9">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noProof/>
                <w:sz w:val="21"/>
                <w:szCs w:val="21"/>
                <w:lang w:val="en-GB"/>
              </w:rPr>
              <w:t>1990-1991</w:t>
            </w:r>
            <w:r w:rsidRPr="00057A03">
              <w:rPr>
                <w:rFonts w:ascii="Verdana" w:hAnsi="Verdana"/>
                <w:sz w:val="21"/>
                <w:szCs w:val="21"/>
                <w:lang w:val="en-GB"/>
              </w:rPr>
              <w:fldChar w:fldCharType="end"/>
            </w:r>
            <w:bookmarkEnd w:id="18"/>
          </w:p>
        </w:tc>
        <w:tc>
          <w:tcPr>
            <w:tcW w:w="2209" w:type="dxa"/>
            <w:shd w:val="clear" w:color="auto" w:fill="auto"/>
          </w:tcPr>
          <w:p w:rsidR="00C10617" w:rsidRPr="00057A03" w:rsidRDefault="00C10617">
            <w:pPr>
              <w:rPr>
                <w:rFonts w:ascii="Verdana" w:hAnsi="Verdana"/>
                <w:sz w:val="21"/>
                <w:szCs w:val="21"/>
                <w:lang w:val="en-GB"/>
              </w:rPr>
            </w:pPr>
          </w:p>
          <w:bookmarkStart w:id="19" w:name="Text23"/>
          <w:p w:rsidR="00D2004C" w:rsidRPr="00057A03" w:rsidRDefault="00CD27EC" w:rsidP="00CF5022">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noProof/>
                <w:sz w:val="21"/>
                <w:szCs w:val="21"/>
                <w:lang w:val="en-GB"/>
              </w:rPr>
              <w:t>Makati City, Philippines</w:t>
            </w:r>
            <w:r w:rsidRPr="00057A03">
              <w:rPr>
                <w:rFonts w:ascii="Verdana" w:hAnsi="Verdana"/>
                <w:sz w:val="21"/>
                <w:szCs w:val="21"/>
                <w:lang w:val="en-GB"/>
              </w:rPr>
              <w:fldChar w:fldCharType="end"/>
            </w:r>
            <w:bookmarkEnd w:id="19"/>
          </w:p>
        </w:tc>
      </w:tr>
      <w:tr w:rsidR="00C10617" w:rsidRPr="00057A03" w:rsidTr="006E5942">
        <w:trPr>
          <w:trHeight w:val="377"/>
        </w:trPr>
        <w:tc>
          <w:tcPr>
            <w:tcW w:w="5637" w:type="dxa"/>
            <w:shd w:val="clear" w:color="auto" w:fill="auto"/>
          </w:tcPr>
          <w:p w:rsidR="00D2004C" w:rsidRPr="00057A03" w:rsidRDefault="00D2004C">
            <w:pPr>
              <w:rPr>
                <w:rFonts w:ascii="Verdana" w:hAnsi="Verdana"/>
                <w:sz w:val="21"/>
                <w:szCs w:val="21"/>
                <w:lang w:val="en-GB"/>
              </w:rPr>
            </w:pPr>
          </w:p>
          <w:bookmarkStart w:id="20" w:name="Text16"/>
          <w:p w:rsidR="006D28D4" w:rsidRPr="00057A03" w:rsidRDefault="00CD27EC" w:rsidP="00CF5022">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F5022">
              <w:rPr>
                <w:rFonts w:ascii="Verdana" w:hAnsi="Verdana"/>
                <w:noProof/>
                <w:sz w:val="21"/>
                <w:szCs w:val="21"/>
                <w:lang w:val="en-GB"/>
              </w:rPr>
              <w:t>Masters in Development Administration, Australian National University</w:t>
            </w:r>
            <w:r w:rsidR="003840E9">
              <w:rPr>
                <w:rFonts w:ascii="Verdana" w:hAnsi="Verdana"/>
                <w:noProof/>
                <w:sz w:val="21"/>
                <w:szCs w:val="21"/>
                <w:lang w:val="en-GB"/>
              </w:rPr>
              <w:t xml:space="preserve">, AusAid scholar, full time </w:t>
            </w:r>
            <w:r w:rsidRPr="00057A03">
              <w:rPr>
                <w:rFonts w:ascii="Verdana" w:hAnsi="Verdana"/>
                <w:sz w:val="21"/>
                <w:szCs w:val="21"/>
                <w:lang w:val="en-GB"/>
              </w:rPr>
              <w:fldChar w:fldCharType="end"/>
            </w:r>
            <w:bookmarkEnd w:id="20"/>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1" w:name="Text20"/>
          <w:p w:rsidR="00D2004C" w:rsidRPr="00057A03" w:rsidRDefault="00CD27EC" w:rsidP="00CF5022">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sz w:val="21"/>
                <w:szCs w:val="21"/>
                <w:lang w:val="en-GB"/>
              </w:rPr>
              <w:t>1999-2001</w:t>
            </w:r>
            <w:r w:rsidRPr="00057A03">
              <w:rPr>
                <w:rFonts w:ascii="Verdana" w:hAnsi="Verdana"/>
                <w:sz w:val="21"/>
                <w:szCs w:val="21"/>
                <w:lang w:val="en-GB"/>
              </w:rPr>
              <w:fldChar w:fldCharType="end"/>
            </w:r>
            <w:bookmarkEnd w:id="21"/>
          </w:p>
        </w:tc>
        <w:tc>
          <w:tcPr>
            <w:tcW w:w="2209" w:type="dxa"/>
            <w:shd w:val="clear" w:color="auto" w:fill="auto"/>
          </w:tcPr>
          <w:p w:rsidR="00C10617" w:rsidRPr="00057A03" w:rsidRDefault="00C10617">
            <w:pPr>
              <w:rPr>
                <w:rFonts w:ascii="Verdana" w:hAnsi="Verdana"/>
                <w:sz w:val="21"/>
                <w:szCs w:val="21"/>
                <w:lang w:val="en-GB"/>
              </w:rPr>
            </w:pPr>
          </w:p>
          <w:bookmarkStart w:id="22" w:name="Text24"/>
          <w:p w:rsidR="00D2004C"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Canberra, Australia</w:t>
            </w:r>
            <w:r w:rsidRPr="00057A03">
              <w:rPr>
                <w:rFonts w:ascii="Verdana" w:hAnsi="Verdana"/>
                <w:sz w:val="21"/>
                <w:szCs w:val="21"/>
                <w:lang w:val="en-GB"/>
              </w:rPr>
              <w:fldChar w:fldCharType="end"/>
            </w:r>
            <w:bookmarkEnd w:id="22"/>
          </w:p>
        </w:tc>
      </w:tr>
      <w:tr w:rsidR="00C10617" w:rsidRPr="00057A03" w:rsidTr="006E5942">
        <w:trPr>
          <w:trHeight w:val="405"/>
        </w:trPr>
        <w:tc>
          <w:tcPr>
            <w:tcW w:w="5637" w:type="dxa"/>
            <w:shd w:val="clear" w:color="auto" w:fill="auto"/>
          </w:tcPr>
          <w:p w:rsidR="00D2004C" w:rsidRPr="00057A03" w:rsidRDefault="00D2004C">
            <w:pPr>
              <w:rPr>
                <w:rFonts w:ascii="Verdana" w:hAnsi="Verdana"/>
                <w:sz w:val="21"/>
                <w:szCs w:val="21"/>
                <w:lang w:val="en-GB"/>
              </w:rPr>
            </w:pPr>
          </w:p>
          <w:bookmarkStart w:id="23" w:name="Text17"/>
          <w:p w:rsidR="006D28D4" w:rsidRPr="00057A03" w:rsidRDefault="00CD27EC">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c>
          <w:tcPr>
            <w:tcW w:w="1984" w:type="dxa"/>
            <w:shd w:val="clear" w:color="auto" w:fill="auto"/>
          </w:tcPr>
          <w:p w:rsidR="00C10617" w:rsidRPr="00057A03" w:rsidRDefault="00C10617" w:rsidP="00D61A9B">
            <w:pPr>
              <w:jc w:val="center"/>
              <w:rPr>
                <w:rFonts w:ascii="Verdana" w:hAnsi="Verdana"/>
                <w:sz w:val="21"/>
                <w:szCs w:val="21"/>
                <w:lang w:val="en-GB"/>
              </w:rPr>
            </w:pPr>
          </w:p>
          <w:bookmarkStart w:id="24" w:name="Text21"/>
          <w:p w:rsidR="00D2004C" w:rsidRPr="00057A03" w:rsidRDefault="00CD27EC"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4"/>
          </w:p>
        </w:tc>
        <w:tc>
          <w:tcPr>
            <w:tcW w:w="2209" w:type="dxa"/>
            <w:shd w:val="clear" w:color="auto" w:fill="auto"/>
          </w:tcPr>
          <w:p w:rsidR="00C10617" w:rsidRPr="00057A03" w:rsidRDefault="00C10617">
            <w:pPr>
              <w:rPr>
                <w:rFonts w:ascii="Verdana" w:hAnsi="Verdana"/>
                <w:sz w:val="21"/>
                <w:szCs w:val="21"/>
                <w:lang w:val="en-GB"/>
              </w:rPr>
            </w:pPr>
          </w:p>
          <w:bookmarkStart w:id="25" w:name="Text25"/>
          <w:p w:rsidR="00D2004C" w:rsidRPr="00057A03" w:rsidRDefault="00CD27EC">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5"/>
          </w:p>
        </w:tc>
      </w:tr>
    </w:tbl>
    <w:p w:rsidR="000A65A5" w:rsidRPr="00057A03" w:rsidRDefault="000A65A5" w:rsidP="00DE4EAC">
      <w:pPr>
        <w:rPr>
          <w:rFonts w:ascii="Verdana" w:hAnsi="Verdana"/>
          <w:b/>
          <w:bCs/>
          <w:sz w:val="21"/>
          <w:szCs w:val="21"/>
          <w:lang w:val="en-GB"/>
        </w:rPr>
      </w:pPr>
    </w:p>
    <w:p w:rsidR="000A65A5" w:rsidRPr="00057A03" w:rsidRDefault="000A65A5" w:rsidP="00DE4EAC">
      <w:pPr>
        <w:rPr>
          <w:rFonts w:ascii="Verdana" w:hAnsi="Verdana"/>
          <w:b/>
          <w:bCs/>
          <w:sz w:val="21"/>
          <w:szCs w:val="21"/>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057A03" w:rsidTr="00AF3721">
        <w:trPr>
          <w:trHeight w:val="433"/>
        </w:trPr>
        <w:tc>
          <w:tcPr>
            <w:tcW w:w="583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203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1967"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AF3721">
        <w:trPr>
          <w:trHeight w:val="465"/>
        </w:trPr>
        <w:tc>
          <w:tcPr>
            <w:tcW w:w="5833" w:type="dxa"/>
            <w:shd w:val="clear" w:color="auto" w:fill="auto"/>
          </w:tcPr>
          <w:p w:rsidR="000047D4" w:rsidRPr="00057A03" w:rsidRDefault="000047D4" w:rsidP="000047D4">
            <w:pPr>
              <w:rPr>
                <w:rFonts w:ascii="Verdana" w:hAnsi="Verdana"/>
                <w:sz w:val="21"/>
                <w:szCs w:val="21"/>
                <w:lang w:val="en-GB"/>
              </w:rPr>
            </w:pPr>
          </w:p>
          <w:p w:rsidR="00C10617"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6" w:name="Text2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 xml:space="preserve">National Anti-Poverty Commission, Consultant for Gender and Development and Indigenous Peoples, part-time </w:t>
            </w:r>
            <w:r w:rsidRPr="00057A03">
              <w:rPr>
                <w:rFonts w:ascii="Verdana" w:hAnsi="Verdana"/>
                <w:sz w:val="21"/>
                <w:szCs w:val="21"/>
                <w:lang w:val="en-GB"/>
              </w:rPr>
              <w:fldChar w:fldCharType="end"/>
            </w:r>
            <w:bookmarkEnd w:id="26"/>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7"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sz w:val="21"/>
                <w:szCs w:val="21"/>
                <w:lang w:val="en-GB"/>
              </w:rPr>
              <w:t xml:space="preserve">2019- present </w:t>
            </w:r>
            <w:r w:rsidRPr="00057A03">
              <w:rPr>
                <w:rFonts w:ascii="Verdana" w:hAnsi="Verdana"/>
                <w:sz w:val="21"/>
                <w:szCs w:val="21"/>
                <w:lang w:val="en-GB"/>
              </w:rPr>
              <w:fldChar w:fldCharType="end"/>
            </w:r>
            <w:bookmarkEnd w:id="27"/>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8"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Quezon City, Philippines</w:t>
            </w:r>
            <w:r w:rsidRPr="00057A03">
              <w:rPr>
                <w:rFonts w:ascii="Verdana" w:hAnsi="Verdana"/>
                <w:sz w:val="21"/>
                <w:szCs w:val="21"/>
                <w:lang w:val="en-GB"/>
              </w:rPr>
              <w:fldChar w:fldCharType="end"/>
            </w:r>
            <w:bookmarkEnd w:id="28"/>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9"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Climate Change Commission, Senior Technical Advisor for Special Groups of Indigenous peoples, Bangsamoro and Urban poor, part time</w:t>
            </w:r>
            <w:r w:rsidRPr="00057A03">
              <w:rPr>
                <w:rFonts w:ascii="Verdana" w:hAnsi="Verdana"/>
                <w:sz w:val="21"/>
                <w:szCs w:val="21"/>
                <w:lang w:val="en-GB"/>
              </w:rPr>
              <w:fldChar w:fldCharType="end"/>
            </w:r>
            <w:bookmarkEnd w:id="29"/>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30"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2017-2019</w:t>
            </w:r>
            <w:r w:rsidRPr="00057A03">
              <w:rPr>
                <w:rFonts w:ascii="Verdana" w:hAnsi="Verdana"/>
                <w:sz w:val="21"/>
                <w:szCs w:val="21"/>
                <w:lang w:val="en-GB"/>
              </w:rPr>
              <w:fldChar w:fldCharType="end"/>
            </w:r>
            <w:bookmarkEnd w:id="30"/>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CD27EC" w:rsidP="003840E9">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31"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noProof/>
                <w:sz w:val="21"/>
                <w:szCs w:val="21"/>
                <w:lang w:val="en-GB"/>
              </w:rPr>
              <w:t>Malacanang Complex, Manila</w:t>
            </w:r>
            <w:r w:rsidRPr="00057A03">
              <w:rPr>
                <w:rFonts w:ascii="Verdana" w:hAnsi="Verdana"/>
                <w:sz w:val="21"/>
                <w:szCs w:val="21"/>
                <w:lang w:val="en-GB"/>
              </w:rPr>
              <w:fldChar w:fldCharType="end"/>
            </w:r>
            <w:bookmarkEnd w:id="31"/>
          </w:p>
        </w:tc>
      </w:tr>
      <w:tr w:rsidR="00C10617" w:rsidRPr="00057A03" w:rsidTr="00AF3721">
        <w:trPr>
          <w:trHeight w:val="465"/>
        </w:trPr>
        <w:tc>
          <w:tcPr>
            <w:tcW w:w="5833" w:type="dxa"/>
            <w:shd w:val="clear" w:color="auto" w:fill="auto"/>
          </w:tcPr>
          <w:p w:rsidR="00C10617" w:rsidRPr="00057A03" w:rsidRDefault="00C10617">
            <w:pPr>
              <w:rPr>
                <w:rFonts w:ascii="Verdana" w:hAnsi="Verdana"/>
                <w:sz w:val="21"/>
                <w:szCs w:val="21"/>
                <w:lang w:val="en-GB"/>
              </w:rPr>
            </w:pPr>
          </w:p>
          <w:p w:rsidR="00D80501" w:rsidRDefault="00CD27EC" w:rsidP="00C31F27">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2"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40E9">
              <w:rPr>
                <w:rFonts w:ascii="Verdana" w:hAnsi="Verdana"/>
                <w:sz w:val="21"/>
                <w:szCs w:val="21"/>
                <w:lang w:val="en-GB"/>
              </w:rPr>
              <w:t>National Commission on Indigenous Peoples,</w:t>
            </w:r>
            <w:r w:rsidR="00D80501">
              <w:rPr>
                <w:rFonts w:ascii="Verdana" w:hAnsi="Verdana"/>
                <w:sz w:val="21"/>
                <w:szCs w:val="21"/>
                <w:lang w:val="en-GB"/>
              </w:rPr>
              <w:t xml:space="preserve"> Commissioner for Central Mindanao</w:t>
            </w:r>
          </w:p>
          <w:p w:rsidR="00D80501" w:rsidRDefault="003840E9" w:rsidP="00C31F27">
            <w:pPr>
              <w:rPr>
                <w:rFonts w:ascii="Verdana" w:hAnsi="Verdana"/>
                <w:noProof/>
                <w:sz w:val="21"/>
                <w:szCs w:val="21"/>
                <w:lang w:val="en-GB"/>
              </w:rPr>
            </w:pPr>
            <w:r>
              <w:rPr>
                <w:rFonts w:ascii="Verdana" w:hAnsi="Verdana"/>
                <w:noProof/>
                <w:sz w:val="21"/>
                <w:szCs w:val="21"/>
                <w:lang w:val="en-GB"/>
              </w:rPr>
              <w:t>Chairperson</w:t>
            </w:r>
            <w:r w:rsidR="00C31F27">
              <w:rPr>
                <w:rFonts w:ascii="Verdana" w:hAnsi="Verdana"/>
                <w:noProof/>
                <w:sz w:val="21"/>
                <w:szCs w:val="21"/>
                <w:lang w:val="en-GB"/>
              </w:rPr>
              <w:t xml:space="preserve">, Chief Executive Officer and Presiding Officer of the Commission en Banc </w:t>
            </w:r>
          </w:p>
          <w:p w:rsidR="000047D4" w:rsidRPr="00057A03" w:rsidRDefault="00D80501" w:rsidP="00D80501">
            <w:pPr>
              <w:rPr>
                <w:rFonts w:ascii="Verdana" w:hAnsi="Verdana"/>
                <w:sz w:val="21"/>
                <w:szCs w:val="21"/>
                <w:lang w:val="en-GB"/>
              </w:rPr>
            </w:pPr>
            <w:r>
              <w:rPr>
                <w:rFonts w:ascii="Verdana" w:hAnsi="Verdana"/>
                <w:noProof/>
                <w:sz w:val="21"/>
                <w:szCs w:val="21"/>
                <w:lang w:val="en-GB"/>
              </w:rPr>
              <w:t>Commissioner for Central Mindanao</w:t>
            </w:r>
            <w:r w:rsidR="006C134F">
              <w:rPr>
                <w:rFonts w:ascii="Verdana" w:hAnsi="Verdana"/>
                <w:noProof/>
                <w:sz w:val="21"/>
                <w:szCs w:val="21"/>
                <w:lang w:val="en-GB"/>
              </w:rPr>
              <w:t>, full time</w:t>
            </w:r>
            <w:r w:rsidR="00CD27EC" w:rsidRPr="00057A03">
              <w:rPr>
                <w:rFonts w:ascii="Verdana" w:hAnsi="Verdana"/>
                <w:sz w:val="21"/>
                <w:szCs w:val="21"/>
                <w:lang w:val="en-GB"/>
              </w:rPr>
              <w:fldChar w:fldCharType="end"/>
            </w:r>
            <w:bookmarkEnd w:id="32"/>
          </w:p>
        </w:tc>
        <w:tc>
          <w:tcPr>
            <w:tcW w:w="2030" w:type="dxa"/>
            <w:shd w:val="clear" w:color="auto" w:fill="auto"/>
          </w:tcPr>
          <w:p w:rsidR="00C10617" w:rsidRPr="00057A03" w:rsidRDefault="00C10617">
            <w:pPr>
              <w:rPr>
                <w:rFonts w:ascii="Verdana" w:hAnsi="Verdana"/>
                <w:sz w:val="21"/>
                <w:szCs w:val="21"/>
                <w:lang w:val="en-GB"/>
              </w:rPr>
            </w:pPr>
          </w:p>
          <w:p w:rsidR="00D80501" w:rsidRDefault="00CD27EC" w:rsidP="00C31F27">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3"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80501">
              <w:rPr>
                <w:rFonts w:ascii="Verdana" w:hAnsi="Verdana"/>
                <w:sz w:val="21"/>
                <w:szCs w:val="21"/>
                <w:lang w:val="en-GB"/>
              </w:rPr>
              <w:t>2003-2010</w:t>
            </w:r>
          </w:p>
          <w:p w:rsidR="00D80501" w:rsidRDefault="00D80501" w:rsidP="00C31F27">
            <w:pPr>
              <w:rPr>
                <w:rFonts w:ascii="Verdana" w:hAnsi="Verdana"/>
                <w:sz w:val="21"/>
                <w:szCs w:val="21"/>
                <w:lang w:val="en-GB"/>
              </w:rPr>
            </w:pPr>
          </w:p>
          <w:p w:rsidR="00D2004C" w:rsidRPr="00057A03" w:rsidRDefault="00C31F27" w:rsidP="00C31F27">
            <w:pPr>
              <w:rPr>
                <w:rFonts w:ascii="Verdana" w:hAnsi="Verdana"/>
                <w:sz w:val="21"/>
                <w:szCs w:val="21"/>
                <w:lang w:val="en-GB"/>
              </w:rPr>
            </w:pPr>
            <w:r>
              <w:rPr>
                <w:rFonts w:ascii="Verdana" w:hAnsi="Verdana"/>
                <w:noProof/>
                <w:sz w:val="21"/>
                <w:szCs w:val="21"/>
                <w:lang w:val="en-GB"/>
              </w:rPr>
              <w:t>2005-2007</w:t>
            </w:r>
            <w:r w:rsidR="00CD27EC" w:rsidRPr="00057A03">
              <w:rPr>
                <w:rFonts w:ascii="Verdana" w:hAnsi="Verdana"/>
                <w:sz w:val="21"/>
                <w:szCs w:val="21"/>
                <w:lang w:val="en-GB"/>
              </w:rPr>
              <w:fldChar w:fldCharType="end"/>
            </w:r>
            <w:bookmarkEnd w:id="33"/>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CD27EC" w:rsidP="00C31F27">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4"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Quezon City, Philippines</w:t>
            </w:r>
            <w:r w:rsidRPr="00057A03">
              <w:rPr>
                <w:rFonts w:ascii="Verdana" w:hAnsi="Verdana"/>
                <w:sz w:val="21"/>
                <w:szCs w:val="21"/>
                <w:lang w:val="en-GB"/>
              </w:rPr>
              <w:fldChar w:fldCharType="end"/>
            </w:r>
            <w:bookmarkEnd w:id="34"/>
          </w:p>
        </w:tc>
      </w:tr>
      <w:tr w:rsidR="00C10617" w:rsidRPr="00057A03" w:rsidTr="00AF3721">
        <w:trPr>
          <w:trHeight w:val="433"/>
        </w:trPr>
        <w:tc>
          <w:tcPr>
            <w:tcW w:w="5833" w:type="dxa"/>
            <w:shd w:val="clear" w:color="auto" w:fill="auto"/>
          </w:tcPr>
          <w:p w:rsidR="00C10617" w:rsidRPr="00057A03" w:rsidRDefault="00C10617">
            <w:pPr>
              <w:rPr>
                <w:rFonts w:ascii="Verdana" w:hAnsi="Verdana"/>
                <w:sz w:val="21"/>
                <w:szCs w:val="21"/>
                <w:lang w:val="en-GB"/>
              </w:rPr>
            </w:pPr>
          </w:p>
          <w:p w:rsidR="000047D4" w:rsidRPr="00057A03" w:rsidRDefault="00CD27EC" w:rsidP="00D80501">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5"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80501">
              <w:rPr>
                <w:rFonts w:ascii="Verdana" w:hAnsi="Verdana"/>
                <w:sz w:val="21"/>
                <w:szCs w:val="21"/>
                <w:lang w:val="en-GB"/>
              </w:rPr>
              <w:t xml:space="preserve">Member, Advisory Committee, Regional Initiative on Indigenous Peoples Rights and Development, UN Development Program Regional Centre for Asia and the Pacific, part-time </w:t>
            </w:r>
            <w:r w:rsidRPr="00057A03">
              <w:rPr>
                <w:rFonts w:ascii="Verdana" w:hAnsi="Verdana"/>
                <w:sz w:val="21"/>
                <w:szCs w:val="21"/>
                <w:lang w:val="en-GB"/>
              </w:rPr>
              <w:fldChar w:fldCharType="end"/>
            </w:r>
            <w:bookmarkEnd w:id="35"/>
          </w:p>
        </w:tc>
        <w:tc>
          <w:tcPr>
            <w:tcW w:w="2030" w:type="dxa"/>
            <w:shd w:val="clear" w:color="auto" w:fill="auto"/>
          </w:tcPr>
          <w:p w:rsidR="00C10617" w:rsidRPr="00057A03" w:rsidRDefault="00C10617">
            <w:pPr>
              <w:rPr>
                <w:rFonts w:ascii="Verdana" w:hAnsi="Verdana"/>
                <w:sz w:val="21"/>
                <w:szCs w:val="21"/>
                <w:lang w:val="en-GB"/>
              </w:rPr>
            </w:pPr>
          </w:p>
          <w:p w:rsidR="00D2004C" w:rsidRPr="00057A03" w:rsidRDefault="00CD27EC" w:rsidP="00D80501">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6"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200</w:t>
            </w:r>
            <w:r w:rsidR="00D80501">
              <w:rPr>
                <w:rFonts w:ascii="Verdana" w:hAnsi="Verdana"/>
                <w:noProof/>
                <w:sz w:val="21"/>
                <w:szCs w:val="21"/>
                <w:lang w:val="en-GB"/>
              </w:rPr>
              <w:t>5</w:t>
            </w:r>
            <w:r w:rsidR="00C31F27">
              <w:rPr>
                <w:rFonts w:ascii="Verdana" w:hAnsi="Verdana"/>
                <w:noProof/>
                <w:sz w:val="21"/>
                <w:szCs w:val="21"/>
                <w:lang w:val="en-GB"/>
              </w:rPr>
              <w:t>-20</w:t>
            </w:r>
            <w:r w:rsidR="00D80501">
              <w:rPr>
                <w:rFonts w:ascii="Verdana" w:hAnsi="Verdana"/>
                <w:noProof/>
                <w:sz w:val="21"/>
                <w:szCs w:val="21"/>
                <w:lang w:val="en-GB"/>
              </w:rPr>
              <w:t>07</w:t>
            </w:r>
            <w:r w:rsidRPr="00057A03">
              <w:rPr>
                <w:rFonts w:ascii="Verdana" w:hAnsi="Verdana"/>
                <w:sz w:val="21"/>
                <w:szCs w:val="21"/>
                <w:lang w:val="en-GB"/>
              </w:rPr>
              <w:fldChar w:fldCharType="end"/>
            </w:r>
            <w:bookmarkEnd w:id="36"/>
          </w:p>
        </w:tc>
        <w:tc>
          <w:tcPr>
            <w:tcW w:w="1967" w:type="dxa"/>
            <w:shd w:val="clear" w:color="auto" w:fill="auto"/>
          </w:tcPr>
          <w:p w:rsidR="00C10617" w:rsidRPr="00057A03" w:rsidRDefault="00C10617">
            <w:pPr>
              <w:rPr>
                <w:rFonts w:ascii="Verdana" w:hAnsi="Verdana"/>
                <w:sz w:val="21"/>
                <w:szCs w:val="21"/>
                <w:lang w:val="en-GB"/>
              </w:rPr>
            </w:pPr>
          </w:p>
          <w:p w:rsidR="00D2004C" w:rsidRPr="00057A03" w:rsidRDefault="00CD27EC" w:rsidP="00D80501">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7"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80501">
              <w:rPr>
                <w:rFonts w:ascii="Verdana" w:hAnsi="Verdana"/>
                <w:sz w:val="21"/>
                <w:szCs w:val="21"/>
                <w:lang w:val="en-GB"/>
              </w:rPr>
              <w:t>Bangkok, Thailand</w:t>
            </w:r>
            <w:r w:rsidRPr="00057A03">
              <w:rPr>
                <w:rFonts w:ascii="Verdana" w:hAnsi="Verdana"/>
                <w:sz w:val="21"/>
                <w:szCs w:val="21"/>
                <w:lang w:val="en-GB"/>
              </w:rPr>
              <w:fldChar w:fldCharType="end"/>
            </w:r>
            <w:bookmarkEnd w:id="37"/>
          </w:p>
        </w:tc>
      </w:tr>
    </w:tbl>
    <w:p w:rsidR="000A65A5" w:rsidRPr="00057A03" w:rsidRDefault="000A65A5" w:rsidP="006D28D4">
      <w:pPr>
        <w:rPr>
          <w:rFonts w:ascii="Verdana" w:hAnsi="Verdana"/>
          <w:sz w:val="21"/>
          <w:szCs w:val="21"/>
          <w:lang w:val="en-GB"/>
        </w:rPr>
      </w:pPr>
    </w:p>
    <w:p w:rsidR="000A65A5" w:rsidRPr="00057A03" w:rsidRDefault="000A65A5" w:rsidP="006D28D4">
      <w:pPr>
        <w:rPr>
          <w:rFonts w:ascii="Verdana" w:hAnsi="Verdana"/>
          <w:sz w:val="21"/>
          <w:szCs w:val="21"/>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CD27EC"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CD27EC"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8"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No</w:t>
      </w:r>
      <w:r w:rsidRPr="00057A03">
        <w:rPr>
          <w:rFonts w:ascii="Verdana" w:hAnsi="Verdana"/>
          <w:sz w:val="21"/>
          <w:szCs w:val="21"/>
          <w:lang w:val="en-GB"/>
        </w:rPr>
        <w:fldChar w:fldCharType="end"/>
      </w:r>
      <w:bookmarkEnd w:id="38"/>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CD27EC">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sidRPr="00057A03">
        <w:rPr>
          <w:rFonts w:ascii="Verdana" w:hAnsi="Verdana"/>
          <w:b/>
          <w:i/>
          <w:iCs/>
          <w:sz w:val="21"/>
          <w:szCs w:val="21"/>
          <w:lang w:val="en-GB"/>
        </w:rPr>
        <w:t>.</w:t>
      </w:r>
    </w:p>
    <w:p w:rsidR="005A38CA" w:rsidRPr="00057A03" w:rsidRDefault="00CD27EC"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31F27">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 xml:space="preserve">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w:t>
      </w:r>
      <w:r w:rsidR="00F63F29" w:rsidRPr="00057A03">
        <w:rPr>
          <w:rFonts w:ascii="Verdana" w:hAnsi="Verdana"/>
          <w:b/>
          <w:iCs/>
          <w:sz w:val="21"/>
          <w:szCs w:val="21"/>
          <w:lang w:val="en-GB"/>
        </w:rPr>
        <w:lastRenderedPageBreak/>
        <w:t>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CD27EC"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A38CA" w:rsidRPr="00057A03">
        <w:rPr>
          <w:rFonts w:ascii="Verdana" w:hAnsi="Verdana"/>
          <w:noProof/>
          <w:sz w:val="21"/>
          <w:szCs w:val="21"/>
          <w:lang w:val="en-GB"/>
        </w:rPr>
        <w:t> </w:t>
      </w:r>
      <w:r w:rsidR="005A38CA" w:rsidRPr="00057A03">
        <w:rPr>
          <w:rFonts w:ascii="Verdana" w:hAnsi="Verdana"/>
          <w:noProof/>
          <w:sz w:val="21"/>
          <w:szCs w:val="21"/>
          <w:lang w:val="en-GB"/>
        </w:rPr>
        <w:t> </w:t>
      </w:r>
      <w:r w:rsidR="005A38CA" w:rsidRPr="00057A03">
        <w:rPr>
          <w:rFonts w:ascii="Verdana" w:hAnsi="Verdana"/>
          <w:noProof/>
          <w:sz w:val="21"/>
          <w:szCs w:val="21"/>
          <w:lang w:val="en-GB"/>
        </w:rPr>
        <w:t> </w:t>
      </w:r>
      <w:r w:rsidR="005A38CA" w:rsidRPr="00057A03">
        <w:rPr>
          <w:rFonts w:ascii="Verdana" w:hAnsi="Verdana"/>
          <w:noProof/>
          <w:sz w:val="21"/>
          <w:szCs w:val="21"/>
          <w:lang w:val="en-GB"/>
        </w:rPr>
        <w:t> </w:t>
      </w:r>
      <w:r w:rsidR="005A38CA" w:rsidRPr="00057A03">
        <w:rPr>
          <w:rFonts w:ascii="Verdana" w:hAnsi="Verdana"/>
          <w:noProof/>
          <w:sz w:val="21"/>
          <w:szCs w:val="21"/>
          <w:lang w:val="en-GB"/>
        </w:rPr>
        <w:t> </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CD27EC"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CD27EC" w:rsidRPr="00057A03">
        <w:rPr>
          <w:rFonts w:ascii="Verdana" w:hAnsi="Verdana"/>
          <w:sz w:val="21"/>
          <w:szCs w:val="21"/>
          <w:lang w:val="en-GB"/>
        </w:rPr>
      </w:r>
      <w:r w:rsidR="00CD27EC" w:rsidRPr="00057A03">
        <w:rPr>
          <w:rFonts w:ascii="Verdana" w:hAnsi="Verdana"/>
          <w:sz w:val="21"/>
          <w:szCs w:val="21"/>
          <w:lang w:val="en-GB"/>
        </w:rPr>
        <w:fldChar w:fldCharType="separate"/>
      </w:r>
      <w:r w:rsidR="00505A3B">
        <w:rPr>
          <w:rFonts w:ascii="Verdana" w:hAnsi="Verdana"/>
          <w:noProof/>
          <w:sz w:val="21"/>
          <w:szCs w:val="21"/>
          <w:lang w:val="en-GB"/>
        </w:rPr>
        <w:t>Jannette Cansing Serrano</w:t>
      </w:r>
      <w:r w:rsidR="00CD27EC"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CD27EC"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CD27EC" w:rsidRPr="00057A03">
        <w:rPr>
          <w:rFonts w:ascii="Verdana" w:hAnsi="Verdana"/>
          <w:sz w:val="21"/>
          <w:szCs w:val="21"/>
          <w:lang w:val="en-GB"/>
        </w:rPr>
      </w:r>
      <w:r w:rsidR="00CD27EC" w:rsidRPr="00057A03">
        <w:rPr>
          <w:rFonts w:ascii="Verdana" w:hAnsi="Verdana"/>
          <w:sz w:val="21"/>
          <w:szCs w:val="21"/>
          <w:lang w:val="en-GB"/>
        </w:rPr>
        <w:fldChar w:fldCharType="separate"/>
      </w:r>
      <w:r w:rsidR="00505A3B">
        <w:rPr>
          <w:rFonts w:ascii="Verdana" w:hAnsi="Verdana"/>
          <w:noProof/>
          <w:sz w:val="21"/>
          <w:szCs w:val="21"/>
          <w:lang w:val="en-GB"/>
        </w:rPr>
        <w:t>October 17,2019</w:t>
      </w:r>
      <w:r w:rsidR="00CD27EC"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D6" w:rsidRDefault="00B31ED6" w:rsidP="00A027D4">
      <w:r>
        <w:separator/>
      </w:r>
    </w:p>
  </w:endnote>
  <w:endnote w:type="continuationSeparator" w:id="0">
    <w:p w:rsidR="00B31ED6" w:rsidRDefault="00B31ED6"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D6" w:rsidRDefault="00CD27EC" w:rsidP="00A027D4">
    <w:pPr>
      <w:pStyle w:val="Footer"/>
      <w:pBdr>
        <w:top w:val="single" w:sz="4" w:space="1" w:color="D9D9D9"/>
      </w:pBdr>
      <w:rPr>
        <w:b/>
        <w:bCs/>
      </w:rPr>
    </w:pPr>
    <w:r>
      <w:fldChar w:fldCharType="begin"/>
    </w:r>
    <w:r w:rsidR="00B31ED6">
      <w:instrText xml:space="preserve"> PAGE   \* MERGEFORMAT </w:instrText>
    </w:r>
    <w:r>
      <w:fldChar w:fldCharType="separate"/>
    </w:r>
    <w:r w:rsidR="00DE05ED" w:rsidRPr="00DE05ED">
      <w:rPr>
        <w:b/>
        <w:bCs/>
        <w:noProof/>
      </w:rPr>
      <w:t>2</w:t>
    </w:r>
    <w:r>
      <w:rPr>
        <w:b/>
        <w:bCs/>
        <w:noProof/>
      </w:rPr>
      <w:fldChar w:fldCharType="end"/>
    </w:r>
    <w:r w:rsidR="00B31ED6">
      <w:rPr>
        <w:b/>
        <w:bCs/>
      </w:rPr>
      <w:t xml:space="preserve"> | </w:t>
    </w:r>
    <w:r w:rsidR="00B31ED6" w:rsidRPr="00A027D4">
      <w:rPr>
        <w:color w:val="808080"/>
        <w:spacing w:val="60"/>
      </w:rPr>
      <w:t>Page</w:t>
    </w:r>
  </w:p>
  <w:p w:rsidR="00B31ED6" w:rsidRDefault="00B3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D6" w:rsidRDefault="00B31ED6" w:rsidP="00A027D4">
      <w:r>
        <w:separator/>
      </w:r>
    </w:p>
  </w:footnote>
  <w:footnote w:type="continuationSeparator" w:id="0">
    <w:p w:rsidR="00B31ED6" w:rsidRDefault="00B31ED6" w:rsidP="00A027D4">
      <w:r>
        <w:continuationSeparator/>
      </w:r>
    </w:p>
  </w:footnote>
  <w:footnote w:id="1">
    <w:p w:rsidR="00B31ED6" w:rsidRPr="00810CD8" w:rsidRDefault="00B31ED6"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entity.The same name, gender and nationality should be used both in the online survey and in the Word application form</w:t>
      </w:r>
      <w:r>
        <w:rPr>
          <w:rFonts w:ascii="Verdana" w:hAnsi="Verdana"/>
          <w:color w:val="000000"/>
          <w:sz w:val="18"/>
          <w:szCs w:val="18"/>
        </w:rPr>
        <w:t>.</w:t>
      </w:r>
    </w:p>
  </w:footnote>
  <w:footnote w:id="2">
    <w:p w:rsidR="00B31ED6" w:rsidRPr="00810CD8" w:rsidRDefault="00B31ED6"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The application form should be completed in English only. It will be used as received to prepare the public list of candidates who applied for each vacancy</w:t>
      </w:r>
      <w:r>
        <w:rPr>
          <w:rFonts w:ascii="Verdana" w:hAnsi="Verdana"/>
          <w:color w:val="000000"/>
          <w:sz w:val="18"/>
          <w:szCs w:val="18"/>
        </w:rPr>
        <w:t xml:space="preserve">. </w:t>
      </w:r>
      <w:r w:rsidRPr="0044189C">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B31ED6" w:rsidRPr="00F55F2C" w:rsidTr="00852107">
      <w:trPr>
        <w:jc w:val="center"/>
      </w:trPr>
      <w:tc>
        <w:tcPr>
          <w:tcW w:w="10361" w:type="dxa"/>
          <w:shd w:val="clear" w:color="auto" w:fill="E7E6E6"/>
        </w:tcPr>
        <w:p w:rsidR="00B31ED6" w:rsidRPr="00B913A9" w:rsidRDefault="00B31ED6"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B31ED6" w:rsidRPr="00CE60A9" w:rsidRDefault="00B31ED6" w:rsidP="00702720">
          <w:pPr>
            <w:spacing w:after="60"/>
            <w:jc w:val="center"/>
            <w:rPr>
              <w:rFonts w:ascii="Verdana" w:eastAsia="Times New Roman" w:hAnsi="Verdana" w:cs="Arial"/>
              <w:b/>
              <w:sz w:val="14"/>
              <w:szCs w:val="14"/>
              <w:lang w:val="en-GB" w:eastAsia="en-GB"/>
            </w:rPr>
          </w:pPr>
          <w:r w:rsidRPr="00702720">
            <w:rPr>
              <w:rFonts w:ascii="Verdana" w:eastAsia="Times New Roman" w:hAnsi="Verdana" w:cs="Arial"/>
              <w:b/>
              <w:sz w:val="21"/>
              <w:szCs w:val="21"/>
              <w:lang w:val="en-GB" w:eastAsia="en-GB"/>
            </w:rPr>
            <w:t xml:space="preserve">Expert Mechanism on the Rights of Indigenous Peoples (EMRIP), </w:t>
          </w:r>
          <w:r w:rsidRPr="00702720">
            <w:rPr>
              <w:rFonts w:ascii="Verdana" w:eastAsia="Times New Roman" w:hAnsi="Verdana" w:cs="Arial"/>
              <w:b/>
              <w:sz w:val="21"/>
              <w:szCs w:val="21"/>
              <w:lang w:val="en-GB" w:eastAsia="en-GB"/>
            </w:rPr>
            <w:br/>
            <w:t xml:space="preserve">members </w:t>
          </w:r>
          <w:r w:rsidRPr="009514AD">
            <w:rPr>
              <w:rFonts w:ascii="Verdana" w:eastAsia="Times New Roman" w:hAnsi="Verdana" w:cs="Arial"/>
              <w:b/>
              <w:sz w:val="21"/>
              <w:szCs w:val="21"/>
              <w:lang w:val="en-GB" w:eastAsia="en-GB"/>
            </w:rPr>
            <w:t xml:space="preserve">from </w:t>
          </w:r>
          <w:r>
            <w:rPr>
              <w:rFonts w:ascii="Verdana" w:eastAsia="Times New Roman" w:hAnsi="Verdana" w:cs="Arial"/>
              <w:b/>
              <w:sz w:val="21"/>
              <w:szCs w:val="21"/>
              <w:lang w:val="en-GB" w:eastAsia="en-GB"/>
            </w:rPr>
            <w:t xml:space="preserve">two </w:t>
          </w:r>
          <w:r w:rsidRPr="009514AD">
            <w:rPr>
              <w:rFonts w:ascii="Verdana" w:eastAsia="Times New Roman" w:hAnsi="Verdana" w:cs="Arial"/>
              <w:b/>
              <w:sz w:val="21"/>
              <w:szCs w:val="21"/>
              <w:lang w:val="en-GB" w:eastAsia="en-GB"/>
            </w:rPr>
            <w:t xml:space="preserve">indigenous sociocultural </w:t>
          </w:r>
          <w:r w:rsidRPr="00A24DDC">
            <w:rPr>
              <w:rFonts w:ascii="Verdana" w:eastAsia="Times New Roman" w:hAnsi="Verdana" w:cs="Arial"/>
              <w:b/>
              <w:sz w:val="21"/>
              <w:szCs w:val="21"/>
              <w:lang w:val="en-GB" w:eastAsia="en-GB"/>
            </w:rPr>
            <w:t>regions</w:t>
          </w:r>
          <w:r>
            <w:rPr>
              <w:rFonts w:ascii="Verdana" w:eastAsia="Times New Roman" w:hAnsi="Verdana" w:cs="Arial"/>
              <w:b/>
              <w:sz w:val="21"/>
              <w:szCs w:val="21"/>
              <w:lang w:val="en-GB" w:eastAsia="en-GB"/>
            </w:rPr>
            <w:t xml:space="preserve"> (Arctic and Asia)</w:t>
          </w:r>
        </w:p>
        <w:p w:rsidR="00B31ED6" w:rsidRPr="00BC3569" w:rsidRDefault="00B31ED6" w:rsidP="00017DDB">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w:t>
          </w:r>
          <w:r>
            <w:rPr>
              <w:rFonts w:ascii="Verdana" w:eastAsia="Times New Roman" w:hAnsi="Verdana" w:cs="Arial"/>
              <w:i/>
              <w:sz w:val="20"/>
              <w:szCs w:val="20"/>
              <w:lang w:eastAsia="en-GB"/>
            </w:rPr>
            <w:t>s</w:t>
          </w:r>
          <w:r w:rsidRPr="00BC3569">
            <w:rPr>
              <w:rFonts w:ascii="Verdana" w:eastAsia="Times New Roman" w:hAnsi="Verdana" w:cs="Arial"/>
              <w:i/>
              <w:sz w:val="20"/>
              <w:szCs w:val="20"/>
              <w:lang w:eastAsia="en-GB"/>
            </w:rPr>
            <w:t xml:space="preserve">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sidRPr="00BC3569">
            <w:rPr>
              <w:rFonts w:ascii="Verdana" w:eastAsia="Times New Roman" w:hAnsi="Verdana" w:cs="Arial"/>
              <w:i/>
              <w:sz w:val="20"/>
              <w:szCs w:val="20"/>
              <w:lang w:eastAsia="en-GB"/>
            </w:rPr>
            <w:br/>
            <w:t>(2</w:t>
          </w:r>
          <w:r>
            <w:rPr>
              <w:rFonts w:ascii="Verdana" w:eastAsia="Times New Roman" w:hAnsi="Verdana" w:cs="Arial"/>
              <w:i/>
              <w:sz w:val="20"/>
              <w:szCs w:val="20"/>
              <w:lang w:eastAsia="en-GB"/>
            </w:rPr>
            <w:t>4</w:t>
          </w:r>
          <w:r w:rsidRPr="00BC3569">
            <w:rPr>
              <w:rFonts w:ascii="Verdana" w:eastAsia="Times New Roman" w:hAnsi="Verdana" w:cs="Arial"/>
              <w:i/>
              <w:sz w:val="20"/>
              <w:szCs w:val="20"/>
              <w:lang w:eastAsia="en-GB"/>
            </w:rPr>
            <w:t xml:space="preserve"> February – 2</w:t>
          </w:r>
          <w:r>
            <w:rPr>
              <w:rFonts w:ascii="Verdana" w:eastAsia="Times New Roman" w:hAnsi="Verdana" w:cs="Arial"/>
              <w:i/>
              <w:sz w:val="20"/>
              <w:szCs w:val="20"/>
              <w:lang w:eastAsia="en-GB"/>
            </w:rPr>
            <w:t>0</w:t>
          </w:r>
          <w:r w:rsidRPr="00BC3569">
            <w:rPr>
              <w:rFonts w:ascii="Verdana" w:eastAsia="Times New Roman" w:hAnsi="Verdana" w:cs="Arial"/>
              <w:i/>
              <w:sz w:val="20"/>
              <w:szCs w:val="20"/>
              <w:lang w:eastAsia="en-GB"/>
            </w:rPr>
            <w:t xml:space="preserve"> March 20</w:t>
          </w:r>
          <w:r>
            <w:rPr>
              <w:rFonts w:ascii="Verdana" w:eastAsia="Times New Roman" w:hAnsi="Verdana" w:cs="Arial"/>
              <w:i/>
              <w:sz w:val="20"/>
              <w:szCs w:val="20"/>
              <w:lang w:eastAsia="en-GB"/>
            </w:rPr>
            <w:t>20</w:t>
          </w:r>
          <w:r w:rsidRPr="00BC3569">
            <w:rPr>
              <w:rFonts w:ascii="Verdana" w:eastAsia="Times New Roman" w:hAnsi="Verdana" w:cs="Arial"/>
              <w:i/>
              <w:sz w:val="20"/>
              <w:szCs w:val="20"/>
              <w:lang w:eastAsia="en-GB"/>
            </w:rPr>
            <w:t>)</w:t>
          </w:r>
        </w:p>
      </w:tc>
    </w:tr>
  </w:tbl>
  <w:p w:rsidR="00B31ED6" w:rsidRPr="009A609A" w:rsidDel="006816BD" w:rsidRDefault="00B31ED6"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H7Br07FHdliWpUcpJD0tbW+Ek6DVAbyspwOfkl+pMktg4jcM/Xw18qOQ4nAQoxWaNxoN+m0EIafXymT3vTkw==" w:salt="F4Nma+XzUIcAiqopujZxdQ=="/>
  <w:defaultTabStop w:val="720"/>
  <w:characterSpacingControl w:val="doNotCompress"/>
  <w:hdrShapeDefaults>
    <o:shapedefaults v:ext="edit" spidmax="194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392E"/>
    <w:rsid w:val="000047D4"/>
    <w:rsid w:val="00005608"/>
    <w:rsid w:val="00005F76"/>
    <w:rsid w:val="00006E32"/>
    <w:rsid w:val="00007338"/>
    <w:rsid w:val="00007E51"/>
    <w:rsid w:val="00013C14"/>
    <w:rsid w:val="00017DDB"/>
    <w:rsid w:val="00030817"/>
    <w:rsid w:val="00032287"/>
    <w:rsid w:val="0003361C"/>
    <w:rsid w:val="00033651"/>
    <w:rsid w:val="000404D0"/>
    <w:rsid w:val="00044B8E"/>
    <w:rsid w:val="0005186C"/>
    <w:rsid w:val="00051BB1"/>
    <w:rsid w:val="00053424"/>
    <w:rsid w:val="00054702"/>
    <w:rsid w:val="00054CEC"/>
    <w:rsid w:val="000551B7"/>
    <w:rsid w:val="00057A03"/>
    <w:rsid w:val="000603B2"/>
    <w:rsid w:val="00060AD3"/>
    <w:rsid w:val="00061C47"/>
    <w:rsid w:val="000644B8"/>
    <w:rsid w:val="000653D7"/>
    <w:rsid w:val="000668F7"/>
    <w:rsid w:val="0007206A"/>
    <w:rsid w:val="0007620D"/>
    <w:rsid w:val="0008129E"/>
    <w:rsid w:val="00082927"/>
    <w:rsid w:val="00092905"/>
    <w:rsid w:val="000A4A95"/>
    <w:rsid w:val="000A4BDF"/>
    <w:rsid w:val="000A4D4E"/>
    <w:rsid w:val="000A65A5"/>
    <w:rsid w:val="000A6C4E"/>
    <w:rsid w:val="000B0451"/>
    <w:rsid w:val="000B0E9A"/>
    <w:rsid w:val="000B482A"/>
    <w:rsid w:val="000B51D0"/>
    <w:rsid w:val="000B5A3D"/>
    <w:rsid w:val="000B76FF"/>
    <w:rsid w:val="000B79F7"/>
    <w:rsid w:val="000D2A0A"/>
    <w:rsid w:val="000D3250"/>
    <w:rsid w:val="000D7C0E"/>
    <w:rsid w:val="000E0BA0"/>
    <w:rsid w:val="000E567F"/>
    <w:rsid w:val="000E65C6"/>
    <w:rsid w:val="000E6B41"/>
    <w:rsid w:val="000F4166"/>
    <w:rsid w:val="00102B85"/>
    <w:rsid w:val="00105E60"/>
    <w:rsid w:val="001133BA"/>
    <w:rsid w:val="00120106"/>
    <w:rsid w:val="0012246C"/>
    <w:rsid w:val="001239E6"/>
    <w:rsid w:val="00131D52"/>
    <w:rsid w:val="00133816"/>
    <w:rsid w:val="0013407E"/>
    <w:rsid w:val="00134144"/>
    <w:rsid w:val="00137067"/>
    <w:rsid w:val="001423D1"/>
    <w:rsid w:val="001561CB"/>
    <w:rsid w:val="001704EE"/>
    <w:rsid w:val="00170968"/>
    <w:rsid w:val="0017175B"/>
    <w:rsid w:val="00171EB0"/>
    <w:rsid w:val="00175659"/>
    <w:rsid w:val="001770E0"/>
    <w:rsid w:val="00180F6A"/>
    <w:rsid w:val="00182E56"/>
    <w:rsid w:val="00196E6E"/>
    <w:rsid w:val="001A0247"/>
    <w:rsid w:val="001B2623"/>
    <w:rsid w:val="001B4E86"/>
    <w:rsid w:val="001D139A"/>
    <w:rsid w:val="001D1CFF"/>
    <w:rsid w:val="001D5C22"/>
    <w:rsid w:val="001D6541"/>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150EF"/>
    <w:rsid w:val="002212BF"/>
    <w:rsid w:val="002236A8"/>
    <w:rsid w:val="00231FEF"/>
    <w:rsid w:val="00234C88"/>
    <w:rsid w:val="002367B7"/>
    <w:rsid w:val="00245757"/>
    <w:rsid w:val="002534C7"/>
    <w:rsid w:val="0025366F"/>
    <w:rsid w:val="002561A9"/>
    <w:rsid w:val="002579C4"/>
    <w:rsid w:val="00262C34"/>
    <w:rsid w:val="00264662"/>
    <w:rsid w:val="002725F9"/>
    <w:rsid w:val="0027266A"/>
    <w:rsid w:val="00277714"/>
    <w:rsid w:val="0027787D"/>
    <w:rsid w:val="00277914"/>
    <w:rsid w:val="00282B83"/>
    <w:rsid w:val="00294292"/>
    <w:rsid w:val="00294F1A"/>
    <w:rsid w:val="002950CD"/>
    <w:rsid w:val="002A3621"/>
    <w:rsid w:val="002A48CD"/>
    <w:rsid w:val="002A596F"/>
    <w:rsid w:val="002A7285"/>
    <w:rsid w:val="002B042F"/>
    <w:rsid w:val="002B20D7"/>
    <w:rsid w:val="002B5E3A"/>
    <w:rsid w:val="002D4BDF"/>
    <w:rsid w:val="002E25E9"/>
    <w:rsid w:val="002E5E24"/>
    <w:rsid w:val="002E5F54"/>
    <w:rsid w:val="002E5F65"/>
    <w:rsid w:val="002E6FCD"/>
    <w:rsid w:val="002F19D8"/>
    <w:rsid w:val="002F24F9"/>
    <w:rsid w:val="002F3400"/>
    <w:rsid w:val="002F3FAA"/>
    <w:rsid w:val="00301BAC"/>
    <w:rsid w:val="00311DD4"/>
    <w:rsid w:val="00313626"/>
    <w:rsid w:val="00313DC3"/>
    <w:rsid w:val="003147CE"/>
    <w:rsid w:val="00320981"/>
    <w:rsid w:val="003209D0"/>
    <w:rsid w:val="003224F1"/>
    <w:rsid w:val="0032288D"/>
    <w:rsid w:val="00326E46"/>
    <w:rsid w:val="00345BAC"/>
    <w:rsid w:val="0035476D"/>
    <w:rsid w:val="00354CEB"/>
    <w:rsid w:val="0036073B"/>
    <w:rsid w:val="00360BED"/>
    <w:rsid w:val="00365A5F"/>
    <w:rsid w:val="00371DC7"/>
    <w:rsid w:val="00372E62"/>
    <w:rsid w:val="0037316D"/>
    <w:rsid w:val="00377753"/>
    <w:rsid w:val="00382A7F"/>
    <w:rsid w:val="00382B8A"/>
    <w:rsid w:val="00383F21"/>
    <w:rsid w:val="003840E9"/>
    <w:rsid w:val="00385A6F"/>
    <w:rsid w:val="0039102D"/>
    <w:rsid w:val="003911BA"/>
    <w:rsid w:val="00392B21"/>
    <w:rsid w:val="00395F54"/>
    <w:rsid w:val="0039620F"/>
    <w:rsid w:val="003A0BEC"/>
    <w:rsid w:val="003A35A0"/>
    <w:rsid w:val="003A4B6B"/>
    <w:rsid w:val="003A50B6"/>
    <w:rsid w:val="003A6BA5"/>
    <w:rsid w:val="003A7C0F"/>
    <w:rsid w:val="003B0585"/>
    <w:rsid w:val="003B4929"/>
    <w:rsid w:val="003B4EE0"/>
    <w:rsid w:val="003B646D"/>
    <w:rsid w:val="003D28A2"/>
    <w:rsid w:val="003D3AC3"/>
    <w:rsid w:val="003D3C68"/>
    <w:rsid w:val="003D4861"/>
    <w:rsid w:val="003E1E71"/>
    <w:rsid w:val="003E5558"/>
    <w:rsid w:val="003E6567"/>
    <w:rsid w:val="003F13F6"/>
    <w:rsid w:val="003F1902"/>
    <w:rsid w:val="003F19C3"/>
    <w:rsid w:val="003F4C31"/>
    <w:rsid w:val="003F5F70"/>
    <w:rsid w:val="003F62D1"/>
    <w:rsid w:val="004028A8"/>
    <w:rsid w:val="004108AE"/>
    <w:rsid w:val="00410F72"/>
    <w:rsid w:val="0041145A"/>
    <w:rsid w:val="00413399"/>
    <w:rsid w:val="004151E2"/>
    <w:rsid w:val="00416BEE"/>
    <w:rsid w:val="004200D1"/>
    <w:rsid w:val="004243E7"/>
    <w:rsid w:val="00425EDA"/>
    <w:rsid w:val="00430C4F"/>
    <w:rsid w:val="004367A0"/>
    <w:rsid w:val="0043723D"/>
    <w:rsid w:val="0044058C"/>
    <w:rsid w:val="0044106E"/>
    <w:rsid w:val="0044189C"/>
    <w:rsid w:val="004428E9"/>
    <w:rsid w:val="00442DE1"/>
    <w:rsid w:val="004654E5"/>
    <w:rsid w:val="00466034"/>
    <w:rsid w:val="00467F06"/>
    <w:rsid w:val="004710FD"/>
    <w:rsid w:val="00472290"/>
    <w:rsid w:val="00472C03"/>
    <w:rsid w:val="00472C7E"/>
    <w:rsid w:val="00473FAE"/>
    <w:rsid w:val="00483063"/>
    <w:rsid w:val="00485ECC"/>
    <w:rsid w:val="00486AC0"/>
    <w:rsid w:val="004A2F83"/>
    <w:rsid w:val="004A492D"/>
    <w:rsid w:val="004B05EC"/>
    <w:rsid w:val="004B1344"/>
    <w:rsid w:val="004B4835"/>
    <w:rsid w:val="004B646C"/>
    <w:rsid w:val="004B6DE1"/>
    <w:rsid w:val="004C21AB"/>
    <w:rsid w:val="004C2270"/>
    <w:rsid w:val="004C3F28"/>
    <w:rsid w:val="004D5595"/>
    <w:rsid w:val="004D7157"/>
    <w:rsid w:val="004D7CEC"/>
    <w:rsid w:val="004E099D"/>
    <w:rsid w:val="004E30E6"/>
    <w:rsid w:val="004E52D9"/>
    <w:rsid w:val="004F284B"/>
    <w:rsid w:val="004F53E2"/>
    <w:rsid w:val="004F5BD9"/>
    <w:rsid w:val="005014E1"/>
    <w:rsid w:val="00501CDF"/>
    <w:rsid w:val="005032CD"/>
    <w:rsid w:val="005044F4"/>
    <w:rsid w:val="005052A1"/>
    <w:rsid w:val="00505A3B"/>
    <w:rsid w:val="00511AB3"/>
    <w:rsid w:val="00511E5B"/>
    <w:rsid w:val="005140ED"/>
    <w:rsid w:val="00515390"/>
    <w:rsid w:val="005279C5"/>
    <w:rsid w:val="00536F25"/>
    <w:rsid w:val="005440A7"/>
    <w:rsid w:val="0054495B"/>
    <w:rsid w:val="0054536F"/>
    <w:rsid w:val="00546CF0"/>
    <w:rsid w:val="0055007B"/>
    <w:rsid w:val="00551F99"/>
    <w:rsid w:val="00553CB9"/>
    <w:rsid w:val="00561F3F"/>
    <w:rsid w:val="0056710B"/>
    <w:rsid w:val="00567779"/>
    <w:rsid w:val="00571BB5"/>
    <w:rsid w:val="0057685B"/>
    <w:rsid w:val="00577C4F"/>
    <w:rsid w:val="00581A0A"/>
    <w:rsid w:val="00582CEF"/>
    <w:rsid w:val="0058449E"/>
    <w:rsid w:val="00584CDF"/>
    <w:rsid w:val="005853D3"/>
    <w:rsid w:val="005856B7"/>
    <w:rsid w:val="00585AEE"/>
    <w:rsid w:val="00585DB6"/>
    <w:rsid w:val="00585FE9"/>
    <w:rsid w:val="005973D0"/>
    <w:rsid w:val="005A18EF"/>
    <w:rsid w:val="005A1F9E"/>
    <w:rsid w:val="005A38CA"/>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A07"/>
    <w:rsid w:val="00625DE5"/>
    <w:rsid w:val="006342FF"/>
    <w:rsid w:val="00645677"/>
    <w:rsid w:val="00651256"/>
    <w:rsid w:val="006514B9"/>
    <w:rsid w:val="00654267"/>
    <w:rsid w:val="00655AAE"/>
    <w:rsid w:val="00662647"/>
    <w:rsid w:val="006642C0"/>
    <w:rsid w:val="00673769"/>
    <w:rsid w:val="0067681A"/>
    <w:rsid w:val="00677320"/>
    <w:rsid w:val="006816BD"/>
    <w:rsid w:val="0068484A"/>
    <w:rsid w:val="00687C31"/>
    <w:rsid w:val="006942D6"/>
    <w:rsid w:val="00696572"/>
    <w:rsid w:val="00697E06"/>
    <w:rsid w:val="006A2AFE"/>
    <w:rsid w:val="006A73BA"/>
    <w:rsid w:val="006A75BF"/>
    <w:rsid w:val="006B08A6"/>
    <w:rsid w:val="006B2939"/>
    <w:rsid w:val="006B47C9"/>
    <w:rsid w:val="006C134F"/>
    <w:rsid w:val="006C1708"/>
    <w:rsid w:val="006C3802"/>
    <w:rsid w:val="006C4219"/>
    <w:rsid w:val="006C48EC"/>
    <w:rsid w:val="006C4D79"/>
    <w:rsid w:val="006C521F"/>
    <w:rsid w:val="006D28D4"/>
    <w:rsid w:val="006D4A7E"/>
    <w:rsid w:val="006D617C"/>
    <w:rsid w:val="006D6A49"/>
    <w:rsid w:val="006D7658"/>
    <w:rsid w:val="006E2500"/>
    <w:rsid w:val="006E5942"/>
    <w:rsid w:val="006E5BC3"/>
    <w:rsid w:val="006E7B83"/>
    <w:rsid w:val="006F0A5A"/>
    <w:rsid w:val="00700007"/>
    <w:rsid w:val="00702720"/>
    <w:rsid w:val="007046F6"/>
    <w:rsid w:val="007059C2"/>
    <w:rsid w:val="00710DD6"/>
    <w:rsid w:val="00712CF0"/>
    <w:rsid w:val="007149B1"/>
    <w:rsid w:val="00716367"/>
    <w:rsid w:val="007228BD"/>
    <w:rsid w:val="00726A54"/>
    <w:rsid w:val="00726D50"/>
    <w:rsid w:val="00727EE0"/>
    <w:rsid w:val="00734AD8"/>
    <w:rsid w:val="00737D20"/>
    <w:rsid w:val="00740CBE"/>
    <w:rsid w:val="00745249"/>
    <w:rsid w:val="0074639A"/>
    <w:rsid w:val="007508AC"/>
    <w:rsid w:val="00750C29"/>
    <w:rsid w:val="00751D93"/>
    <w:rsid w:val="00751DA9"/>
    <w:rsid w:val="007621ED"/>
    <w:rsid w:val="007649F0"/>
    <w:rsid w:val="00767A2B"/>
    <w:rsid w:val="00772E80"/>
    <w:rsid w:val="00773DE3"/>
    <w:rsid w:val="0077583F"/>
    <w:rsid w:val="00776B6D"/>
    <w:rsid w:val="00785F0E"/>
    <w:rsid w:val="0078631D"/>
    <w:rsid w:val="007931DB"/>
    <w:rsid w:val="00797F37"/>
    <w:rsid w:val="007B12A8"/>
    <w:rsid w:val="007B42C0"/>
    <w:rsid w:val="007C0E7A"/>
    <w:rsid w:val="007C13CE"/>
    <w:rsid w:val="007C21CE"/>
    <w:rsid w:val="007C3EF4"/>
    <w:rsid w:val="007C58BB"/>
    <w:rsid w:val="007D170B"/>
    <w:rsid w:val="007D2E91"/>
    <w:rsid w:val="007D4847"/>
    <w:rsid w:val="007D52C7"/>
    <w:rsid w:val="007D581C"/>
    <w:rsid w:val="007D7ADC"/>
    <w:rsid w:val="007E2E2B"/>
    <w:rsid w:val="007F030F"/>
    <w:rsid w:val="007F0AA0"/>
    <w:rsid w:val="007F0B54"/>
    <w:rsid w:val="007F6A57"/>
    <w:rsid w:val="008012A7"/>
    <w:rsid w:val="0080331E"/>
    <w:rsid w:val="008038CF"/>
    <w:rsid w:val="00803D9C"/>
    <w:rsid w:val="008061CA"/>
    <w:rsid w:val="008103A9"/>
    <w:rsid w:val="00810991"/>
    <w:rsid w:val="00810CD8"/>
    <w:rsid w:val="0081530E"/>
    <w:rsid w:val="00822C7E"/>
    <w:rsid w:val="008327E4"/>
    <w:rsid w:val="00833913"/>
    <w:rsid w:val="00837035"/>
    <w:rsid w:val="00837E6B"/>
    <w:rsid w:val="00840798"/>
    <w:rsid w:val="0084104A"/>
    <w:rsid w:val="00845030"/>
    <w:rsid w:val="0084617E"/>
    <w:rsid w:val="0084654D"/>
    <w:rsid w:val="00852107"/>
    <w:rsid w:val="00855005"/>
    <w:rsid w:val="0085679F"/>
    <w:rsid w:val="00857351"/>
    <w:rsid w:val="0086130C"/>
    <w:rsid w:val="00861E1D"/>
    <w:rsid w:val="00877427"/>
    <w:rsid w:val="008836EE"/>
    <w:rsid w:val="008842E0"/>
    <w:rsid w:val="008854AE"/>
    <w:rsid w:val="00890227"/>
    <w:rsid w:val="00891587"/>
    <w:rsid w:val="0089209C"/>
    <w:rsid w:val="0089683B"/>
    <w:rsid w:val="008A0149"/>
    <w:rsid w:val="008A1167"/>
    <w:rsid w:val="008A1A1F"/>
    <w:rsid w:val="008A423A"/>
    <w:rsid w:val="008A5E73"/>
    <w:rsid w:val="008A71A4"/>
    <w:rsid w:val="008A7441"/>
    <w:rsid w:val="008B1E2F"/>
    <w:rsid w:val="008B279D"/>
    <w:rsid w:val="008B7955"/>
    <w:rsid w:val="008B7B7E"/>
    <w:rsid w:val="008C521E"/>
    <w:rsid w:val="008C58E7"/>
    <w:rsid w:val="008C6B6D"/>
    <w:rsid w:val="008D426B"/>
    <w:rsid w:val="008D7C55"/>
    <w:rsid w:val="008E5A01"/>
    <w:rsid w:val="008E75FC"/>
    <w:rsid w:val="008F0A40"/>
    <w:rsid w:val="009002CF"/>
    <w:rsid w:val="00900C27"/>
    <w:rsid w:val="00901574"/>
    <w:rsid w:val="0090455C"/>
    <w:rsid w:val="0090757D"/>
    <w:rsid w:val="00912C75"/>
    <w:rsid w:val="00914165"/>
    <w:rsid w:val="00925522"/>
    <w:rsid w:val="0093080E"/>
    <w:rsid w:val="0093368E"/>
    <w:rsid w:val="00935885"/>
    <w:rsid w:val="00936711"/>
    <w:rsid w:val="0094274C"/>
    <w:rsid w:val="009514AD"/>
    <w:rsid w:val="00951968"/>
    <w:rsid w:val="00964E16"/>
    <w:rsid w:val="0097011D"/>
    <w:rsid w:val="0098057F"/>
    <w:rsid w:val="00982253"/>
    <w:rsid w:val="0099731F"/>
    <w:rsid w:val="009A609A"/>
    <w:rsid w:val="009A6BA2"/>
    <w:rsid w:val="009B16BB"/>
    <w:rsid w:val="009B3312"/>
    <w:rsid w:val="009B733A"/>
    <w:rsid w:val="009C250B"/>
    <w:rsid w:val="009C2D88"/>
    <w:rsid w:val="009C4975"/>
    <w:rsid w:val="009C5419"/>
    <w:rsid w:val="009C6C3A"/>
    <w:rsid w:val="009C75B4"/>
    <w:rsid w:val="009D3BE3"/>
    <w:rsid w:val="009D6D74"/>
    <w:rsid w:val="009E5479"/>
    <w:rsid w:val="009E6FFA"/>
    <w:rsid w:val="009E7679"/>
    <w:rsid w:val="009F0DC1"/>
    <w:rsid w:val="009F1940"/>
    <w:rsid w:val="009F1EF3"/>
    <w:rsid w:val="009F3805"/>
    <w:rsid w:val="009F3ED9"/>
    <w:rsid w:val="00A027D4"/>
    <w:rsid w:val="00A078D4"/>
    <w:rsid w:val="00A1194E"/>
    <w:rsid w:val="00A119A7"/>
    <w:rsid w:val="00A13658"/>
    <w:rsid w:val="00A1658C"/>
    <w:rsid w:val="00A233B9"/>
    <w:rsid w:val="00A23F20"/>
    <w:rsid w:val="00A24DDC"/>
    <w:rsid w:val="00A254E0"/>
    <w:rsid w:val="00A26BD6"/>
    <w:rsid w:val="00A436E4"/>
    <w:rsid w:val="00A44244"/>
    <w:rsid w:val="00A47F28"/>
    <w:rsid w:val="00A5085D"/>
    <w:rsid w:val="00A5130C"/>
    <w:rsid w:val="00A53C11"/>
    <w:rsid w:val="00A5748C"/>
    <w:rsid w:val="00A60D13"/>
    <w:rsid w:val="00A61759"/>
    <w:rsid w:val="00A672DA"/>
    <w:rsid w:val="00A72E9F"/>
    <w:rsid w:val="00A800AE"/>
    <w:rsid w:val="00A83729"/>
    <w:rsid w:val="00A84CFD"/>
    <w:rsid w:val="00A86388"/>
    <w:rsid w:val="00A86E58"/>
    <w:rsid w:val="00A87929"/>
    <w:rsid w:val="00A94E8B"/>
    <w:rsid w:val="00A9534C"/>
    <w:rsid w:val="00AA000E"/>
    <w:rsid w:val="00AA3D84"/>
    <w:rsid w:val="00AA5163"/>
    <w:rsid w:val="00AA701C"/>
    <w:rsid w:val="00AA768C"/>
    <w:rsid w:val="00AB05FE"/>
    <w:rsid w:val="00AC48C6"/>
    <w:rsid w:val="00AC4945"/>
    <w:rsid w:val="00AC7950"/>
    <w:rsid w:val="00AD154D"/>
    <w:rsid w:val="00AD2D66"/>
    <w:rsid w:val="00AD4528"/>
    <w:rsid w:val="00AE1DDC"/>
    <w:rsid w:val="00AE2BC9"/>
    <w:rsid w:val="00AE4671"/>
    <w:rsid w:val="00AE5CDF"/>
    <w:rsid w:val="00AE7421"/>
    <w:rsid w:val="00AF258B"/>
    <w:rsid w:val="00AF3721"/>
    <w:rsid w:val="00AF762F"/>
    <w:rsid w:val="00B009E7"/>
    <w:rsid w:val="00B01CE4"/>
    <w:rsid w:val="00B11B52"/>
    <w:rsid w:val="00B11C5E"/>
    <w:rsid w:val="00B12152"/>
    <w:rsid w:val="00B156EB"/>
    <w:rsid w:val="00B15AD0"/>
    <w:rsid w:val="00B172E6"/>
    <w:rsid w:val="00B22474"/>
    <w:rsid w:val="00B23B46"/>
    <w:rsid w:val="00B302A2"/>
    <w:rsid w:val="00B3187D"/>
    <w:rsid w:val="00B31ED6"/>
    <w:rsid w:val="00B32AD5"/>
    <w:rsid w:val="00B361FF"/>
    <w:rsid w:val="00B36A21"/>
    <w:rsid w:val="00B42012"/>
    <w:rsid w:val="00B4244C"/>
    <w:rsid w:val="00B42700"/>
    <w:rsid w:val="00B42CEC"/>
    <w:rsid w:val="00B51461"/>
    <w:rsid w:val="00B53DD8"/>
    <w:rsid w:val="00B66972"/>
    <w:rsid w:val="00B80AD8"/>
    <w:rsid w:val="00B840DC"/>
    <w:rsid w:val="00B913A9"/>
    <w:rsid w:val="00B93A80"/>
    <w:rsid w:val="00B94A80"/>
    <w:rsid w:val="00B966BA"/>
    <w:rsid w:val="00B9739C"/>
    <w:rsid w:val="00BA16B6"/>
    <w:rsid w:val="00BA38C5"/>
    <w:rsid w:val="00BA3B73"/>
    <w:rsid w:val="00BB152F"/>
    <w:rsid w:val="00BB3107"/>
    <w:rsid w:val="00BB3F62"/>
    <w:rsid w:val="00BB7291"/>
    <w:rsid w:val="00BC2C37"/>
    <w:rsid w:val="00BC3569"/>
    <w:rsid w:val="00BD08DB"/>
    <w:rsid w:val="00BD4690"/>
    <w:rsid w:val="00BD6D94"/>
    <w:rsid w:val="00BD6E6E"/>
    <w:rsid w:val="00BE21CC"/>
    <w:rsid w:val="00BE4AC7"/>
    <w:rsid w:val="00BE716C"/>
    <w:rsid w:val="00BF2E26"/>
    <w:rsid w:val="00BF7D3D"/>
    <w:rsid w:val="00C012FC"/>
    <w:rsid w:val="00C035A9"/>
    <w:rsid w:val="00C0374C"/>
    <w:rsid w:val="00C052E7"/>
    <w:rsid w:val="00C069D5"/>
    <w:rsid w:val="00C07088"/>
    <w:rsid w:val="00C10617"/>
    <w:rsid w:val="00C116BB"/>
    <w:rsid w:val="00C15B90"/>
    <w:rsid w:val="00C16C18"/>
    <w:rsid w:val="00C214EF"/>
    <w:rsid w:val="00C21F72"/>
    <w:rsid w:val="00C23B74"/>
    <w:rsid w:val="00C24C9C"/>
    <w:rsid w:val="00C26842"/>
    <w:rsid w:val="00C31F27"/>
    <w:rsid w:val="00C32456"/>
    <w:rsid w:val="00C3559E"/>
    <w:rsid w:val="00C404C6"/>
    <w:rsid w:val="00C41E71"/>
    <w:rsid w:val="00C441CB"/>
    <w:rsid w:val="00C51FBF"/>
    <w:rsid w:val="00C52C61"/>
    <w:rsid w:val="00C56470"/>
    <w:rsid w:val="00C57D70"/>
    <w:rsid w:val="00C612C6"/>
    <w:rsid w:val="00C61AFD"/>
    <w:rsid w:val="00C65BEE"/>
    <w:rsid w:val="00C67475"/>
    <w:rsid w:val="00C709B6"/>
    <w:rsid w:val="00C72A36"/>
    <w:rsid w:val="00C740FB"/>
    <w:rsid w:val="00C824A8"/>
    <w:rsid w:val="00C84DF4"/>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27EC"/>
    <w:rsid w:val="00CD57EF"/>
    <w:rsid w:val="00CE0D14"/>
    <w:rsid w:val="00CE3B1F"/>
    <w:rsid w:val="00CE4873"/>
    <w:rsid w:val="00CE56B3"/>
    <w:rsid w:val="00CE60A9"/>
    <w:rsid w:val="00CF1044"/>
    <w:rsid w:val="00CF31BE"/>
    <w:rsid w:val="00CF333D"/>
    <w:rsid w:val="00CF3DA8"/>
    <w:rsid w:val="00CF3F18"/>
    <w:rsid w:val="00CF5022"/>
    <w:rsid w:val="00CF600D"/>
    <w:rsid w:val="00D059F4"/>
    <w:rsid w:val="00D1206F"/>
    <w:rsid w:val="00D12490"/>
    <w:rsid w:val="00D1471D"/>
    <w:rsid w:val="00D2004C"/>
    <w:rsid w:val="00D33A90"/>
    <w:rsid w:val="00D40184"/>
    <w:rsid w:val="00D40764"/>
    <w:rsid w:val="00D509FC"/>
    <w:rsid w:val="00D61A9B"/>
    <w:rsid w:val="00D64783"/>
    <w:rsid w:val="00D66524"/>
    <w:rsid w:val="00D77C20"/>
    <w:rsid w:val="00D80501"/>
    <w:rsid w:val="00D81455"/>
    <w:rsid w:val="00D829D4"/>
    <w:rsid w:val="00D9065C"/>
    <w:rsid w:val="00D91115"/>
    <w:rsid w:val="00D92DDC"/>
    <w:rsid w:val="00D95628"/>
    <w:rsid w:val="00DA64A1"/>
    <w:rsid w:val="00DC40EA"/>
    <w:rsid w:val="00DC42F0"/>
    <w:rsid w:val="00DC6FA7"/>
    <w:rsid w:val="00DD0E4B"/>
    <w:rsid w:val="00DD2EDE"/>
    <w:rsid w:val="00DE05ED"/>
    <w:rsid w:val="00DE4358"/>
    <w:rsid w:val="00DE4EAC"/>
    <w:rsid w:val="00DF0F51"/>
    <w:rsid w:val="00DF63EF"/>
    <w:rsid w:val="00E06116"/>
    <w:rsid w:val="00E07DA1"/>
    <w:rsid w:val="00E118E4"/>
    <w:rsid w:val="00E13E23"/>
    <w:rsid w:val="00E1640A"/>
    <w:rsid w:val="00E22B11"/>
    <w:rsid w:val="00E2312F"/>
    <w:rsid w:val="00E33072"/>
    <w:rsid w:val="00E35378"/>
    <w:rsid w:val="00E4000F"/>
    <w:rsid w:val="00E40B9B"/>
    <w:rsid w:val="00E423A9"/>
    <w:rsid w:val="00E46602"/>
    <w:rsid w:val="00E51F08"/>
    <w:rsid w:val="00E522EE"/>
    <w:rsid w:val="00E546B5"/>
    <w:rsid w:val="00E61AE6"/>
    <w:rsid w:val="00E634CC"/>
    <w:rsid w:val="00E63562"/>
    <w:rsid w:val="00E63D47"/>
    <w:rsid w:val="00E66C7D"/>
    <w:rsid w:val="00E71250"/>
    <w:rsid w:val="00E72982"/>
    <w:rsid w:val="00E75A42"/>
    <w:rsid w:val="00E8144B"/>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046A1"/>
    <w:rsid w:val="00F12D15"/>
    <w:rsid w:val="00F13126"/>
    <w:rsid w:val="00F14E16"/>
    <w:rsid w:val="00F1682F"/>
    <w:rsid w:val="00F16D95"/>
    <w:rsid w:val="00F17A9E"/>
    <w:rsid w:val="00F37381"/>
    <w:rsid w:val="00F37905"/>
    <w:rsid w:val="00F4413B"/>
    <w:rsid w:val="00F44A62"/>
    <w:rsid w:val="00F450EF"/>
    <w:rsid w:val="00F45936"/>
    <w:rsid w:val="00F515B4"/>
    <w:rsid w:val="00F51F7F"/>
    <w:rsid w:val="00F55F2C"/>
    <w:rsid w:val="00F613A5"/>
    <w:rsid w:val="00F61495"/>
    <w:rsid w:val="00F63F29"/>
    <w:rsid w:val="00F649AF"/>
    <w:rsid w:val="00F65A73"/>
    <w:rsid w:val="00F7168E"/>
    <w:rsid w:val="00F73631"/>
    <w:rsid w:val="00F736AC"/>
    <w:rsid w:val="00F77058"/>
    <w:rsid w:val="00F817D2"/>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9E357124-C5E3-4E02-9B20-E0286FB8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83689" TargetMode="External"/><Relationship Id="rId5" Type="http://schemas.openxmlformats.org/officeDocument/2006/relationships/numbering" Target="numbering.xml"/><Relationship Id="rId15" Type="http://schemas.openxmlformats.org/officeDocument/2006/relationships/hyperlink" Target="http://www.ohchr.org/EN/HRBodies/HRC/SP/Pages/Nomination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8140-2ACD-4C57-9787-A971CFD9D8A7}">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720626-399C-4D91-A814-A338A518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D77E7-4759-4F6F-8C98-867E2F371A42}">
  <ds:schemaRefs>
    <ds:schemaRef ds:uri="http://schemas.microsoft.com/sharepoint/v3/contenttype/forms"/>
  </ds:schemaRefs>
</ds:datastoreItem>
</file>

<file path=customXml/itemProps4.xml><?xml version="1.0" encoding="utf-8"?>
<ds:datastoreItem xmlns:ds="http://schemas.openxmlformats.org/officeDocument/2006/customXml" ds:itemID="{15FE01E8-EB3E-4784-83A0-D835BAF1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22120</CharactersWithSpaces>
  <SharedDoc>false</SharedDoc>
  <HLinks>
    <vt:vector size="42" baseType="variant">
      <vt:variant>
        <vt:i4>7143502</vt:i4>
      </vt:variant>
      <vt:variant>
        <vt:i4>304</vt:i4>
      </vt:variant>
      <vt:variant>
        <vt:i4>0</vt:i4>
      </vt:variant>
      <vt:variant>
        <vt:i4>5</vt:i4>
      </vt:variant>
      <vt:variant>
        <vt:lpwstr>mailto:hrcspecialprocedures@ohchr.org</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2687028</vt:i4>
      </vt:variant>
      <vt:variant>
        <vt:i4>12</vt:i4>
      </vt:variant>
      <vt:variant>
        <vt:i4>0</vt:i4>
      </vt:variant>
      <vt:variant>
        <vt:i4>5</vt:i4>
      </vt:variant>
      <vt:variant>
        <vt:lpwstr>http://www.ohchr.org/EN/HRBodies/HRC/SP/Pages/Nominations.aspx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BUISSON Charlene</cp:lastModifiedBy>
  <cp:revision>2</cp:revision>
  <cp:lastPrinted>2019-10-07T07:51:00Z</cp:lastPrinted>
  <dcterms:created xsi:type="dcterms:W3CDTF">2019-10-17T13:28:00Z</dcterms:created>
  <dcterms:modified xsi:type="dcterms:W3CDTF">2019-10-17T13:28:00Z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