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217D" w14:textId="77777777" w:rsidR="009D4659" w:rsidRDefault="009D4659" w:rsidP="002E3722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</w:rPr>
      </w:pPr>
    </w:p>
    <w:p w14:paraId="6C53C054" w14:textId="2E208067" w:rsidR="009D4659" w:rsidRPr="0049383C" w:rsidRDefault="009D4659" w:rsidP="00245CE2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</w:rPr>
      </w:pPr>
      <w:r w:rsidRPr="0049383C">
        <w:rPr>
          <w:b/>
          <w:sz w:val="24"/>
          <w:szCs w:val="24"/>
          <w:u w:val="single"/>
        </w:rPr>
        <w:t xml:space="preserve">Call for applications for the </w:t>
      </w:r>
      <w:r w:rsidR="00915241" w:rsidRPr="0049383C">
        <w:rPr>
          <w:b/>
          <w:sz w:val="24"/>
          <w:szCs w:val="24"/>
          <w:u w:val="single"/>
        </w:rPr>
        <w:t>mandate of</w:t>
      </w:r>
      <w:r w:rsidR="0049383C" w:rsidRPr="0049383C">
        <w:rPr>
          <w:b/>
          <w:sz w:val="24"/>
          <w:szCs w:val="24"/>
          <w:u w:val="single"/>
        </w:rPr>
        <w:t xml:space="preserve"> </w:t>
      </w:r>
      <w:r w:rsidR="0049383C">
        <w:rPr>
          <w:b/>
          <w:sz w:val="24"/>
          <w:szCs w:val="24"/>
          <w:u w:val="single"/>
        </w:rPr>
        <w:t xml:space="preserve">the </w:t>
      </w:r>
      <w:r w:rsidR="0049383C" w:rsidRPr="0049383C">
        <w:rPr>
          <w:b/>
          <w:bCs/>
          <w:sz w:val="24"/>
          <w:szCs w:val="24"/>
          <w:u w:val="single"/>
        </w:rPr>
        <w:t>Working Group of Experts on People of African Descent</w:t>
      </w:r>
      <w:r w:rsidR="0049383C">
        <w:rPr>
          <w:b/>
          <w:bCs/>
          <w:sz w:val="24"/>
          <w:szCs w:val="24"/>
          <w:u w:val="single"/>
        </w:rPr>
        <w:t>,</w:t>
      </w:r>
      <w:r w:rsidR="0049383C" w:rsidRPr="0049383C">
        <w:rPr>
          <w:b/>
          <w:bCs/>
          <w:sz w:val="24"/>
          <w:szCs w:val="24"/>
          <w:u w:val="single"/>
        </w:rPr>
        <w:t xml:space="preserve"> </w:t>
      </w:r>
      <w:r w:rsidR="0049383C" w:rsidRPr="0049383C">
        <w:rPr>
          <w:b/>
          <w:sz w:val="24"/>
          <w:szCs w:val="24"/>
          <w:u w:val="single"/>
        </w:rPr>
        <w:t>member from Latin American and Caribbean States</w:t>
      </w:r>
      <w:r w:rsidR="00915241" w:rsidRPr="0049383C">
        <w:rPr>
          <w:rFonts w:eastAsia="MS Mincho"/>
          <w:b/>
          <w:sz w:val="24"/>
          <w:szCs w:val="24"/>
          <w:u w:val="single"/>
        </w:rPr>
        <w:t>, to be appointed at</w:t>
      </w:r>
      <w:r w:rsidR="00915241" w:rsidRPr="0049383C">
        <w:rPr>
          <w:b/>
          <w:sz w:val="24"/>
          <w:szCs w:val="24"/>
          <w:u w:val="single"/>
        </w:rPr>
        <w:t xml:space="preserve"> the forty-</w:t>
      </w:r>
      <w:r w:rsidR="0049383C" w:rsidRPr="0049383C">
        <w:rPr>
          <w:b/>
          <w:sz w:val="24"/>
          <w:szCs w:val="24"/>
          <w:u w:val="single"/>
        </w:rPr>
        <w:t>eight</w:t>
      </w:r>
      <w:r w:rsidR="00915241" w:rsidRPr="0049383C">
        <w:rPr>
          <w:b/>
          <w:sz w:val="24"/>
          <w:szCs w:val="24"/>
          <w:u w:val="single"/>
        </w:rPr>
        <w:t>h session of the Human Rights Council</w:t>
      </w:r>
      <w:r w:rsidR="000A032D" w:rsidRPr="0049383C">
        <w:rPr>
          <w:rFonts w:eastAsia="MS Mincho"/>
          <w:b/>
          <w:sz w:val="24"/>
          <w:szCs w:val="24"/>
          <w:u w:val="single"/>
        </w:rPr>
        <w:t xml:space="preserve"> </w:t>
      </w:r>
    </w:p>
    <w:p w14:paraId="64064389" w14:textId="77777777" w:rsidR="009D4659" w:rsidRPr="00A64227" w:rsidRDefault="009D4659" w:rsidP="009D4659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</w:p>
    <w:p w14:paraId="5F59C3B2" w14:textId="4E56E732" w:rsidR="009D4659" w:rsidRDefault="009D4659" w:rsidP="005E726F">
      <w:pPr>
        <w:shd w:val="clear" w:color="auto" w:fill="FFFFFF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Followin</w:t>
      </w:r>
      <w:r w:rsidR="003365AE">
        <w:rPr>
          <w:sz w:val="24"/>
          <w:szCs w:val="24"/>
        </w:rPr>
        <w:t>g the resignation of the</w:t>
      </w:r>
      <w:r>
        <w:rPr>
          <w:sz w:val="24"/>
          <w:szCs w:val="24"/>
        </w:rPr>
        <w:t xml:space="preserve"> mandate holder, t</w:t>
      </w:r>
      <w:r w:rsidRPr="00F73AD4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>
        <w:rPr>
          <w:sz w:val="24"/>
          <w:szCs w:val="24"/>
        </w:rPr>
        <w:t>the following</w:t>
      </w:r>
      <w:r w:rsidRPr="00F73AD4">
        <w:rPr>
          <w:sz w:val="24"/>
          <w:szCs w:val="24"/>
        </w:rPr>
        <w:t xml:space="preserve"> </w:t>
      </w:r>
      <w:bookmarkStart w:id="0" w:name="_Hlk67390261"/>
      <w:r w:rsidRPr="00F73AD4">
        <w:rPr>
          <w:sz w:val="24"/>
          <w:szCs w:val="24"/>
        </w:rPr>
        <w:t>independent United Nations expert of the Council</w:t>
      </w:r>
      <w:bookmarkEnd w:id="0"/>
      <w:r w:rsidR="001831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to be appointed at the </w:t>
      </w:r>
      <w:r>
        <w:rPr>
          <w:sz w:val="24"/>
          <w:szCs w:val="24"/>
        </w:rPr>
        <w:t>forty-</w:t>
      </w:r>
      <w:r w:rsidR="007A79A7">
        <w:rPr>
          <w:sz w:val="24"/>
          <w:szCs w:val="24"/>
        </w:rPr>
        <w:t>eighth</w:t>
      </w:r>
      <w:r w:rsidRPr="00A64227">
        <w:rPr>
          <w:sz w:val="24"/>
          <w:szCs w:val="24"/>
        </w:rPr>
        <w:t xml:space="preserve"> session of the Council </w:t>
      </w:r>
      <w:r>
        <w:rPr>
          <w:sz w:val="24"/>
          <w:szCs w:val="24"/>
        </w:rPr>
        <w:t>(</w:t>
      </w:r>
      <w:r w:rsidR="007A79A7">
        <w:rPr>
          <w:sz w:val="24"/>
          <w:szCs w:val="24"/>
        </w:rPr>
        <w:t>13</w:t>
      </w:r>
      <w:r w:rsidRPr="00516F37">
        <w:rPr>
          <w:sz w:val="24"/>
          <w:szCs w:val="24"/>
        </w:rPr>
        <w:t xml:space="preserve"> </w:t>
      </w:r>
      <w:r w:rsidR="007A79A7">
        <w:rPr>
          <w:sz w:val="24"/>
          <w:szCs w:val="24"/>
        </w:rPr>
        <w:t>September</w:t>
      </w:r>
      <w:r w:rsidR="00A22499">
        <w:rPr>
          <w:sz w:val="24"/>
          <w:szCs w:val="24"/>
        </w:rPr>
        <w:t xml:space="preserve"> </w:t>
      </w:r>
      <w:r w:rsidRPr="00516F37">
        <w:rPr>
          <w:sz w:val="24"/>
          <w:szCs w:val="24"/>
        </w:rPr>
        <w:t>–</w:t>
      </w:r>
      <w:r w:rsidR="00A22499">
        <w:rPr>
          <w:sz w:val="24"/>
          <w:szCs w:val="24"/>
        </w:rPr>
        <w:t xml:space="preserve"> </w:t>
      </w:r>
      <w:r w:rsidR="00FF62CF">
        <w:rPr>
          <w:sz w:val="24"/>
          <w:szCs w:val="24"/>
        </w:rPr>
        <w:t>1</w:t>
      </w:r>
      <w:bookmarkStart w:id="1" w:name="_GoBack"/>
      <w:bookmarkEnd w:id="1"/>
      <w:r w:rsidR="007A79A7">
        <w:rPr>
          <w:sz w:val="24"/>
          <w:szCs w:val="24"/>
        </w:rPr>
        <w:t xml:space="preserve"> October</w:t>
      </w:r>
      <w:r w:rsidRPr="00516F37">
        <w:rPr>
          <w:sz w:val="24"/>
          <w:szCs w:val="24"/>
        </w:rPr>
        <w:t xml:space="preserve"> 2021</w:t>
      </w:r>
      <w:r>
        <w:rPr>
          <w:sz w:val="24"/>
          <w:szCs w:val="24"/>
        </w:rPr>
        <w:t>)</w:t>
      </w:r>
      <w:r w:rsidR="001831EF">
        <w:rPr>
          <w:sz w:val="24"/>
          <w:szCs w:val="24"/>
        </w:rPr>
        <w:t>:</w:t>
      </w:r>
    </w:p>
    <w:p w14:paraId="11B57735" w14:textId="77777777" w:rsidR="00765264" w:rsidRPr="00A64227" w:rsidRDefault="00765264" w:rsidP="000A032D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en-GB"/>
        </w:rPr>
      </w:pPr>
    </w:p>
    <w:p w14:paraId="2BDA14A8" w14:textId="27749E84" w:rsidR="000A032D" w:rsidRDefault="0049383C" w:rsidP="008205CE">
      <w:pPr>
        <w:spacing w:after="240"/>
        <w:jc w:val="both"/>
        <w:rPr>
          <w:rFonts w:eastAsia="Calibri" w:cs="Calibri"/>
          <w:sz w:val="24"/>
          <w:szCs w:val="24"/>
        </w:rPr>
      </w:pPr>
      <w:r w:rsidRPr="0049383C">
        <w:rPr>
          <w:rFonts w:eastAsia="Calibri" w:cs="Calibri"/>
          <w:b/>
          <w:sz w:val="24"/>
          <w:szCs w:val="24"/>
        </w:rPr>
        <w:t>Working Group of Experts on People of African Descent, member from Latin American and Caribbean States</w:t>
      </w:r>
      <w:r w:rsidR="00224682" w:rsidRPr="00BD1B90">
        <w:rPr>
          <w:rFonts w:eastAsia="Calibri" w:cs="Calibri"/>
          <w:b/>
          <w:sz w:val="24"/>
          <w:szCs w:val="24"/>
        </w:rPr>
        <w:t xml:space="preserve"> </w:t>
      </w:r>
      <w:r w:rsidR="00224682" w:rsidRPr="003634FB">
        <w:rPr>
          <w:rFonts w:eastAsia="Calibri" w:cs="Calibri"/>
          <w:sz w:val="24"/>
          <w:szCs w:val="24"/>
        </w:rPr>
        <w:t>(Human Rights Council resolution 4</w:t>
      </w:r>
      <w:r w:rsidR="00A22499">
        <w:rPr>
          <w:rFonts w:eastAsia="Calibri" w:cs="Calibri"/>
          <w:sz w:val="24"/>
          <w:szCs w:val="24"/>
        </w:rPr>
        <w:t>5/24).</w:t>
      </w:r>
    </w:p>
    <w:p w14:paraId="68574CAB" w14:textId="092C048E" w:rsidR="009D4659" w:rsidRDefault="009D4659" w:rsidP="005E726F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</w:t>
      </w:r>
      <w:r w:rsidR="00915241">
        <w:rPr>
          <w:sz w:val="24"/>
          <w:szCs w:val="24"/>
        </w:rPr>
        <w:t xml:space="preserve">motivation </w:t>
      </w:r>
      <w:r w:rsidR="001831EF" w:rsidRPr="00A64227">
        <w:rPr>
          <w:sz w:val="24"/>
          <w:szCs w:val="24"/>
        </w:rPr>
        <w:t>letter</w:t>
      </w:r>
      <w:r w:rsidRPr="00A64227">
        <w:rPr>
          <w:sz w:val="24"/>
          <w:szCs w:val="24"/>
        </w:rPr>
        <w:t xml:space="preserve">, </w:t>
      </w:r>
      <w:proofErr w:type="gramStart"/>
      <w:r w:rsidRPr="00A64227">
        <w:rPr>
          <w:sz w:val="24"/>
          <w:szCs w:val="24"/>
        </w:rPr>
        <w:t xml:space="preserve">must be </w:t>
      </w:r>
      <w:r w:rsidR="00915241">
        <w:rPr>
          <w:sz w:val="24"/>
          <w:szCs w:val="24"/>
        </w:rPr>
        <w:t>submitted and received</w:t>
      </w:r>
      <w:r w:rsidRPr="00A64227">
        <w:rPr>
          <w:sz w:val="24"/>
          <w:szCs w:val="24"/>
        </w:rPr>
        <w:t xml:space="preserve"> by </w:t>
      </w:r>
      <w:r w:rsidR="007A79A7">
        <w:rPr>
          <w:b/>
          <w:sz w:val="24"/>
          <w:szCs w:val="24"/>
          <w:u w:val="single"/>
        </w:rPr>
        <w:t>10 August</w:t>
      </w:r>
      <w:r w:rsidRPr="00354FB4">
        <w:rPr>
          <w:b/>
          <w:sz w:val="24"/>
          <w:szCs w:val="24"/>
          <w:u w:val="single"/>
        </w:rPr>
        <w:t xml:space="preserve"> 2021</w:t>
      </w:r>
      <w:r w:rsidRPr="00A642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at </w:t>
      </w:r>
      <w:r w:rsidR="00915241">
        <w:rPr>
          <w:b/>
          <w:sz w:val="24"/>
          <w:szCs w:val="24"/>
          <w:u w:val="single"/>
        </w:rPr>
        <w:t xml:space="preserve">12 </w:t>
      </w:r>
      <w:r w:rsidRPr="00A64227">
        <w:rPr>
          <w:b/>
          <w:sz w:val="24"/>
          <w:szCs w:val="24"/>
          <w:u w:val="single"/>
        </w:rPr>
        <w:t xml:space="preserve">noon </w:t>
      </w:r>
      <w:r>
        <w:rPr>
          <w:b/>
          <w:sz w:val="24"/>
          <w:szCs w:val="24"/>
          <w:u w:val="single"/>
        </w:rPr>
        <w:t xml:space="preserve">Geneva time </w:t>
      </w:r>
      <w:r w:rsidRPr="00A64227">
        <w:rPr>
          <w:sz w:val="24"/>
          <w:szCs w:val="24"/>
        </w:rPr>
        <w:t xml:space="preserve">through </w:t>
      </w:r>
      <w:r>
        <w:rPr>
          <w:sz w:val="24"/>
          <w:szCs w:val="24"/>
        </w:rPr>
        <w:t>an</w:t>
      </w:r>
      <w:r w:rsidRPr="00A64227">
        <w:rPr>
          <w:sz w:val="24"/>
          <w:szCs w:val="24"/>
        </w:rPr>
        <w:t xml:space="preserve"> online application procedure</w:t>
      </w:r>
      <w:r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proofErr w:type="gramEnd"/>
      <w:r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     <w:rPr>
          <w:sz w:val="24"/>
          <w:szCs w:val="24"/>
        </w:rPr>
        <w:t xml:space="preserve">procedure </w:t>
      </w:r>
      <w:r w:rsidRPr="00A64227">
        <w:rPr>
          <w:sz w:val="24"/>
          <w:szCs w:val="24"/>
        </w:rPr>
        <w:t>is available at</w:t>
      </w:r>
    </w:p>
    <w:p w14:paraId="78251B94" w14:textId="77777777" w:rsidR="009D4659" w:rsidRPr="002E3722" w:rsidRDefault="00FF62CF" w:rsidP="009D4659">
      <w:pPr>
        <w:jc w:val="both"/>
        <w:rPr>
          <w:sz w:val="24"/>
          <w:szCs w:val="24"/>
        </w:rPr>
      </w:pPr>
      <w:hyperlink r:id="rId12" w:history="1">
        <w:r w:rsidR="009D4659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9D4659">
        <w:rPr>
          <w:sz w:val="24"/>
          <w:szCs w:val="24"/>
        </w:rPr>
        <w:t>.</w:t>
      </w:r>
    </w:p>
    <w:p w14:paraId="429FE657" w14:textId="77777777" w:rsidR="009D4659" w:rsidRPr="00A64227" w:rsidRDefault="009D4659" w:rsidP="009D4659">
      <w:pPr>
        <w:ind w:firstLine="851"/>
        <w:rPr>
          <w:sz w:val="24"/>
          <w:szCs w:val="24"/>
        </w:rPr>
      </w:pPr>
    </w:p>
    <w:p w14:paraId="0B546EE7" w14:textId="3318AD9C" w:rsidR="009D4659" w:rsidRDefault="009D4659" w:rsidP="009D4659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>General information about the</w:t>
      </w:r>
      <w:r w:rsidR="00915241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application and</w:t>
      </w: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="00AC6339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selection </w:t>
      </w: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process is available at </w:t>
      </w:r>
      <w:hyperlink r:id="rId13" w:history="1">
        <w:r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>
        <w:rPr>
          <w:sz w:val="24"/>
          <w:szCs w:val="24"/>
        </w:rPr>
        <w:t>.</w:t>
      </w:r>
    </w:p>
    <w:p w14:paraId="412F387C" w14:textId="77777777" w:rsidR="009D4659" w:rsidRDefault="009D4659" w:rsidP="009D4659">
      <w:pPr>
        <w:ind w:firstLine="567"/>
        <w:rPr>
          <w:sz w:val="24"/>
          <w:szCs w:val="24"/>
        </w:rPr>
      </w:pPr>
    </w:p>
    <w:p w14:paraId="4B96B919" w14:textId="77777777" w:rsidR="009D4659" w:rsidRPr="00A64227" w:rsidRDefault="009D4659" w:rsidP="009D4659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hyperlink r:id="rId14" w:history="1">
        <w:r w:rsidRPr="00A64227">
          <w:rPr>
            <w:rStyle w:val="Hyperlink"/>
            <w:sz w:val="24"/>
            <w:szCs w:val="24"/>
          </w:rPr>
          <w:t>hrcspecialprocedures@ohchr.org</w:t>
        </w:r>
      </w:hyperlink>
      <w:r w:rsidRPr="00124FEE">
        <w:rPr>
          <w:color w:val="000000" w:themeColor="text1"/>
          <w:sz w:val="24"/>
          <w:szCs w:val="24"/>
        </w:rPr>
        <w:t>.</w:t>
      </w:r>
    </w:p>
    <w:p w14:paraId="7047DBEE" w14:textId="77777777" w:rsidR="009D4659" w:rsidRPr="00D5305B" w:rsidRDefault="009D4659" w:rsidP="009D4659">
      <w:pPr>
        <w:spacing w:after="120"/>
        <w:ind w:left="576"/>
        <w:rPr>
          <w:rFonts w:eastAsia="Calibri" w:cs="Calibri"/>
          <w:sz w:val="24"/>
          <w:szCs w:val="24"/>
          <w:highlight w:val="yellow"/>
        </w:rPr>
      </w:pPr>
    </w:p>
    <w:sectPr w:rsidR="009D4659" w:rsidRPr="00D5305B" w:rsidSect="004009C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CA4F" w14:textId="77777777" w:rsidR="00217F49" w:rsidRDefault="00217F49">
      <w:r>
        <w:separator/>
      </w:r>
    </w:p>
  </w:endnote>
  <w:endnote w:type="continuationSeparator" w:id="0">
    <w:p w14:paraId="28FBFC4D" w14:textId="77777777" w:rsidR="00217F49" w:rsidRDefault="0021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1DBF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4519" w14:textId="5838AD06" w:rsidR="00296BE5" w:rsidRDefault="00296BE5" w:rsidP="00296BE5">
    <w:pPr>
      <w:pStyle w:val="Footer"/>
    </w:pPr>
  </w:p>
  <w:p w14:paraId="2EC46957" w14:textId="5F3D763E" w:rsidR="00296BE5" w:rsidRDefault="00296BE5" w:rsidP="00296BE5">
    <w:pPr>
      <w:pStyle w:val="Footer"/>
    </w:pPr>
  </w:p>
  <w:p w14:paraId="5C0CADEC" w14:textId="4461E4CC" w:rsidR="00296BE5" w:rsidRDefault="00296BE5" w:rsidP="00296BE5">
    <w:pPr>
      <w:pStyle w:val="Footer"/>
    </w:pPr>
  </w:p>
  <w:p w14:paraId="48759029" w14:textId="5AFEBEF4" w:rsidR="00296BE5" w:rsidRPr="005231E1" w:rsidRDefault="00296BE5" w:rsidP="00296B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A6F171" wp14:editId="5E338EF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5995" w14:textId="77777777" w:rsidR="00217F49" w:rsidRDefault="00217F49">
      <w:r>
        <w:separator/>
      </w:r>
    </w:p>
  </w:footnote>
  <w:footnote w:type="continuationSeparator" w:id="0">
    <w:p w14:paraId="1E88FF02" w14:textId="77777777" w:rsidR="00217F49" w:rsidRDefault="0021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5249" w14:textId="76C6CF95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243EA6" wp14:editId="4484629C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7A79A7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C158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2FC0F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AE5ED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1CF60A0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BBAA62D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285F433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27F6191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272CD1DC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D7BA43C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5C7E1B3" wp14:editId="002A608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B587E4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5CF1DDAF" w14:textId="77777777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2E3722"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3"/>
  </w:num>
  <w:num w:numId="13">
    <w:abstractNumId w:val="24"/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9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8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44BE0"/>
    <w:rsid w:val="00075762"/>
    <w:rsid w:val="00077294"/>
    <w:rsid w:val="00083BD0"/>
    <w:rsid w:val="000875C6"/>
    <w:rsid w:val="0009402E"/>
    <w:rsid w:val="000A032D"/>
    <w:rsid w:val="000A2B89"/>
    <w:rsid w:val="000A6F03"/>
    <w:rsid w:val="000B54D7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40408"/>
    <w:rsid w:val="001831EF"/>
    <w:rsid w:val="00184E8C"/>
    <w:rsid w:val="00190D13"/>
    <w:rsid w:val="00194332"/>
    <w:rsid w:val="001C0772"/>
    <w:rsid w:val="001E286D"/>
    <w:rsid w:val="001E3384"/>
    <w:rsid w:val="001F275D"/>
    <w:rsid w:val="002028A9"/>
    <w:rsid w:val="002047ED"/>
    <w:rsid w:val="0021296A"/>
    <w:rsid w:val="00213455"/>
    <w:rsid w:val="00214487"/>
    <w:rsid w:val="00214C64"/>
    <w:rsid w:val="00217F49"/>
    <w:rsid w:val="00221893"/>
    <w:rsid w:val="00224682"/>
    <w:rsid w:val="00227E2F"/>
    <w:rsid w:val="00235A1A"/>
    <w:rsid w:val="002431DB"/>
    <w:rsid w:val="00245CE2"/>
    <w:rsid w:val="0025174E"/>
    <w:rsid w:val="00270F85"/>
    <w:rsid w:val="00274FA3"/>
    <w:rsid w:val="00275C35"/>
    <w:rsid w:val="002813E4"/>
    <w:rsid w:val="0028624E"/>
    <w:rsid w:val="002863A2"/>
    <w:rsid w:val="00296BE5"/>
    <w:rsid w:val="00296D35"/>
    <w:rsid w:val="002A7066"/>
    <w:rsid w:val="002D1B96"/>
    <w:rsid w:val="002E3722"/>
    <w:rsid w:val="002E6117"/>
    <w:rsid w:val="002E65F4"/>
    <w:rsid w:val="00323761"/>
    <w:rsid w:val="00335FB9"/>
    <w:rsid w:val="003365AE"/>
    <w:rsid w:val="00354FB4"/>
    <w:rsid w:val="00356299"/>
    <w:rsid w:val="00361113"/>
    <w:rsid w:val="003634FB"/>
    <w:rsid w:val="00396E4C"/>
    <w:rsid w:val="00397748"/>
    <w:rsid w:val="003A3957"/>
    <w:rsid w:val="003B269D"/>
    <w:rsid w:val="003C37C3"/>
    <w:rsid w:val="003D3D66"/>
    <w:rsid w:val="003D4DB6"/>
    <w:rsid w:val="003F5384"/>
    <w:rsid w:val="004009C2"/>
    <w:rsid w:val="00400AC4"/>
    <w:rsid w:val="00411674"/>
    <w:rsid w:val="004150E2"/>
    <w:rsid w:val="00415EFC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C10"/>
    <w:rsid w:val="00480A46"/>
    <w:rsid w:val="00487795"/>
    <w:rsid w:val="0049383C"/>
    <w:rsid w:val="004A702E"/>
    <w:rsid w:val="004C044F"/>
    <w:rsid w:val="004C3C6D"/>
    <w:rsid w:val="004D0C42"/>
    <w:rsid w:val="004D4035"/>
    <w:rsid w:val="004D6742"/>
    <w:rsid w:val="004E0AB6"/>
    <w:rsid w:val="004E49EC"/>
    <w:rsid w:val="004E4D86"/>
    <w:rsid w:val="00500664"/>
    <w:rsid w:val="005164A4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B01AF"/>
    <w:rsid w:val="005B4794"/>
    <w:rsid w:val="005B7418"/>
    <w:rsid w:val="005E1D49"/>
    <w:rsid w:val="005E600D"/>
    <w:rsid w:val="005E726F"/>
    <w:rsid w:val="005E7C37"/>
    <w:rsid w:val="005F5733"/>
    <w:rsid w:val="0060068B"/>
    <w:rsid w:val="00613047"/>
    <w:rsid w:val="00616C5B"/>
    <w:rsid w:val="00627A52"/>
    <w:rsid w:val="00636BD7"/>
    <w:rsid w:val="006412EA"/>
    <w:rsid w:val="00645695"/>
    <w:rsid w:val="006605E5"/>
    <w:rsid w:val="006617A4"/>
    <w:rsid w:val="006618CA"/>
    <w:rsid w:val="00664CA2"/>
    <w:rsid w:val="00667227"/>
    <w:rsid w:val="0066787E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210F6"/>
    <w:rsid w:val="00721D17"/>
    <w:rsid w:val="00723438"/>
    <w:rsid w:val="00733660"/>
    <w:rsid w:val="00737337"/>
    <w:rsid w:val="00741EBC"/>
    <w:rsid w:val="007432E5"/>
    <w:rsid w:val="007450E8"/>
    <w:rsid w:val="00755FB7"/>
    <w:rsid w:val="00761328"/>
    <w:rsid w:val="00765264"/>
    <w:rsid w:val="00776BDB"/>
    <w:rsid w:val="0079051E"/>
    <w:rsid w:val="00790CBE"/>
    <w:rsid w:val="007A69E6"/>
    <w:rsid w:val="007A79A7"/>
    <w:rsid w:val="007C4A8E"/>
    <w:rsid w:val="007C648D"/>
    <w:rsid w:val="007D1657"/>
    <w:rsid w:val="007E1585"/>
    <w:rsid w:val="00807C6D"/>
    <w:rsid w:val="008143F7"/>
    <w:rsid w:val="008170B0"/>
    <w:rsid w:val="008205CE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A7210"/>
    <w:rsid w:val="008B1C55"/>
    <w:rsid w:val="008B2BAD"/>
    <w:rsid w:val="008B4DD7"/>
    <w:rsid w:val="008C003D"/>
    <w:rsid w:val="008C2924"/>
    <w:rsid w:val="008C60C0"/>
    <w:rsid w:val="008C6D0D"/>
    <w:rsid w:val="008E46C1"/>
    <w:rsid w:val="009019E5"/>
    <w:rsid w:val="00915241"/>
    <w:rsid w:val="009240B2"/>
    <w:rsid w:val="00925A9D"/>
    <w:rsid w:val="00943D30"/>
    <w:rsid w:val="00944040"/>
    <w:rsid w:val="00944E25"/>
    <w:rsid w:val="009A2EB7"/>
    <w:rsid w:val="009B459A"/>
    <w:rsid w:val="009D4659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2499"/>
    <w:rsid w:val="00A26BBF"/>
    <w:rsid w:val="00A34DA7"/>
    <w:rsid w:val="00A3761B"/>
    <w:rsid w:val="00A439B9"/>
    <w:rsid w:val="00A51271"/>
    <w:rsid w:val="00A54482"/>
    <w:rsid w:val="00A60E14"/>
    <w:rsid w:val="00A61E26"/>
    <w:rsid w:val="00A63977"/>
    <w:rsid w:val="00A86B19"/>
    <w:rsid w:val="00A968EE"/>
    <w:rsid w:val="00A97BA4"/>
    <w:rsid w:val="00AC50E4"/>
    <w:rsid w:val="00AC6339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64923"/>
    <w:rsid w:val="00B7425B"/>
    <w:rsid w:val="00B84F09"/>
    <w:rsid w:val="00B84F46"/>
    <w:rsid w:val="00BA09BA"/>
    <w:rsid w:val="00BD1B90"/>
    <w:rsid w:val="00BD6119"/>
    <w:rsid w:val="00BD71DF"/>
    <w:rsid w:val="00BE1715"/>
    <w:rsid w:val="00BE4A98"/>
    <w:rsid w:val="00C12BED"/>
    <w:rsid w:val="00C23DDD"/>
    <w:rsid w:val="00C35851"/>
    <w:rsid w:val="00C55DF5"/>
    <w:rsid w:val="00C64254"/>
    <w:rsid w:val="00C74811"/>
    <w:rsid w:val="00C772EF"/>
    <w:rsid w:val="00C82CCE"/>
    <w:rsid w:val="00CB1C6E"/>
    <w:rsid w:val="00CC5BEF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5082F"/>
    <w:rsid w:val="00D5305B"/>
    <w:rsid w:val="00D55990"/>
    <w:rsid w:val="00D67524"/>
    <w:rsid w:val="00D70178"/>
    <w:rsid w:val="00D84C7E"/>
    <w:rsid w:val="00D968C8"/>
    <w:rsid w:val="00DB5616"/>
    <w:rsid w:val="00DB5F19"/>
    <w:rsid w:val="00DD2F7E"/>
    <w:rsid w:val="00DD4909"/>
    <w:rsid w:val="00DE0614"/>
    <w:rsid w:val="00DE3254"/>
    <w:rsid w:val="00DF21B7"/>
    <w:rsid w:val="00E033EA"/>
    <w:rsid w:val="00E15347"/>
    <w:rsid w:val="00E25CDA"/>
    <w:rsid w:val="00E27666"/>
    <w:rsid w:val="00E410AD"/>
    <w:rsid w:val="00E550E4"/>
    <w:rsid w:val="00E60057"/>
    <w:rsid w:val="00E679E8"/>
    <w:rsid w:val="00E70962"/>
    <w:rsid w:val="00E82AB3"/>
    <w:rsid w:val="00E977BA"/>
    <w:rsid w:val="00EA6B3E"/>
    <w:rsid w:val="00EC677F"/>
    <w:rsid w:val="00EE5BA8"/>
    <w:rsid w:val="00EF0062"/>
    <w:rsid w:val="00F006B5"/>
    <w:rsid w:val="00F0632F"/>
    <w:rsid w:val="00F20492"/>
    <w:rsid w:val="00F207CC"/>
    <w:rsid w:val="00F27175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6DA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2E3722"/>
  </w:style>
  <w:style w:type="character" w:customStyle="1" w:styleId="FootnoteTextChar">
    <w:name w:val="Footnote Text Char"/>
    <w:basedOn w:val="DefaultParagraphFont"/>
    <w:link w:val="FootnoteText"/>
    <w:rsid w:val="002E3722"/>
    <w:rPr>
      <w:lang w:eastAsia="en-US"/>
    </w:rPr>
  </w:style>
  <w:style w:type="paragraph" w:styleId="ListParagraph">
    <w:name w:val="List Paragraph"/>
    <w:basedOn w:val="Normal"/>
    <w:uiPriority w:val="34"/>
    <w:qFormat/>
    <w:rsid w:val="009D4659"/>
    <w:pPr>
      <w:ind w:left="720"/>
      <w:contextualSpacing/>
    </w:pPr>
  </w:style>
  <w:style w:type="character" w:styleId="CommentReference">
    <w:name w:val="annotation reference"/>
    <w:basedOn w:val="DefaultParagraphFont"/>
    <w:rsid w:val="00183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1EF"/>
  </w:style>
  <w:style w:type="character" w:customStyle="1" w:styleId="CommentTextChar">
    <w:name w:val="Comment Text Char"/>
    <w:basedOn w:val="DefaultParagraphFont"/>
    <w:link w:val="CommentText"/>
    <w:rsid w:val="001831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1EF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296B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hchr.org/EN/HRBodies/HRC/SP/Pages/BasicInformationSelectionIndependentExper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cspecialprocedures@ohch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B60E9-C44C-4FE4-9C25-545DB187900A}"/>
</file>

<file path=customXml/itemProps3.xml><?xml version="1.0" encoding="utf-8"?>
<ds:datastoreItem xmlns:ds="http://schemas.openxmlformats.org/officeDocument/2006/customXml" ds:itemID="{BA805DD3-C0F6-49FC-B2DE-56506E0477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ad8cc1-a6e6-4857-9710-b93853386e53"/>
    <ds:schemaRef ds:uri="http://purl.org/dc/elements/1.1/"/>
    <ds:schemaRef ds:uri="http://schemas.microsoft.com/office/2006/metadata/properties"/>
    <ds:schemaRef ds:uri="http://schemas.microsoft.com/office/infopath/2007/PartnerControls"/>
    <ds:schemaRef ds:uri="fb8fb6fb-826b-4688-a67e-baccab305d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64F5F2-0C8E-42B0-9B68-0942F6A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Letterhead_OHCHR</vt:lpstr>
    </vt:vector>
  </TitlesOfParts>
  <LinksUpToDate>false</LinksUpToDate>
  <CharactersWithSpaces>1573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Letterhead_OHCHR</dc:title>
  <dc:subject/>
  <dc:creator/>
  <cp:keywords/>
  <cp:lastModifiedBy/>
  <cp:revision>1</cp:revision>
  <dcterms:created xsi:type="dcterms:W3CDTF">2021-06-14T10:49:00Z</dcterms:created>
  <dcterms:modified xsi:type="dcterms:W3CDTF">2021-06-24T16:34:00Z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