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51" w:rsidRDefault="00402A80" w:rsidP="00402A80">
      <w:pPr>
        <w:pStyle w:val="NormalWeb"/>
        <w:tabs>
          <w:tab w:val="left" w:pos="7958"/>
        </w:tabs>
        <w:rPr>
          <w:rFonts w:ascii="Verdana" w:hAnsi="Verdana" w:cs="Arial"/>
          <w:color w:val="000000"/>
        </w:rPr>
      </w:pPr>
      <w:r>
        <w:rPr>
          <w:rFonts w:ascii="Verdana" w:hAnsi="Verdana" w:cs="Arial"/>
          <w:color w:val="000000"/>
        </w:rPr>
        <w:tab/>
      </w:r>
    </w:p>
    <w:p w:rsidR="008012A7" w:rsidRPr="008012A7" w:rsidRDefault="008012A7" w:rsidP="00402A80">
      <w:pPr>
        <w:pStyle w:val="NormalWeb"/>
        <w:tabs>
          <w:tab w:val="left" w:pos="8504"/>
        </w:tabs>
        <w:rPr>
          <w:rFonts w:ascii="Verdana" w:hAnsi="Verdana" w:cs="Arial"/>
          <w:color w:val="000000"/>
        </w:rPr>
      </w:pPr>
      <w:r w:rsidRPr="008012A7">
        <w:rPr>
          <w:rFonts w:ascii="Verdana" w:hAnsi="Verdana" w:cs="Arial"/>
          <w:color w:val="000000"/>
        </w:rPr>
        <w:t xml:space="preserve">How to start the application process: </w:t>
      </w:r>
      <w:r w:rsidR="00402A80">
        <w:rPr>
          <w:rFonts w:ascii="Verdana" w:hAnsi="Verdana" w:cs="Arial"/>
          <w:color w:val="000000"/>
        </w:rPr>
        <w:tab/>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 xml:space="preserve">rt is a </w:t>
      </w:r>
      <w:r w:rsidR="00F14E16">
        <w:rPr>
          <w:rFonts w:ascii="Verdana" w:hAnsi="Verdana" w:cs="Arial"/>
          <w:color w:val="000000"/>
        </w:rPr>
        <w:t>W</w:t>
      </w:r>
      <w:r w:rsidRPr="008012A7">
        <w:rPr>
          <w:rFonts w:ascii="Verdana" w:hAnsi="Verdana" w:cs="Arial"/>
          <w:color w:val="000000"/>
        </w:rPr>
        <w:t xml:space="preserve">eb-based </w:t>
      </w:r>
      <w:r w:rsidR="00F14E16">
        <w:rPr>
          <w:rFonts w:ascii="Verdana" w:hAnsi="Verdana" w:cs="Arial"/>
          <w:color w:val="000000"/>
        </w:rPr>
        <w:t xml:space="preserve">survey </w:t>
      </w:r>
      <w:r w:rsidR="00CA12D6">
        <w:rPr>
          <w:rFonts w:ascii="Verdana" w:hAnsi="Verdana" w:cs="Arial"/>
          <w:color w:val="000000"/>
        </w:rPr>
        <w:t xml:space="preserve">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13" w:history="1">
        <w:r w:rsidRPr="00C52C61">
          <w:rPr>
            <w:rStyle w:val="Hyperlink"/>
            <w:rFonts w:ascii="Verdana" w:hAnsi="Verdana" w:cs="Arial"/>
          </w:rPr>
          <w:t xml:space="preserve">Web-based </w:t>
        </w:r>
        <w:r w:rsidR="00F14E16" w:rsidRPr="00C52C61">
          <w:rPr>
            <w:rStyle w:val="Hyperlink"/>
            <w:rFonts w:ascii="Verdana" w:hAnsi="Verdana" w:cs="Arial"/>
          </w:rPr>
          <w:t>survey</w:t>
        </w:r>
      </w:hyperlink>
      <w:r w:rsidRPr="008012A7">
        <w:rPr>
          <w:rFonts w:ascii="Verdana" w:hAnsi="Verdana" w:cs="Arial"/>
          <w:color w:val="000000"/>
        </w:rPr>
        <w:t xml:space="preserve"> is used to collect information for statistical purposes such as personal data (i.e. name, gender, nationality), contact details, mandate/s applying for and nominating entity. </w:t>
      </w:r>
      <w:r w:rsidRPr="00CA12D6">
        <w:rPr>
          <w:rFonts w:ascii="Verdana" w:hAnsi="Verdana" w:cs="Arial"/>
          <w:b/>
          <w:color w:val="000000"/>
        </w:rPr>
        <w:t xml:space="preserve">The web-based </w:t>
      </w:r>
      <w:r w:rsidR="00F14E16">
        <w:rPr>
          <w:rFonts w:ascii="Verdana" w:hAnsi="Verdana" w:cs="Arial"/>
          <w:b/>
          <w:color w:val="000000"/>
        </w:rPr>
        <w:t>survey</w:t>
      </w:r>
      <w:r w:rsidR="00F14E16" w:rsidRPr="00CA12D6">
        <w:rPr>
          <w:rFonts w:ascii="Verdana" w:hAnsi="Verdana" w:cs="Arial"/>
          <w:b/>
          <w:color w:val="000000"/>
        </w:rPr>
        <w:t xml:space="preserve"> </w:t>
      </w:r>
      <w:r w:rsidRPr="00CA12D6">
        <w:rPr>
          <w:rFonts w:ascii="Verdana" w:hAnsi="Verdana" w:cs="Arial"/>
          <w:b/>
          <w:color w:val="000000"/>
        </w:rPr>
        <w:t>should only be completed once</w:t>
      </w:r>
      <w:r w:rsidRPr="008012A7">
        <w:rPr>
          <w:rFonts w:ascii="Verdana" w:hAnsi="Verdana" w:cs="Arial"/>
          <w:color w:val="000000"/>
        </w:rPr>
        <w:t xml:space="preserve">, i.e. multiple selection allowed to indicate if the candidate is applying for more than one mandates. </w:t>
      </w:r>
    </w:p>
    <w:p w:rsidR="008012A7" w:rsidRPr="008012A7" w:rsidRDefault="008012A7"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sidR="00F14E16">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sidR="00BE4AC7">
        <w:rPr>
          <w:rFonts w:ascii="Verdana" w:hAnsi="Verdana" w:cs="Arial"/>
          <w:color w:val="000000"/>
        </w:rPr>
        <w:t>OHCHR Internet</w:t>
      </w:r>
      <w:r w:rsidRPr="008012A7">
        <w:rPr>
          <w:rFonts w:ascii="Verdana" w:hAnsi="Verdana" w:cs="Arial"/>
          <w:color w:val="000000"/>
        </w:rPr>
        <w:t xml:space="preserve">.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Once completed the application form in Word should be submitted by email to </w:t>
      </w:r>
      <w:hyperlink r:id="rId14" w:history="1">
        <w:r w:rsidR="006D05AF" w:rsidRPr="006D05AF">
          <w:rPr>
            <w:rStyle w:val="Hyperlink"/>
            <w:rFonts w:ascii="Verdana" w:hAnsi="Verdana" w:cs="Arial"/>
          </w:rPr>
          <w:t>hrcspecialprocedures@ohchr.org</w:t>
        </w:r>
      </w:hyperlink>
      <w:hyperlink r:id="rId15" w:history="1"/>
      <w:r w:rsidRPr="008012A7">
        <w:rPr>
          <w:rFonts w:ascii="Verdana" w:hAnsi="Verdana" w:cs="Arial"/>
          <w:color w:val="000000"/>
        </w:rPr>
        <w:t xml:space="preserve"> </w:t>
      </w:r>
    </w:p>
    <w:p w:rsidR="008012A7" w:rsidRDefault="008012A7"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rsid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rsidR="00C171E3" w:rsidRDefault="00474203" w:rsidP="00C171E3">
      <w:pPr>
        <w:pStyle w:val="NormalWeb"/>
        <w:numPr>
          <w:ilvl w:val="0"/>
          <w:numId w:val="4"/>
        </w:numPr>
        <w:rPr>
          <w:rFonts w:ascii="Verdana" w:hAnsi="Verdana" w:cs="Arial"/>
          <w:color w:val="000000"/>
        </w:rPr>
      </w:pPr>
      <w:r>
        <w:rPr>
          <w:rFonts w:ascii="Verdana" w:hAnsi="Verdana" w:cs="Arial"/>
          <w:b/>
          <w:color w:val="000000"/>
        </w:rPr>
        <w:t>Application Deadline: 31</w:t>
      </w:r>
      <w:r w:rsidR="00C171E3">
        <w:rPr>
          <w:rFonts w:ascii="Verdana" w:hAnsi="Verdana" w:cs="Arial"/>
          <w:b/>
          <w:color w:val="000000"/>
        </w:rPr>
        <w:t xml:space="preserve"> </w:t>
      </w:r>
      <w:r w:rsidR="00412751">
        <w:rPr>
          <w:rFonts w:ascii="Verdana" w:hAnsi="Verdana" w:cs="Arial"/>
          <w:b/>
          <w:color w:val="000000"/>
        </w:rPr>
        <w:t>OCTOBER</w:t>
      </w:r>
      <w:r w:rsidR="00C171E3">
        <w:rPr>
          <w:rFonts w:ascii="Verdana" w:hAnsi="Verdana" w:cs="Arial"/>
          <w:b/>
          <w:color w:val="000000"/>
        </w:rPr>
        <w:t xml:space="preserve"> 2013</w:t>
      </w:r>
      <w:r w:rsidR="00C171E3" w:rsidRPr="008012A7">
        <w:rPr>
          <w:rFonts w:ascii="Verdana" w:hAnsi="Verdana" w:cs="Arial"/>
          <w:b/>
          <w:color w:val="000000"/>
        </w:rPr>
        <w:t xml:space="preserve"> (midnight, GMT)</w:t>
      </w:r>
      <w:r w:rsidR="00C171E3" w:rsidRPr="008012A7">
        <w:rPr>
          <w:rFonts w:ascii="Verdana" w:hAnsi="Verdana" w:cs="Arial"/>
          <w:color w:val="000000"/>
        </w:rPr>
        <w:t xml:space="preserve">. </w:t>
      </w:r>
    </w:p>
    <w:p w:rsidR="008012A7" w:rsidRP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rsidR="006816BD" w:rsidRDefault="000B51D0" w:rsidP="00CA4094">
      <w:pPr>
        <w:spacing w:afterLines="50" w:after="120"/>
        <w:rPr>
          <w:rFonts w:ascii="Verdana" w:eastAsia="Times New Roman" w:hAnsi="Verdana" w:cs="Arial"/>
          <w:color w:val="000000"/>
          <w:lang w:eastAsia="en-US"/>
        </w:rPr>
      </w:pPr>
      <w:r w:rsidRPr="000B51D0">
        <w:rPr>
          <w:rFonts w:ascii="Verdana" w:eastAsia="Times New Roman" w:hAnsi="Verdana" w:cs="Arial"/>
          <w:color w:val="000000"/>
          <w:lang w:eastAsia="en-US"/>
        </w:rPr>
        <w:t xml:space="preserve">If encountering technical difficulties, you may contact us by </w:t>
      </w:r>
      <w:r w:rsidR="006816BD">
        <w:rPr>
          <w:rFonts w:ascii="Verdana" w:eastAsia="Times New Roman" w:hAnsi="Verdana" w:cs="Arial"/>
          <w:color w:val="000000"/>
          <w:lang w:eastAsia="en-US"/>
        </w:rPr>
        <w:t>e</w:t>
      </w:r>
      <w:r w:rsidRPr="000B51D0">
        <w:rPr>
          <w:rFonts w:ascii="Verdana" w:eastAsia="Times New Roman" w:hAnsi="Verdana" w:cs="Arial"/>
          <w:color w:val="000000"/>
          <w:lang w:eastAsia="en-US"/>
        </w:rPr>
        <w:t>mail:</w:t>
      </w:r>
      <w:r w:rsidR="006816BD">
        <w:rPr>
          <w:rFonts w:ascii="Verdana" w:eastAsia="Times New Roman" w:hAnsi="Verdana" w:cs="Arial"/>
          <w:color w:val="000000"/>
          <w:lang w:eastAsia="en-US"/>
        </w:rPr>
        <w:t xml:space="preserve"> </w:t>
      </w:r>
      <w:hyperlink r:id="rId16" w:history="1">
        <w:r w:rsidR="00C171E3" w:rsidRPr="00FC3E27">
          <w:rPr>
            <w:rStyle w:val="Hyperlink"/>
            <w:rFonts w:ascii="Verdana" w:eastAsia="Times New Roman" w:hAnsi="Verdana" w:cs="Arial"/>
            <w:lang w:val="en-GB" w:eastAsia="en-US"/>
          </w:rPr>
          <w:t xml:space="preserve">hrcspecialprocedures@ohchr.org </w:t>
        </w:r>
      </w:hyperlink>
      <w:r w:rsidR="00C171E3">
        <w:rPr>
          <w:rFonts w:ascii="Verdana" w:eastAsia="Times New Roman" w:hAnsi="Verdana" w:cs="Arial"/>
          <w:color w:val="000000"/>
          <w:lang w:eastAsia="en-US"/>
        </w:rPr>
        <w:t xml:space="preserve"> </w:t>
      </w:r>
      <w:hyperlink r:id="rId17" w:history="1"/>
      <w:r w:rsidRPr="000B51D0">
        <w:rPr>
          <w:rFonts w:ascii="Verdana" w:eastAsia="Times New Roman" w:hAnsi="Verdana" w:cs="Arial"/>
          <w:color w:val="000000"/>
          <w:lang w:eastAsia="en-US"/>
        </w:rPr>
        <w:t>or</w:t>
      </w:r>
      <w:r w:rsidR="006816BD">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 + 41 22 917 9011</w:t>
      </w:r>
    </w:p>
    <w:p w:rsidR="00E87B06" w:rsidRDefault="00E87B06" w:rsidP="00CA4094">
      <w:pPr>
        <w:spacing w:afterLines="50" w:after="120"/>
        <w:rPr>
          <w:rFonts w:ascii="Verdana" w:hAnsi="Verdana"/>
          <w:b/>
          <w:bCs/>
          <w:szCs w:val="22"/>
        </w:rPr>
      </w:pPr>
    </w:p>
    <w:p w:rsidR="008012A7" w:rsidRPr="000B51D0" w:rsidRDefault="00E87B06" w:rsidP="00CA4094">
      <w:pPr>
        <w:spacing w:afterLines="50" w:after="120"/>
        <w:rPr>
          <w:rFonts w:ascii="Verdana" w:eastAsia="Times New Roman"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008012A7" w:rsidRPr="006816BD">
        <w:rPr>
          <w:rFonts w:ascii="Verdana" w:hAnsi="Verdana"/>
          <w:b/>
          <w:bCs/>
          <w:szCs w:val="22"/>
          <w:lang w:val="en-GB"/>
        </w:rPr>
        <w:br w:type="page"/>
      </w:r>
    </w:p>
    <w:p w:rsidR="008012A7" w:rsidRPr="0017175B" w:rsidRDefault="00402A80" w:rsidP="008012A7">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r>
        <w:rPr>
          <w:rFonts w:ascii="Verdana" w:hAnsi="Verdana"/>
          <w:b/>
          <w:bCs/>
          <w:szCs w:val="22"/>
          <w:lang w:val="en-GB"/>
        </w:rPr>
        <w:lastRenderedPageBreak/>
        <w:t xml:space="preserve">I. </w:t>
      </w:r>
      <w:r w:rsidR="008012A7" w:rsidRPr="00567779">
        <w:rPr>
          <w:rFonts w:ascii="Verdana" w:hAnsi="Verdana"/>
          <w:b/>
          <w:bCs/>
          <w:szCs w:val="22"/>
          <w:lang w:val="en-GB"/>
        </w:rPr>
        <w:t xml:space="preserve">PERSONAL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8012A7" w:rsidRPr="00567779" w:rsidTr="008012A7">
        <w:trPr>
          <w:trHeight w:val="284"/>
        </w:trPr>
        <w:tc>
          <w:tcPr>
            <w:tcW w:w="4915" w:type="dxa"/>
            <w:shd w:val="clear" w:color="auto" w:fill="auto"/>
          </w:tcPr>
          <w:p w:rsidR="008012A7" w:rsidRPr="00567779" w:rsidRDefault="008012A7" w:rsidP="00EF51DF">
            <w:pPr>
              <w:rPr>
                <w:rFonts w:ascii="Verdana" w:hAnsi="Verdana"/>
                <w:szCs w:val="22"/>
              </w:rPr>
            </w:pPr>
            <w:r>
              <w:rPr>
                <w:rFonts w:ascii="Verdana" w:hAnsi="Verdana"/>
                <w:szCs w:val="22"/>
              </w:rPr>
              <w:t>Family N</w:t>
            </w:r>
            <w:r w:rsidRPr="00567779">
              <w:rPr>
                <w:rFonts w:ascii="Verdana" w:hAnsi="Verdana"/>
                <w:szCs w:val="22"/>
              </w:rPr>
              <w:t xml:space="preserve">ame:      </w:t>
            </w:r>
            <w:r w:rsidR="00382716"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00382716" w:rsidRPr="00567779">
              <w:rPr>
                <w:rFonts w:ascii="Verdana" w:hAnsi="Verdana"/>
                <w:szCs w:val="22"/>
              </w:rPr>
            </w:r>
            <w:r w:rsidR="00382716" w:rsidRPr="00567779">
              <w:rPr>
                <w:rFonts w:ascii="Verdana" w:hAnsi="Verdana"/>
                <w:szCs w:val="22"/>
              </w:rPr>
              <w:fldChar w:fldCharType="separate"/>
            </w:r>
            <w:bookmarkStart w:id="1" w:name="_GoBack"/>
            <w:r w:rsidR="00EF51DF">
              <w:t>Díaz Rodríguez</w:t>
            </w:r>
            <w:bookmarkEnd w:id="1"/>
            <w:r w:rsidR="00382716" w:rsidRPr="00567779">
              <w:rPr>
                <w:rFonts w:ascii="Verdana" w:hAnsi="Verdana"/>
                <w:szCs w:val="22"/>
              </w:rPr>
              <w:fldChar w:fldCharType="end"/>
            </w:r>
            <w:bookmarkEnd w:id="0"/>
            <w:r w:rsidRPr="00567779">
              <w:rPr>
                <w:rFonts w:ascii="Verdana" w:hAnsi="Verdana"/>
                <w:szCs w:val="22"/>
              </w:rPr>
              <w:t xml:space="preserve">                                                                       </w:t>
            </w:r>
          </w:p>
        </w:tc>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Sex:  </w:t>
            </w:r>
            <w:r w:rsidR="00382716">
              <w:rPr>
                <w:rFonts w:ascii="Verdana" w:hAnsi="Verdana"/>
                <w:szCs w:val="22"/>
              </w:rPr>
              <w:fldChar w:fldCharType="begin">
                <w:ffData>
                  <w:name w:val="Check39"/>
                  <w:enabled/>
                  <w:calcOnExit w:val="0"/>
                  <w:checkBox>
                    <w:sizeAuto/>
                    <w:default w:val="0"/>
                    <w:checked/>
                  </w:checkBox>
                </w:ffData>
              </w:fldChar>
            </w:r>
            <w:bookmarkStart w:id="2" w:name="Check39"/>
            <w:r>
              <w:rPr>
                <w:rFonts w:ascii="Verdana" w:hAnsi="Verdana"/>
                <w:szCs w:val="22"/>
              </w:rPr>
              <w:instrText xml:space="preserve"> FORMCHECKBOX </w:instrText>
            </w:r>
            <w:r w:rsidR="00CA4094">
              <w:rPr>
                <w:rFonts w:ascii="Verdana" w:hAnsi="Verdana"/>
                <w:szCs w:val="22"/>
              </w:rPr>
            </w:r>
            <w:r w:rsidR="00CA4094">
              <w:rPr>
                <w:rFonts w:ascii="Verdana" w:hAnsi="Verdana"/>
                <w:szCs w:val="22"/>
              </w:rPr>
              <w:fldChar w:fldCharType="separate"/>
            </w:r>
            <w:r w:rsidR="00382716">
              <w:rPr>
                <w:rFonts w:ascii="Verdana" w:hAnsi="Verdana"/>
                <w:szCs w:val="22"/>
              </w:rPr>
              <w:fldChar w:fldCharType="end"/>
            </w:r>
            <w:bookmarkEnd w:id="2"/>
            <w:r>
              <w:rPr>
                <w:rFonts w:ascii="Verdana" w:hAnsi="Verdana"/>
                <w:szCs w:val="22"/>
              </w:rPr>
              <w:t xml:space="preserve"> Male  </w:t>
            </w:r>
            <w:r w:rsidR="00382716">
              <w:rPr>
                <w:rFonts w:ascii="Verdana" w:hAnsi="Verdana"/>
                <w:szCs w:val="22"/>
              </w:rPr>
              <w:fldChar w:fldCharType="begin">
                <w:ffData>
                  <w:name w:val="Check40"/>
                  <w:enabled/>
                  <w:calcOnExit w:val="0"/>
                  <w:checkBox>
                    <w:sizeAuto/>
                    <w:default w:val="0"/>
                    <w:checked w:val="0"/>
                  </w:checkBox>
                </w:ffData>
              </w:fldChar>
            </w:r>
            <w:bookmarkStart w:id="3" w:name="Check40"/>
            <w:r>
              <w:rPr>
                <w:rFonts w:ascii="Verdana" w:hAnsi="Verdana"/>
                <w:szCs w:val="22"/>
              </w:rPr>
              <w:instrText xml:space="preserve"> FORMCHECKBOX </w:instrText>
            </w:r>
            <w:r w:rsidR="00CA4094">
              <w:rPr>
                <w:rFonts w:ascii="Verdana" w:hAnsi="Verdana"/>
                <w:szCs w:val="22"/>
              </w:rPr>
            </w:r>
            <w:r w:rsidR="00CA4094">
              <w:rPr>
                <w:rFonts w:ascii="Verdana" w:hAnsi="Verdana"/>
                <w:szCs w:val="22"/>
              </w:rPr>
              <w:fldChar w:fldCharType="separate"/>
            </w:r>
            <w:r w:rsidR="00382716">
              <w:rPr>
                <w:rFonts w:ascii="Verdana" w:hAnsi="Verdana"/>
                <w:szCs w:val="22"/>
              </w:rPr>
              <w:fldChar w:fldCharType="end"/>
            </w:r>
            <w:bookmarkEnd w:id="3"/>
            <w:r>
              <w:rPr>
                <w:rFonts w:ascii="Verdana" w:hAnsi="Verdana"/>
                <w:szCs w:val="22"/>
              </w:rPr>
              <w:t xml:space="preserve"> Female</w:t>
            </w:r>
          </w:p>
        </w:tc>
      </w:tr>
      <w:tr w:rsidR="008012A7" w:rsidRPr="00567779" w:rsidTr="008012A7">
        <w:trPr>
          <w:trHeight w:val="305"/>
        </w:trPr>
        <w:tc>
          <w:tcPr>
            <w:tcW w:w="4915" w:type="dxa"/>
            <w:shd w:val="clear" w:color="auto" w:fill="auto"/>
          </w:tcPr>
          <w:p w:rsidR="008012A7" w:rsidRPr="00567779" w:rsidRDefault="008012A7" w:rsidP="00297C35">
            <w:pPr>
              <w:rPr>
                <w:rFonts w:ascii="Verdana" w:hAnsi="Verdana"/>
                <w:szCs w:val="22"/>
              </w:rPr>
            </w:pPr>
            <w:r w:rsidRPr="00567779">
              <w:rPr>
                <w:rFonts w:ascii="Verdana" w:hAnsi="Verdana"/>
                <w:szCs w:val="22"/>
              </w:rPr>
              <w:t xml:space="preserve">First Name:           </w:t>
            </w:r>
            <w:r w:rsidR="00382716">
              <w:rPr>
                <w:rFonts w:ascii="Verdana" w:hAnsi="Verdana"/>
                <w:szCs w:val="22"/>
              </w:rPr>
              <w:fldChar w:fldCharType="begin">
                <w:ffData>
                  <w:name w:val="Text2"/>
                  <w:enabled/>
                  <w:calcOnExit w:val="0"/>
                  <w:textInput/>
                </w:ffData>
              </w:fldChar>
            </w:r>
            <w:bookmarkStart w:id="4" w:name="Text2"/>
            <w:r>
              <w:rPr>
                <w:rFonts w:ascii="Verdana" w:hAnsi="Verdana"/>
                <w:szCs w:val="22"/>
              </w:rPr>
              <w:instrText xml:space="preserve"> FORMTEXT </w:instrText>
            </w:r>
            <w:r w:rsidR="00382716">
              <w:rPr>
                <w:rFonts w:ascii="Verdana" w:hAnsi="Verdana"/>
                <w:szCs w:val="22"/>
              </w:rPr>
            </w:r>
            <w:r w:rsidR="00382716">
              <w:rPr>
                <w:rFonts w:ascii="Verdana" w:hAnsi="Verdana"/>
                <w:szCs w:val="22"/>
              </w:rPr>
              <w:fldChar w:fldCharType="separate"/>
            </w:r>
            <w:r w:rsidR="00297C35">
              <w:t>Francisco Enrique</w:t>
            </w:r>
            <w:r w:rsidR="00382716">
              <w:rPr>
                <w:rFonts w:ascii="Verdana" w:hAnsi="Verdana"/>
                <w:szCs w:val="22"/>
              </w:rPr>
              <w:fldChar w:fldCharType="end"/>
            </w:r>
            <w:bookmarkEnd w:id="4"/>
            <w:r w:rsidRPr="00567779">
              <w:rPr>
                <w:rFonts w:ascii="Verdana" w:hAnsi="Verdana"/>
                <w:szCs w:val="22"/>
              </w:rPr>
              <w:t xml:space="preserve">                                                                     </w:t>
            </w:r>
          </w:p>
        </w:tc>
        <w:tc>
          <w:tcPr>
            <w:tcW w:w="4915" w:type="dxa"/>
            <w:shd w:val="clear" w:color="auto" w:fill="auto"/>
          </w:tcPr>
          <w:p w:rsidR="008012A7" w:rsidRPr="00567779" w:rsidRDefault="008012A7" w:rsidP="00297C35">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t xml:space="preserve"> </w:t>
            </w:r>
            <w:r w:rsidRPr="00855005">
              <w:rPr>
                <w:rFonts w:ascii="Verdana" w:hAnsi="Verdana"/>
                <w:szCs w:val="22"/>
              </w:rPr>
              <w:t>d-MMM-yy</w:t>
            </w:r>
            <w:r>
              <w:rPr>
                <w:rFonts w:ascii="Verdana" w:hAnsi="Verdana"/>
                <w:szCs w:val="22"/>
              </w:rPr>
              <w:t>)</w:t>
            </w:r>
            <w:r w:rsidRPr="00567779">
              <w:rPr>
                <w:rFonts w:ascii="Verdana" w:hAnsi="Verdana"/>
                <w:szCs w:val="22"/>
              </w:rPr>
              <w:t>:</w:t>
            </w:r>
            <w:r>
              <w:rPr>
                <w:rFonts w:ascii="Verdana" w:hAnsi="Verdana"/>
                <w:szCs w:val="22"/>
              </w:rPr>
              <w:t xml:space="preserve"> </w:t>
            </w:r>
            <w:bookmarkStart w:id="5" w:name="Text5"/>
            <w:r w:rsidR="00382716">
              <w:rPr>
                <w:rFonts w:ascii="Verdana" w:hAnsi="Verdana"/>
                <w:szCs w:val="22"/>
              </w:rPr>
              <w:fldChar w:fldCharType="begin">
                <w:ffData>
                  <w:name w:val="Text5"/>
                  <w:enabled/>
                  <w:calcOnExit w:val="0"/>
                  <w:textInput>
                    <w:type w:val="date"/>
                    <w:format w:val="d-MMM-yy"/>
                  </w:textInput>
                </w:ffData>
              </w:fldChar>
            </w:r>
            <w:r>
              <w:rPr>
                <w:rFonts w:ascii="Verdana" w:hAnsi="Verdana"/>
                <w:szCs w:val="22"/>
              </w:rPr>
              <w:instrText xml:space="preserve"> FORMTEXT </w:instrText>
            </w:r>
            <w:r w:rsidR="00382716">
              <w:rPr>
                <w:rFonts w:ascii="Verdana" w:hAnsi="Verdana"/>
                <w:szCs w:val="22"/>
              </w:rPr>
            </w:r>
            <w:r w:rsidR="00382716">
              <w:rPr>
                <w:rFonts w:ascii="Verdana" w:hAnsi="Verdana"/>
                <w:szCs w:val="22"/>
              </w:rPr>
              <w:fldChar w:fldCharType="separate"/>
            </w:r>
            <w:r w:rsidR="00297C35">
              <w:rPr>
                <w:rFonts w:ascii="Verdana" w:hAnsi="Verdana"/>
                <w:szCs w:val="22"/>
              </w:rPr>
              <w:t>18-jun-48</w:t>
            </w:r>
            <w:r w:rsidR="00382716">
              <w:rPr>
                <w:rFonts w:ascii="Verdana" w:hAnsi="Verdana"/>
                <w:szCs w:val="22"/>
              </w:rPr>
              <w:fldChar w:fldCharType="end"/>
            </w:r>
            <w:bookmarkEnd w:id="5"/>
          </w:p>
        </w:tc>
      </w:tr>
      <w:tr w:rsidR="008012A7" w:rsidRPr="00567779" w:rsidTr="008012A7">
        <w:trPr>
          <w:trHeight w:val="284"/>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Maiden name (if any)</w:t>
            </w:r>
            <w:r>
              <w:rPr>
                <w:rFonts w:ascii="Verdana" w:hAnsi="Verdana"/>
                <w:szCs w:val="22"/>
              </w:rPr>
              <w:t xml:space="preserve">: </w:t>
            </w:r>
            <w:r w:rsidR="00382716">
              <w:rPr>
                <w:rFonts w:ascii="Verdana" w:hAnsi="Verdana"/>
                <w:szCs w:val="22"/>
              </w:rPr>
              <w:fldChar w:fldCharType="begin">
                <w:ffData>
                  <w:name w:val="Text3"/>
                  <w:enabled/>
                  <w:calcOnExit w:val="0"/>
                  <w:textInput/>
                </w:ffData>
              </w:fldChar>
            </w:r>
            <w:bookmarkStart w:id="6" w:name="Text3"/>
            <w:r>
              <w:rPr>
                <w:rFonts w:ascii="Verdana" w:hAnsi="Verdana"/>
                <w:szCs w:val="22"/>
              </w:rPr>
              <w:instrText xml:space="preserve"> FORMTEXT </w:instrText>
            </w:r>
            <w:r w:rsidR="00382716">
              <w:rPr>
                <w:rFonts w:ascii="Verdana" w:hAnsi="Verdana"/>
                <w:szCs w:val="22"/>
              </w:rPr>
            </w:r>
            <w:r w:rsidR="00382716">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382716">
              <w:rPr>
                <w:rFonts w:ascii="Verdana" w:hAnsi="Verdana"/>
                <w:szCs w:val="22"/>
              </w:rPr>
              <w:fldChar w:fldCharType="end"/>
            </w:r>
            <w:bookmarkEnd w:id="6"/>
            <w:r w:rsidRPr="00567779">
              <w:rPr>
                <w:rFonts w:ascii="Verdana" w:hAnsi="Verdana"/>
                <w:szCs w:val="22"/>
              </w:rPr>
              <w:t xml:space="preserve">                                                               </w:t>
            </w:r>
          </w:p>
        </w:tc>
        <w:tc>
          <w:tcPr>
            <w:tcW w:w="4915" w:type="dxa"/>
            <w:shd w:val="clear" w:color="auto" w:fill="auto"/>
          </w:tcPr>
          <w:p w:rsidR="008012A7" w:rsidRPr="00567779" w:rsidRDefault="008012A7" w:rsidP="00297C35">
            <w:pPr>
              <w:rPr>
                <w:rFonts w:ascii="Verdana" w:hAnsi="Verdana"/>
                <w:szCs w:val="22"/>
              </w:rPr>
            </w:pPr>
            <w:r w:rsidRPr="00567779">
              <w:rPr>
                <w:rFonts w:ascii="Verdana" w:hAnsi="Verdana"/>
                <w:szCs w:val="22"/>
              </w:rPr>
              <w:t>Place of birth:</w:t>
            </w:r>
            <w:r>
              <w:rPr>
                <w:rFonts w:ascii="Verdana" w:hAnsi="Verdana"/>
                <w:szCs w:val="22"/>
              </w:rPr>
              <w:t xml:space="preserve"> </w:t>
            </w:r>
            <w:r w:rsidR="00382716">
              <w:rPr>
                <w:rFonts w:ascii="Verdana" w:hAnsi="Verdana"/>
                <w:szCs w:val="22"/>
              </w:rPr>
              <w:fldChar w:fldCharType="begin">
                <w:ffData>
                  <w:name w:val="Text6"/>
                  <w:enabled/>
                  <w:calcOnExit w:val="0"/>
                  <w:textInput/>
                </w:ffData>
              </w:fldChar>
            </w:r>
            <w:bookmarkStart w:id="7" w:name="Text6"/>
            <w:r>
              <w:rPr>
                <w:rFonts w:ascii="Verdana" w:hAnsi="Verdana"/>
                <w:szCs w:val="22"/>
              </w:rPr>
              <w:instrText xml:space="preserve"> FORMTEXT </w:instrText>
            </w:r>
            <w:r w:rsidR="00382716">
              <w:rPr>
                <w:rFonts w:ascii="Verdana" w:hAnsi="Verdana"/>
                <w:szCs w:val="22"/>
              </w:rPr>
            </w:r>
            <w:r w:rsidR="00382716">
              <w:rPr>
                <w:rFonts w:ascii="Verdana" w:hAnsi="Verdana"/>
                <w:szCs w:val="22"/>
              </w:rPr>
              <w:fldChar w:fldCharType="separate"/>
            </w:r>
            <w:r w:rsidR="00297C35">
              <w:t>El Salvador</w:t>
            </w:r>
            <w:r w:rsidR="00382716">
              <w:rPr>
                <w:rFonts w:ascii="Verdana" w:hAnsi="Verdana"/>
                <w:szCs w:val="22"/>
              </w:rPr>
              <w:fldChar w:fldCharType="end"/>
            </w:r>
            <w:bookmarkEnd w:id="7"/>
          </w:p>
        </w:tc>
      </w:tr>
      <w:tr w:rsidR="008012A7" w:rsidRPr="00567779" w:rsidTr="008012A7">
        <w:trPr>
          <w:trHeight w:val="305"/>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Middle name: </w:t>
            </w:r>
            <w:r w:rsidR="00382716">
              <w:rPr>
                <w:rFonts w:ascii="Verdana" w:hAnsi="Verdana"/>
                <w:szCs w:val="22"/>
              </w:rPr>
              <w:fldChar w:fldCharType="begin">
                <w:ffData>
                  <w:name w:val="Text4"/>
                  <w:enabled/>
                  <w:calcOnExit w:val="0"/>
                  <w:textInput/>
                </w:ffData>
              </w:fldChar>
            </w:r>
            <w:bookmarkStart w:id="8" w:name="Text4"/>
            <w:r>
              <w:rPr>
                <w:rFonts w:ascii="Verdana" w:hAnsi="Verdana"/>
                <w:szCs w:val="22"/>
              </w:rPr>
              <w:instrText xml:space="preserve"> FORMTEXT </w:instrText>
            </w:r>
            <w:r w:rsidR="00382716">
              <w:rPr>
                <w:rFonts w:ascii="Verdana" w:hAnsi="Verdana"/>
                <w:szCs w:val="22"/>
              </w:rPr>
            </w:r>
            <w:r w:rsidR="00382716">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382716">
              <w:rPr>
                <w:rFonts w:ascii="Verdana" w:hAnsi="Verdana"/>
                <w:szCs w:val="22"/>
              </w:rPr>
              <w:fldChar w:fldCharType="end"/>
            </w:r>
            <w:bookmarkEnd w:id="8"/>
            <w:r w:rsidRPr="00567779">
              <w:rPr>
                <w:rFonts w:ascii="Verdana" w:hAnsi="Verdana"/>
                <w:szCs w:val="22"/>
              </w:rPr>
              <w:t xml:space="preserve">                                                                            </w:t>
            </w:r>
          </w:p>
        </w:tc>
        <w:tc>
          <w:tcPr>
            <w:tcW w:w="4915" w:type="dxa"/>
            <w:shd w:val="clear" w:color="auto" w:fill="auto"/>
          </w:tcPr>
          <w:p w:rsidR="008012A7" w:rsidRPr="00567779" w:rsidRDefault="00E4000F" w:rsidP="00FE5213">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382716">
              <w:rPr>
                <w:rFonts w:ascii="Verdana" w:hAnsi="Verdana"/>
                <w:szCs w:val="22"/>
              </w:rPr>
              <w:fldChar w:fldCharType="begin">
                <w:ffData>
                  <w:name w:val="Text7"/>
                  <w:enabled/>
                  <w:calcOnExit w:val="0"/>
                  <w:textInput/>
                </w:ffData>
              </w:fldChar>
            </w:r>
            <w:bookmarkStart w:id="9" w:name="Text7"/>
            <w:r w:rsidR="008012A7">
              <w:rPr>
                <w:rFonts w:ascii="Verdana" w:hAnsi="Verdana"/>
                <w:szCs w:val="22"/>
              </w:rPr>
              <w:instrText xml:space="preserve"> FORMTEXT </w:instrText>
            </w:r>
            <w:r w:rsidR="00382716">
              <w:rPr>
                <w:rFonts w:ascii="Verdana" w:hAnsi="Verdana"/>
                <w:szCs w:val="22"/>
              </w:rPr>
            </w:r>
            <w:r w:rsidR="00382716">
              <w:rPr>
                <w:rFonts w:ascii="Verdana" w:hAnsi="Verdana"/>
                <w:szCs w:val="22"/>
              </w:rPr>
              <w:fldChar w:fldCharType="separate"/>
            </w:r>
            <w:r w:rsidR="00297C35">
              <w:t>salvador</w:t>
            </w:r>
            <w:r w:rsidR="00FE5213">
              <w:t>ian</w:t>
            </w:r>
            <w:r w:rsidR="00382716">
              <w:rPr>
                <w:rFonts w:ascii="Verdana" w:hAnsi="Verdana"/>
                <w:szCs w:val="22"/>
              </w:rPr>
              <w:fldChar w:fldCharType="end"/>
            </w:r>
            <w:bookmarkEnd w:id="9"/>
          </w:p>
        </w:tc>
      </w:tr>
      <w:tr w:rsidR="00E4000F" w:rsidRPr="00567779" w:rsidTr="008012A7">
        <w:trPr>
          <w:trHeight w:val="305"/>
        </w:trPr>
        <w:tc>
          <w:tcPr>
            <w:tcW w:w="4915" w:type="dxa"/>
            <w:shd w:val="clear" w:color="auto" w:fill="auto"/>
          </w:tcPr>
          <w:p w:rsidR="00E4000F" w:rsidRPr="00567779" w:rsidRDefault="00E4000F" w:rsidP="008012A7">
            <w:pPr>
              <w:rPr>
                <w:rFonts w:ascii="Verdana" w:hAnsi="Verdana"/>
                <w:szCs w:val="22"/>
              </w:rPr>
            </w:pPr>
          </w:p>
        </w:tc>
        <w:tc>
          <w:tcPr>
            <w:tcW w:w="4915" w:type="dxa"/>
            <w:shd w:val="clear" w:color="auto" w:fill="auto"/>
          </w:tcPr>
          <w:p w:rsidR="00E4000F" w:rsidRPr="00567779" w:rsidRDefault="00E4000F" w:rsidP="008012A7">
            <w:pPr>
              <w:rPr>
                <w:rFonts w:ascii="Verdana" w:hAnsi="Verdana"/>
                <w:szCs w:val="22"/>
              </w:rPr>
            </w:pPr>
            <w:r>
              <w:rPr>
                <w:rFonts w:ascii="Verdana" w:hAnsi="Verdana"/>
                <w:szCs w:val="22"/>
              </w:rPr>
              <w:t xml:space="preserve">Any other nationality: </w:t>
            </w:r>
            <w:r w:rsidR="00382716">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sidR="00382716">
              <w:rPr>
                <w:rFonts w:ascii="Verdana" w:hAnsi="Verdana"/>
                <w:szCs w:val="22"/>
              </w:rPr>
            </w:r>
            <w:r w:rsidR="00382716">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382716">
              <w:rPr>
                <w:rFonts w:ascii="Verdana" w:hAnsi="Verdana"/>
                <w:szCs w:val="22"/>
              </w:rPr>
              <w:fldChar w:fldCharType="end"/>
            </w:r>
          </w:p>
        </w:tc>
      </w:tr>
    </w:tbl>
    <w:p w:rsidR="008012A7" w:rsidRPr="00567779" w:rsidRDefault="008012A7" w:rsidP="00CA4094">
      <w:pPr>
        <w:spacing w:afterLines="50" w:after="120"/>
        <w:ind w:firstLine="225"/>
        <w:jc w:val="both"/>
        <w:rPr>
          <w:rFonts w:ascii="Verdana" w:hAnsi="Verdana"/>
          <w:b/>
          <w:bCs/>
          <w:szCs w:val="22"/>
          <w:lang w:val="en-GB"/>
        </w:rPr>
      </w:pPr>
    </w:p>
    <w:p w:rsidR="0025366F" w:rsidRPr="00567779" w:rsidRDefault="00402A80"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Pr>
          <w:rFonts w:ascii="Verdana" w:hAnsi="Verdana"/>
          <w:b/>
          <w:bCs/>
          <w:szCs w:val="22"/>
          <w:lang w:val="en-GB"/>
        </w:rPr>
        <w:t>I</w:t>
      </w:r>
      <w:r w:rsidR="00AE4671" w:rsidRPr="00567779">
        <w:rPr>
          <w:rFonts w:ascii="Verdana" w:hAnsi="Verdana"/>
          <w:b/>
          <w:bCs/>
          <w:szCs w:val="22"/>
          <w:lang w:val="en-GB"/>
        </w:rPr>
        <w:t>I</w:t>
      </w:r>
      <w:r w:rsidR="0025366F" w:rsidRPr="00567779">
        <w:rPr>
          <w:rFonts w:ascii="Verdana" w:hAnsi="Verdana"/>
          <w:b/>
          <w:bCs/>
          <w:szCs w:val="22"/>
          <w:lang w:val="en-GB"/>
        </w:rPr>
        <w:t>. MANDATE</w:t>
      </w:r>
      <w:r w:rsidR="00C824A8" w:rsidRPr="00567779">
        <w:rPr>
          <w:rFonts w:ascii="Verdana" w:hAnsi="Verdana"/>
          <w:b/>
          <w:bCs/>
          <w:szCs w:val="22"/>
          <w:lang w:val="en-GB"/>
        </w:rPr>
        <w:t xml:space="preserve"> -</w:t>
      </w:r>
      <w:r w:rsidR="0025366F" w:rsidRPr="00567779">
        <w:rPr>
          <w:rFonts w:ascii="Verdana" w:hAnsi="Verdana"/>
          <w:b/>
          <w:bCs/>
          <w:szCs w:val="22"/>
          <w:lang w:val="en-GB"/>
        </w:rPr>
        <w:t xml:space="preserve"> </w:t>
      </w:r>
      <w:r w:rsidR="0025366F"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rsidR="00C824A8" w:rsidRPr="00567779" w:rsidRDefault="00C824A8" w:rsidP="00C824A8">
      <w:pPr>
        <w:rPr>
          <w:rStyle w:val="Strong"/>
          <w:rFonts w:ascii="Verdana" w:hAnsi="Verdana"/>
          <w:szCs w:val="22"/>
        </w:rPr>
      </w:pPr>
    </w:p>
    <w:p w:rsidR="00964E16" w:rsidRPr="00567779"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Pr="00567779">
        <w:rPr>
          <w:rStyle w:val="Strong"/>
          <w:rFonts w:ascii="Verdana" w:hAnsi="Verdana"/>
          <w:szCs w:val="22"/>
        </w:rPr>
        <w:t xml:space="preserve">’s competence/qualifications/knowledge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FE5213" w:rsidTr="00651256">
        <w:trPr>
          <w:trHeight w:val="1179"/>
        </w:trPr>
        <w:tc>
          <w:tcPr>
            <w:tcW w:w="4253" w:type="dxa"/>
            <w:shd w:val="clear" w:color="auto" w:fill="auto"/>
          </w:tcPr>
          <w:p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00313626" w:rsidRPr="00567779">
              <w:rPr>
                <w:rFonts w:ascii="Verdana" w:hAnsi="Verdana"/>
                <w:szCs w:val="22"/>
              </w:rPr>
              <w:t xml:space="preserve"> </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Pr="00567779">
              <w:rPr>
                <w:rFonts w:ascii="Verdana" w:hAnsi="Verdana"/>
                <w:szCs w:val="22"/>
              </w:rPr>
              <w:t xml:space="preserve"> </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rsidR="00FF5143" w:rsidRPr="00567779" w:rsidRDefault="00FF5143" w:rsidP="00FF5143">
            <w:pPr>
              <w:rPr>
                <w:rFonts w:ascii="Verdana" w:hAnsi="Verdana"/>
                <w:szCs w:val="16"/>
              </w:rPr>
            </w:pPr>
          </w:p>
        </w:tc>
        <w:tc>
          <w:tcPr>
            <w:tcW w:w="5528" w:type="dxa"/>
            <w:shd w:val="clear" w:color="auto" w:fill="auto"/>
          </w:tcPr>
          <w:p w:rsidR="00DE4358" w:rsidRPr="00FE5213" w:rsidRDefault="00FE5213" w:rsidP="00F96021">
            <w:pPr>
              <w:rPr>
                <w:rFonts w:ascii="Verdana" w:hAnsi="Verdana"/>
                <w:szCs w:val="22"/>
              </w:rPr>
            </w:pPr>
            <w:r>
              <w:rPr>
                <w:rFonts w:ascii="Verdana" w:hAnsi="Verdana"/>
                <w:szCs w:val="22"/>
              </w:rPr>
              <w:t>My Human Rights training is mainly empirical: the concept of Human Rights did not exist in El Salvador before the end of the 70s. I began working with members of the Human Rights Commission of El Salvador- nongovernmental, then in exile, I was an advisor to the Advisory of the Executive Secretariat of the LatinAmerican Association for Human Rights ALDHU (Quito, Ecuador) for two periods between 1981 and 1986. From September 1986 to November 1988 I worked in the Human Rights Institute of the Central American University (Universidad Centroamericana"José Simeón Cañas", UCA-IDHUCA, El Salvador). In 1987 and 1988 I taught what was perhaps the first class on Human Rights in the country at the Central American University. I also participated in the V Interdisciplinary Course on Human Rights in 1987 of the Interamerican Institute of Human Rights (S. José, Costa Rica).</w:t>
            </w:r>
          </w:p>
          <w:p w:rsidR="004E4F45" w:rsidRDefault="00CA4094">
            <w:pPr>
              <w:rPr>
                <w:rFonts w:ascii="Verdana" w:hAnsi="Verdana"/>
                <w:szCs w:val="22"/>
              </w:rPr>
            </w:pPr>
            <w:r>
              <w:rPr>
                <w:rFonts w:ascii="Verdana" w:hAnsi="Verdana"/>
                <w:szCs w:val="22"/>
              </w:rPr>
              <w:t xml:space="preserve">I have excellent oral and written communication in Spanish as my mother language and a very good oral and written </w:t>
            </w:r>
            <w:r>
              <w:rPr>
                <w:rFonts w:ascii="Verdana" w:hAnsi="Verdana"/>
                <w:szCs w:val="22"/>
              </w:rPr>
              <w:lastRenderedPageBreak/>
              <w:t>communication in French.</w:t>
            </w:r>
          </w:p>
        </w:tc>
      </w:tr>
      <w:tr w:rsidR="00DE4358" w:rsidRPr="0065203C" w:rsidTr="00651256">
        <w:trPr>
          <w:trHeight w:val="799"/>
        </w:trPr>
        <w:tc>
          <w:tcPr>
            <w:tcW w:w="4253" w:type="dxa"/>
            <w:shd w:val="clear" w:color="auto" w:fill="auto"/>
          </w:tcPr>
          <w:p w:rsidR="00DE4358" w:rsidRPr="00690E3E" w:rsidRDefault="002561A9">
            <w:pPr>
              <w:rPr>
                <w:rFonts w:ascii="Verdana" w:hAnsi="Verdana"/>
                <w:szCs w:val="22"/>
              </w:rPr>
            </w:pPr>
            <w:r w:rsidRPr="00690E3E">
              <w:rPr>
                <w:rFonts w:ascii="Verdana" w:hAnsi="Verdana"/>
                <w:szCs w:val="22"/>
              </w:rPr>
              <w:lastRenderedPageBreak/>
              <w:t>RELEV</w:t>
            </w:r>
            <w:r w:rsidR="001F7C4F" w:rsidRPr="00690E3E">
              <w:rPr>
                <w:rFonts w:ascii="Verdana" w:hAnsi="Verdana"/>
                <w:szCs w:val="22"/>
              </w:rPr>
              <w:t>A</w:t>
            </w:r>
            <w:r w:rsidR="00313626" w:rsidRPr="00690E3E">
              <w:rPr>
                <w:rFonts w:ascii="Verdana" w:hAnsi="Verdana"/>
                <w:szCs w:val="22"/>
              </w:rPr>
              <w:t>NT EXPERTISE</w:t>
            </w:r>
            <w:r w:rsidR="00F63F29" w:rsidRPr="00690E3E">
              <w:rPr>
                <w:rFonts w:ascii="Verdana" w:hAnsi="Verdana"/>
                <w:szCs w:val="22"/>
              </w:rPr>
              <w:t xml:space="preserve"> (</w:t>
            </w:r>
            <w:r w:rsidR="005F254D" w:rsidRPr="00690E3E">
              <w:rPr>
                <w:rFonts w:ascii="Verdana" w:hAnsi="Verdana"/>
                <w:szCs w:val="22"/>
              </w:rPr>
              <w:t xml:space="preserve">200 </w:t>
            </w:r>
            <w:r w:rsidR="00F63F29" w:rsidRPr="00690E3E">
              <w:rPr>
                <w:rFonts w:ascii="Verdana" w:hAnsi="Verdana"/>
                <w:szCs w:val="22"/>
              </w:rPr>
              <w:t>words)</w:t>
            </w:r>
          </w:p>
          <w:p w:rsidR="001F7C4F" w:rsidRPr="00567779" w:rsidRDefault="009C6C3A">
            <w:pPr>
              <w:rPr>
                <w:rFonts w:ascii="Verdana" w:hAnsi="Verdana"/>
                <w:szCs w:val="22"/>
              </w:rPr>
            </w:pPr>
            <w:r w:rsidRPr="00690E3E">
              <w:rPr>
                <w:rFonts w:ascii="Verdana" w:hAnsi="Verdana"/>
                <w:szCs w:val="22"/>
              </w:rPr>
              <w:t>Knowledge of international human rights instruments, norms and principles</w:t>
            </w:r>
            <w:r w:rsidR="00467F06" w:rsidRPr="00690E3E">
              <w:rPr>
                <w:rFonts w:ascii="Verdana" w:hAnsi="Verdana"/>
                <w:szCs w:val="22"/>
              </w:rPr>
              <w:t>.</w:t>
            </w:r>
            <w:r w:rsidR="001F7C4F" w:rsidRPr="00690E3E">
              <w:rPr>
                <w:rFonts w:ascii="Verdana" w:hAnsi="Verdana"/>
                <w:szCs w:val="22"/>
              </w:rPr>
              <w:t xml:space="preserve"> (Please state ho</w:t>
            </w:r>
            <w:r w:rsidR="001F7C4F" w:rsidRPr="00567779">
              <w:rPr>
                <w:rFonts w:ascii="Verdana" w:hAnsi="Verdana"/>
                <w:szCs w:val="22"/>
              </w:rPr>
              <w:t>w this was acquired)</w:t>
            </w:r>
            <w:r w:rsidR="00467F06" w:rsidRPr="00567779">
              <w:rPr>
                <w:rFonts w:ascii="Verdana" w:hAnsi="Verdana"/>
                <w:szCs w:val="22"/>
              </w:rPr>
              <w:t>.</w:t>
            </w:r>
          </w:p>
          <w:p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nowledge of institutional mandates related to the United Nations or other international or regional organizations’ work in the area of human rights</w:t>
            </w:r>
            <w:r w:rsidR="005F254D" w:rsidRPr="00567779">
              <w:rPr>
                <w:rFonts w:ascii="Verdana" w:hAnsi="Verdana"/>
                <w:szCs w:val="22"/>
              </w:rPr>
              <w:t>.</w:t>
            </w:r>
            <w:r w:rsidR="009C6C3A" w:rsidRPr="00567779">
              <w:rPr>
                <w:rFonts w:ascii="Verdana" w:hAnsi="Verdana"/>
                <w:szCs w:val="22"/>
              </w:rPr>
              <w:t xml:space="preserve"> </w:t>
            </w:r>
            <w:r w:rsidRPr="00567779">
              <w:rPr>
                <w:rFonts w:ascii="Verdana" w:hAnsi="Verdana"/>
                <w:szCs w:val="22"/>
              </w:rPr>
              <w:t>(Please state how this was acquired)</w:t>
            </w:r>
            <w:r w:rsidR="005F254D" w:rsidRPr="00567779">
              <w:rPr>
                <w:rFonts w:ascii="Verdana" w:hAnsi="Verdana"/>
                <w:szCs w:val="22"/>
              </w:rPr>
              <w:t>.</w:t>
            </w:r>
          </w:p>
          <w:p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00467F06" w:rsidRPr="00567779">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p>
        </w:tc>
        <w:bookmarkStart w:id="10" w:name="Text10"/>
        <w:tc>
          <w:tcPr>
            <w:tcW w:w="5528" w:type="dxa"/>
            <w:shd w:val="clear" w:color="auto" w:fill="auto"/>
          </w:tcPr>
          <w:p w:rsidR="00DE4358" w:rsidRPr="0065203C" w:rsidRDefault="00382716" w:rsidP="00AC6D0E">
            <w:pPr>
              <w:rPr>
                <w:rFonts w:ascii="Verdana" w:hAnsi="Verdana"/>
                <w:szCs w:val="22"/>
              </w:rPr>
            </w:pPr>
            <w:r>
              <w:rPr>
                <w:rFonts w:ascii="Verdana" w:hAnsi="Verdana"/>
                <w:szCs w:val="22"/>
              </w:rPr>
              <w:fldChar w:fldCharType="begin">
                <w:ffData>
                  <w:name w:val="Text10"/>
                  <w:enabled/>
                  <w:calcOnExit w:val="0"/>
                  <w:textInput>
                    <w:maxLength w:val="1390"/>
                  </w:textInput>
                </w:ffData>
              </w:fldChar>
            </w:r>
            <w:r w:rsidR="006C1708" w:rsidRPr="0065203C">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65203C" w:rsidRPr="0065203C">
              <w:t xml:space="preserve">My theoretical and empirical knowledge about international </w:t>
            </w:r>
            <w:r w:rsidR="00AC6D0E">
              <w:t>H</w:t>
            </w:r>
            <w:r w:rsidR="0065203C" w:rsidRPr="0065203C">
              <w:t xml:space="preserve">uman </w:t>
            </w:r>
            <w:r w:rsidR="00AC6D0E">
              <w:t xml:space="preserve">Rights </w:t>
            </w:r>
            <w:r w:rsidR="0065203C" w:rsidRPr="0065203C">
              <w:t>instruments, as well as</w:t>
            </w:r>
            <w:r w:rsidR="00AC6D0E" w:rsidRPr="00AC6D0E">
              <w:t xml:space="preserve"> those relating to various mandates </w:t>
            </w:r>
            <w:r w:rsidR="00AC6D0E">
              <w:t xml:space="preserve">about them, </w:t>
            </w:r>
            <w:r w:rsidR="00AC6D0E" w:rsidRPr="00AC6D0E">
              <w:t>were consolidated</w:t>
            </w:r>
            <w:r w:rsidR="00AC6D0E">
              <w:t xml:space="preserve"> by </w:t>
            </w:r>
            <w:r w:rsidR="0065203C" w:rsidRPr="0065203C">
              <w:t>working closely (</w:t>
            </w:r>
            <w:r w:rsidR="00AC6D0E">
              <w:t>because of</w:t>
            </w:r>
            <w:r w:rsidR="0065203C" w:rsidRPr="0065203C">
              <w:t xml:space="preserve"> FESPAD) </w:t>
            </w:r>
            <w:r w:rsidR="00AC6D0E">
              <w:t xml:space="preserve">with the UN's </w:t>
            </w:r>
            <w:r w:rsidR="0065203C" w:rsidRPr="0065203C">
              <w:t>Observ</w:t>
            </w:r>
            <w:r w:rsidR="00AC6D0E">
              <w:t>atory</w:t>
            </w:r>
            <w:r w:rsidR="0065203C" w:rsidRPr="0065203C">
              <w:t xml:space="preserve"> Mission </w:t>
            </w:r>
            <w:r w:rsidR="00AC6D0E">
              <w:t>in</w:t>
            </w:r>
            <w:r w:rsidR="0065203C" w:rsidRPr="0065203C">
              <w:t xml:space="preserve"> El Salvador-ONUSAL</w:t>
            </w:r>
            <w:r w:rsidR="00AC6D0E">
              <w:t>-</w:t>
            </w:r>
            <w:r w:rsidR="0065203C" w:rsidRPr="0065203C">
              <w:t xml:space="preserve"> between 1991 to 1995, in the area of </w:t>
            </w:r>
            <w:r w:rsidR="00AC6D0E">
              <w:t>H</w:t>
            </w:r>
            <w:r w:rsidR="0065203C" w:rsidRPr="0065203C">
              <w:t xml:space="preserve">uman </w:t>
            </w:r>
            <w:r w:rsidR="00AC6D0E">
              <w:t>R</w:t>
            </w:r>
            <w:r w:rsidR="0065203C" w:rsidRPr="0065203C">
              <w:t xml:space="preserve">ights and </w:t>
            </w:r>
            <w:r w:rsidR="00AC6D0E">
              <w:t>J</w:t>
            </w:r>
            <w:r w:rsidR="0065203C" w:rsidRPr="0065203C">
              <w:t xml:space="preserve">ustice </w:t>
            </w:r>
            <w:r w:rsidR="00AC6D0E">
              <w:t>A</w:t>
            </w:r>
            <w:r w:rsidR="00AC6D0E" w:rsidRPr="00AC6D0E">
              <w:t>dministration</w:t>
            </w:r>
            <w:r w:rsidR="00AC6D0E">
              <w:t xml:space="preserve"> </w:t>
            </w:r>
            <w:r w:rsidR="0065203C" w:rsidRPr="0065203C">
              <w:t>of the OAS</w:t>
            </w:r>
            <w:r w:rsidR="00AC6D0E">
              <w:t>'s</w:t>
            </w:r>
            <w:r w:rsidR="0065203C" w:rsidRPr="0065203C">
              <w:t xml:space="preserve"> Special Mission for Strengthening Democracy in Haiti (2003), and finally </w:t>
            </w:r>
            <w:r w:rsidR="00AC6D0E">
              <w:t xml:space="preserve">as a close partner fron January 2006 to February 2011 </w:t>
            </w:r>
            <w:r w:rsidR="0065203C" w:rsidRPr="0065203C">
              <w:t>(</w:t>
            </w:r>
            <w:r w:rsidR="00AC6D0E">
              <w:t>because of</w:t>
            </w:r>
            <w:r w:rsidR="0065203C" w:rsidRPr="0065203C">
              <w:t xml:space="preserve"> ILAC), with the Stabilization Mission </w:t>
            </w:r>
            <w:r w:rsidR="00AC6D0E">
              <w:t xml:space="preserve">of the </w:t>
            </w:r>
            <w:r w:rsidR="0065203C" w:rsidRPr="0065203C">
              <w:t xml:space="preserve">United Nations in Haiti </w:t>
            </w:r>
            <w:r w:rsidR="00AC6D0E">
              <w:t>-</w:t>
            </w:r>
            <w:r w:rsidR="0065203C" w:rsidRPr="0065203C">
              <w:t>MINUSTAH</w:t>
            </w:r>
            <w:r w:rsidR="00AC6D0E">
              <w:t>- in</w:t>
            </w:r>
            <w:r w:rsidR="0065203C" w:rsidRPr="0065203C">
              <w:t xml:space="preserve"> the construction of the National Legal Aid</w:t>
            </w:r>
            <w:r w:rsidR="008034F3">
              <w:t xml:space="preserve"> System</w:t>
            </w:r>
            <w:r w:rsidR="0065203C" w:rsidRPr="0065203C">
              <w:t xml:space="preserve"> - SYNAL.</w:t>
            </w:r>
            <w:r>
              <w:rPr>
                <w:rFonts w:ascii="Verdana" w:hAnsi="Verdana"/>
                <w:szCs w:val="22"/>
              </w:rPr>
              <w:fldChar w:fldCharType="end"/>
            </w:r>
            <w:bookmarkEnd w:id="10"/>
          </w:p>
        </w:tc>
      </w:tr>
    </w:tbl>
    <w:p w:rsidR="00313626" w:rsidRPr="0065203C"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DE4358" w:rsidRPr="00567779" w:rsidRDefault="00F63F29">
            <w:pPr>
              <w:rPr>
                <w:rFonts w:ascii="Verdana" w:hAnsi="Verdana"/>
                <w:szCs w:val="22"/>
              </w:rPr>
            </w:pPr>
            <w:r w:rsidRPr="00567779">
              <w:rPr>
                <w:rFonts w:ascii="Verdana" w:hAnsi="Verdana"/>
                <w:szCs w:val="22"/>
              </w:rPr>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rsidR="0012246C" w:rsidRPr="00567779" w:rsidRDefault="009C6C3A" w:rsidP="00A86388">
            <w:pPr>
              <w:rPr>
                <w:rFonts w:ascii="Verdana" w:hAnsi="Verdana"/>
                <w:szCs w:val="22"/>
              </w:rPr>
            </w:pPr>
            <w:r w:rsidRPr="00567779">
              <w:rPr>
                <w:rFonts w:ascii="Verdana" w:hAnsi="Verdana"/>
                <w:szCs w:val="22"/>
              </w:rPr>
              <w:t>Nationally, regionally or internationally recognized competence related to human rights</w:t>
            </w:r>
            <w:r w:rsidR="005F254D" w:rsidRPr="00567779">
              <w:rPr>
                <w:rFonts w:ascii="Verdana" w:hAnsi="Verdana"/>
                <w:szCs w:val="22"/>
              </w:rPr>
              <w:t>. (Please explain how such competence was acquired).</w:t>
            </w:r>
          </w:p>
        </w:tc>
        <w:bookmarkStart w:id="11" w:name="Text11"/>
        <w:tc>
          <w:tcPr>
            <w:tcW w:w="5528" w:type="dxa"/>
            <w:shd w:val="clear" w:color="auto" w:fill="auto"/>
          </w:tcPr>
          <w:p w:rsidR="002B5E3A" w:rsidRPr="00567779" w:rsidRDefault="00382716" w:rsidP="00D2004C">
            <w:pPr>
              <w:rPr>
                <w:rFonts w:ascii="Verdana" w:hAnsi="Verdana"/>
                <w:szCs w:val="22"/>
              </w:rPr>
            </w:pPr>
            <w:r>
              <w:rPr>
                <w:rFonts w:ascii="Verdana" w:hAnsi="Verdana"/>
                <w:szCs w:val="22"/>
              </w:rPr>
              <w:fldChar w:fldCharType="begin">
                <w:ffData>
                  <w:name w:val="Text11"/>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8034F3" w:rsidRPr="008034F3">
              <w:t>See table above</w:t>
            </w:r>
            <w:r>
              <w:rPr>
                <w:rFonts w:ascii="Verdana" w:hAnsi="Verdana"/>
                <w:szCs w:val="22"/>
              </w:rPr>
              <w:fldChar w:fldCharType="end"/>
            </w:r>
            <w:bookmarkEnd w:id="11"/>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tc>
      </w:tr>
      <w:tr w:rsidR="00DE4358" w:rsidRPr="008034F3" w:rsidTr="005F254D">
        <w:trPr>
          <w:trHeight w:val="2826"/>
        </w:trPr>
        <w:tc>
          <w:tcPr>
            <w:tcW w:w="4253" w:type="dxa"/>
            <w:shd w:val="clear" w:color="auto" w:fill="auto"/>
          </w:tcPr>
          <w:p w:rsidR="00DE4358" w:rsidRPr="00567779" w:rsidRDefault="00313626">
            <w:pPr>
              <w:rPr>
                <w:rFonts w:ascii="Verdana" w:hAnsi="Verdana"/>
                <w:szCs w:val="22"/>
              </w:rPr>
            </w:pPr>
            <w:r w:rsidRPr="00567779">
              <w:rPr>
                <w:rFonts w:ascii="Verdana" w:hAnsi="Verdana"/>
                <w:caps/>
                <w:szCs w:val="22"/>
              </w:rPr>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2561A9" w:rsidRPr="00567779">
              <w:rPr>
                <w:rFonts w:ascii="Verdana" w:hAnsi="Verdana"/>
                <w:caps/>
                <w:szCs w:val="22"/>
              </w:rPr>
              <w:t xml:space="preserve"> </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rsidR="00467F06" w:rsidRPr="00567779"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467F06" w:rsidRPr="00567779">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w:t>
            </w:r>
            <w:r w:rsidR="001F7C4F" w:rsidRPr="00567779">
              <w:rPr>
                <w:rFonts w:ascii="Verdana" w:hAnsi="Verdana"/>
                <w:szCs w:val="22"/>
              </w:rPr>
              <w:lastRenderedPageBreak/>
              <w:t>(Indicate whether candidate can dedicate an estimated total of approx. three months per year to the work of a mandate)</w:t>
            </w:r>
          </w:p>
        </w:tc>
        <w:bookmarkStart w:id="12" w:name="Text43"/>
        <w:tc>
          <w:tcPr>
            <w:tcW w:w="5528" w:type="dxa"/>
            <w:shd w:val="clear" w:color="auto" w:fill="auto"/>
          </w:tcPr>
          <w:p w:rsidR="00DE4358" w:rsidRPr="008034F3" w:rsidRDefault="00382716" w:rsidP="006C1708">
            <w:pPr>
              <w:rPr>
                <w:rFonts w:ascii="Verdana" w:hAnsi="Verdana"/>
                <w:szCs w:val="22"/>
              </w:rPr>
            </w:pPr>
            <w:r>
              <w:rPr>
                <w:rFonts w:ascii="Verdana" w:hAnsi="Verdana"/>
                <w:szCs w:val="22"/>
              </w:rPr>
              <w:lastRenderedPageBreak/>
              <w:fldChar w:fldCharType="begin">
                <w:ffData>
                  <w:name w:val="Text43"/>
                  <w:enabled/>
                  <w:calcOnExit w:val="0"/>
                  <w:textInput>
                    <w:maxLength w:val="1390"/>
                  </w:textInput>
                </w:ffData>
              </w:fldChar>
            </w:r>
            <w:r w:rsidR="006C1708" w:rsidRPr="008034F3">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8034F3" w:rsidRPr="008034F3">
              <w:t xml:space="preserve">Yes, I have full time availability and flexibility to undertake the tasks required by the mandate, such as participation in meetings, assemblies or missions, and for the preparation of reports resulting from these. My current responsibility as Superintendent of Competition does not offer any thematic inconsistency and allows me to travel </w:t>
            </w:r>
            <w:r w:rsidR="008034F3">
              <w:t>as</w:t>
            </w:r>
            <w:r w:rsidR="008034F3" w:rsidRPr="008034F3">
              <w:t xml:space="preserve"> required.</w:t>
            </w:r>
            <w:r>
              <w:rPr>
                <w:rFonts w:ascii="Verdana" w:hAnsi="Verdana"/>
                <w:szCs w:val="22"/>
              </w:rPr>
              <w:fldChar w:fldCharType="end"/>
            </w:r>
            <w:bookmarkEnd w:id="12"/>
            <w:r w:rsidR="009C6C3A" w:rsidRPr="008034F3">
              <w:rPr>
                <w:rFonts w:ascii="Verdana" w:hAnsi="Verdana"/>
                <w:szCs w:val="22"/>
              </w:rPr>
              <w:t xml:space="preserve"> </w:t>
            </w:r>
          </w:p>
          <w:p w:rsidR="00CF3F18" w:rsidRPr="008034F3" w:rsidRDefault="00CF3F18">
            <w:pPr>
              <w:rPr>
                <w:rFonts w:ascii="Verdana" w:hAnsi="Verdana"/>
                <w:szCs w:val="22"/>
              </w:rPr>
            </w:pPr>
          </w:p>
          <w:p w:rsidR="00CF3F18" w:rsidRPr="008034F3" w:rsidRDefault="00CF3F18">
            <w:pPr>
              <w:rPr>
                <w:rFonts w:ascii="Verdana" w:hAnsi="Verdana"/>
                <w:szCs w:val="22"/>
              </w:rPr>
            </w:pPr>
          </w:p>
          <w:p w:rsidR="00CF3F18" w:rsidRPr="008034F3" w:rsidRDefault="00CF3F18">
            <w:pPr>
              <w:rPr>
                <w:rFonts w:ascii="Verdana" w:hAnsi="Verdana"/>
                <w:szCs w:val="22"/>
              </w:rPr>
            </w:pPr>
          </w:p>
          <w:p w:rsidR="00CF3F18" w:rsidRPr="008034F3" w:rsidRDefault="00CF3F18">
            <w:pPr>
              <w:rPr>
                <w:rFonts w:ascii="Verdana" w:hAnsi="Verdana"/>
                <w:szCs w:val="22"/>
              </w:rPr>
            </w:pPr>
          </w:p>
          <w:p w:rsidR="00CF3F18" w:rsidRPr="008034F3" w:rsidRDefault="00CF3F18">
            <w:pPr>
              <w:rPr>
                <w:rFonts w:ascii="Verdana" w:hAnsi="Verdana"/>
                <w:szCs w:val="22"/>
              </w:rPr>
            </w:pPr>
          </w:p>
        </w:tc>
      </w:tr>
    </w:tbl>
    <w:p w:rsidR="00C9658A" w:rsidRPr="008034F3" w:rsidRDefault="00C9658A">
      <w:pPr>
        <w:rPr>
          <w:rFonts w:ascii="Verdana" w:hAnsi="Verdana"/>
          <w:szCs w:val="22"/>
        </w:rPr>
      </w:pPr>
    </w:p>
    <w:p w:rsidR="00797F37" w:rsidRPr="008034F3" w:rsidRDefault="00C9658A">
      <w:pPr>
        <w:rPr>
          <w:rFonts w:ascii="Verdana" w:hAnsi="Verdana"/>
          <w:szCs w:val="22"/>
        </w:rPr>
      </w:pPr>
      <w:r w:rsidRPr="008034F3">
        <w:rPr>
          <w:rFonts w:ascii="Verdana" w:hAnsi="Verdana"/>
          <w:szCs w:val="22"/>
        </w:rPr>
        <w:br w:type="page"/>
      </w:r>
    </w:p>
    <w:p w:rsidR="00C824A8" w:rsidRPr="00567779" w:rsidRDefault="00AE4671"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lastRenderedPageBreak/>
        <w:t>I</w:t>
      </w:r>
      <w:r w:rsidR="00402A80">
        <w:rPr>
          <w:rFonts w:ascii="Verdana" w:hAnsi="Verdana"/>
          <w:b/>
          <w:bCs/>
          <w:szCs w:val="22"/>
          <w:lang w:val="en-GB"/>
        </w:rPr>
        <w:t>I</w:t>
      </w:r>
      <w:r w:rsidRPr="00567779">
        <w:rPr>
          <w:rFonts w:ascii="Verdana" w:hAnsi="Verdana"/>
          <w:b/>
          <w:bCs/>
          <w:szCs w:val="22"/>
          <w:lang w:val="en-GB"/>
        </w:rPr>
        <w:t>I</w:t>
      </w:r>
      <w:r w:rsidR="00C824A8" w:rsidRPr="00567779">
        <w:rPr>
          <w:rFonts w:ascii="Verdana" w:hAnsi="Verdana"/>
          <w:b/>
          <w:bCs/>
          <w:szCs w:val="22"/>
          <w:lang w:val="en-GB"/>
        </w:rPr>
        <w:t>. LANGUAGES (READ / WRITTEN / SPOKEN)</w:t>
      </w:r>
    </w:p>
    <w:p w:rsidR="00C824A8" w:rsidRPr="00567779" w:rsidRDefault="00C824A8">
      <w:pPr>
        <w:rPr>
          <w:rFonts w:ascii="Verdana" w:hAnsi="Verdana"/>
          <w:szCs w:val="22"/>
        </w:rPr>
      </w:pPr>
    </w:p>
    <w:p w:rsidR="00C824A8" w:rsidRPr="00567779"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Pr="00567779">
        <w:rPr>
          <w:rFonts w:ascii="Verdana" w:hAnsi="Verdana"/>
          <w:b/>
          <w:bCs/>
          <w:szCs w:val="22"/>
        </w:rPr>
        <w:t xml:space="preserve">  </w:t>
      </w:r>
    </w:p>
    <w:p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134"/>
        <w:gridCol w:w="1276"/>
        <w:gridCol w:w="1279"/>
        <w:gridCol w:w="1194"/>
        <w:gridCol w:w="1210"/>
        <w:gridCol w:w="1278"/>
      </w:tblGrid>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3"/>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11"/>
                  <w:enabled/>
                  <w:calcOnExit w:val="0"/>
                  <w:checkBox>
                    <w:sizeAuto/>
                    <w:default w:val="0"/>
                  </w:checkBox>
                </w:ffData>
              </w:fldChar>
            </w:r>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12"/>
                  <w:enabled/>
                  <w:calcOnExit w:val="0"/>
                  <w:checkBox>
                    <w:sizeAuto/>
                    <w:default w:val="0"/>
                  </w:checkBox>
                </w:ffData>
              </w:fldChar>
            </w:r>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13"/>
                  <w:enabled/>
                  <w:calcOnExit w:val="0"/>
                  <w:checkBox>
                    <w:sizeAuto/>
                    <w:default w:val="0"/>
                  </w:checkBox>
                </w:ffData>
              </w:fldChar>
            </w:r>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14"/>
                  <w:enabled/>
                  <w:calcOnExit w:val="0"/>
                  <w:checkBox>
                    <w:sizeAuto/>
                    <w:default w:val="0"/>
                  </w:checkBox>
                </w:ffData>
              </w:fldChar>
            </w:r>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10"/>
                  <w:enabled/>
                  <w:calcOnExit w:val="0"/>
                  <w:checkBox>
                    <w:sizeAuto/>
                    <w:default w:val="0"/>
                  </w:checkBox>
                </w:ffData>
              </w:fldChar>
            </w:r>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4"/>
                  <w:enabled/>
                  <w:calcOnExit w:val="0"/>
                  <w:checkBox>
                    <w:sizeAuto/>
                    <w:default w:val="0"/>
                  </w:checkBox>
                </w:ffData>
              </w:fldChar>
            </w:r>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5"/>
                  <w:enabled/>
                  <w:calcOnExit w:val="0"/>
                  <w:checkBox>
                    <w:sizeAuto/>
                    <w:default w:val="0"/>
                  </w:checkBox>
                </w:ffData>
              </w:fldChar>
            </w:r>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6"/>
                  <w:enabled/>
                  <w:calcOnExit w:val="0"/>
                  <w:checkBox>
                    <w:sizeAuto/>
                    <w:default w:val="0"/>
                  </w:checkBox>
                </w:ffData>
              </w:fldChar>
            </w:r>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7"/>
                  <w:enabled/>
                  <w:calcOnExit w:val="0"/>
                  <w:checkBox>
                    <w:sizeAuto/>
                    <w:default w:val="0"/>
                  </w:checkBox>
                </w:ffData>
              </w:fldChar>
            </w:r>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8"/>
                  <w:enabled/>
                  <w:calcOnExit w:val="0"/>
                  <w:checkBox>
                    <w:sizeAuto/>
                    <w:default w:val="0"/>
                  </w:checkBox>
                </w:ffData>
              </w:fldChar>
            </w:r>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9"/>
                  <w:enabled/>
                  <w:calcOnExit w:val="0"/>
                  <w:checkBox>
                    <w:sizeAuto/>
                    <w:default w:val="0"/>
                  </w:checkBox>
                </w:ffData>
              </w:fldChar>
            </w:r>
            <w:bookmarkStart w:id="13" w:name="Check9"/>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bookmarkEnd w:id="13"/>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1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16"/>
                  <w:enabled/>
                  <w:calcOnExit w:val="0"/>
                  <w:checkBox>
                    <w:sizeAuto/>
                    <w:default w:val="0"/>
                  </w:checkBox>
                </w:ffData>
              </w:fldChar>
            </w:r>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17"/>
                  <w:enabled/>
                  <w:calcOnExit w:val="0"/>
                  <w:checkBox>
                    <w:sizeAuto/>
                    <w:default w:val="0"/>
                  </w:checkBox>
                </w:ffData>
              </w:fldChar>
            </w:r>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18"/>
                  <w:enabled/>
                  <w:calcOnExit w:val="0"/>
                  <w:checkBox>
                    <w:sizeAuto/>
                    <w:default w:val="0"/>
                  </w:checkBox>
                </w:ffData>
              </w:fldChar>
            </w:r>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19"/>
                  <w:enabled/>
                  <w:calcOnExit w:val="0"/>
                  <w:checkBox>
                    <w:sizeAuto/>
                    <w:default w:val="0"/>
                  </w:checkBox>
                </w:ffData>
              </w:fldChar>
            </w:r>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20"/>
                  <w:enabled/>
                  <w:calcOnExit w:val="0"/>
                  <w:checkBox>
                    <w:sizeAuto/>
                    <w:default w:val="0"/>
                  </w:checkBox>
                </w:ffData>
              </w:fldChar>
            </w:r>
            <w:bookmarkStart w:id="14" w:name="Check20"/>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bookmarkEnd w:id="14"/>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21"/>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22"/>
                  <w:enabled/>
                  <w:calcOnExit w:val="0"/>
                  <w:checkBox>
                    <w:sizeAuto/>
                    <w:default w:val="0"/>
                  </w:checkBox>
                </w:ffData>
              </w:fldChar>
            </w:r>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2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24"/>
                  <w:enabled/>
                  <w:calcOnExit w:val="0"/>
                  <w:checkBox>
                    <w:sizeAuto/>
                    <w:default w:val="0"/>
                  </w:checkBox>
                </w:ffData>
              </w:fldChar>
            </w:r>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2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26"/>
                  <w:enabled/>
                  <w:calcOnExit w:val="0"/>
                  <w:checkBox>
                    <w:sizeAuto/>
                    <w:default w:val="0"/>
                  </w:checkBox>
                </w:ffData>
              </w:fldChar>
            </w:r>
            <w:bookmarkStart w:id="15" w:name="Check26"/>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bookmarkEnd w:id="15"/>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27"/>
                  <w:enabled/>
                  <w:calcOnExit w:val="0"/>
                  <w:checkBox>
                    <w:sizeAuto/>
                    <w:default w:val="0"/>
                  </w:checkBox>
                </w:ffData>
              </w:fldChar>
            </w:r>
            <w:bookmarkStart w:id="16" w:name="Check27"/>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bookmarkEnd w:id="16"/>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28"/>
                  <w:enabled/>
                  <w:calcOnExit w:val="0"/>
                  <w:checkBox>
                    <w:sizeAuto/>
                    <w:default w:val="0"/>
                  </w:checkBox>
                </w:ffData>
              </w:fldChar>
            </w:r>
            <w:bookmarkStart w:id="17" w:name="Check28"/>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bookmarkEnd w:id="17"/>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29"/>
                  <w:enabled/>
                  <w:calcOnExit w:val="0"/>
                  <w:checkBox>
                    <w:sizeAuto/>
                    <w:default w:val="0"/>
                  </w:checkBox>
                </w:ffData>
              </w:fldChar>
            </w:r>
            <w:bookmarkStart w:id="18" w:name="Check29"/>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bookmarkEnd w:id="18"/>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30"/>
                  <w:enabled/>
                  <w:calcOnExit w:val="0"/>
                  <w:checkBox>
                    <w:sizeAuto/>
                    <w:default w:val="0"/>
                  </w:checkBox>
                </w:ffData>
              </w:fldChar>
            </w:r>
            <w:bookmarkStart w:id="19" w:name="Check30"/>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bookmarkEnd w:id="19"/>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31"/>
                  <w:enabled/>
                  <w:calcOnExit w:val="0"/>
                  <w:checkBox>
                    <w:sizeAuto/>
                    <w:default w:val="0"/>
                  </w:checkBox>
                </w:ffData>
              </w:fldChar>
            </w:r>
            <w:bookmarkStart w:id="20" w:name="Check31"/>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bookmarkEnd w:id="20"/>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32"/>
                  <w:enabled/>
                  <w:calcOnExit w:val="0"/>
                  <w:checkBox>
                    <w:sizeAuto/>
                    <w:default w:val="0"/>
                  </w:checkBox>
                </w:ffData>
              </w:fldChar>
            </w:r>
            <w:bookmarkStart w:id="21" w:name="Check32"/>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bookmarkEnd w:id="21"/>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bookmarkStart w:id="22" w:name="Check33"/>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bookmarkEnd w:id="2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bookmarkStart w:id="23" w:name="Check34"/>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bookmarkEnd w:id="23"/>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ed w:val="0"/>
                  </w:checkBox>
                </w:ffData>
              </w:fldChar>
            </w:r>
            <w:bookmarkStart w:id="24" w:name="Check35"/>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bookmarkEnd w:id="24"/>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bookmarkStart w:id="25" w:name="Check36"/>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bookmarkEnd w:id="25"/>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ed w:val="0"/>
                  </w:checkBox>
                </w:ffData>
              </w:fldChar>
            </w:r>
            <w:bookmarkStart w:id="26" w:name="Check37"/>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bookmarkEnd w:id="26"/>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bookmarkStart w:id="27" w:name="Check38"/>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bookmarkEnd w:id="27"/>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rsidR="00A86388" w:rsidRPr="00567779" w:rsidRDefault="00382716" w:rsidP="008034F3">
            <w:pPr>
              <w:rPr>
                <w:rFonts w:ascii="Verdana" w:hAnsi="Verdana"/>
                <w:b/>
                <w:bCs/>
                <w:szCs w:val="22"/>
                <w:u w:val="single"/>
                <w:lang w:val="en-GB"/>
              </w:rPr>
            </w:pPr>
            <w:r>
              <w:rPr>
                <w:rFonts w:ascii="Verdana" w:hAnsi="Verdana"/>
                <w:b/>
                <w:bCs/>
                <w:szCs w:val="22"/>
                <w:u w:val="single"/>
                <w:lang w:val="en-GB"/>
              </w:rPr>
              <w:fldChar w:fldCharType="begin">
                <w:ffData>
                  <w:name w:val="Text8"/>
                  <w:enabled/>
                  <w:calcOnExit w:val="0"/>
                  <w:textInput/>
                </w:ffData>
              </w:fldChar>
            </w:r>
            <w:bookmarkStart w:id="28" w:name="Text8"/>
            <w:r w:rsidR="00A86388">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sidR="008034F3">
              <w:t>Spanish</w:t>
            </w:r>
            <w:r>
              <w:rPr>
                <w:rFonts w:ascii="Verdana" w:hAnsi="Verdana"/>
                <w:b/>
                <w:bCs/>
                <w:szCs w:val="22"/>
                <w:u w:val="single"/>
                <w:lang w:val="en-GB"/>
              </w:rPr>
              <w:fldChar w:fldCharType="end"/>
            </w:r>
            <w:bookmarkEnd w:id="28"/>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38271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r w:rsidR="00651256" w:rsidRPr="00567779">
              <w:rPr>
                <w:rFonts w:ascii="Verdana" w:hAnsi="Verdana"/>
                <w:b/>
                <w:bCs/>
                <w:szCs w:val="22"/>
                <w:lang w:val="en-GB"/>
              </w:rPr>
              <w:instrText xml:space="preserve"> FORMCHECKBOX </w:instrText>
            </w:r>
            <w:r w:rsidR="00CA4094">
              <w:rPr>
                <w:rFonts w:ascii="Verdana" w:hAnsi="Verdana"/>
                <w:b/>
                <w:bCs/>
                <w:szCs w:val="22"/>
                <w:lang w:val="en-GB"/>
              </w:rPr>
            </w:r>
            <w:r w:rsidR="00CA4094">
              <w:rPr>
                <w:rFonts w:ascii="Verdana" w:hAnsi="Verdana"/>
                <w:b/>
                <w:bCs/>
                <w:szCs w:val="22"/>
                <w:lang w:val="en-GB"/>
              </w:rPr>
              <w:fldChar w:fldCharType="separate"/>
            </w:r>
            <w:r w:rsidRPr="00567779">
              <w:rPr>
                <w:rFonts w:ascii="Verdana" w:hAnsi="Verdana"/>
              </w:rPr>
              <w:fldChar w:fldCharType="end"/>
            </w:r>
          </w:p>
        </w:tc>
      </w:tr>
    </w:tbl>
    <w:p w:rsidR="00C9658A" w:rsidRDefault="00C9658A">
      <w:pPr>
        <w:rPr>
          <w:rFonts w:ascii="Verdana" w:hAnsi="Verdana"/>
          <w:szCs w:val="22"/>
        </w:rPr>
      </w:pPr>
    </w:p>
    <w:p w:rsidR="00DE4EAC" w:rsidRPr="00567779" w:rsidRDefault="00C9658A">
      <w:pPr>
        <w:rPr>
          <w:rFonts w:ascii="Verdana" w:hAnsi="Verdana"/>
          <w:szCs w:val="22"/>
        </w:rPr>
      </w:pPr>
      <w:r>
        <w:rPr>
          <w:rFonts w:ascii="Verdana" w:hAnsi="Verdana"/>
          <w:szCs w:val="22"/>
        </w:rPr>
        <w:br w:type="page"/>
      </w:r>
    </w:p>
    <w:p w:rsidR="003F4C31" w:rsidRPr="00567779" w:rsidRDefault="00402A80"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Pr>
          <w:rFonts w:ascii="Verdana" w:hAnsi="Verdana"/>
          <w:b/>
          <w:bCs/>
          <w:szCs w:val="22"/>
          <w:lang w:val="en-GB"/>
        </w:rPr>
        <w:lastRenderedPageBreak/>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C9658A" w:rsidRPr="007A1979" w:rsidTr="00E61AE6">
        <w:tc>
          <w:tcPr>
            <w:tcW w:w="9791" w:type="dxa"/>
            <w:shd w:val="clear" w:color="auto" w:fill="auto"/>
          </w:tcPr>
          <w:p w:rsidR="00C9658A" w:rsidRPr="00395F2D" w:rsidRDefault="00395F2D" w:rsidP="00395F2D">
            <w:pPr>
              <w:rPr>
                <w:rFonts w:ascii="Verdana" w:hAnsi="Verdana"/>
                <w:szCs w:val="22"/>
                <w:lang w:val="es-ES_tradnl"/>
              </w:rPr>
            </w:pPr>
            <w:r>
              <w:rPr>
                <w:rFonts w:ascii="Verdana" w:hAnsi="Verdana"/>
                <w:szCs w:val="22"/>
                <w:lang w:val="es-ES_tradnl"/>
              </w:rPr>
              <w:t>I have come to fully appreciate Human Rights by being born in what is called a "state of fact" consisting in a situation of total ignorance and disrespect for them. In my country, El Salvador, Human Rights were an absolute fiction until a group of defenders/promoters established the Human Rights Commission of El Salvador (CDH -ES as an NGO), in May 1978.</w:t>
            </w:r>
          </w:p>
          <w:p w:rsidR="004E4F45" w:rsidRDefault="004E4F45">
            <w:pPr>
              <w:rPr>
                <w:rFonts w:ascii="Verdana" w:hAnsi="Verdana"/>
                <w:szCs w:val="22"/>
                <w:lang w:val="es-ES_tradnl"/>
              </w:rPr>
            </w:pPr>
          </w:p>
          <w:p w:rsidR="004E4F45" w:rsidRDefault="00CA4094">
            <w:pPr>
              <w:rPr>
                <w:rFonts w:ascii="Verdana" w:hAnsi="Verdana"/>
                <w:szCs w:val="22"/>
                <w:lang w:val="es-ES_tradnl"/>
              </w:rPr>
            </w:pPr>
            <w:r>
              <w:rPr>
                <w:rFonts w:ascii="Verdana" w:hAnsi="Verdana"/>
                <w:szCs w:val="22"/>
                <w:lang w:val="es-ES_tradnl"/>
              </w:rPr>
              <w:t>Working in the harshest conditions of police repression, these men and women were the ones who initially showed Salvadorian soci</w:t>
            </w:r>
            <w:r>
              <w:rPr>
                <w:rFonts w:ascii="Verdana" w:hAnsi="Verdana"/>
                <w:szCs w:val="22"/>
                <w:lang w:val="es-ES_tradnl"/>
              </w:rPr>
              <w:t>ety the ethical, social and political dimension of Human Rights. And even demonstrated with their lives, the ultimate dimension of engagement with HR there is.</w:t>
            </w:r>
          </w:p>
          <w:p w:rsidR="004E4F45" w:rsidRDefault="00CA4094">
            <w:pPr>
              <w:rPr>
                <w:rFonts w:ascii="Verdana" w:hAnsi="Verdana"/>
                <w:szCs w:val="22"/>
                <w:lang w:val="es-ES_tradnl"/>
              </w:rPr>
            </w:pPr>
            <w:r>
              <w:rPr>
                <w:rFonts w:ascii="Verdana" w:hAnsi="Verdana"/>
                <w:szCs w:val="22"/>
                <w:lang w:val="es-ES_tradnl"/>
              </w:rPr>
              <w:t xml:space="preserve"> </w:t>
            </w:r>
          </w:p>
          <w:p w:rsidR="004E4F45" w:rsidRDefault="00CA4094">
            <w:pPr>
              <w:rPr>
                <w:rFonts w:ascii="Verdana" w:hAnsi="Verdana"/>
                <w:szCs w:val="22"/>
                <w:lang w:val="es-ES_tradnl"/>
              </w:rPr>
            </w:pPr>
            <w:r>
              <w:rPr>
                <w:rFonts w:ascii="Verdana" w:hAnsi="Verdana"/>
                <w:szCs w:val="22"/>
                <w:lang w:val="es-ES_tradnl"/>
              </w:rPr>
              <w:t>Over time, to those dimensions, others would be added: conceptual, academic, theoretical and p</w:t>
            </w:r>
            <w:r>
              <w:rPr>
                <w:rFonts w:ascii="Verdana" w:hAnsi="Verdana"/>
                <w:szCs w:val="22"/>
                <w:lang w:val="es-ES_tradnl"/>
              </w:rPr>
              <w:t>articularly, the legal dimension, being the Human Rights Institute of the Central American University ( IDHUCA), the first institution in El Salvador, created for their study, outreach and education, on August 1985. The second institute, was created in Oct</w:t>
            </w:r>
            <w:r>
              <w:rPr>
                <w:rFonts w:ascii="Verdana" w:hAnsi="Verdana"/>
                <w:szCs w:val="22"/>
                <w:lang w:val="es-ES_tradnl"/>
              </w:rPr>
              <w:t xml:space="preserve">ober 1988,  was the Foundation </w:t>
            </w:r>
            <w:r>
              <w:rPr>
                <w:rFonts w:ascii="Verdana" w:hAnsi="Verdana"/>
                <w:szCs w:val="22"/>
              </w:rPr>
              <w:t xml:space="preserve">of Studies </w:t>
            </w:r>
            <w:r>
              <w:rPr>
                <w:rFonts w:ascii="Verdana" w:hAnsi="Verdana"/>
                <w:szCs w:val="22"/>
                <w:lang w:val="es-ES_tradnl"/>
              </w:rPr>
              <w:t>for Legal Implementation (FESPAD), created by myself with the support of Swedish cooperation, and whose inspiration was to " make a symbiosis between Human Rights and common law". Common Law was conceived as the Co</w:t>
            </w:r>
            <w:r>
              <w:rPr>
                <w:rFonts w:ascii="Verdana" w:hAnsi="Verdana"/>
                <w:szCs w:val="22"/>
                <w:lang w:val="es-ES_tradnl"/>
              </w:rPr>
              <w:t>nstitution's natural developer, and therefore as the local realization of the guiding principles of Human Rights, being HR the ultimate instance on how the entire legal system should be structured and analyzed.</w:t>
            </w:r>
          </w:p>
          <w:p w:rsidR="004E4F45" w:rsidRDefault="00CA4094">
            <w:pPr>
              <w:rPr>
                <w:rFonts w:ascii="Verdana" w:hAnsi="Verdana"/>
                <w:szCs w:val="22"/>
                <w:lang w:val="es-ES_tradnl"/>
              </w:rPr>
            </w:pPr>
            <w:r>
              <w:rPr>
                <w:rFonts w:ascii="Verdana" w:hAnsi="Verdana"/>
                <w:szCs w:val="22"/>
                <w:lang w:val="es-ES_tradnl"/>
              </w:rPr>
              <w:t xml:space="preserve"> </w:t>
            </w:r>
          </w:p>
          <w:p w:rsidR="004E4F45" w:rsidRDefault="00CA4094">
            <w:pPr>
              <w:rPr>
                <w:rFonts w:ascii="Verdana" w:hAnsi="Verdana"/>
                <w:szCs w:val="22"/>
                <w:lang w:val="es-ES_tradnl"/>
              </w:rPr>
            </w:pPr>
            <w:r>
              <w:rPr>
                <w:rFonts w:ascii="Verdana" w:hAnsi="Verdana"/>
                <w:szCs w:val="22"/>
                <w:lang w:val="es-ES_tradnl"/>
              </w:rPr>
              <w:t>Having overcome the critical political situ</w:t>
            </w:r>
            <w:r>
              <w:rPr>
                <w:rFonts w:ascii="Verdana" w:hAnsi="Verdana"/>
                <w:szCs w:val="22"/>
                <w:lang w:val="es-ES_tradnl"/>
              </w:rPr>
              <w:t xml:space="preserve">ations, over time, there is usually a loosening of the institutional commitments on behalf of the progress of democracy, strengthening the Rule of Law and the respect for Human Rights. That is when, once again, the civil advocates, volunteers, grassroots, </w:t>
            </w:r>
            <w:r>
              <w:rPr>
                <w:rFonts w:ascii="Verdana" w:hAnsi="Verdana"/>
                <w:szCs w:val="22"/>
                <w:lang w:val="es-ES_tradnl"/>
              </w:rPr>
              <w:t>are the ones in charge of demanding its compliance, fighting the impunity of the amnesty laws, who preserve historical memory and struggle to repair the damage.</w:t>
            </w:r>
          </w:p>
          <w:p w:rsidR="004E4F45" w:rsidRDefault="00CA4094">
            <w:pPr>
              <w:rPr>
                <w:rFonts w:ascii="Verdana" w:hAnsi="Verdana"/>
                <w:szCs w:val="22"/>
                <w:lang w:val="es-ES_tradnl"/>
              </w:rPr>
            </w:pPr>
            <w:r>
              <w:rPr>
                <w:rFonts w:ascii="Verdana" w:hAnsi="Verdana"/>
                <w:szCs w:val="22"/>
                <w:lang w:val="es-ES_tradnl"/>
              </w:rPr>
              <w:t xml:space="preserve"> </w:t>
            </w:r>
          </w:p>
          <w:p w:rsidR="004E4F45" w:rsidRDefault="00CA4094">
            <w:pPr>
              <w:rPr>
                <w:rFonts w:ascii="Verdana" w:hAnsi="Verdana"/>
                <w:szCs w:val="22"/>
                <w:lang w:val="es-ES_tradnl"/>
              </w:rPr>
            </w:pPr>
            <w:r>
              <w:rPr>
                <w:rFonts w:ascii="Verdana" w:hAnsi="Verdana"/>
                <w:szCs w:val="22"/>
                <w:lang w:val="es-ES_tradnl"/>
              </w:rPr>
              <w:t>These experiences, those of giving both the presence and content to Human Rights based on the</w:t>
            </w:r>
            <w:r>
              <w:rPr>
                <w:rFonts w:ascii="Verdana" w:hAnsi="Verdana"/>
                <w:szCs w:val="22"/>
                <w:lang w:val="es-ES_tradnl"/>
              </w:rPr>
              <w:t xml:space="preserve"> complaints of violations, such as keeping alive their demands even during the institutional loosening, have happened in my country amid a bloody crackdown state (1973 - 1979) which turned into a bloody civil war (1980 - 1992), that ended with the publicly</w:t>
            </w:r>
            <w:r>
              <w:rPr>
                <w:rFonts w:ascii="Verdana" w:hAnsi="Verdana"/>
                <w:szCs w:val="22"/>
                <w:lang w:val="es-ES_tradnl"/>
              </w:rPr>
              <w:t xml:space="preserve"> recognized Agreements of Chapultepec, Mexico in 1992. Many of it's essential commitments on justice, democracy and Human Rights have been downright ignored ... Only civil organizations that defend and promote Human Rights, including those mentioned, const</w:t>
            </w:r>
            <w:r>
              <w:rPr>
                <w:rFonts w:ascii="Verdana" w:hAnsi="Verdana"/>
                <w:szCs w:val="22"/>
                <w:lang w:val="es-ES_tradnl"/>
              </w:rPr>
              <w:t>antly recall the outstanding debts.</w:t>
            </w:r>
          </w:p>
          <w:p w:rsidR="004E4F45" w:rsidRDefault="004E4F45">
            <w:pPr>
              <w:rPr>
                <w:rFonts w:ascii="Verdana" w:hAnsi="Verdana"/>
                <w:szCs w:val="22"/>
                <w:lang w:val="es-ES_tradnl"/>
              </w:rPr>
            </w:pPr>
          </w:p>
          <w:p w:rsidR="004E4F45" w:rsidRDefault="00CA4094">
            <w:pPr>
              <w:rPr>
                <w:rFonts w:ascii="Verdana" w:hAnsi="Verdana"/>
                <w:szCs w:val="22"/>
                <w:lang w:val="es-ES_tradnl"/>
              </w:rPr>
            </w:pPr>
            <w:r>
              <w:rPr>
                <w:rFonts w:ascii="Verdana" w:hAnsi="Verdana"/>
                <w:szCs w:val="22"/>
                <w:lang w:val="es-ES_tradnl"/>
              </w:rPr>
              <w:t>It is to these realities in which, in my opinion, the Human Rights's defenders situation should be internationally protected, valued and exalted.  And the desire to contribute to this task, as a continuation of other ta</w:t>
            </w:r>
            <w:r>
              <w:rPr>
                <w:rFonts w:ascii="Verdana" w:hAnsi="Verdana"/>
                <w:szCs w:val="22"/>
                <w:lang w:val="es-ES_tradnl"/>
              </w:rPr>
              <w:t>sks which I have conducted, and to share my experience with the younger generation of Human Rights defenders, what motivate me to apply as Secretary General's Special Rapporteur on the situation of Human Rights defenders.</w:t>
            </w:r>
          </w:p>
          <w:p w:rsidR="004E4F45" w:rsidRDefault="004E4F45">
            <w:pPr>
              <w:rPr>
                <w:rFonts w:ascii="Verdana" w:hAnsi="Verdana"/>
                <w:szCs w:val="22"/>
              </w:rPr>
            </w:pPr>
          </w:p>
          <w:p w:rsidR="004E4F45" w:rsidRDefault="00CA4094">
            <w:pPr>
              <w:rPr>
                <w:rFonts w:ascii="Verdana" w:hAnsi="Verdana"/>
                <w:szCs w:val="22"/>
              </w:rPr>
            </w:pPr>
            <w:r>
              <w:rPr>
                <w:rFonts w:ascii="Verdana" w:hAnsi="Verdana"/>
                <w:szCs w:val="22"/>
              </w:rPr>
              <w:t>You will find enclosed, in Spanis</w:t>
            </w:r>
            <w:r>
              <w:rPr>
                <w:rFonts w:ascii="Verdana" w:hAnsi="Verdana"/>
                <w:szCs w:val="22"/>
              </w:rPr>
              <w:t xml:space="preserve">h, three letters of support: A UNDP Resident Representative in El Salvador, another of the Attorney for the Defense of Human Rights and one of the Director of the Human Rights Institute of the Central American University (Universidad Centroamericana "Jose </w:t>
            </w:r>
            <w:r>
              <w:rPr>
                <w:rFonts w:ascii="Verdana" w:hAnsi="Verdana"/>
                <w:szCs w:val="22"/>
              </w:rPr>
              <w:t>Simeon Canas") -IDHUCA. I also enclose my résumé.</w:t>
            </w:r>
          </w:p>
          <w:p w:rsidR="004E4F45" w:rsidRDefault="00CA4094">
            <w:pPr>
              <w:rPr>
                <w:rFonts w:ascii="Verdana" w:hAnsi="Verdana"/>
                <w:szCs w:val="22"/>
                <w:lang w:val="es-ES_tradnl"/>
              </w:rPr>
            </w:pPr>
            <w:r>
              <w:rPr>
                <w:rFonts w:ascii="Verdana" w:hAnsi="Verdana"/>
                <w:szCs w:val="22"/>
                <w:lang w:val="es-ES_tradnl"/>
              </w:rPr>
              <w:t xml:space="preserve"> </w:t>
            </w:r>
          </w:p>
          <w:p w:rsidR="004E4F45" w:rsidRDefault="00CA4094">
            <w:pPr>
              <w:rPr>
                <w:rFonts w:ascii="Verdana" w:hAnsi="Verdana"/>
                <w:szCs w:val="22"/>
                <w:lang w:val="es-SV"/>
              </w:rPr>
            </w:pPr>
            <w:r>
              <w:rPr>
                <w:rFonts w:ascii="Verdana" w:hAnsi="Verdana"/>
                <w:szCs w:val="22"/>
                <w:lang w:val="es-ES_tradnl"/>
              </w:rPr>
              <w:t>San Salvador, October 27, 2013.</w:t>
            </w:r>
          </w:p>
        </w:tc>
      </w:tr>
    </w:tbl>
    <w:p w:rsidR="008A423A" w:rsidRPr="007A1979" w:rsidRDefault="00C9658A">
      <w:pPr>
        <w:rPr>
          <w:rFonts w:ascii="Verdana" w:hAnsi="Verdana"/>
          <w:szCs w:val="22"/>
        </w:rPr>
      </w:pPr>
      <w:r w:rsidRPr="007A1979">
        <w:rPr>
          <w:rFonts w:ascii="Verdana" w:hAnsi="Verdana"/>
          <w:szCs w:val="22"/>
        </w:rPr>
        <w:lastRenderedPageBreak/>
        <w:br w:type="page"/>
      </w:r>
    </w:p>
    <w:p w:rsidR="00B94A80" w:rsidRPr="00567779" w:rsidRDefault="00AE4671"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rsidR="008A423A" w:rsidRPr="00567779" w:rsidRDefault="008A423A" w:rsidP="00A72E9F">
      <w:pPr>
        <w:rPr>
          <w:rFonts w:ascii="Verdana" w:hAnsi="Verdana"/>
          <w:b/>
          <w:bCs/>
          <w:szCs w:val="22"/>
          <w:lang w:val="en-GB"/>
        </w:rPr>
      </w:pPr>
    </w:p>
    <w:p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567779" w:rsidTr="006D28D4">
        <w:trPr>
          <w:trHeight w:val="405"/>
        </w:trPr>
        <w:tc>
          <w:tcPr>
            <w:tcW w:w="5778" w:type="dxa"/>
            <w:shd w:val="clear" w:color="auto" w:fill="auto"/>
          </w:tcPr>
          <w:p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rsidTr="00D2004C">
        <w:trPr>
          <w:trHeight w:val="377"/>
        </w:trPr>
        <w:tc>
          <w:tcPr>
            <w:tcW w:w="5778" w:type="dxa"/>
            <w:shd w:val="clear" w:color="auto" w:fill="auto"/>
          </w:tcPr>
          <w:p w:rsidR="006D28D4" w:rsidRPr="00381581" w:rsidRDefault="00382716" w:rsidP="00381581">
            <w:pPr>
              <w:rPr>
                <w:rFonts w:ascii="Verdana" w:hAnsi="Verdana"/>
                <w:szCs w:val="22"/>
                <w:lang w:val="es-SV"/>
              </w:rPr>
            </w:pPr>
            <w:r>
              <w:rPr>
                <w:rFonts w:ascii="Verdana" w:hAnsi="Verdana"/>
                <w:szCs w:val="22"/>
                <w:lang w:val="es-ES_tradnl"/>
              </w:rPr>
              <w:t>Law Degree, University of El Salvador</w:t>
            </w:r>
          </w:p>
        </w:tc>
        <w:tc>
          <w:tcPr>
            <w:tcW w:w="1843" w:type="dxa"/>
            <w:shd w:val="clear" w:color="auto" w:fill="auto"/>
          </w:tcPr>
          <w:p w:rsidR="006D28D4" w:rsidRPr="00381581" w:rsidRDefault="006D28D4" w:rsidP="00D61A9B">
            <w:pPr>
              <w:jc w:val="center"/>
              <w:rPr>
                <w:rFonts w:ascii="Verdana" w:hAnsi="Verdana"/>
                <w:szCs w:val="22"/>
                <w:lang w:val="es-SV"/>
              </w:rPr>
            </w:pPr>
          </w:p>
          <w:bookmarkStart w:id="29" w:name="Text45"/>
          <w:p w:rsidR="00C10617" w:rsidRPr="00567779" w:rsidRDefault="00382716" w:rsidP="00381581">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381581">
              <w:t>5</w:t>
            </w:r>
            <w:r>
              <w:rPr>
                <w:rFonts w:ascii="Verdana" w:hAnsi="Verdana"/>
                <w:szCs w:val="22"/>
                <w:lang w:val="en-GB"/>
              </w:rPr>
              <w:fldChar w:fldCharType="end"/>
            </w:r>
            <w:bookmarkEnd w:id="29"/>
          </w:p>
        </w:tc>
        <w:tc>
          <w:tcPr>
            <w:tcW w:w="2209" w:type="dxa"/>
            <w:shd w:val="clear" w:color="auto" w:fill="auto"/>
          </w:tcPr>
          <w:p w:rsidR="00C10617" w:rsidRDefault="00C10617">
            <w:pPr>
              <w:rPr>
                <w:rFonts w:ascii="Verdana" w:hAnsi="Verdana"/>
                <w:szCs w:val="22"/>
                <w:lang w:val="en-GB"/>
              </w:rPr>
            </w:pPr>
          </w:p>
          <w:bookmarkStart w:id="30" w:name="Text22"/>
          <w:p w:rsidR="00D2004C" w:rsidRPr="00567779" w:rsidRDefault="00382716" w:rsidP="00381581">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381581">
              <w:t>San Salvador, El Salvador</w:t>
            </w:r>
            <w:r>
              <w:rPr>
                <w:rFonts w:ascii="Verdana" w:hAnsi="Verdana"/>
                <w:szCs w:val="22"/>
                <w:lang w:val="en-GB"/>
              </w:rPr>
              <w:fldChar w:fldCharType="end"/>
            </w:r>
            <w:bookmarkEnd w:id="30"/>
          </w:p>
        </w:tc>
      </w:tr>
      <w:tr w:rsidR="00C10617" w:rsidRPr="00567779" w:rsidTr="0039102D">
        <w:trPr>
          <w:trHeight w:val="405"/>
        </w:trPr>
        <w:tc>
          <w:tcPr>
            <w:tcW w:w="5778" w:type="dxa"/>
            <w:shd w:val="clear" w:color="auto" w:fill="auto"/>
          </w:tcPr>
          <w:p w:rsidR="006D28D4" w:rsidRPr="00567779" w:rsidRDefault="00382716" w:rsidP="00D77A52">
            <w:pPr>
              <w:rPr>
                <w:rFonts w:ascii="Verdana" w:hAnsi="Verdana"/>
                <w:szCs w:val="22"/>
                <w:lang w:val="en-GB"/>
              </w:rPr>
            </w:pPr>
            <w:r>
              <w:rPr>
                <w:rFonts w:ascii="Verdana" w:hAnsi="Verdana"/>
                <w:szCs w:val="22"/>
              </w:rPr>
              <w:t>Diploma of Advanced Studies, Institute for the Study of Economic and Social Development (IEDES)</w:t>
            </w:r>
          </w:p>
        </w:tc>
        <w:tc>
          <w:tcPr>
            <w:tcW w:w="1843" w:type="dxa"/>
            <w:shd w:val="clear" w:color="auto" w:fill="auto"/>
          </w:tcPr>
          <w:p w:rsidR="00C10617" w:rsidRDefault="00C10617" w:rsidP="00D61A9B">
            <w:pPr>
              <w:jc w:val="center"/>
              <w:rPr>
                <w:rFonts w:ascii="Verdana" w:hAnsi="Verdana"/>
                <w:szCs w:val="22"/>
                <w:lang w:val="en-GB"/>
              </w:rPr>
            </w:pPr>
          </w:p>
          <w:bookmarkStart w:id="31" w:name="Text19"/>
          <w:p w:rsidR="00D2004C" w:rsidRPr="00567779" w:rsidRDefault="00382716" w:rsidP="00D77A52">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77A52">
              <w:t>2</w:t>
            </w:r>
            <w:r>
              <w:rPr>
                <w:rFonts w:ascii="Verdana" w:hAnsi="Verdana"/>
                <w:szCs w:val="22"/>
                <w:lang w:val="en-GB"/>
              </w:rPr>
              <w:fldChar w:fldCharType="end"/>
            </w:r>
            <w:bookmarkEnd w:id="31"/>
          </w:p>
        </w:tc>
        <w:tc>
          <w:tcPr>
            <w:tcW w:w="2209" w:type="dxa"/>
            <w:shd w:val="clear" w:color="auto" w:fill="auto"/>
          </w:tcPr>
          <w:p w:rsidR="00C10617" w:rsidRDefault="00C10617">
            <w:pPr>
              <w:rPr>
                <w:rFonts w:ascii="Verdana" w:hAnsi="Verdana"/>
                <w:szCs w:val="22"/>
                <w:lang w:val="en-GB"/>
              </w:rPr>
            </w:pPr>
          </w:p>
          <w:bookmarkStart w:id="32" w:name="Text23"/>
          <w:p w:rsidR="00D2004C" w:rsidRPr="00567779" w:rsidRDefault="00382716" w:rsidP="00D77A52">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77A52">
              <w:t>Paris</w:t>
            </w:r>
            <w:r>
              <w:rPr>
                <w:rFonts w:ascii="Verdana" w:hAnsi="Verdana"/>
                <w:szCs w:val="22"/>
                <w:lang w:val="en-GB"/>
              </w:rPr>
              <w:fldChar w:fldCharType="end"/>
            </w:r>
            <w:bookmarkEnd w:id="32"/>
            <w:r>
              <w:rPr>
                <w:rFonts w:ascii="Verdana" w:hAnsi="Verdana"/>
                <w:szCs w:val="22"/>
              </w:rPr>
              <w:t>, France</w:t>
            </w:r>
          </w:p>
        </w:tc>
      </w:tr>
      <w:tr w:rsidR="00C10617" w:rsidRPr="00567779" w:rsidTr="0039102D">
        <w:trPr>
          <w:trHeight w:val="377"/>
        </w:trPr>
        <w:tc>
          <w:tcPr>
            <w:tcW w:w="5778" w:type="dxa"/>
            <w:shd w:val="clear" w:color="auto" w:fill="auto"/>
          </w:tcPr>
          <w:p w:rsidR="00D2004C" w:rsidRDefault="00D2004C">
            <w:pPr>
              <w:rPr>
                <w:rFonts w:ascii="Verdana" w:hAnsi="Verdana"/>
                <w:szCs w:val="22"/>
                <w:lang w:val="en-GB"/>
              </w:rPr>
            </w:pPr>
          </w:p>
          <w:bookmarkStart w:id="33" w:name="Text16"/>
          <w:p w:rsidR="006D28D4" w:rsidRPr="00567779" w:rsidRDefault="00382716">
            <w:pPr>
              <w:rPr>
                <w:rFonts w:ascii="Verdana" w:hAnsi="Verdana"/>
                <w:szCs w:val="22"/>
                <w:lang w:val="en-GB"/>
              </w:rPr>
            </w:pPr>
            <w:r>
              <w:rPr>
                <w:rFonts w:ascii="Verdana" w:hAnsi="Verdana"/>
                <w:szCs w:val="22"/>
                <w:lang w:val="en-GB"/>
              </w:rPr>
              <w:fldChar w:fldCharType="begin">
                <w:ffData>
                  <w:name w:val="Text16"/>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Pr>
                <w:rFonts w:ascii="Verdana" w:hAnsi="Verdana"/>
                <w:szCs w:val="22"/>
                <w:lang w:val="en-GB"/>
              </w:rPr>
              <w:fldChar w:fldCharType="end"/>
            </w:r>
            <w:bookmarkEnd w:id="33"/>
          </w:p>
        </w:tc>
        <w:tc>
          <w:tcPr>
            <w:tcW w:w="1843" w:type="dxa"/>
            <w:shd w:val="clear" w:color="auto" w:fill="auto"/>
          </w:tcPr>
          <w:p w:rsidR="00C10617" w:rsidRDefault="00C10617" w:rsidP="00D61A9B">
            <w:pPr>
              <w:jc w:val="center"/>
              <w:rPr>
                <w:rFonts w:ascii="Verdana" w:hAnsi="Verdana"/>
                <w:szCs w:val="22"/>
                <w:lang w:val="en-GB"/>
              </w:rPr>
            </w:pPr>
          </w:p>
          <w:bookmarkStart w:id="34" w:name="Text20"/>
          <w:p w:rsidR="00D2004C" w:rsidRPr="00567779" w:rsidRDefault="00382716" w:rsidP="00D61A9B">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34"/>
          </w:p>
        </w:tc>
        <w:tc>
          <w:tcPr>
            <w:tcW w:w="2209" w:type="dxa"/>
            <w:shd w:val="clear" w:color="auto" w:fill="auto"/>
          </w:tcPr>
          <w:p w:rsidR="00C10617" w:rsidRDefault="00C10617">
            <w:pPr>
              <w:rPr>
                <w:rFonts w:ascii="Verdana" w:hAnsi="Verdana"/>
                <w:szCs w:val="22"/>
                <w:lang w:val="en-GB"/>
              </w:rPr>
            </w:pPr>
          </w:p>
          <w:bookmarkStart w:id="35" w:name="Text24"/>
          <w:p w:rsidR="00D2004C" w:rsidRPr="00567779" w:rsidRDefault="00382716">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35"/>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6" w:name="Text17"/>
          <w:p w:rsidR="006D28D4" w:rsidRPr="00567779" w:rsidRDefault="00382716">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Pr>
                <w:rFonts w:ascii="Verdana" w:hAnsi="Verdana"/>
                <w:szCs w:val="22"/>
                <w:lang w:val="en-GB"/>
              </w:rPr>
              <w:fldChar w:fldCharType="end"/>
            </w:r>
            <w:bookmarkEnd w:id="36"/>
          </w:p>
        </w:tc>
        <w:tc>
          <w:tcPr>
            <w:tcW w:w="1843" w:type="dxa"/>
            <w:shd w:val="clear" w:color="auto" w:fill="auto"/>
          </w:tcPr>
          <w:p w:rsidR="00C10617" w:rsidRDefault="00C10617" w:rsidP="00D61A9B">
            <w:pPr>
              <w:jc w:val="center"/>
              <w:rPr>
                <w:rFonts w:ascii="Verdana" w:hAnsi="Verdana"/>
                <w:szCs w:val="22"/>
                <w:lang w:val="en-GB"/>
              </w:rPr>
            </w:pPr>
          </w:p>
          <w:bookmarkStart w:id="37" w:name="Text21"/>
          <w:p w:rsidR="00D2004C" w:rsidRPr="00567779" w:rsidRDefault="00382716" w:rsidP="00D61A9B">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37"/>
          </w:p>
        </w:tc>
        <w:tc>
          <w:tcPr>
            <w:tcW w:w="2209" w:type="dxa"/>
            <w:shd w:val="clear" w:color="auto" w:fill="auto"/>
          </w:tcPr>
          <w:p w:rsidR="00C10617" w:rsidRDefault="00C10617">
            <w:pPr>
              <w:rPr>
                <w:rFonts w:ascii="Verdana" w:hAnsi="Verdana"/>
                <w:szCs w:val="22"/>
                <w:lang w:val="en-GB"/>
              </w:rPr>
            </w:pPr>
          </w:p>
          <w:bookmarkStart w:id="38" w:name="Text25"/>
          <w:p w:rsidR="00D2004C" w:rsidRPr="00567779" w:rsidRDefault="00382716">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38"/>
          </w:p>
        </w:tc>
      </w:tr>
    </w:tbl>
    <w:p w:rsidR="000A65A5" w:rsidRDefault="000A65A5" w:rsidP="00DE4EAC">
      <w:pPr>
        <w:rPr>
          <w:rFonts w:ascii="Verdana" w:hAnsi="Verdana"/>
          <w:b/>
          <w:bCs/>
          <w:szCs w:val="22"/>
          <w:lang w:val="en-GB"/>
        </w:rPr>
      </w:pPr>
    </w:p>
    <w:p w:rsidR="000A65A5" w:rsidRDefault="000A65A5" w:rsidP="00DE4EAC">
      <w:pPr>
        <w:rPr>
          <w:rFonts w:ascii="Verdana" w:hAnsi="Verdana"/>
          <w:b/>
          <w:bCs/>
          <w:szCs w:val="22"/>
          <w:lang w:val="en-GB"/>
        </w:rPr>
      </w:pPr>
      <w:r>
        <w:rPr>
          <w:rFonts w:ascii="Verdana" w:hAnsi="Verdana"/>
          <w:b/>
          <w:bCs/>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402A80">
        <w:rPr>
          <w:rFonts w:ascii="Verdana" w:hAnsi="Verdana"/>
          <w:b/>
          <w:bCs/>
          <w:szCs w:val="22"/>
          <w:lang w:val="en-GB"/>
        </w:rPr>
        <w:t>I</w:t>
      </w:r>
      <w:r w:rsidRPr="00567779">
        <w:rPr>
          <w:rFonts w:ascii="Verdana" w:hAnsi="Verdana"/>
          <w:b/>
          <w:bCs/>
          <w:szCs w:val="22"/>
          <w:lang w:val="en-GB"/>
        </w:rPr>
        <w:t>. EMPLOYMENT RECORD</w:t>
      </w:r>
    </w:p>
    <w:p w:rsidR="000A65A5" w:rsidRPr="00567779" w:rsidRDefault="000A65A5" w:rsidP="00DE4EAC">
      <w:pPr>
        <w:rPr>
          <w:rFonts w:ascii="Verdana" w:hAnsi="Verdana"/>
          <w:b/>
          <w:bCs/>
          <w:szCs w:val="22"/>
          <w:lang w:val="en-GB"/>
        </w:rPr>
      </w:pPr>
    </w:p>
    <w:p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r w:rsidRPr="00567779">
        <w:rPr>
          <w:rFonts w:ascii="Verdana" w:hAnsi="Verdana"/>
          <w:szCs w:val="22"/>
          <w:lang w:val="en-GB"/>
        </w:rPr>
        <w:t xml:space="preserve"> </w:t>
      </w:r>
    </w:p>
    <w:p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C10617" w:rsidRPr="00567779" w:rsidTr="00D2004C">
        <w:trPr>
          <w:trHeight w:val="433"/>
        </w:trPr>
        <w:tc>
          <w:tcPr>
            <w:tcW w:w="6771" w:type="dxa"/>
            <w:shd w:val="clear" w:color="auto" w:fill="auto"/>
          </w:tcPr>
          <w:p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rsidTr="00D2004C">
        <w:trPr>
          <w:trHeight w:val="465"/>
        </w:trPr>
        <w:tc>
          <w:tcPr>
            <w:tcW w:w="6771" w:type="dxa"/>
            <w:shd w:val="clear" w:color="auto" w:fill="auto"/>
          </w:tcPr>
          <w:p w:rsidR="00C10617" w:rsidRPr="00D77A52" w:rsidRDefault="00382716" w:rsidP="00D77A52">
            <w:pPr>
              <w:rPr>
                <w:rFonts w:ascii="Verdana" w:hAnsi="Verdana"/>
                <w:szCs w:val="22"/>
                <w:lang w:val="es-SV"/>
              </w:rPr>
            </w:pPr>
            <w:r>
              <w:rPr>
                <w:rFonts w:ascii="Verdana" w:hAnsi="Verdana"/>
                <w:szCs w:val="22"/>
              </w:rPr>
              <w:t>Competition Superintendence of El Salvador, Superintendent and Chairman of the Bord, as well as Chief Executive Officer of the institution</w:t>
            </w:r>
          </w:p>
        </w:tc>
        <w:tc>
          <w:tcPr>
            <w:tcW w:w="1701" w:type="dxa"/>
            <w:shd w:val="clear" w:color="auto" w:fill="auto"/>
          </w:tcPr>
          <w:p w:rsidR="00C10617" w:rsidRPr="00D77A52" w:rsidRDefault="00C10617">
            <w:pPr>
              <w:rPr>
                <w:rFonts w:ascii="Verdana" w:hAnsi="Verdana"/>
                <w:szCs w:val="22"/>
                <w:lang w:val="es-SV"/>
              </w:rPr>
            </w:pPr>
          </w:p>
          <w:p w:rsidR="00D2004C" w:rsidRPr="00567779" w:rsidRDefault="00382716" w:rsidP="00D77A52">
            <w:pPr>
              <w:rPr>
                <w:rFonts w:ascii="Verdana" w:hAnsi="Verdana"/>
                <w:szCs w:val="22"/>
                <w:lang w:val="en-GB"/>
              </w:rPr>
            </w:pPr>
            <w:r>
              <w:rPr>
                <w:rFonts w:ascii="Verdana" w:hAnsi="Verdana"/>
                <w:szCs w:val="22"/>
              </w:rPr>
              <w:t>2011 - present</w:t>
            </w:r>
          </w:p>
        </w:tc>
        <w:tc>
          <w:tcPr>
            <w:tcW w:w="1358" w:type="dxa"/>
            <w:shd w:val="clear" w:color="auto" w:fill="auto"/>
          </w:tcPr>
          <w:p w:rsidR="00C10617" w:rsidRDefault="00C10617">
            <w:pPr>
              <w:rPr>
                <w:rFonts w:ascii="Verdana" w:hAnsi="Verdana"/>
                <w:szCs w:val="22"/>
                <w:lang w:val="en-GB"/>
              </w:rPr>
            </w:pPr>
          </w:p>
          <w:p w:rsidR="00D2004C" w:rsidRPr="00567779" w:rsidRDefault="00382716" w:rsidP="00D77A52">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39" w:name="Text34"/>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77A52">
              <w:t>San Salvador, El Salvador</w:t>
            </w:r>
            <w:r>
              <w:rPr>
                <w:rFonts w:ascii="Verdana" w:hAnsi="Verdana"/>
                <w:szCs w:val="22"/>
                <w:lang w:val="en-GB"/>
              </w:rPr>
              <w:fldChar w:fldCharType="end"/>
            </w:r>
            <w:bookmarkEnd w:id="39"/>
          </w:p>
        </w:tc>
      </w:tr>
      <w:tr w:rsidR="00C10617" w:rsidRPr="00567779" w:rsidTr="00D2004C">
        <w:trPr>
          <w:trHeight w:val="433"/>
        </w:trPr>
        <w:tc>
          <w:tcPr>
            <w:tcW w:w="6771" w:type="dxa"/>
            <w:shd w:val="clear" w:color="auto" w:fill="auto"/>
          </w:tcPr>
          <w:p w:rsidR="000047D4" w:rsidRPr="00D77A52" w:rsidRDefault="00382716" w:rsidP="00F44F4A">
            <w:pPr>
              <w:rPr>
                <w:rFonts w:ascii="Verdana" w:hAnsi="Verdana"/>
                <w:szCs w:val="22"/>
                <w:lang w:val="es-SV"/>
              </w:rPr>
            </w:pPr>
            <w:r>
              <w:rPr>
                <w:rFonts w:ascii="Verdana" w:hAnsi="Verdana"/>
                <w:szCs w:val="22"/>
              </w:rPr>
              <w:t xml:space="preserve">The International Legal Assistance Consortium (ILAC)'s Program for Haiti, Director of Project Management, Representation before the Haitian State to MINUSTAH, and fund management. ( www.ilac.se )  </w:t>
            </w:r>
          </w:p>
        </w:tc>
        <w:tc>
          <w:tcPr>
            <w:tcW w:w="1701" w:type="dxa"/>
            <w:shd w:val="clear" w:color="auto" w:fill="auto"/>
          </w:tcPr>
          <w:p w:rsidR="00C10617" w:rsidRPr="00D77A52" w:rsidRDefault="00C10617">
            <w:pPr>
              <w:rPr>
                <w:rFonts w:ascii="Verdana" w:hAnsi="Verdana"/>
                <w:szCs w:val="22"/>
                <w:lang w:val="es-SV"/>
              </w:rPr>
            </w:pPr>
          </w:p>
          <w:p w:rsidR="00D2004C" w:rsidRPr="00567779" w:rsidRDefault="00382716" w:rsidP="00D77A52">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40" w:name="Text3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77A52">
              <w:t>2006 - 2011</w:t>
            </w:r>
            <w:r>
              <w:rPr>
                <w:rFonts w:ascii="Verdana" w:hAnsi="Verdana"/>
                <w:szCs w:val="22"/>
                <w:lang w:val="en-GB"/>
              </w:rPr>
              <w:fldChar w:fldCharType="end"/>
            </w:r>
            <w:bookmarkEnd w:id="40"/>
          </w:p>
        </w:tc>
        <w:tc>
          <w:tcPr>
            <w:tcW w:w="1358" w:type="dxa"/>
            <w:shd w:val="clear" w:color="auto" w:fill="auto"/>
          </w:tcPr>
          <w:p w:rsidR="00C10617" w:rsidRDefault="00C10617">
            <w:pPr>
              <w:rPr>
                <w:rFonts w:ascii="Verdana" w:hAnsi="Verdana"/>
                <w:szCs w:val="22"/>
                <w:lang w:val="en-GB"/>
              </w:rPr>
            </w:pPr>
          </w:p>
          <w:p w:rsidR="00D2004C" w:rsidRPr="00567779" w:rsidRDefault="00382716" w:rsidP="00D77A52">
            <w:pPr>
              <w:rPr>
                <w:rFonts w:ascii="Verdana" w:hAnsi="Verdana"/>
                <w:szCs w:val="22"/>
                <w:lang w:val="en-GB"/>
              </w:rPr>
            </w:pPr>
            <w:r>
              <w:rPr>
                <w:rFonts w:ascii="Verdana" w:hAnsi="Verdana"/>
                <w:szCs w:val="22"/>
              </w:rPr>
              <w:t>Prince Port, Haiti</w:t>
            </w:r>
          </w:p>
        </w:tc>
      </w:tr>
      <w:tr w:rsidR="00C10617" w:rsidRPr="00567779" w:rsidTr="00D2004C">
        <w:trPr>
          <w:trHeight w:val="465"/>
        </w:trPr>
        <w:tc>
          <w:tcPr>
            <w:tcW w:w="6771" w:type="dxa"/>
            <w:shd w:val="clear" w:color="auto" w:fill="auto"/>
          </w:tcPr>
          <w:p w:rsidR="000047D4" w:rsidRPr="00D77A52" w:rsidRDefault="00382716" w:rsidP="00D77A52">
            <w:pPr>
              <w:rPr>
                <w:rFonts w:ascii="Verdana" w:hAnsi="Verdana"/>
                <w:szCs w:val="22"/>
                <w:lang w:val="es-SV"/>
              </w:rPr>
            </w:pPr>
            <w:r>
              <w:rPr>
                <w:rFonts w:ascii="Verdana" w:hAnsi="Verdana"/>
                <w:szCs w:val="22"/>
              </w:rPr>
              <w:t>National Judicial Council, Proprietor Councillor, responsible for the areas of training of judges ans the selection of candidates for judgeships</w:t>
            </w:r>
          </w:p>
        </w:tc>
        <w:tc>
          <w:tcPr>
            <w:tcW w:w="1701" w:type="dxa"/>
            <w:shd w:val="clear" w:color="auto" w:fill="auto"/>
          </w:tcPr>
          <w:p w:rsidR="00C10617" w:rsidRPr="00D77A52" w:rsidRDefault="00C10617">
            <w:pPr>
              <w:rPr>
                <w:rFonts w:ascii="Verdana" w:hAnsi="Verdana"/>
                <w:szCs w:val="22"/>
                <w:lang w:val="es-SV"/>
              </w:rPr>
            </w:pPr>
          </w:p>
          <w:p w:rsidR="00D2004C" w:rsidRPr="00567779" w:rsidRDefault="00382716" w:rsidP="00D77A52">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41" w:name="Text3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77A52">
              <w:t>1999 - 2001</w:t>
            </w:r>
            <w:r>
              <w:rPr>
                <w:rFonts w:ascii="Verdana" w:hAnsi="Verdana"/>
                <w:szCs w:val="22"/>
                <w:lang w:val="en-GB"/>
              </w:rPr>
              <w:fldChar w:fldCharType="end"/>
            </w:r>
            <w:bookmarkEnd w:id="41"/>
          </w:p>
        </w:tc>
        <w:tc>
          <w:tcPr>
            <w:tcW w:w="1358" w:type="dxa"/>
            <w:shd w:val="clear" w:color="auto" w:fill="auto"/>
          </w:tcPr>
          <w:p w:rsidR="00C10617" w:rsidRDefault="00C10617">
            <w:pPr>
              <w:rPr>
                <w:rFonts w:ascii="Verdana" w:hAnsi="Verdana"/>
                <w:szCs w:val="22"/>
                <w:lang w:val="en-GB"/>
              </w:rPr>
            </w:pPr>
          </w:p>
          <w:p w:rsidR="00D2004C" w:rsidRPr="00567779" w:rsidRDefault="00382716" w:rsidP="00D77A52">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42" w:name="Text3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77A52">
              <w:t>San Salvador, El Salvador</w:t>
            </w:r>
            <w:r>
              <w:rPr>
                <w:rFonts w:ascii="Verdana" w:hAnsi="Verdana"/>
                <w:szCs w:val="22"/>
                <w:lang w:val="en-GB"/>
              </w:rPr>
              <w:fldChar w:fldCharType="end"/>
            </w:r>
            <w:bookmarkEnd w:id="42"/>
          </w:p>
        </w:tc>
      </w:tr>
      <w:tr w:rsidR="00C10617" w:rsidRPr="00567779" w:rsidTr="00D2004C">
        <w:trPr>
          <w:trHeight w:val="433"/>
        </w:trPr>
        <w:tc>
          <w:tcPr>
            <w:tcW w:w="6771" w:type="dxa"/>
            <w:shd w:val="clear" w:color="auto" w:fill="auto"/>
          </w:tcPr>
          <w:p w:rsidR="000047D4" w:rsidRPr="00D77A52" w:rsidRDefault="00382716" w:rsidP="00EA22AD">
            <w:pPr>
              <w:rPr>
                <w:rFonts w:ascii="Verdana" w:hAnsi="Verdana"/>
                <w:szCs w:val="22"/>
                <w:lang w:val="es-SV"/>
              </w:rPr>
            </w:pPr>
            <w:r>
              <w:rPr>
                <w:rFonts w:ascii="Verdana" w:hAnsi="Verdana"/>
                <w:szCs w:val="22"/>
              </w:rPr>
              <w:t xml:space="preserve">Foundation of Studies for Law Implementation - FESPAD, Founder, CEO, Chairman of the Board, supervising projects, activities and general and finantial administration, and Legal respresentation. </w:t>
            </w:r>
          </w:p>
        </w:tc>
        <w:tc>
          <w:tcPr>
            <w:tcW w:w="1701" w:type="dxa"/>
            <w:shd w:val="clear" w:color="auto" w:fill="auto"/>
          </w:tcPr>
          <w:p w:rsidR="00C10617" w:rsidRPr="00D77A52" w:rsidRDefault="00C10617">
            <w:pPr>
              <w:rPr>
                <w:rFonts w:ascii="Verdana" w:hAnsi="Verdana"/>
                <w:szCs w:val="22"/>
                <w:lang w:val="es-SV"/>
              </w:rPr>
            </w:pPr>
          </w:p>
          <w:p w:rsidR="00D2004C" w:rsidRPr="00567779" w:rsidRDefault="00382716" w:rsidP="00EA22AD">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43" w:name="Text33"/>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A22AD">
              <w:t>1988 - 1999</w:t>
            </w:r>
            <w:r>
              <w:rPr>
                <w:rFonts w:ascii="Verdana" w:hAnsi="Verdana"/>
                <w:szCs w:val="22"/>
                <w:lang w:val="en-GB"/>
              </w:rPr>
              <w:fldChar w:fldCharType="end"/>
            </w:r>
            <w:bookmarkEnd w:id="43"/>
          </w:p>
        </w:tc>
        <w:tc>
          <w:tcPr>
            <w:tcW w:w="1358" w:type="dxa"/>
            <w:shd w:val="clear" w:color="auto" w:fill="auto"/>
          </w:tcPr>
          <w:p w:rsidR="00C10617" w:rsidRDefault="00C10617">
            <w:pPr>
              <w:rPr>
                <w:rFonts w:ascii="Verdana" w:hAnsi="Verdana"/>
                <w:szCs w:val="22"/>
                <w:lang w:val="en-GB"/>
              </w:rPr>
            </w:pPr>
          </w:p>
          <w:p w:rsidR="00D2004C" w:rsidRPr="00567779" w:rsidRDefault="00382716" w:rsidP="00EA22AD">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44" w:name="Text3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A22AD">
              <w:t>San Salvador, El Salvador</w:t>
            </w:r>
            <w:r>
              <w:rPr>
                <w:rFonts w:ascii="Verdana" w:hAnsi="Verdana"/>
                <w:szCs w:val="22"/>
                <w:lang w:val="en-GB"/>
              </w:rPr>
              <w:fldChar w:fldCharType="end"/>
            </w:r>
            <w:bookmarkEnd w:id="44"/>
          </w:p>
        </w:tc>
      </w:tr>
    </w:tbl>
    <w:p w:rsidR="000A65A5" w:rsidRDefault="000A65A5" w:rsidP="006D28D4">
      <w:pPr>
        <w:rPr>
          <w:rFonts w:ascii="Verdana" w:hAnsi="Verdana"/>
          <w:szCs w:val="22"/>
          <w:lang w:val="en-GB"/>
        </w:rPr>
      </w:pPr>
    </w:p>
    <w:p w:rsidR="000A65A5" w:rsidRDefault="000A65A5" w:rsidP="006D28D4">
      <w:pPr>
        <w:rPr>
          <w:rFonts w:ascii="Verdana" w:hAnsi="Verdana"/>
          <w:szCs w:val="22"/>
          <w:lang w:val="en-GB"/>
        </w:rPr>
      </w:pPr>
      <w:r>
        <w:rPr>
          <w:rFonts w:ascii="Verdana" w:hAnsi="Verdana"/>
          <w:szCs w:val="22"/>
          <w:lang w:val="en-GB"/>
        </w:rPr>
        <w:br w:type="page"/>
      </w:r>
    </w:p>
    <w:p w:rsidR="000A65A5" w:rsidRPr="00567779" w:rsidRDefault="00412751"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Pr>
          <w:rFonts w:ascii="Verdana" w:hAnsi="Verdana"/>
          <w:b/>
          <w:bCs/>
          <w:szCs w:val="22"/>
          <w:lang w:val="en-GB"/>
        </w:rPr>
        <w:lastRenderedPageBreak/>
        <w:t>V</w:t>
      </w:r>
      <w:r w:rsidR="00402A80">
        <w:rPr>
          <w:rFonts w:ascii="Verdana" w:hAnsi="Verdana"/>
          <w:b/>
          <w:bCs/>
          <w:szCs w:val="22"/>
          <w:lang w:val="en-GB"/>
        </w:rPr>
        <w:t>I</w:t>
      </w:r>
      <w:r w:rsidR="000A65A5" w:rsidRPr="00567779">
        <w:rPr>
          <w:rFonts w:ascii="Verdana" w:hAnsi="Verdana"/>
          <w:b/>
          <w:bCs/>
          <w:szCs w:val="22"/>
          <w:lang w:val="en-GB"/>
        </w:rPr>
        <w:t>I. COMPLIANCE WITH ETHICS AND INTEGRITY PROVISIONS (of Council Resolution 5/1)</w:t>
      </w:r>
    </w:p>
    <w:p w:rsidR="000A65A5" w:rsidRDefault="000A65A5" w:rsidP="000A65A5">
      <w:pPr>
        <w:rPr>
          <w:rFonts w:ascii="Verdana" w:hAnsi="Verdana"/>
          <w:szCs w:val="22"/>
          <w:lang w:val="en-GB"/>
        </w:rPr>
      </w:pPr>
    </w:p>
    <w:p w:rsidR="000A65A5" w:rsidRPr="00567779" w:rsidRDefault="000A65A5" w:rsidP="006D28D4">
      <w:pPr>
        <w:rPr>
          <w:rFonts w:ascii="Verdana" w:hAnsi="Verdana"/>
          <w:szCs w:val="22"/>
          <w:lang w:val="en-GB"/>
        </w:rPr>
      </w:pPr>
    </w:p>
    <w:p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0047D4" w:rsidRPr="00EA22AD" w:rsidTr="006D28D4">
        <w:trPr>
          <w:trHeight w:val="405"/>
        </w:trPr>
        <w:tc>
          <w:tcPr>
            <w:tcW w:w="9830" w:type="dxa"/>
            <w:shd w:val="clear" w:color="auto" w:fill="auto"/>
          </w:tcPr>
          <w:p w:rsidR="006D28D4" w:rsidRDefault="006D28D4" w:rsidP="000047D4">
            <w:pPr>
              <w:rPr>
                <w:rFonts w:ascii="Verdana" w:hAnsi="Verdana"/>
                <w:szCs w:val="22"/>
                <w:lang w:val="en-GB"/>
              </w:rPr>
            </w:pPr>
          </w:p>
          <w:p w:rsidR="006D28D4" w:rsidRPr="00EA22AD" w:rsidRDefault="00382716" w:rsidP="002B5A6D">
            <w:pPr>
              <w:rPr>
                <w:rFonts w:ascii="Verdana" w:hAnsi="Verdana"/>
                <w:szCs w:val="22"/>
                <w:lang w:val="es-SV"/>
              </w:rPr>
            </w:pPr>
            <w:r>
              <w:rPr>
                <w:rFonts w:ascii="Verdana" w:hAnsi="Verdana"/>
                <w:szCs w:val="22"/>
                <w:lang w:val="en-GB"/>
              </w:rPr>
              <w:fldChar w:fldCharType="begin">
                <w:ffData>
                  <w:name w:val="Text38"/>
                  <w:enabled/>
                  <w:calcOnExit w:val="0"/>
                  <w:textInput/>
                </w:ffData>
              </w:fldChar>
            </w:r>
            <w:bookmarkStart w:id="45" w:name="Text38"/>
            <w:r w:rsidR="00D2004C" w:rsidRPr="00EA22AD">
              <w:rPr>
                <w:rFonts w:ascii="Verdana" w:hAnsi="Verdana"/>
                <w:szCs w:val="22"/>
                <w:lang w:val="es-SV"/>
              </w:rPr>
              <w:instrText xml:space="preserve"> FORMTEXT </w:instrText>
            </w:r>
            <w:r>
              <w:rPr>
                <w:rFonts w:ascii="Verdana" w:hAnsi="Verdana"/>
                <w:szCs w:val="22"/>
                <w:lang w:val="en-GB"/>
              </w:rPr>
            </w:r>
            <w:r>
              <w:rPr>
                <w:rFonts w:ascii="Verdana" w:hAnsi="Verdana"/>
                <w:szCs w:val="22"/>
                <w:lang w:val="en-GB"/>
              </w:rPr>
              <w:fldChar w:fldCharType="separate"/>
            </w:r>
            <w:r w:rsidR="00EA22AD" w:rsidRPr="00EA22AD">
              <w:rPr>
                <w:lang w:val="es-SV"/>
              </w:rPr>
              <w:t>No</w:t>
            </w:r>
            <w:r>
              <w:rPr>
                <w:rFonts w:ascii="Verdana" w:hAnsi="Verdana"/>
                <w:szCs w:val="22"/>
                <w:lang w:val="en-GB"/>
              </w:rPr>
              <w:fldChar w:fldCharType="end"/>
            </w:r>
            <w:bookmarkEnd w:id="45"/>
          </w:p>
        </w:tc>
      </w:tr>
    </w:tbl>
    <w:p w:rsidR="00180F6A" w:rsidRPr="00EA22AD" w:rsidRDefault="00180F6A">
      <w:pPr>
        <w:rPr>
          <w:rFonts w:ascii="Verdana" w:hAnsi="Verdana"/>
          <w:szCs w:val="22"/>
          <w:lang w:val="es-SV"/>
        </w:rPr>
      </w:pPr>
    </w:p>
    <w:p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Are there any factors that could either directly or indirectly influence, pressure, threaten, or otherwise affect the candidate’s ability to act independently in discharging his/her mandate? If yes, please explain:</w:t>
      </w:r>
    </w:p>
    <w:p w:rsidR="006D28D4" w:rsidRPr="00567779" w:rsidRDefault="006D28D4" w:rsidP="006D28D4">
      <w:pPr>
        <w:rPr>
          <w:rFonts w:ascii="Verdana" w:hAnsi="Verdana"/>
          <w:szCs w:val="22"/>
          <w:lang w:val="en-GB"/>
        </w:rPr>
      </w:pPr>
    </w:p>
    <w:p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690E3E" w:rsidRDefault="00382716" w:rsidP="006D28D4">
      <w:pPr>
        <w:pBdr>
          <w:top w:val="single" w:sz="4" w:space="1" w:color="auto"/>
          <w:left w:val="single" w:sz="4" w:space="4" w:color="auto"/>
          <w:bottom w:val="single" w:sz="4" w:space="1" w:color="auto"/>
          <w:right w:val="single" w:sz="4" w:space="4" w:color="auto"/>
        </w:pBdr>
        <w:rPr>
          <w:rFonts w:ascii="Verdana" w:hAnsi="Verdana"/>
          <w:szCs w:val="22"/>
        </w:rPr>
      </w:pPr>
      <w:r>
        <w:rPr>
          <w:rFonts w:ascii="Verdana" w:hAnsi="Verdana"/>
          <w:szCs w:val="22"/>
          <w:lang w:val="en-GB"/>
        </w:rPr>
        <w:fldChar w:fldCharType="begin">
          <w:ffData>
            <w:name w:val="Text39"/>
            <w:enabled/>
            <w:calcOnExit w:val="0"/>
            <w:textInput/>
          </w:ffData>
        </w:fldChar>
      </w:r>
      <w:bookmarkStart w:id="46" w:name="Text39"/>
      <w:r w:rsidR="00D2004C" w:rsidRPr="00690E3E">
        <w:rPr>
          <w:rFonts w:ascii="Verdana" w:hAnsi="Verdana"/>
          <w:szCs w:val="22"/>
        </w:rPr>
        <w:instrText xml:space="preserve"> FORMTEXT </w:instrText>
      </w:r>
      <w:r>
        <w:rPr>
          <w:rFonts w:ascii="Verdana" w:hAnsi="Verdana"/>
          <w:szCs w:val="22"/>
          <w:lang w:val="en-GB"/>
        </w:rPr>
      </w:r>
      <w:r>
        <w:rPr>
          <w:rFonts w:ascii="Verdana" w:hAnsi="Verdana"/>
          <w:szCs w:val="22"/>
          <w:lang w:val="en-GB"/>
        </w:rPr>
        <w:fldChar w:fldCharType="separate"/>
      </w:r>
      <w:r w:rsidR="002B5A6D" w:rsidRPr="00690E3E">
        <w:t>No</w:t>
      </w:r>
      <w:r>
        <w:rPr>
          <w:rFonts w:ascii="Verdana" w:hAnsi="Verdana"/>
          <w:szCs w:val="22"/>
          <w:lang w:val="en-GB"/>
        </w:rPr>
        <w:fldChar w:fldCharType="end"/>
      </w:r>
      <w:bookmarkEnd w:id="46"/>
    </w:p>
    <w:p w:rsidR="00A1658C" w:rsidRPr="00690E3E" w:rsidRDefault="00A1658C">
      <w:pPr>
        <w:rPr>
          <w:rFonts w:ascii="Verdana" w:hAnsi="Verdana"/>
          <w:szCs w:val="22"/>
        </w:rPr>
      </w:pPr>
    </w:p>
    <w:p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567779" w:rsidRDefault="00A1658C">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382716"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47" w:name="Text4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B5A6D">
        <w:t>No</w:t>
      </w:r>
      <w:r>
        <w:rPr>
          <w:rFonts w:ascii="Verdana" w:hAnsi="Verdana"/>
          <w:szCs w:val="22"/>
          <w:lang w:val="en-GB"/>
        </w:rPr>
        <w:fldChar w:fldCharType="end"/>
      </w:r>
      <w:bookmarkEnd w:id="47"/>
    </w:p>
    <w:p w:rsidR="00D2004C" w:rsidRDefault="00D2004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rsidR="00A72E9F" w:rsidRPr="00567779" w:rsidRDefault="00A72E9F">
      <w:pPr>
        <w:rPr>
          <w:rFonts w:ascii="Verdana" w:hAnsi="Verdana"/>
          <w:szCs w:val="22"/>
          <w:lang w:val="en-GB"/>
        </w:rPr>
      </w:pPr>
      <w:r w:rsidRPr="00567779">
        <w:rPr>
          <w:rFonts w:ascii="Verdana" w:hAnsi="Verdana"/>
          <w:szCs w:val="22"/>
          <w:lang w:val="en-GB"/>
        </w:rPr>
        <w:tab/>
      </w:r>
    </w:p>
    <w:p w:rsidR="00A72E9F" w:rsidRPr="00567779" w:rsidRDefault="00A72E9F">
      <w:pPr>
        <w:rPr>
          <w:rFonts w:ascii="Verdana" w:hAnsi="Verdana"/>
          <w:i/>
          <w:iCs/>
          <w:szCs w:val="22"/>
          <w:lang w:val="en-GB"/>
        </w:rPr>
      </w:pPr>
      <w:r w:rsidRPr="00567779">
        <w:rPr>
          <w:rFonts w:ascii="Verdana" w:hAnsi="Verdana"/>
          <w:szCs w:val="22"/>
          <w:lang w:val="en-GB"/>
        </w:rPr>
        <w:tab/>
      </w:r>
      <w:r w:rsidRPr="00567779">
        <w:rPr>
          <w:rFonts w:ascii="Verdana" w:hAnsi="Verdana"/>
          <w:i/>
          <w:iCs/>
          <w:szCs w:val="22"/>
          <w:lang w:val="en-GB"/>
        </w:rPr>
        <w:t>Para</w:t>
      </w:r>
      <w:r w:rsidR="00DE4EAC" w:rsidRPr="00567779">
        <w:rPr>
          <w:rFonts w:ascii="Verdana" w:hAnsi="Verdana"/>
          <w:i/>
          <w:iCs/>
          <w:szCs w:val="22"/>
          <w:lang w:val="en-GB"/>
        </w:rPr>
        <w:t>.</w:t>
      </w:r>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rsidR="00DE4EAC" w:rsidRPr="00567779" w:rsidRDefault="00DE4EAC" w:rsidP="00DE4EAC">
      <w:pPr>
        <w:ind w:left="720"/>
        <w:rPr>
          <w:rFonts w:ascii="Verdana" w:hAnsi="Verdana"/>
          <w:i/>
          <w:iCs/>
          <w:szCs w:val="22"/>
          <w:lang w:val="en-GB"/>
        </w:rPr>
      </w:pPr>
    </w:p>
    <w:p w:rsidR="00DE4EAC" w:rsidRPr="00567779" w:rsidRDefault="00DE4EAC" w:rsidP="00DE4EAC">
      <w:pPr>
        <w:ind w:left="720"/>
        <w:rPr>
          <w:rFonts w:ascii="Verdana" w:hAnsi="Verdana"/>
          <w:i/>
          <w:iCs/>
          <w:szCs w:val="22"/>
          <w:lang w:val="en-GB"/>
        </w:rPr>
      </w:pPr>
      <w:r w:rsidRPr="00567779">
        <w:rPr>
          <w:rFonts w:ascii="Verdana" w:hAnsi="Verdana"/>
          <w:i/>
          <w:iCs/>
          <w:szCs w:val="22"/>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382716"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48" w:name="Text4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3734E7">
        <w:t>Yes,</w:t>
      </w:r>
      <w:r>
        <w:rPr>
          <w:rFonts w:ascii="Verdana" w:hAnsi="Verdana"/>
          <w:szCs w:val="22"/>
          <w:lang w:val="en-GB"/>
        </w:rPr>
        <w:fldChar w:fldCharType="end"/>
      </w:r>
      <w:bookmarkEnd w:id="48"/>
    </w:p>
    <w:p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 xml:space="preserve">hould the candidate be appointed as a mandate holder,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3734E7" w:rsidRDefault="00382716" w:rsidP="006D28D4">
      <w:pPr>
        <w:pBdr>
          <w:top w:val="single" w:sz="4" w:space="1" w:color="auto"/>
          <w:left w:val="single" w:sz="4" w:space="4" w:color="auto"/>
          <w:bottom w:val="single" w:sz="4" w:space="1" w:color="auto"/>
          <w:right w:val="single" w:sz="4" w:space="4" w:color="auto"/>
        </w:pBdr>
        <w:rPr>
          <w:rFonts w:ascii="Verdana" w:hAnsi="Verdana"/>
          <w:szCs w:val="22"/>
        </w:rPr>
      </w:pPr>
      <w:r>
        <w:rPr>
          <w:rFonts w:ascii="Verdana" w:hAnsi="Verdana"/>
          <w:szCs w:val="22"/>
          <w:lang w:val="en-GB"/>
        </w:rPr>
        <w:fldChar w:fldCharType="begin">
          <w:ffData>
            <w:name w:val="Text42"/>
            <w:enabled/>
            <w:calcOnExit w:val="0"/>
            <w:textInput/>
          </w:ffData>
        </w:fldChar>
      </w:r>
      <w:bookmarkStart w:id="49" w:name="Text42"/>
      <w:r w:rsidR="00D2004C" w:rsidRPr="003734E7">
        <w:rPr>
          <w:rFonts w:ascii="Verdana" w:hAnsi="Verdana"/>
          <w:szCs w:val="22"/>
        </w:rPr>
        <w:instrText xml:space="preserve"> FORMTEXT </w:instrText>
      </w:r>
      <w:r>
        <w:rPr>
          <w:rFonts w:ascii="Verdana" w:hAnsi="Verdana"/>
          <w:szCs w:val="22"/>
          <w:lang w:val="en-GB"/>
        </w:rPr>
      </w:r>
      <w:r>
        <w:rPr>
          <w:rFonts w:ascii="Verdana" w:hAnsi="Verdana"/>
          <w:szCs w:val="22"/>
          <w:lang w:val="en-GB"/>
        </w:rPr>
        <w:fldChar w:fldCharType="separate"/>
      </w:r>
      <w:r w:rsidR="003734E7" w:rsidRPr="003734E7">
        <w:t xml:space="preserve">There is no incompatibility between the position of Special Rapporteur, and </w:t>
      </w:r>
      <w:r w:rsidR="003734E7">
        <w:t>the one I currently have for they</w:t>
      </w:r>
      <w:r w:rsidR="003734E7" w:rsidRPr="003734E7">
        <w:t xml:space="preserve"> are different </w:t>
      </w:r>
      <w:r w:rsidR="003734E7">
        <w:t>subjects</w:t>
      </w:r>
      <w:r w:rsidR="003734E7" w:rsidRPr="003734E7">
        <w:t xml:space="preserve">. One is about the local market conditions and the other on the conditions of </w:t>
      </w:r>
      <w:r w:rsidR="003734E7">
        <w:t>H</w:t>
      </w:r>
      <w:r w:rsidR="003734E7" w:rsidRPr="003734E7">
        <w:t xml:space="preserve">uman </w:t>
      </w:r>
      <w:r w:rsidR="003734E7">
        <w:t>R</w:t>
      </w:r>
      <w:r w:rsidR="003734E7" w:rsidRPr="003734E7">
        <w:t>ights defenders. However, if I assume the post of Special Rapporteur,  I would refuse whatever other responsibility which may be incompatible.</w:t>
      </w:r>
      <w:r>
        <w:rPr>
          <w:rFonts w:ascii="Verdana" w:hAnsi="Verdana"/>
          <w:szCs w:val="22"/>
          <w:lang w:val="en-GB"/>
        </w:rPr>
        <w:fldChar w:fldCharType="end"/>
      </w:r>
      <w:bookmarkEnd w:id="49"/>
    </w:p>
    <w:p w:rsidR="00F63F29" w:rsidRPr="003734E7" w:rsidRDefault="00F63F29" w:rsidP="00F63F29">
      <w:pPr>
        <w:pBdr>
          <w:bottom w:val="single" w:sz="6" w:space="1" w:color="auto"/>
        </w:pBdr>
        <w:rPr>
          <w:rFonts w:ascii="Verdana" w:hAnsi="Verdana"/>
          <w:iCs/>
          <w:szCs w:val="22"/>
        </w:rPr>
      </w:pPr>
    </w:p>
    <w:p w:rsidR="0084654D" w:rsidRPr="003734E7" w:rsidRDefault="0084654D" w:rsidP="004710FD">
      <w:pPr>
        <w:rPr>
          <w:rStyle w:val="Hyperlink"/>
          <w:rFonts w:ascii="Arial" w:hAnsi="Arial" w:cs="Arial"/>
          <w:color w:val="000000"/>
          <w:sz w:val="27"/>
          <w:szCs w:val="27"/>
          <w:u w:val="none"/>
        </w:rPr>
      </w:pPr>
    </w:p>
    <w:p w:rsidR="004710FD" w:rsidRPr="00412751" w:rsidRDefault="004710FD" w:rsidP="004710FD">
      <w:pPr>
        <w:rPr>
          <w:rFonts w:ascii="Verdana" w:hAnsi="Verdana"/>
          <w:iCs/>
          <w:lang w:val="en-GB"/>
        </w:rPr>
      </w:pPr>
      <w:r w:rsidRPr="00412751">
        <w:rPr>
          <w:rStyle w:val="Hyperlink"/>
          <w:rFonts w:ascii="Verdana" w:hAnsi="Verdana" w:cs="Arial"/>
          <w:color w:val="000000"/>
          <w:u w:val="none"/>
        </w:rPr>
        <w:t>You will receive an acknowledgment when we receive both parts of the application process, i.e. the information through the Web-based application and the Word application form by email.</w:t>
      </w:r>
      <w:r w:rsidRPr="00412751">
        <w:rPr>
          <w:rFonts w:ascii="Verdana" w:hAnsi="Verdana" w:cs="Arial"/>
          <w:color w:val="000000"/>
        </w:rPr>
        <w:br/>
      </w:r>
      <w:r w:rsidRPr="00412751">
        <w:rPr>
          <w:rFonts w:ascii="Verdana" w:hAnsi="Verdana" w:cs="Arial"/>
          <w:color w:val="000000"/>
        </w:rPr>
        <w:br/>
      </w:r>
      <w:r w:rsidRPr="00412751">
        <w:rPr>
          <w:rStyle w:val="Hyperlink"/>
          <w:rFonts w:ascii="Verdana" w:hAnsi="Verdana" w:cs="Arial"/>
          <w:color w:val="000000"/>
          <w:u w:val="none"/>
        </w:rPr>
        <w:t>Thank you for your interest.</w:t>
      </w:r>
    </w:p>
    <w:sectPr w:rsidR="004710FD" w:rsidRPr="00412751" w:rsidSect="008012A7">
      <w:headerReference w:type="default" r:id="rId18"/>
      <w:footerReference w:type="default" r:id="rId19"/>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B87" w:rsidRDefault="000C5B87" w:rsidP="00A027D4">
      <w:r>
        <w:separator/>
      </w:r>
    </w:p>
  </w:endnote>
  <w:endnote w:type="continuationSeparator" w:id="0">
    <w:p w:rsidR="000C5B87" w:rsidRDefault="000C5B87"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4D" w:rsidRDefault="00CA4094" w:rsidP="00A027D4">
    <w:pPr>
      <w:pStyle w:val="Footer"/>
      <w:pBdr>
        <w:top w:val="single" w:sz="4" w:space="1" w:color="D9D9D9"/>
      </w:pBdr>
      <w:rPr>
        <w:b/>
        <w:bCs/>
      </w:rPr>
    </w:pPr>
    <w:r>
      <w:fldChar w:fldCharType="begin"/>
    </w:r>
    <w:r>
      <w:instrText xml:space="preserve"> PAGE   \* MERGEFORMAT </w:instrText>
    </w:r>
    <w:r>
      <w:fldChar w:fldCharType="separate"/>
    </w:r>
    <w:r w:rsidRPr="00CA4094">
      <w:rPr>
        <w:b/>
        <w:bCs/>
        <w:noProof/>
      </w:rPr>
      <w:t>11</w:t>
    </w:r>
    <w:r>
      <w:rPr>
        <w:b/>
        <w:bCs/>
        <w:noProof/>
      </w:rPr>
      <w:fldChar w:fldCharType="end"/>
    </w:r>
    <w:r w:rsidR="00AB3E4D">
      <w:rPr>
        <w:b/>
        <w:bCs/>
      </w:rPr>
      <w:t xml:space="preserve"> | </w:t>
    </w:r>
    <w:r w:rsidR="00AB3E4D" w:rsidRPr="00A027D4">
      <w:rPr>
        <w:color w:val="808080"/>
        <w:spacing w:val="60"/>
      </w:rPr>
      <w:t>Page</w:t>
    </w:r>
  </w:p>
  <w:p w:rsidR="00AB3E4D" w:rsidRDefault="00AB3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B87" w:rsidRDefault="000C5B87" w:rsidP="00A027D4">
      <w:r>
        <w:separator/>
      </w:r>
    </w:p>
  </w:footnote>
  <w:footnote w:type="continuationSeparator" w:id="0">
    <w:p w:rsidR="000C5B87" w:rsidRDefault="000C5B87"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751" w:rsidRDefault="00412751" w:rsidP="00412751">
    <w:pPr>
      <w:shd w:val="clear" w:color="auto" w:fill="6699CC"/>
      <w:jc w:val="center"/>
      <w:outlineLvl w:val="2"/>
      <w:rPr>
        <w:rFonts w:ascii="Verdana" w:hAnsi="Verdana" w:cs="Arial"/>
        <w:b/>
        <w:bCs/>
        <w:color w:val="333333"/>
      </w:rPr>
    </w:pPr>
    <w:r>
      <w:rPr>
        <w:rFonts w:ascii="Verdana" w:hAnsi="Verdana" w:cs="Arial"/>
        <w:b/>
        <w:bCs/>
        <w:color w:val="333333"/>
      </w:rPr>
      <w:t>Second Part</w:t>
    </w:r>
    <w:r w:rsidRPr="008012A7">
      <w:rPr>
        <w:rFonts w:ascii="Verdana" w:hAnsi="Verdana" w:cs="Arial"/>
        <w:b/>
        <w:bCs/>
        <w:color w:val="333333"/>
      </w:rPr>
      <w:t xml:space="preserve">: </w:t>
    </w:r>
    <w:r>
      <w:rPr>
        <w:rFonts w:ascii="Verdana" w:hAnsi="Verdana" w:cs="Arial"/>
        <w:b/>
        <w:bCs/>
        <w:color w:val="333333"/>
      </w:rPr>
      <w:t xml:space="preserve"> </w:t>
    </w:r>
    <w:r w:rsidRPr="008012A7">
      <w:rPr>
        <w:rFonts w:ascii="Verdana" w:hAnsi="Verdana" w:cs="Arial"/>
        <w:b/>
        <w:bCs/>
        <w:color w:val="333333"/>
      </w:rPr>
      <w:t xml:space="preserve">Word APPLICATION </w:t>
    </w:r>
    <w:r>
      <w:rPr>
        <w:rFonts w:ascii="Verdana" w:hAnsi="Verdana" w:cs="Arial"/>
        <w:b/>
        <w:bCs/>
        <w:color w:val="333333"/>
      </w:rPr>
      <w:t xml:space="preserve">FORM </w:t>
    </w:r>
    <w:r w:rsidRPr="008012A7">
      <w:rPr>
        <w:rFonts w:ascii="Verdana" w:hAnsi="Verdana" w:cs="Arial"/>
        <w:b/>
        <w:bCs/>
        <w:color w:val="333333"/>
      </w:rPr>
      <w:t>FOR SP</w:t>
    </w:r>
    <w:r>
      <w:rPr>
        <w:rFonts w:ascii="Verdana" w:hAnsi="Verdana" w:cs="Arial"/>
        <w:b/>
        <w:bCs/>
        <w:color w:val="333333"/>
      </w:rPr>
      <w:t>ECIAL PROCEDURES MANDATE HOLDERS</w:t>
    </w:r>
  </w:p>
  <w:p w:rsidR="00474203" w:rsidRDefault="00474203" w:rsidP="00412751">
    <w:pPr>
      <w:shd w:val="clear" w:color="auto" w:fill="6699CC"/>
      <w:jc w:val="center"/>
      <w:outlineLvl w:val="2"/>
      <w:rPr>
        <w:rFonts w:ascii="Verdana" w:hAnsi="Verdana" w:cs="Arial"/>
        <w:b/>
        <w:bCs/>
        <w:color w:val="333333"/>
      </w:rPr>
    </w:pPr>
  </w:p>
  <w:p w:rsidR="00474203" w:rsidRPr="008012A7" w:rsidDel="006816BD" w:rsidRDefault="00474203" w:rsidP="00412751">
    <w:pPr>
      <w:shd w:val="clear" w:color="auto" w:fill="6699CC"/>
      <w:jc w:val="center"/>
      <w:outlineLvl w:val="2"/>
      <w:rPr>
        <w:rFonts w:ascii="Verdana" w:hAnsi="Verdana" w:cs="Arial"/>
        <w:b/>
        <w:bCs/>
        <w:color w:val="333333"/>
      </w:rPr>
    </w:pPr>
    <w:r w:rsidRPr="00474203">
      <w:rPr>
        <w:rFonts w:ascii="Verdana" w:hAnsi="Verdana" w:cs="Arial"/>
        <w:b/>
        <w:bCs/>
        <w:color w:val="333333"/>
      </w:rPr>
      <w:t>Special Rapporteur on the situation on human rights defenders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47D4"/>
    <w:rsid w:val="00005F76"/>
    <w:rsid w:val="00032287"/>
    <w:rsid w:val="0005186C"/>
    <w:rsid w:val="00051BB1"/>
    <w:rsid w:val="00053424"/>
    <w:rsid w:val="00067B66"/>
    <w:rsid w:val="0007206A"/>
    <w:rsid w:val="00092905"/>
    <w:rsid w:val="000A4BDF"/>
    <w:rsid w:val="000A65A5"/>
    <w:rsid w:val="000B51D0"/>
    <w:rsid w:val="000B79F7"/>
    <w:rsid w:val="000C5B87"/>
    <w:rsid w:val="001133BA"/>
    <w:rsid w:val="0012246C"/>
    <w:rsid w:val="0014641A"/>
    <w:rsid w:val="0017175B"/>
    <w:rsid w:val="00180F6A"/>
    <w:rsid w:val="001A4E27"/>
    <w:rsid w:val="001C61BD"/>
    <w:rsid w:val="001D139A"/>
    <w:rsid w:val="001D5637"/>
    <w:rsid w:val="001E24BC"/>
    <w:rsid w:val="001F7C4F"/>
    <w:rsid w:val="002534C7"/>
    <w:rsid w:val="0025366F"/>
    <w:rsid w:val="002561A9"/>
    <w:rsid w:val="00264662"/>
    <w:rsid w:val="00295AC6"/>
    <w:rsid w:val="00297C35"/>
    <w:rsid w:val="002A3621"/>
    <w:rsid w:val="002A48CD"/>
    <w:rsid w:val="002B5A6D"/>
    <w:rsid w:val="002B5E3A"/>
    <w:rsid w:val="002E49EE"/>
    <w:rsid w:val="002E5F54"/>
    <w:rsid w:val="002F24F9"/>
    <w:rsid w:val="00310DAB"/>
    <w:rsid w:val="00313626"/>
    <w:rsid w:val="00320981"/>
    <w:rsid w:val="003550AC"/>
    <w:rsid w:val="00365A5F"/>
    <w:rsid w:val="003734E7"/>
    <w:rsid w:val="00377753"/>
    <w:rsid w:val="00381581"/>
    <w:rsid w:val="00382716"/>
    <w:rsid w:val="0039102D"/>
    <w:rsid w:val="00395F2D"/>
    <w:rsid w:val="00395F54"/>
    <w:rsid w:val="003B4EE0"/>
    <w:rsid w:val="003B5835"/>
    <w:rsid w:val="003E1E71"/>
    <w:rsid w:val="003F4C31"/>
    <w:rsid w:val="00402696"/>
    <w:rsid w:val="004028A8"/>
    <w:rsid w:val="00402A80"/>
    <w:rsid w:val="00412751"/>
    <w:rsid w:val="004151E2"/>
    <w:rsid w:val="00425EDA"/>
    <w:rsid w:val="004303D6"/>
    <w:rsid w:val="0044058C"/>
    <w:rsid w:val="004428E9"/>
    <w:rsid w:val="00442C13"/>
    <w:rsid w:val="00445CFF"/>
    <w:rsid w:val="00454950"/>
    <w:rsid w:val="004625A9"/>
    <w:rsid w:val="004654E5"/>
    <w:rsid w:val="00467F06"/>
    <w:rsid w:val="004710FD"/>
    <w:rsid w:val="00473188"/>
    <w:rsid w:val="00474203"/>
    <w:rsid w:val="00483063"/>
    <w:rsid w:val="00486AC0"/>
    <w:rsid w:val="004958E2"/>
    <w:rsid w:val="004A4889"/>
    <w:rsid w:val="004A492D"/>
    <w:rsid w:val="004B05EC"/>
    <w:rsid w:val="004D7157"/>
    <w:rsid w:val="004E4F45"/>
    <w:rsid w:val="004F10B4"/>
    <w:rsid w:val="00517EC2"/>
    <w:rsid w:val="005532A0"/>
    <w:rsid w:val="00567779"/>
    <w:rsid w:val="00582CEF"/>
    <w:rsid w:val="00584A89"/>
    <w:rsid w:val="00585FE9"/>
    <w:rsid w:val="0059602C"/>
    <w:rsid w:val="005E0CD3"/>
    <w:rsid w:val="005F254D"/>
    <w:rsid w:val="005F7D09"/>
    <w:rsid w:val="00602D1D"/>
    <w:rsid w:val="0061779E"/>
    <w:rsid w:val="00651256"/>
    <w:rsid w:val="0065203C"/>
    <w:rsid w:val="006816BD"/>
    <w:rsid w:val="0068484A"/>
    <w:rsid w:val="00690E3E"/>
    <w:rsid w:val="006C1708"/>
    <w:rsid w:val="006D05AF"/>
    <w:rsid w:val="006D28D4"/>
    <w:rsid w:val="007046F6"/>
    <w:rsid w:val="00734AD8"/>
    <w:rsid w:val="00750133"/>
    <w:rsid w:val="0077583F"/>
    <w:rsid w:val="00776B6D"/>
    <w:rsid w:val="00797F37"/>
    <w:rsid w:val="007A1979"/>
    <w:rsid w:val="007B12A8"/>
    <w:rsid w:val="007C0E7A"/>
    <w:rsid w:val="007C3EF4"/>
    <w:rsid w:val="007C6F1F"/>
    <w:rsid w:val="007D581C"/>
    <w:rsid w:val="007F0B54"/>
    <w:rsid w:val="007F6A57"/>
    <w:rsid w:val="007F75F0"/>
    <w:rsid w:val="008012A7"/>
    <w:rsid w:val="0080331E"/>
    <w:rsid w:val="008034F3"/>
    <w:rsid w:val="00803D9C"/>
    <w:rsid w:val="008061CA"/>
    <w:rsid w:val="008103A9"/>
    <w:rsid w:val="00810991"/>
    <w:rsid w:val="0081466B"/>
    <w:rsid w:val="0084654D"/>
    <w:rsid w:val="00854BF5"/>
    <w:rsid w:val="00855005"/>
    <w:rsid w:val="00861E1D"/>
    <w:rsid w:val="008A1A1F"/>
    <w:rsid w:val="008A423A"/>
    <w:rsid w:val="008B279D"/>
    <w:rsid w:val="008E45BE"/>
    <w:rsid w:val="008E65B3"/>
    <w:rsid w:val="0090757D"/>
    <w:rsid w:val="009075FF"/>
    <w:rsid w:val="00951968"/>
    <w:rsid w:val="00964E16"/>
    <w:rsid w:val="009B7F60"/>
    <w:rsid w:val="009C5419"/>
    <w:rsid w:val="009C6C3A"/>
    <w:rsid w:val="009D118C"/>
    <w:rsid w:val="009D6D74"/>
    <w:rsid w:val="009F3ED9"/>
    <w:rsid w:val="009F6871"/>
    <w:rsid w:val="00A027D4"/>
    <w:rsid w:val="00A119A7"/>
    <w:rsid w:val="00A1658C"/>
    <w:rsid w:val="00A22DA1"/>
    <w:rsid w:val="00A233B9"/>
    <w:rsid w:val="00A66602"/>
    <w:rsid w:val="00A72E9F"/>
    <w:rsid w:val="00A75D40"/>
    <w:rsid w:val="00A83729"/>
    <w:rsid w:val="00A84CFD"/>
    <w:rsid w:val="00A86388"/>
    <w:rsid w:val="00AA3D84"/>
    <w:rsid w:val="00AA5163"/>
    <w:rsid w:val="00AA76D8"/>
    <w:rsid w:val="00AB3E4D"/>
    <w:rsid w:val="00AC6D0E"/>
    <w:rsid w:val="00AC7950"/>
    <w:rsid w:val="00AD00F3"/>
    <w:rsid w:val="00AE4671"/>
    <w:rsid w:val="00B009E7"/>
    <w:rsid w:val="00B117A5"/>
    <w:rsid w:val="00B14E8F"/>
    <w:rsid w:val="00B156EB"/>
    <w:rsid w:val="00B15AD0"/>
    <w:rsid w:val="00B22EE9"/>
    <w:rsid w:val="00B3277E"/>
    <w:rsid w:val="00B42700"/>
    <w:rsid w:val="00B42CEC"/>
    <w:rsid w:val="00B94A80"/>
    <w:rsid w:val="00B966BA"/>
    <w:rsid w:val="00B9739C"/>
    <w:rsid w:val="00BA38C5"/>
    <w:rsid w:val="00BE2343"/>
    <w:rsid w:val="00BE4AC7"/>
    <w:rsid w:val="00BF4FA3"/>
    <w:rsid w:val="00C069D5"/>
    <w:rsid w:val="00C10617"/>
    <w:rsid w:val="00C171E3"/>
    <w:rsid w:val="00C21F72"/>
    <w:rsid w:val="00C2492B"/>
    <w:rsid w:val="00C46797"/>
    <w:rsid w:val="00C52C61"/>
    <w:rsid w:val="00C72A36"/>
    <w:rsid w:val="00C824A8"/>
    <w:rsid w:val="00C87081"/>
    <w:rsid w:val="00C9658A"/>
    <w:rsid w:val="00CA12D6"/>
    <w:rsid w:val="00CA4094"/>
    <w:rsid w:val="00CE3B1F"/>
    <w:rsid w:val="00CE4873"/>
    <w:rsid w:val="00CE56B3"/>
    <w:rsid w:val="00CF3F18"/>
    <w:rsid w:val="00D1206F"/>
    <w:rsid w:val="00D2004C"/>
    <w:rsid w:val="00D57313"/>
    <w:rsid w:val="00D61A9B"/>
    <w:rsid w:val="00D64783"/>
    <w:rsid w:val="00D75639"/>
    <w:rsid w:val="00D77A52"/>
    <w:rsid w:val="00D77C20"/>
    <w:rsid w:val="00D85A42"/>
    <w:rsid w:val="00D94919"/>
    <w:rsid w:val="00DA4FCA"/>
    <w:rsid w:val="00DC42F0"/>
    <w:rsid w:val="00DC5705"/>
    <w:rsid w:val="00DE4358"/>
    <w:rsid w:val="00DE4EAC"/>
    <w:rsid w:val="00E33072"/>
    <w:rsid w:val="00E36C16"/>
    <w:rsid w:val="00E4000F"/>
    <w:rsid w:val="00E61AE6"/>
    <w:rsid w:val="00E775F6"/>
    <w:rsid w:val="00E85A25"/>
    <w:rsid w:val="00E87B06"/>
    <w:rsid w:val="00EA13B5"/>
    <w:rsid w:val="00EA22AD"/>
    <w:rsid w:val="00EA5CCC"/>
    <w:rsid w:val="00EE7F9F"/>
    <w:rsid w:val="00EF51DF"/>
    <w:rsid w:val="00F14E16"/>
    <w:rsid w:val="00F1682F"/>
    <w:rsid w:val="00F44F4A"/>
    <w:rsid w:val="00F51F7F"/>
    <w:rsid w:val="00F61375"/>
    <w:rsid w:val="00F61495"/>
    <w:rsid w:val="00F63F29"/>
    <w:rsid w:val="00F649AF"/>
    <w:rsid w:val="00F736AC"/>
    <w:rsid w:val="00F81DD6"/>
    <w:rsid w:val="00F82994"/>
    <w:rsid w:val="00F8618A"/>
    <w:rsid w:val="00F93FC5"/>
    <w:rsid w:val="00F96021"/>
    <w:rsid w:val="00FD56C9"/>
    <w:rsid w:val="00FE5213"/>
    <w:rsid w:val="00FF514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uiPriority w:val="99"/>
    <w:semiHidden/>
    <w:unhideWhenUsed/>
    <w:rsid w:val="00E338F3"/>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uiPriority w:val="99"/>
    <w:semiHidden/>
    <w:unhideWhenUsed/>
    <w:rsid w:val="00E338F3"/>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urveymonkey.com/s/HRC25_SPmandateholders_EMRIPexper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hrcspecialprocedures@ohchr.org%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hchr.org/Documents/HRBodies/SP/CallApplications/IEMali_Haiti/hrcspecialprocedures@ohchr.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65171EF-356B-468D-98A4-3C736FB4223A}"/>
</file>

<file path=customXml/itemProps2.xml><?xml version="1.0" encoding="utf-8"?>
<ds:datastoreItem xmlns:ds="http://schemas.openxmlformats.org/officeDocument/2006/customXml" ds:itemID="{0100E7A6-5C47-4D2E-A5EE-1E22FD216085}"/>
</file>

<file path=customXml/itemProps3.xml><?xml version="1.0" encoding="utf-8"?>
<ds:datastoreItem xmlns:ds="http://schemas.openxmlformats.org/officeDocument/2006/customXml" ds:itemID="{C3A1C90D-0F02-404C-A4E7-932BB426F03F}"/>
</file>

<file path=customXml/itemProps4.xml><?xml version="1.0" encoding="utf-8"?>
<ds:datastoreItem xmlns:ds="http://schemas.openxmlformats.org/officeDocument/2006/customXml" ds:itemID="{1131028F-F9AF-4E08-B948-DB4B40CB2C9A}"/>
</file>

<file path=customXml/itemProps5.xml><?xml version="1.0" encoding="utf-8"?>
<ds:datastoreItem xmlns:ds="http://schemas.openxmlformats.org/officeDocument/2006/customXml" ds:itemID="{664777EB-2934-4E58-9393-A11D620C47E7}"/>
</file>

<file path=docProps/app.xml><?xml version="1.0" encoding="utf-8"?>
<Properties xmlns="http://schemas.openxmlformats.org/officeDocument/2006/extended-properties" xmlns:vt="http://schemas.openxmlformats.org/officeDocument/2006/docPropsVTypes">
  <Template>Normal</Template>
  <TotalTime>1</TotalTime>
  <Pages>11</Pages>
  <Words>2331</Words>
  <Characters>13287</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Sandra Atchekpe</cp:lastModifiedBy>
  <cp:revision>2</cp:revision>
  <cp:lastPrinted>2012-11-30T16:00:00Z</cp:lastPrinted>
  <dcterms:created xsi:type="dcterms:W3CDTF">2013-11-21T09:14:00Z</dcterms:created>
  <dcterms:modified xsi:type="dcterms:W3CDTF">2013-11-21T09:14:00Z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2096900</vt:r8>
  </property>
  <property fmtid="{D5CDD505-2E9C-101B-9397-08002B2CF9AE}" pid="12" name="_SharedFileIndex">
    <vt:lpwstr/>
  </property>
</Properties>
</file>