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6F4BB" w14:textId="7F05C889" w:rsidR="00B84048" w:rsidRPr="0012134D" w:rsidRDefault="00B84048" w:rsidP="009D342F">
      <w:pPr>
        <w:ind w:right="276"/>
        <w:jc w:val="center"/>
        <w:rPr>
          <w:rFonts w:cs="Times New Roman"/>
          <w:b/>
          <w:bCs/>
        </w:rPr>
      </w:pPr>
      <w:r w:rsidRPr="0012134D">
        <w:rPr>
          <w:rFonts w:cs="Times New Roman"/>
          <w:b/>
          <w:bCs/>
        </w:rPr>
        <w:t xml:space="preserve">Remarks </w:t>
      </w:r>
      <w:r w:rsidR="0012134D" w:rsidRPr="0012134D">
        <w:rPr>
          <w:rFonts w:cs="Times New Roman"/>
          <w:b/>
          <w:bCs/>
        </w:rPr>
        <w:t>by Mrs. Anita Ramasastry, C</w:t>
      </w:r>
      <w:r w:rsidRPr="0012134D">
        <w:rPr>
          <w:rFonts w:cs="Times New Roman"/>
          <w:b/>
          <w:bCs/>
        </w:rPr>
        <w:t>hair of the Coordination Committee</w:t>
      </w:r>
    </w:p>
    <w:p w14:paraId="017F16DD" w14:textId="7A662784" w:rsidR="009D342F" w:rsidRPr="0012134D" w:rsidRDefault="009D342F" w:rsidP="009D342F">
      <w:pPr>
        <w:ind w:right="276"/>
        <w:jc w:val="center"/>
        <w:rPr>
          <w:rFonts w:cs="Times New Roman"/>
          <w:b/>
          <w:bCs/>
        </w:rPr>
      </w:pPr>
      <w:r w:rsidRPr="0012134D">
        <w:rPr>
          <w:rFonts w:cs="Times New Roman"/>
          <w:b/>
          <w:bCs/>
        </w:rPr>
        <w:t>26</w:t>
      </w:r>
      <w:r w:rsidRPr="0012134D">
        <w:rPr>
          <w:rFonts w:cs="Times New Roman"/>
          <w:b/>
          <w:bCs/>
          <w:vertAlign w:val="superscript"/>
        </w:rPr>
        <w:t>th</w:t>
      </w:r>
      <w:r w:rsidRPr="0012134D">
        <w:rPr>
          <w:rFonts w:cs="Times New Roman"/>
          <w:b/>
          <w:bCs/>
        </w:rPr>
        <w:t xml:space="preserve"> Annual Meeting of Special Procedures</w:t>
      </w:r>
    </w:p>
    <w:p w14:paraId="33484D17" w14:textId="2EEFC77F" w:rsidR="009D342F" w:rsidRPr="0012134D" w:rsidRDefault="009D342F" w:rsidP="009D342F">
      <w:pPr>
        <w:ind w:right="276"/>
        <w:jc w:val="center"/>
        <w:rPr>
          <w:rFonts w:cs="Times New Roman"/>
          <w:b/>
          <w:bCs/>
        </w:rPr>
      </w:pPr>
      <w:r w:rsidRPr="0012134D">
        <w:rPr>
          <w:rFonts w:cs="Times New Roman"/>
          <w:b/>
          <w:bCs/>
        </w:rPr>
        <w:t>Exchange with Member States</w:t>
      </w:r>
    </w:p>
    <w:p w14:paraId="70DB7A4D" w14:textId="08615B42" w:rsidR="009D342F" w:rsidRPr="0012134D" w:rsidRDefault="009D342F" w:rsidP="009D342F">
      <w:pPr>
        <w:ind w:right="276"/>
        <w:jc w:val="center"/>
        <w:rPr>
          <w:rFonts w:cs="Times New Roman"/>
          <w:b/>
          <w:bCs/>
        </w:rPr>
      </w:pPr>
      <w:r w:rsidRPr="0012134D">
        <w:rPr>
          <w:rFonts w:cs="Times New Roman"/>
          <w:b/>
          <w:bCs/>
        </w:rPr>
        <w:t>21 June 2019</w:t>
      </w:r>
    </w:p>
    <w:p w14:paraId="3FC51FCA" w14:textId="77777777" w:rsidR="009D342F" w:rsidRPr="00995643" w:rsidRDefault="009D342F" w:rsidP="00155F73">
      <w:pPr>
        <w:ind w:right="276"/>
        <w:rPr>
          <w:rFonts w:cs="Times New Roman"/>
          <w:bCs/>
        </w:rPr>
      </w:pPr>
    </w:p>
    <w:p w14:paraId="74C67447" w14:textId="77777777" w:rsidR="001E32E7" w:rsidRPr="00995643" w:rsidRDefault="001E32E7" w:rsidP="00155F73">
      <w:pPr>
        <w:ind w:right="276"/>
        <w:rPr>
          <w:rFonts w:cs="Times New Roman"/>
          <w:bCs/>
        </w:rPr>
      </w:pPr>
      <w:r w:rsidRPr="00995643">
        <w:rPr>
          <w:rFonts w:cs="Times New Roman"/>
          <w:bCs/>
        </w:rPr>
        <w:t xml:space="preserve">Excellencies, </w:t>
      </w:r>
    </w:p>
    <w:p w14:paraId="25C148CC" w14:textId="77777777" w:rsidR="009D342F" w:rsidRPr="00995643" w:rsidRDefault="00C17A5F" w:rsidP="00155F73">
      <w:pPr>
        <w:ind w:right="276"/>
        <w:rPr>
          <w:rFonts w:cs="Times New Roman"/>
          <w:bCs/>
        </w:rPr>
      </w:pPr>
      <w:r w:rsidRPr="00995643">
        <w:rPr>
          <w:rFonts w:cs="Times New Roman"/>
          <w:bCs/>
        </w:rPr>
        <w:t>Members</w:t>
      </w:r>
      <w:r w:rsidR="0032547D" w:rsidRPr="00995643">
        <w:rPr>
          <w:rFonts w:cs="Times New Roman"/>
          <w:bCs/>
        </w:rPr>
        <w:t xml:space="preserve"> of the </w:t>
      </w:r>
      <w:r w:rsidRPr="00995643">
        <w:rPr>
          <w:rFonts w:cs="Times New Roman"/>
          <w:bCs/>
        </w:rPr>
        <w:t>Council</w:t>
      </w:r>
      <w:r w:rsidR="0032547D" w:rsidRPr="00995643">
        <w:rPr>
          <w:rFonts w:cs="Times New Roman"/>
          <w:bCs/>
        </w:rPr>
        <w:t xml:space="preserve">, </w:t>
      </w:r>
    </w:p>
    <w:p w14:paraId="13BFC572" w14:textId="03128BDC" w:rsidR="00155F73" w:rsidRPr="00995643" w:rsidRDefault="00C17A5F" w:rsidP="00155F73">
      <w:pPr>
        <w:ind w:right="276"/>
        <w:rPr>
          <w:rFonts w:cs="Times New Roman"/>
          <w:bCs/>
        </w:rPr>
      </w:pPr>
      <w:r w:rsidRPr="00995643">
        <w:rPr>
          <w:rFonts w:cs="Times New Roman"/>
          <w:bCs/>
        </w:rPr>
        <w:t>Ladies and Gentlemen, and</w:t>
      </w:r>
      <w:r w:rsidR="0032547D" w:rsidRPr="00995643">
        <w:rPr>
          <w:rFonts w:cs="Times New Roman"/>
          <w:bCs/>
        </w:rPr>
        <w:t xml:space="preserve"> </w:t>
      </w:r>
      <w:r w:rsidRPr="00995643">
        <w:rPr>
          <w:rFonts w:cs="Times New Roman"/>
          <w:bCs/>
        </w:rPr>
        <w:t>Colleagues</w:t>
      </w:r>
      <w:r w:rsidR="0032547D" w:rsidRPr="00995643">
        <w:rPr>
          <w:rFonts w:cs="Times New Roman"/>
          <w:bCs/>
        </w:rPr>
        <w:t>,</w:t>
      </w:r>
    </w:p>
    <w:p w14:paraId="304BA32E" w14:textId="77777777" w:rsidR="001E32E7" w:rsidRPr="00995643" w:rsidRDefault="001E32E7" w:rsidP="00155F73">
      <w:pPr>
        <w:ind w:right="276"/>
        <w:rPr>
          <w:rFonts w:cs="Times New Roman"/>
          <w:bCs/>
        </w:rPr>
      </w:pPr>
    </w:p>
    <w:p w14:paraId="529AE277" w14:textId="384DA0EB" w:rsidR="0032547D" w:rsidRPr="00995643" w:rsidRDefault="0032547D" w:rsidP="00155F73">
      <w:pPr>
        <w:ind w:right="276"/>
        <w:rPr>
          <w:rFonts w:cs="Times New Roman"/>
          <w:bCs/>
        </w:rPr>
      </w:pPr>
      <w:r w:rsidRPr="00995643">
        <w:rPr>
          <w:rFonts w:cs="Times New Roman"/>
          <w:bCs/>
        </w:rPr>
        <w:t xml:space="preserve">It is my honor to meet with you to today as the </w:t>
      </w:r>
      <w:r w:rsidR="00F01AEC">
        <w:rPr>
          <w:rFonts w:cs="Times New Roman"/>
          <w:bCs/>
        </w:rPr>
        <w:t>newly appointed</w:t>
      </w:r>
      <w:r w:rsidRPr="00995643">
        <w:rPr>
          <w:rFonts w:cs="Times New Roman"/>
          <w:bCs/>
        </w:rPr>
        <w:t xml:space="preserve"> </w:t>
      </w:r>
      <w:r w:rsidR="00F01AEC">
        <w:rPr>
          <w:rFonts w:cs="Times New Roman"/>
          <w:bCs/>
        </w:rPr>
        <w:t>C</w:t>
      </w:r>
      <w:r w:rsidRPr="00995643">
        <w:rPr>
          <w:rFonts w:cs="Times New Roman"/>
          <w:bCs/>
        </w:rPr>
        <w:t xml:space="preserve">hair of the </w:t>
      </w:r>
      <w:r w:rsidR="00C17A5F" w:rsidRPr="00995643">
        <w:rPr>
          <w:rFonts w:cs="Times New Roman"/>
          <w:bCs/>
        </w:rPr>
        <w:t>Coordinat</w:t>
      </w:r>
      <w:r w:rsidR="00B84048" w:rsidRPr="00995643">
        <w:rPr>
          <w:rFonts w:cs="Times New Roman"/>
          <w:bCs/>
        </w:rPr>
        <w:t>ion</w:t>
      </w:r>
      <w:r w:rsidRPr="00995643">
        <w:rPr>
          <w:rFonts w:cs="Times New Roman"/>
          <w:bCs/>
        </w:rPr>
        <w:t xml:space="preserve"> </w:t>
      </w:r>
      <w:r w:rsidR="00B84048" w:rsidRPr="00995643">
        <w:rPr>
          <w:rFonts w:cs="Times New Roman"/>
          <w:bCs/>
        </w:rPr>
        <w:t>C</w:t>
      </w:r>
      <w:r w:rsidRPr="00995643">
        <w:rPr>
          <w:rFonts w:cs="Times New Roman"/>
          <w:bCs/>
        </w:rPr>
        <w:t xml:space="preserve">ommittee.    </w:t>
      </w:r>
      <w:r w:rsidR="00E80F1C" w:rsidRPr="00995643">
        <w:rPr>
          <w:rFonts w:cs="Times New Roman"/>
          <w:bCs/>
        </w:rPr>
        <w:t xml:space="preserve"> </w:t>
      </w:r>
    </w:p>
    <w:p w14:paraId="20781371" w14:textId="398E98BD" w:rsidR="00E80F1C" w:rsidRPr="00995643" w:rsidRDefault="00E80F1C" w:rsidP="00155F73">
      <w:pPr>
        <w:ind w:right="276"/>
        <w:rPr>
          <w:rFonts w:cs="Times New Roman"/>
          <w:bCs/>
        </w:rPr>
      </w:pPr>
    </w:p>
    <w:p w14:paraId="18FA9433" w14:textId="014C1FFE" w:rsidR="00E80F1C" w:rsidRPr="00995643" w:rsidRDefault="00E80F1C" w:rsidP="00E80F1C">
      <w:pPr>
        <w:ind w:right="276"/>
        <w:rPr>
          <w:rFonts w:cs="Times New Roman"/>
          <w:bCs/>
        </w:rPr>
      </w:pPr>
      <w:r w:rsidRPr="00995643">
        <w:rPr>
          <w:rFonts w:cs="Times New Roman"/>
          <w:bCs/>
        </w:rPr>
        <w:t xml:space="preserve">As you know, this is an </w:t>
      </w:r>
      <w:r w:rsidR="00C17A5F" w:rsidRPr="00995643">
        <w:rPr>
          <w:rFonts w:cs="Times New Roman"/>
          <w:bCs/>
        </w:rPr>
        <w:t>an</w:t>
      </w:r>
      <w:r w:rsidR="00FF43F8" w:rsidRPr="00995643">
        <w:rPr>
          <w:rFonts w:cs="Times New Roman"/>
          <w:bCs/>
        </w:rPr>
        <w:t>nual</w:t>
      </w:r>
      <w:r w:rsidRPr="00995643">
        <w:rPr>
          <w:rFonts w:cs="Times New Roman"/>
          <w:bCs/>
        </w:rPr>
        <w:t xml:space="preserve"> </w:t>
      </w:r>
      <w:r w:rsidR="00F01AEC">
        <w:rPr>
          <w:rFonts w:cs="Times New Roman"/>
          <w:bCs/>
        </w:rPr>
        <w:t xml:space="preserve">exchange </w:t>
      </w:r>
      <w:r w:rsidRPr="00995643">
        <w:rPr>
          <w:rFonts w:cs="Times New Roman"/>
          <w:bCs/>
        </w:rPr>
        <w:t xml:space="preserve">which takes place during our annual </w:t>
      </w:r>
      <w:r w:rsidR="00C17A5F" w:rsidRPr="00995643">
        <w:rPr>
          <w:rFonts w:cs="Times New Roman"/>
          <w:bCs/>
        </w:rPr>
        <w:t>meeting</w:t>
      </w:r>
      <w:r w:rsidRPr="00995643">
        <w:rPr>
          <w:rFonts w:cs="Times New Roman"/>
          <w:bCs/>
        </w:rPr>
        <w:t xml:space="preserve"> of </w:t>
      </w:r>
      <w:r w:rsidR="00972E78" w:rsidRPr="00995643">
        <w:rPr>
          <w:rFonts w:cs="Times New Roman"/>
          <w:bCs/>
        </w:rPr>
        <w:t>S</w:t>
      </w:r>
      <w:r w:rsidRPr="00995643">
        <w:rPr>
          <w:rFonts w:cs="Times New Roman"/>
          <w:bCs/>
        </w:rPr>
        <w:t xml:space="preserve">pecial </w:t>
      </w:r>
      <w:r w:rsidR="00972E78" w:rsidRPr="00995643">
        <w:rPr>
          <w:rFonts w:cs="Times New Roman"/>
          <w:bCs/>
        </w:rPr>
        <w:t>P</w:t>
      </w:r>
      <w:r w:rsidR="00C17A5F" w:rsidRPr="00995643">
        <w:rPr>
          <w:rFonts w:cs="Times New Roman"/>
          <w:bCs/>
        </w:rPr>
        <w:t>rocedures</w:t>
      </w:r>
      <w:r w:rsidR="0036137D" w:rsidRPr="00995643">
        <w:rPr>
          <w:rFonts w:cs="Times New Roman"/>
          <w:bCs/>
        </w:rPr>
        <w:t>. We very much value the chanc</w:t>
      </w:r>
      <w:r w:rsidRPr="00995643">
        <w:rPr>
          <w:rFonts w:cs="Times New Roman"/>
          <w:bCs/>
        </w:rPr>
        <w:t xml:space="preserve">e for </w:t>
      </w:r>
      <w:r w:rsidR="0036137D" w:rsidRPr="00995643">
        <w:rPr>
          <w:rFonts w:cs="Times New Roman"/>
          <w:bCs/>
        </w:rPr>
        <w:t>dialogue</w:t>
      </w:r>
      <w:r w:rsidRPr="00995643">
        <w:rPr>
          <w:rFonts w:cs="Times New Roman"/>
          <w:bCs/>
        </w:rPr>
        <w:t xml:space="preserve"> with States concerning our shared objectives of </w:t>
      </w:r>
      <w:r w:rsidR="00C17A5F" w:rsidRPr="00995643">
        <w:rPr>
          <w:rFonts w:cs="Times New Roman"/>
          <w:bCs/>
        </w:rPr>
        <w:t>prom</w:t>
      </w:r>
      <w:r w:rsidR="00B84048" w:rsidRPr="00995643">
        <w:rPr>
          <w:rFonts w:cs="Times New Roman"/>
          <w:bCs/>
        </w:rPr>
        <w:t>o</w:t>
      </w:r>
      <w:r w:rsidR="00C17A5F" w:rsidRPr="00995643">
        <w:rPr>
          <w:rFonts w:cs="Times New Roman"/>
          <w:bCs/>
        </w:rPr>
        <w:t>ting</w:t>
      </w:r>
      <w:r w:rsidRPr="00995643">
        <w:rPr>
          <w:rFonts w:cs="Times New Roman"/>
          <w:bCs/>
        </w:rPr>
        <w:t xml:space="preserve"> human </w:t>
      </w:r>
      <w:r w:rsidR="00C17A5F" w:rsidRPr="00995643">
        <w:rPr>
          <w:rFonts w:cs="Times New Roman"/>
          <w:bCs/>
        </w:rPr>
        <w:t>rights</w:t>
      </w:r>
      <w:r w:rsidRPr="00995643">
        <w:rPr>
          <w:rFonts w:cs="Times New Roman"/>
          <w:bCs/>
        </w:rPr>
        <w:t>.</w:t>
      </w:r>
    </w:p>
    <w:p w14:paraId="64EEC00E" w14:textId="77777777" w:rsidR="00F84C44" w:rsidRPr="00995643" w:rsidRDefault="00F84C44" w:rsidP="00F84C44">
      <w:pPr>
        <w:rPr>
          <w:rFonts w:cs="Times New Roman"/>
          <w:bCs/>
        </w:rPr>
      </w:pPr>
    </w:p>
    <w:p w14:paraId="364ABB3E" w14:textId="60740879" w:rsidR="00F84C44" w:rsidRPr="00995643" w:rsidRDefault="00F84C44" w:rsidP="00F84C44">
      <w:pPr>
        <w:rPr>
          <w:rFonts w:cs="Times New Roman"/>
          <w:bCs/>
        </w:rPr>
      </w:pPr>
      <w:r w:rsidRPr="00995643">
        <w:rPr>
          <w:rFonts w:cs="Times New Roman"/>
          <w:bCs/>
        </w:rPr>
        <w:t xml:space="preserve">The United Nations Charter animates the UN with a founding purpose to promote and encourage </w:t>
      </w:r>
      <w:r w:rsidRPr="00995643">
        <w:rPr>
          <w:rFonts w:cs="Times New Roman"/>
          <w:bCs/>
          <w:i/>
          <w:iCs/>
        </w:rPr>
        <w:t>respect for human rights and fundamental freedoms for all</w:t>
      </w:r>
      <w:r w:rsidRPr="00995643">
        <w:rPr>
          <w:rFonts w:cs="Times New Roman"/>
          <w:bCs/>
        </w:rPr>
        <w:t xml:space="preserve">. The Human Rights Council, and the Commission on Human Rights before it, established independent mandates to assist its efforts to strengthen human rights and to interpret and monitor implementation of this core purpose. Kofi Annan once called this system of expertise, known widely as Special Procedures, the “crown jewel” of the international human rights system. </w:t>
      </w:r>
    </w:p>
    <w:p w14:paraId="6BFE1169" w14:textId="77777777" w:rsidR="00F84C44" w:rsidRPr="00995643" w:rsidRDefault="00F84C44" w:rsidP="00F84C44">
      <w:pPr>
        <w:rPr>
          <w:rFonts w:cs="Times New Roman"/>
          <w:bCs/>
        </w:rPr>
      </w:pPr>
    </w:p>
    <w:p w14:paraId="0CEEEBD3" w14:textId="77777777" w:rsidR="00F84C44" w:rsidRPr="00995643" w:rsidRDefault="00F84C44" w:rsidP="00F84C44">
      <w:pPr>
        <w:rPr>
          <w:rFonts w:cs="Times New Roman"/>
          <w:bCs/>
        </w:rPr>
      </w:pPr>
      <w:r w:rsidRPr="00995643">
        <w:rPr>
          <w:rFonts w:cs="Times New Roman"/>
          <w:bCs/>
        </w:rPr>
        <w:t>We urge States to redouble their support for the independent mandates of the Human Rights Council.</w:t>
      </w:r>
    </w:p>
    <w:p w14:paraId="5E4CB64F" w14:textId="77777777" w:rsidR="00B84048" w:rsidRPr="00995643" w:rsidRDefault="00B84048" w:rsidP="00F84C44">
      <w:pPr>
        <w:rPr>
          <w:rFonts w:cs="Times New Roman"/>
          <w:bCs/>
        </w:rPr>
      </w:pPr>
    </w:p>
    <w:p w14:paraId="6D2B1F24" w14:textId="5E75E272" w:rsidR="00F84C44" w:rsidRPr="00995643" w:rsidRDefault="00F84C44" w:rsidP="00F84C44">
      <w:pPr>
        <w:rPr>
          <w:rFonts w:cs="Times New Roman"/>
          <w:bCs/>
        </w:rPr>
      </w:pPr>
      <w:r w:rsidRPr="00995643">
        <w:rPr>
          <w:rFonts w:cs="Times New Roman"/>
          <w:bCs/>
        </w:rPr>
        <w:t xml:space="preserve">States have long supported the work the Council has mandated that we pursue. They have offered political support in debates and resolutions of the Council and the General Assembly. They have provided voluntary contributions to support specific mandates and </w:t>
      </w:r>
      <w:r w:rsidRPr="00995643">
        <w:rPr>
          <w:rFonts w:cs="Times New Roman"/>
          <w:bCs/>
        </w:rPr>
        <w:lastRenderedPageBreak/>
        <w:t>projects. Many have issued standing invitations for experts to conduct human rights assessments about specific areas of policy, law, and practice. State support enables Special Procedures not merely to survive but to thrive.</w:t>
      </w:r>
    </w:p>
    <w:p w14:paraId="2A56A908" w14:textId="77777777" w:rsidR="00F84C44" w:rsidRPr="00995643" w:rsidRDefault="00F84C44" w:rsidP="00F84C44">
      <w:pPr>
        <w:rPr>
          <w:rFonts w:cs="Times New Roman"/>
          <w:bCs/>
        </w:rPr>
      </w:pPr>
    </w:p>
    <w:p w14:paraId="075A2A65" w14:textId="673CCC6F" w:rsidR="002850F8" w:rsidRPr="00995643" w:rsidRDefault="00F84C44" w:rsidP="00F84C44">
      <w:pPr>
        <w:rPr>
          <w:rFonts w:cs="Times New Roman"/>
          <w:bCs/>
        </w:rPr>
      </w:pPr>
      <w:r w:rsidRPr="00995643">
        <w:rPr>
          <w:rFonts w:cs="Times New Roman"/>
          <w:bCs/>
        </w:rPr>
        <w:t xml:space="preserve">Our work aims to identify, engage, clarify, and rectify. In public and private engagements, we offer recommendations to assist government efforts to align their laws and policies with international human rights norms. </w:t>
      </w:r>
      <w:r w:rsidR="002850F8" w:rsidRPr="00995643">
        <w:rPr>
          <w:rFonts w:cs="Times New Roman"/>
          <w:bCs/>
        </w:rPr>
        <w:t xml:space="preserve">We are voices that help to amplify the shared mission of the Council and mandate holders.  </w:t>
      </w:r>
    </w:p>
    <w:p w14:paraId="1C50DB03" w14:textId="77777777" w:rsidR="00F84C44" w:rsidRPr="00995643" w:rsidRDefault="00F84C44" w:rsidP="00E80F1C">
      <w:pPr>
        <w:ind w:right="276"/>
        <w:rPr>
          <w:rFonts w:cs="Times New Roman"/>
          <w:bCs/>
        </w:rPr>
      </w:pPr>
    </w:p>
    <w:p w14:paraId="3F30746A" w14:textId="10D32C04" w:rsidR="001E32E7" w:rsidRPr="00995643" w:rsidRDefault="00E80F1C" w:rsidP="00E80F1C">
      <w:pPr>
        <w:ind w:right="276"/>
        <w:rPr>
          <w:rFonts w:cs="Times New Roman"/>
          <w:bCs/>
        </w:rPr>
      </w:pPr>
      <w:r w:rsidRPr="00995643">
        <w:rPr>
          <w:rFonts w:cs="Times New Roman"/>
          <w:bCs/>
        </w:rPr>
        <w:t>My colleagues will provide more specific examples from their own perspectives of ways in which their work has had</w:t>
      </w:r>
      <w:r w:rsidR="00B84048" w:rsidRPr="00995643">
        <w:rPr>
          <w:rFonts w:cs="Times New Roman"/>
          <w:bCs/>
        </w:rPr>
        <w:t xml:space="preserve"> a positive</w:t>
      </w:r>
      <w:r w:rsidRPr="00995643">
        <w:rPr>
          <w:rFonts w:cs="Times New Roman"/>
          <w:bCs/>
        </w:rPr>
        <w:t xml:space="preserve"> </w:t>
      </w:r>
      <w:r w:rsidR="00C17A5F" w:rsidRPr="00995643">
        <w:rPr>
          <w:rFonts w:cs="Times New Roman"/>
          <w:bCs/>
        </w:rPr>
        <w:t>impact</w:t>
      </w:r>
      <w:r w:rsidRPr="00995643">
        <w:rPr>
          <w:rFonts w:cs="Times New Roman"/>
          <w:bCs/>
        </w:rPr>
        <w:t xml:space="preserve"> within national and regional or even global </w:t>
      </w:r>
      <w:r w:rsidR="00C17A5F" w:rsidRPr="00995643">
        <w:rPr>
          <w:rFonts w:cs="Times New Roman"/>
          <w:bCs/>
        </w:rPr>
        <w:t>contexts</w:t>
      </w:r>
      <w:r w:rsidR="00B84048" w:rsidRPr="00995643">
        <w:rPr>
          <w:rFonts w:cs="Times New Roman"/>
          <w:bCs/>
        </w:rPr>
        <w:t>.</w:t>
      </w:r>
      <w:r w:rsidRPr="00995643">
        <w:rPr>
          <w:rFonts w:cs="Times New Roman"/>
          <w:bCs/>
        </w:rPr>
        <w:t xml:space="preserve"> </w:t>
      </w:r>
      <w:r w:rsidR="00B84048" w:rsidRPr="00995643">
        <w:rPr>
          <w:rFonts w:cs="Times New Roman"/>
          <w:bCs/>
        </w:rPr>
        <w:t>W</w:t>
      </w:r>
      <w:r w:rsidRPr="00995643">
        <w:rPr>
          <w:rFonts w:cs="Times New Roman"/>
          <w:bCs/>
        </w:rPr>
        <w:t xml:space="preserve">e </w:t>
      </w:r>
      <w:r w:rsidR="00C17A5F" w:rsidRPr="00995643">
        <w:rPr>
          <w:rFonts w:cs="Times New Roman"/>
          <w:bCs/>
        </w:rPr>
        <w:t>have</w:t>
      </w:r>
      <w:r w:rsidR="0036137D" w:rsidRPr="00995643">
        <w:rPr>
          <w:rFonts w:cs="Times New Roman"/>
          <w:bCs/>
        </w:rPr>
        <w:t xml:space="preserve"> welcomed feedback from S</w:t>
      </w:r>
      <w:r w:rsidRPr="00995643">
        <w:rPr>
          <w:rFonts w:cs="Times New Roman"/>
          <w:bCs/>
        </w:rPr>
        <w:t xml:space="preserve">tates regarding situations where our country visits or </w:t>
      </w:r>
      <w:r w:rsidR="00C17A5F" w:rsidRPr="00995643">
        <w:rPr>
          <w:rFonts w:cs="Times New Roman"/>
          <w:bCs/>
        </w:rPr>
        <w:t>thematic reports</w:t>
      </w:r>
      <w:r w:rsidRPr="00995643">
        <w:rPr>
          <w:rFonts w:cs="Times New Roman"/>
          <w:bCs/>
        </w:rPr>
        <w:t xml:space="preserve"> have led to</w:t>
      </w:r>
      <w:r w:rsidR="00C17A5F" w:rsidRPr="00995643">
        <w:rPr>
          <w:rFonts w:cs="Times New Roman"/>
          <w:bCs/>
        </w:rPr>
        <w:t xml:space="preserve"> </w:t>
      </w:r>
      <w:r w:rsidR="006067AE" w:rsidRPr="00995643">
        <w:rPr>
          <w:rFonts w:cs="Times New Roman"/>
          <w:bCs/>
        </w:rPr>
        <w:t>positive</w:t>
      </w:r>
      <w:r w:rsidR="00C17A5F" w:rsidRPr="00995643">
        <w:rPr>
          <w:rFonts w:cs="Times New Roman"/>
          <w:bCs/>
        </w:rPr>
        <w:t xml:space="preserve"> developments</w:t>
      </w:r>
      <w:r w:rsidRPr="00995643">
        <w:rPr>
          <w:rFonts w:cs="Times New Roman"/>
          <w:bCs/>
        </w:rPr>
        <w:t>.</w:t>
      </w:r>
    </w:p>
    <w:p w14:paraId="1F9B5EDE" w14:textId="40EECA05" w:rsidR="00E80F1C" w:rsidRPr="00995643" w:rsidRDefault="00E80F1C" w:rsidP="00E80F1C">
      <w:pPr>
        <w:ind w:right="276"/>
        <w:rPr>
          <w:rFonts w:cs="Times New Roman"/>
          <w:bCs/>
        </w:rPr>
      </w:pPr>
      <w:r w:rsidRPr="00995643">
        <w:rPr>
          <w:rFonts w:cs="Times New Roman"/>
          <w:bCs/>
        </w:rPr>
        <w:t xml:space="preserve">  </w:t>
      </w:r>
      <w:r w:rsidR="00C17A5F" w:rsidRPr="00995643">
        <w:rPr>
          <w:rFonts w:cs="Times New Roman"/>
          <w:bCs/>
        </w:rPr>
        <w:t xml:space="preserve"> </w:t>
      </w:r>
    </w:p>
    <w:p w14:paraId="74C0E5C0" w14:textId="5C7EE054" w:rsidR="00E80F1C" w:rsidRPr="00995643" w:rsidRDefault="00E80F1C" w:rsidP="00E80F1C">
      <w:pPr>
        <w:ind w:right="276"/>
        <w:rPr>
          <w:rFonts w:cs="Times New Roman"/>
          <w:bCs/>
        </w:rPr>
      </w:pPr>
      <w:r w:rsidRPr="00995643">
        <w:rPr>
          <w:rFonts w:cs="Times New Roman"/>
          <w:bCs/>
        </w:rPr>
        <w:t xml:space="preserve">I want to </w:t>
      </w:r>
      <w:r w:rsidR="006067AE" w:rsidRPr="00995643">
        <w:rPr>
          <w:rFonts w:cs="Times New Roman"/>
          <w:bCs/>
        </w:rPr>
        <w:t>start</w:t>
      </w:r>
      <w:r w:rsidRPr="00995643">
        <w:rPr>
          <w:rFonts w:cs="Times New Roman"/>
          <w:bCs/>
        </w:rPr>
        <w:t xml:space="preserve"> with some overall observations and good news,</w:t>
      </w:r>
      <w:r w:rsidR="001E32E7" w:rsidRPr="00995643">
        <w:rPr>
          <w:rFonts w:cs="Times New Roman"/>
          <w:bCs/>
        </w:rPr>
        <w:t xml:space="preserve">  I will also share with you several</w:t>
      </w:r>
      <w:r w:rsidR="002850F8" w:rsidRPr="00995643">
        <w:rPr>
          <w:rFonts w:cs="Times New Roman"/>
          <w:bCs/>
        </w:rPr>
        <w:t xml:space="preserve"> improvements we have made to our working methods and </w:t>
      </w:r>
      <w:r w:rsidR="006067AE" w:rsidRPr="00995643">
        <w:rPr>
          <w:rFonts w:cs="Times New Roman"/>
          <w:bCs/>
        </w:rPr>
        <w:t>processes</w:t>
      </w:r>
      <w:r w:rsidR="002850F8" w:rsidRPr="00995643">
        <w:rPr>
          <w:rFonts w:cs="Times New Roman"/>
          <w:bCs/>
        </w:rPr>
        <w:t xml:space="preserve"> in response to constructive feedback from States as well as </w:t>
      </w:r>
      <w:r w:rsidR="003852AB" w:rsidRPr="00995643">
        <w:rPr>
          <w:rFonts w:cs="Times New Roman"/>
          <w:bCs/>
        </w:rPr>
        <w:t>other stakeholders including civil society and region</w:t>
      </w:r>
      <w:r w:rsidR="0036137D" w:rsidRPr="00995643">
        <w:rPr>
          <w:rFonts w:cs="Times New Roman"/>
          <w:bCs/>
        </w:rPr>
        <w:t xml:space="preserve">al and international partners. </w:t>
      </w:r>
      <w:r w:rsidR="001E32E7" w:rsidRPr="00995643">
        <w:rPr>
          <w:rFonts w:cs="Times New Roman"/>
          <w:bCs/>
        </w:rPr>
        <w:t>Our key message</w:t>
      </w:r>
      <w:r w:rsidR="006067AE" w:rsidRPr="00995643">
        <w:rPr>
          <w:rFonts w:cs="Times New Roman"/>
          <w:bCs/>
        </w:rPr>
        <w:t xml:space="preserve"> is that as a group of experts, we constantly engage in self-improvement and welcome feedback in the spirit of improving our shared mission of protecting human rights.</w:t>
      </w:r>
    </w:p>
    <w:p w14:paraId="3A919488" w14:textId="77777777" w:rsidR="001E32E7" w:rsidRPr="00995643" w:rsidRDefault="001E32E7" w:rsidP="00F84C44">
      <w:pPr>
        <w:rPr>
          <w:rFonts w:cs="Times New Roman"/>
          <w:bCs/>
        </w:rPr>
      </w:pPr>
    </w:p>
    <w:p w14:paraId="2B77CBFE" w14:textId="0B64052E" w:rsidR="000F2DAB" w:rsidRPr="00995643" w:rsidRDefault="000F2DAB" w:rsidP="00F84C44">
      <w:pPr>
        <w:rPr>
          <w:rFonts w:cs="Times New Roman"/>
          <w:b/>
          <w:u w:val="single"/>
        </w:rPr>
      </w:pPr>
      <w:r w:rsidRPr="00995643">
        <w:rPr>
          <w:rFonts w:cs="Times New Roman"/>
          <w:b/>
          <w:u w:val="single"/>
        </w:rPr>
        <w:t>Let me begin with the positive.</w:t>
      </w:r>
    </w:p>
    <w:p w14:paraId="0A70DC46" w14:textId="77777777" w:rsidR="0036137D" w:rsidRPr="00995643" w:rsidRDefault="0036137D" w:rsidP="00F84C44">
      <w:pPr>
        <w:rPr>
          <w:rFonts w:cs="Times New Roman"/>
          <w:bCs/>
        </w:rPr>
      </w:pPr>
    </w:p>
    <w:p w14:paraId="13951E22" w14:textId="6B7D2892" w:rsidR="00F84C44" w:rsidRPr="00995643" w:rsidRDefault="004F57C1" w:rsidP="00F84C44">
      <w:pPr>
        <w:rPr>
          <w:rFonts w:cs="Times New Roman"/>
          <w:bCs/>
        </w:rPr>
      </w:pPr>
      <w:r w:rsidRPr="00995643">
        <w:rPr>
          <w:rFonts w:cs="Times New Roman"/>
          <w:bCs/>
        </w:rPr>
        <w:t xml:space="preserve">I should note that identifying </w:t>
      </w:r>
      <w:r w:rsidR="00C17A5F" w:rsidRPr="00995643">
        <w:rPr>
          <w:rFonts w:cs="Times New Roman"/>
          <w:bCs/>
        </w:rPr>
        <w:t>c</w:t>
      </w:r>
      <w:r w:rsidR="00F84C44" w:rsidRPr="00995643">
        <w:rPr>
          <w:rFonts w:cs="Times New Roman"/>
          <w:bCs/>
        </w:rPr>
        <w:t xml:space="preserve">hallenges should not </w:t>
      </w:r>
      <w:r w:rsidR="009D6C09">
        <w:rPr>
          <w:rFonts w:cs="Times New Roman"/>
          <w:bCs/>
        </w:rPr>
        <w:t>overshadow</w:t>
      </w:r>
      <w:r w:rsidR="009D6C09" w:rsidRPr="00995643">
        <w:rPr>
          <w:rFonts w:cs="Times New Roman"/>
          <w:bCs/>
        </w:rPr>
        <w:t xml:space="preserve"> </w:t>
      </w:r>
      <w:r w:rsidR="00F84C44" w:rsidRPr="00995643">
        <w:rPr>
          <w:rFonts w:cs="Times New Roman"/>
          <w:bCs/>
        </w:rPr>
        <w:t xml:space="preserve">the achievements of the human rights system. </w:t>
      </w:r>
    </w:p>
    <w:p w14:paraId="48ED35C1" w14:textId="77777777" w:rsidR="00C17A5F" w:rsidRPr="00995643" w:rsidRDefault="00C17A5F" w:rsidP="00F84C44">
      <w:pPr>
        <w:rPr>
          <w:rFonts w:cs="Times New Roman"/>
          <w:bCs/>
        </w:rPr>
      </w:pPr>
    </w:p>
    <w:p w14:paraId="5AB1C3F5" w14:textId="1D185122" w:rsidR="00F84C44" w:rsidRPr="00995643" w:rsidRDefault="00F84C44" w:rsidP="00F84C44">
      <w:pPr>
        <w:rPr>
          <w:rFonts w:cs="Times New Roman"/>
          <w:bCs/>
        </w:rPr>
      </w:pPr>
      <w:r w:rsidRPr="00995643">
        <w:rPr>
          <w:rFonts w:cs="Times New Roman"/>
          <w:bCs/>
        </w:rPr>
        <w:t xml:space="preserve">For example, the number of States accepting country visits has grown; the response rate to our communications has improved; our engagement with other UN entities has deepened, including with the new RC system; more concerted efforts are made to ensure follow-up to our recommendations. </w:t>
      </w:r>
    </w:p>
    <w:p w14:paraId="3E5AB33A" w14:textId="77777777" w:rsidR="002850F8" w:rsidRPr="00995643" w:rsidRDefault="002850F8" w:rsidP="00F84C44">
      <w:pPr>
        <w:rPr>
          <w:rFonts w:cs="Times New Roman"/>
          <w:bCs/>
        </w:rPr>
      </w:pPr>
    </w:p>
    <w:p w14:paraId="70B78463" w14:textId="707E74FB" w:rsidR="00F84C44" w:rsidRPr="00995643" w:rsidRDefault="00F84C44" w:rsidP="00F84C44">
      <w:pPr>
        <w:rPr>
          <w:rFonts w:cs="Times New Roman"/>
          <w:bCs/>
        </w:rPr>
      </w:pPr>
      <w:r w:rsidRPr="00995643">
        <w:rPr>
          <w:rFonts w:cs="Times New Roman"/>
          <w:bCs/>
        </w:rPr>
        <w:lastRenderedPageBreak/>
        <w:t>The number of States that have never received a visit by a mandate holder had diminished to 24 by the end of 2018 and has now further diminished to 22. Just last year some States who never accepted a visit or did not do so for a long time have opened their doors to mandate holders. The number of States that have issued a standing invitation to special procedures has increased.</w:t>
      </w:r>
    </w:p>
    <w:p w14:paraId="53CEA058" w14:textId="77777777" w:rsidR="004F57C1" w:rsidRPr="00995643" w:rsidRDefault="004F57C1" w:rsidP="00F84C44">
      <w:pPr>
        <w:rPr>
          <w:rFonts w:cs="Times New Roman"/>
          <w:bCs/>
        </w:rPr>
      </w:pPr>
    </w:p>
    <w:p w14:paraId="4B5EC9DE" w14:textId="2E0726A1" w:rsidR="00F84C44" w:rsidRPr="00995643" w:rsidRDefault="00F84C44" w:rsidP="00F84C44">
      <w:pPr>
        <w:rPr>
          <w:rFonts w:cs="Times New Roman"/>
          <w:bCs/>
        </w:rPr>
      </w:pPr>
      <w:r w:rsidRPr="00995643">
        <w:rPr>
          <w:rFonts w:cs="Times New Roman"/>
          <w:bCs/>
        </w:rPr>
        <w:t xml:space="preserve">There is sometimes the perception that communications or country visits have increased. Actually looking at the figures over the last five years, the number of communications and visits remain </w:t>
      </w:r>
      <w:r w:rsidR="001E32E7" w:rsidRPr="00995643">
        <w:rPr>
          <w:rFonts w:cs="Times New Roman"/>
          <w:bCs/>
        </w:rPr>
        <w:t>stable, with an average of</w:t>
      </w:r>
      <w:r w:rsidRPr="00995643">
        <w:rPr>
          <w:rFonts w:cs="Times New Roman"/>
          <w:bCs/>
        </w:rPr>
        <w:t xml:space="preserve"> 80 visits to States. The geographical coverage of visits undertaken last year also shows that mandate holders visit all regions in a balanced manner. In the same vein, the number of communications remain</w:t>
      </w:r>
      <w:r w:rsidR="008810C9">
        <w:rPr>
          <w:rFonts w:cs="Times New Roman"/>
          <w:bCs/>
        </w:rPr>
        <w:t>s</w:t>
      </w:r>
      <w:r w:rsidRPr="00995643">
        <w:rPr>
          <w:rFonts w:cs="Times New Roman"/>
          <w:bCs/>
        </w:rPr>
        <w:t xml:space="preserve"> </w:t>
      </w:r>
      <w:r w:rsidR="00A825F1">
        <w:rPr>
          <w:rFonts w:cs="Times New Roman"/>
          <w:bCs/>
        </w:rPr>
        <w:t xml:space="preserve">around </w:t>
      </w:r>
      <w:r w:rsidR="00196EF7">
        <w:rPr>
          <w:rFonts w:cs="Times New Roman"/>
          <w:bCs/>
        </w:rPr>
        <w:t>550 to 650</w:t>
      </w:r>
      <w:r w:rsidR="00A825F1">
        <w:rPr>
          <w:rFonts w:cs="Times New Roman"/>
          <w:bCs/>
        </w:rPr>
        <w:t xml:space="preserve"> per year</w:t>
      </w:r>
      <w:r w:rsidRPr="00995643">
        <w:rPr>
          <w:rFonts w:cs="Times New Roman"/>
          <w:bCs/>
        </w:rPr>
        <w:t xml:space="preserve">. </w:t>
      </w:r>
    </w:p>
    <w:p w14:paraId="19C30D03" w14:textId="77777777" w:rsidR="002850F8" w:rsidRPr="00995643" w:rsidRDefault="002850F8" w:rsidP="00F84C44">
      <w:pPr>
        <w:rPr>
          <w:rFonts w:cs="Times New Roman"/>
          <w:bCs/>
        </w:rPr>
      </w:pPr>
    </w:p>
    <w:p w14:paraId="0E7325E3" w14:textId="3D69B45D" w:rsidR="00F84C44" w:rsidRPr="00995643" w:rsidRDefault="00F84C44" w:rsidP="00F84C44">
      <w:pPr>
        <w:rPr>
          <w:rFonts w:cs="Times New Roman"/>
          <w:bCs/>
        </w:rPr>
      </w:pPr>
      <w:r w:rsidRPr="00995643">
        <w:rPr>
          <w:rFonts w:cs="Times New Roman"/>
          <w:bCs/>
        </w:rPr>
        <w:t xml:space="preserve">In preparation for the Annual Meeting, we have invited colleagues to share one positive story or an example of impact of their work. And the inputs received show that special procedures have an impact and that this impact could take many forms. It could be a revision of a law, the adoption of a new policy, the change in the mind-set of a country toward a specific issue, or positive outcome for specific individuals. Mandate holders have also had some successes in bringing a human rights perspective in other important UN discussions, such as on climate change </w:t>
      </w:r>
      <w:r w:rsidR="004F57C1" w:rsidRPr="00995643">
        <w:rPr>
          <w:rFonts w:cs="Times New Roman"/>
          <w:bCs/>
        </w:rPr>
        <w:t xml:space="preserve">and the SDGs, </w:t>
      </w:r>
      <w:r w:rsidRPr="00995643">
        <w:rPr>
          <w:rFonts w:cs="Times New Roman"/>
          <w:bCs/>
        </w:rPr>
        <w:t xml:space="preserve">for example. </w:t>
      </w:r>
    </w:p>
    <w:p w14:paraId="53F4A530" w14:textId="77777777" w:rsidR="002850F8" w:rsidRPr="00995643" w:rsidRDefault="002850F8" w:rsidP="00F84C44">
      <w:pPr>
        <w:rPr>
          <w:rFonts w:cs="Times New Roman"/>
          <w:bCs/>
        </w:rPr>
      </w:pPr>
    </w:p>
    <w:p w14:paraId="72813FF1" w14:textId="55348028" w:rsidR="00F84C44" w:rsidRPr="00995643" w:rsidRDefault="00F84C44" w:rsidP="00F84C44">
      <w:pPr>
        <w:rPr>
          <w:rFonts w:cs="Times New Roman"/>
          <w:bCs/>
        </w:rPr>
      </w:pPr>
      <w:r w:rsidRPr="00995643">
        <w:rPr>
          <w:rFonts w:cs="Times New Roman"/>
          <w:bCs/>
        </w:rPr>
        <w:t xml:space="preserve">We </w:t>
      </w:r>
      <w:r w:rsidR="009D6C09">
        <w:rPr>
          <w:rFonts w:cs="Times New Roman"/>
          <w:bCs/>
        </w:rPr>
        <w:t>work to better demonstrate</w:t>
      </w:r>
      <w:r w:rsidRPr="00995643">
        <w:rPr>
          <w:rFonts w:cs="Times New Roman"/>
          <w:bCs/>
        </w:rPr>
        <w:t xml:space="preserve"> that the human rights system has an added value for other UN bodies. We have also started a process of compiling examples of good stories and impact of the work of special procedures that should be </w:t>
      </w:r>
      <w:r w:rsidR="006067AE" w:rsidRPr="00995643">
        <w:rPr>
          <w:rFonts w:cs="Times New Roman"/>
          <w:bCs/>
        </w:rPr>
        <w:t>finalized</w:t>
      </w:r>
      <w:r w:rsidRPr="00995643">
        <w:rPr>
          <w:rFonts w:cs="Times New Roman"/>
          <w:bCs/>
        </w:rPr>
        <w:t xml:space="preserve"> this year. The Council </w:t>
      </w:r>
      <w:r w:rsidR="00956B67" w:rsidRPr="00995643">
        <w:rPr>
          <w:rFonts w:cs="Times New Roman"/>
          <w:bCs/>
        </w:rPr>
        <w:t>c</w:t>
      </w:r>
      <w:r w:rsidRPr="00995643">
        <w:rPr>
          <w:rFonts w:cs="Times New Roman"/>
          <w:bCs/>
        </w:rPr>
        <w:t xml:space="preserve">ould also provide a space for these stories to be shared including experience of engagement with </w:t>
      </w:r>
      <w:r w:rsidR="00D7560A">
        <w:rPr>
          <w:rFonts w:cs="Times New Roman"/>
          <w:bCs/>
        </w:rPr>
        <w:t>S</w:t>
      </w:r>
      <w:r w:rsidRPr="00995643">
        <w:rPr>
          <w:rFonts w:cs="Times New Roman"/>
          <w:bCs/>
        </w:rPr>
        <w:t xml:space="preserve">pecial </w:t>
      </w:r>
      <w:r w:rsidR="00D7560A">
        <w:rPr>
          <w:rFonts w:cs="Times New Roman"/>
          <w:bCs/>
        </w:rPr>
        <w:t>P</w:t>
      </w:r>
      <w:r w:rsidRPr="00995643">
        <w:rPr>
          <w:rFonts w:cs="Times New Roman"/>
          <w:bCs/>
        </w:rPr>
        <w:t>rocedures</w:t>
      </w:r>
      <w:r w:rsidR="00D7560A">
        <w:rPr>
          <w:rFonts w:cs="Times New Roman"/>
          <w:bCs/>
        </w:rPr>
        <w:t>.</w:t>
      </w:r>
    </w:p>
    <w:p w14:paraId="471567C5" w14:textId="77777777" w:rsidR="004F57C1" w:rsidRPr="00995643" w:rsidRDefault="004F57C1" w:rsidP="00F84C44">
      <w:pPr>
        <w:rPr>
          <w:rFonts w:cs="Times New Roman"/>
          <w:bCs/>
        </w:rPr>
      </w:pPr>
    </w:p>
    <w:p w14:paraId="17B79B9C" w14:textId="44195023" w:rsidR="00F84C44" w:rsidRPr="00995643" w:rsidRDefault="00C17A5F" w:rsidP="00F84C44">
      <w:pPr>
        <w:rPr>
          <w:rFonts w:cs="Times New Roman"/>
          <w:bCs/>
        </w:rPr>
      </w:pPr>
      <w:r w:rsidRPr="00995643">
        <w:rPr>
          <w:rFonts w:cs="Times New Roman"/>
          <w:bCs/>
        </w:rPr>
        <w:t>Most recently, w</w:t>
      </w:r>
      <w:r w:rsidR="003852AB" w:rsidRPr="00995643">
        <w:rPr>
          <w:rFonts w:cs="Times New Roman"/>
          <w:bCs/>
        </w:rPr>
        <w:t xml:space="preserve">e </w:t>
      </w:r>
      <w:r w:rsidR="006067AE" w:rsidRPr="00995643">
        <w:rPr>
          <w:rFonts w:cs="Times New Roman"/>
          <w:bCs/>
        </w:rPr>
        <w:t>have</w:t>
      </w:r>
      <w:r w:rsidR="003852AB" w:rsidRPr="00995643">
        <w:rPr>
          <w:rFonts w:cs="Times New Roman"/>
          <w:bCs/>
        </w:rPr>
        <w:t xml:space="preserve"> prepared a joint</w:t>
      </w:r>
      <w:r w:rsidR="00F84C44" w:rsidRPr="00995643">
        <w:rPr>
          <w:rFonts w:cs="Times New Roman"/>
          <w:bCs/>
        </w:rPr>
        <w:t xml:space="preserve"> </w:t>
      </w:r>
      <w:r w:rsidR="00B84048" w:rsidRPr="00995643">
        <w:rPr>
          <w:rFonts w:cs="Times New Roman"/>
          <w:bCs/>
        </w:rPr>
        <w:t>o</w:t>
      </w:r>
      <w:r w:rsidR="00F84C44" w:rsidRPr="00995643">
        <w:rPr>
          <w:rFonts w:cs="Times New Roman"/>
          <w:bCs/>
        </w:rPr>
        <w:t>pen letter to the H</w:t>
      </w:r>
      <w:r w:rsidR="00B84048" w:rsidRPr="00995643">
        <w:rPr>
          <w:rFonts w:cs="Times New Roman"/>
          <w:bCs/>
        </w:rPr>
        <w:t>igh-Level Political Forum</w:t>
      </w:r>
      <w:r w:rsidR="00F84C44" w:rsidRPr="00995643">
        <w:rPr>
          <w:rFonts w:cs="Times New Roman"/>
          <w:bCs/>
        </w:rPr>
        <w:t xml:space="preserve"> on the S</w:t>
      </w:r>
      <w:r w:rsidR="008E6907" w:rsidRPr="00995643">
        <w:rPr>
          <w:rFonts w:cs="Times New Roman"/>
          <w:bCs/>
        </w:rPr>
        <w:t>DGs to be issued next week. It is</w:t>
      </w:r>
      <w:r w:rsidR="00F84C44" w:rsidRPr="00995643">
        <w:rPr>
          <w:rFonts w:cs="Times New Roman"/>
          <w:bCs/>
        </w:rPr>
        <w:t xml:space="preserve"> an example of how</w:t>
      </w:r>
      <w:r w:rsidR="00972E78" w:rsidRPr="00995643">
        <w:rPr>
          <w:rFonts w:cs="Times New Roman"/>
          <w:bCs/>
        </w:rPr>
        <w:t xml:space="preserve"> S</w:t>
      </w:r>
      <w:r w:rsidR="00196EF7">
        <w:rPr>
          <w:rFonts w:cs="Times New Roman"/>
          <w:bCs/>
        </w:rPr>
        <w:t xml:space="preserve">pecial </w:t>
      </w:r>
      <w:r w:rsidR="009D6C09">
        <w:rPr>
          <w:rFonts w:cs="Times New Roman"/>
          <w:bCs/>
        </w:rPr>
        <w:t>Procedures</w:t>
      </w:r>
      <w:r w:rsidR="00196EF7">
        <w:rPr>
          <w:rFonts w:cs="Times New Roman"/>
          <w:bCs/>
        </w:rPr>
        <w:t xml:space="preserve"> </w:t>
      </w:r>
      <w:r w:rsidR="008E6907" w:rsidRPr="00995643">
        <w:rPr>
          <w:rFonts w:cs="Times New Roman"/>
          <w:bCs/>
        </w:rPr>
        <w:t>can be an ally in bringing human rights</w:t>
      </w:r>
      <w:r w:rsidR="00F84C44" w:rsidRPr="00995643">
        <w:rPr>
          <w:rFonts w:cs="Times New Roman"/>
          <w:bCs/>
        </w:rPr>
        <w:t xml:space="preserve"> issues in other UN processes.</w:t>
      </w:r>
    </w:p>
    <w:p w14:paraId="2CF66A27" w14:textId="77777777" w:rsidR="00231CCB" w:rsidRPr="00995643" w:rsidRDefault="004F57C1" w:rsidP="00231CCB">
      <w:pPr>
        <w:rPr>
          <w:rFonts w:cs="Times New Roman"/>
          <w:bCs/>
        </w:rPr>
      </w:pPr>
      <w:r w:rsidRPr="00995643">
        <w:rPr>
          <w:rFonts w:cs="Times New Roman"/>
          <w:bCs/>
        </w:rPr>
        <w:t xml:space="preserve"> </w:t>
      </w:r>
    </w:p>
    <w:p w14:paraId="1DECC323" w14:textId="04533117" w:rsidR="00CB3FA2" w:rsidRPr="00995643" w:rsidRDefault="006067AE" w:rsidP="00231CCB">
      <w:pPr>
        <w:rPr>
          <w:rFonts w:cs="Times New Roman"/>
          <w:b/>
          <w:u w:val="single"/>
        </w:rPr>
      </w:pPr>
      <w:r w:rsidRPr="00995643">
        <w:rPr>
          <w:b/>
          <w:color w:val="000000"/>
          <w:u w:val="single"/>
        </w:rPr>
        <w:lastRenderedPageBreak/>
        <w:t>Continuous</w:t>
      </w:r>
      <w:r w:rsidR="00956B67" w:rsidRPr="00995643">
        <w:rPr>
          <w:b/>
          <w:color w:val="000000"/>
          <w:u w:val="single"/>
        </w:rPr>
        <w:t xml:space="preserve"> </w:t>
      </w:r>
      <w:r w:rsidR="00CB3FA2" w:rsidRPr="00995643">
        <w:rPr>
          <w:b/>
          <w:color w:val="000000"/>
          <w:u w:val="single"/>
        </w:rPr>
        <w:t>Improvement</w:t>
      </w:r>
    </w:p>
    <w:p w14:paraId="068EE772" w14:textId="77777777" w:rsidR="00231CCB" w:rsidRPr="00995643" w:rsidRDefault="00231CCB" w:rsidP="00CB3FA2">
      <w:pPr>
        <w:rPr>
          <w:rFonts w:cs="Times New Roman"/>
          <w:bCs/>
          <w:color w:val="000000"/>
        </w:rPr>
      </w:pPr>
    </w:p>
    <w:p w14:paraId="6A7E5479" w14:textId="1A241E11" w:rsidR="00E2430F" w:rsidRPr="000F4051" w:rsidRDefault="00EC2583" w:rsidP="00CB3FA2">
      <w:pPr>
        <w:rPr>
          <w:rFonts w:cs="Times New Roman"/>
          <w:b/>
          <w:i/>
          <w:iCs/>
          <w:color w:val="000000"/>
        </w:rPr>
      </w:pPr>
      <w:r w:rsidRPr="000F4051">
        <w:rPr>
          <w:rFonts w:cs="Times New Roman"/>
          <w:b/>
          <w:i/>
          <w:iCs/>
          <w:color w:val="000000"/>
        </w:rPr>
        <w:t>As I noted above, we, as a group of mandate holders</w:t>
      </w:r>
      <w:r w:rsidR="00196EF7">
        <w:rPr>
          <w:rFonts w:cs="Times New Roman"/>
          <w:b/>
          <w:i/>
          <w:iCs/>
          <w:color w:val="000000"/>
        </w:rPr>
        <w:t>,</w:t>
      </w:r>
      <w:r w:rsidRPr="000F4051">
        <w:rPr>
          <w:rFonts w:cs="Times New Roman"/>
          <w:b/>
          <w:i/>
          <w:iCs/>
          <w:color w:val="000000"/>
        </w:rPr>
        <w:t xml:space="preserve"> engage in </w:t>
      </w:r>
      <w:r w:rsidR="006067AE" w:rsidRPr="000F4051">
        <w:rPr>
          <w:rFonts w:cs="Times New Roman"/>
          <w:b/>
          <w:i/>
          <w:iCs/>
          <w:color w:val="000000"/>
        </w:rPr>
        <w:t>continuous</w:t>
      </w:r>
      <w:r w:rsidRPr="000F4051">
        <w:rPr>
          <w:rFonts w:cs="Times New Roman"/>
          <w:b/>
          <w:i/>
          <w:iCs/>
          <w:color w:val="000000"/>
        </w:rPr>
        <w:t xml:space="preserve"> improvement and innovation, adapting to changes proactively and positively.</w:t>
      </w:r>
    </w:p>
    <w:p w14:paraId="1EB6E632" w14:textId="77777777" w:rsidR="00E2430F" w:rsidRPr="00995643" w:rsidRDefault="00E2430F" w:rsidP="00CB3FA2">
      <w:pPr>
        <w:rPr>
          <w:rFonts w:cs="Times New Roman"/>
          <w:bCs/>
          <w:color w:val="000000"/>
        </w:rPr>
      </w:pPr>
    </w:p>
    <w:p w14:paraId="69A9BC7E" w14:textId="08A3C93F" w:rsidR="00E2430F" w:rsidRPr="00995643" w:rsidRDefault="00E2430F" w:rsidP="00CB3FA2">
      <w:pPr>
        <w:rPr>
          <w:rFonts w:cs="Times New Roman"/>
          <w:bCs/>
          <w:color w:val="000000"/>
        </w:rPr>
      </w:pPr>
      <w:r w:rsidRPr="00995643">
        <w:rPr>
          <w:rFonts w:cs="Times New Roman"/>
          <w:bCs/>
          <w:color w:val="000000"/>
        </w:rPr>
        <w:t>And we take all criticism addressed to us seriously</w:t>
      </w:r>
      <w:r w:rsidR="00D760FD" w:rsidRPr="00995643">
        <w:rPr>
          <w:rFonts w:cs="Times New Roman"/>
          <w:bCs/>
          <w:color w:val="000000"/>
        </w:rPr>
        <w:t>.</w:t>
      </w:r>
      <w:r w:rsidRPr="00995643">
        <w:rPr>
          <w:rFonts w:cs="Times New Roman"/>
          <w:bCs/>
          <w:color w:val="000000"/>
        </w:rPr>
        <w:t xml:space="preserve"> </w:t>
      </w:r>
      <w:r w:rsidR="00D760FD" w:rsidRPr="00995643">
        <w:rPr>
          <w:rFonts w:cs="Times New Roman"/>
          <w:bCs/>
          <w:color w:val="000000"/>
        </w:rPr>
        <w:t>W</w:t>
      </w:r>
      <w:r w:rsidRPr="00995643">
        <w:rPr>
          <w:rFonts w:cs="Times New Roman"/>
          <w:bCs/>
          <w:color w:val="000000"/>
        </w:rPr>
        <w:t>e want to examine them thoroughly in order to improve our working methods.</w:t>
      </w:r>
    </w:p>
    <w:p w14:paraId="6D9CEC90" w14:textId="77777777" w:rsidR="00EC2583" w:rsidRPr="00995643" w:rsidRDefault="00EC2583" w:rsidP="00CB3FA2">
      <w:pPr>
        <w:rPr>
          <w:rFonts w:cs="Times New Roman"/>
          <w:bCs/>
          <w:color w:val="000000"/>
        </w:rPr>
      </w:pPr>
    </w:p>
    <w:p w14:paraId="7095388F" w14:textId="76A2335C" w:rsidR="00EC2583" w:rsidRPr="00995643" w:rsidRDefault="00EC2583" w:rsidP="00EC2583">
      <w:pPr>
        <w:rPr>
          <w:rFonts w:cs="Times New Roman"/>
          <w:bCs/>
        </w:rPr>
      </w:pPr>
      <w:r w:rsidRPr="00995643">
        <w:rPr>
          <w:rFonts w:cs="Times New Roman"/>
          <w:bCs/>
        </w:rPr>
        <w:t>For example,</w:t>
      </w:r>
      <w:r w:rsidR="00231CCB" w:rsidRPr="00995643">
        <w:rPr>
          <w:rFonts w:cs="Times New Roman"/>
          <w:bCs/>
        </w:rPr>
        <w:t xml:space="preserve"> </w:t>
      </w:r>
      <w:r w:rsidRPr="00995643">
        <w:rPr>
          <w:rFonts w:cs="Times New Roman"/>
          <w:bCs/>
        </w:rPr>
        <w:t xml:space="preserve">we </w:t>
      </w:r>
      <w:r w:rsidR="00956B67" w:rsidRPr="00995643">
        <w:rPr>
          <w:rFonts w:cs="Times New Roman"/>
          <w:bCs/>
        </w:rPr>
        <w:t>have heard several stakeholders complaining about the lack of interactivity in our dialogue with the H</w:t>
      </w:r>
      <w:r w:rsidR="00196EF7">
        <w:rPr>
          <w:rFonts w:cs="Times New Roman"/>
          <w:bCs/>
        </w:rPr>
        <w:t xml:space="preserve">uman </w:t>
      </w:r>
      <w:r w:rsidR="00956B67" w:rsidRPr="00995643">
        <w:rPr>
          <w:rFonts w:cs="Times New Roman"/>
          <w:bCs/>
        </w:rPr>
        <w:t>R</w:t>
      </w:r>
      <w:r w:rsidR="00196EF7">
        <w:rPr>
          <w:rFonts w:cs="Times New Roman"/>
          <w:bCs/>
        </w:rPr>
        <w:t xml:space="preserve">ights </w:t>
      </w:r>
      <w:r w:rsidR="00956B67" w:rsidRPr="00995643">
        <w:rPr>
          <w:rFonts w:cs="Times New Roman"/>
          <w:bCs/>
        </w:rPr>
        <w:t>C</w:t>
      </w:r>
      <w:r w:rsidR="00196EF7">
        <w:rPr>
          <w:rFonts w:cs="Times New Roman"/>
          <w:bCs/>
        </w:rPr>
        <w:t>ouncil</w:t>
      </w:r>
      <w:r w:rsidR="00956B67" w:rsidRPr="00995643">
        <w:rPr>
          <w:rFonts w:cs="Times New Roman"/>
          <w:bCs/>
        </w:rPr>
        <w:t xml:space="preserve">. </w:t>
      </w:r>
    </w:p>
    <w:p w14:paraId="6A191B89" w14:textId="77777777" w:rsidR="00EC2583" w:rsidRPr="00995643" w:rsidRDefault="00EC2583" w:rsidP="00EC2583">
      <w:pPr>
        <w:rPr>
          <w:rFonts w:cs="Times New Roman"/>
          <w:bCs/>
        </w:rPr>
      </w:pPr>
    </w:p>
    <w:p w14:paraId="0F15766C" w14:textId="77777777" w:rsidR="00231CCB" w:rsidRPr="00995643" w:rsidRDefault="00EC2583" w:rsidP="00EC2583">
      <w:pPr>
        <w:rPr>
          <w:rFonts w:cs="Times New Roman"/>
          <w:b/>
          <w:i/>
          <w:iCs/>
          <w:noProof/>
          <w:lang w:eastAsia="en-GB"/>
        </w:rPr>
      </w:pPr>
      <w:r w:rsidRPr="00995643">
        <w:rPr>
          <w:rFonts w:cs="Times New Roman"/>
          <w:b/>
          <w:i/>
          <w:iCs/>
        </w:rPr>
        <w:t xml:space="preserve">In response, </w:t>
      </w:r>
      <w:r w:rsidR="00956B67" w:rsidRPr="00995643">
        <w:rPr>
          <w:rFonts w:cs="Times New Roman"/>
          <w:b/>
          <w:i/>
          <w:iCs/>
        </w:rPr>
        <w:t>mandate holders have decided to issue</w:t>
      </w:r>
      <w:r w:rsidR="00956B67" w:rsidRPr="00995643">
        <w:rPr>
          <w:rFonts w:cs="Times New Roman"/>
          <w:b/>
          <w:i/>
          <w:iCs/>
          <w:noProof/>
          <w:lang w:eastAsia="en-GB"/>
        </w:rPr>
        <w:t xml:space="preserve"> a short document in advance of the presentation of their report to the Council highlighting the main issues raised and the elements on which they would welcome the views of States and other stakeholders.</w:t>
      </w:r>
    </w:p>
    <w:p w14:paraId="32F49CA0" w14:textId="456CB792" w:rsidR="00956B67" w:rsidRPr="00995643" w:rsidRDefault="00956B67" w:rsidP="00EC2583">
      <w:pPr>
        <w:rPr>
          <w:rFonts w:cs="Times New Roman"/>
          <w:b/>
          <w:i/>
          <w:iCs/>
        </w:rPr>
      </w:pPr>
      <w:r w:rsidRPr="00995643">
        <w:rPr>
          <w:rFonts w:cs="Times New Roman"/>
          <w:b/>
          <w:i/>
          <w:iCs/>
          <w:noProof/>
          <w:lang w:eastAsia="en-GB"/>
        </w:rPr>
        <w:t xml:space="preserve"> </w:t>
      </w:r>
    </w:p>
    <w:p w14:paraId="6D296E94" w14:textId="77777777" w:rsidR="00956B67" w:rsidRPr="00995643" w:rsidRDefault="00956B67" w:rsidP="00956B67">
      <w:pPr>
        <w:rPr>
          <w:rFonts w:cs="Times New Roman"/>
          <w:bCs/>
          <w:noProof/>
          <w:lang w:eastAsia="en-GB"/>
        </w:rPr>
      </w:pPr>
      <w:r w:rsidRPr="00995643">
        <w:rPr>
          <w:rFonts w:cs="Times New Roman"/>
          <w:bCs/>
          <w:noProof/>
          <w:lang w:eastAsia="en-GB"/>
        </w:rPr>
        <w:t>Some mandate holders presenting their reports to the upcoming session of the Human Rights Council have already done so. A dedicated section has been created on the HRC extranet where these documents can be found. You all received a note verbale on this issue yesterday.</w:t>
      </w:r>
    </w:p>
    <w:p w14:paraId="69841667" w14:textId="61F2AEF7" w:rsidR="00956B67" w:rsidRPr="00995643" w:rsidRDefault="00EC2583" w:rsidP="00956B67">
      <w:pPr>
        <w:rPr>
          <w:rFonts w:cs="Times New Roman"/>
          <w:bCs/>
          <w:noProof/>
          <w:lang w:eastAsia="en-GB"/>
        </w:rPr>
      </w:pPr>
      <w:r w:rsidRPr="00995643">
        <w:rPr>
          <w:rFonts w:cs="Times New Roman"/>
          <w:bCs/>
          <w:noProof/>
          <w:lang w:eastAsia="en-GB"/>
        </w:rPr>
        <w:t xml:space="preserve"> </w:t>
      </w:r>
    </w:p>
    <w:p w14:paraId="569B6923" w14:textId="5FDF1A0F" w:rsidR="008E6907" w:rsidRPr="00995643" w:rsidRDefault="00956B67" w:rsidP="00972E78">
      <w:pPr>
        <w:rPr>
          <w:rFonts w:cs="Times New Roman"/>
          <w:bCs/>
        </w:rPr>
      </w:pPr>
      <w:r w:rsidRPr="00995643">
        <w:rPr>
          <w:rFonts w:cs="Times New Roman"/>
          <w:bCs/>
        </w:rPr>
        <w:t xml:space="preserve">We have also heard concerns or questions about the lack of knowledge about the work of </w:t>
      </w:r>
      <w:r w:rsidR="00D7560A">
        <w:rPr>
          <w:rFonts w:cs="Times New Roman"/>
          <w:bCs/>
        </w:rPr>
        <w:t>S</w:t>
      </w:r>
      <w:r w:rsidRPr="00995643">
        <w:rPr>
          <w:rFonts w:cs="Times New Roman"/>
          <w:bCs/>
        </w:rPr>
        <w:t xml:space="preserve">pecial </w:t>
      </w:r>
      <w:r w:rsidR="00D7560A">
        <w:rPr>
          <w:rFonts w:cs="Times New Roman"/>
          <w:bCs/>
        </w:rPr>
        <w:t>P</w:t>
      </w:r>
      <w:r w:rsidRPr="00995643">
        <w:rPr>
          <w:rFonts w:cs="Times New Roman"/>
          <w:bCs/>
        </w:rPr>
        <w:t>rocedures</w:t>
      </w:r>
      <w:r w:rsidRPr="00995643">
        <w:rPr>
          <w:rFonts w:cs="Times New Roman"/>
          <w:b/>
          <w:i/>
          <w:iCs/>
        </w:rPr>
        <w:t>. One tool that we have developed and strengthened in this context is our annual report presented to the Human Rights Council at every March session</w:t>
      </w:r>
      <w:r w:rsidRPr="00995643">
        <w:rPr>
          <w:rFonts w:cs="Times New Roman"/>
          <w:bCs/>
        </w:rPr>
        <w:t>. Its addendum now contains a wealth of facts and figures about what mandate holders are doing. It has been progressively developed based on feedback received from States and other stakeholders.</w:t>
      </w:r>
    </w:p>
    <w:p w14:paraId="2D2C3C8B" w14:textId="77777777" w:rsidR="00972E78" w:rsidRPr="00995643" w:rsidRDefault="00972E78" w:rsidP="00972E78">
      <w:pPr>
        <w:rPr>
          <w:rFonts w:cs="Times New Roman"/>
          <w:bCs/>
        </w:rPr>
      </w:pPr>
    </w:p>
    <w:p w14:paraId="7367C41F" w14:textId="70C120A2" w:rsidR="00956B67" w:rsidRPr="00995643" w:rsidRDefault="00956B67" w:rsidP="008E6907">
      <w:pPr>
        <w:spacing w:after="160" w:line="259" w:lineRule="auto"/>
        <w:rPr>
          <w:rFonts w:cs="Times New Roman"/>
          <w:bCs/>
        </w:rPr>
      </w:pPr>
      <w:r w:rsidRPr="00995643">
        <w:rPr>
          <w:rFonts w:cs="Times New Roman"/>
          <w:bCs/>
        </w:rPr>
        <w:t>The most recent information that</w:t>
      </w:r>
      <w:r w:rsidR="008E6907" w:rsidRPr="00995643">
        <w:rPr>
          <w:rFonts w:cs="Times New Roman"/>
          <w:bCs/>
        </w:rPr>
        <w:t xml:space="preserve"> ha</w:t>
      </w:r>
      <w:r w:rsidR="00AA7B99" w:rsidRPr="00995643">
        <w:rPr>
          <w:rFonts w:cs="Times New Roman"/>
          <w:bCs/>
        </w:rPr>
        <w:t>s</w:t>
      </w:r>
      <w:r w:rsidR="008E6907" w:rsidRPr="00995643">
        <w:rPr>
          <w:rFonts w:cs="Times New Roman"/>
          <w:bCs/>
        </w:rPr>
        <w:t xml:space="preserve"> been added in this report </w:t>
      </w:r>
      <w:r w:rsidRPr="00995643">
        <w:rPr>
          <w:rFonts w:cs="Times New Roman"/>
          <w:bCs/>
        </w:rPr>
        <w:t>this year is more information about cooperation between States and S</w:t>
      </w:r>
      <w:r w:rsidR="007457D6">
        <w:rPr>
          <w:rFonts w:cs="Times New Roman"/>
          <w:bCs/>
        </w:rPr>
        <w:t xml:space="preserve">pecial </w:t>
      </w:r>
      <w:r w:rsidRPr="00995643">
        <w:rPr>
          <w:rFonts w:cs="Times New Roman"/>
          <w:bCs/>
        </w:rPr>
        <w:t>P</w:t>
      </w:r>
      <w:r w:rsidR="007457D6">
        <w:rPr>
          <w:rFonts w:cs="Times New Roman"/>
          <w:bCs/>
        </w:rPr>
        <w:t>rocedures</w:t>
      </w:r>
      <w:r w:rsidRPr="00995643">
        <w:rPr>
          <w:rFonts w:cs="Times New Roman"/>
          <w:bCs/>
        </w:rPr>
        <w:t xml:space="preserve"> in terms of communications and country visits.</w:t>
      </w:r>
    </w:p>
    <w:p w14:paraId="6EDBCE86" w14:textId="7C7CD4CB" w:rsidR="00956B67" w:rsidRPr="00995643" w:rsidRDefault="00956B67" w:rsidP="00956B67">
      <w:pPr>
        <w:rPr>
          <w:rFonts w:cs="Times New Roman"/>
          <w:bCs/>
        </w:rPr>
      </w:pPr>
      <w:r w:rsidRPr="00995643">
        <w:rPr>
          <w:rFonts w:cs="Times New Roman"/>
          <w:bCs/>
        </w:rPr>
        <w:lastRenderedPageBreak/>
        <w:t>We have also given more visibility to those States who have an excellent record of cooperation with S</w:t>
      </w:r>
      <w:r w:rsidR="007457D6">
        <w:rPr>
          <w:rFonts w:cs="Times New Roman"/>
          <w:bCs/>
        </w:rPr>
        <w:t xml:space="preserve">pecial </w:t>
      </w:r>
      <w:r w:rsidRPr="00995643">
        <w:rPr>
          <w:rFonts w:cs="Times New Roman"/>
          <w:bCs/>
        </w:rPr>
        <w:t>P</w:t>
      </w:r>
      <w:r w:rsidR="007457D6">
        <w:rPr>
          <w:rFonts w:cs="Times New Roman"/>
          <w:bCs/>
        </w:rPr>
        <w:t>rocedures</w:t>
      </w:r>
      <w:r w:rsidRPr="00995643">
        <w:rPr>
          <w:rFonts w:cs="Times New Roman"/>
          <w:bCs/>
        </w:rPr>
        <w:t>, for example those who have accepted 5 visits or more in the last 5 years.</w:t>
      </w:r>
    </w:p>
    <w:p w14:paraId="1809E19F" w14:textId="77777777" w:rsidR="00C17A5F" w:rsidRPr="00995643" w:rsidRDefault="00C17A5F" w:rsidP="00956B67">
      <w:pPr>
        <w:rPr>
          <w:rFonts w:cs="Times New Roman"/>
          <w:bCs/>
        </w:rPr>
      </w:pPr>
    </w:p>
    <w:p w14:paraId="018ECEDD" w14:textId="26799931" w:rsidR="00956B67" w:rsidRPr="00995643" w:rsidRDefault="00956B67" w:rsidP="00956B67">
      <w:pPr>
        <w:rPr>
          <w:rFonts w:cs="Times New Roman"/>
          <w:bCs/>
        </w:rPr>
      </w:pPr>
      <w:r w:rsidRPr="00995643">
        <w:rPr>
          <w:rFonts w:cs="Times New Roman"/>
          <w:bCs/>
        </w:rPr>
        <w:t>We hope that this would address the concerns of those who have the feeling that sometimes those who cooperate with S</w:t>
      </w:r>
      <w:r w:rsidR="007457D6">
        <w:rPr>
          <w:rFonts w:cs="Times New Roman"/>
          <w:bCs/>
        </w:rPr>
        <w:t xml:space="preserve">pecial </w:t>
      </w:r>
      <w:r w:rsidRPr="00995643">
        <w:rPr>
          <w:rFonts w:cs="Times New Roman"/>
          <w:bCs/>
        </w:rPr>
        <w:t>P</w:t>
      </w:r>
      <w:r w:rsidR="007457D6">
        <w:rPr>
          <w:rFonts w:cs="Times New Roman"/>
          <w:bCs/>
        </w:rPr>
        <w:t>rocedures</w:t>
      </w:r>
      <w:r w:rsidR="009D6C09">
        <w:rPr>
          <w:rFonts w:cs="Times New Roman"/>
          <w:bCs/>
        </w:rPr>
        <w:t xml:space="preserve"> the most</w:t>
      </w:r>
      <w:r w:rsidRPr="00995643">
        <w:rPr>
          <w:rFonts w:cs="Times New Roman"/>
          <w:bCs/>
        </w:rPr>
        <w:t xml:space="preserve"> are </w:t>
      </w:r>
      <w:r w:rsidR="006067AE" w:rsidRPr="00995643">
        <w:rPr>
          <w:rFonts w:cs="Times New Roman"/>
          <w:bCs/>
        </w:rPr>
        <w:t>penalized</w:t>
      </w:r>
      <w:r w:rsidRPr="00995643">
        <w:rPr>
          <w:rFonts w:cs="Times New Roman"/>
          <w:bCs/>
        </w:rPr>
        <w:t>.</w:t>
      </w:r>
    </w:p>
    <w:p w14:paraId="34FB7F7F" w14:textId="77777777" w:rsidR="008E6907" w:rsidRPr="00995643" w:rsidRDefault="008E6907" w:rsidP="00956B67">
      <w:pPr>
        <w:rPr>
          <w:rFonts w:cs="Times New Roman"/>
          <w:bCs/>
        </w:rPr>
      </w:pPr>
    </w:p>
    <w:p w14:paraId="4B69E788" w14:textId="0F555F9D" w:rsidR="00EC2583" w:rsidRPr="00995643" w:rsidRDefault="00956B67" w:rsidP="00972E78">
      <w:pPr>
        <w:rPr>
          <w:rFonts w:cs="Times New Roman"/>
          <w:bCs/>
        </w:rPr>
      </w:pPr>
      <w:r w:rsidRPr="00995643">
        <w:rPr>
          <w:rFonts w:cs="Times New Roman"/>
          <w:bCs/>
        </w:rPr>
        <w:t>While this development has been welcomed by stakeholders, it also illustrate</w:t>
      </w:r>
      <w:r w:rsidR="00972E78" w:rsidRPr="00995643">
        <w:rPr>
          <w:rFonts w:cs="Times New Roman"/>
          <w:bCs/>
        </w:rPr>
        <w:t>s</w:t>
      </w:r>
      <w:r w:rsidRPr="00995643">
        <w:rPr>
          <w:rFonts w:cs="Times New Roman"/>
          <w:bCs/>
        </w:rPr>
        <w:t xml:space="preserve"> the need to detail further the different status of a country visit request to allow for a more accurate assessment of the related cooperation between </w:t>
      </w:r>
      <w:r w:rsidR="00D7560A">
        <w:rPr>
          <w:rFonts w:cs="Times New Roman"/>
          <w:bCs/>
        </w:rPr>
        <w:t>S</w:t>
      </w:r>
      <w:r w:rsidRPr="00995643">
        <w:rPr>
          <w:rFonts w:cs="Times New Roman"/>
          <w:bCs/>
        </w:rPr>
        <w:t xml:space="preserve">pecial </w:t>
      </w:r>
      <w:r w:rsidR="00D7560A">
        <w:rPr>
          <w:rFonts w:cs="Times New Roman"/>
          <w:bCs/>
        </w:rPr>
        <w:t>P</w:t>
      </w:r>
      <w:r w:rsidRPr="00995643">
        <w:rPr>
          <w:rFonts w:cs="Times New Roman"/>
          <w:bCs/>
        </w:rPr>
        <w:t>rocedures mandate holders and States.</w:t>
      </w:r>
    </w:p>
    <w:p w14:paraId="791175F1" w14:textId="77777777" w:rsidR="00972E78" w:rsidRPr="00995643" w:rsidRDefault="00972E78" w:rsidP="00972E78">
      <w:pPr>
        <w:rPr>
          <w:rFonts w:cs="Times New Roman"/>
          <w:bCs/>
        </w:rPr>
      </w:pPr>
    </w:p>
    <w:p w14:paraId="2035FF16" w14:textId="07B999FE" w:rsidR="00956B67" w:rsidRPr="00995643" w:rsidRDefault="00956B67" w:rsidP="00EC2583">
      <w:pPr>
        <w:tabs>
          <w:tab w:val="left" w:pos="709"/>
        </w:tabs>
        <w:spacing w:after="160" w:line="259" w:lineRule="auto"/>
        <w:rPr>
          <w:rFonts w:cs="Times New Roman"/>
          <w:bCs/>
        </w:rPr>
      </w:pPr>
      <w:r w:rsidRPr="00995643">
        <w:rPr>
          <w:rFonts w:cs="Times New Roman"/>
          <w:b/>
          <w:i/>
          <w:iCs/>
        </w:rPr>
        <w:t>We have therefore decided with the assistance of OHCHR to provide more detailed information on the various status of preparation and completion of country visits on the website</w:t>
      </w:r>
      <w:r w:rsidRPr="00995643">
        <w:rPr>
          <w:rFonts w:cs="Times New Roman"/>
          <w:bCs/>
        </w:rPr>
        <w:t>. The various status of preparation and completion of country visits will indicate what the actions taken by the mandate holder and by the State concerned are. Mandate-holders will also make sure to review once a year the list of country visits requests pending in relation to their mandates, sent to States either by themselves or by their predecessors, and send reminders</w:t>
      </w:r>
      <w:r w:rsidR="00C17A5F" w:rsidRPr="00995643">
        <w:rPr>
          <w:rFonts w:cs="Times New Roman"/>
          <w:bCs/>
        </w:rPr>
        <w:t xml:space="preserve"> only to those States where </w:t>
      </w:r>
      <w:r w:rsidR="008E6907" w:rsidRPr="00995643">
        <w:rPr>
          <w:rFonts w:cs="Times New Roman"/>
          <w:bCs/>
        </w:rPr>
        <w:t>visits</w:t>
      </w:r>
      <w:r w:rsidR="00C17A5F" w:rsidRPr="00995643">
        <w:rPr>
          <w:rFonts w:cs="Times New Roman"/>
          <w:bCs/>
        </w:rPr>
        <w:t xml:space="preserve"> </w:t>
      </w:r>
      <w:r w:rsidRPr="00995643">
        <w:rPr>
          <w:rFonts w:cs="Times New Roman"/>
          <w:bCs/>
        </w:rPr>
        <w:t>actually remain a priority for the mandate-holder</w:t>
      </w:r>
      <w:r w:rsidR="00C17A5F" w:rsidRPr="00995643">
        <w:rPr>
          <w:rFonts w:cs="Times New Roman"/>
          <w:bCs/>
        </w:rPr>
        <w:t>.</w:t>
      </w:r>
    </w:p>
    <w:p w14:paraId="5287AB89" w14:textId="491BC741" w:rsidR="00956B67" w:rsidRDefault="00956B67" w:rsidP="00956B67">
      <w:pPr>
        <w:rPr>
          <w:rFonts w:cs="Times New Roman"/>
          <w:bCs/>
        </w:rPr>
      </w:pPr>
      <w:r w:rsidRPr="00995643">
        <w:rPr>
          <w:rFonts w:cs="Times New Roman"/>
          <w:bCs/>
        </w:rPr>
        <w:t xml:space="preserve">We have also heard concerns about the lack of transparency about funding of </w:t>
      </w:r>
      <w:r w:rsidR="007457D6">
        <w:rPr>
          <w:rFonts w:cs="Times New Roman"/>
          <w:bCs/>
        </w:rPr>
        <w:t>S</w:t>
      </w:r>
      <w:r w:rsidRPr="00995643">
        <w:rPr>
          <w:rFonts w:cs="Times New Roman"/>
          <w:bCs/>
        </w:rPr>
        <w:t xml:space="preserve">pecial </w:t>
      </w:r>
      <w:r w:rsidR="007457D6">
        <w:rPr>
          <w:rFonts w:cs="Times New Roman"/>
          <w:bCs/>
        </w:rPr>
        <w:t>P</w:t>
      </w:r>
      <w:r w:rsidRPr="00995643">
        <w:rPr>
          <w:rFonts w:cs="Times New Roman"/>
          <w:bCs/>
        </w:rPr>
        <w:t>rocedures.</w:t>
      </w:r>
    </w:p>
    <w:p w14:paraId="2ED4EB8C" w14:textId="77777777" w:rsidR="007457D6" w:rsidRPr="00995643" w:rsidRDefault="007457D6" w:rsidP="00956B67">
      <w:pPr>
        <w:rPr>
          <w:rFonts w:cs="Times New Roman"/>
          <w:bCs/>
        </w:rPr>
      </w:pPr>
    </w:p>
    <w:p w14:paraId="7415C1DC" w14:textId="565B19F6" w:rsidR="00956B67" w:rsidRPr="00995643" w:rsidRDefault="00956B67" w:rsidP="00956B67">
      <w:pPr>
        <w:rPr>
          <w:rFonts w:cs="Times New Roman"/>
          <w:bCs/>
        </w:rPr>
      </w:pPr>
      <w:r w:rsidRPr="00995643">
        <w:rPr>
          <w:rFonts w:cs="Times New Roman"/>
          <w:b/>
          <w:i/>
          <w:iCs/>
        </w:rPr>
        <w:t>In this context, I</w:t>
      </w:r>
      <w:r w:rsidR="00995643" w:rsidRPr="00995643">
        <w:rPr>
          <w:rFonts w:cs="Times New Roman"/>
          <w:b/>
          <w:i/>
          <w:iCs/>
        </w:rPr>
        <w:t xml:space="preserve"> am</w:t>
      </w:r>
      <w:r w:rsidRPr="00995643">
        <w:rPr>
          <w:rFonts w:cs="Times New Roman"/>
          <w:b/>
          <w:i/>
          <w:iCs/>
        </w:rPr>
        <w:t xml:space="preserve"> happy to report that there is complete transparency on this issue.</w:t>
      </w:r>
      <w:r w:rsidRPr="00995643">
        <w:rPr>
          <w:rFonts w:cs="Times New Roman"/>
          <w:bCs/>
        </w:rPr>
        <w:t xml:space="preserve"> The information about resources received from the regular budget </w:t>
      </w:r>
      <w:r w:rsidR="007A52E4">
        <w:rPr>
          <w:rFonts w:cs="Times New Roman"/>
          <w:bCs/>
        </w:rPr>
        <w:t xml:space="preserve">of the UN </w:t>
      </w:r>
      <w:r w:rsidRPr="00995643">
        <w:rPr>
          <w:rFonts w:cs="Times New Roman"/>
          <w:bCs/>
        </w:rPr>
        <w:t>and from voluntary contribution</w:t>
      </w:r>
      <w:r w:rsidR="007A52E4">
        <w:rPr>
          <w:rFonts w:cs="Times New Roman"/>
          <w:bCs/>
        </w:rPr>
        <w:t>s</w:t>
      </w:r>
      <w:r w:rsidRPr="00995643">
        <w:rPr>
          <w:rFonts w:cs="Times New Roman"/>
          <w:bCs/>
        </w:rPr>
        <w:t xml:space="preserve"> received through OHCHR is public. In addition</w:t>
      </w:r>
      <w:r w:rsidR="00995643">
        <w:rPr>
          <w:rFonts w:cs="Times New Roman"/>
          <w:bCs/>
        </w:rPr>
        <w:t>,</w:t>
      </w:r>
      <w:r w:rsidRPr="00995643">
        <w:rPr>
          <w:rFonts w:cs="Times New Roman"/>
          <w:bCs/>
        </w:rPr>
        <w:t xml:space="preserve"> to respond to concerns raised on this issue in the past, mandate holders have establish</w:t>
      </w:r>
      <w:r w:rsidR="00FF43F8" w:rsidRPr="00995643">
        <w:rPr>
          <w:rFonts w:cs="Times New Roman"/>
          <w:bCs/>
        </w:rPr>
        <w:t>ed</w:t>
      </w:r>
      <w:r w:rsidRPr="00995643">
        <w:rPr>
          <w:rFonts w:cs="Times New Roman"/>
          <w:bCs/>
        </w:rPr>
        <w:t xml:space="preserve"> a system of mandatory disclosure of all resources received directly by mandate holders outside OHCHR. This information is made public every year in the annual report of S</w:t>
      </w:r>
      <w:r w:rsidR="007A52E4">
        <w:rPr>
          <w:rFonts w:cs="Times New Roman"/>
          <w:bCs/>
        </w:rPr>
        <w:t xml:space="preserve">pecial </w:t>
      </w:r>
      <w:r w:rsidRPr="00995643">
        <w:rPr>
          <w:rFonts w:cs="Times New Roman"/>
          <w:bCs/>
        </w:rPr>
        <w:t>P</w:t>
      </w:r>
      <w:r w:rsidR="007A52E4">
        <w:rPr>
          <w:rFonts w:cs="Times New Roman"/>
          <w:bCs/>
        </w:rPr>
        <w:t>rocedures</w:t>
      </w:r>
      <w:r w:rsidRPr="00995643">
        <w:rPr>
          <w:rFonts w:cs="Times New Roman"/>
          <w:bCs/>
        </w:rPr>
        <w:t xml:space="preserve"> presented in March. </w:t>
      </w:r>
      <w:r w:rsidR="00C17A5F" w:rsidRPr="00995643">
        <w:rPr>
          <w:rFonts w:cs="Times New Roman"/>
          <w:bCs/>
        </w:rPr>
        <w:t xml:space="preserve"> </w:t>
      </w:r>
    </w:p>
    <w:p w14:paraId="151F2B3F" w14:textId="00740665" w:rsidR="00CB3FA2" w:rsidRPr="00995643" w:rsidRDefault="00956B67" w:rsidP="00CB3FA2">
      <w:pPr>
        <w:rPr>
          <w:rFonts w:cs="Times New Roman"/>
          <w:bCs/>
        </w:rPr>
      </w:pPr>
      <w:r w:rsidRPr="00995643">
        <w:rPr>
          <w:rFonts w:cs="Times New Roman"/>
          <w:bCs/>
          <w:color w:val="000000"/>
        </w:rPr>
        <w:lastRenderedPageBreak/>
        <w:t xml:space="preserve"> </w:t>
      </w:r>
    </w:p>
    <w:p w14:paraId="68C31A23" w14:textId="58F0116F" w:rsidR="00231CCB" w:rsidRPr="00995643" w:rsidRDefault="00CB3FA2" w:rsidP="00231CCB">
      <w:pPr>
        <w:rPr>
          <w:rFonts w:cs="Times New Roman"/>
          <w:bCs/>
        </w:rPr>
      </w:pPr>
      <w:r w:rsidRPr="00995643">
        <w:rPr>
          <w:rFonts w:cs="Times New Roman"/>
          <w:bCs/>
        </w:rPr>
        <w:t xml:space="preserve">Special </w:t>
      </w:r>
      <w:r w:rsidR="007A52E4">
        <w:rPr>
          <w:rFonts w:cs="Times New Roman"/>
          <w:bCs/>
        </w:rPr>
        <w:t>P</w:t>
      </w:r>
      <w:r w:rsidRPr="00995643">
        <w:rPr>
          <w:rFonts w:cs="Times New Roman"/>
          <w:bCs/>
        </w:rPr>
        <w:t>rocedures value the constant dialogue with States, the UN, civil society and other stakeholders. In the last years the Coordination Committee</w:t>
      </w:r>
      <w:r w:rsidR="00B6735C" w:rsidRPr="00995643">
        <w:rPr>
          <w:rFonts w:cs="Times New Roman"/>
          <w:bCs/>
        </w:rPr>
        <w:t xml:space="preserve"> (CC) </w:t>
      </w:r>
      <w:r w:rsidRPr="00995643">
        <w:rPr>
          <w:rFonts w:cs="Times New Roman"/>
          <w:bCs/>
        </w:rPr>
        <w:t xml:space="preserve">has invested in engaging with States and civil society in particular and will continue to do so. </w:t>
      </w:r>
      <w:r w:rsidR="00C17A5F" w:rsidRPr="00995643">
        <w:rPr>
          <w:rFonts w:cs="Times New Roman"/>
          <w:bCs/>
        </w:rPr>
        <w:t>The C</w:t>
      </w:r>
      <w:r w:rsidR="007A52E4">
        <w:rPr>
          <w:rFonts w:cs="Times New Roman"/>
          <w:bCs/>
        </w:rPr>
        <w:t>ommittee</w:t>
      </w:r>
      <w:r w:rsidR="00C17A5F" w:rsidRPr="00995643">
        <w:rPr>
          <w:rFonts w:cs="Times New Roman"/>
          <w:bCs/>
        </w:rPr>
        <w:t xml:space="preserve"> held a first</w:t>
      </w:r>
      <w:r w:rsidRPr="00995643">
        <w:rPr>
          <w:rFonts w:cs="Times New Roman"/>
          <w:bCs/>
        </w:rPr>
        <w:t xml:space="preserve"> informal conversation on 24 May in this context which was an occasion to hear positive experiences and good stories of impact of </w:t>
      </w:r>
      <w:r w:rsidR="007A52E4">
        <w:rPr>
          <w:rFonts w:cs="Times New Roman"/>
          <w:bCs/>
        </w:rPr>
        <w:t>S</w:t>
      </w:r>
      <w:r w:rsidRPr="00995643">
        <w:rPr>
          <w:rFonts w:cs="Times New Roman"/>
          <w:bCs/>
        </w:rPr>
        <w:t xml:space="preserve">pecial </w:t>
      </w:r>
      <w:r w:rsidR="007A52E4">
        <w:rPr>
          <w:rFonts w:cs="Times New Roman"/>
          <w:bCs/>
        </w:rPr>
        <w:t>P</w:t>
      </w:r>
      <w:r w:rsidRPr="00995643">
        <w:rPr>
          <w:rFonts w:cs="Times New Roman"/>
          <w:bCs/>
        </w:rPr>
        <w:t xml:space="preserve">rocedures, and also to listen to the concerns and challenges faced by States in their engagement with </w:t>
      </w:r>
      <w:r w:rsidR="007A52E4">
        <w:rPr>
          <w:rFonts w:cs="Times New Roman"/>
          <w:bCs/>
        </w:rPr>
        <w:t>S</w:t>
      </w:r>
      <w:r w:rsidRPr="00995643">
        <w:rPr>
          <w:rFonts w:cs="Times New Roman"/>
          <w:bCs/>
        </w:rPr>
        <w:t xml:space="preserve">pecial </w:t>
      </w:r>
      <w:r w:rsidR="007A52E4">
        <w:rPr>
          <w:rFonts w:cs="Times New Roman"/>
          <w:bCs/>
        </w:rPr>
        <w:t>P</w:t>
      </w:r>
      <w:r w:rsidRPr="00995643">
        <w:rPr>
          <w:rFonts w:cs="Times New Roman"/>
          <w:bCs/>
        </w:rPr>
        <w:t>rocedures.</w:t>
      </w:r>
    </w:p>
    <w:p w14:paraId="5202371E" w14:textId="77777777" w:rsidR="00231CCB" w:rsidRPr="00995643" w:rsidRDefault="00231CCB" w:rsidP="00231CCB">
      <w:pPr>
        <w:rPr>
          <w:rFonts w:cs="Times New Roman"/>
          <w:bCs/>
        </w:rPr>
      </w:pPr>
    </w:p>
    <w:p w14:paraId="7EAADF41" w14:textId="0CD9A86B" w:rsidR="00CB3FA2" w:rsidRPr="00995643" w:rsidRDefault="00CB3FA2" w:rsidP="00995643">
      <w:pPr>
        <w:rPr>
          <w:rFonts w:cs="Times New Roman"/>
          <w:bCs/>
        </w:rPr>
      </w:pPr>
      <w:r w:rsidRPr="00995643">
        <w:rPr>
          <w:rFonts w:cs="Times New Roman"/>
          <w:bCs/>
        </w:rPr>
        <w:t xml:space="preserve">This initiative by the </w:t>
      </w:r>
      <w:r w:rsidR="00995643">
        <w:rPr>
          <w:rFonts w:cs="Times New Roman"/>
          <w:bCs/>
        </w:rPr>
        <w:t>C</w:t>
      </w:r>
      <w:r w:rsidR="007A52E4">
        <w:rPr>
          <w:rFonts w:cs="Times New Roman"/>
          <w:bCs/>
        </w:rPr>
        <w:t>ommittee</w:t>
      </w:r>
      <w:r w:rsidR="00995643">
        <w:rPr>
          <w:rFonts w:cs="Times New Roman"/>
          <w:bCs/>
        </w:rPr>
        <w:t xml:space="preserve"> </w:t>
      </w:r>
      <w:r w:rsidRPr="00995643">
        <w:rPr>
          <w:rFonts w:cs="Times New Roman"/>
          <w:bCs/>
        </w:rPr>
        <w:t xml:space="preserve">responds to requests heard from several stakeholders that an informal space to discuss issues related to special procedures was missing. </w:t>
      </w:r>
      <w:r w:rsidR="00995643">
        <w:rPr>
          <w:rFonts w:cs="Times New Roman"/>
          <w:bCs/>
        </w:rPr>
        <w:t xml:space="preserve"> </w:t>
      </w:r>
      <w:r w:rsidRPr="00995643">
        <w:rPr>
          <w:rFonts w:cs="Times New Roman"/>
          <w:bCs/>
        </w:rPr>
        <w:t xml:space="preserve">We are of the view that this exchange was useful and we informed all mandate holders about the issues raised in this context. </w:t>
      </w:r>
      <w:r w:rsidR="00995643" w:rsidRPr="00995643">
        <w:rPr>
          <w:rFonts w:cs="Times New Roman"/>
          <w:bCs/>
        </w:rPr>
        <w:t>We</w:t>
      </w:r>
      <w:r w:rsidR="00995643">
        <w:rPr>
          <w:rFonts w:cs="Times New Roman"/>
          <w:bCs/>
        </w:rPr>
        <w:t xml:space="preserve"> are</w:t>
      </w:r>
      <w:r w:rsidRPr="00995643">
        <w:rPr>
          <w:rFonts w:cs="Times New Roman"/>
          <w:bCs/>
        </w:rPr>
        <w:t xml:space="preserve"> happy to hear States’ appreciation for this new initiative aiming at enhancing dialogue</w:t>
      </w:r>
      <w:r w:rsidR="00FF43F8" w:rsidRPr="00995643">
        <w:rPr>
          <w:rFonts w:cs="Times New Roman"/>
          <w:bCs/>
        </w:rPr>
        <w:t>.</w:t>
      </w:r>
    </w:p>
    <w:p w14:paraId="20662C5F" w14:textId="77777777" w:rsidR="00AD3FB5" w:rsidRPr="00995643" w:rsidRDefault="00AD3FB5" w:rsidP="00CB3FA2">
      <w:pPr>
        <w:autoSpaceDE w:val="0"/>
        <w:jc w:val="both"/>
        <w:rPr>
          <w:rFonts w:cs="Times New Roman"/>
          <w:bCs/>
        </w:rPr>
      </w:pPr>
    </w:p>
    <w:p w14:paraId="1237FCCC" w14:textId="151EC33A" w:rsidR="008E6907" w:rsidRPr="00995643" w:rsidRDefault="00CB3FA2" w:rsidP="00EC2583">
      <w:pPr>
        <w:autoSpaceDE w:val="0"/>
        <w:spacing w:after="160" w:line="259" w:lineRule="auto"/>
        <w:jc w:val="both"/>
        <w:rPr>
          <w:rFonts w:cs="Times New Roman"/>
          <w:b/>
          <w:i/>
          <w:iCs/>
        </w:rPr>
      </w:pPr>
      <w:r w:rsidRPr="00995643">
        <w:rPr>
          <w:rFonts w:cs="Times New Roman"/>
          <w:b/>
          <w:i/>
          <w:iCs/>
        </w:rPr>
        <w:t xml:space="preserve">The Committee has the intention to maintain this practice and engage with all </w:t>
      </w:r>
      <w:r w:rsidR="00B6735C" w:rsidRPr="00995643">
        <w:rPr>
          <w:rFonts w:cs="Times New Roman"/>
          <w:b/>
          <w:i/>
          <w:iCs/>
        </w:rPr>
        <w:t xml:space="preserve">States </w:t>
      </w:r>
      <w:r w:rsidRPr="00995643">
        <w:rPr>
          <w:rFonts w:cs="Times New Roman"/>
          <w:b/>
          <w:i/>
          <w:iCs/>
        </w:rPr>
        <w:t xml:space="preserve">every </w:t>
      </w:r>
      <w:r w:rsidR="00995643" w:rsidRPr="00995643">
        <w:rPr>
          <w:rFonts w:cs="Times New Roman"/>
          <w:b/>
          <w:i/>
          <w:iCs/>
        </w:rPr>
        <w:t>six</w:t>
      </w:r>
      <w:r w:rsidRPr="00995643">
        <w:rPr>
          <w:rFonts w:cs="Times New Roman"/>
          <w:b/>
          <w:i/>
          <w:iCs/>
        </w:rPr>
        <w:t xml:space="preserve"> months during its meeting</w:t>
      </w:r>
      <w:r w:rsidR="007925B0">
        <w:rPr>
          <w:rFonts w:cs="Times New Roman"/>
          <w:b/>
          <w:i/>
          <w:iCs/>
        </w:rPr>
        <w:t>s</w:t>
      </w:r>
      <w:r w:rsidRPr="00995643">
        <w:rPr>
          <w:rFonts w:cs="Times New Roman"/>
          <w:b/>
          <w:i/>
          <w:iCs/>
        </w:rPr>
        <w:t xml:space="preserve"> in Geneva.</w:t>
      </w:r>
    </w:p>
    <w:p w14:paraId="4FB3859A" w14:textId="6BA5CBD2" w:rsidR="00956B67" w:rsidRPr="00995643" w:rsidRDefault="00956B67" w:rsidP="00EC2583">
      <w:pPr>
        <w:autoSpaceDE w:val="0"/>
        <w:spacing w:after="160" w:line="259" w:lineRule="auto"/>
        <w:jc w:val="both"/>
        <w:rPr>
          <w:rFonts w:cs="Times New Roman"/>
          <w:bCs/>
        </w:rPr>
      </w:pPr>
      <w:r w:rsidRPr="00995643">
        <w:rPr>
          <w:rFonts w:cs="Times New Roman"/>
          <w:bCs/>
        </w:rPr>
        <w:t>While there may be spec</w:t>
      </w:r>
      <w:r w:rsidR="00231CCB" w:rsidRPr="00995643">
        <w:rPr>
          <w:rFonts w:cs="Times New Roman"/>
          <w:bCs/>
        </w:rPr>
        <w:t xml:space="preserve">ific suggestions from States, </w:t>
      </w:r>
      <w:r w:rsidR="00231CCB" w:rsidRPr="000F4051">
        <w:rPr>
          <w:rFonts w:cs="Times New Roman"/>
          <w:b/>
          <w:i/>
          <w:iCs/>
        </w:rPr>
        <w:t xml:space="preserve">we </w:t>
      </w:r>
      <w:r w:rsidRPr="000F4051">
        <w:rPr>
          <w:rFonts w:cs="Times New Roman"/>
          <w:b/>
          <w:i/>
          <w:iCs/>
        </w:rPr>
        <w:t xml:space="preserve">also wanted to </w:t>
      </w:r>
      <w:r w:rsidR="008E6907" w:rsidRPr="000F4051">
        <w:rPr>
          <w:rFonts w:cs="Times New Roman"/>
          <w:b/>
          <w:i/>
          <w:iCs/>
        </w:rPr>
        <w:t>stress</w:t>
      </w:r>
      <w:r w:rsidRPr="000F4051">
        <w:rPr>
          <w:rFonts w:cs="Times New Roman"/>
          <w:b/>
          <w:i/>
          <w:iCs/>
        </w:rPr>
        <w:t xml:space="preserve"> that with respect to specific concerns about the actions </w:t>
      </w:r>
      <w:r w:rsidR="00527FA3">
        <w:rPr>
          <w:rFonts w:cs="Times New Roman"/>
          <w:b/>
          <w:i/>
          <w:iCs/>
        </w:rPr>
        <w:t xml:space="preserve">related to </w:t>
      </w:r>
      <w:r w:rsidR="00231CCB" w:rsidRPr="000F4051">
        <w:rPr>
          <w:rFonts w:cs="Times New Roman"/>
          <w:b/>
          <w:i/>
          <w:iCs/>
        </w:rPr>
        <w:t xml:space="preserve">an individual mandate, we have </w:t>
      </w:r>
      <w:r w:rsidRPr="000F4051">
        <w:rPr>
          <w:rFonts w:cs="Times New Roman"/>
          <w:b/>
          <w:i/>
          <w:iCs/>
        </w:rPr>
        <w:t xml:space="preserve">a complete set of rules and guidelines governing the work of </w:t>
      </w:r>
      <w:r w:rsidR="00527FA3">
        <w:rPr>
          <w:rFonts w:cs="Times New Roman"/>
          <w:b/>
          <w:i/>
          <w:iCs/>
        </w:rPr>
        <w:t>S</w:t>
      </w:r>
      <w:r w:rsidRPr="000F4051">
        <w:rPr>
          <w:rFonts w:cs="Times New Roman"/>
          <w:b/>
          <w:i/>
          <w:iCs/>
        </w:rPr>
        <w:t xml:space="preserve">pecial </w:t>
      </w:r>
      <w:r w:rsidR="00527FA3">
        <w:rPr>
          <w:rFonts w:cs="Times New Roman"/>
          <w:b/>
          <w:i/>
          <w:iCs/>
        </w:rPr>
        <w:t>P</w:t>
      </w:r>
      <w:r w:rsidRPr="000F4051">
        <w:rPr>
          <w:rFonts w:cs="Times New Roman"/>
          <w:b/>
          <w:i/>
          <w:iCs/>
        </w:rPr>
        <w:t>rocedures contained in the Code of Conduct, the Manual of Operations and additional guidelines developed over the years.</w:t>
      </w:r>
      <w:r w:rsidRPr="00995643">
        <w:rPr>
          <w:rFonts w:cs="Times New Roman"/>
          <w:bCs/>
        </w:rPr>
        <w:t xml:space="preserve"> Mandate holders are committed to respect them</w:t>
      </w:r>
      <w:r w:rsidR="00E2430F" w:rsidRPr="00995643">
        <w:rPr>
          <w:rFonts w:cs="Times New Roman"/>
          <w:bCs/>
        </w:rPr>
        <w:t>, including in relation to confidentiality issues</w:t>
      </w:r>
      <w:r w:rsidRPr="00995643">
        <w:rPr>
          <w:rFonts w:cs="Times New Roman"/>
          <w:bCs/>
        </w:rPr>
        <w:t xml:space="preserve">. </w:t>
      </w:r>
      <w:r w:rsidR="00231CCB" w:rsidRPr="00995643">
        <w:rPr>
          <w:rFonts w:cs="Times New Roman"/>
          <w:bCs/>
        </w:rPr>
        <w:t>These procedures</w:t>
      </w:r>
      <w:r w:rsidR="000F4051">
        <w:rPr>
          <w:rFonts w:cs="Times New Roman"/>
          <w:bCs/>
        </w:rPr>
        <w:t xml:space="preserve"> </w:t>
      </w:r>
      <w:r w:rsidR="006067AE" w:rsidRPr="00995643">
        <w:rPr>
          <w:rFonts w:cs="Times New Roman"/>
          <w:bCs/>
        </w:rPr>
        <w:t>also protect mandate holders and ensure both due process and proportionality in the process itself.</w:t>
      </w:r>
    </w:p>
    <w:p w14:paraId="3622536F" w14:textId="77777777" w:rsidR="00956B67" w:rsidRPr="00995643" w:rsidRDefault="00956B67" w:rsidP="00CB3FA2">
      <w:pPr>
        <w:rPr>
          <w:rFonts w:cs="Times New Roman"/>
          <w:bCs/>
        </w:rPr>
      </w:pPr>
    </w:p>
    <w:p w14:paraId="55595DF6" w14:textId="736242B1" w:rsidR="00CB3FA2" w:rsidRPr="00995643" w:rsidRDefault="00EC2583" w:rsidP="00CB3FA2">
      <w:pPr>
        <w:rPr>
          <w:rFonts w:cs="Times New Roman"/>
          <w:bCs/>
        </w:rPr>
      </w:pPr>
      <w:r w:rsidRPr="00995643">
        <w:rPr>
          <w:rFonts w:cs="Times New Roman"/>
          <w:bCs/>
        </w:rPr>
        <w:t>T</w:t>
      </w:r>
      <w:r w:rsidR="00CB3FA2" w:rsidRPr="00995643">
        <w:rPr>
          <w:rFonts w:cs="Times New Roman"/>
          <w:bCs/>
        </w:rPr>
        <w:t>he C</w:t>
      </w:r>
      <w:r w:rsidR="00527FA3">
        <w:rPr>
          <w:rFonts w:cs="Times New Roman"/>
          <w:bCs/>
        </w:rPr>
        <w:t>ommittee</w:t>
      </w:r>
      <w:r w:rsidR="00CB3FA2" w:rsidRPr="00995643">
        <w:rPr>
          <w:rFonts w:cs="Times New Roman"/>
          <w:bCs/>
        </w:rPr>
        <w:t xml:space="preserve"> has a facilitation role and is always available to engage with all stakeholders individually or in group as it has done in the last years.</w:t>
      </w:r>
      <w:r w:rsidR="000F4051">
        <w:rPr>
          <w:rFonts w:cs="Times New Roman"/>
          <w:bCs/>
        </w:rPr>
        <w:t xml:space="preserve"> </w:t>
      </w:r>
      <w:r w:rsidR="00CB3FA2" w:rsidRPr="000F4051">
        <w:rPr>
          <w:rFonts w:cs="Times New Roman"/>
          <w:b/>
          <w:i/>
          <w:iCs/>
        </w:rPr>
        <w:t xml:space="preserve">In that context, </w:t>
      </w:r>
      <w:r w:rsidR="00231CCB" w:rsidRPr="000F4051">
        <w:rPr>
          <w:rFonts w:cs="Times New Roman"/>
          <w:b/>
          <w:i/>
          <w:iCs/>
        </w:rPr>
        <w:t xml:space="preserve">I would like to </w:t>
      </w:r>
      <w:r w:rsidR="00CB3FA2" w:rsidRPr="000F4051">
        <w:rPr>
          <w:rFonts w:cs="Times New Roman"/>
          <w:b/>
          <w:i/>
          <w:iCs/>
        </w:rPr>
        <w:t xml:space="preserve">recall that there is a channel to transmit more formal complaints. It is called the Internal Advisory Procedure. All the details on how to use this procedure are public </w:t>
      </w:r>
      <w:r w:rsidR="00CB3FA2" w:rsidRPr="000F4051">
        <w:rPr>
          <w:rFonts w:cs="Times New Roman"/>
          <w:b/>
          <w:i/>
          <w:iCs/>
        </w:rPr>
        <w:lastRenderedPageBreak/>
        <w:t>and available on our website.</w:t>
      </w:r>
      <w:r w:rsidR="00CB3FA2" w:rsidRPr="00995643">
        <w:rPr>
          <w:rFonts w:cs="Times New Roman"/>
          <w:bCs/>
        </w:rPr>
        <w:t xml:space="preserve"> This procedure can be used by Member States, civil society or mandate holders themselves. </w:t>
      </w:r>
      <w:r w:rsidR="00231CCB" w:rsidRPr="00995643">
        <w:rPr>
          <w:rFonts w:cs="Times New Roman"/>
          <w:bCs/>
        </w:rPr>
        <w:t>We will look at ways to communicate better on this procedure and its outcome.</w:t>
      </w:r>
    </w:p>
    <w:p w14:paraId="7A0D7C54" w14:textId="77777777" w:rsidR="004F57C1" w:rsidRPr="00995643" w:rsidRDefault="004F57C1" w:rsidP="00CB3FA2">
      <w:pPr>
        <w:rPr>
          <w:rFonts w:cs="Times New Roman"/>
          <w:bCs/>
        </w:rPr>
      </w:pPr>
    </w:p>
    <w:p w14:paraId="22178424" w14:textId="46B9925C" w:rsidR="00CB3FA2" w:rsidRPr="00995643" w:rsidRDefault="004F57C1" w:rsidP="00CB3FA2">
      <w:pPr>
        <w:rPr>
          <w:rFonts w:cs="Times New Roman"/>
          <w:bCs/>
        </w:rPr>
      </w:pPr>
      <w:r w:rsidRPr="00995643">
        <w:rPr>
          <w:rFonts w:cs="Times New Roman"/>
          <w:bCs/>
        </w:rPr>
        <w:t xml:space="preserve">I should also note that in addition to these steps we have already taken, we </w:t>
      </w:r>
      <w:r w:rsidR="006067AE" w:rsidRPr="00995643">
        <w:rPr>
          <w:rFonts w:cs="Times New Roman"/>
          <w:bCs/>
        </w:rPr>
        <w:t>have</w:t>
      </w:r>
      <w:r w:rsidRPr="00995643">
        <w:rPr>
          <w:rFonts w:cs="Times New Roman"/>
          <w:bCs/>
        </w:rPr>
        <w:t xml:space="preserve"> also discussed and reached a consensus on a number of </w:t>
      </w:r>
      <w:r w:rsidR="006067AE" w:rsidRPr="00995643">
        <w:rPr>
          <w:rFonts w:cs="Times New Roman"/>
          <w:bCs/>
        </w:rPr>
        <w:t>additional</w:t>
      </w:r>
      <w:r w:rsidRPr="00995643">
        <w:rPr>
          <w:rFonts w:cs="Times New Roman"/>
          <w:bCs/>
        </w:rPr>
        <w:t xml:space="preserve"> issues.</w:t>
      </w:r>
    </w:p>
    <w:p w14:paraId="5B6F3C99" w14:textId="77777777" w:rsidR="00231CCB" w:rsidRPr="00995643" w:rsidRDefault="00231CCB" w:rsidP="00CB3FA2">
      <w:pPr>
        <w:rPr>
          <w:rFonts w:cs="Times New Roman"/>
          <w:bCs/>
        </w:rPr>
      </w:pPr>
    </w:p>
    <w:p w14:paraId="7E78B305" w14:textId="3937062A" w:rsidR="00F07B93" w:rsidRPr="00995643" w:rsidRDefault="004F57C1" w:rsidP="00CB3FA2">
      <w:pPr>
        <w:rPr>
          <w:rFonts w:cs="Times New Roman"/>
          <w:bCs/>
          <w:lang w:val="en-GB"/>
        </w:rPr>
      </w:pPr>
      <w:r w:rsidRPr="00995643">
        <w:rPr>
          <w:rFonts w:cs="Times New Roman"/>
          <w:bCs/>
          <w:lang w:val="en-GB"/>
        </w:rPr>
        <w:t xml:space="preserve">During our annual meeting, we engaged in a discussion of how to continue to improve our methods of work, and considered input from States and other stakeholders.   </w:t>
      </w:r>
    </w:p>
    <w:p w14:paraId="60DDB934" w14:textId="77777777" w:rsidR="006067AE" w:rsidRPr="00995643" w:rsidRDefault="006067AE" w:rsidP="00C17A5F">
      <w:pPr>
        <w:ind w:right="276"/>
        <w:rPr>
          <w:rFonts w:cs="Times New Roman"/>
          <w:bCs/>
          <w:lang w:val="en-GB"/>
        </w:rPr>
      </w:pPr>
    </w:p>
    <w:p w14:paraId="1509189D" w14:textId="1BA57DBC" w:rsidR="00C17A5F" w:rsidRPr="000F4051" w:rsidRDefault="004F57C1" w:rsidP="00C17A5F">
      <w:pPr>
        <w:ind w:right="276"/>
        <w:rPr>
          <w:rFonts w:cs="Times New Roman"/>
          <w:b/>
          <w:i/>
          <w:iCs/>
          <w:color w:val="000000" w:themeColor="text1"/>
          <w:lang w:val="en-GB"/>
        </w:rPr>
      </w:pPr>
      <w:r w:rsidRPr="00995643">
        <w:rPr>
          <w:rFonts w:cs="Times New Roman"/>
          <w:bCs/>
          <w:lang w:val="en-GB"/>
        </w:rPr>
        <w:t xml:space="preserve">We recognize that there are new forms of communication including social media that pose challenges for everybody, and will examine and encourage best practices </w:t>
      </w:r>
      <w:r w:rsidR="006067AE" w:rsidRPr="00995643">
        <w:rPr>
          <w:rFonts w:cs="Times New Roman"/>
          <w:bCs/>
          <w:lang w:val="en-GB"/>
        </w:rPr>
        <w:t xml:space="preserve">around </w:t>
      </w:r>
      <w:r w:rsidR="007925B0">
        <w:rPr>
          <w:rFonts w:cs="Times New Roman"/>
          <w:bCs/>
          <w:lang w:val="en-GB"/>
        </w:rPr>
        <w:t xml:space="preserve">the </w:t>
      </w:r>
      <w:r w:rsidR="006067AE" w:rsidRPr="00995643">
        <w:rPr>
          <w:rFonts w:cs="Times New Roman"/>
          <w:bCs/>
          <w:lang w:val="en-GB"/>
        </w:rPr>
        <w:t>use</w:t>
      </w:r>
      <w:r w:rsidRPr="00995643">
        <w:rPr>
          <w:rFonts w:cs="Times New Roman"/>
          <w:bCs/>
          <w:lang w:val="en-GB"/>
        </w:rPr>
        <w:t xml:space="preserve"> of such mechanisms</w:t>
      </w:r>
      <w:r w:rsidR="00F07B93" w:rsidRPr="00995643">
        <w:rPr>
          <w:rFonts w:cs="Times New Roman"/>
          <w:bCs/>
          <w:lang w:val="en-GB"/>
        </w:rPr>
        <w:t xml:space="preserve">. </w:t>
      </w:r>
      <w:r w:rsidR="00C17A5F" w:rsidRPr="000F4051">
        <w:rPr>
          <w:rFonts w:cs="Times New Roman"/>
          <w:b/>
          <w:i/>
          <w:iCs/>
          <w:lang w:val="en-GB"/>
        </w:rPr>
        <w:t xml:space="preserve">We agree that </w:t>
      </w:r>
      <w:r w:rsidR="00C17A5F" w:rsidRPr="000F4051">
        <w:rPr>
          <w:rFonts w:cs="Times New Roman"/>
          <w:b/>
          <w:i/>
          <w:iCs/>
          <w:color w:val="000000" w:themeColor="text1"/>
          <w:lang w:val="en-GB"/>
        </w:rPr>
        <w:t xml:space="preserve">social media must be used </w:t>
      </w:r>
      <w:r w:rsidR="007925B0">
        <w:rPr>
          <w:rFonts w:cs="Times New Roman"/>
          <w:b/>
          <w:i/>
          <w:iCs/>
          <w:color w:val="000000" w:themeColor="text1"/>
          <w:lang w:val="en-GB"/>
        </w:rPr>
        <w:t xml:space="preserve">in a manner </w:t>
      </w:r>
      <w:r w:rsidR="00C17A5F" w:rsidRPr="000F4051">
        <w:rPr>
          <w:rFonts w:cs="Times New Roman"/>
          <w:b/>
          <w:i/>
          <w:iCs/>
          <w:color w:val="000000" w:themeColor="text1"/>
          <w:lang w:val="en-GB"/>
        </w:rPr>
        <w:t xml:space="preserve">consistent with the Code of Conduct and the applicable regulations in the Manual and </w:t>
      </w:r>
      <w:r w:rsidR="00DE4FB2">
        <w:rPr>
          <w:rFonts w:cs="Times New Roman"/>
          <w:b/>
          <w:i/>
          <w:iCs/>
          <w:color w:val="000000" w:themeColor="text1"/>
          <w:lang w:val="en-GB"/>
        </w:rPr>
        <w:t xml:space="preserve">the country visit </w:t>
      </w:r>
      <w:r w:rsidR="00C17A5F" w:rsidRPr="000F4051">
        <w:rPr>
          <w:rFonts w:cs="Times New Roman"/>
          <w:b/>
          <w:i/>
          <w:iCs/>
          <w:color w:val="000000" w:themeColor="text1"/>
          <w:lang w:val="en-GB"/>
        </w:rPr>
        <w:t>terms of reference.</w:t>
      </w:r>
    </w:p>
    <w:p w14:paraId="7CD7F56F" w14:textId="77777777" w:rsidR="006067AE" w:rsidRPr="000F4051" w:rsidRDefault="006067AE" w:rsidP="00CB3FA2">
      <w:pPr>
        <w:rPr>
          <w:rFonts w:cs="Times New Roman"/>
          <w:b/>
          <w:i/>
          <w:iCs/>
          <w:lang w:val="en-GB"/>
        </w:rPr>
      </w:pPr>
    </w:p>
    <w:p w14:paraId="21423317" w14:textId="36D54B79" w:rsidR="00FF43F8" w:rsidRPr="000F4051" w:rsidRDefault="004F57C1" w:rsidP="006266CD">
      <w:pPr>
        <w:rPr>
          <w:rFonts w:cs="Times New Roman"/>
          <w:b/>
          <w:i/>
          <w:iCs/>
          <w:lang w:val="en-GB"/>
        </w:rPr>
      </w:pPr>
      <w:r w:rsidRPr="000F4051">
        <w:rPr>
          <w:rFonts w:cs="Times New Roman"/>
          <w:b/>
          <w:i/>
          <w:iCs/>
          <w:lang w:val="en-GB"/>
        </w:rPr>
        <w:t xml:space="preserve">Furthermore, outside of urgent situations, mandate holders will not send communications or press releases to missions </w:t>
      </w:r>
      <w:r w:rsidR="006266CD" w:rsidRPr="000F4051">
        <w:rPr>
          <w:rFonts w:cs="Times New Roman"/>
          <w:b/>
          <w:i/>
          <w:iCs/>
          <w:lang w:val="en-GB"/>
        </w:rPr>
        <w:t xml:space="preserve">after business hours keeping also in mind the need to ensure sufficient time for </w:t>
      </w:r>
      <w:r w:rsidR="00995643" w:rsidRPr="000F4051">
        <w:rPr>
          <w:rFonts w:cs="Times New Roman"/>
          <w:b/>
          <w:i/>
          <w:iCs/>
          <w:lang w:val="en-GB"/>
        </w:rPr>
        <w:t>c</w:t>
      </w:r>
      <w:r w:rsidR="006266CD" w:rsidRPr="000F4051">
        <w:rPr>
          <w:rFonts w:cs="Times New Roman"/>
          <w:b/>
          <w:i/>
          <w:iCs/>
          <w:lang w:val="en-GB"/>
        </w:rPr>
        <w:t>apit</w:t>
      </w:r>
      <w:r w:rsidR="00DE4FB2">
        <w:rPr>
          <w:rFonts w:cs="Times New Roman"/>
          <w:b/>
          <w:i/>
          <w:iCs/>
          <w:lang w:val="en-GB"/>
        </w:rPr>
        <w:t>a</w:t>
      </w:r>
      <w:r w:rsidR="006266CD" w:rsidRPr="000F4051">
        <w:rPr>
          <w:rFonts w:cs="Times New Roman"/>
          <w:b/>
          <w:i/>
          <w:iCs/>
          <w:lang w:val="en-GB"/>
        </w:rPr>
        <w:t>ls to be informed of the intention of the mandate holder when it comes to press releases.</w:t>
      </w:r>
    </w:p>
    <w:p w14:paraId="5830CEE1" w14:textId="77777777" w:rsidR="006266CD" w:rsidRPr="000F4051" w:rsidRDefault="006266CD" w:rsidP="006266CD">
      <w:pPr>
        <w:rPr>
          <w:rFonts w:cs="Times New Roman"/>
          <w:b/>
          <w:i/>
          <w:iCs/>
          <w:lang w:val="en-GB"/>
        </w:rPr>
      </w:pPr>
    </w:p>
    <w:p w14:paraId="18179730" w14:textId="05A5C267" w:rsidR="006266CD" w:rsidRPr="000F4051" w:rsidRDefault="00995643" w:rsidP="006266CD">
      <w:pPr>
        <w:rPr>
          <w:rFonts w:cs="Times New Roman"/>
          <w:b/>
          <w:i/>
          <w:iCs/>
          <w:lang w:val="en-GB"/>
        </w:rPr>
      </w:pPr>
      <w:r w:rsidRPr="000F4051">
        <w:rPr>
          <w:rFonts w:cs="Times New Roman"/>
          <w:b/>
          <w:i/>
          <w:iCs/>
          <w:lang w:val="en-GB"/>
        </w:rPr>
        <w:t>We</w:t>
      </w:r>
      <w:r w:rsidR="00F07B93" w:rsidRPr="000F4051">
        <w:rPr>
          <w:rFonts w:cs="Times New Roman"/>
          <w:b/>
          <w:i/>
          <w:iCs/>
          <w:lang w:val="en-GB"/>
        </w:rPr>
        <w:t xml:space="preserve"> will also </w:t>
      </w:r>
      <w:r w:rsidR="006067AE" w:rsidRPr="000F4051">
        <w:rPr>
          <w:rFonts w:cs="Times New Roman"/>
          <w:b/>
          <w:i/>
          <w:iCs/>
          <w:lang w:val="en-GB"/>
        </w:rPr>
        <w:t>endeavour</w:t>
      </w:r>
      <w:r w:rsidR="00F07B93" w:rsidRPr="000F4051">
        <w:rPr>
          <w:rFonts w:cs="Times New Roman"/>
          <w:b/>
          <w:i/>
          <w:iCs/>
          <w:lang w:val="en-GB"/>
        </w:rPr>
        <w:t xml:space="preserve"> to submit </w:t>
      </w:r>
      <w:r w:rsidR="006067AE" w:rsidRPr="000F4051">
        <w:rPr>
          <w:rFonts w:cs="Times New Roman"/>
          <w:b/>
          <w:i/>
          <w:iCs/>
          <w:lang w:val="en-GB"/>
        </w:rPr>
        <w:t xml:space="preserve">our reports </w:t>
      </w:r>
      <w:r w:rsidR="006266CD" w:rsidRPr="000F4051">
        <w:rPr>
          <w:rFonts w:cs="Times New Roman"/>
          <w:b/>
          <w:i/>
          <w:iCs/>
          <w:lang w:val="en-GB"/>
        </w:rPr>
        <w:t xml:space="preserve">on time keeping in mind the resource constraints </w:t>
      </w:r>
      <w:r w:rsidRPr="000F4051">
        <w:rPr>
          <w:rFonts w:cs="Times New Roman"/>
          <w:b/>
          <w:i/>
          <w:iCs/>
          <w:lang w:val="en-GB"/>
        </w:rPr>
        <w:t xml:space="preserve">mandate holders </w:t>
      </w:r>
      <w:r w:rsidR="006266CD" w:rsidRPr="000F4051">
        <w:rPr>
          <w:rFonts w:cs="Times New Roman"/>
          <w:b/>
          <w:i/>
          <w:iCs/>
          <w:lang w:val="en-GB"/>
        </w:rPr>
        <w:t>face.</w:t>
      </w:r>
    </w:p>
    <w:p w14:paraId="4571D29D" w14:textId="57502530" w:rsidR="004F57C1" w:rsidRPr="000F4051" w:rsidRDefault="004F57C1" w:rsidP="00CB3FA2">
      <w:pPr>
        <w:rPr>
          <w:rFonts w:cs="Times New Roman"/>
          <w:b/>
          <w:i/>
          <w:iCs/>
          <w:lang w:val="en-GB"/>
        </w:rPr>
      </w:pPr>
    </w:p>
    <w:p w14:paraId="0278E186" w14:textId="431F9EC4" w:rsidR="00956B67" w:rsidRPr="000F4051" w:rsidRDefault="00F07B93" w:rsidP="00CB3FA2">
      <w:pPr>
        <w:rPr>
          <w:rFonts w:cs="Times New Roman"/>
          <w:b/>
          <w:i/>
          <w:iCs/>
        </w:rPr>
      </w:pPr>
      <w:r w:rsidRPr="000F4051">
        <w:rPr>
          <w:rFonts w:cs="Times New Roman"/>
          <w:b/>
          <w:i/>
          <w:iCs/>
          <w:lang w:val="en-GB"/>
        </w:rPr>
        <w:t>In addit</w:t>
      </w:r>
      <w:r w:rsidR="006266CD" w:rsidRPr="000F4051">
        <w:rPr>
          <w:rFonts w:cs="Times New Roman"/>
          <w:b/>
          <w:i/>
          <w:iCs/>
          <w:lang w:val="en-GB"/>
        </w:rPr>
        <w:t xml:space="preserve">ion to these core commitments, </w:t>
      </w:r>
      <w:r w:rsidR="006067AE" w:rsidRPr="000F4051">
        <w:rPr>
          <w:rFonts w:cs="Times New Roman"/>
          <w:b/>
          <w:i/>
          <w:iCs/>
        </w:rPr>
        <w:t>under</w:t>
      </w:r>
      <w:r w:rsidR="00956B67" w:rsidRPr="000F4051">
        <w:rPr>
          <w:rFonts w:cs="Times New Roman"/>
          <w:b/>
          <w:i/>
          <w:iCs/>
        </w:rPr>
        <w:t xml:space="preserve"> the lead</w:t>
      </w:r>
      <w:r w:rsidR="008E6907" w:rsidRPr="000F4051">
        <w:rPr>
          <w:rFonts w:cs="Times New Roman"/>
          <w:b/>
          <w:i/>
          <w:iCs/>
        </w:rPr>
        <w:t>ership of the</w:t>
      </w:r>
      <w:r w:rsidR="000F4051" w:rsidRPr="000F4051">
        <w:rPr>
          <w:rFonts w:cs="Times New Roman"/>
          <w:b/>
          <w:i/>
          <w:iCs/>
        </w:rPr>
        <w:t xml:space="preserve"> C</w:t>
      </w:r>
      <w:r w:rsidR="00DE4FB2">
        <w:rPr>
          <w:rFonts w:cs="Times New Roman"/>
          <w:b/>
          <w:i/>
          <w:iCs/>
        </w:rPr>
        <w:t>ommittee</w:t>
      </w:r>
      <w:r w:rsidR="006266CD" w:rsidRPr="000F4051">
        <w:rPr>
          <w:rFonts w:cs="Times New Roman"/>
          <w:b/>
          <w:i/>
          <w:iCs/>
        </w:rPr>
        <w:t xml:space="preserve">, we have initiated </w:t>
      </w:r>
      <w:r w:rsidR="00D7132F" w:rsidRPr="000F4051">
        <w:rPr>
          <w:rFonts w:cs="Times New Roman"/>
          <w:b/>
          <w:i/>
          <w:iCs/>
        </w:rPr>
        <w:t xml:space="preserve">an </w:t>
      </w:r>
      <w:r w:rsidR="00956B67" w:rsidRPr="000F4051">
        <w:rPr>
          <w:rFonts w:cs="Times New Roman"/>
          <w:b/>
          <w:i/>
          <w:iCs/>
        </w:rPr>
        <w:t>update</w:t>
      </w:r>
      <w:r w:rsidR="00DE4FB2">
        <w:rPr>
          <w:rFonts w:cs="Times New Roman"/>
          <w:b/>
          <w:i/>
          <w:iCs/>
        </w:rPr>
        <w:t xml:space="preserve"> of</w:t>
      </w:r>
      <w:r w:rsidR="00956B67" w:rsidRPr="000F4051">
        <w:rPr>
          <w:rFonts w:cs="Times New Roman"/>
          <w:b/>
          <w:i/>
          <w:iCs/>
        </w:rPr>
        <w:t xml:space="preserve"> our Manual of Operations in order to address best practices related to social media, end-of-mission statements, media releases, and other issues that have been brought to our attention by States. We believe such a process will strengthen our engagement with States and improve our activities on the ground</w:t>
      </w:r>
      <w:r w:rsidR="000F4051">
        <w:rPr>
          <w:rFonts w:cs="Times New Roman"/>
          <w:b/>
          <w:i/>
          <w:iCs/>
        </w:rPr>
        <w:t>.</w:t>
      </w:r>
    </w:p>
    <w:p w14:paraId="4EBA8287" w14:textId="77777777" w:rsidR="00FF43F8" w:rsidRPr="00995643" w:rsidRDefault="00FF43F8" w:rsidP="006266CD">
      <w:pPr>
        <w:ind w:right="276"/>
        <w:rPr>
          <w:rFonts w:cs="Times New Roman"/>
          <w:bCs/>
        </w:rPr>
      </w:pPr>
    </w:p>
    <w:p w14:paraId="400B517A" w14:textId="7158AC83" w:rsidR="004E56EF" w:rsidRPr="000F4051" w:rsidRDefault="006266CD" w:rsidP="004E56EF">
      <w:pPr>
        <w:ind w:right="276"/>
        <w:rPr>
          <w:rFonts w:cs="Times New Roman"/>
          <w:b/>
          <w:i/>
          <w:iCs/>
        </w:rPr>
      </w:pPr>
      <w:r w:rsidRPr="00995643">
        <w:rPr>
          <w:rFonts w:cs="Times New Roman"/>
          <w:bCs/>
        </w:rPr>
        <w:lastRenderedPageBreak/>
        <w:t xml:space="preserve">We have noted concerns expressed about end-of-mission statements. </w:t>
      </w:r>
      <w:r w:rsidR="004E56EF" w:rsidRPr="000F4051">
        <w:rPr>
          <w:rFonts w:cs="Times New Roman"/>
          <w:b/>
          <w:i/>
          <w:iCs/>
        </w:rPr>
        <w:t xml:space="preserve">And </w:t>
      </w:r>
      <w:r w:rsidR="004E56EF" w:rsidRPr="000F4051">
        <w:rPr>
          <w:rFonts w:cs="Times New Roman"/>
          <w:b/>
          <w:i/>
          <w:iCs/>
          <w:lang w:val="en-GB"/>
        </w:rPr>
        <w:t>we renew our commitment to sharing the end of mission statements and related press releases with visited States in advance of their release to the public.</w:t>
      </w:r>
    </w:p>
    <w:p w14:paraId="4996FA40" w14:textId="77777777" w:rsidR="004E56EF" w:rsidRPr="00995643" w:rsidRDefault="004E56EF" w:rsidP="00FF43F8">
      <w:pPr>
        <w:ind w:right="276"/>
        <w:rPr>
          <w:rFonts w:cs="Times New Roman"/>
          <w:bCs/>
          <w:lang w:val="en-GB"/>
        </w:rPr>
      </w:pPr>
    </w:p>
    <w:p w14:paraId="642E4A03" w14:textId="27C4F27A" w:rsidR="00FF43F8" w:rsidRPr="00995643" w:rsidRDefault="00FF43F8" w:rsidP="00FF43F8">
      <w:pPr>
        <w:ind w:right="276"/>
        <w:rPr>
          <w:rFonts w:cs="Times New Roman"/>
          <w:bCs/>
        </w:rPr>
      </w:pPr>
      <w:r w:rsidRPr="00995643">
        <w:rPr>
          <w:rFonts w:cs="Times New Roman"/>
          <w:bCs/>
        </w:rPr>
        <w:t>I should no</w:t>
      </w:r>
      <w:r w:rsidR="006266CD" w:rsidRPr="00995643">
        <w:rPr>
          <w:rFonts w:cs="Times New Roman"/>
          <w:bCs/>
        </w:rPr>
        <w:t>te that we did examine some data on this issue</w:t>
      </w:r>
      <w:r w:rsidRPr="00995643">
        <w:rPr>
          <w:rFonts w:cs="Times New Roman"/>
          <w:bCs/>
        </w:rPr>
        <w:t xml:space="preserve">.  </w:t>
      </w:r>
    </w:p>
    <w:p w14:paraId="64F7D060" w14:textId="77777777" w:rsidR="006266CD" w:rsidRPr="00995643" w:rsidRDefault="006266CD" w:rsidP="00FF43F8">
      <w:pPr>
        <w:ind w:right="276"/>
        <w:rPr>
          <w:bCs/>
        </w:rPr>
      </w:pPr>
    </w:p>
    <w:p w14:paraId="30C9393E" w14:textId="2EDC246E" w:rsidR="00D23EB7" w:rsidRPr="000F4051" w:rsidRDefault="00FF43F8" w:rsidP="008E6907">
      <w:pPr>
        <w:ind w:right="276"/>
        <w:rPr>
          <w:rFonts w:cs="Times New Roman"/>
          <w:b/>
          <w:i/>
          <w:iCs/>
        </w:rPr>
      </w:pPr>
      <w:r w:rsidRPr="00995643">
        <w:rPr>
          <w:bCs/>
        </w:rPr>
        <w:t>From 1 June 2018 to 23 May 2019, special procedures mandate-holders undertook a total of 74 country visits but issued only a total of 6</w:t>
      </w:r>
      <w:r w:rsidR="00DD0869" w:rsidRPr="00995643">
        <w:rPr>
          <w:bCs/>
        </w:rPr>
        <w:t xml:space="preserve">3 end of mission statements. </w:t>
      </w:r>
      <w:r w:rsidRPr="00995643">
        <w:rPr>
          <w:bCs/>
        </w:rPr>
        <w:t>Only 10 of the 63 end of mission statements exceeded 14 pages. During this period, end of mission statements was on average 9.9 pages (and conta</w:t>
      </w:r>
      <w:r w:rsidR="00DD0869" w:rsidRPr="00995643">
        <w:rPr>
          <w:bCs/>
        </w:rPr>
        <w:t>ined on average 5,080 words</w:t>
      </w:r>
      <w:r w:rsidR="00995643">
        <w:rPr>
          <w:bCs/>
        </w:rPr>
        <w:t>)</w:t>
      </w:r>
      <w:r w:rsidR="00DD0869" w:rsidRPr="00995643">
        <w:rPr>
          <w:bCs/>
        </w:rPr>
        <w:t xml:space="preserve">.  </w:t>
      </w:r>
      <w:r w:rsidR="00DD0869" w:rsidRPr="000F4051">
        <w:rPr>
          <w:b/>
          <w:i/>
          <w:iCs/>
        </w:rPr>
        <w:t>As</w:t>
      </w:r>
      <w:r w:rsidRPr="000F4051">
        <w:rPr>
          <w:b/>
          <w:i/>
          <w:iCs/>
        </w:rPr>
        <w:t xml:space="preserve"> I noted above, we will further examine this topic as part of our internal rev</w:t>
      </w:r>
      <w:r w:rsidR="00D23EB7" w:rsidRPr="000F4051">
        <w:rPr>
          <w:b/>
          <w:i/>
          <w:iCs/>
        </w:rPr>
        <w:t>iew of our manual of procedures</w:t>
      </w:r>
      <w:r w:rsidR="00995643" w:rsidRPr="000F4051">
        <w:rPr>
          <w:b/>
          <w:i/>
          <w:iCs/>
        </w:rPr>
        <w:t>,</w:t>
      </w:r>
      <w:r w:rsidR="00D23EB7" w:rsidRPr="000F4051">
        <w:rPr>
          <w:b/>
          <w:i/>
          <w:iCs/>
        </w:rPr>
        <w:t xml:space="preserve"> keeping in mind that given their preliminary nature and the fact that States have limited time to react, these statements should not be too long or too detailed. </w:t>
      </w:r>
    </w:p>
    <w:p w14:paraId="153133B8" w14:textId="77777777" w:rsidR="00AB2488" w:rsidRPr="00995643" w:rsidRDefault="00AB2488" w:rsidP="00D23EB7">
      <w:pPr>
        <w:pStyle w:val="Default"/>
        <w:rPr>
          <w:bCs/>
        </w:rPr>
      </w:pPr>
    </w:p>
    <w:p w14:paraId="43A2DFA5" w14:textId="18308753" w:rsidR="00AB2488" w:rsidRPr="00995643" w:rsidRDefault="00AB2488" w:rsidP="00AB2488">
      <w:pPr>
        <w:pStyle w:val="Default"/>
        <w:rPr>
          <w:bCs/>
        </w:rPr>
      </w:pPr>
      <w:r w:rsidRPr="00995643">
        <w:rPr>
          <w:bCs/>
        </w:rPr>
        <w:t xml:space="preserve">We have also to ensure that preliminary observations issued and communicated to the State at the end of a country visit aim at creating opportunities to promote and encourage respect for human rights and fundamental freedoms by bringing the attention of the State authorities, in a timely manner, to the main findings and recommendations that will be included in the report. This process should therefore facilitate this engagement.  </w:t>
      </w:r>
    </w:p>
    <w:p w14:paraId="2412B3CF" w14:textId="77777777" w:rsidR="00D23EB7" w:rsidRPr="00995643" w:rsidRDefault="00D23EB7" w:rsidP="00CB3FA2">
      <w:pPr>
        <w:rPr>
          <w:rFonts w:cs="Times New Roman"/>
          <w:bCs/>
          <w:lang w:val="en-GB"/>
        </w:rPr>
      </w:pPr>
    </w:p>
    <w:p w14:paraId="3FFE14ED" w14:textId="0F511136" w:rsidR="00CB3FA2" w:rsidRPr="00995643" w:rsidRDefault="00FF43F8" w:rsidP="00CB3FA2">
      <w:pPr>
        <w:rPr>
          <w:rFonts w:cs="Times New Roman"/>
          <w:bCs/>
        </w:rPr>
      </w:pPr>
      <w:r w:rsidRPr="00995643">
        <w:rPr>
          <w:rFonts w:cs="Times New Roman"/>
          <w:bCs/>
        </w:rPr>
        <w:t>W</w:t>
      </w:r>
      <w:r w:rsidR="00CB3FA2" w:rsidRPr="00995643">
        <w:rPr>
          <w:rFonts w:cs="Times New Roman"/>
          <w:bCs/>
        </w:rPr>
        <w:t xml:space="preserve">e believe that efforts to constrain our public voice would be a sign of resistance to our work and our independence and would, over time, undermine our ability to address human rights concerns in the most serious situations worldwide. People worldwide rely upon our voices. States rely upon our evaluation and assistance – even our good faith criticism or recommendations. Powerful multinational companies rely upon our guidance to shape how they can meet their responsibilities to respect human rights and remedy abuses. Our every effort is designed to meet the goals that States, through the Human Rights Council, have assigned to us. </w:t>
      </w:r>
    </w:p>
    <w:p w14:paraId="1175A709" w14:textId="77777777" w:rsidR="00CB3FA2" w:rsidRPr="00995643" w:rsidRDefault="00CB3FA2" w:rsidP="00CB3FA2">
      <w:pPr>
        <w:rPr>
          <w:rFonts w:cs="Times New Roman"/>
          <w:bCs/>
        </w:rPr>
      </w:pPr>
    </w:p>
    <w:p w14:paraId="2F5D6C21" w14:textId="3E9AF8D6" w:rsidR="002850F8" w:rsidRPr="000F4051" w:rsidRDefault="00C17A5F" w:rsidP="00405E8E">
      <w:pPr>
        <w:rPr>
          <w:rFonts w:cs="Times New Roman"/>
          <w:b/>
          <w:u w:val="single"/>
        </w:rPr>
      </w:pPr>
      <w:r w:rsidRPr="000F4051">
        <w:rPr>
          <w:rFonts w:cs="Times New Roman"/>
          <w:b/>
          <w:u w:val="single"/>
        </w:rPr>
        <w:t xml:space="preserve">Let me close and reflect on the </w:t>
      </w:r>
      <w:r w:rsidR="006067AE" w:rsidRPr="000F4051">
        <w:rPr>
          <w:rFonts w:cs="Times New Roman"/>
          <w:b/>
          <w:u w:val="single"/>
        </w:rPr>
        <w:t>challenges</w:t>
      </w:r>
      <w:r w:rsidRPr="000F4051">
        <w:rPr>
          <w:rFonts w:cs="Times New Roman"/>
          <w:b/>
          <w:u w:val="single"/>
        </w:rPr>
        <w:t xml:space="preserve"> that we as mandate holders face.</w:t>
      </w:r>
    </w:p>
    <w:p w14:paraId="7DAD18CA" w14:textId="77777777" w:rsidR="00C17A5F" w:rsidRPr="00995643" w:rsidRDefault="00C17A5F" w:rsidP="00405E8E">
      <w:pPr>
        <w:rPr>
          <w:rFonts w:cs="Times New Roman"/>
          <w:bCs/>
        </w:rPr>
      </w:pPr>
    </w:p>
    <w:p w14:paraId="2E0A0548" w14:textId="4403C8C7" w:rsidR="002850F8" w:rsidRPr="00995643" w:rsidRDefault="00C17A5F" w:rsidP="002850F8">
      <w:pPr>
        <w:rPr>
          <w:rFonts w:cs="Times New Roman"/>
          <w:bCs/>
        </w:rPr>
      </w:pPr>
      <w:r w:rsidRPr="00995643">
        <w:rPr>
          <w:rFonts w:cs="Times New Roman"/>
          <w:bCs/>
        </w:rPr>
        <w:t>O</w:t>
      </w:r>
      <w:r w:rsidR="002850F8" w:rsidRPr="00995643">
        <w:rPr>
          <w:rFonts w:cs="Times New Roman"/>
          <w:bCs/>
        </w:rPr>
        <w:t>ur challenges are greater than ever, threatening our ability to carry out our mandates. We observe a global retrenchment against the values and obligations embedded in international human rights law and the Charter itself. Those challenges include the following:</w:t>
      </w:r>
    </w:p>
    <w:p w14:paraId="51796615" w14:textId="77777777" w:rsidR="002850F8" w:rsidRPr="00995643" w:rsidRDefault="002850F8" w:rsidP="002850F8">
      <w:pPr>
        <w:rPr>
          <w:rFonts w:cs="Times New Roman"/>
          <w:bCs/>
        </w:rPr>
      </w:pPr>
    </w:p>
    <w:p w14:paraId="394E260C" w14:textId="77777777" w:rsidR="002850F8" w:rsidRPr="00995643" w:rsidRDefault="002850F8" w:rsidP="002850F8">
      <w:pPr>
        <w:pStyle w:val="ListParagraph"/>
        <w:numPr>
          <w:ilvl w:val="0"/>
          <w:numId w:val="1"/>
        </w:numPr>
        <w:rPr>
          <w:rFonts w:cs="Times New Roman"/>
          <w:bCs/>
        </w:rPr>
      </w:pPr>
      <w:r w:rsidRPr="00995643">
        <w:rPr>
          <w:rFonts w:cs="Times New Roman"/>
          <w:bCs/>
        </w:rPr>
        <w:t>Many of our colleagues have faced direct attacks from governments and politicians, online trolls, and other non-State actors using, for instance, the violent language of misogyny, racism, and other forms of discrimination and harassment. Few States have stood up to defend our colleagues in the face of these attacks. We encourage constructive criticism of our work, part of an iterative effort to strengthen the human rights system, but threats to us and to the people we work with worldwide, including reprisals against those who cooperate with us, must be condemned.</w:t>
      </w:r>
    </w:p>
    <w:p w14:paraId="06165BDA" w14:textId="77777777" w:rsidR="002850F8" w:rsidRPr="00995643" w:rsidRDefault="002850F8" w:rsidP="002850F8">
      <w:pPr>
        <w:pStyle w:val="ListParagraph"/>
        <w:rPr>
          <w:rFonts w:cs="Times New Roman"/>
          <w:bCs/>
        </w:rPr>
      </w:pPr>
    </w:p>
    <w:p w14:paraId="22CE643B" w14:textId="77777777" w:rsidR="002850F8" w:rsidRPr="00995643" w:rsidRDefault="002850F8" w:rsidP="002850F8">
      <w:pPr>
        <w:pStyle w:val="ListParagraph"/>
        <w:numPr>
          <w:ilvl w:val="0"/>
          <w:numId w:val="1"/>
        </w:numPr>
        <w:rPr>
          <w:rFonts w:cs="Times New Roman"/>
          <w:bCs/>
        </w:rPr>
      </w:pPr>
      <w:r w:rsidRPr="00995643">
        <w:rPr>
          <w:rFonts w:cs="Times New Roman"/>
          <w:bCs/>
        </w:rPr>
        <w:t>Our efforts to engage States are often met with silence. We use the tools of human rights fact-finding and reporting in efforts to work with States, and many States respond to our concerns with constructive answers to our questions. Yet too often our direct communications, our proposals for visits, our offers of technical assistance, and our specific recommendations following country missions are left unanswered, leaving us with few avenues other than public ones to express the concerns that the Human Rights Council has expected us to identify.</w:t>
      </w:r>
    </w:p>
    <w:p w14:paraId="62E80173" w14:textId="77777777" w:rsidR="002850F8" w:rsidRPr="00995643" w:rsidRDefault="002850F8" w:rsidP="002850F8">
      <w:pPr>
        <w:pStyle w:val="ListParagraph"/>
        <w:rPr>
          <w:rFonts w:cs="Times New Roman"/>
          <w:bCs/>
        </w:rPr>
      </w:pPr>
    </w:p>
    <w:p w14:paraId="798C86B2" w14:textId="77777777" w:rsidR="002850F8" w:rsidRPr="00995643" w:rsidRDefault="002850F8" w:rsidP="002850F8">
      <w:pPr>
        <w:pStyle w:val="ListParagraph"/>
        <w:numPr>
          <w:ilvl w:val="0"/>
          <w:numId w:val="1"/>
        </w:numPr>
        <w:rPr>
          <w:rFonts w:cs="Times New Roman"/>
          <w:bCs/>
        </w:rPr>
      </w:pPr>
      <w:r w:rsidRPr="00995643">
        <w:rPr>
          <w:rFonts w:cs="Times New Roman"/>
          <w:bCs/>
        </w:rPr>
        <w:t>Our resources, as with the UN human rights system as a whole, are dangerously limited and fragile. Many States ask us to take on new tasks, or raise concerns about perceptions of unfairness or inconsistency, and yet our ability to achieve universality in our work is constantly tested by a lack of funding to hire staff, conduct country visits, or follow up on communications.</w:t>
      </w:r>
    </w:p>
    <w:p w14:paraId="1F18466A" w14:textId="77777777" w:rsidR="002850F8" w:rsidRPr="00995643" w:rsidRDefault="002850F8" w:rsidP="002850F8">
      <w:pPr>
        <w:pStyle w:val="ListParagraph"/>
        <w:rPr>
          <w:rFonts w:cs="Times New Roman"/>
          <w:bCs/>
        </w:rPr>
      </w:pPr>
    </w:p>
    <w:p w14:paraId="01520BC8" w14:textId="77777777" w:rsidR="002850F8" w:rsidRPr="00995643" w:rsidRDefault="002850F8" w:rsidP="002850F8">
      <w:pPr>
        <w:pStyle w:val="ListParagraph"/>
        <w:numPr>
          <w:ilvl w:val="0"/>
          <w:numId w:val="1"/>
        </w:numPr>
        <w:rPr>
          <w:rFonts w:cs="Times New Roman"/>
          <w:bCs/>
        </w:rPr>
      </w:pPr>
      <w:r w:rsidRPr="00995643">
        <w:rPr>
          <w:rFonts w:cs="Times New Roman"/>
          <w:bCs/>
        </w:rPr>
        <w:t xml:space="preserve">Civil society actors are crucial stakeholders and valued partners for us and for many States, and yet the shrinking of civic space – attacks on advocacy of all </w:t>
      </w:r>
      <w:r w:rsidRPr="00995643">
        <w:rPr>
          <w:rFonts w:cs="Times New Roman"/>
          <w:bCs/>
        </w:rPr>
        <w:lastRenderedPageBreak/>
        <w:t>sorts – interferes not only with their work at domestic and regional environments but also our ability to conduct fact-finding and reporting.</w:t>
      </w:r>
    </w:p>
    <w:p w14:paraId="13643C8A" w14:textId="77777777" w:rsidR="002850F8" w:rsidRPr="00995643" w:rsidRDefault="002850F8" w:rsidP="002850F8">
      <w:pPr>
        <w:rPr>
          <w:rFonts w:cs="Times New Roman"/>
          <w:bCs/>
        </w:rPr>
      </w:pPr>
    </w:p>
    <w:p w14:paraId="07733D92" w14:textId="10FA9A46" w:rsidR="002850F8" w:rsidRPr="00995643" w:rsidRDefault="002850F8" w:rsidP="002850F8">
      <w:pPr>
        <w:rPr>
          <w:rFonts w:cs="Times New Roman"/>
          <w:bCs/>
        </w:rPr>
      </w:pPr>
      <w:r w:rsidRPr="00995643">
        <w:rPr>
          <w:rFonts w:cs="Times New Roman"/>
          <w:bCs/>
        </w:rPr>
        <w:t>We implore States to meet this moment with the same commitment that led them to embed human rights in the global system.</w:t>
      </w:r>
      <w:bookmarkStart w:id="0" w:name="_GoBack"/>
      <w:bookmarkEnd w:id="0"/>
      <w:r w:rsidRPr="00995643">
        <w:rPr>
          <w:rFonts w:cs="Times New Roman"/>
          <w:bCs/>
        </w:rPr>
        <w:t xml:space="preserve"> We urge all to expand their commitments for Special Procedures, not to walk away from them or seek to limit our ability to highlight, privately </w:t>
      </w:r>
      <w:r w:rsidRPr="00995643">
        <w:rPr>
          <w:rFonts w:cs="Times New Roman"/>
          <w:bCs/>
          <w:i/>
          <w:iCs/>
        </w:rPr>
        <w:t xml:space="preserve">and </w:t>
      </w:r>
      <w:r w:rsidRPr="00995643">
        <w:rPr>
          <w:rFonts w:cs="Times New Roman"/>
          <w:bCs/>
        </w:rPr>
        <w:t>publicly, the challenges that the Human Rights Council has mandated us to pursue.</w:t>
      </w:r>
      <w:r w:rsidR="00956B67" w:rsidRPr="00995643">
        <w:rPr>
          <w:rFonts w:cs="Times New Roman"/>
          <w:bCs/>
        </w:rPr>
        <w:t xml:space="preserve"> A</w:t>
      </w:r>
      <w:r w:rsidR="006067AE" w:rsidRPr="00995643">
        <w:rPr>
          <w:rFonts w:cs="Times New Roman"/>
          <w:bCs/>
        </w:rPr>
        <w:t>s</w:t>
      </w:r>
      <w:r w:rsidR="00956B67" w:rsidRPr="00995643">
        <w:rPr>
          <w:rFonts w:cs="Times New Roman"/>
          <w:bCs/>
        </w:rPr>
        <w:t xml:space="preserve"> I have </w:t>
      </w:r>
      <w:r w:rsidR="006067AE" w:rsidRPr="00995643">
        <w:rPr>
          <w:rFonts w:cs="Times New Roman"/>
          <w:bCs/>
        </w:rPr>
        <w:t>out</w:t>
      </w:r>
      <w:r w:rsidR="00FF43F8" w:rsidRPr="00995643">
        <w:rPr>
          <w:rFonts w:cs="Times New Roman"/>
          <w:bCs/>
        </w:rPr>
        <w:t>li</w:t>
      </w:r>
      <w:r w:rsidR="006067AE" w:rsidRPr="00995643">
        <w:rPr>
          <w:rFonts w:cs="Times New Roman"/>
          <w:bCs/>
        </w:rPr>
        <w:t>ned</w:t>
      </w:r>
      <w:r w:rsidR="00956B67" w:rsidRPr="00995643">
        <w:rPr>
          <w:rFonts w:cs="Times New Roman"/>
          <w:bCs/>
        </w:rPr>
        <w:t xml:space="preserve"> above we are a partner in this larger and noble endeavor</w:t>
      </w:r>
      <w:r w:rsidR="006067AE" w:rsidRPr="00995643">
        <w:rPr>
          <w:rFonts w:cs="Times New Roman"/>
          <w:bCs/>
        </w:rPr>
        <w:t>, and value collaboration as well as constructive engagement.</w:t>
      </w:r>
    </w:p>
    <w:p w14:paraId="1F7F862D" w14:textId="7A4B2CC9" w:rsidR="00956B67" w:rsidRPr="00995643" w:rsidRDefault="00956B67" w:rsidP="002850F8">
      <w:pPr>
        <w:rPr>
          <w:rFonts w:cs="Times New Roman"/>
          <w:bCs/>
        </w:rPr>
      </w:pPr>
    </w:p>
    <w:p w14:paraId="310213F4" w14:textId="2A7E59A2" w:rsidR="00956B67" w:rsidRPr="00995643" w:rsidRDefault="00DD0869" w:rsidP="002850F8">
      <w:pPr>
        <w:rPr>
          <w:rFonts w:cs="Times New Roman"/>
          <w:bCs/>
        </w:rPr>
      </w:pPr>
      <w:r w:rsidRPr="00995643">
        <w:rPr>
          <w:rFonts w:cs="Times New Roman"/>
          <w:bCs/>
        </w:rPr>
        <w:t xml:space="preserve">I now will open the floor for comments by </w:t>
      </w:r>
      <w:r w:rsidR="00956B67" w:rsidRPr="00995643">
        <w:rPr>
          <w:rFonts w:cs="Times New Roman"/>
          <w:bCs/>
        </w:rPr>
        <w:t>States and mandate holders</w:t>
      </w:r>
      <w:r w:rsidRPr="00995643">
        <w:rPr>
          <w:rFonts w:cs="Times New Roman"/>
          <w:bCs/>
        </w:rPr>
        <w:t xml:space="preserve"> to ensure that we have a real dialogue</w:t>
      </w:r>
      <w:r w:rsidR="00956B67" w:rsidRPr="00995643">
        <w:rPr>
          <w:rFonts w:cs="Times New Roman"/>
          <w:bCs/>
        </w:rPr>
        <w:t xml:space="preserve">.  </w:t>
      </w:r>
      <w:r w:rsidRPr="00995643">
        <w:rPr>
          <w:rFonts w:cs="Times New Roman"/>
          <w:bCs/>
        </w:rPr>
        <w:t>I would first give the floor to</w:t>
      </w:r>
      <w:r w:rsidR="00956B67" w:rsidRPr="00995643">
        <w:rPr>
          <w:rFonts w:cs="Times New Roman"/>
          <w:bCs/>
        </w:rPr>
        <w:t xml:space="preserve"> four States a</w:t>
      </w:r>
      <w:r w:rsidRPr="00995643">
        <w:rPr>
          <w:rFonts w:cs="Times New Roman"/>
          <w:bCs/>
        </w:rPr>
        <w:t xml:space="preserve">nd then </w:t>
      </w:r>
      <w:r w:rsidR="000F4051">
        <w:rPr>
          <w:rFonts w:cs="Times New Roman"/>
          <w:bCs/>
        </w:rPr>
        <w:t xml:space="preserve">several </w:t>
      </w:r>
      <w:r w:rsidRPr="00995643">
        <w:rPr>
          <w:rFonts w:cs="Times New Roman"/>
          <w:bCs/>
        </w:rPr>
        <w:t xml:space="preserve">mandate holders.  </w:t>
      </w:r>
      <w:r w:rsidR="00956B67" w:rsidRPr="00995643">
        <w:rPr>
          <w:rFonts w:cs="Times New Roman"/>
          <w:bCs/>
        </w:rPr>
        <w:t xml:space="preserve">I also hope that </w:t>
      </w:r>
      <w:r w:rsidR="006067AE" w:rsidRPr="00995643">
        <w:rPr>
          <w:rFonts w:cs="Times New Roman"/>
          <w:bCs/>
        </w:rPr>
        <w:t>some</w:t>
      </w:r>
      <w:r w:rsidR="00956B67" w:rsidRPr="00995643">
        <w:rPr>
          <w:rFonts w:cs="Times New Roman"/>
          <w:bCs/>
        </w:rPr>
        <w:t xml:space="preserve"> of my </w:t>
      </w:r>
      <w:r w:rsidR="006067AE" w:rsidRPr="00995643">
        <w:rPr>
          <w:rFonts w:cs="Times New Roman"/>
          <w:bCs/>
        </w:rPr>
        <w:t>remarks</w:t>
      </w:r>
      <w:r w:rsidR="00956B67" w:rsidRPr="00995643">
        <w:rPr>
          <w:rFonts w:cs="Times New Roman"/>
          <w:bCs/>
        </w:rPr>
        <w:t xml:space="preserve"> may have addressed some specific questions or co</w:t>
      </w:r>
      <w:r w:rsidR="000F4051">
        <w:rPr>
          <w:rFonts w:cs="Times New Roman"/>
          <w:bCs/>
        </w:rPr>
        <w:t>ncerns</w:t>
      </w:r>
      <w:r w:rsidR="00995643">
        <w:rPr>
          <w:rFonts w:cs="Times New Roman"/>
          <w:bCs/>
        </w:rPr>
        <w:t xml:space="preserve"> </w:t>
      </w:r>
      <w:r w:rsidRPr="00995643">
        <w:rPr>
          <w:rFonts w:cs="Times New Roman"/>
          <w:bCs/>
        </w:rPr>
        <w:t xml:space="preserve">expressed by States and I would encourage you to make your </w:t>
      </w:r>
      <w:r w:rsidR="006067AE" w:rsidRPr="00995643">
        <w:rPr>
          <w:rFonts w:cs="Times New Roman"/>
          <w:bCs/>
        </w:rPr>
        <w:t>comments</w:t>
      </w:r>
      <w:r w:rsidR="00956B67" w:rsidRPr="00995643">
        <w:rPr>
          <w:rFonts w:cs="Times New Roman"/>
          <w:bCs/>
        </w:rPr>
        <w:t xml:space="preserve"> in light of the measures and </w:t>
      </w:r>
      <w:r w:rsidR="006067AE" w:rsidRPr="00995643">
        <w:rPr>
          <w:rFonts w:cs="Times New Roman"/>
          <w:bCs/>
        </w:rPr>
        <w:t>improvements</w:t>
      </w:r>
      <w:r w:rsidR="00956B67" w:rsidRPr="00995643">
        <w:rPr>
          <w:rFonts w:cs="Times New Roman"/>
          <w:bCs/>
        </w:rPr>
        <w:t xml:space="preserve"> </w:t>
      </w:r>
      <w:r w:rsidRPr="00995643">
        <w:rPr>
          <w:rFonts w:cs="Times New Roman"/>
          <w:bCs/>
        </w:rPr>
        <w:t>that I have just highlighted</w:t>
      </w:r>
      <w:r w:rsidR="00956B67" w:rsidRPr="00995643">
        <w:rPr>
          <w:rFonts w:cs="Times New Roman"/>
          <w:bCs/>
        </w:rPr>
        <w:t>.</w:t>
      </w:r>
    </w:p>
    <w:p w14:paraId="77BD9C7D" w14:textId="2F1AABA2" w:rsidR="00277D0A" w:rsidRPr="00995643" w:rsidRDefault="00277D0A">
      <w:pPr>
        <w:rPr>
          <w:rFonts w:cs="Times New Roman"/>
          <w:bCs/>
        </w:rPr>
      </w:pPr>
    </w:p>
    <w:sectPr w:rsidR="00277D0A" w:rsidRPr="00995643" w:rsidSect="00E913A0">
      <w:headerReference w:type="even" r:id="rId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A8E8C" w14:textId="77777777" w:rsidR="00A22E60" w:rsidRDefault="00A22E60" w:rsidP="00E913A0">
      <w:r>
        <w:separator/>
      </w:r>
    </w:p>
  </w:endnote>
  <w:endnote w:type="continuationSeparator" w:id="0">
    <w:p w14:paraId="6A5B840A" w14:textId="77777777" w:rsidR="00A22E60" w:rsidRDefault="00A22E60" w:rsidP="00E9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931466"/>
      <w:docPartObj>
        <w:docPartGallery w:val="Page Numbers (Bottom of Page)"/>
        <w:docPartUnique/>
      </w:docPartObj>
    </w:sdtPr>
    <w:sdtEndPr>
      <w:rPr>
        <w:noProof/>
      </w:rPr>
    </w:sdtEndPr>
    <w:sdtContent>
      <w:p w14:paraId="0CADA9E2" w14:textId="2533E321" w:rsidR="00CC1F2C" w:rsidRDefault="00CC1F2C">
        <w:pPr>
          <w:pStyle w:val="Footer"/>
          <w:jc w:val="right"/>
        </w:pPr>
        <w:r>
          <w:fldChar w:fldCharType="begin"/>
        </w:r>
        <w:r>
          <w:instrText xml:space="preserve"> PAGE   \* MERGEFORMAT </w:instrText>
        </w:r>
        <w:r>
          <w:fldChar w:fldCharType="separate"/>
        </w:r>
        <w:r w:rsidR="0017137A">
          <w:rPr>
            <w:noProof/>
          </w:rPr>
          <w:t>6</w:t>
        </w:r>
        <w:r>
          <w:rPr>
            <w:noProof/>
          </w:rPr>
          <w:fldChar w:fldCharType="end"/>
        </w:r>
      </w:p>
    </w:sdtContent>
  </w:sdt>
  <w:p w14:paraId="27FBE323" w14:textId="77777777" w:rsidR="00CC1F2C" w:rsidRDefault="00CC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2C368" w14:textId="77777777" w:rsidR="00A22E60" w:rsidRDefault="00A22E60" w:rsidP="00E913A0">
      <w:r>
        <w:separator/>
      </w:r>
    </w:p>
  </w:footnote>
  <w:footnote w:type="continuationSeparator" w:id="0">
    <w:p w14:paraId="0E5818AB" w14:textId="77777777" w:rsidR="00A22E60" w:rsidRDefault="00A22E60" w:rsidP="00E91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91126461"/>
      <w:docPartObj>
        <w:docPartGallery w:val="Page Numbers (Top of Page)"/>
        <w:docPartUnique/>
      </w:docPartObj>
    </w:sdtPr>
    <w:sdtEndPr>
      <w:rPr>
        <w:rStyle w:val="PageNumber"/>
      </w:rPr>
    </w:sdtEndPr>
    <w:sdtContent>
      <w:p w14:paraId="0A94D948" w14:textId="0C655EF6" w:rsidR="00E913A0" w:rsidRDefault="00E913A0" w:rsidP="00CF2DF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048CA8" w14:textId="77777777" w:rsidR="00E913A0" w:rsidRDefault="00E91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55629672"/>
      <w:docPartObj>
        <w:docPartGallery w:val="Page Numbers (Top of Page)"/>
        <w:docPartUnique/>
      </w:docPartObj>
    </w:sdtPr>
    <w:sdtEndPr>
      <w:rPr>
        <w:rStyle w:val="PageNumber"/>
      </w:rPr>
    </w:sdtEndPr>
    <w:sdtContent>
      <w:p w14:paraId="60358272" w14:textId="28B11BD4" w:rsidR="00E913A0" w:rsidRDefault="000F4051" w:rsidP="00CF2DFA">
        <w:pPr>
          <w:pStyle w:val="Header"/>
          <w:framePr w:wrap="none" w:vAnchor="text" w:hAnchor="margin" w:xAlign="center" w:y="1"/>
          <w:rPr>
            <w:rStyle w:val="PageNumber"/>
          </w:rPr>
        </w:pPr>
        <w:r>
          <w:rPr>
            <w:rStyle w:val="PageNumber"/>
          </w:rPr>
          <w:t xml:space="preserve"> </w:t>
        </w:r>
      </w:p>
    </w:sdtContent>
  </w:sdt>
  <w:p w14:paraId="00D7571C" w14:textId="77777777" w:rsidR="00E913A0" w:rsidRDefault="00E91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0103A"/>
    <w:multiLevelType w:val="hybridMultilevel"/>
    <w:tmpl w:val="DCCE6888"/>
    <w:lvl w:ilvl="0" w:tplc="04090017">
      <w:start w:val="1"/>
      <w:numFmt w:val="lowerLetter"/>
      <w:lvlText w:val="%1)"/>
      <w:lvlJc w:val="left"/>
      <w:pPr>
        <w:ind w:left="5490" w:hanging="360"/>
      </w:pPr>
      <w:rPr>
        <w:rFonts w:hint="default"/>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1">
    <w:nsid w:val="0CCE7D08"/>
    <w:multiLevelType w:val="hybridMultilevel"/>
    <w:tmpl w:val="9BBAC70C"/>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070B62"/>
    <w:multiLevelType w:val="hybridMultilevel"/>
    <w:tmpl w:val="E9CE385C"/>
    <w:lvl w:ilvl="0" w:tplc="AF4EF3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426B29"/>
    <w:multiLevelType w:val="hybridMultilevel"/>
    <w:tmpl w:val="0C2C47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9C547F"/>
    <w:multiLevelType w:val="hybridMultilevel"/>
    <w:tmpl w:val="21EE27F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906F05"/>
    <w:multiLevelType w:val="hybridMultilevel"/>
    <w:tmpl w:val="23D03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A48C2"/>
    <w:multiLevelType w:val="hybridMultilevel"/>
    <w:tmpl w:val="4F749F1E"/>
    <w:lvl w:ilvl="0" w:tplc="DC2C2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16BE2"/>
    <w:multiLevelType w:val="hybridMultilevel"/>
    <w:tmpl w:val="1D8288D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6FE5EFC"/>
    <w:multiLevelType w:val="hybridMultilevel"/>
    <w:tmpl w:val="5498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AC0961"/>
    <w:multiLevelType w:val="hybridMultilevel"/>
    <w:tmpl w:val="75826B22"/>
    <w:lvl w:ilvl="0" w:tplc="B8D6806E">
      <w:start w:val="1"/>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C121DF6"/>
    <w:multiLevelType w:val="hybridMultilevel"/>
    <w:tmpl w:val="92DC7E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DC487E"/>
    <w:multiLevelType w:val="hybridMultilevel"/>
    <w:tmpl w:val="21EE27F0"/>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601267D9"/>
    <w:multiLevelType w:val="hybridMultilevel"/>
    <w:tmpl w:val="ED3CD7C8"/>
    <w:lvl w:ilvl="0" w:tplc="04090017">
      <w:start w:val="1"/>
      <w:numFmt w:val="lowerLetter"/>
      <w:lvlText w:val="%1)"/>
      <w:lvlJc w:val="left"/>
      <w:pPr>
        <w:ind w:left="8015" w:hanging="360"/>
      </w:pPr>
      <w:rPr>
        <w:rFonts w:hint="default"/>
      </w:rPr>
    </w:lvl>
    <w:lvl w:ilvl="1" w:tplc="04090019" w:tentative="1">
      <w:start w:val="1"/>
      <w:numFmt w:val="lowerLetter"/>
      <w:lvlText w:val="%2."/>
      <w:lvlJc w:val="left"/>
      <w:pPr>
        <w:ind w:left="8735" w:hanging="360"/>
      </w:pPr>
    </w:lvl>
    <w:lvl w:ilvl="2" w:tplc="0409001B" w:tentative="1">
      <w:start w:val="1"/>
      <w:numFmt w:val="lowerRoman"/>
      <w:lvlText w:val="%3."/>
      <w:lvlJc w:val="right"/>
      <w:pPr>
        <w:ind w:left="9455" w:hanging="180"/>
      </w:pPr>
    </w:lvl>
    <w:lvl w:ilvl="3" w:tplc="0409000F" w:tentative="1">
      <w:start w:val="1"/>
      <w:numFmt w:val="decimal"/>
      <w:lvlText w:val="%4."/>
      <w:lvlJc w:val="left"/>
      <w:pPr>
        <w:ind w:left="10175" w:hanging="360"/>
      </w:pPr>
    </w:lvl>
    <w:lvl w:ilvl="4" w:tplc="04090019" w:tentative="1">
      <w:start w:val="1"/>
      <w:numFmt w:val="lowerLetter"/>
      <w:lvlText w:val="%5."/>
      <w:lvlJc w:val="left"/>
      <w:pPr>
        <w:ind w:left="10895" w:hanging="360"/>
      </w:pPr>
    </w:lvl>
    <w:lvl w:ilvl="5" w:tplc="0409001B" w:tentative="1">
      <w:start w:val="1"/>
      <w:numFmt w:val="lowerRoman"/>
      <w:lvlText w:val="%6."/>
      <w:lvlJc w:val="right"/>
      <w:pPr>
        <w:ind w:left="11615" w:hanging="180"/>
      </w:pPr>
    </w:lvl>
    <w:lvl w:ilvl="6" w:tplc="0409000F" w:tentative="1">
      <w:start w:val="1"/>
      <w:numFmt w:val="decimal"/>
      <w:lvlText w:val="%7."/>
      <w:lvlJc w:val="left"/>
      <w:pPr>
        <w:ind w:left="12335" w:hanging="360"/>
      </w:pPr>
    </w:lvl>
    <w:lvl w:ilvl="7" w:tplc="04090019" w:tentative="1">
      <w:start w:val="1"/>
      <w:numFmt w:val="lowerLetter"/>
      <w:lvlText w:val="%8."/>
      <w:lvlJc w:val="left"/>
      <w:pPr>
        <w:ind w:left="13055" w:hanging="360"/>
      </w:pPr>
    </w:lvl>
    <w:lvl w:ilvl="8" w:tplc="0409001B" w:tentative="1">
      <w:start w:val="1"/>
      <w:numFmt w:val="lowerRoman"/>
      <w:lvlText w:val="%9."/>
      <w:lvlJc w:val="right"/>
      <w:pPr>
        <w:ind w:left="13775" w:hanging="180"/>
      </w:pPr>
    </w:lvl>
  </w:abstractNum>
  <w:num w:numId="1">
    <w:abstractNumId w:val="8"/>
  </w:num>
  <w:num w:numId="2">
    <w:abstractNumId w:val="3"/>
  </w:num>
  <w:num w:numId="3">
    <w:abstractNumId w:val="11"/>
  </w:num>
  <w:num w:numId="4">
    <w:abstractNumId w:val="5"/>
  </w:num>
  <w:num w:numId="5">
    <w:abstractNumId w:val="6"/>
  </w:num>
  <w:num w:numId="6">
    <w:abstractNumId w:val="2"/>
  </w:num>
  <w:num w:numId="7">
    <w:abstractNumId w:val="1"/>
  </w:num>
  <w:num w:numId="8">
    <w:abstractNumId w:val="7"/>
  </w:num>
  <w:num w:numId="9">
    <w:abstractNumId w:val="9"/>
  </w:num>
  <w:num w:numId="10">
    <w:abstractNumId w:val="0"/>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20"/>
    <w:rsid w:val="000355F7"/>
    <w:rsid w:val="000508CF"/>
    <w:rsid w:val="00075528"/>
    <w:rsid w:val="00092CA1"/>
    <w:rsid w:val="000A0C02"/>
    <w:rsid w:val="000A7A8D"/>
    <w:rsid w:val="000C0B2A"/>
    <w:rsid w:val="000F1440"/>
    <w:rsid w:val="000F2DAB"/>
    <w:rsid w:val="000F4051"/>
    <w:rsid w:val="0012134D"/>
    <w:rsid w:val="00155F73"/>
    <w:rsid w:val="0017137A"/>
    <w:rsid w:val="0019090A"/>
    <w:rsid w:val="00196EF7"/>
    <w:rsid w:val="001C20B9"/>
    <w:rsid w:val="001E1333"/>
    <w:rsid w:val="001E32E7"/>
    <w:rsid w:val="0020001B"/>
    <w:rsid w:val="002124A0"/>
    <w:rsid w:val="00231CCB"/>
    <w:rsid w:val="00260901"/>
    <w:rsid w:val="00263764"/>
    <w:rsid w:val="00277D0A"/>
    <w:rsid w:val="002850F8"/>
    <w:rsid w:val="002E3B7A"/>
    <w:rsid w:val="0032547D"/>
    <w:rsid w:val="0036137D"/>
    <w:rsid w:val="003642B4"/>
    <w:rsid w:val="003852AB"/>
    <w:rsid w:val="003D74A7"/>
    <w:rsid w:val="003E5444"/>
    <w:rsid w:val="003F4056"/>
    <w:rsid w:val="003F4557"/>
    <w:rsid w:val="00405E8E"/>
    <w:rsid w:val="00406CFF"/>
    <w:rsid w:val="00414923"/>
    <w:rsid w:val="00420E30"/>
    <w:rsid w:val="004344AD"/>
    <w:rsid w:val="004428CC"/>
    <w:rsid w:val="004458A1"/>
    <w:rsid w:val="0046746D"/>
    <w:rsid w:val="0049529C"/>
    <w:rsid w:val="004C194B"/>
    <w:rsid w:val="004E56EF"/>
    <w:rsid w:val="004F57C1"/>
    <w:rsid w:val="004F71E9"/>
    <w:rsid w:val="005046FD"/>
    <w:rsid w:val="00527FA3"/>
    <w:rsid w:val="00543699"/>
    <w:rsid w:val="005C0A68"/>
    <w:rsid w:val="006067AE"/>
    <w:rsid w:val="00616B6B"/>
    <w:rsid w:val="006266CD"/>
    <w:rsid w:val="00673CA0"/>
    <w:rsid w:val="006820BF"/>
    <w:rsid w:val="006E318B"/>
    <w:rsid w:val="006F0F55"/>
    <w:rsid w:val="0070723E"/>
    <w:rsid w:val="007457D6"/>
    <w:rsid w:val="00765EBA"/>
    <w:rsid w:val="007851A9"/>
    <w:rsid w:val="007925B0"/>
    <w:rsid w:val="007A52E4"/>
    <w:rsid w:val="007C3BF6"/>
    <w:rsid w:val="007C49F4"/>
    <w:rsid w:val="00800CD0"/>
    <w:rsid w:val="008613E7"/>
    <w:rsid w:val="008810C9"/>
    <w:rsid w:val="008C6994"/>
    <w:rsid w:val="008C7C1B"/>
    <w:rsid w:val="008E6907"/>
    <w:rsid w:val="00956B67"/>
    <w:rsid w:val="00972E78"/>
    <w:rsid w:val="00995643"/>
    <w:rsid w:val="009D2039"/>
    <w:rsid w:val="009D2581"/>
    <w:rsid w:val="009D342F"/>
    <w:rsid w:val="009D6C09"/>
    <w:rsid w:val="00A102EB"/>
    <w:rsid w:val="00A22E60"/>
    <w:rsid w:val="00A24E3B"/>
    <w:rsid w:val="00A32009"/>
    <w:rsid w:val="00A44ADE"/>
    <w:rsid w:val="00A470E5"/>
    <w:rsid w:val="00A611A0"/>
    <w:rsid w:val="00A825F1"/>
    <w:rsid w:val="00AA479B"/>
    <w:rsid w:val="00AA7B99"/>
    <w:rsid w:val="00AB2488"/>
    <w:rsid w:val="00AD3FB5"/>
    <w:rsid w:val="00B252B1"/>
    <w:rsid w:val="00B6316A"/>
    <w:rsid w:val="00B63B94"/>
    <w:rsid w:val="00B64C20"/>
    <w:rsid w:val="00B6735C"/>
    <w:rsid w:val="00B84048"/>
    <w:rsid w:val="00B857BB"/>
    <w:rsid w:val="00BB16B0"/>
    <w:rsid w:val="00BE38BF"/>
    <w:rsid w:val="00BF7485"/>
    <w:rsid w:val="00C17A5F"/>
    <w:rsid w:val="00C62FD0"/>
    <w:rsid w:val="00C66EEB"/>
    <w:rsid w:val="00CB3FA2"/>
    <w:rsid w:val="00CC1F2C"/>
    <w:rsid w:val="00D23EB7"/>
    <w:rsid w:val="00D24F30"/>
    <w:rsid w:val="00D3593E"/>
    <w:rsid w:val="00D7132F"/>
    <w:rsid w:val="00D7560A"/>
    <w:rsid w:val="00D760FD"/>
    <w:rsid w:val="00D826DA"/>
    <w:rsid w:val="00DC6345"/>
    <w:rsid w:val="00DD0869"/>
    <w:rsid w:val="00DD2B75"/>
    <w:rsid w:val="00DE4FB2"/>
    <w:rsid w:val="00E02418"/>
    <w:rsid w:val="00E12879"/>
    <w:rsid w:val="00E17292"/>
    <w:rsid w:val="00E2430F"/>
    <w:rsid w:val="00E47A20"/>
    <w:rsid w:val="00E6474A"/>
    <w:rsid w:val="00E80F1C"/>
    <w:rsid w:val="00E913A0"/>
    <w:rsid w:val="00E91492"/>
    <w:rsid w:val="00EC2583"/>
    <w:rsid w:val="00ED2E80"/>
    <w:rsid w:val="00EF30DE"/>
    <w:rsid w:val="00EF3C5B"/>
    <w:rsid w:val="00F01AEC"/>
    <w:rsid w:val="00F07B93"/>
    <w:rsid w:val="00F21A01"/>
    <w:rsid w:val="00F326D8"/>
    <w:rsid w:val="00F36B62"/>
    <w:rsid w:val="00F50A6A"/>
    <w:rsid w:val="00F84C44"/>
    <w:rsid w:val="00FE1F25"/>
    <w:rsid w:val="00FF4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E7C7"/>
  <w15:chartTrackingRefBased/>
  <w15:docId w15:val="{B8752EC9-7BB7-F345-8D5B-F5A7A77E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B7A"/>
    <w:pPr>
      <w:ind w:left="720"/>
      <w:contextualSpacing/>
    </w:pPr>
  </w:style>
  <w:style w:type="paragraph" w:styleId="Header">
    <w:name w:val="header"/>
    <w:basedOn w:val="Normal"/>
    <w:link w:val="HeaderChar"/>
    <w:uiPriority w:val="99"/>
    <w:unhideWhenUsed/>
    <w:rsid w:val="00E913A0"/>
    <w:pPr>
      <w:tabs>
        <w:tab w:val="center" w:pos="4680"/>
        <w:tab w:val="right" w:pos="9360"/>
      </w:tabs>
    </w:pPr>
  </w:style>
  <w:style w:type="character" w:customStyle="1" w:styleId="HeaderChar">
    <w:name w:val="Header Char"/>
    <w:basedOn w:val="DefaultParagraphFont"/>
    <w:link w:val="Header"/>
    <w:uiPriority w:val="99"/>
    <w:rsid w:val="00E913A0"/>
  </w:style>
  <w:style w:type="character" w:styleId="PageNumber">
    <w:name w:val="page number"/>
    <w:basedOn w:val="DefaultParagraphFont"/>
    <w:uiPriority w:val="99"/>
    <w:semiHidden/>
    <w:unhideWhenUsed/>
    <w:rsid w:val="00E913A0"/>
  </w:style>
  <w:style w:type="character" w:styleId="CommentReference">
    <w:name w:val="annotation reference"/>
    <w:basedOn w:val="DefaultParagraphFont"/>
    <w:uiPriority w:val="99"/>
    <w:semiHidden/>
    <w:unhideWhenUsed/>
    <w:rsid w:val="00155F73"/>
    <w:rPr>
      <w:sz w:val="16"/>
      <w:szCs w:val="16"/>
    </w:rPr>
  </w:style>
  <w:style w:type="paragraph" w:styleId="CommentText">
    <w:name w:val="annotation text"/>
    <w:basedOn w:val="Normal"/>
    <w:link w:val="CommentTextChar"/>
    <w:uiPriority w:val="99"/>
    <w:semiHidden/>
    <w:unhideWhenUsed/>
    <w:rsid w:val="00155F73"/>
    <w:rPr>
      <w:rFonts w:asciiTheme="minorHAnsi" w:hAnsiTheme="minorHAnsi"/>
      <w:sz w:val="20"/>
      <w:szCs w:val="20"/>
      <w:lang w:val="da-DK"/>
    </w:rPr>
  </w:style>
  <w:style w:type="character" w:customStyle="1" w:styleId="CommentTextChar">
    <w:name w:val="Comment Text Char"/>
    <w:basedOn w:val="DefaultParagraphFont"/>
    <w:link w:val="CommentText"/>
    <w:uiPriority w:val="99"/>
    <w:semiHidden/>
    <w:rsid w:val="00155F73"/>
    <w:rPr>
      <w:rFonts w:asciiTheme="minorHAnsi" w:hAnsiTheme="minorHAnsi"/>
      <w:sz w:val="20"/>
      <w:szCs w:val="20"/>
      <w:lang w:val="da-DK"/>
    </w:rPr>
  </w:style>
  <w:style w:type="paragraph" w:styleId="BalloonText">
    <w:name w:val="Balloon Text"/>
    <w:basedOn w:val="Normal"/>
    <w:link w:val="BalloonTextChar"/>
    <w:uiPriority w:val="99"/>
    <w:semiHidden/>
    <w:unhideWhenUsed/>
    <w:rsid w:val="00155F73"/>
    <w:rPr>
      <w:rFonts w:cs="Times New Roman"/>
      <w:sz w:val="18"/>
      <w:szCs w:val="18"/>
    </w:rPr>
  </w:style>
  <w:style w:type="character" w:customStyle="1" w:styleId="BalloonTextChar">
    <w:name w:val="Balloon Text Char"/>
    <w:basedOn w:val="DefaultParagraphFont"/>
    <w:link w:val="BalloonText"/>
    <w:uiPriority w:val="99"/>
    <w:semiHidden/>
    <w:rsid w:val="00155F73"/>
    <w:rPr>
      <w:rFonts w:cs="Times New Roman"/>
      <w:sz w:val="18"/>
      <w:szCs w:val="18"/>
    </w:rPr>
  </w:style>
  <w:style w:type="paragraph" w:styleId="NormalWeb">
    <w:name w:val="Normal (Web)"/>
    <w:basedOn w:val="Normal"/>
    <w:uiPriority w:val="99"/>
    <w:semiHidden/>
    <w:unhideWhenUsed/>
    <w:rsid w:val="0032547D"/>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32547D"/>
  </w:style>
  <w:style w:type="paragraph" w:customStyle="1" w:styleId="Default">
    <w:name w:val="Default"/>
    <w:rsid w:val="00405E8E"/>
    <w:pPr>
      <w:autoSpaceDE w:val="0"/>
      <w:autoSpaceDN w:val="0"/>
      <w:adjustRightInd w:val="0"/>
    </w:pPr>
    <w:rPr>
      <w:rFonts w:eastAsia="Calibri" w:cs="Times New Roman"/>
      <w:color w:val="000000"/>
      <w:lang w:val="en-GB" w:eastAsia="en-GB"/>
    </w:rPr>
  </w:style>
  <w:style w:type="paragraph" w:customStyle="1" w:styleId="m2651174887967630696m-4039770278222648361xmsolistparagraph">
    <w:name w:val="m_2651174887967630696m_-4039770278222648361x_msolistparagraph"/>
    <w:basedOn w:val="Normal"/>
    <w:rsid w:val="006266CD"/>
    <w:pPr>
      <w:spacing w:before="100" w:beforeAutospacing="1" w:after="100" w:afterAutospacing="1"/>
    </w:pPr>
    <w:rPr>
      <w:rFonts w:cs="Times New Roman"/>
      <w:lang w:val="en-GB" w:eastAsia="en-GB"/>
    </w:rPr>
  </w:style>
  <w:style w:type="paragraph" w:styleId="Footer">
    <w:name w:val="footer"/>
    <w:basedOn w:val="Normal"/>
    <w:link w:val="FooterChar"/>
    <w:uiPriority w:val="99"/>
    <w:unhideWhenUsed/>
    <w:rsid w:val="00CC1F2C"/>
    <w:pPr>
      <w:tabs>
        <w:tab w:val="center" w:pos="4513"/>
        <w:tab w:val="right" w:pos="9026"/>
      </w:tabs>
    </w:pPr>
  </w:style>
  <w:style w:type="character" w:customStyle="1" w:styleId="FooterChar">
    <w:name w:val="Footer Char"/>
    <w:basedOn w:val="DefaultParagraphFont"/>
    <w:link w:val="Footer"/>
    <w:uiPriority w:val="99"/>
    <w:rsid w:val="00CC1F2C"/>
  </w:style>
  <w:style w:type="paragraph" w:styleId="CommentSubject">
    <w:name w:val="annotation subject"/>
    <w:basedOn w:val="CommentText"/>
    <w:next w:val="CommentText"/>
    <w:link w:val="CommentSubjectChar"/>
    <w:uiPriority w:val="99"/>
    <w:semiHidden/>
    <w:unhideWhenUsed/>
    <w:rsid w:val="007925B0"/>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7925B0"/>
    <w:rPr>
      <w:rFonts w:asciiTheme="minorHAnsi" w:hAnsiTheme="minorHAnsi"/>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2106">
      <w:bodyDiv w:val="1"/>
      <w:marLeft w:val="0"/>
      <w:marRight w:val="0"/>
      <w:marTop w:val="0"/>
      <w:marBottom w:val="0"/>
      <w:divBdr>
        <w:top w:val="none" w:sz="0" w:space="0" w:color="auto"/>
        <w:left w:val="none" w:sz="0" w:space="0" w:color="auto"/>
        <w:bottom w:val="none" w:sz="0" w:space="0" w:color="auto"/>
        <w:right w:val="none" w:sz="0" w:space="0" w:color="auto"/>
      </w:divBdr>
    </w:div>
    <w:div w:id="1508130629">
      <w:bodyDiv w:val="1"/>
      <w:marLeft w:val="0"/>
      <w:marRight w:val="0"/>
      <w:marTop w:val="0"/>
      <w:marBottom w:val="0"/>
      <w:divBdr>
        <w:top w:val="none" w:sz="0" w:space="0" w:color="auto"/>
        <w:left w:val="none" w:sz="0" w:space="0" w:color="auto"/>
        <w:bottom w:val="none" w:sz="0" w:space="0" w:color="auto"/>
        <w:right w:val="none" w:sz="0" w:space="0" w:color="auto"/>
      </w:divBdr>
    </w:div>
    <w:div w:id="19147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552613-6695-4251-8F1D-FD930DE9993B}"/>
</file>

<file path=customXml/itemProps2.xml><?xml version="1.0" encoding="utf-8"?>
<ds:datastoreItem xmlns:ds="http://schemas.openxmlformats.org/officeDocument/2006/customXml" ds:itemID="{3933605E-B7E3-4F26-850F-1BBF36E1D694}"/>
</file>

<file path=customXml/itemProps3.xml><?xml version="1.0" encoding="utf-8"?>
<ds:datastoreItem xmlns:ds="http://schemas.openxmlformats.org/officeDocument/2006/customXml" ds:itemID="{CF6840F2-8CFD-4CF0-892E-464C4FF45774}"/>
</file>

<file path=docProps/app.xml><?xml version="1.0" encoding="utf-8"?>
<Properties xmlns="http://schemas.openxmlformats.org/officeDocument/2006/extended-properties" xmlns:vt="http://schemas.openxmlformats.org/officeDocument/2006/docPropsVTypes">
  <Template>Normal.dotm</Template>
  <TotalTime>4</TotalTime>
  <Pages>6</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Kaye</dc:creator>
  <cp:keywords/>
  <dc:description/>
  <cp:lastModifiedBy>RONDEUX Nathalie</cp:lastModifiedBy>
  <cp:revision>4</cp:revision>
  <dcterms:created xsi:type="dcterms:W3CDTF">2019-07-01T14:50:00Z</dcterms:created>
  <dcterms:modified xsi:type="dcterms:W3CDTF">2019-07-01T14:53:00Z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