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00F" w:rsidRDefault="0073400F" w:rsidP="0073400F">
      <w:pPr>
        <w:rPr>
          <w:rFonts w:ascii="Arial" w:hAnsi="Arial" w:cs="Arial"/>
          <w:b/>
          <w:bCs/>
          <w:sz w:val="28"/>
          <w:szCs w:val="28"/>
        </w:rPr>
      </w:pPr>
      <w:proofErr w:type="spellStart"/>
      <w:r>
        <w:rPr>
          <w:rFonts w:ascii="Arial" w:hAnsi="Arial" w:cs="Arial"/>
          <w:b/>
          <w:bCs/>
          <w:sz w:val="28"/>
          <w:szCs w:val="28"/>
        </w:rPr>
        <w:t>Rekod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Hak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Asasi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 Malaysia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bakal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disemak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oleh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Rekod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Penilaian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Berkala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Sejagat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 (UPR)</w:t>
      </w:r>
    </w:p>
    <w:p w:rsidR="0073400F" w:rsidRDefault="0073400F" w:rsidP="0073400F">
      <w:pPr>
        <w:jc w:val="center"/>
        <w:rPr>
          <w:rFonts w:ascii="Arial" w:hAnsi="Arial" w:cs="Arial"/>
        </w:rPr>
      </w:pPr>
    </w:p>
    <w:p w:rsidR="0073400F" w:rsidRDefault="0073400F" w:rsidP="0073400F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GENEVA (6 November 2018)</w:t>
      </w:r>
      <w:r>
        <w:rPr>
          <w:rFonts w:ascii="Arial" w:hAnsi="Arial" w:cs="Arial"/>
        </w:rPr>
        <w:t xml:space="preserve"> – </w:t>
      </w:r>
      <w:proofErr w:type="spellStart"/>
      <w:r>
        <w:rPr>
          <w:rFonts w:ascii="Arial" w:hAnsi="Arial" w:cs="Arial"/>
        </w:rPr>
        <w:t>Rekod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hak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asasi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manusia</w:t>
      </w:r>
      <w:proofErr w:type="spellEnd"/>
      <w:r>
        <w:rPr>
          <w:rFonts w:ascii="Arial" w:hAnsi="Arial" w:cs="Arial"/>
        </w:rPr>
        <w:t xml:space="preserve"> Malaysia </w:t>
      </w:r>
      <w:proofErr w:type="spellStart"/>
      <w:r>
        <w:rPr>
          <w:rFonts w:ascii="Arial" w:hAnsi="Arial" w:cs="Arial"/>
        </w:rPr>
        <w:t>akan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disemak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oleh</w:t>
      </w:r>
      <w:proofErr w:type="spellEnd"/>
      <w:r>
        <w:rPr>
          <w:rFonts w:ascii="Arial" w:hAnsi="Arial" w:cs="Arial"/>
        </w:rPr>
        <w:t xml:space="preserve"> Kumpulan </w:t>
      </w:r>
      <w:proofErr w:type="spellStart"/>
      <w:r>
        <w:rPr>
          <w:rFonts w:ascii="Arial" w:hAnsi="Arial" w:cs="Arial"/>
        </w:rPr>
        <w:t>Kerja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Penilaian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Berkala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Sejagat</w:t>
      </w:r>
      <w:proofErr w:type="spellEnd"/>
      <w:r>
        <w:rPr>
          <w:rFonts w:ascii="Arial" w:hAnsi="Arial" w:cs="Arial"/>
        </w:rPr>
        <w:t xml:space="preserve"> (UPR) </w:t>
      </w:r>
      <w:proofErr w:type="spellStart"/>
      <w:r>
        <w:rPr>
          <w:rFonts w:ascii="Arial" w:hAnsi="Arial" w:cs="Arial"/>
        </w:rPr>
        <w:t>Majlis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Hak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Asasi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Manusia</w:t>
      </w:r>
      <w:proofErr w:type="spellEnd"/>
      <w:r>
        <w:rPr>
          <w:rFonts w:ascii="Arial" w:hAnsi="Arial" w:cs="Arial"/>
        </w:rPr>
        <w:t xml:space="preserve"> (HRC), </w:t>
      </w:r>
      <w:proofErr w:type="spellStart"/>
      <w:r>
        <w:rPr>
          <w:rFonts w:ascii="Arial" w:hAnsi="Arial" w:cs="Arial"/>
        </w:rPr>
        <w:t>Pertubuhan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Bangsa-Bangsa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Bersatu</w:t>
      </w:r>
      <w:proofErr w:type="spellEnd"/>
      <w:r>
        <w:rPr>
          <w:rFonts w:ascii="Arial" w:hAnsi="Arial" w:cs="Arial"/>
        </w:rPr>
        <w:t xml:space="preserve"> (PBB) </w:t>
      </w:r>
      <w:proofErr w:type="spellStart"/>
      <w:r>
        <w:rPr>
          <w:rFonts w:ascii="Arial" w:hAnsi="Arial" w:cs="Arial"/>
        </w:rPr>
        <w:t>buat</w:t>
      </w:r>
      <w:proofErr w:type="spellEnd"/>
      <w:r>
        <w:rPr>
          <w:rFonts w:ascii="Arial" w:hAnsi="Arial" w:cs="Arial"/>
        </w:rPr>
        <w:t xml:space="preserve"> kali </w:t>
      </w:r>
      <w:proofErr w:type="spellStart"/>
      <w:r>
        <w:rPr>
          <w:rFonts w:ascii="Arial" w:hAnsi="Arial" w:cs="Arial"/>
        </w:rPr>
        <w:t>ketiga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pada</w:t>
      </w:r>
      <w:proofErr w:type="spellEnd"/>
      <w:r>
        <w:rPr>
          <w:rFonts w:ascii="Arial" w:hAnsi="Arial" w:cs="Arial"/>
        </w:rPr>
        <w:t xml:space="preserve"> 8 November 2018 (</w:t>
      </w:r>
      <w:proofErr w:type="spellStart"/>
      <w:r>
        <w:rPr>
          <w:rFonts w:ascii="Arial" w:hAnsi="Arial" w:cs="Arial"/>
        </w:rPr>
        <w:t>Khamis</w:t>
      </w:r>
      <w:proofErr w:type="spellEnd"/>
      <w:r>
        <w:rPr>
          <w:rFonts w:ascii="Arial" w:hAnsi="Arial" w:cs="Arial"/>
        </w:rPr>
        <w:t xml:space="preserve">) </w:t>
      </w:r>
      <w:proofErr w:type="spellStart"/>
      <w:r>
        <w:rPr>
          <w:rFonts w:ascii="Arial" w:hAnsi="Arial" w:cs="Arial"/>
        </w:rPr>
        <w:t>dalam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satu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mesyuarat</w:t>
      </w:r>
      <w:proofErr w:type="spellEnd"/>
      <w:r>
        <w:rPr>
          <w:rFonts w:ascii="Arial" w:hAnsi="Arial" w:cs="Arial"/>
        </w:rPr>
        <w:t xml:space="preserve"> yang </w:t>
      </w:r>
      <w:proofErr w:type="spellStart"/>
      <w:r>
        <w:rPr>
          <w:rFonts w:ascii="Arial" w:hAnsi="Arial" w:cs="Arial"/>
        </w:rPr>
        <w:t>akan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disiarkan</w:t>
      </w:r>
      <w:proofErr w:type="spellEnd"/>
      <w:r>
        <w:rPr>
          <w:rFonts w:ascii="Arial" w:hAnsi="Arial" w:cs="Arial"/>
        </w:rPr>
        <w:t xml:space="preserve"> </w:t>
      </w:r>
      <w:hyperlink r:id="rId4" w:history="1">
        <w:proofErr w:type="spellStart"/>
        <w:r>
          <w:rPr>
            <w:rStyle w:val="Hyperlink"/>
            <w:rFonts w:ascii="Arial" w:hAnsi="Arial" w:cs="Arial"/>
          </w:rPr>
          <w:t>secara</w:t>
        </w:r>
        <w:proofErr w:type="spellEnd"/>
        <w:r>
          <w:rPr>
            <w:rStyle w:val="Hyperlink"/>
            <w:rFonts w:ascii="Arial" w:hAnsi="Arial" w:cs="Arial"/>
          </w:rPr>
          <w:t xml:space="preserve"> </w:t>
        </w:r>
        <w:proofErr w:type="spellStart"/>
        <w:r>
          <w:rPr>
            <w:rStyle w:val="Hyperlink"/>
            <w:rFonts w:ascii="Arial" w:hAnsi="Arial" w:cs="Arial"/>
          </w:rPr>
          <w:t>langsung</w:t>
        </w:r>
        <w:proofErr w:type="spellEnd"/>
      </w:hyperlink>
      <w:r>
        <w:rPr>
          <w:rFonts w:ascii="Arial" w:hAnsi="Arial" w:cs="Arial"/>
        </w:rPr>
        <w:t>.</w:t>
      </w:r>
    </w:p>
    <w:p w:rsidR="0073400F" w:rsidRDefault="0073400F" w:rsidP="0073400F">
      <w:pPr>
        <w:rPr>
          <w:rFonts w:ascii="Arial" w:hAnsi="Arial" w:cs="Arial"/>
        </w:rPr>
      </w:pPr>
    </w:p>
    <w:p w:rsidR="0073400F" w:rsidRDefault="0073400F" w:rsidP="0073400F">
      <w:pPr>
        <w:rPr>
          <w:rFonts w:ascii="Arial" w:hAnsi="Arial" w:cs="Arial"/>
        </w:rPr>
      </w:pPr>
      <w:r>
        <w:rPr>
          <w:rFonts w:ascii="Arial" w:hAnsi="Arial" w:cs="Arial"/>
        </w:rPr>
        <w:t xml:space="preserve">Malaysia </w:t>
      </w:r>
      <w:proofErr w:type="spellStart"/>
      <w:r>
        <w:rPr>
          <w:rFonts w:ascii="Arial" w:hAnsi="Arial" w:cs="Arial"/>
        </w:rPr>
        <w:t>adalah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salah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satu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daripada</w:t>
      </w:r>
      <w:proofErr w:type="spellEnd"/>
      <w:r>
        <w:rPr>
          <w:rFonts w:ascii="Arial" w:hAnsi="Arial" w:cs="Arial"/>
        </w:rPr>
        <w:t xml:space="preserve"> 14 </w:t>
      </w:r>
      <w:proofErr w:type="spellStart"/>
      <w:r>
        <w:rPr>
          <w:rFonts w:ascii="Arial" w:hAnsi="Arial" w:cs="Arial"/>
        </w:rPr>
        <w:t>negara</w:t>
      </w:r>
      <w:proofErr w:type="spellEnd"/>
      <w:r>
        <w:rPr>
          <w:rFonts w:ascii="Arial" w:hAnsi="Arial" w:cs="Arial"/>
        </w:rPr>
        <w:t xml:space="preserve"> yang </w:t>
      </w:r>
      <w:proofErr w:type="spellStart"/>
      <w:proofErr w:type="gramStart"/>
      <w:r>
        <w:rPr>
          <w:rFonts w:ascii="Arial" w:hAnsi="Arial" w:cs="Arial"/>
        </w:rPr>
        <w:t>akan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disemak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oleh</w:t>
      </w:r>
      <w:proofErr w:type="spellEnd"/>
      <w:r>
        <w:rPr>
          <w:rFonts w:ascii="Arial" w:hAnsi="Arial" w:cs="Arial"/>
        </w:rPr>
        <w:t xml:space="preserve"> Kumpulan </w:t>
      </w:r>
      <w:proofErr w:type="spellStart"/>
      <w:r>
        <w:rPr>
          <w:rFonts w:ascii="Arial" w:hAnsi="Arial" w:cs="Arial"/>
        </w:rPr>
        <w:t>Kerja</w:t>
      </w:r>
      <w:proofErr w:type="spellEnd"/>
      <w:r>
        <w:rPr>
          <w:rFonts w:ascii="Arial" w:hAnsi="Arial" w:cs="Arial"/>
        </w:rPr>
        <w:t xml:space="preserve"> UPR </w:t>
      </w:r>
      <w:proofErr w:type="spellStart"/>
      <w:r>
        <w:rPr>
          <w:rFonts w:ascii="Arial" w:hAnsi="Arial" w:cs="Arial"/>
        </w:rPr>
        <w:t>pada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datang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bermula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dari</w:t>
      </w:r>
      <w:proofErr w:type="spellEnd"/>
      <w:r>
        <w:rPr>
          <w:rFonts w:ascii="Arial" w:hAnsi="Arial" w:cs="Arial"/>
        </w:rPr>
        <w:t xml:space="preserve"> 5 </w:t>
      </w:r>
      <w:proofErr w:type="spellStart"/>
      <w:r>
        <w:rPr>
          <w:rFonts w:ascii="Arial" w:hAnsi="Arial" w:cs="Arial"/>
        </w:rPr>
        <w:t>hingga</w:t>
      </w:r>
      <w:proofErr w:type="spellEnd"/>
      <w:r>
        <w:rPr>
          <w:rFonts w:ascii="Arial" w:hAnsi="Arial" w:cs="Arial"/>
        </w:rPr>
        <w:t xml:space="preserve"> 16 November. </w:t>
      </w:r>
      <w:hyperlink r:id="rId5" w:history="1">
        <w:proofErr w:type="spellStart"/>
        <w:r>
          <w:rPr>
            <w:rStyle w:val="Hyperlink"/>
            <w:rFonts w:ascii="Arial" w:hAnsi="Arial" w:cs="Arial"/>
          </w:rPr>
          <w:t>Penilaian</w:t>
        </w:r>
        <w:proofErr w:type="spellEnd"/>
        <w:r>
          <w:rPr>
            <w:rStyle w:val="Hyperlink"/>
            <w:rFonts w:ascii="Arial" w:hAnsi="Arial" w:cs="Arial"/>
          </w:rPr>
          <w:t xml:space="preserve"> UPR </w:t>
        </w:r>
        <w:proofErr w:type="spellStart"/>
        <w:r>
          <w:rPr>
            <w:rStyle w:val="Hyperlink"/>
            <w:rFonts w:ascii="Arial" w:hAnsi="Arial" w:cs="Arial"/>
          </w:rPr>
          <w:t>pertama</w:t>
        </w:r>
        <w:proofErr w:type="spellEnd"/>
        <w:r>
          <w:rPr>
            <w:rStyle w:val="Hyperlink"/>
            <w:rFonts w:ascii="Arial" w:hAnsi="Arial" w:cs="Arial"/>
          </w:rPr>
          <w:t xml:space="preserve"> </w:t>
        </w:r>
        <w:proofErr w:type="spellStart"/>
        <w:r>
          <w:rPr>
            <w:rStyle w:val="Hyperlink"/>
            <w:rFonts w:ascii="Arial" w:hAnsi="Arial" w:cs="Arial"/>
          </w:rPr>
          <w:t>dan</w:t>
        </w:r>
        <w:proofErr w:type="spellEnd"/>
        <w:r>
          <w:rPr>
            <w:rStyle w:val="Hyperlink"/>
            <w:rFonts w:ascii="Arial" w:hAnsi="Arial" w:cs="Arial"/>
          </w:rPr>
          <w:t xml:space="preserve"> </w:t>
        </w:r>
        <w:proofErr w:type="spellStart"/>
        <w:r>
          <w:rPr>
            <w:rStyle w:val="Hyperlink"/>
            <w:rFonts w:ascii="Arial" w:hAnsi="Arial" w:cs="Arial"/>
          </w:rPr>
          <w:t>kedua</w:t>
        </w:r>
        <w:proofErr w:type="spellEnd"/>
      </w:hyperlink>
      <w:r>
        <w:rPr>
          <w:rFonts w:ascii="Arial" w:hAnsi="Arial" w:cs="Arial"/>
        </w:rPr>
        <w:t xml:space="preserve"> Malaysia </w:t>
      </w:r>
      <w:proofErr w:type="spellStart"/>
      <w:r>
        <w:rPr>
          <w:rFonts w:ascii="Arial" w:hAnsi="Arial" w:cs="Arial"/>
        </w:rPr>
        <w:t>telah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diadakan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masing-masing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bulan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Februari</w:t>
      </w:r>
      <w:proofErr w:type="spellEnd"/>
      <w:r>
        <w:rPr>
          <w:rFonts w:ascii="Arial" w:hAnsi="Arial" w:cs="Arial"/>
        </w:rPr>
        <w:t xml:space="preserve"> 2009 </w:t>
      </w:r>
      <w:proofErr w:type="spellStart"/>
      <w:r>
        <w:rPr>
          <w:rFonts w:ascii="Arial" w:hAnsi="Arial" w:cs="Arial"/>
        </w:rPr>
        <w:t>dan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Oktober</w:t>
      </w:r>
      <w:proofErr w:type="spellEnd"/>
      <w:r>
        <w:rPr>
          <w:rFonts w:ascii="Arial" w:hAnsi="Arial" w:cs="Arial"/>
        </w:rPr>
        <w:t xml:space="preserve"> 2013.</w:t>
      </w:r>
    </w:p>
    <w:p w:rsidR="0073400F" w:rsidRDefault="0073400F" w:rsidP="0073400F">
      <w:pPr>
        <w:rPr>
          <w:rFonts w:ascii="Arial" w:hAnsi="Arial" w:cs="Arial"/>
        </w:rPr>
      </w:pPr>
    </w:p>
    <w:p w:rsidR="0073400F" w:rsidRDefault="0073400F" w:rsidP="0073400F">
      <w:pPr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Dokumen-dokumen</w:t>
      </w:r>
      <w:proofErr w:type="spellEnd"/>
      <w:r>
        <w:rPr>
          <w:rFonts w:ascii="Arial" w:hAnsi="Arial" w:cs="Arial"/>
        </w:rPr>
        <w:t xml:space="preserve"> yang </w:t>
      </w:r>
      <w:proofErr w:type="spellStart"/>
      <w:r>
        <w:rPr>
          <w:rFonts w:ascii="Arial" w:hAnsi="Arial" w:cs="Arial"/>
        </w:rPr>
        <w:t>menjadi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asas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kepada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penilaian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tersebut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adalah</w:t>
      </w:r>
      <w:proofErr w:type="spellEnd"/>
      <w:r>
        <w:rPr>
          <w:rFonts w:ascii="Arial" w:hAnsi="Arial" w:cs="Arial"/>
        </w:rPr>
        <w:t xml:space="preserve"> 1) </w:t>
      </w:r>
      <w:proofErr w:type="spellStart"/>
      <w:r>
        <w:rPr>
          <w:rFonts w:ascii="Arial" w:hAnsi="Arial" w:cs="Arial"/>
        </w:rPr>
        <w:t>laporan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nasional</w:t>
      </w:r>
      <w:proofErr w:type="spellEnd"/>
      <w:r>
        <w:rPr>
          <w:rFonts w:ascii="Arial" w:hAnsi="Arial" w:cs="Arial"/>
        </w:rPr>
        <w:t xml:space="preserve"> – </w:t>
      </w:r>
      <w:proofErr w:type="spellStart"/>
      <w:r>
        <w:rPr>
          <w:rFonts w:ascii="Arial" w:hAnsi="Arial" w:cs="Arial"/>
        </w:rPr>
        <w:t>maklumat</w:t>
      </w:r>
      <w:proofErr w:type="spellEnd"/>
      <w:r>
        <w:rPr>
          <w:rFonts w:ascii="Arial" w:hAnsi="Arial" w:cs="Arial"/>
        </w:rPr>
        <w:t xml:space="preserve"> yang </w:t>
      </w:r>
      <w:proofErr w:type="spellStart"/>
      <w:r>
        <w:rPr>
          <w:rFonts w:ascii="Arial" w:hAnsi="Arial" w:cs="Arial"/>
        </w:rPr>
        <w:t>disediakan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oleh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negara</w:t>
      </w:r>
      <w:proofErr w:type="spellEnd"/>
      <w:r>
        <w:rPr>
          <w:rFonts w:ascii="Arial" w:hAnsi="Arial" w:cs="Arial"/>
        </w:rPr>
        <w:t xml:space="preserve"> yang </w:t>
      </w:r>
      <w:proofErr w:type="spellStart"/>
      <w:r>
        <w:rPr>
          <w:rFonts w:ascii="Arial" w:hAnsi="Arial" w:cs="Arial"/>
        </w:rPr>
        <w:t>disemak</w:t>
      </w:r>
      <w:proofErr w:type="spellEnd"/>
      <w:r>
        <w:rPr>
          <w:rFonts w:ascii="Arial" w:hAnsi="Arial" w:cs="Arial"/>
        </w:rPr>
        <w:t xml:space="preserve">; 2) </w:t>
      </w:r>
      <w:proofErr w:type="spellStart"/>
      <w:r>
        <w:rPr>
          <w:rFonts w:ascii="Arial" w:hAnsi="Arial" w:cs="Arial"/>
        </w:rPr>
        <w:t>maklumat</w:t>
      </w:r>
      <w:proofErr w:type="spellEnd"/>
      <w:r>
        <w:rPr>
          <w:rFonts w:ascii="Arial" w:hAnsi="Arial" w:cs="Arial"/>
        </w:rPr>
        <w:t xml:space="preserve">  yang </w:t>
      </w:r>
      <w:proofErr w:type="spellStart"/>
      <w:r>
        <w:rPr>
          <w:rFonts w:ascii="Arial" w:hAnsi="Arial" w:cs="Arial"/>
        </w:rPr>
        <w:t>diperolehi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dari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laporan-laporan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pakar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kumpulan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hak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asasi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manusia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bebas</w:t>
      </w:r>
      <w:proofErr w:type="spellEnd"/>
      <w:r>
        <w:rPr>
          <w:rFonts w:ascii="Arial" w:hAnsi="Arial" w:cs="Arial"/>
        </w:rPr>
        <w:t xml:space="preserve">, yang </w:t>
      </w:r>
      <w:proofErr w:type="spellStart"/>
      <w:r>
        <w:rPr>
          <w:rFonts w:ascii="Arial" w:hAnsi="Arial" w:cs="Arial"/>
        </w:rPr>
        <w:t>dikenali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sebagai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Prosedur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Khas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badan-badan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triti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hak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asasi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manusia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entiti-entiti</w:t>
      </w:r>
      <w:proofErr w:type="spellEnd"/>
      <w:r>
        <w:rPr>
          <w:rFonts w:ascii="Arial" w:hAnsi="Arial" w:cs="Arial"/>
        </w:rPr>
        <w:t xml:space="preserve"> PBB yang lain; 3) </w:t>
      </w:r>
      <w:proofErr w:type="spellStart"/>
      <w:r>
        <w:rPr>
          <w:rFonts w:ascii="Arial" w:hAnsi="Arial" w:cs="Arial"/>
        </w:rPr>
        <w:t>maklumat</w:t>
      </w:r>
      <w:proofErr w:type="spellEnd"/>
      <w:r>
        <w:rPr>
          <w:rFonts w:ascii="Arial" w:hAnsi="Arial" w:cs="Arial"/>
        </w:rPr>
        <w:t xml:space="preserve"> yang </w:t>
      </w:r>
      <w:proofErr w:type="spellStart"/>
      <w:r>
        <w:rPr>
          <w:rFonts w:ascii="Arial" w:hAnsi="Arial" w:cs="Arial"/>
        </w:rPr>
        <w:t>disediakan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oleh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pihak-pihak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berkepentingan</w:t>
      </w:r>
      <w:proofErr w:type="spellEnd"/>
      <w:r>
        <w:rPr>
          <w:rFonts w:ascii="Arial" w:hAnsi="Arial" w:cs="Arial"/>
        </w:rPr>
        <w:t xml:space="preserve"> yang lain </w:t>
      </w:r>
      <w:proofErr w:type="spellStart"/>
      <w:r>
        <w:rPr>
          <w:rFonts w:ascii="Arial" w:hAnsi="Arial" w:cs="Arial"/>
        </w:rPr>
        <w:t>termasuk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institusi-institusi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hak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asasi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manusia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kebangsaan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organisasi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serantau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dan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organisasi-organisasi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masyarakat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sivil</w:t>
      </w:r>
      <w:proofErr w:type="spellEnd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</w:t>
      </w:r>
    </w:p>
    <w:p w:rsidR="0073400F" w:rsidRDefault="0073400F" w:rsidP="0073400F">
      <w:pPr>
        <w:rPr>
          <w:rFonts w:ascii="Arial" w:hAnsi="Arial" w:cs="Arial"/>
        </w:rPr>
      </w:pPr>
    </w:p>
    <w:p w:rsidR="0073400F" w:rsidRDefault="0073400F" w:rsidP="0073400F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Ketiga-tiga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b/>
          <w:bCs/>
        </w:rPr>
        <w:t>laporan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</w:rPr>
        <w:t>tersebut</w:t>
      </w:r>
      <w:proofErr w:type="spellEnd"/>
      <w:r>
        <w:rPr>
          <w:rFonts w:ascii="Arial" w:hAnsi="Arial" w:cs="Arial"/>
        </w:rPr>
        <w:t xml:space="preserve"> yang </w:t>
      </w:r>
      <w:proofErr w:type="spellStart"/>
      <w:r>
        <w:rPr>
          <w:rFonts w:ascii="Arial" w:hAnsi="Arial" w:cs="Arial"/>
        </w:rPr>
        <w:t>menjadi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asas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kepada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penilaian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bagi</w:t>
      </w:r>
      <w:proofErr w:type="spellEnd"/>
      <w:r>
        <w:rPr>
          <w:rFonts w:ascii="Arial" w:hAnsi="Arial" w:cs="Arial"/>
        </w:rPr>
        <w:t xml:space="preserve"> Malaysia </w:t>
      </w:r>
      <w:proofErr w:type="spellStart"/>
      <w:r>
        <w:rPr>
          <w:rFonts w:ascii="Arial" w:hAnsi="Arial" w:cs="Arial"/>
        </w:rPr>
        <w:t>pada</w:t>
      </w:r>
      <w:proofErr w:type="spellEnd"/>
      <w:r>
        <w:rPr>
          <w:rFonts w:ascii="Arial" w:hAnsi="Arial" w:cs="Arial"/>
        </w:rPr>
        <w:t xml:space="preserve"> 8 November </w:t>
      </w:r>
      <w:proofErr w:type="spellStart"/>
      <w:r>
        <w:rPr>
          <w:rFonts w:ascii="Arial" w:hAnsi="Arial" w:cs="Arial"/>
        </w:rPr>
        <w:t>boleh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didapati</w:t>
      </w:r>
      <w:proofErr w:type="spellEnd"/>
      <w:r>
        <w:rPr>
          <w:rFonts w:ascii="Arial" w:hAnsi="Arial" w:cs="Arial"/>
        </w:rPr>
        <w:t xml:space="preserve"> </w:t>
      </w:r>
      <w:hyperlink r:id="rId6" w:history="1">
        <w:r>
          <w:rPr>
            <w:rStyle w:val="Hyperlink"/>
            <w:rFonts w:ascii="Arial" w:hAnsi="Arial" w:cs="Arial"/>
          </w:rPr>
          <w:t xml:space="preserve">di </w:t>
        </w:r>
        <w:proofErr w:type="spellStart"/>
        <w:r>
          <w:rPr>
            <w:rStyle w:val="Hyperlink"/>
            <w:rFonts w:ascii="Arial" w:hAnsi="Arial" w:cs="Arial"/>
          </w:rPr>
          <w:t>sini</w:t>
        </w:r>
        <w:proofErr w:type="spellEnd"/>
      </w:hyperlink>
      <w:r>
        <w:rPr>
          <w:rFonts w:ascii="Arial" w:hAnsi="Arial" w:cs="Arial"/>
        </w:rPr>
        <w:t>.</w:t>
      </w:r>
    </w:p>
    <w:p w:rsidR="0073400F" w:rsidRDefault="0073400F" w:rsidP="0073400F">
      <w:pPr>
        <w:rPr>
          <w:rFonts w:ascii="Arial" w:hAnsi="Arial" w:cs="Arial"/>
        </w:rPr>
      </w:pPr>
      <w:r>
        <w:rPr>
          <w:rFonts w:ascii="Arial" w:hAnsi="Arial" w:cs="Arial"/>
        </w:rPr>
        <w:br/>
      </w:r>
      <w:proofErr w:type="spellStart"/>
      <w:r>
        <w:rPr>
          <w:rFonts w:ascii="Arial" w:hAnsi="Arial" w:cs="Arial"/>
          <w:b/>
          <w:bCs/>
          <w:u w:val="single"/>
        </w:rPr>
        <w:t>Lokasi</w:t>
      </w:r>
      <w:proofErr w:type="spellEnd"/>
      <w:r>
        <w:rPr>
          <w:rFonts w:ascii="Arial" w:hAnsi="Arial" w:cs="Arial"/>
          <w:u w:val="single"/>
        </w:rPr>
        <w:t>: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Bilik</w:t>
      </w:r>
      <w:proofErr w:type="spellEnd"/>
      <w:r>
        <w:rPr>
          <w:rFonts w:ascii="Arial" w:hAnsi="Arial" w:cs="Arial"/>
        </w:rPr>
        <w:t xml:space="preserve"> 20, </w:t>
      </w:r>
      <w:proofErr w:type="spellStart"/>
      <w:r>
        <w:rPr>
          <w:rFonts w:ascii="Arial" w:hAnsi="Arial" w:cs="Arial"/>
        </w:rPr>
        <w:t>Palais</w:t>
      </w:r>
      <w:proofErr w:type="spellEnd"/>
      <w:r>
        <w:rPr>
          <w:rFonts w:ascii="Arial" w:hAnsi="Arial" w:cs="Arial"/>
        </w:rPr>
        <w:t xml:space="preserve"> des Nations, Geneva</w:t>
      </w:r>
    </w:p>
    <w:p w:rsidR="0073400F" w:rsidRDefault="0073400F" w:rsidP="0073400F">
      <w:pPr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t xml:space="preserve">Masa </w:t>
      </w:r>
      <w:proofErr w:type="spellStart"/>
      <w:r>
        <w:rPr>
          <w:rFonts w:ascii="Arial" w:hAnsi="Arial" w:cs="Arial"/>
          <w:b/>
          <w:bCs/>
          <w:u w:val="single"/>
        </w:rPr>
        <w:t>dan</w:t>
      </w:r>
      <w:proofErr w:type="spellEnd"/>
      <w:r>
        <w:rPr>
          <w:rFonts w:ascii="Arial" w:hAnsi="Arial" w:cs="Arial"/>
          <w:b/>
          <w:bCs/>
          <w:u w:val="single"/>
        </w:rPr>
        <w:t xml:space="preserve"> </w:t>
      </w:r>
      <w:proofErr w:type="spellStart"/>
      <w:r>
        <w:rPr>
          <w:rFonts w:ascii="Arial" w:hAnsi="Arial" w:cs="Arial"/>
          <w:b/>
          <w:bCs/>
          <w:u w:val="single"/>
        </w:rPr>
        <w:t>Tarikh</w:t>
      </w:r>
      <w:proofErr w:type="spellEnd"/>
      <w:r>
        <w:rPr>
          <w:rFonts w:ascii="Arial" w:hAnsi="Arial" w:cs="Arial"/>
          <w:u w:val="single"/>
        </w:rPr>
        <w:t>:</w:t>
      </w:r>
      <w:r>
        <w:rPr>
          <w:rFonts w:ascii="Arial" w:hAnsi="Arial" w:cs="Arial"/>
        </w:rPr>
        <w:t xml:space="preserve"> 14.30 – 18.00, </w:t>
      </w:r>
      <w:proofErr w:type="spellStart"/>
      <w:r>
        <w:rPr>
          <w:rFonts w:ascii="Arial" w:hAnsi="Arial" w:cs="Arial"/>
        </w:rPr>
        <w:t>Khamis</w:t>
      </w:r>
      <w:proofErr w:type="spellEnd"/>
      <w:r>
        <w:rPr>
          <w:rFonts w:ascii="Arial" w:hAnsi="Arial" w:cs="Arial"/>
        </w:rPr>
        <w:t>, 8 November (</w:t>
      </w:r>
      <w:proofErr w:type="spellStart"/>
      <w:r>
        <w:rPr>
          <w:rFonts w:ascii="Arial" w:hAnsi="Arial" w:cs="Arial"/>
        </w:rPr>
        <w:t>waktu</w:t>
      </w:r>
      <w:proofErr w:type="spellEnd"/>
      <w:r>
        <w:rPr>
          <w:rFonts w:ascii="Arial" w:hAnsi="Arial" w:cs="Arial"/>
        </w:rPr>
        <w:t xml:space="preserve"> Geneva, GMT +1 jam)</w:t>
      </w:r>
    </w:p>
    <w:p w:rsidR="0073400F" w:rsidRDefault="0073400F" w:rsidP="0073400F">
      <w:pPr>
        <w:rPr>
          <w:rFonts w:ascii="Arial" w:hAnsi="Arial" w:cs="Arial"/>
        </w:rPr>
      </w:pPr>
    </w:p>
    <w:p w:rsidR="0073400F" w:rsidRDefault="0073400F" w:rsidP="0073400F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UPR </w:t>
      </w:r>
      <w:proofErr w:type="spellStart"/>
      <w:r>
        <w:rPr>
          <w:rFonts w:ascii="Arial" w:hAnsi="Arial" w:cs="Arial"/>
          <w:color w:val="000000"/>
        </w:rPr>
        <w:t>merupakan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satu</w:t>
      </w:r>
      <w:proofErr w:type="spellEnd"/>
      <w:r>
        <w:rPr>
          <w:rFonts w:ascii="Arial" w:hAnsi="Arial" w:cs="Arial"/>
          <w:color w:val="000000"/>
        </w:rPr>
        <w:t xml:space="preserve"> proses </w:t>
      </w:r>
      <w:proofErr w:type="spellStart"/>
      <w:r>
        <w:rPr>
          <w:rFonts w:ascii="Arial" w:hAnsi="Arial" w:cs="Arial"/>
          <w:color w:val="000000"/>
        </w:rPr>
        <w:t>unik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melibatkan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penilaian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secara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berkala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terhadap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rekod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hak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asasi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manusia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kesemua</w:t>
      </w:r>
      <w:proofErr w:type="spellEnd"/>
      <w:r>
        <w:rPr>
          <w:rFonts w:ascii="Arial" w:hAnsi="Arial" w:cs="Arial"/>
          <w:color w:val="000000"/>
        </w:rPr>
        <w:t xml:space="preserve"> 193 Negara </w:t>
      </w:r>
      <w:proofErr w:type="spellStart"/>
      <w:r>
        <w:rPr>
          <w:rFonts w:ascii="Arial" w:hAnsi="Arial" w:cs="Arial"/>
          <w:color w:val="000000"/>
        </w:rPr>
        <w:t>Anggota</w:t>
      </w:r>
      <w:proofErr w:type="spellEnd"/>
      <w:r>
        <w:rPr>
          <w:rFonts w:ascii="Arial" w:hAnsi="Arial" w:cs="Arial"/>
          <w:color w:val="000000"/>
        </w:rPr>
        <w:t xml:space="preserve"> PBB. </w:t>
      </w:r>
      <w:proofErr w:type="spellStart"/>
      <w:r>
        <w:rPr>
          <w:rFonts w:ascii="Arial" w:hAnsi="Arial" w:cs="Arial"/>
          <w:color w:val="000000"/>
        </w:rPr>
        <w:t>Sejak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mesyuarat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pertama</w:t>
      </w:r>
      <w:proofErr w:type="spellEnd"/>
      <w:r>
        <w:rPr>
          <w:rFonts w:ascii="Arial" w:hAnsi="Arial" w:cs="Arial"/>
          <w:color w:val="000000"/>
        </w:rPr>
        <w:t xml:space="preserve"> yang </w:t>
      </w:r>
      <w:proofErr w:type="spellStart"/>
      <w:r>
        <w:rPr>
          <w:rFonts w:ascii="Arial" w:hAnsi="Arial" w:cs="Arial"/>
          <w:color w:val="000000"/>
        </w:rPr>
        <w:t>diadakan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pada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bulan</w:t>
      </w:r>
      <w:proofErr w:type="spellEnd"/>
      <w:r>
        <w:rPr>
          <w:rFonts w:ascii="Arial" w:hAnsi="Arial" w:cs="Arial"/>
          <w:color w:val="000000"/>
        </w:rPr>
        <w:t xml:space="preserve"> April 2008, </w:t>
      </w:r>
      <w:proofErr w:type="spellStart"/>
      <w:r>
        <w:rPr>
          <w:rFonts w:ascii="Arial" w:hAnsi="Arial" w:cs="Arial"/>
          <w:color w:val="000000"/>
        </w:rPr>
        <w:t>kesemua</w:t>
      </w:r>
      <w:proofErr w:type="spellEnd"/>
      <w:r>
        <w:rPr>
          <w:rFonts w:ascii="Arial" w:hAnsi="Arial" w:cs="Arial"/>
          <w:color w:val="000000"/>
        </w:rPr>
        <w:t xml:space="preserve"> 193 Negara </w:t>
      </w:r>
      <w:proofErr w:type="spellStart"/>
      <w:r>
        <w:rPr>
          <w:rFonts w:ascii="Arial" w:hAnsi="Arial" w:cs="Arial"/>
          <w:color w:val="000000"/>
        </w:rPr>
        <w:t>Anggota</w:t>
      </w:r>
      <w:proofErr w:type="spellEnd"/>
      <w:r>
        <w:rPr>
          <w:rFonts w:ascii="Arial" w:hAnsi="Arial" w:cs="Arial"/>
          <w:color w:val="000000"/>
        </w:rPr>
        <w:t xml:space="preserve"> PBB </w:t>
      </w:r>
      <w:proofErr w:type="spellStart"/>
      <w:r>
        <w:rPr>
          <w:rFonts w:ascii="Arial" w:hAnsi="Arial" w:cs="Arial"/>
          <w:color w:val="000000"/>
        </w:rPr>
        <w:t>telah</w:t>
      </w:r>
      <w:proofErr w:type="spellEnd"/>
      <w:r>
        <w:rPr>
          <w:rFonts w:ascii="Arial" w:hAnsi="Arial" w:cs="Arial"/>
          <w:color w:val="000000"/>
        </w:rPr>
        <w:t xml:space="preserve"> pun </w:t>
      </w:r>
      <w:proofErr w:type="spellStart"/>
      <w:r>
        <w:rPr>
          <w:rFonts w:ascii="Arial" w:hAnsi="Arial" w:cs="Arial"/>
          <w:color w:val="000000"/>
        </w:rPr>
        <w:t>dinilai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sebanyak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dua</w:t>
      </w:r>
      <w:proofErr w:type="spellEnd"/>
      <w:r>
        <w:rPr>
          <w:rFonts w:ascii="Arial" w:hAnsi="Arial" w:cs="Arial"/>
          <w:color w:val="000000"/>
        </w:rPr>
        <w:t xml:space="preserve"> kali </w:t>
      </w:r>
      <w:proofErr w:type="spellStart"/>
      <w:r>
        <w:rPr>
          <w:rFonts w:ascii="Arial" w:hAnsi="Arial" w:cs="Arial"/>
          <w:color w:val="000000"/>
        </w:rPr>
        <w:t>dalam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kitaran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pertama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dan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kedua</w:t>
      </w:r>
      <w:proofErr w:type="spellEnd"/>
      <w:r>
        <w:rPr>
          <w:rFonts w:ascii="Arial" w:hAnsi="Arial" w:cs="Arial"/>
          <w:color w:val="000000"/>
        </w:rPr>
        <w:t xml:space="preserve"> UPR. </w:t>
      </w:r>
      <w:proofErr w:type="spellStart"/>
      <w:r>
        <w:rPr>
          <w:rFonts w:ascii="Arial" w:hAnsi="Arial" w:cs="Arial"/>
          <w:color w:val="000000"/>
        </w:rPr>
        <w:t>Pada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kitaran</w:t>
      </w:r>
      <w:proofErr w:type="spellEnd"/>
      <w:r>
        <w:rPr>
          <w:rFonts w:ascii="Arial" w:hAnsi="Arial" w:cs="Arial"/>
          <w:color w:val="000000"/>
        </w:rPr>
        <w:t xml:space="preserve"> UPR </w:t>
      </w:r>
      <w:proofErr w:type="spellStart"/>
      <w:r>
        <w:rPr>
          <w:rFonts w:ascii="Arial" w:hAnsi="Arial" w:cs="Arial"/>
          <w:color w:val="000000"/>
        </w:rPr>
        <w:t>ketiga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negara-negara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sekali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lagi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harus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menyatakan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langkah-langkah</w:t>
      </w:r>
      <w:proofErr w:type="spellEnd"/>
      <w:r>
        <w:rPr>
          <w:rFonts w:ascii="Arial" w:hAnsi="Arial" w:cs="Arial"/>
          <w:color w:val="000000"/>
        </w:rPr>
        <w:t xml:space="preserve"> yang </w:t>
      </w:r>
      <w:proofErr w:type="spellStart"/>
      <w:r>
        <w:rPr>
          <w:rFonts w:ascii="Arial" w:hAnsi="Arial" w:cs="Arial"/>
          <w:color w:val="000000"/>
        </w:rPr>
        <w:t>telah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diambil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bagi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menunaikan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komitmen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mereka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dalam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melaksanakan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syor-syor</w:t>
      </w:r>
      <w:proofErr w:type="spellEnd"/>
      <w:r>
        <w:rPr>
          <w:rFonts w:ascii="Arial" w:hAnsi="Arial" w:cs="Arial"/>
          <w:color w:val="000000"/>
        </w:rPr>
        <w:t xml:space="preserve"> yang </w:t>
      </w:r>
      <w:proofErr w:type="spellStart"/>
      <w:r>
        <w:rPr>
          <w:rFonts w:ascii="Arial" w:hAnsi="Arial" w:cs="Arial"/>
          <w:color w:val="000000"/>
        </w:rPr>
        <w:t>telah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diterima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dalam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penilaian-penilaian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sebelumnya</w:t>
      </w:r>
      <w:proofErr w:type="spellEnd"/>
      <w:r>
        <w:rPr>
          <w:rFonts w:ascii="Arial" w:hAnsi="Arial" w:cs="Arial"/>
          <w:color w:val="000000"/>
        </w:rPr>
        <w:t>. Negara-</w:t>
      </w:r>
      <w:proofErr w:type="spellStart"/>
      <w:r>
        <w:rPr>
          <w:rFonts w:ascii="Arial" w:hAnsi="Arial" w:cs="Arial"/>
          <w:color w:val="000000"/>
        </w:rPr>
        <w:t>negara</w:t>
      </w:r>
      <w:proofErr w:type="spellEnd"/>
      <w:r>
        <w:rPr>
          <w:rFonts w:ascii="Arial" w:hAnsi="Arial" w:cs="Arial"/>
          <w:color w:val="000000"/>
        </w:rPr>
        <w:t xml:space="preserve"> yang </w:t>
      </w:r>
      <w:proofErr w:type="spellStart"/>
      <w:r>
        <w:rPr>
          <w:rFonts w:ascii="Arial" w:hAnsi="Arial" w:cs="Arial"/>
          <w:color w:val="000000"/>
        </w:rPr>
        <w:t>dinilai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juga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harus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memaklumkan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tentang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perkembangan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terkini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mengenai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keadaan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hak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asasi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manusia</w:t>
      </w:r>
      <w:proofErr w:type="spellEnd"/>
      <w:r>
        <w:rPr>
          <w:rFonts w:ascii="Arial" w:hAnsi="Arial" w:cs="Arial"/>
          <w:color w:val="000000"/>
        </w:rPr>
        <w:t xml:space="preserve"> di </w:t>
      </w:r>
      <w:proofErr w:type="spellStart"/>
      <w:r>
        <w:rPr>
          <w:rFonts w:ascii="Arial" w:hAnsi="Arial" w:cs="Arial"/>
          <w:color w:val="000000"/>
        </w:rPr>
        <w:t>negara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tersebut</w:t>
      </w:r>
      <w:proofErr w:type="spellEnd"/>
      <w:r>
        <w:rPr>
          <w:rFonts w:ascii="Arial" w:hAnsi="Arial" w:cs="Arial"/>
          <w:color w:val="000000"/>
        </w:rPr>
        <w:t xml:space="preserve">.  </w:t>
      </w:r>
    </w:p>
    <w:p w:rsidR="0073400F" w:rsidRDefault="0073400F" w:rsidP="0073400F">
      <w:pPr>
        <w:rPr>
          <w:rFonts w:ascii="Arial" w:hAnsi="Arial" w:cs="Arial"/>
          <w:color w:val="000000"/>
        </w:rPr>
      </w:pPr>
    </w:p>
    <w:p w:rsidR="0073400F" w:rsidRDefault="0073400F" w:rsidP="0073400F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Delegasi</w:t>
      </w:r>
      <w:proofErr w:type="spellEnd"/>
      <w:r>
        <w:rPr>
          <w:rFonts w:ascii="Arial" w:hAnsi="Arial" w:cs="Arial"/>
        </w:rPr>
        <w:t xml:space="preserve"> Malaysia </w:t>
      </w:r>
      <w:proofErr w:type="spellStart"/>
      <w:r>
        <w:rPr>
          <w:rFonts w:ascii="Arial" w:hAnsi="Arial" w:cs="Arial"/>
        </w:rPr>
        <w:t>akan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diketuai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oleh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color w:val="000000"/>
          <w:lang w:eastAsia="en-GB"/>
        </w:rPr>
        <w:t>Dato</w:t>
      </w:r>
      <w:proofErr w:type="spellEnd"/>
      <w:r>
        <w:rPr>
          <w:rFonts w:ascii="Arial" w:hAnsi="Arial" w:cs="Arial"/>
          <w:color w:val="000000"/>
          <w:lang w:eastAsia="en-GB"/>
        </w:rPr>
        <w:t xml:space="preserve">’ Seri </w:t>
      </w:r>
      <w:proofErr w:type="spellStart"/>
      <w:r>
        <w:rPr>
          <w:rFonts w:ascii="Arial" w:hAnsi="Arial" w:cs="Arial"/>
          <w:color w:val="000000"/>
          <w:lang w:eastAsia="en-GB"/>
        </w:rPr>
        <w:t>Ramlan</w:t>
      </w:r>
      <w:proofErr w:type="spellEnd"/>
      <w:r>
        <w:rPr>
          <w:rFonts w:ascii="Arial" w:hAnsi="Arial" w:cs="Arial"/>
          <w:color w:val="000000"/>
          <w:lang w:eastAsia="en-GB"/>
        </w:rPr>
        <w:t xml:space="preserve"> IBRAHIM, </w:t>
      </w:r>
      <w:proofErr w:type="spellStart"/>
      <w:r>
        <w:rPr>
          <w:rFonts w:ascii="Arial" w:hAnsi="Arial" w:cs="Arial"/>
          <w:color w:val="000000"/>
          <w:lang w:eastAsia="en-GB"/>
        </w:rPr>
        <w:t>Ketua</w:t>
      </w:r>
      <w:proofErr w:type="spellEnd"/>
      <w:r>
        <w:rPr>
          <w:rFonts w:ascii="Arial" w:hAnsi="Arial" w:cs="Arial"/>
          <w:color w:val="000000"/>
          <w:lang w:eastAsia="en-GB"/>
        </w:rPr>
        <w:t xml:space="preserve"> </w:t>
      </w:r>
      <w:proofErr w:type="spellStart"/>
      <w:r>
        <w:rPr>
          <w:rFonts w:ascii="Arial" w:hAnsi="Arial" w:cs="Arial"/>
          <w:color w:val="000000"/>
          <w:lang w:eastAsia="en-GB"/>
        </w:rPr>
        <w:t>Setiausaha.Kementerian</w:t>
      </w:r>
      <w:proofErr w:type="spellEnd"/>
      <w:r>
        <w:rPr>
          <w:rFonts w:ascii="Arial" w:hAnsi="Arial" w:cs="Arial"/>
          <w:color w:val="000000"/>
          <w:lang w:eastAsia="en-GB"/>
        </w:rPr>
        <w:t xml:space="preserve"> </w:t>
      </w:r>
      <w:proofErr w:type="spellStart"/>
      <w:r>
        <w:rPr>
          <w:rFonts w:ascii="Arial" w:hAnsi="Arial" w:cs="Arial"/>
          <w:color w:val="000000"/>
          <w:lang w:eastAsia="en-GB"/>
        </w:rPr>
        <w:t>Luar</w:t>
      </w:r>
      <w:proofErr w:type="spellEnd"/>
      <w:r>
        <w:rPr>
          <w:rFonts w:ascii="Arial" w:hAnsi="Arial" w:cs="Arial"/>
          <w:color w:val="000000"/>
          <w:lang w:eastAsia="en-GB"/>
        </w:rPr>
        <w:t xml:space="preserve"> </w:t>
      </w:r>
      <w:proofErr w:type="spellStart"/>
      <w:r>
        <w:rPr>
          <w:rFonts w:ascii="Arial" w:hAnsi="Arial" w:cs="Arial"/>
          <w:color w:val="000000"/>
          <w:lang w:eastAsia="en-GB"/>
        </w:rPr>
        <w:t>Negeri</w:t>
      </w:r>
      <w:proofErr w:type="spellEnd"/>
      <w:r>
        <w:rPr>
          <w:rFonts w:ascii="Arial" w:hAnsi="Arial" w:cs="Arial"/>
          <w:color w:val="000000"/>
          <w:lang w:eastAsia="en-GB"/>
        </w:rPr>
        <w:t>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proofErr w:type="spellStart"/>
      <w:r>
        <w:rPr>
          <w:rFonts w:ascii="Arial" w:hAnsi="Arial" w:cs="Arial"/>
        </w:rPr>
        <w:t>Tiga</w:t>
      </w:r>
      <w:proofErr w:type="spellEnd"/>
      <w:r>
        <w:rPr>
          <w:rFonts w:ascii="Arial" w:hAnsi="Arial" w:cs="Arial"/>
        </w:rPr>
        <w:t xml:space="preserve"> wakil </w:t>
      </w:r>
      <w:proofErr w:type="spellStart"/>
      <w:r>
        <w:rPr>
          <w:rFonts w:ascii="Arial" w:hAnsi="Arial" w:cs="Arial"/>
        </w:rPr>
        <w:t>negara</w:t>
      </w:r>
      <w:proofErr w:type="spellEnd"/>
      <w:r>
        <w:rPr>
          <w:rFonts w:ascii="Arial" w:hAnsi="Arial" w:cs="Arial"/>
        </w:rPr>
        <w:t xml:space="preserve"> yang </w:t>
      </w:r>
      <w:proofErr w:type="spellStart"/>
      <w:r>
        <w:rPr>
          <w:rFonts w:ascii="Arial" w:hAnsi="Arial" w:cs="Arial"/>
        </w:rPr>
        <w:t>berkhidmat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sebagai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pelapor</w:t>
      </w:r>
      <w:proofErr w:type="spellEnd"/>
      <w:r>
        <w:rPr>
          <w:rFonts w:ascii="Arial" w:hAnsi="Arial" w:cs="Arial"/>
        </w:rPr>
        <w:t xml:space="preserve"> ("troika") </w:t>
      </w:r>
      <w:proofErr w:type="spellStart"/>
      <w:r>
        <w:rPr>
          <w:rFonts w:ascii="Arial" w:hAnsi="Arial" w:cs="Arial"/>
        </w:rPr>
        <w:t>bagi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penilaian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terhadap</w:t>
      </w:r>
      <w:proofErr w:type="spellEnd"/>
      <w:r>
        <w:rPr>
          <w:rFonts w:ascii="Arial" w:hAnsi="Arial" w:cs="Arial"/>
        </w:rPr>
        <w:t xml:space="preserve"> Malaysia </w:t>
      </w:r>
      <w:proofErr w:type="spellStart"/>
      <w:r>
        <w:rPr>
          <w:rFonts w:ascii="Arial" w:hAnsi="Arial" w:cs="Arial"/>
        </w:rPr>
        <w:t>adalah</w:t>
      </w:r>
      <w:proofErr w:type="spellEnd"/>
      <w:r>
        <w:rPr>
          <w:rFonts w:ascii="Arial" w:hAnsi="Arial" w:cs="Arial"/>
        </w:rPr>
        <w:t xml:space="preserve">: </w:t>
      </w:r>
      <w:proofErr w:type="spellStart"/>
      <w:r>
        <w:rPr>
          <w:rFonts w:ascii="Arial" w:hAnsi="Arial" w:cs="Arial"/>
        </w:rPr>
        <w:t>Afrika</w:t>
      </w:r>
      <w:proofErr w:type="spellEnd"/>
      <w:r>
        <w:rPr>
          <w:rFonts w:ascii="Arial" w:hAnsi="Arial" w:cs="Arial"/>
        </w:rPr>
        <w:t xml:space="preserve"> Selatan, Nepal </w:t>
      </w:r>
      <w:proofErr w:type="spellStart"/>
      <w:r>
        <w:rPr>
          <w:rFonts w:ascii="Arial" w:hAnsi="Arial" w:cs="Arial"/>
        </w:rPr>
        <w:t>dan</w:t>
      </w:r>
      <w:proofErr w:type="spellEnd"/>
      <w:r>
        <w:rPr>
          <w:rFonts w:ascii="Arial" w:hAnsi="Arial" w:cs="Arial"/>
        </w:rPr>
        <w:t xml:space="preserve"> Cuba.</w:t>
      </w:r>
    </w:p>
    <w:p w:rsidR="0073400F" w:rsidRDefault="0073400F" w:rsidP="0073400F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</w:r>
      <w:proofErr w:type="spellStart"/>
      <w:r>
        <w:rPr>
          <w:rFonts w:ascii="Arial" w:hAnsi="Arial" w:cs="Arial"/>
          <w:sz w:val="22"/>
          <w:szCs w:val="22"/>
        </w:rPr>
        <w:t>Sesi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webcast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akan</w:t>
      </w:r>
      <w:proofErr w:type="spellEnd"/>
      <w:proofErr w:type="gram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disiarkan</w:t>
      </w:r>
      <w:proofErr w:type="spellEnd"/>
      <w:r>
        <w:rPr>
          <w:rFonts w:ascii="Arial" w:hAnsi="Arial" w:cs="Arial"/>
          <w:sz w:val="22"/>
          <w:szCs w:val="22"/>
        </w:rPr>
        <w:t xml:space="preserve"> di </w:t>
      </w:r>
      <w:hyperlink r:id="rId7" w:history="1">
        <w:r>
          <w:rPr>
            <w:rStyle w:val="Hyperlink"/>
            <w:rFonts w:ascii="Arial" w:hAnsi="Arial" w:cs="Arial"/>
            <w:sz w:val="22"/>
            <w:szCs w:val="22"/>
          </w:rPr>
          <w:t>http://webtv.un.org</w:t>
        </w:r>
      </w:hyperlink>
    </w:p>
    <w:p w:rsidR="0073400F" w:rsidRDefault="0073400F" w:rsidP="0073400F">
      <w:pPr>
        <w:rPr>
          <w:rFonts w:ascii="Arial" w:hAnsi="Arial" w:cs="Arial"/>
        </w:rPr>
      </w:pPr>
      <w:r>
        <w:rPr>
          <w:rFonts w:ascii="Arial" w:hAnsi="Arial" w:cs="Arial"/>
        </w:rPr>
        <w:br/>
      </w:r>
      <w:proofErr w:type="spellStart"/>
      <w:r>
        <w:rPr>
          <w:rFonts w:ascii="Arial" w:hAnsi="Arial" w:cs="Arial"/>
        </w:rPr>
        <w:t>Senarai</w:t>
      </w:r>
      <w:proofErr w:type="spellEnd"/>
      <w:r>
        <w:rPr>
          <w:rFonts w:ascii="Arial" w:hAnsi="Arial" w:cs="Arial"/>
        </w:rPr>
        <w:t xml:space="preserve"> wakil-wakil Negara </w:t>
      </w:r>
      <w:proofErr w:type="spellStart"/>
      <w:r>
        <w:rPr>
          <w:rFonts w:ascii="Arial" w:hAnsi="Arial" w:cs="Arial"/>
        </w:rPr>
        <w:t>Anggota</w:t>
      </w:r>
      <w:proofErr w:type="spellEnd"/>
      <w:r>
        <w:rPr>
          <w:rFonts w:ascii="Arial" w:hAnsi="Arial" w:cs="Arial"/>
        </w:rPr>
        <w:t xml:space="preserve"> yang </w:t>
      </w:r>
      <w:proofErr w:type="spellStart"/>
      <w:r>
        <w:rPr>
          <w:rFonts w:ascii="Arial" w:hAnsi="Arial" w:cs="Arial"/>
        </w:rPr>
        <w:t>akan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membuat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intervensi</w:t>
      </w:r>
      <w:proofErr w:type="spellEnd"/>
      <w:r>
        <w:rPr>
          <w:rFonts w:ascii="Arial" w:hAnsi="Arial" w:cs="Arial"/>
        </w:rPr>
        <w:t xml:space="preserve"> and </w:t>
      </w:r>
      <w:proofErr w:type="spellStart"/>
      <w:r>
        <w:rPr>
          <w:rFonts w:ascii="Arial" w:hAnsi="Arial" w:cs="Arial"/>
        </w:rPr>
        <w:t>segala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kenyataan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tersedia</w:t>
      </w:r>
      <w:proofErr w:type="spellEnd"/>
      <w:r>
        <w:rPr>
          <w:rFonts w:ascii="Arial" w:hAnsi="Arial" w:cs="Arial"/>
        </w:rPr>
        <w:t xml:space="preserve"> yang </w:t>
      </w:r>
      <w:proofErr w:type="spellStart"/>
      <w:r>
        <w:rPr>
          <w:rFonts w:ascii="Arial" w:hAnsi="Arial" w:cs="Arial"/>
        </w:rPr>
        <w:t>akan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dibentangkan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semasa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penilaian</w:t>
      </w:r>
      <w:proofErr w:type="spellEnd"/>
      <w:r>
        <w:rPr>
          <w:rFonts w:ascii="Arial" w:hAnsi="Arial" w:cs="Arial"/>
        </w:rPr>
        <w:t xml:space="preserve"> Malaysia </w:t>
      </w:r>
      <w:proofErr w:type="spellStart"/>
      <w:r>
        <w:rPr>
          <w:rFonts w:ascii="Arial" w:hAnsi="Arial" w:cs="Arial"/>
        </w:rPr>
        <w:t>akan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dipaparkan</w:t>
      </w:r>
      <w:proofErr w:type="spellEnd"/>
      <w:r>
        <w:rPr>
          <w:rFonts w:ascii="Arial" w:hAnsi="Arial" w:cs="Arial"/>
        </w:rPr>
        <w:t xml:space="preserve"> di </w:t>
      </w:r>
      <w:hyperlink r:id="rId8" w:history="1">
        <w:r>
          <w:rPr>
            <w:rStyle w:val="Hyperlink"/>
            <w:rFonts w:ascii="Arial" w:hAnsi="Arial" w:cs="Arial"/>
          </w:rPr>
          <w:t>UPR Extranet</w:t>
        </w:r>
      </w:hyperlink>
      <w:r>
        <w:rPr>
          <w:rFonts w:ascii="Arial" w:hAnsi="Arial" w:cs="Arial"/>
        </w:rPr>
        <w:t xml:space="preserve"> [</w:t>
      </w:r>
      <w:proofErr w:type="spellStart"/>
      <w:r>
        <w:rPr>
          <w:rFonts w:ascii="Arial" w:hAnsi="Arial" w:cs="Arial"/>
        </w:rPr>
        <w:t>nama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pengguna</w:t>
      </w:r>
      <w:proofErr w:type="spellEnd"/>
      <w:r>
        <w:rPr>
          <w:rFonts w:ascii="Arial" w:hAnsi="Arial" w:cs="Arial"/>
        </w:rPr>
        <w:t xml:space="preserve">:  </w:t>
      </w:r>
      <w:proofErr w:type="spellStart"/>
      <w:r>
        <w:rPr>
          <w:rFonts w:ascii="Arial" w:hAnsi="Arial" w:cs="Arial"/>
          <w:b/>
          <w:bCs/>
        </w:rPr>
        <w:t>hrc</w:t>
      </w:r>
      <w:proofErr w:type="spellEnd"/>
      <w:r>
        <w:rPr>
          <w:rFonts w:ascii="Arial" w:hAnsi="Arial" w:cs="Arial"/>
          <w:b/>
          <w:bCs/>
        </w:rPr>
        <w:t xml:space="preserve"> extranet</w:t>
      </w:r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dengan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ruang</w:t>
      </w:r>
      <w:proofErr w:type="spellEnd"/>
      <w:r>
        <w:rPr>
          <w:rFonts w:ascii="Arial" w:hAnsi="Arial" w:cs="Arial"/>
        </w:rPr>
        <w:t xml:space="preserve">); kata </w:t>
      </w:r>
      <w:proofErr w:type="spellStart"/>
      <w:r>
        <w:rPr>
          <w:rFonts w:ascii="Arial" w:hAnsi="Arial" w:cs="Arial"/>
        </w:rPr>
        <w:t>laluan</w:t>
      </w:r>
      <w:proofErr w:type="spellEnd"/>
      <w:r>
        <w:rPr>
          <w:rFonts w:ascii="Arial" w:hAnsi="Arial" w:cs="Arial"/>
        </w:rPr>
        <w:t xml:space="preserve">: </w:t>
      </w:r>
      <w:r>
        <w:rPr>
          <w:rFonts w:ascii="Arial" w:hAnsi="Arial" w:cs="Arial"/>
          <w:b/>
          <w:bCs/>
        </w:rPr>
        <w:t>1session</w:t>
      </w:r>
      <w:r>
        <w:rPr>
          <w:rFonts w:ascii="Arial" w:hAnsi="Arial" w:cs="Arial"/>
        </w:rPr>
        <w:t>].</w:t>
      </w:r>
    </w:p>
    <w:p w:rsidR="0073400F" w:rsidRDefault="0073400F" w:rsidP="0073400F">
      <w:pPr>
        <w:rPr>
          <w:rFonts w:ascii="Arial" w:hAnsi="Arial" w:cs="Arial"/>
        </w:rPr>
      </w:pPr>
    </w:p>
    <w:p w:rsidR="0073400F" w:rsidRDefault="0073400F" w:rsidP="0073400F">
      <w:pPr>
        <w:rPr>
          <w:rFonts w:ascii="Arial" w:hAnsi="Arial" w:cs="Arial"/>
        </w:rPr>
      </w:pPr>
      <w:r>
        <w:rPr>
          <w:rFonts w:ascii="Arial" w:hAnsi="Arial" w:cs="Arial"/>
        </w:rPr>
        <w:t xml:space="preserve">Kumpulan </w:t>
      </w:r>
      <w:proofErr w:type="spellStart"/>
      <w:r>
        <w:rPr>
          <w:rFonts w:ascii="Arial" w:hAnsi="Arial" w:cs="Arial"/>
        </w:rPr>
        <w:t>Kerja</w:t>
      </w:r>
      <w:proofErr w:type="spellEnd"/>
      <w:r>
        <w:rPr>
          <w:rFonts w:ascii="Arial" w:hAnsi="Arial" w:cs="Arial"/>
        </w:rPr>
        <w:t xml:space="preserve"> UPR </w:t>
      </w:r>
      <w:proofErr w:type="spellStart"/>
      <w:r>
        <w:rPr>
          <w:rFonts w:ascii="Arial" w:hAnsi="Arial" w:cs="Arial"/>
        </w:rPr>
        <w:t>dijadualkan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untuk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menerima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pakai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syor-syor</w:t>
      </w:r>
      <w:proofErr w:type="spellEnd"/>
      <w:r>
        <w:rPr>
          <w:rFonts w:ascii="Arial" w:hAnsi="Arial" w:cs="Arial"/>
        </w:rPr>
        <w:t xml:space="preserve"> yang </w:t>
      </w:r>
      <w:proofErr w:type="spellStart"/>
      <w:r>
        <w:rPr>
          <w:rFonts w:ascii="Arial" w:hAnsi="Arial" w:cs="Arial"/>
        </w:rPr>
        <w:t>ditujukan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kepada</w:t>
      </w:r>
      <w:proofErr w:type="spellEnd"/>
      <w:r>
        <w:rPr>
          <w:rFonts w:ascii="Arial" w:hAnsi="Arial" w:cs="Arial"/>
        </w:rPr>
        <w:t xml:space="preserve"> Malaysia </w:t>
      </w:r>
      <w:proofErr w:type="spellStart"/>
      <w:r>
        <w:rPr>
          <w:rFonts w:ascii="Arial" w:hAnsi="Arial" w:cs="Arial"/>
        </w:rPr>
        <w:t>pada</w:t>
      </w:r>
      <w:proofErr w:type="spellEnd"/>
      <w:r>
        <w:rPr>
          <w:rFonts w:ascii="Arial" w:hAnsi="Arial" w:cs="Arial"/>
        </w:rPr>
        <w:t xml:space="preserve"> 17:00, 13 November. Negara yang </w:t>
      </w:r>
      <w:proofErr w:type="spellStart"/>
      <w:r>
        <w:rPr>
          <w:rFonts w:ascii="Arial" w:hAnsi="Arial" w:cs="Arial"/>
        </w:rPr>
        <w:t>dinilai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boleh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menyatakan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pendiriannya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terhadap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syor-syor</w:t>
      </w:r>
      <w:proofErr w:type="spellEnd"/>
      <w:r>
        <w:rPr>
          <w:rFonts w:ascii="Arial" w:hAnsi="Arial" w:cs="Arial"/>
        </w:rPr>
        <w:t xml:space="preserve"> yang </w:t>
      </w:r>
      <w:proofErr w:type="spellStart"/>
      <w:r>
        <w:rPr>
          <w:rFonts w:ascii="Arial" w:hAnsi="Arial" w:cs="Arial"/>
        </w:rPr>
        <w:t>diberikan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semasa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penilaian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Syor-syor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ini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akan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dikongsi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dengan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pihak</w:t>
      </w:r>
      <w:proofErr w:type="spellEnd"/>
      <w:r>
        <w:rPr>
          <w:rFonts w:ascii="Arial" w:hAnsi="Arial" w:cs="Arial"/>
        </w:rPr>
        <w:t xml:space="preserve"> media </w:t>
      </w:r>
      <w:proofErr w:type="spellStart"/>
      <w:r>
        <w:rPr>
          <w:rFonts w:ascii="Arial" w:hAnsi="Arial" w:cs="Arial"/>
        </w:rPr>
        <w:t>terlebih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dahulu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hari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berkenaan</w:t>
      </w:r>
      <w:proofErr w:type="spellEnd"/>
      <w:r>
        <w:rPr>
          <w:rFonts w:ascii="Arial" w:hAnsi="Arial" w:cs="Arial"/>
        </w:rPr>
        <w:t xml:space="preserve">. </w:t>
      </w:r>
    </w:p>
    <w:p w:rsidR="0073400F" w:rsidRDefault="0073400F" w:rsidP="0073400F">
      <w:pPr>
        <w:autoSpaceDE w:val="0"/>
        <w:autoSpaceDN w:val="0"/>
        <w:rPr>
          <w:rFonts w:ascii="Arial" w:hAnsi="Arial" w:cs="Arial"/>
        </w:rPr>
      </w:pPr>
      <w:r>
        <w:rPr>
          <w:rFonts w:ascii="Arial" w:hAnsi="Arial" w:cs="Arial"/>
        </w:rPr>
        <w:br/>
        <w:t>TAMAT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lastRenderedPageBreak/>
        <w:br/>
      </w:r>
      <w:proofErr w:type="spellStart"/>
      <w:r>
        <w:rPr>
          <w:rFonts w:ascii="Arial" w:hAnsi="Arial" w:cs="Arial"/>
        </w:rPr>
        <w:t>Untuk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maklumat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lanjut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permintaan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berkaitan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dengan</w:t>
      </w:r>
      <w:proofErr w:type="spellEnd"/>
      <w:r>
        <w:rPr>
          <w:rFonts w:ascii="Arial" w:hAnsi="Arial" w:cs="Arial"/>
        </w:rPr>
        <w:t xml:space="preserve"> media, </w:t>
      </w:r>
      <w:proofErr w:type="spellStart"/>
      <w:r>
        <w:rPr>
          <w:rFonts w:ascii="Arial" w:hAnsi="Arial" w:cs="Arial"/>
        </w:rPr>
        <w:t>sila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hubungi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eastAsia="en-GB"/>
        </w:rPr>
        <w:t>Rolando Gómez di +41 (0) 22 917 9711 /</w:t>
      </w:r>
      <w:r>
        <w:rPr>
          <w:rFonts w:ascii="Arial" w:hAnsi="Arial" w:cs="Arial"/>
          <w:color w:val="2F2F2F"/>
          <w:lang w:eastAsia="en-GB"/>
        </w:rPr>
        <w:t xml:space="preserve"> </w:t>
      </w:r>
      <w:hyperlink r:id="rId9" w:history="1">
        <w:r>
          <w:rPr>
            <w:rStyle w:val="Hyperlink"/>
            <w:rFonts w:ascii="Arial" w:hAnsi="Arial" w:cs="Arial"/>
            <w:lang w:eastAsia="en-GB"/>
          </w:rPr>
          <w:t>rgomez@ohchr.org</w:t>
        </w:r>
      </w:hyperlink>
      <w:r>
        <w:rPr>
          <w:rFonts w:ascii="Arial" w:hAnsi="Arial" w:cs="Arial"/>
          <w:color w:val="2F2F2F"/>
          <w:lang w:eastAsia="en-GB"/>
        </w:rPr>
        <w:t xml:space="preserve"> , </w:t>
      </w:r>
      <w:r>
        <w:rPr>
          <w:rFonts w:ascii="Arial" w:hAnsi="Arial" w:cs="Arial"/>
          <w:color w:val="000000"/>
          <w:lang w:eastAsia="en-GB"/>
        </w:rPr>
        <w:t xml:space="preserve">Sarah </w:t>
      </w:r>
      <w:proofErr w:type="spellStart"/>
      <w:r>
        <w:rPr>
          <w:rFonts w:ascii="Arial" w:hAnsi="Arial" w:cs="Arial"/>
          <w:color w:val="000000"/>
          <w:lang w:eastAsia="en-GB"/>
        </w:rPr>
        <w:t>Lubbersen</w:t>
      </w:r>
      <w:proofErr w:type="spellEnd"/>
      <w:r>
        <w:rPr>
          <w:rFonts w:ascii="Arial" w:hAnsi="Arial" w:cs="Arial"/>
          <w:color w:val="000000"/>
          <w:lang w:eastAsia="en-GB"/>
        </w:rPr>
        <w:t xml:space="preserve"> di +41 (0) 22 917 9813 /</w:t>
      </w:r>
      <w:r>
        <w:rPr>
          <w:rFonts w:ascii="Arial" w:hAnsi="Arial" w:cs="Arial"/>
          <w:color w:val="2F2F2F"/>
          <w:lang w:eastAsia="en-GB"/>
        </w:rPr>
        <w:t xml:space="preserve"> </w:t>
      </w:r>
      <w:hyperlink r:id="rId10" w:history="1">
        <w:r>
          <w:rPr>
            <w:rStyle w:val="Hyperlink"/>
            <w:rFonts w:ascii="Arial" w:hAnsi="Arial" w:cs="Arial"/>
            <w:lang w:eastAsia="en-GB"/>
          </w:rPr>
          <w:t>slubbersen@ohchr.org</w:t>
        </w:r>
      </w:hyperlink>
      <w:r>
        <w:rPr>
          <w:rFonts w:ascii="Arial" w:hAnsi="Arial" w:cs="Arial"/>
          <w:color w:val="2F2F2F"/>
          <w:lang w:eastAsia="en-GB"/>
        </w:rPr>
        <w:t xml:space="preserve"> </w:t>
      </w:r>
      <w:proofErr w:type="spellStart"/>
      <w:r>
        <w:rPr>
          <w:rFonts w:ascii="Arial" w:hAnsi="Arial" w:cs="Arial"/>
          <w:color w:val="2F2F2F"/>
          <w:lang w:eastAsia="en-GB"/>
        </w:rPr>
        <w:t>atau</w:t>
      </w:r>
      <w:proofErr w:type="spellEnd"/>
      <w:r>
        <w:rPr>
          <w:rFonts w:ascii="Arial" w:hAnsi="Arial" w:cs="Arial"/>
          <w:color w:val="2F2F2F"/>
          <w:lang w:eastAsia="en-GB"/>
        </w:rPr>
        <w:t xml:space="preserve"> </w:t>
      </w:r>
      <w:proofErr w:type="spellStart"/>
      <w:r>
        <w:rPr>
          <w:rFonts w:ascii="Arial" w:hAnsi="Arial" w:cs="Arial"/>
          <w:color w:val="000000"/>
          <w:lang w:eastAsia="en-GB"/>
        </w:rPr>
        <w:t>Cédric</w:t>
      </w:r>
      <w:proofErr w:type="spellEnd"/>
      <w:r>
        <w:rPr>
          <w:rFonts w:ascii="Arial" w:hAnsi="Arial" w:cs="Arial"/>
          <w:color w:val="000000"/>
          <w:lang w:eastAsia="en-GB"/>
        </w:rPr>
        <w:t xml:space="preserve"> </w:t>
      </w:r>
      <w:proofErr w:type="spellStart"/>
      <w:r>
        <w:rPr>
          <w:rFonts w:ascii="Arial" w:hAnsi="Arial" w:cs="Arial"/>
          <w:color w:val="000000"/>
          <w:lang w:eastAsia="en-GB"/>
        </w:rPr>
        <w:t>Sapey</w:t>
      </w:r>
      <w:proofErr w:type="spellEnd"/>
      <w:r>
        <w:rPr>
          <w:rFonts w:ascii="Arial" w:hAnsi="Arial" w:cs="Arial"/>
          <w:color w:val="000000"/>
          <w:lang w:eastAsia="en-GB"/>
        </w:rPr>
        <w:t xml:space="preserve"> di +41 (0) 22 917 9845 /</w:t>
      </w:r>
      <w:r>
        <w:rPr>
          <w:rFonts w:ascii="Arial" w:hAnsi="Arial" w:cs="Arial"/>
          <w:color w:val="2F2F2F"/>
          <w:lang w:eastAsia="en-GB"/>
        </w:rPr>
        <w:t xml:space="preserve"> </w:t>
      </w:r>
      <w:hyperlink r:id="rId11" w:history="1">
        <w:r>
          <w:rPr>
            <w:rStyle w:val="Hyperlink"/>
            <w:rFonts w:ascii="Arial" w:hAnsi="Arial" w:cs="Arial"/>
            <w:lang w:eastAsia="en-GB"/>
          </w:rPr>
          <w:t>csapey@ohchr.org</w:t>
        </w:r>
      </w:hyperlink>
      <w:r>
        <w:rPr>
          <w:rFonts w:ascii="Arial" w:hAnsi="Arial" w:cs="Arial"/>
          <w:color w:val="2F2F2F"/>
          <w:lang w:eastAsia="en-GB"/>
        </w:rPr>
        <w:br/>
      </w:r>
      <w:r>
        <w:rPr>
          <w:rFonts w:ascii="Arial" w:hAnsi="Arial" w:cs="Arial"/>
        </w:rPr>
        <w:br/>
      </w:r>
      <w:proofErr w:type="spellStart"/>
      <w:r>
        <w:rPr>
          <w:rFonts w:ascii="Arial" w:hAnsi="Arial" w:cs="Arial"/>
        </w:rPr>
        <w:t>Untuk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memahami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Kajian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Berkala</w:t>
      </w:r>
      <w:proofErr w:type="spellEnd"/>
      <w:r>
        <w:rPr>
          <w:rFonts w:ascii="Arial" w:hAnsi="Arial" w:cs="Arial"/>
        </w:rPr>
        <w:t xml:space="preserve"> Universal </w:t>
      </w:r>
      <w:proofErr w:type="spellStart"/>
      <w:r>
        <w:rPr>
          <w:rFonts w:ascii="Arial" w:hAnsi="Arial" w:cs="Arial"/>
        </w:rPr>
        <w:t>dengan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lebih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lanjut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sila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lawati</w:t>
      </w:r>
      <w:proofErr w:type="spellEnd"/>
      <w:r>
        <w:rPr>
          <w:rFonts w:ascii="Arial" w:hAnsi="Arial" w:cs="Arial"/>
        </w:rPr>
        <w:t xml:space="preserve"> : </w:t>
      </w:r>
      <w:hyperlink r:id="rId12" w:history="1">
        <w:r>
          <w:rPr>
            <w:rStyle w:val="Hyperlink"/>
            <w:rFonts w:ascii="Arial" w:hAnsi="Arial" w:cs="Arial"/>
          </w:rPr>
          <w:t>www.ohchr.org/hrc/upr</w:t>
        </w:r>
      </w:hyperlink>
    </w:p>
    <w:p w:rsidR="0073400F" w:rsidRDefault="0073400F" w:rsidP="0073400F">
      <w:pPr>
        <w:autoSpaceDE w:val="0"/>
        <w:autoSpaceDN w:val="0"/>
        <w:rPr>
          <w:rFonts w:ascii="Arial" w:hAnsi="Arial" w:cs="Arial"/>
        </w:rPr>
      </w:pPr>
    </w:p>
    <w:p w:rsidR="0073400F" w:rsidRDefault="0073400F" w:rsidP="0073400F">
      <w:proofErr w:type="spellStart"/>
      <w:r>
        <w:rPr>
          <w:rFonts w:ascii="Arial" w:hAnsi="Arial" w:cs="Arial"/>
        </w:rPr>
        <w:t>Majlis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Hak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Asasi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Manusia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ikuti</w:t>
      </w:r>
      <w:proofErr w:type="spellEnd"/>
      <w:r>
        <w:rPr>
          <w:rFonts w:ascii="Arial" w:hAnsi="Arial" w:cs="Arial"/>
        </w:rPr>
        <w:t xml:space="preserve"> kami di media </w:t>
      </w:r>
      <w:proofErr w:type="spellStart"/>
      <w:r>
        <w:rPr>
          <w:rFonts w:ascii="Arial" w:hAnsi="Arial" w:cs="Arial"/>
        </w:rPr>
        <w:t>sosial</w:t>
      </w:r>
      <w:proofErr w:type="spellEnd"/>
      <w:r>
        <w:rPr>
          <w:rFonts w:ascii="Arial" w:hAnsi="Arial" w:cs="Arial"/>
        </w:rPr>
        <w:t xml:space="preserve">: </w:t>
      </w:r>
      <w:hyperlink r:id="rId13" w:history="1">
        <w:r>
          <w:rPr>
            <w:rStyle w:val="Hyperlink"/>
            <w:rFonts w:ascii="Arial" w:hAnsi="Arial" w:cs="Arial"/>
            <w:b/>
            <w:bCs/>
            <w:lang w:eastAsia="en-GB"/>
          </w:rPr>
          <w:t>Facebook</w:t>
        </w:r>
      </w:hyperlink>
      <w:r>
        <w:rPr>
          <w:rFonts w:ascii="Arial" w:hAnsi="Arial" w:cs="Arial"/>
          <w:color w:val="000000"/>
          <w:lang w:eastAsia="en-GB"/>
        </w:rPr>
        <w:t xml:space="preserve">  </w:t>
      </w:r>
      <w:hyperlink r:id="rId14" w:history="1">
        <w:r>
          <w:rPr>
            <w:rStyle w:val="Hyperlink"/>
            <w:rFonts w:ascii="Arial" w:hAnsi="Arial" w:cs="Arial"/>
            <w:b/>
            <w:bCs/>
            <w:lang w:eastAsia="en-GB"/>
          </w:rPr>
          <w:t>Twitter</w:t>
        </w:r>
      </w:hyperlink>
      <w:r>
        <w:rPr>
          <w:rFonts w:ascii="Arial" w:hAnsi="Arial" w:cs="Arial"/>
          <w:color w:val="000000"/>
          <w:lang w:eastAsia="en-GB"/>
        </w:rPr>
        <w:t xml:space="preserve">  </w:t>
      </w:r>
      <w:hyperlink r:id="rId15" w:history="1">
        <w:r>
          <w:rPr>
            <w:rStyle w:val="Hyperlink"/>
            <w:rFonts w:ascii="Arial" w:hAnsi="Arial" w:cs="Arial"/>
            <w:b/>
            <w:bCs/>
            <w:lang w:eastAsia="en-GB"/>
          </w:rPr>
          <w:t>YouTube</w:t>
        </w:r>
      </w:hyperlink>
      <w:r>
        <w:rPr>
          <w:rFonts w:ascii="Arial" w:hAnsi="Arial" w:cs="Arial"/>
          <w:b/>
          <w:bCs/>
          <w:color w:val="000000"/>
          <w:lang w:eastAsia="en-GB"/>
        </w:rPr>
        <w:t xml:space="preserve"> </w:t>
      </w:r>
      <w:hyperlink r:id="rId16" w:history="1">
        <w:r>
          <w:rPr>
            <w:rStyle w:val="Hyperlink"/>
            <w:rFonts w:ascii="Arial" w:hAnsi="Arial" w:cs="Arial"/>
            <w:color w:val="auto"/>
            <w:u w:val="none"/>
          </w:rPr>
          <w:t> </w:t>
        </w:r>
      </w:hyperlink>
      <w:hyperlink r:id="rId17" w:history="1">
        <w:r>
          <w:rPr>
            <w:rStyle w:val="Hyperlink"/>
            <w:rFonts w:ascii="Arial" w:hAnsi="Arial" w:cs="Arial"/>
            <w:b/>
            <w:bCs/>
          </w:rPr>
          <w:t>Instagram</w:t>
        </w:r>
      </w:hyperlink>
    </w:p>
    <w:p w:rsidR="0040787C" w:rsidRDefault="0040787C">
      <w:bookmarkStart w:id="0" w:name="_GoBack"/>
      <w:bookmarkEnd w:id="0"/>
    </w:p>
    <w:sectPr w:rsidR="004078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00F"/>
    <w:rsid w:val="0040787C"/>
    <w:rsid w:val="00734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CDF89F-5ACE-40CE-BB29-F1DF542CF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400F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3400F"/>
    <w:rPr>
      <w:color w:val="0563C1"/>
      <w:u w:val="single"/>
    </w:rPr>
  </w:style>
  <w:style w:type="paragraph" w:customStyle="1" w:styleId="Default">
    <w:name w:val="Default"/>
    <w:basedOn w:val="Normal"/>
    <w:rsid w:val="0073400F"/>
    <w:pPr>
      <w:autoSpaceDE w:val="0"/>
      <w:autoSpaceDN w:val="0"/>
    </w:pPr>
    <w:rPr>
      <w:color w:val="00000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953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xtranet.ohchr.org/_layouts/OHCHR.CustomLogin/OHCHRLogin.aspx?ReturnUrl=%2fsites%2fupr%2fSessions%2f31session%2fMauritius%2f_layouts%2fAuthenticate.aspx%3fSource%3d%252Fsites%252Fupr%252FSessions%252F31session%252FMauritius%252FPages%252Fdefault%252Easpx&amp;Source=%2Fsites%2Fupr%2FSessions%2F31session%2FMauritius%2FPages%2Fdefault%2Easpx" TargetMode="External"/><Relationship Id="rId13" Type="http://schemas.openxmlformats.org/officeDocument/2006/relationships/hyperlink" Target="https://www.facebook.com/UNHRC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customXml" Target="../customXml/item2.xml"/><Relationship Id="rId7" Type="http://schemas.openxmlformats.org/officeDocument/2006/relationships/hyperlink" Target="http://webtv.un.org" TargetMode="External"/><Relationship Id="rId12" Type="http://schemas.openxmlformats.org/officeDocument/2006/relationships/hyperlink" Target="http://www.ohchr.org/hrc/upr" TargetMode="External"/><Relationship Id="rId17" Type="http://schemas.openxmlformats.org/officeDocument/2006/relationships/hyperlink" Target="https://www.instagram.com/humanrightscouncil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youtube.com/UNOHCHR" TargetMode="External"/><Relationship Id="rId20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hyperlink" Target="https://www.ohchr.org/EN/HRBodies/UPR/Pages/MYindex.aspx" TargetMode="External"/><Relationship Id="rId11" Type="http://schemas.openxmlformats.org/officeDocument/2006/relationships/hyperlink" Target="mailto:csapey@ohchr.org" TargetMode="External"/><Relationship Id="rId5" Type="http://schemas.openxmlformats.org/officeDocument/2006/relationships/hyperlink" Target="https://www.ohchr.org/EN/HRBodies/UPR/Pages/MYindex.aspx" TargetMode="External"/><Relationship Id="rId15" Type="http://schemas.openxmlformats.org/officeDocument/2006/relationships/hyperlink" Target="https://www.youtube.com/c/UNHumanRightsCouncil" TargetMode="External"/><Relationship Id="rId10" Type="http://schemas.openxmlformats.org/officeDocument/2006/relationships/hyperlink" Target="mailto:slubbersen@ohchr.org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webtv.un.org/" TargetMode="External"/><Relationship Id="rId9" Type="http://schemas.openxmlformats.org/officeDocument/2006/relationships/hyperlink" Target="mailto:rgomez@ohchr.org" TargetMode="External"/><Relationship Id="rId14" Type="http://schemas.openxmlformats.org/officeDocument/2006/relationships/hyperlink" Target="https://twitter.com/UN_HRC" TargetMode="External"/><Relationship Id="rId22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37B1569-FBD4-4140-9930-47C930F43042}"/>
</file>

<file path=customXml/itemProps2.xml><?xml version="1.0" encoding="utf-8"?>
<ds:datastoreItem xmlns:ds="http://schemas.openxmlformats.org/officeDocument/2006/customXml" ds:itemID="{98050066-1ED2-4BF4-B754-8CDC14F36A55}"/>
</file>

<file path=customXml/itemProps3.xml><?xml version="1.0" encoding="utf-8"?>
<ds:datastoreItem xmlns:ds="http://schemas.openxmlformats.org/officeDocument/2006/customXml" ds:itemID="{80984EFE-CD34-4F76-A5E9-4F631BC5459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655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OHCHR</Company>
  <LinksUpToDate>false</LinksUpToDate>
  <CharactersWithSpaces>4387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Valérie Mytnik</dc:creator>
  <cp:keywords/>
  <dc:description/>
  <cp:lastModifiedBy>Valérie Mytnik</cp:lastModifiedBy>
  <cp:revision>1</cp:revision>
  <dcterms:created xsi:type="dcterms:W3CDTF">2018-11-06T14:06:00Z</dcterms:created>
  <dcterms:modified xsi:type="dcterms:W3CDTF">2018-11-06T14:07:00Z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