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94" w:rsidRPr="003B4C94" w:rsidRDefault="003B4C94" w:rsidP="003B4C9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0072C6"/>
          <w:sz w:val="35"/>
          <w:szCs w:val="35"/>
          <w:lang w:eastAsia="en-GB"/>
        </w:rPr>
      </w:pPr>
      <w:r>
        <w:rPr>
          <w:rFonts w:ascii="Verdana" w:eastAsia="Times New Roman" w:hAnsi="Verdana" w:cs="Times New Roman"/>
          <w:color w:val="0072C6"/>
          <w:sz w:val="35"/>
          <w:szCs w:val="35"/>
          <w:lang w:eastAsia="en-GB"/>
        </w:rPr>
        <w:t xml:space="preserve">Civil Society Consultation </w:t>
      </w:r>
      <w:proofErr w:type="gramStart"/>
      <w:r>
        <w:rPr>
          <w:rFonts w:ascii="Verdana" w:eastAsia="Times New Roman" w:hAnsi="Verdana" w:cs="Times New Roman"/>
          <w:color w:val="0072C6"/>
          <w:sz w:val="35"/>
          <w:szCs w:val="35"/>
          <w:lang w:eastAsia="en-GB"/>
        </w:rPr>
        <w:t>with the Independent Expert on albinism during her official v</w:t>
      </w:r>
      <w:r w:rsidRPr="003B4C94">
        <w:rPr>
          <w:rFonts w:ascii="Verdana" w:eastAsia="Times New Roman" w:hAnsi="Verdana" w:cs="Times New Roman"/>
          <w:color w:val="0072C6"/>
          <w:sz w:val="35"/>
          <w:szCs w:val="35"/>
          <w:lang w:eastAsia="en-GB"/>
        </w:rPr>
        <w:t xml:space="preserve">isit to </w:t>
      </w:r>
      <w:r>
        <w:rPr>
          <w:rFonts w:ascii="Verdana" w:eastAsia="Times New Roman" w:hAnsi="Verdana" w:cs="Times New Roman"/>
          <w:color w:val="0072C6"/>
          <w:sz w:val="35"/>
          <w:szCs w:val="35"/>
          <w:lang w:eastAsia="en-GB"/>
        </w:rPr>
        <w:t>South Africa</w:t>
      </w:r>
      <w:r w:rsidRPr="003B4C94">
        <w:rPr>
          <w:rFonts w:ascii="Verdana" w:eastAsia="Times New Roman" w:hAnsi="Verdana" w:cs="Times New Roman"/>
          <w:color w:val="0072C6"/>
          <w:sz w:val="35"/>
          <w:szCs w:val="35"/>
          <w:lang w:eastAsia="en-GB"/>
        </w:rPr>
        <w:t>,</w:t>
      </w:r>
      <w:r>
        <w:rPr>
          <w:rFonts w:ascii="Verdana" w:eastAsia="Times New Roman" w:hAnsi="Verdana" w:cs="Times New Roman"/>
          <w:color w:val="0072C6"/>
          <w:sz w:val="35"/>
          <w:szCs w:val="35"/>
          <w:lang w:eastAsia="en-GB"/>
        </w:rPr>
        <w:t xml:space="preserve"> 20-21 September 2019</w:t>
      </w:r>
      <w:proofErr w:type="gramEnd"/>
    </w:p>
    <w:p w:rsidR="003B4C94" w:rsidRDefault="003B4C94" w:rsidP="003B4C9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3B4C9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The United Nations Independent Expert on the enjoyment of human rights by persons with albinism, Ms. </w:t>
      </w:r>
      <w:proofErr w:type="spellStart"/>
      <w:r w:rsidRPr="003B4C9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Ikponwosa</w:t>
      </w:r>
      <w:proofErr w:type="spellEnd"/>
      <w:r w:rsidRPr="003B4C9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proofErr w:type="spellStart"/>
      <w:r w:rsidRPr="003B4C9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Ero</w:t>
      </w:r>
      <w:proofErr w:type="spellEnd"/>
      <w:r w:rsidRPr="003B4C9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, will undertake an </w:t>
      </w:r>
      <w:r w:rsidRPr="003B4C9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GB"/>
        </w:rPr>
        <w:t xml:space="preserve">official country visit to 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GB"/>
        </w:rPr>
        <w:t xml:space="preserve">South Africa </w:t>
      </w:r>
      <w:r w:rsidRPr="003B4C9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GB"/>
        </w:rPr>
        <w:t xml:space="preserve">from 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GB"/>
        </w:rPr>
        <w:t>16-26 September 2019</w:t>
      </w:r>
      <w:r w:rsidRPr="003B4C9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, to examine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questions</w:t>
      </w:r>
      <w:r w:rsidRPr="003B4C9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related to the human rights of persons with albinism in the country.</w:t>
      </w:r>
    </w:p>
    <w:p w:rsidR="003B4C94" w:rsidRPr="003B4C94" w:rsidRDefault="003B4C94" w:rsidP="003B4C9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3B4C9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br/>
        <w:t xml:space="preserve">In this context, the Independent Expert will be meeting with civil society organizations and </w:t>
      </w:r>
      <w:r w:rsidRPr="003C7A08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individuals in Johannesburg</w:t>
      </w:r>
      <w:r w:rsidR="00931F21" w:rsidRPr="003C7A08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r w:rsidR="00931F21" w:rsidRPr="00E67496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on</w:t>
      </w:r>
      <w:r w:rsidR="00931F21" w:rsidRPr="00AE6189">
        <w:rPr>
          <w:rFonts w:ascii="Verdana" w:eastAsia="Times New Roman" w:hAnsi="Verdana" w:cs="Times New Roman"/>
          <w:b/>
          <w:color w:val="000000"/>
          <w:sz w:val="19"/>
          <w:szCs w:val="19"/>
          <w:lang w:eastAsia="en-GB"/>
        </w:rPr>
        <w:t xml:space="preserve"> 20-21 September 2019</w:t>
      </w:r>
      <w:r w:rsidR="00E67496">
        <w:rPr>
          <w:rFonts w:ascii="Verdana" w:eastAsia="Times New Roman" w:hAnsi="Verdana" w:cs="Times New Roman"/>
          <w:b/>
          <w:color w:val="000000"/>
          <w:sz w:val="19"/>
          <w:szCs w:val="19"/>
          <w:lang w:eastAsia="en-GB"/>
        </w:rPr>
        <w:t>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The meeting will assist in gathering </w:t>
      </w:r>
      <w:r w:rsidRPr="003B4C94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information related to her mandate,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which include:</w:t>
      </w:r>
    </w:p>
    <w:p w:rsidR="003B4C94" w:rsidRPr="00E67496" w:rsidRDefault="003B4C94" w:rsidP="003B4C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E67496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Identification of the </w:t>
      </w:r>
      <w:r w:rsidRPr="00E67496">
        <w:rPr>
          <w:rFonts w:ascii="Verdana" w:eastAsia="Times New Roman" w:hAnsi="Verdana" w:cs="Times New Roman"/>
          <w:bCs/>
          <w:color w:val="000000"/>
          <w:sz w:val="19"/>
          <w:szCs w:val="19"/>
          <w:lang w:eastAsia="en-GB"/>
        </w:rPr>
        <w:t>manifestations of violence against persons with albinism</w:t>
      </w:r>
      <w:r w:rsidRPr="00E67496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;</w:t>
      </w:r>
    </w:p>
    <w:p w:rsidR="003B4C94" w:rsidRPr="00E67496" w:rsidRDefault="003B4C94" w:rsidP="003B4C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E67496">
        <w:rPr>
          <w:rFonts w:ascii="Verdana" w:eastAsia="Times New Roman" w:hAnsi="Verdana" w:cs="Times New Roman"/>
          <w:bCs/>
          <w:color w:val="000000"/>
          <w:sz w:val="19"/>
          <w:szCs w:val="19"/>
          <w:lang w:eastAsia="en-GB"/>
        </w:rPr>
        <w:t>Key issues and challenges</w:t>
      </w:r>
      <w:r w:rsidRPr="00E67496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 faced in the implementation of the international and regional legal framework on albinism and disabilities;</w:t>
      </w:r>
    </w:p>
    <w:p w:rsidR="003B4C94" w:rsidRPr="00E67496" w:rsidRDefault="003B4C94" w:rsidP="003B4C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E67496">
        <w:rPr>
          <w:rFonts w:ascii="Verdana" w:eastAsia="Times New Roman" w:hAnsi="Verdana" w:cs="Times New Roman"/>
          <w:bCs/>
          <w:color w:val="000000"/>
          <w:sz w:val="19"/>
          <w:szCs w:val="19"/>
          <w:lang w:eastAsia="en-GB"/>
        </w:rPr>
        <w:t>Good practices</w:t>
      </w:r>
      <w:r w:rsidRPr="00E67496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 aimed at promoting the protection of the human rights of persons with albinism, including data collection initiatives, inclusive policies related to health provision and education, </w:t>
      </w:r>
      <w:proofErr w:type="spellStart"/>
      <w:r w:rsidRPr="00E67496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etc</w:t>
      </w:r>
      <w:proofErr w:type="spellEnd"/>
      <w:r w:rsidRPr="00E67496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;</w:t>
      </w:r>
    </w:p>
    <w:p w:rsidR="003B4C94" w:rsidRPr="00E67496" w:rsidRDefault="003B4C94" w:rsidP="003B4C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E67496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Any information related to the State’s fulfilment of its human rights obligations to protect the rights of persons with albinism;</w:t>
      </w:r>
    </w:p>
    <w:p w:rsidR="003B4C94" w:rsidRPr="00E67496" w:rsidRDefault="003B4C94" w:rsidP="003B4C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 w:rsidRPr="00E67496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Any </w:t>
      </w:r>
      <w:r w:rsidRPr="00E67496">
        <w:rPr>
          <w:rFonts w:ascii="Verdana" w:eastAsia="Times New Roman" w:hAnsi="Verdana" w:cs="Times New Roman"/>
          <w:bCs/>
          <w:color w:val="000000"/>
          <w:sz w:val="19"/>
          <w:szCs w:val="19"/>
          <w:lang w:eastAsia="en-GB"/>
        </w:rPr>
        <w:t>other pertinent information</w:t>
      </w:r>
      <w:r w:rsidRPr="00E67496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 that you consider </w:t>
      </w:r>
      <w:proofErr w:type="gramStart"/>
      <w:r w:rsidRPr="00E67496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to be relevant</w:t>
      </w:r>
      <w:proofErr w:type="gramEnd"/>
      <w:r w:rsidRPr="00E67496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for the visit of the Independent Expert.</w:t>
      </w:r>
    </w:p>
    <w:p w:rsidR="003B4C94" w:rsidRDefault="003B4C94" w:rsidP="003B4C9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Should you wish to attend this meeting, please send an</w:t>
      </w:r>
      <w:r w:rsidR="00931F21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email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to: </w:t>
      </w:r>
      <w:hyperlink r:id="rId5" w:history="1">
        <w:r w:rsidRPr="00E67496">
          <w:rPr>
            <w:rFonts w:ascii="Verdana" w:eastAsia="Times New Roman" w:hAnsi="Verdana" w:cs="Times New Roman"/>
            <w:color w:val="663399"/>
            <w:sz w:val="19"/>
            <w:szCs w:val="19"/>
            <w:u w:val="single"/>
            <w:lang w:eastAsia="en-GB"/>
          </w:rPr>
          <w:t>albinism@ohchr.org</w:t>
        </w:r>
      </w:hyperlink>
      <w:r w:rsidR="00E67496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  <w:bookmarkStart w:id="0" w:name="_GoBack"/>
      <w:bookmarkEnd w:id="0"/>
      <w:r w:rsidR="00E67496"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>no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later than </w:t>
      </w:r>
      <w:r w:rsidR="00E67496">
        <w:rPr>
          <w:rFonts w:ascii="Verdana" w:eastAsia="Times New Roman" w:hAnsi="Verdana" w:cs="Times New Roman"/>
          <w:b/>
          <w:color w:val="000000"/>
          <w:sz w:val="19"/>
          <w:szCs w:val="19"/>
          <w:lang w:eastAsia="en-GB"/>
        </w:rPr>
        <w:t>13</w:t>
      </w:r>
      <w:r w:rsidRPr="003B4C94">
        <w:rPr>
          <w:rFonts w:ascii="Verdana" w:eastAsia="Times New Roman" w:hAnsi="Verdana" w:cs="Times New Roman"/>
          <w:b/>
          <w:color w:val="000000"/>
          <w:sz w:val="19"/>
          <w:szCs w:val="19"/>
          <w:lang w:eastAsia="en-GB"/>
        </w:rPr>
        <w:t xml:space="preserve"> September 2019.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  <w:t xml:space="preserve"> </w:t>
      </w:r>
    </w:p>
    <w:p w:rsidR="0052266E" w:rsidRDefault="0052266E"/>
    <w:sectPr w:rsidR="00522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D69B4"/>
    <w:multiLevelType w:val="multilevel"/>
    <w:tmpl w:val="BED4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94"/>
    <w:rsid w:val="002C2E0E"/>
    <w:rsid w:val="003B4C94"/>
    <w:rsid w:val="003C7A08"/>
    <w:rsid w:val="00454075"/>
    <w:rsid w:val="00483137"/>
    <w:rsid w:val="0052266E"/>
    <w:rsid w:val="00931F21"/>
    <w:rsid w:val="00AE6189"/>
    <w:rsid w:val="00E6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67E9D"/>
  <w15:chartTrackingRefBased/>
  <w15:docId w15:val="{12FD886E-5AAD-4361-844A-8A126107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075"/>
  </w:style>
  <w:style w:type="paragraph" w:styleId="Heading1">
    <w:name w:val="heading 1"/>
    <w:basedOn w:val="Normal"/>
    <w:next w:val="Normal"/>
    <w:link w:val="Heading1Char"/>
    <w:uiPriority w:val="9"/>
    <w:qFormat/>
    <w:rsid w:val="0045407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D671B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07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40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29928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40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29928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40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40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D671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40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D671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40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D671B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40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D671B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075"/>
    <w:rPr>
      <w:rFonts w:asciiTheme="majorHAnsi" w:eastAsiaTheme="majorEastAsia" w:hAnsiTheme="majorHAnsi" w:cstheme="majorBidi"/>
      <w:color w:val="4D671B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54075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075"/>
    <w:rPr>
      <w:rFonts w:asciiTheme="majorHAnsi" w:eastAsiaTheme="majorEastAsia" w:hAnsiTheme="majorHAnsi" w:cstheme="majorBidi"/>
      <w:color w:val="729928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4075"/>
    <w:rPr>
      <w:rFonts w:asciiTheme="majorHAnsi" w:eastAsiaTheme="majorEastAsia" w:hAnsiTheme="majorHAnsi" w:cstheme="majorBidi"/>
      <w:color w:val="729928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4075"/>
    <w:rPr>
      <w:rFonts w:asciiTheme="majorHAnsi" w:eastAsiaTheme="majorEastAsia" w:hAnsiTheme="majorHAnsi" w:cstheme="majorBidi"/>
      <w:caps/>
      <w:color w:val="72992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4075"/>
    <w:rPr>
      <w:rFonts w:asciiTheme="majorHAnsi" w:eastAsiaTheme="majorEastAsia" w:hAnsiTheme="majorHAnsi" w:cstheme="majorBidi"/>
      <w:i/>
      <w:iCs/>
      <w:caps/>
      <w:color w:val="4D671B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4075"/>
    <w:rPr>
      <w:rFonts w:asciiTheme="majorHAnsi" w:eastAsiaTheme="majorEastAsia" w:hAnsiTheme="majorHAnsi" w:cstheme="majorBidi"/>
      <w:b/>
      <w:bCs/>
      <w:color w:val="4D671B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4075"/>
    <w:rPr>
      <w:rFonts w:asciiTheme="majorHAnsi" w:eastAsiaTheme="majorEastAsia" w:hAnsiTheme="majorHAnsi" w:cstheme="majorBidi"/>
      <w:b/>
      <w:bCs/>
      <w:i/>
      <w:iCs/>
      <w:color w:val="4D671B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4075"/>
    <w:rPr>
      <w:rFonts w:asciiTheme="majorHAnsi" w:eastAsiaTheme="majorEastAsia" w:hAnsiTheme="majorHAnsi" w:cstheme="majorBidi"/>
      <w:i/>
      <w:iCs/>
      <w:color w:val="4D671B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4075"/>
    <w:pPr>
      <w:spacing w:line="240" w:lineRule="auto"/>
    </w:pPr>
    <w:rPr>
      <w:b/>
      <w:bCs/>
      <w:smallCaps/>
      <w:color w:val="455F5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5407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54075"/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07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4075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54075"/>
    <w:rPr>
      <w:b/>
      <w:bCs/>
    </w:rPr>
  </w:style>
  <w:style w:type="character" w:styleId="Emphasis">
    <w:name w:val="Emphasis"/>
    <w:basedOn w:val="DefaultParagraphFont"/>
    <w:uiPriority w:val="20"/>
    <w:qFormat/>
    <w:rsid w:val="00454075"/>
    <w:rPr>
      <w:i/>
      <w:iCs/>
    </w:rPr>
  </w:style>
  <w:style w:type="paragraph" w:styleId="NoSpacing">
    <w:name w:val="No Spacing"/>
    <w:uiPriority w:val="1"/>
    <w:qFormat/>
    <w:rsid w:val="004540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54075"/>
    <w:pPr>
      <w:spacing w:before="120" w:after="120"/>
      <w:ind w:left="720"/>
    </w:pPr>
    <w:rPr>
      <w:color w:val="455F5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54075"/>
    <w:rPr>
      <w:color w:val="455F51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07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075"/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5407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540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5407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54075"/>
    <w:rPr>
      <w:b/>
      <w:bCs/>
      <w:smallCaps/>
      <w:color w:val="455F5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5407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407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B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B4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binism@ohchr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Facet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10264B-3719-4AEC-ADE0-FD346537D942}"/>
</file>

<file path=customXml/itemProps2.xml><?xml version="1.0" encoding="utf-8"?>
<ds:datastoreItem xmlns:ds="http://schemas.openxmlformats.org/officeDocument/2006/customXml" ds:itemID="{9B18F25A-2489-42DF-8FEF-9727109AFB77}"/>
</file>

<file path=customXml/itemProps3.xml><?xml version="1.0" encoding="utf-8"?>
<ds:datastoreItem xmlns:ds="http://schemas.openxmlformats.org/officeDocument/2006/customXml" ds:itemID="{E61C4827-9532-4FAF-873A-ACC6E3D7DC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CSO_Consultation_South Africa_September 2019</dc:title>
  <dc:subject/>
  <dc:creator>TAUTAKITAKI Jolene</dc:creator>
  <cp:keywords/>
  <dc:description/>
  <cp:lastModifiedBy>TAUTAKITAKI Jolene</cp:lastModifiedBy>
  <cp:revision>5</cp:revision>
  <dcterms:created xsi:type="dcterms:W3CDTF">2019-08-23T17:29:00Z</dcterms:created>
  <dcterms:modified xsi:type="dcterms:W3CDTF">2019-09-03T14:44:00Z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