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81" w:rsidRDefault="004E7ADA" w:rsidP="00415B81">
      <w:pPr>
        <w:pStyle w:val="Title"/>
        <w:tabs>
          <w:tab w:val="left" w:pos="720"/>
          <w:tab w:val="left" w:pos="10260"/>
        </w:tabs>
        <w:rPr>
          <w:lang w:val="es-ES"/>
        </w:rPr>
      </w:pPr>
      <w:r w:rsidRPr="00A13B04">
        <w:rPr>
          <w:lang w:val="es-ES"/>
        </w:rPr>
        <w:t>Experiencias Nacionales</w:t>
      </w:r>
      <w:r w:rsidR="00A13B04" w:rsidRPr="00A13B04">
        <w:rPr>
          <w:lang w:val="es-ES"/>
        </w:rPr>
        <w:t xml:space="preserve"> </w:t>
      </w:r>
    </w:p>
    <w:p w:rsidR="008C14C4" w:rsidRPr="00A13B04" w:rsidRDefault="00A13B04" w:rsidP="00415B81">
      <w:pPr>
        <w:pStyle w:val="Title"/>
        <w:tabs>
          <w:tab w:val="left" w:pos="720"/>
          <w:tab w:val="left" w:pos="10260"/>
        </w:tabs>
        <w:rPr>
          <w:sz w:val="48"/>
          <w:szCs w:val="48"/>
          <w:lang w:val="es-ES"/>
        </w:rPr>
      </w:pPr>
      <w:proofErr w:type="gramStart"/>
      <w:r w:rsidRPr="00A13B04">
        <w:rPr>
          <w:lang w:val="es-ES"/>
        </w:rPr>
        <w:t>de</w:t>
      </w:r>
      <w:proofErr w:type="gramEnd"/>
      <w:r w:rsidRPr="00A13B04">
        <w:rPr>
          <w:lang w:val="es-ES"/>
        </w:rPr>
        <w:t xml:space="preserve"> implementación</w:t>
      </w:r>
      <w:r w:rsidR="008C14C4" w:rsidRPr="00A13B04">
        <w:rPr>
          <w:sz w:val="48"/>
          <w:szCs w:val="48"/>
          <w:lang w:val="es-ES"/>
        </w:rPr>
        <w:t xml:space="preserve">: </w:t>
      </w:r>
    </w:p>
    <w:p w:rsidR="00147906" w:rsidRPr="00A13B04" w:rsidRDefault="004E7ADA" w:rsidP="00C36E77">
      <w:pPr>
        <w:pStyle w:val="Title"/>
        <w:tabs>
          <w:tab w:val="left" w:pos="720"/>
        </w:tabs>
        <w:rPr>
          <w:sz w:val="40"/>
          <w:szCs w:val="40"/>
          <w:lang w:val="es-ES"/>
        </w:rPr>
      </w:pPr>
      <w:r w:rsidRPr="00A13B04">
        <w:rPr>
          <w:sz w:val="40"/>
          <w:szCs w:val="40"/>
          <w:lang w:val="es-ES"/>
        </w:rPr>
        <w:t>Estrategias, políticas y prácticas para la implementación de los Principios Rectores a nivel de país – Casos de Argentina, Brasil, Colombia y Uruguay</w:t>
      </w:r>
    </w:p>
    <w:p w:rsidR="00761B38" w:rsidRPr="004B17A4" w:rsidRDefault="00761B38" w:rsidP="00761B38">
      <w:pPr>
        <w:tabs>
          <w:tab w:val="left" w:pos="720"/>
        </w:tabs>
        <w:spacing w:after="0"/>
        <w:rPr>
          <w:i/>
          <w:lang w:val="es-ES"/>
        </w:rPr>
      </w:pPr>
      <w:r w:rsidRPr="004B17A4">
        <w:rPr>
          <w:i/>
          <w:lang w:val="es-ES"/>
        </w:rPr>
        <w:t>Viernes 30 de agosto</w:t>
      </w:r>
    </w:p>
    <w:p w:rsidR="00761B38" w:rsidRPr="004B17A4" w:rsidRDefault="00761B38" w:rsidP="00761B38">
      <w:pPr>
        <w:tabs>
          <w:tab w:val="left" w:pos="720"/>
        </w:tabs>
        <w:spacing w:after="0"/>
        <w:rPr>
          <w:i/>
          <w:lang w:val="es-ES"/>
        </w:rPr>
      </w:pPr>
      <w:r>
        <w:rPr>
          <w:i/>
          <w:lang w:val="es-ES"/>
        </w:rPr>
        <w:t>11:00 am</w:t>
      </w:r>
      <w:r w:rsidRPr="004B17A4">
        <w:rPr>
          <w:i/>
          <w:lang w:val="es-ES"/>
        </w:rPr>
        <w:t xml:space="preserve"> –</w:t>
      </w:r>
      <w:r>
        <w:rPr>
          <w:i/>
          <w:lang w:val="es-ES"/>
        </w:rPr>
        <w:t xml:space="preserve"> 1</w:t>
      </w:r>
      <w:r w:rsidRPr="004B17A4">
        <w:rPr>
          <w:i/>
          <w:lang w:val="es-ES"/>
        </w:rPr>
        <w:t>:</w:t>
      </w:r>
      <w:r>
        <w:rPr>
          <w:i/>
          <w:lang w:val="es-ES"/>
        </w:rPr>
        <w:t>00 pm</w:t>
      </w:r>
    </w:p>
    <w:p w:rsidR="00761B38" w:rsidRPr="004B17A4" w:rsidRDefault="00761B38" w:rsidP="00761B38">
      <w:pPr>
        <w:tabs>
          <w:tab w:val="left" w:pos="720"/>
        </w:tabs>
        <w:spacing w:after="0"/>
        <w:rPr>
          <w:i/>
          <w:lang w:val="es-ES"/>
        </w:rPr>
      </w:pPr>
      <w:r w:rsidRPr="004B17A4">
        <w:rPr>
          <w:i/>
          <w:lang w:val="es-ES"/>
        </w:rPr>
        <w:t>Sesión sólo en español</w:t>
      </w:r>
    </w:p>
    <w:p w:rsidR="00761B38" w:rsidRDefault="00761B38" w:rsidP="00A13B04">
      <w:pPr>
        <w:tabs>
          <w:tab w:val="left" w:pos="720"/>
        </w:tabs>
        <w:spacing w:after="0" w:line="240" w:lineRule="auto"/>
        <w:rPr>
          <w:lang w:val="es-ES"/>
        </w:rPr>
      </w:pPr>
    </w:p>
    <w:p w:rsidR="00C36E77" w:rsidRDefault="00C36E77" w:rsidP="00A13B04">
      <w:pPr>
        <w:tabs>
          <w:tab w:val="left" w:pos="720"/>
        </w:tabs>
        <w:spacing w:after="0" w:line="240" w:lineRule="auto"/>
        <w:rPr>
          <w:lang w:val="es-ES"/>
        </w:rPr>
      </w:pPr>
      <w:r>
        <w:rPr>
          <w:lang w:val="es-ES"/>
        </w:rPr>
        <w:t>Presentación y discusión sobre estrategias y  enfoques para la diseminación e implementación de los Principios Rectores en las actividades de empresas pública</w:t>
      </w:r>
      <w:r w:rsidR="000D1F8A">
        <w:rPr>
          <w:lang w:val="es-ES"/>
        </w:rPr>
        <w:t>s</w:t>
      </w:r>
      <w:r>
        <w:rPr>
          <w:lang w:val="es-ES"/>
        </w:rPr>
        <w:t xml:space="preserve"> y privadas.</w:t>
      </w:r>
      <w:bookmarkStart w:id="0" w:name="_GoBack"/>
      <w:bookmarkEnd w:id="0"/>
    </w:p>
    <w:p w:rsidR="00404311" w:rsidRPr="00C36E77" w:rsidRDefault="00404311" w:rsidP="00C36E77">
      <w:pPr>
        <w:tabs>
          <w:tab w:val="left" w:pos="720"/>
        </w:tabs>
        <w:rPr>
          <w:lang w:val="es-ES"/>
        </w:rPr>
      </w:pPr>
    </w:p>
    <w:p w:rsidR="00C36E77" w:rsidRPr="00C36E77" w:rsidRDefault="00C36E77" w:rsidP="00C36E7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Ministro </w:t>
      </w:r>
      <w:r w:rsidRPr="00C36E77">
        <w:rPr>
          <w:b/>
          <w:sz w:val="24"/>
          <w:szCs w:val="24"/>
          <w:lang w:val="es-ES"/>
        </w:rPr>
        <w:t xml:space="preserve">Augusto </w:t>
      </w:r>
      <w:proofErr w:type="spellStart"/>
      <w:r w:rsidRPr="00C36E77">
        <w:rPr>
          <w:b/>
          <w:sz w:val="24"/>
          <w:szCs w:val="24"/>
          <w:lang w:val="es-ES"/>
        </w:rPr>
        <w:t>Nardes</w:t>
      </w:r>
      <w:proofErr w:type="spellEnd"/>
      <w:r w:rsidRPr="00C36E77">
        <w:rPr>
          <w:b/>
          <w:sz w:val="24"/>
          <w:szCs w:val="24"/>
          <w:lang w:val="es-ES"/>
        </w:rPr>
        <w:t>, Presidente del Tribunal de Cuentas de Brasil</w:t>
      </w:r>
    </w:p>
    <w:p w:rsidR="00C36E77" w:rsidRDefault="00A13B04" w:rsidP="00A13B04">
      <w:pPr>
        <w:pStyle w:val="ListParagraph"/>
        <w:tabs>
          <w:tab w:val="left" w:pos="720"/>
        </w:tabs>
        <w:spacing w:after="0" w:line="240" w:lineRule="auto"/>
        <w:rPr>
          <w:sz w:val="24"/>
          <w:szCs w:val="24"/>
          <w:lang w:val="es-ES"/>
        </w:rPr>
      </w:pPr>
      <w:r w:rsidRPr="00A13B04">
        <w:rPr>
          <w:sz w:val="24"/>
          <w:szCs w:val="24"/>
          <w:lang w:val="es-ES"/>
        </w:rPr>
        <w:t>Fiscalización y auditorías públicas como instrumentos e implementación de los Principios Rectores</w:t>
      </w:r>
    </w:p>
    <w:p w:rsidR="00A13B04" w:rsidRPr="00A13B04" w:rsidRDefault="00A13B04" w:rsidP="00A13B04">
      <w:pPr>
        <w:pStyle w:val="ListParagraph"/>
        <w:tabs>
          <w:tab w:val="left" w:pos="720"/>
        </w:tabs>
        <w:spacing w:after="0" w:line="240" w:lineRule="auto"/>
        <w:rPr>
          <w:sz w:val="24"/>
          <w:szCs w:val="24"/>
          <w:lang w:val="es-ES"/>
        </w:rPr>
      </w:pPr>
    </w:p>
    <w:p w:rsidR="00C36E77" w:rsidRPr="00C36E77" w:rsidRDefault="00C36E77" w:rsidP="00C36E7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b/>
          <w:sz w:val="24"/>
          <w:szCs w:val="24"/>
          <w:lang w:val="es-ES"/>
        </w:rPr>
      </w:pPr>
      <w:r w:rsidRPr="00C36E77">
        <w:rPr>
          <w:b/>
          <w:sz w:val="24"/>
          <w:szCs w:val="24"/>
          <w:lang w:val="es-ES"/>
        </w:rPr>
        <w:t xml:space="preserve">Martín Santiago Herrero, UN RC/RR en Argentina y Flavio Fuertes </w:t>
      </w:r>
    </w:p>
    <w:p w:rsidR="00C36E77" w:rsidRDefault="00C36E77" w:rsidP="00C36E77">
      <w:pPr>
        <w:pStyle w:val="ListParagraph"/>
        <w:tabs>
          <w:tab w:val="left" w:pos="720"/>
        </w:tabs>
        <w:spacing w:after="0" w:line="240" w:lineRule="auto"/>
        <w:rPr>
          <w:sz w:val="24"/>
          <w:szCs w:val="24"/>
          <w:lang w:val="es-ES"/>
        </w:rPr>
      </w:pPr>
      <w:r w:rsidRPr="00C36E77">
        <w:rPr>
          <w:sz w:val="24"/>
          <w:szCs w:val="24"/>
          <w:lang w:val="es-ES"/>
        </w:rPr>
        <w:t>Empresas y derechos humanos en Argentina: Historia, perspectivas y la Guía para empresas</w:t>
      </w:r>
      <w:r w:rsidRPr="00C36E77">
        <w:rPr>
          <w:sz w:val="24"/>
          <w:szCs w:val="24"/>
          <w:lang w:val="es-ES"/>
        </w:rPr>
        <w:tab/>
      </w:r>
    </w:p>
    <w:p w:rsidR="00C36E77" w:rsidRDefault="00C36E77" w:rsidP="00C36E77">
      <w:pPr>
        <w:pStyle w:val="ListParagraph"/>
        <w:tabs>
          <w:tab w:val="left" w:pos="720"/>
        </w:tabs>
        <w:spacing w:after="0" w:line="240" w:lineRule="auto"/>
        <w:rPr>
          <w:sz w:val="28"/>
          <w:szCs w:val="28"/>
          <w:lang w:val="es-ES"/>
        </w:rPr>
      </w:pPr>
    </w:p>
    <w:p w:rsidR="00C36E77" w:rsidRPr="00C36E77" w:rsidRDefault="00C36E77" w:rsidP="00C36E7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b/>
          <w:sz w:val="24"/>
          <w:szCs w:val="24"/>
          <w:lang w:val="es-ES"/>
        </w:rPr>
      </w:pPr>
      <w:proofErr w:type="spellStart"/>
      <w:r w:rsidRPr="00C36E77">
        <w:rPr>
          <w:b/>
          <w:sz w:val="24"/>
          <w:szCs w:val="24"/>
          <w:lang w:val="es-ES"/>
        </w:rPr>
        <w:t>Betina</w:t>
      </w:r>
      <w:proofErr w:type="spellEnd"/>
      <w:r w:rsidRPr="00C36E77">
        <w:rPr>
          <w:b/>
          <w:sz w:val="24"/>
          <w:szCs w:val="24"/>
          <w:lang w:val="es-ES"/>
        </w:rPr>
        <w:t xml:space="preserve"> </w:t>
      </w:r>
      <w:proofErr w:type="spellStart"/>
      <w:r w:rsidRPr="00C36E77">
        <w:rPr>
          <w:b/>
          <w:sz w:val="24"/>
          <w:szCs w:val="24"/>
          <w:lang w:val="es-ES"/>
        </w:rPr>
        <w:t>Azugna</w:t>
      </w:r>
      <w:proofErr w:type="spellEnd"/>
      <w:r w:rsidRPr="00C36E77">
        <w:rPr>
          <w:b/>
          <w:sz w:val="24"/>
          <w:szCs w:val="24"/>
          <w:lang w:val="es-ES"/>
        </w:rPr>
        <w:t xml:space="preserve">, Responsable de RSE, Grupo </w:t>
      </w:r>
      <w:proofErr w:type="spellStart"/>
      <w:r w:rsidRPr="00C36E77">
        <w:rPr>
          <w:b/>
          <w:sz w:val="24"/>
          <w:szCs w:val="24"/>
          <w:lang w:val="es-ES"/>
        </w:rPr>
        <w:t>Sancor</w:t>
      </w:r>
      <w:proofErr w:type="spellEnd"/>
      <w:r w:rsidRPr="00C36E77">
        <w:rPr>
          <w:b/>
          <w:sz w:val="24"/>
          <w:szCs w:val="24"/>
          <w:lang w:val="es-ES"/>
        </w:rPr>
        <w:t xml:space="preserve"> Seguros</w:t>
      </w:r>
    </w:p>
    <w:p w:rsidR="00C36E77" w:rsidRDefault="00C36E77" w:rsidP="00404311">
      <w:pPr>
        <w:pStyle w:val="ListParagraph"/>
        <w:tabs>
          <w:tab w:val="left" w:pos="720"/>
        </w:tabs>
        <w:spacing w:after="0" w:line="240" w:lineRule="auto"/>
        <w:rPr>
          <w:sz w:val="24"/>
          <w:szCs w:val="24"/>
          <w:lang w:val="es-ES"/>
        </w:rPr>
      </w:pPr>
      <w:r w:rsidRPr="00C36E77">
        <w:rPr>
          <w:sz w:val="24"/>
          <w:szCs w:val="24"/>
          <w:lang w:val="es-ES"/>
        </w:rPr>
        <w:t>Proteger, Respetar y Remediar: Objetivos y desafíos del Grupo de Trabajo de la Red Argentina del Pacto Global de Naciones Unidas para promover la implementación de los PR</w:t>
      </w:r>
    </w:p>
    <w:p w:rsidR="00404311" w:rsidRPr="00404311" w:rsidRDefault="00404311" w:rsidP="00404311">
      <w:pPr>
        <w:pStyle w:val="ListParagraph"/>
        <w:tabs>
          <w:tab w:val="left" w:pos="720"/>
        </w:tabs>
        <w:spacing w:after="0" w:line="240" w:lineRule="auto"/>
        <w:rPr>
          <w:sz w:val="24"/>
          <w:szCs w:val="24"/>
          <w:lang w:val="es-ES"/>
        </w:rPr>
      </w:pPr>
    </w:p>
    <w:p w:rsidR="00C36E77" w:rsidRPr="00C36E77" w:rsidRDefault="00C36E77" w:rsidP="00C36E7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b/>
          <w:sz w:val="24"/>
          <w:szCs w:val="24"/>
          <w:lang w:val="es-ES"/>
        </w:rPr>
      </w:pPr>
      <w:r w:rsidRPr="00C36E77">
        <w:rPr>
          <w:b/>
          <w:sz w:val="24"/>
          <w:szCs w:val="24"/>
          <w:lang w:val="es-ES"/>
        </w:rPr>
        <w:t xml:space="preserve">Fernando Rey , Adjunto al Coordinador General de la AECID en Colombia y Begoña </w:t>
      </w:r>
      <w:r w:rsidR="00404311" w:rsidRPr="00C36E77">
        <w:rPr>
          <w:b/>
          <w:sz w:val="24"/>
          <w:szCs w:val="24"/>
          <w:lang w:val="es-ES"/>
        </w:rPr>
        <w:t>Fernández</w:t>
      </w:r>
      <w:r w:rsidRPr="00C36E77">
        <w:rPr>
          <w:b/>
          <w:sz w:val="24"/>
          <w:szCs w:val="24"/>
          <w:lang w:val="es-ES"/>
        </w:rPr>
        <w:t>, Responsable de Proyecto</w:t>
      </w:r>
    </w:p>
    <w:p w:rsidR="00C36E77" w:rsidRPr="00A13B04" w:rsidRDefault="00C36E77" w:rsidP="00A13B04">
      <w:pPr>
        <w:pStyle w:val="ListParagraph"/>
        <w:tabs>
          <w:tab w:val="left" w:pos="720"/>
        </w:tabs>
        <w:spacing w:after="0" w:line="240" w:lineRule="auto"/>
        <w:rPr>
          <w:sz w:val="24"/>
          <w:szCs w:val="24"/>
          <w:lang w:val="es-ES"/>
        </w:rPr>
      </w:pPr>
      <w:r w:rsidRPr="00C36E77">
        <w:rPr>
          <w:sz w:val="24"/>
          <w:szCs w:val="24"/>
          <w:lang w:val="es-ES"/>
        </w:rPr>
        <w:t>La iniciativa de la Cooperación Española en Colombia para la difusión de los Principios Rectores</w:t>
      </w:r>
    </w:p>
    <w:p w:rsidR="00404311" w:rsidRDefault="00404311" w:rsidP="00404311">
      <w:pPr>
        <w:pStyle w:val="ListParagraph"/>
        <w:tabs>
          <w:tab w:val="left" w:pos="720"/>
        </w:tabs>
        <w:spacing w:after="0" w:line="240" w:lineRule="auto"/>
        <w:rPr>
          <w:b/>
          <w:sz w:val="24"/>
          <w:szCs w:val="24"/>
          <w:lang w:val="es-ES"/>
        </w:rPr>
      </w:pPr>
    </w:p>
    <w:p w:rsidR="00C36E77" w:rsidRPr="00C36E77" w:rsidRDefault="00C36E77" w:rsidP="00C36E7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b/>
          <w:sz w:val="24"/>
          <w:szCs w:val="24"/>
          <w:lang w:val="es-ES"/>
        </w:rPr>
      </w:pPr>
      <w:r w:rsidRPr="00C36E77">
        <w:rPr>
          <w:b/>
          <w:sz w:val="24"/>
          <w:szCs w:val="24"/>
          <w:lang w:val="es-ES"/>
        </w:rPr>
        <w:t>Aldo García, Representante Residente Adjunto del PNUD en Uruguay</w:t>
      </w:r>
    </w:p>
    <w:p w:rsidR="00C36E77" w:rsidRPr="00404311" w:rsidRDefault="00C36E77" w:rsidP="00404311">
      <w:pPr>
        <w:pStyle w:val="ListParagraph"/>
        <w:tabs>
          <w:tab w:val="left" w:pos="720"/>
        </w:tabs>
        <w:spacing w:after="0" w:line="240" w:lineRule="auto"/>
        <w:rPr>
          <w:sz w:val="24"/>
          <w:szCs w:val="24"/>
          <w:lang w:val="es-ES"/>
        </w:rPr>
      </w:pPr>
      <w:r w:rsidRPr="00404311">
        <w:rPr>
          <w:sz w:val="24"/>
          <w:szCs w:val="24"/>
          <w:lang w:val="es-ES"/>
        </w:rPr>
        <w:t>Minería y desarrollo sostenible con</w:t>
      </w:r>
      <w:r w:rsidR="00404311">
        <w:rPr>
          <w:sz w:val="24"/>
          <w:szCs w:val="24"/>
          <w:lang w:val="es-ES"/>
        </w:rPr>
        <w:t xml:space="preserve"> un enfoque de derechos humanos en Uruguay, proyecto conjunto del </w:t>
      </w:r>
      <w:r w:rsidRPr="00404311">
        <w:rPr>
          <w:sz w:val="24"/>
          <w:szCs w:val="24"/>
          <w:lang w:val="es-ES"/>
        </w:rPr>
        <w:t xml:space="preserve">Ministerio de Industria, Energía y Minería (MIEM), el Ministerio de Vivienda Ordenamiento Territorial y Medio Ambiente (MVOTMA) y el Sistema de Naciones Unidas en Uruguay. </w:t>
      </w:r>
      <w:r w:rsidRPr="00404311">
        <w:rPr>
          <w:sz w:val="24"/>
          <w:szCs w:val="24"/>
          <w:lang w:val="es-ES"/>
        </w:rPr>
        <w:br/>
      </w:r>
      <w:r w:rsidRPr="00147906">
        <w:rPr>
          <w:lang w:val="es-ES"/>
        </w:rPr>
        <w:br/>
      </w:r>
    </w:p>
    <w:p w:rsidR="00C36E77" w:rsidRDefault="00C36E77" w:rsidP="00C36E77">
      <w:pPr>
        <w:tabs>
          <w:tab w:val="left" w:pos="720"/>
          <w:tab w:val="left" w:pos="7218"/>
        </w:tabs>
        <w:ind w:left="108"/>
        <w:rPr>
          <w:sz w:val="28"/>
          <w:szCs w:val="28"/>
          <w:lang w:val="es-ES"/>
        </w:rPr>
      </w:pPr>
      <w:r>
        <w:rPr>
          <w:b/>
          <w:sz w:val="24"/>
          <w:szCs w:val="24"/>
          <w:lang w:val="es-ES"/>
        </w:rPr>
        <w:tab/>
      </w:r>
      <w:r w:rsidR="00A13B04">
        <w:rPr>
          <w:b/>
          <w:sz w:val="24"/>
          <w:szCs w:val="24"/>
          <w:lang w:val="es-ES"/>
        </w:rPr>
        <w:t xml:space="preserve">Moderador: </w:t>
      </w:r>
      <w:r w:rsidR="00761B38">
        <w:rPr>
          <w:b/>
          <w:sz w:val="24"/>
          <w:szCs w:val="24"/>
          <w:lang w:val="es-ES"/>
        </w:rPr>
        <w:t>UNDP</w:t>
      </w:r>
    </w:p>
    <w:p w:rsidR="00207963" w:rsidRPr="00184B92" w:rsidRDefault="00207963" w:rsidP="00C36E77">
      <w:pPr>
        <w:tabs>
          <w:tab w:val="left" w:pos="720"/>
        </w:tabs>
        <w:rPr>
          <w:lang w:val="es-ES"/>
        </w:rPr>
      </w:pPr>
    </w:p>
    <w:sectPr w:rsidR="00207963" w:rsidRPr="00184B92" w:rsidSect="00415B81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1E2C"/>
    <w:multiLevelType w:val="hybridMultilevel"/>
    <w:tmpl w:val="7FAE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D5211"/>
    <w:multiLevelType w:val="hybridMultilevel"/>
    <w:tmpl w:val="20108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84B92"/>
    <w:rsid w:val="000D1F8A"/>
    <w:rsid w:val="00147906"/>
    <w:rsid w:val="00184B92"/>
    <w:rsid w:val="00207963"/>
    <w:rsid w:val="00340AFC"/>
    <w:rsid w:val="00404311"/>
    <w:rsid w:val="00415B81"/>
    <w:rsid w:val="0046277F"/>
    <w:rsid w:val="004E7ADA"/>
    <w:rsid w:val="00625D1C"/>
    <w:rsid w:val="00681954"/>
    <w:rsid w:val="00761B38"/>
    <w:rsid w:val="008C14C4"/>
    <w:rsid w:val="00900DA1"/>
    <w:rsid w:val="009B74F3"/>
    <w:rsid w:val="00A13B04"/>
    <w:rsid w:val="00B43A3A"/>
    <w:rsid w:val="00C15413"/>
    <w:rsid w:val="00C36E77"/>
    <w:rsid w:val="00EB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84B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4B9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C14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4C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C14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1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40AFC"/>
    <w:pPr>
      <w:ind w:left="720"/>
      <w:contextualSpacing/>
    </w:pPr>
  </w:style>
  <w:style w:type="table" w:styleId="TableGrid">
    <w:name w:val="Table Grid"/>
    <w:basedOn w:val="TableNormal"/>
    <w:uiPriority w:val="59"/>
    <w:rsid w:val="0034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rsid w:val="0014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84B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4B9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C14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4C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C14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1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40AFC"/>
    <w:pPr>
      <w:ind w:left="720"/>
      <w:contextualSpacing/>
    </w:pPr>
  </w:style>
  <w:style w:type="table" w:styleId="TableGrid">
    <w:name w:val="Table Grid"/>
    <w:basedOn w:val="TableNormal"/>
    <w:uiPriority w:val="59"/>
    <w:rsid w:val="0034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rsid w:val="0014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096A66-3D25-4583-9658-BE2A7F527364}"/>
</file>

<file path=customXml/itemProps2.xml><?xml version="1.0" encoding="utf-8"?>
<ds:datastoreItem xmlns:ds="http://schemas.openxmlformats.org/officeDocument/2006/customXml" ds:itemID="{26E34334-12C1-48C5-A716-01924DB727B6}"/>
</file>

<file path=customXml/itemProps3.xml><?xml version="1.0" encoding="utf-8"?>
<ds:datastoreItem xmlns:ds="http://schemas.openxmlformats.org/officeDocument/2006/customXml" ds:itemID="{6FD770DC-AFEF-44C9-AF2C-2EB67C0A2F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Eugenia Boza</dc:creator>
  <cp:lastModifiedBy>John Eirik</cp:lastModifiedBy>
  <cp:revision>2</cp:revision>
  <cp:lastPrinted>2013-08-25T16:22:00Z</cp:lastPrinted>
  <dcterms:created xsi:type="dcterms:W3CDTF">2013-08-26T05:32:00Z</dcterms:created>
  <dcterms:modified xsi:type="dcterms:W3CDTF">2013-08-26T05:32:00Z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1861700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