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0C09" w14:textId="68500530" w:rsidR="006D4C14" w:rsidRDefault="006D4C14">
      <w:pPr>
        <w:widowControl/>
        <w:spacing w:after="0" w:line="240" w:lineRule="auto"/>
        <w:rPr>
          <w:rFonts w:ascii="Osnova MFA Cyrillic" w:hAnsi="Osnova MFA Cyrillic"/>
          <w:b/>
          <w:sz w:val="24"/>
        </w:rPr>
      </w:pPr>
      <w:bookmarkStart w:id="0" w:name="_GoBack"/>
      <w:bookmarkEnd w:id="0"/>
    </w:p>
    <w:p w14:paraId="72D2404A" w14:textId="3BE2AF62" w:rsidR="00F06142" w:rsidRPr="00F06142" w:rsidRDefault="00F06142" w:rsidP="00F06142">
      <w:pPr>
        <w:widowControl/>
        <w:spacing w:after="0" w:line="240" w:lineRule="auto"/>
        <w:ind w:left="-810" w:right="-361" w:firstLine="360"/>
        <w:jc w:val="center"/>
        <w:rPr>
          <w:rFonts w:ascii="Osnova MFA Cyrillic" w:hAnsi="Osnova MFA Cyrillic"/>
          <w:b/>
          <w:sz w:val="24"/>
        </w:rPr>
      </w:pPr>
      <w:r w:rsidRPr="00F06142">
        <w:rPr>
          <w:rFonts w:ascii="Osnova MFA Cyrillic" w:hAnsi="Osnova MFA Cyrillic"/>
          <w:b/>
          <w:sz w:val="24"/>
        </w:rPr>
        <w:t>Communication from the governmental agencies of Ukraine</w:t>
      </w:r>
      <w:r>
        <w:rPr>
          <w:rFonts w:ascii="Osnova MFA Cyrillic" w:hAnsi="Osnova MFA Cyrillic"/>
          <w:b/>
          <w:sz w:val="24"/>
        </w:rPr>
        <w:t xml:space="preserve"> </w:t>
      </w:r>
      <w:r w:rsidRPr="00F06142">
        <w:rPr>
          <w:rFonts w:ascii="Osnova MFA Cyrillic" w:hAnsi="Osnova MFA Cyrillic"/>
          <w:b/>
          <w:sz w:val="24"/>
        </w:rPr>
        <w:t>on further actions aimed at implementation of the 2030 Agenda for Sustainable Development</w:t>
      </w:r>
      <w:r>
        <w:rPr>
          <w:rFonts w:ascii="Osnova MFA Cyrillic" w:hAnsi="Osnova MFA Cyrillic"/>
          <w:b/>
          <w:sz w:val="24"/>
        </w:rPr>
        <w:t xml:space="preserve"> </w:t>
      </w:r>
      <w:r w:rsidRPr="00F06142">
        <w:rPr>
          <w:rFonts w:ascii="Osnova MFA Cyrillic" w:hAnsi="Osnova MFA Cyrillic"/>
          <w:b/>
          <w:sz w:val="24"/>
        </w:rPr>
        <w:t>in line with the UN Human Rights Council resolution 37/20 "Rights of the child</w:t>
      </w:r>
      <w:r>
        <w:rPr>
          <w:rFonts w:ascii="Osnova MFA Cyrillic" w:hAnsi="Osnova MFA Cyrillic"/>
          <w:b/>
          <w:sz w:val="24"/>
        </w:rPr>
        <w:t xml:space="preserve">" </w:t>
      </w:r>
      <w:r w:rsidRPr="00F06142">
        <w:rPr>
          <w:rFonts w:ascii="Osnova MFA Cyrillic" w:hAnsi="Osnova MFA Cyrillic"/>
          <w:b/>
          <w:sz w:val="24"/>
        </w:rPr>
        <w:t>and in the context of high-level political forum on sustainable development</w:t>
      </w:r>
    </w:p>
    <w:p w14:paraId="0D33CA3E" w14:textId="77777777" w:rsidR="006D4C14" w:rsidRDefault="006D4C14" w:rsidP="006D4C14">
      <w:pPr>
        <w:jc w:val="both"/>
        <w:rPr>
          <w:rFonts w:ascii="Osnova MFA Cyrillic" w:eastAsia="Calibri" w:hAnsi="Osnova MFA Cyrillic"/>
          <w:sz w:val="24"/>
          <w:szCs w:val="24"/>
        </w:rPr>
      </w:pPr>
    </w:p>
    <w:p w14:paraId="4359CA3A" w14:textId="7D84E5CA" w:rsidR="006D4C14" w:rsidRPr="00CD6C85" w:rsidRDefault="006D4C14" w:rsidP="006D4C14">
      <w:pPr>
        <w:ind w:left="-993" w:firstLine="851"/>
        <w:jc w:val="both"/>
        <w:rPr>
          <w:rFonts w:ascii="Osnova MFA Cyrillic" w:eastAsia="Calibri" w:hAnsi="Osnova MFA Cyrillic"/>
          <w:b/>
          <w:sz w:val="24"/>
          <w:szCs w:val="24"/>
        </w:rPr>
      </w:pPr>
      <w:r w:rsidRPr="00CD6C85">
        <w:rPr>
          <w:rFonts w:ascii="Osnova MFA Cyrillic" w:eastAsia="Calibri" w:hAnsi="Osnova MFA Cyrillic"/>
          <w:sz w:val="24"/>
          <w:szCs w:val="24"/>
        </w:rPr>
        <w:t xml:space="preserve">The Ministry of Social Policy </w:t>
      </w:r>
      <w:r w:rsidRPr="006D4C14">
        <w:rPr>
          <w:rFonts w:ascii="Osnova MFA Cyrillic" w:eastAsia="Calibri" w:hAnsi="Osnova MFA Cyrillic"/>
          <w:bCs/>
          <w:sz w:val="24"/>
          <w:szCs w:val="24"/>
        </w:rPr>
        <w:t>drafted</w:t>
      </w:r>
      <w:r w:rsidRPr="00CD6C85">
        <w:rPr>
          <w:rFonts w:ascii="Osnova MFA Cyrillic" w:eastAsia="Calibri" w:hAnsi="Osnova MFA Cyrillic"/>
          <w:sz w:val="24"/>
          <w:szCs w:val="24"/>
        </w:rPr>
        <w:t xml:space="preserve"> and the Government adopted the Resolution of the Cabinet of Ministers of Ukraine dated 01.06.2020 No. 586 "Certain issues of protecting children in the context of fight against the consequences of acute respiratory disease COVID-19 caused by the SARS-CoV-2 coronavirus" (as amended), which instructs the regional, Kyiv and Sevastopol city</w:t>
      </w:r>
      <w:r>
        <w:rPr>
          <w:rFonts w:eastAsia="Calibri"/>
          <w:sz w:val="24"/>
          <w:szCs w:val="24"/>
        </w:rPr>
        <w:t xml:space="preserve">, </w:t>
      </w:r>
      <w:r w:rsidRPr="006D4C14">
        <w:rPr>
          <w:rFonts w:ascii="Osnova MFA Cyrillic" w:eastAsia="Calibri" w:hAnsi="Osnova MFA Cyrillic"/>
          <w:sz w:val="24"/>
          <w:szCs w:val="24"/>
        </w:rPr>
        <w:t>district</w:t>
      </w:r>
      <w:r w:rsidRPr="00CD6C85">
        <w:rPr>
          <w:rFonts w:ascii="Osnova MFA Cyrillic" w:eastAsia="Calibri" w:hAnsi="Osnova MFA Cyrillic"/>
          <w:sz w:val="24"/>
          <w:szCs w:val="24"/>
        </w:rPr>
        <w:t xml:space="preserve"> state administrations to:</w:t>
      </w:r>
    </w:p>
    <w:p w14:paraId="66AFF23A" w14:textId="77777777" w:rsidR="006D4C14" w:rsidRPr="00CD6C85" w:rsidRDefault="006D4C14" w:rsidP="006D4C14">
      <w:pPr>
        <w:widowControl/>
        <w:numPr>
          <w:ilvl w:val="0"/>
          <w:numId w:val="1"/>
        </w:numPr>
        <w:suppressAutoHyphens w:val="0"/>
        <w:ind w:left="-993" w:firstLine="851"/>
        <w:contextualSpacing/>
        <w:jc w:val="both"/>
        <w:rPr>
          <w:rFonts w:ascii="Osnova MFA Cyrillic" w:eastAsia="Calibri" w:hAnsi="Osnova MFA Cyrillic"/>
          <w:b/>
          <w:sz w:val="24"/>
          <w:szCs w:val="24"/>
        </w:rPr>
      </w:pPr>
      <w:r w:rsidRPr="00CD6C85">
        <w:rPr>
          <w:rFonts w:ascii="Osnova MFA Cyrillic" w:eastAsia="Calibri" w:hAnsi="Osnova MFA Cyrillic"/>
          <w:sz w:val="24"/>
          <w:szCs w:val="24"/>
        </w:rPr>
        <w:t>help identify and provide social protection for children in difficult life circumstances, suffering from abuse, in particular domestic violence;</w:t>
      </w:r>
    </w:p>
    <w:p w14:paraId="06EC8F23" w14:textId="77777777" w:rsidR="006D4C14" w:rsidRPr="00CD6C85" w:rsidRDefault="006D4C14" w:rsidP="006D4C14">
      <w:pPr>
        <w:widowControl/>
        <w:numPr>
          <w:ilvl w:val="0"/>
          <w:numId w:val="1"/>
        </w:numPr>
        <w:suppressAutoHyphens w:val="0"/>
        <w:ind w:left="-993" w:firstLine="851"/>
        <w:contextualSpacing/>
        <w:jc w:val="both"/>
        <w:rPr>
          <w:rFonts w:ascii="Osnova MFA Cyrillic" w:eastAsia="Calibri" w:hAnsi="Osnova MFA Cyrillic"/>
          <w:b/>
          <w:sz w:val="24"/>
          <w:szCs w:val="24"/>
        </w:rPr>
      </w:pPr>
      <w:r w:rsidRPr="00CD6C85">
        <w:rPr>
          <w:rFonts w:ascii="Osnova MFA Cyrillic" w:eastAsia="Calibri" w:hAnsi="Osnova MFA Cyrillic"/>
          <w:sz w:val="24"/>
          <w:szCs w:val="24"/>
        </w:rPr>
        <w:t xml:space="preserve"> facilitate the organization of the assessment of the needs of each child and the child’s family and the provision of social support in accordance with the identified needs;</w:t>
      </w:r>
    </w:p>
    <w:p w14:paraId="3C3BF30E" w14:textId="77777777" w:rsidR="006D4C14" w:rsidRPr="00CD6C85" w:rsidRDefault="006D4C14" w:rsidP="006D4C14">
      <w:pPr>
        <w:widowControl/>
        <w:numPr>
          <w:ilvl w:val="0"/>
          <w:numId w:val="1"/>
        </w:numPr>
        <w:suppressAutoHyphens w:val="0"/>
        <w:ind w:left="-993" w:firstLine="851"/>
        <w:contextualSpacing/>
        <w:jc w:val="both"/>
        <w:rPr>
          <w:rFonts w:ascii="Osnova MFA Cyrillic" w:eastAsia="Calibri" w:hAnsi="Osnova MFA Cyrillic"/>
          <w:b/>
          <w:sz w:val="24"/>
          <w:szCs w:val="24"/>
        </w:rPr>
      </w:pPr>
      <w:r w:rsidRPr="00CD6C85">
        <w:rPr>
          <w:rFonts w:ascii="Osnova MFA Cyrillic" w:eastAsia="Calibri" w:hAnsi="Osnova MFA Cyrillic"/>
          <w:sz w:val="24"/>
          <w:szCs w:val="24"/>
          <w:lang w:val="en"/>
        </w:rPr>
        <w:t>ensure the analysis and consideration at a meeting of the Commission on the Protection of the Rights of the Child of the results of the assessment of the needs of each child who, due to the introduction of quarantine in connection with the spread of the acute respiratory disease COVID-19 caused by the SARS-CoV-2 coronavirus, returned to the family from the establishment</w:t>
      </w:r>
      <w:r w:rsidRPr="00CD6C85">
        <w:rPr>
          <w:rFonts w:ascii="Osnova MFA Cyrillic" w:eastAsia="Calibri" w:hAnsi="Osnova MFA Cyrillic"/>
          <w:b/>
          <w:sz w:val="24"/>
          <w:szCs w:val="24"/>
          <w:lang w:val="en"/>
        </w:rPr>
        <w:t xml:space="preserve"> </w:t>
      </w:r>
      <w:r w:rsidRPr="006D4C14">
        <w:rPr>
          <w:rFonts w:ascii="Osnova MFA Cyrillic" w:eastAsia="Calibri" w:hAnsi="Osnova MFA Cyrillic"/>
          <w:bCs/>
          <w:sz w:val="24"/>
          <w:szCs w:val="24"/>
          <w:lang w:val="en"/>
        </w:rPr>
        <w:t>that provides</w:t>
      </w:r>
      <w:r w:rsidRPr="00CD6C85">
        <w:rPr>
          <w:rFonts w:ascii="Osnova MFA Cyrillic" w:eastAsia="Calibri" w:hAnsi="Osnova MFA Cyrillic"/>
          <w:sz w:val="24"/>
          <w:szCs w:val="24"/>
          <w:lang w:val="en"/>
        </w:rPr>
        <w:t xml:space="preserve"> the institutional care and upbringing of children</w:t>
      </w:r>
      <w:r w:rsidRPr="006D4C14">
        <w:rPr>
          <w:rFonts w:ascii="Osnova MFA Cyrillic" w:eastAsia="Calibri" w:hAnsi="Osnova MFA Cyrillic"/>
          <w:bCs/>
          <w:sz w:val="24"/>
          <w:szCs w:val="24"/>
          <w:lang w:val="en"/>
        </w:rPr>
        <w:t xml:space="preserve">, with due consideration of the situation in the family, to determine </w:t>
      </w:r>
      <w:r w:rsidRPr="00CD6C85">
        <w:rPr>
          <w:rFonts w:ascii="Osnova MFA Cyrillic" w:eastAsia="Calibri" w:hAnsi="Osnova MFA Cyrillic"/>
          <w:sz w:val="24"/>
          <w:szCs w:val="24"/>
          <w:lang w:val="en"/>
        </w:rPr>
        <w:t>the expediency of continuing the stay and education of the child in the relevant establishment;</w:t>
      </w:r>
      <w:r w:rsidRPr="00CD6C85">
        <w:rPr>
          <w:rFonts w:ascii="Osnova MFA Cyrillic" w:hAnsi="Osnova MFA Cyrillic"/>
          <w:color w:val="1D1D1B"/>
          <w:sz w:val="24"/>
          <w:szCs w:val="24"/>
          <w:shd w:val="clear" w:color="auto" w:fill="FFFFFF"/>
        </w:rPr>
        <w:t xml:space="preserve"> </w:t>
      </w:r>
    </w:p>
    <w:p w14:paraId="62E8228C" w14:textId="77777777" w:rsidR="006D4C14" w:rsidRPr="00CD6C85" w:rsidRDefault="006D4C14" w:rsidP="006D4C14">
      <w:pPr>
        <w:widowControl/>
        <w:numPr>
          <w:ilvl w:val="0"/>
          <w:numId w:val="1"/>
        </w:numPr>
        <w:suppressAutoHyphens w:val="0"/>
        <w:ind w:left="-993" w:firstLine="851"/>
        <w:contextualSpacing/>
        <w:jc w:val="both"/>
        <w:rPr>
          <w:rFonts w:ascii="Osnova MFA Cyrillic" w:eastAsia="Calibri" w:hAnsi="Osnova MFA Cyrillic"/>
          <w:b/>
          <w:sz w:val="24"/>
          <w:szCs w:val="24"/>
        </w:rPr>
      </w:pPr>
      <w:r w:rsidRPr="00CD6C85">
        <w:rPr>
          <w:rFonts w:ascii="Osnova MFA Cyrillic" w:eastAsia="Calibri" w:hAnsi="Osnova MFA Cyrillic"/>
          <w:sz w:val="24"/>
          <w:szCs w:val="24"/>
        </w:rPr>
        <w:t xml:space="preserve">contribute to the ensuring in the communities at the place of residence (stay) of children of the conditions for their education in general educational establishments at the place of residence (stay), to solving the issue of transportation of children, provision of hot meals, </w:t>
      </w:r>
      <w:r w:rsidRPr="006D4C14">
        <w:rPr>
          <w:rFonts w:ascii="Osnova MFA Cyrillic" w:eastAsia="Calibri" w:hAnsi="Osnova MFA Cyrillic"/>
          <w:bCs/>
          <w:sz w:val="24"/>
          <w:szCs w:val="24"/>
        </w:rPr>
        <w:t>activities</w:t>
      </w:r>
      <w:r w:rsidRPr="00CD6C85">
        <w:rPr>
          <w:rFonts w:ascii="Osnova MFA Cyrillic" w:eastAsia="Calibri" w:hAnsi="Osnova MFA Cyrillic"/>
          <w:sz w:val="24"/>
          <w:szCs w:val="24"/>
        </w:rPr>
        <w:t xml:space="preserve"> of after-school groups, the introduction of inclusive education for children with special educational needs;</w:t>
      </w:r>
    </w:p>
    <w:p w14:paraId="7E82331E" w14:textId="77777777" w:rsidR="006D4C14" w:rsidRPr="00CD6C85" w:rsidRDefault="006D4C14" w:rsidP="006D4C14">
      <w:pPr>
        <w:widowControl/>
        <w:numPr>
          <w:ilvl w:val="0"/>
          <w:numId w:val="1"/>
        </w:numPr>
        <w:suppressAutoHyphens w:val="0"/>
        <w:ind w:left="-993" w:firstLine="851"/>
        <w:contextualSpacing/>
        <w:jc w:val="both"/>
        <w:rPr>
          <w:rFonts w:ascii="Osnova MFA Cyrillic" w:eastAsia="Calibri" w:hAnsi="Osnova MFA Cyrillic"/>
          <w:b/>
          <w:sz w:val="24"/>
          <w:szCs w:val="24"/>
        </w:rPr>
      </w:pPr>
      <w:r w:rsidRPr="00CD6C85">
        <w:rPr>
          <w:rFonts w:ascii="Osnova MFA Cyrillic" w:eastAsia="Calibri" w:hAnsi="Osnova MFA Cyrillic"/>
          <w:sz w:val="24"/>
          <w:szCs w:val="24"/>
        </w:rPr>
        <w:t xml:space="preserve">promote the introduction, in accordance with the needs of families with children, of basic social services in the communities and positions of specialists in social work, foster care of the child to prevent children from entering establishments </w:t>
      </w:r>
      <w:r w:rsidRPr="006D4C14">
        <w:rPr>
          <w:rFonts w:ascii="Osnova MFA Cyrillic" w:eastAsia="Calibri" w:hAnsi="Osnova MFA Cyrillic"/>
          <w:bCs/>
          <w:sz w:val="24"/>
          <w:szCs w:val="24"/>
        </w:rPr>
        <w:t>that provide</w:t>
      </w:r>
      <w:r w:rsidRPr="00CD6C85">
        <w:rPr>
          <w:rFonts w:ascii="Osnova MFA Cyrillic" w:eastAsia="Calibri" w:hAnsi="Osnova MFA Cyrillic"/>
          <w:sz w:val="24"/>
          <w:szCs w:val="24"/>
        </w:rPr>
        <w:t xml:space="preserve"> institutional care and upbringing of children.</w:t>
      </w:r>
    </w:p>
    <w:p w14:paraId="63EFF311" w14:textId="77777777" w:rsidR="006D4C14" w:rsidRPr="00CD6C85" w:rsidRDefault="006D4C14" w:rsidP="006D4C14">
      <w:pPr>
        <w:ind w:left="-993" w:firstLine="851"/>
        <w:jc w:val="both"/>
        <w:rPr>
          <w:rFonts w:ascii="Osnova MFA Cyrillic" w:eastAsia="Calibri" w:hAnsi="Osnova MFA Cyrillic"/>
          <w:b/>
          <w:sz w:val="24"/>
          <w:szCs w:val="24"/>
        </w:rPr>
      </w:pPr>
      <w:r w:rsidRPr="006D4C14">
        <w:rPr>
          <w:rFonts w:ascii="Osnova MFA Cyrillic" w:eastAsia="Calibri" w:hAnsi="Osnova MFA Cyrillic"/>
          <w:bCs/>
          <w:sz w:val="24"/>
          <w:szCs w:val="24"/>
        </w:rPr>
        <w:t>Consequently, under the</w:t>
      </w:r>
      <w:r w:rsidRPr="00CD6C85">
        <w:rPr>
          <w:rFonts w:ascii="Osnova MFA Cyrillic" w:eastAsia="Calibri" w:hAnsi="Osnova MFA Cyrillic"/>
          <w:b/>
          <w:sz w:val="24"/>
          <w:szCs w:val="24"/>
        </w:rPr>
        <w:t xml:space="preserve"> </w:t>
      </w:r>
      <w:r w:rsidRPr="00CD6C85">
        <w:rPr>
          <w:rFonts w:ascii="Osnova MFA Cyrillic" w:eastAsia="Calibri" w:hAnsi="Osnova MFA Cyrillic"/>
          <w:sz w:val="24"/>
          <w:szCs w:val="24"/>
        </w:rPr>
        <w:t xml:space="preserve">conditions of quarantine measures in Ukraine, the Ministry of Social Policy as the central body of executive power, which formulates and implements the state policy in the field of childhood protection, provided the regional, </w:t>
      </w:r>
      <w:r w:rsidRPr="00CD6C85">
        <w:rPr>
          <w:rFonts w:ascii="Osnova MFA Cyrillic" w:eastAsia="Calibri" w:hAnsi="Osnova MFA Cyrillic"/>
          <w:sz w:val="24"/>
          <w:szCs w:val="24"/>
        </w:rPr>
        <w:lastRenderedPageBreak/>
        <w:t>Kyiv city state administrations with the recommendations on:</w:t>
      </w:r>
    </w:p>
    <w:p w14:paraId="275658EF" w14:textId="77777777" w:rsidR="006D4C14" w:rsidRPr="00CD6C85" w:rsidRDefault="006D4C14" w:rsidP="006D4C14">
      <w:pPr>
        <w:widowControl/>
        <w:numPr>
          <w:ilvl w:val="0"/>
          <w:numId w:val="1"/>
        </w:numPr>
        <w:suppressAutoHyphens w:val="0"/>
        <w:ind w:left="-993" w:firstLine="851"/>
        <w:contextualSpacing/>
        <w:jc w:val="both"/>
        <w:rPr>
          <w:rFonts w:ascii="Osnova MFA Cyrillic" w:eastAsia="Calibri" w:hAnsi="Osnova MFA Cyrillic"/>
          <w:b/>
          <w:sz w:val="24"/>
          <w:szCs w:val="24"/>
        </w:rPr>
      </w:pPr>
      <w:r w:rsidRPr="00CD6C85">
        <w:rPr>
          <w:rFonts w:ascii="Osnova MFA Cyrillic" w:eastAsia="Calibri" w:hAnsi="Osnova MFA Cyrillic"/>
          <w:sz w:val="24"/>
          <w:szCs w:val="24"/>
        </w:rPr>
        <w:t>the functioning of various types of social protection establishments, in which, in particular, round-the-clock stay of children is foreseen;</w:t>
      </w:r>
    </w:p>
    <w:p w14:paraId="369E807F" w14:textId="77777777" w:rsidR="006D4C14" w:rsidRPr="00CD6C85" w:rsidRDefault="006D4C14" w:rsidP="006D4C14">
      <w:pPr>
        <w:widowControl/>
        <w:numPr>
          <w:ilvl w:val="0"/>
          <w:numId w:val="1"/>
        </w:numPr>
        <w:suppressAutoHyphens w:val="0"/>
        <w:ind w:left="-993" w:firstLine="851"/>
        <w:contextualSpacing/>
        <w:jc w:val="both"/>
        <w:rPr>
          <w:rFonts w:ascii="Osnova MFA Cyrillic" w:eastAsia="Calibri" w:hAnsi="Osnova MFA Cyrillic"/>
          <w:b/>
          <w:sz w:val="24"/>
          <w:szCs w:val="24"/>
        </w:rPr>
      </w:pPr>
      <w:r w:rsidRPr="00CD6C85">
        <w:rPr>
          <w:rFonts w:ascii="Osnova MFA Cyrillic" w:eastAsia="Calibri" w:hAnsi="Osnova MFA Cyrillic"/>
          <w:sz w:val="24"/>
          <w:szCs w:val="24"/>
        </w:rPr>
        <w:t xml:space="preserve">the obligation to comply with the legislation on social protection of children and the implementation of additional measures in this area; </w:t>
      </w:r>
    </w:p>
    <w:p w14:paraId="79B46066" w14:textId="77777777" w:rsidR="006D4C14" w:rsidRPr="00CD6C85" w:rsidRDefault="006D4C14" w:rsidP="006D4C14">
      <w:pPr>
        <w:widowControl/>
        <w:numPr>
          <w:ilvl w:val="0"/>
          <w:numId w:val="1"/>
        </w:numPr>
        <w:suppressAutoHyphens w:val="0"/>
        <w:ind w:left="-993" w:firstLine="851"/>
        <w:contextualSpacing/>
        <w:jc w:val="both"/>
        <w:rPr>
          <w:rFonts w:ascii="Osnova MFA Cyrillic" w:eastAsia="Calibri" w:hAnsi="Osnova MFA Cyrillic"/>
          <w:b/>
          <w:sz w:val="24"/>
          <w:szCs w:val="24"/>
        </w:rPr>
      </w:pPr>
      <w:r w:rsidRPr="00CD6C85">
        <w:rPr>
          <w:rFonts w:ascii="Osnova MFA Cyrillic" w:eastAsia="Calibri" w:hAnsi="Osnova MFA Cyrillic"/>
          <w:sz w:val="24"/>
          <w:szCs w:val="24"/>
        </w:rPr>
        <w:t>social support for families with children in quarantine conditions; peculiarities of the implementation of monitoring activities online;</w:t>
      </w:r>
    </w:p>
    <w:p w14:paraId="17E32836" w14:textId="77777777" w:rsidR="006D4C14" w:rsidRPr="00CD6C85" w:rsidRDefault="006D4C14" w:rsidP="006D4C14">
      <w:pPr>
        <w:widowControl/>
        <w:numPr>
          <w:ilvl w:val="0"/>
          <w:numId w:val="1"/>
        </w:numPr>
        <w:suppressAutoHyphens w:val="0"/>
        <w:ind w:left="-993" w:firstLine="851"/>
        <w:contextualSpacing/>
        <w:jc w:val="both"/>
        <w:rPr>
          <w:rFonts w:ascii="Osnova MFA Cyrillic" w:eastAsia="Calibri" w:hAnsi="Osnova MFA Cyrillic"/>
          <w:b/>
          <w:sz w:val="24"/>
          <w:szCs w:val="24"/>
        </w:rPr>
      </w:pPr>
      <w:r w:rsidRPr="00CD6C85">
        <w:rPr>
          <w:rFonts w:ascii="Osnova MFA Cyrillic" w:eastAsia="Calibri" w:hAnsi="Osnova MFA Cyrillic"/>
          <w:sz w:val="24"/>
          <w:szCs w:val="24"/>
        </w:rPr>
        <w:t>social protection of a child, whose parents fell ill with COVID-19 during the quarantine;</w:t>
      </w:r>
    </w:p>
    <w:p w14:paraId="008A5C8A" w14:textId="77777777" w:rsidR="006D4C14" w:rsidRPr="00CD6C85" w:rsidRDefault="006D4C14" w:rsidP="006D4C14">
      <w:pPr>
        <w:widowControl/>
        <w:numPr>
          <w:ilvl w:val="0"/>
          <w:numId w:val="1"/>
        </w:numPr>
        <w:suppressAutoHyphens w:val="0"/>
        <w:ind w:left="-993" w:firstLine="851"/>
        <w:contextualSpacing/>
        <w:jc w:val="both"/>
        <w:rPr>
          <w:rFonts w:ascii="Osnova MFA Cyrillic" w:eastAsia="Calibri" w:hAnsi="Osnova MFA Cyrillic"/>
          <w:b/>
          <w:sz w:val="24"/>
          <w:szCs w:val="24"/>
        </w:rPr>
      </w:pPr>
      <w:r w:rsidRPr="00CD6C85">
        <w:rPr>
          <w:rFonts w:ascii="Osnova MFA Cyrillic" w:eastAsia="Calibri" w:hAnsi="Osnova MFA Cyrillic"/>
          <w:sz w:val="24"/>
          <w:szCs w:val="24"/>
        </w:rPr>
        <w:t>the peculiarities of the temporary placement of children, taken by the decision of the tutorship and guardianship authority from their parents or persons replacing them, in connection with an immediate threat to the life or health of the child during the quarantine.</w:t>
      </w:r>
    </w:p>
    <w:p w14:paraId="570CC118" w14:textId="77777777" w:rsidR="006D4C14" w:rsidRPr="00CD6C85" w:rsidRDefault="006D4C14" w:rsidP="006D4C14">
      <w:pPr>
        <w:ind w:left="-993" w:firstLine="851"/>
        <w:jc w:val="both"/>
        <w:rPr>
          <w:rFonts w:ascii="Osnova MFA Cyrillic" w:eastAsia="Calibri" w:hAnsi="Osnova MFA Cyrillic"/>
          <w:b/>
          <w:sz w:val="24"/>
          <w:szCs w:val="24"/>
        </w:rPr>
      </w:pPr>
      <w:r w:rsidRPr="00CD6C85">
        <w:rPr>
          <w:rFonts w:ascii="Osnova MFA Cyrillic" w:eastAsia="Calibri" w:hAnsi="Osnova MFA Cyrillic"/>
          <w:sz w:val="24"/>
          <w:szCs w:val="24"/>
        </w:rPr>
        <w:t>At present in Ukraine, anti-epidemic (preventive) measures are still being carried out in the context of combating the consequences of the acute respiratory disease COVID-19 caused by the SARS-CoV-2 coronavirus.</w:t>
      </w:r>
    </w:p>
    <w:p w14:paraId="2D38D09E" w14:textId="77777777" w:rsidR="00F06142" w:rsidRPr="00F06142" w:rsidRDefault="00F06142" w:rsidP="006D4C14">
      <w:pPr>
        <w:widowControl/>
        <w:spacing w:after="0" w:line="240" w:lineRule="auto"/>
        <w:ind w:left="-993" w:right="-361" w:firstLine="851"/>
        <w:jc w:val="center"/>
        <w:rPr>
          <w:rFonts w:ascii="Osnova MFA Cyrillic" w:hAnsi="Osnova MFA Cyrillic"/>
          <w:sz w:val="24"/>
        </w:rPr>
      </w:pPr>
      <w:r w:rsidRPr="00F06142">
        <w:rPr>
          <w:rFonts w:ascii="Osnova MFA Cyrillic" w:hAnsi="Osnova MFA Cyrillic"/>
          <w:sz w:val="24"/>
        </w:rPr>
        <w:softHyphen/>
      </w:r>
      <w:r w:rsidRPr="00F06142">
        <w:rPr>
          <w:rFonts w:ascii="Osnova MFA Cyrillic" w:hAnsi="Osnova MFA Cyrillic"/>
          <w:sz w:val="24"/>
        </w:rPr>
        <w:softHyphen/>
      </w:r>
      <w:r w:rsidRPr="00F06142">
        <w:rPr>
          <w:rFonts w:ascii="Osnova MFA Cyrillic" w:hAnsi="Osnova MFA Cyrillic"/>
          <w:sz w:val="24"/>
        </w:rPr>
        <w:softHyphen/>
      </w:r>
      <w:r w:rsidRPr="00F06142">
        <w:rPr>
          <w:rFonts w:ascii="Osnova MFA Cyrillic" w:hAnsi="Osnova MFA Cyrillic"/>
          <w:sz w:val="24"/>
        </w:rPr>
        <w:softHyphen/>
      </w:r>
      <w:r w:rsidRPr="00F06142">
        <w:rPr>
          <w:rFonts w:ascii="Osnova MFA Cyrillic" w:hAnsi="Osnova MFA Cyrillic"/>
          <w:sz w:val="24"/>
        </w:rPr>
        <w:softHyphen/>
      </w:r>
      <w:r w:rsidRPr="00F06142">
        <w:rPr>
          <w:rFonts w:ascii="Osnova MFA Cyrillic" w:hAnsi="Osnova MFA Cyrillic"/>
          <w:sz w:val="24"/>
        </w:rPr>
        <w:softHyphen/>
        <w:t>--------------------------------------</w:t>
      </w:r>
    </w:p>
    <w:p w14:paraId="77A7FB23" w14:textId="77777777" w:rsidR="00F06142" w:rsidRPr="00F06142" w:rsidRDefault="00F06142" w:rsidP="006D4C14">
      <w:pPr>
        <w:widowControl/>
        <w:spacing w:after="0" w:line="240" w:lineRule="auto"/>
        <w:ind w:left="-993" w:right="-361" w:firstLine="851"/>
        <w:jc w:val="both"/>
        <w:rPr>
          <w:rFonts w:ascii="Osnova MFA Cyrillic" w:hAnsi="Osnova MFA Cyrillic"/>
        </w:rPr>
      </w:pPr>
    </w:p>
    <w:p w14:paraId="025A6155" w14:textId="77777777" w:rsidR="00F06142" w:rsidRPr="00F06142" w:rsidRDefault="00F06142" w:rsidP="006D4C14">
      <w:pPr>
        <w:widowControl/>
        <w:spacing w:after="0" w:line="240" w:lineRule="auto"/>
        <w:ind w:left="-993" w:right="-361" w:firstLine="851"/>
        <w:jc w:val="both"/>
        <w:rPr>
          <w:rFonts w:ascii="Osnova MFA Cyrillic" w:hAnsi="Osnova MFA Cyrillic"/>
        </w:rPr>
      </w:pPr>
    </w:p>
    <w:sectPr w:rsidR="00F06142" w:rsidRPr="00F06142" w:rsidSect="006D4C14">
      <w:headerReference w:type="even" r:id="rId10"/>
      <w:headerReference w:type="default" r:id="rId11"/>
      <w:footerReference w:type="even" r:id="rId12"/>
      <w:footerReference w:type="default" r:id="rId13"/>
      <w:headerReference w:type="first" r:id="rId14"/>
      <w:footerReference w:type="first" r:id="rId15"/>
      <w:pgSz w:w="11923" w:h="16838"/>
      <w:pgMar w:top="1191" w:right="1150" w:bottom="1514" w:left="2523" w:header="1134" w:footer="907"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3BFFA" w14:textId="77777777" w:rsidR="00A717A4" w:rsidRDefault="00A717A4">
      <w:pPr>
        <w:spacing w:after="0" w:line="240" w:lineRule="auto"/>
      </w:pPr>
      <w:r>
        <w:separator/>
      </w:r>
    </w:p>
  </w:endnote>
  <w:endnote w:type="continuationSeparator" w:id="0">
    <w:p w14:paraId="04B8C25F" w14:textId="77777777" w:rsidR="00A717A4" w:rsidRDefault="00A7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Osnova MFA Cyrillic:dlig&amp;frac=1">
    <w:altName w:val="Cambria"/>
    <w:charset w:val="01"/>
    <w:family w:val="roman"/>
    <w:pitch w:val="variable"/>
  </w:font>
  <w:font w:name="Osnova MFA Cyrillic">
    <w:altName w:val="Arial"/>
    <w:charset w:val="CC"/>
    <w:family w:val="auto"/>
    <w:pitch w:val="variable"/>
    <w:sig w:usb0="00000201" w:usb1="0000000A" w:usb2="00000000" w:usb3="00000000" w:csb0="00000004" w:csb1="00000000"/>
  </w:font>
  <w:font w:name="Bandera Pro">
    <w:altName w:val="Sitka Small"/>
    <w:panose1 w:val="00000000000000000000"/>
    <w:charset w:val="00"/>
    <w:family w:val="roman"/>
    <w:notTrueType/>
    <w:pitch w:val="variable"/>
    <w:sig w:usb0="00000001" w:usb1="40008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675" w14:textId="77777777" w:rsidR="009C268B" w:rsidRDefault="009C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DA0C" w14:textId="77777777" w:rsidR="00FE4345" w:rsidRDefault="009C268B">
    <w:pPr>
      <w:pStyle w:val="Footer"/>
      <w:ind w:left="-907"/>
      <w:rPr>
        <w:rFonts w:ascii="Bandera Pro" w:hAnsi="Bandera Pro"/>
        <w:b/>
        <w:bCs/>
        <w:sz w:val="27"/>
        <w:szCs w:val="27"/>
      </w:rPr>
    </w:pPr>
    <w:r>
      <w:rPr>
        <w:rFonts w:ascii="Bandera Pro" w:hAnsi="Bandera Pro"/>
        <w:b/>
        <w:bCs/>
        <w:noProof/>
        <w:color w:val="14579D"/>
        <w:sz w:val="27"/>
        <w:szCs w:val="27"/>
        <w:lang w:val="en-GB" w:eastAsia="en-GB"/>
      </w:rPr>
      <w:drawing>
        <wp:inline distT="0" distB="0" distL="0" distR="0" wp14:anchorId="4BC30BAE" wp14:editId="14A3E469">
          <wp:extent cx="2506692" cy="247327"/>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506692" cy="24732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FC13" w14:textId="77777777" w:rsidR="00FE4345" w:rsidRDefault="00DB587A">
    <w:pPr>
      <w:pStyle w:val="Footer"/>
      <w:ind w:left="-907"/>
      <w:rPr>
        <w:rFonts w:ascii="Bandera Pro" w:hAnsi="Bandera Pro"/>
        <w:b/>
        <w:bCs/>
        <w:sz w:val="27"/>
        <w:szCs w:val="27"/>
      </w:rPr>
    </w:pPr>
    <w:r>
      <w:rPr>
        <w:rFonts w:ascii="Bandera Pro" w:hAnsi="Bandera Pro"/>
        <w:b/>
        <w:bCs/>
        <w:noProof/>
        <w:color w:val="14579D"/>
        <w:sz w:val="27"/>
        <w:szCs w:val="27"/>
        <w:lang w:val="en-GB" w:eastAsia="en-GB"/>
      </w:rPr>
      <w:drawing>
        <wp:inline distT="0" distB="0" distL="0" distR="0" wp14:anchorId="281A0B40" wp14:editId="0A2E509F">
          <wp:extent cx="2506692" cy="247327"/>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06692" cy="2473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4D4D2" w14:textId="77777777" w:rsidR="00A717A4" w:rsidRDefault="00A717A4">
      <w:pPr>
        <w:spacing w:after="0" w:line="240" w:lineRule="auto"/>
      </w:pPr>
      <w:r>
        <w:separator/>
      </w:r>
    </w:p>
  </w:footnote>
  <w:footnote w:type="continuationSeparator" w:id="0">
    <w:p w14:paraId="19203785" w14:textId="77777777" w:rsidR="00A717A4" w:rsidRDefault="00A7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3ADC5" w14:textId="77777777" w:rsidR="009C268B" w:rsidRDefault="009C2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1DF5" w14:textId="6D74B9FC" w:rsidR="008310C3" w:rsidRDefault="001476B2" w:rsidP="008310C3">
    <w:pPr>
      <w:pStyle w:val="Header"/>
      <w:tabs>
        <w:tab w:val="clear" w:pos="4677"/>
        <w:tab w:val="clear" w:pos="9355"/>
        <w:tab w:val="right" w:pos="8789"/>
      </w:tabs>
      <w:ind w:right="498"/>
      <w:jc w:val="center"/>
    </w:pPr>
    <w:r>
      <w:fldChar w:fldCharType="begin"/>
    </w:r>
    <w:r w:rsidR="008310C3">
      <w:instrText>PAGE</w:instrText>
    </w:r>
    <w:r>
      <w:fldChar w:fldCharType="separate"/>
    </w:r>
    <w:r w:rsidR="00211D4E">
      <w:rPr>
        <w:noProof/>
      </w:rPr>
      <w:t>2</w:t>
    </w:r>
    <w:r>
      <w:fldChar w:fldCharType="end"/>
    </w:r>
  </w:p>
  <w:p w14:paraId="023A192C" w14:textId="77777777" w:rsidR="00FE4345" w:rsidRDefault="00FE4345">
    <w:pPr>
      <w:pStyle w:val="Header"/>
      <w:tabs>
        <w:tab w:val="clear" w:pos="4677"/>
        <w:tab w:val="clear" w:pos="9355"/>
        <w:tab w:val="right" w:pos="8789"/>
      </w:tabs>
      <w:ind w:right="49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BE6A" w14:textId="77777777" w:rsidR="00FE4345" w:rsidRDefault="00A47A20">
    <w:pPr>
      <w:pStyle w:val="Header"/>
      <w:tabs>
        <w:tab w:val="clear" w:pos="4677"/>
        <w:tab w:val="clear" w:pos="9355"/>
        <w:tab w:val="right" w:pos="8789"/>
      </w:tabs>
      <w:ind w:right="498"/>
      <w:jc w:val="right"/>
    </w:pPr>
    <w:r w:rsidRPr="00A47A20">
      <w:rPr>
        <w:noProof/>
        <w:lang w:val="en-GB" w:eastAsia="en-GB"/>
      </w:rPr>
      <w:drawing>
        <wp:anchor distT="0" distB="0" distL="114300" distR="114300" simplePos="0" relativeHeight="251658240" behindDoc="0" locked="0" layoutInCell="1" allowOverlap="0" wp14:anchorId="6E7E4D95" wp14:editId="7E734B3B">
          <wp:simplePos x="0" y="0"/>
          <wp:positionH relativeFrom="column">
            <wp:posOffset>-567055</wp:posOffset>
          </wp:positionH>
          <wp:positionV relativeFrom="paragraph">
            <wp:posOffset>-110490</wp:posOffset>
          </wp:positionV>
          <wp:extent cx="5542915" cy="1410335"/>
          <wp:effectExtent l="0" t="0" r="0" b="0"/>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42915" cy="1410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1235"/>
    <w:multiLevelType w:val="hybridMultilevel"/>
    <w:tmpl w:val="AC70CCF0"/>
    <w:lvl w:ilvl="0" w:tplc="28B0495C">
      <w:start w:val="3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45"/>
    <w:rsid w:val="00020DDA"/>
    <w:rsid w:val="000216B8"/>
    <w:rsid w:val="00025543"/>
    <w:rsid w:val="00026765"/>
    <w:rsid w:val="00054FD8"/>
    <w:rsid w:val="001476B2"/>
    <w:rsid w:val="0019289C"/>
    <w:rsid w:val="00211D4E"/>
    <w:rsid w:val="00213543"/>
    <w:rsid w:val="002B45DC"/>
    <w:rsid w:val="002D7BB2"/>
    <w:rsid w:val="003A5D03"/>
    <w:rsid w:val="003E26F3"/>
    <w:rsid w:val="004A1539"/>
    <w:rsid w:val="004E3536"/>
    <w:rsid w:val="006168C2"/>
    <w:rsid w:val="006B4FD0"/>
    <w:rsid w:val="006B5421"/>
    <w:rsid w:val="006D3305"/>
    <w:rsid w:val="006D4C14"/>
    <w:rsid w:val="008310C3"/>
    <w:rsid w:val="00851C2A"/>
    <w:rsid w:val="0089518D"/>
    <w:rsid w:val="00930764"/>
    <w:rsid w:val="00937035"/>
    <w:rsid w:val="0096727E"/>
    <w:rsid w:val="009C268B"/>
    <w:rsid w:val="009F5540"/>
    <w:rsid w:val="00A47A20"/>
    <w:rsid w:val="00A717A4"/>
    <w:rsid w:val="00A95966"/>
    <w:rsid w:val="00BA0E66"/>
    <w:rsid w:val="00D25FD4"/>
    <w:rsid w:val="00DB587A"/>
    <w:rsid w:val="00E45511"/>
    <w:rsid w:val="00EF0343"/>
    <w:rsid w:val="00F06142"/>
    <w:rsid w:val="00F25EF9"/>
    <w:rsid w:val="00FE23C3"/>
    <w:rsid w:val="00FE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ECFDB"/>
  <w15:docId w15:val="{4EE4BFC3-B384-48A0-B3DD-A7B8EB05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qFormat/>
    <w:rsid w:val="00B32A4C"/>
    <w:rPr>
      <w:rFonts w:ascii="Tahoma" w:hAnsi="Tahoma" w:cs="Tahoma"/>
      <w:sz w:val="16"/>
      <w:szCs w:val="16"/>
    </w:rPr>
  </w:style>
  <w:style w:type="character" w:customStyle="1" w:styleId="a0">
    <w:name w:val="Верхний колонтитул Знак"/>
    <w:basedOn w:val="DefaultParagraphFont"/>
    <w:uiPriority w:val="99"/>
    <w:semiHidden/>
    <w:qFormat/>
    <w:rsid w:val="00B32A4C"/>
  </w:style>
  <w:style w:type="character" w:customStyle="1" w:styleId="a1">
    <w:name w:val="Нижний колонтитул Знак"/>
    <w:basedOn w:val="DefaultParagraphFont"/>
    <w:uiPriority w:val="99"/>
    <w:semiHidden/>
    <w:qFormat/>
    <w:rsid w:val="00B32A4C"/>
  </w:style>
  <w:style w:type="paragraph" w:customStyle="1" w:styleId="Heading">
    <w:name w:val="Heading"/>
    <w:basedOn w:val="Normal"/>
    <w:next w:val="BodyText"/>
    <w:qFormat/>
    <w:rsid w:val="001476B2"/>
    <w:pPr>
      <w:keepNext/>
      <w:spacing w:before="240" w:after="120"/>
    </w:pPr>
    <w:rPr>
      <w:rFonts w:ascii="Liberation Sans" w:eastAsia="PingFang SC" w:hAnsi="Liberation Sans" w:cs="Arial Unicode MS"/>
      <w:sz w:val="28"/>
      <w:szCs w:val="28"/>
    </w:rPr>
  </w:style>
  <w:style w:type="paragraph" w:styleId="BodyText">
    <w:name w:val="Body Text"/>
    <w:basedOn w:val="Normal"/>
    <w:rsid w:val="001476B2"/>
    <w:pPr>
      <w:spacing w:after="140"/>
    </w:pPr>
  </w:style>
  <w:style w:type="paragraph" w:styleId="List">
    <w:name w:val="List"/>
    <w:basedOn w:val="BodyText"/>
    <w:rsid w:val="001476B2"/>
    <w:rPr>
      <w:rFonts w:cs="Arial Unicode MS"/>
    </w:rPr>
  </w:style>
  <w:style w:type="paragraph" w:styleId="Caption">
    <w:name w:val="caption"/>
    <w:basedOn w:val="Normal"/>
    <w:qFormat/>
    <w:rsid w:val="001476B2"/>
    <w:pPr>
      <w:suppressLineNumbers/>
      <w:spacing w:before="120" w:after="120"/>
    </w:pPr>
    <w:rPr>
      <w:rFonts w:cs="Arial Unicode MS"/>
      <w:i/>
      <w:iCs/>
      <w:sz w:val="24"/>
      <w:szCs w:val="24"/>
    </w:rPr>
  </w:style>
  <w:style w:type="paragraph" w:customStyle="1" w:styleId="Index">
    <w:name w:val="Index"/>
    <w:basedOn w:val="Normal"/>
    <w:qFormat/>
    <w:rsid w:val="001476B2"/>
    <w:pPr>
      <w:suppressLineNumbers/>
    </w:pPr>
    <w:rPr>
      <w:rFonts w:cs="Arial Unicode MS"/>
    </w:rPr>
  </w:style>
  <w:style w:type="paragraph" w:styleId="BalloonText">
    <w:name w:val="Balloon Text"/>
    <w:basedOn w:val="Normal"/>
    <w:uiPriority w:val="99"/>
    <w:semiHidden/>
    <w:unhideWhenUsed/>
    <w:qFormat/>
    <w:rsid w:val="00B32A4C"/>
    <w:pPr>
      <w:spacing w:after="0" w:line="240" w:lineRule="auto"/>
    </w:pPr>
    <w:rPr>
      <w:rFonts w:ascii="Tahoma" w:hAnsi="Tahoma" w:cs="Tahoma"/>
      <w:sz w:val="16"/>
      <w:szCs w:val="16"/>
    </w:rPr>
  </w:style>
  <w:style w:type="paragraph" w:customStyle="1" w:styleId="HeaderandFooter">
    <w:name w:val="Header and Footer"/>
    <w:basedOn w:val="Normal"/>
    <w:qFormat/>
    <w:rsid w:val="001476B2"/>
  </w:style>
  <w:style w:type="paragraph" w:styleId="Header">
    <w:name w:val="header"/>
    <w:basedOn w:val="Normal"/>
    <w:link w:val="HeaderChar"/>
    <w:uiPriority w:val="99"/>
    <w:unhideWhenUsed/>
    <w:rsid w:val="00B32A4C"/>
    <w:pPr>
      <w:tabs>
        <w:tab w:val="center" w:pos="4677"/>
        <w:tab w:val="right" w:pos="9355"/>
      </w:tabs>
      <w:spacing w:after="0" w:line="240" w:lineRule="auto"/>
    </w:pPr>
  </w:style>
  <w:style w:type="paragraph" w:styleId="Footer">
    <w:name w:val="footer"/>
    <w:basedOn w:val="Normal"/>
    <w:uiPriority w:val="99"/>
    <w:unhideWhenUsed/>
    <w:rsid w:val="00B32A4C"/>
    <w:pPr>
      <w:tabs>
        <w:tab w:val="center" w:pos="4677"/>
        <w:tab w:val="right" w:pos="9355"/>
      </w:tabs>
      <w:spacing w:after="0" w:line="240" w:lineRule="auto"/>
    </w:pPr>
  </w:style>
  <w:style w:type="paragraph" w:customStyle="1" w:styleId="MaintextMFA">
    <w:name w:val="Main text MFA"/>
    <w:basedOn w:val="Normal"/>
    <w:qFormat/>
    <w:rsid w:val="001476B2"/>
    <w:pPr>
      <w:spacing w:before="19" w:after="0" w:line="480" w:lineRule="auto"/>
      <w:ind w:right="-20"/>
    </w:pPr>
    <w:rPr>
      <w:rFonts w:ascii="Osnova MFA Cyrillic:dlig&amp;frac=1" w:hAnsi="Osnova MFA Cyrillic:dlig&amp;frac=1"/>
      <w:lang w:val="uk-UA"/>
    </w:rPr>
  </w:style>
  <w:style w:type="paragraph" w:customStyle="1" w:styleId="HeaderMFA">
    <w:name w:val="Header MFA"/>
    <w:basedOn w:val="Normal"/>
    <w:qFormat/>
    <w:rsid w:val="001476B2"/>
    <w:rPr>
      <w:rFonts w:ascii="Osnova MFA Cyrillic" w:hAnsi="Osnova MFA Cyrillic"/>
      <w:b/>
      <w:bCs/>
      <w:sz w:val="26"/>
      <w:szCs w:val="26"/>
    </w:rPr>
  </w:style>
  <w:style w:type="character" w:customStyle="1" w:styleId="HeaderChar">
    <w:name w:val="Header Char"/>
    <w:basedOn w:val="DefaultParagraphFont"/>
    <w:link w:val="Header"/>
    <w:uiPriority w:val="99"/>
    <w:rsid w:val="008310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C9A4E-D3B4-43ED-AF7E-6D4BF8188F89}"/>
</file>

<file path=customXml/itemProps2.xml><?xml version="1.0" encoding="utf-8"?>
<ds:datastoreItem xmlns:ds="http://schemas.openxmlformats.org/officeDocument/2006/customXml" ds:itemID="{C42AA9A8-B5B5-4713-AA99-49C607616917}">
  <ds:schemaRefs>
    <ds:schemaRef ds:uri="http://schemas.microsoft.com/sharepoint/v3/contenttype/forms"/>
  </ds:schemaRefs>
</ds:datastoreItem>
</file>

<file path=customXml/itemProps3.xml><?xml version="1.0" encoding="utf-8"?>
<ds:datastoreItem xmlns:ds="http://schemas.openxmlformats.org/officeDocument/2006/customXml" ds:itemID="{8A353392-5FBE-45DB-A5F3-4E4A91E9B2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3136</Characters>
  <Application>Microsoft Office Word</Application>
  <DocSecurity>0</DocSecurity>
  <Lines>26</Lines>
  <Paragraphs>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mfa-letter-3</vt:lpstr>
      <vt:lpstr>mfa-letter-3</vt:lpstr>
      <vt:lpstr>mfa-letter-3</vt:lpstr>
    </vt:vector>
  </TitlesOfParts>
  <Company>Reanimator Extreme Edition</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mfa-letter-3</dc:title>
  <dc:creator>P</dc:creator>
  <cp:lastModifiedBy>OHCHR\gina.bergh</cp:lastModifiedBy>
  <cp:revision>2</cp:revision>
  <cp:lastPrinted>2020-07-21T15:02:00Z</cp:lastPrinted>
  <dcterms:created xsi:type="dcterms:W3CDTF">2020-12-04T13:17:00Z</dcterms:created>
  <dcterms:modified xsi:type="dcterms:W3CDTF">2020-12-04T13:17:00Z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Created">
    <vt:filetime>2015-06-28T00:00:00Z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2015-06-30T00:00:00Z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ontentTypeId">
    <vt:lpwstr>0x0101008822B9E06671B54FA89F14538B9B0FEA</vt:lpwstr>
  </property>
</Properties>
</file>