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69" w:rsidRPr="00E73669" w:rsidRDefault="00E73669" w:rsidP="007D632F">
      <w:pPr>
        <w:spacing w:line="480" w:lineRule="auto"/>
        <w:jc w:val="center"/>
        <w:rPr>
          <w:rFonts w:ascii="Times New Roman" w:hAnsi="Times New Roman" w:cs="Times New Roman"/>
          <w:b/>
          <w:sz w:val="24"/>
          <w:szCs w:val="24"/>
        </w:rPr>
      </w:pPr>
      <w:r w:rsidRPr="00E73669">
        <w:rPr>
          <w:rFonts w:ascii="Times New Roman" w:hAnsi="Times New Roman" w:cs="Times New Roman"/>
          <w:b/>
          <w:sz w:val="24"/>
          <w:szCs w:val="24"/>
        </w:rPr>
        <w:t>Human Rights Council Session 31</w:t>
      </w:r>
    </w:p>
    <w:p w:rsidR="00E73669" w:rsidRPr="00E73669" w:rsidRDefault="00E73669" w:rsidP="007D632F">
      <w:pPr>
        <w:spacing w:line="480" w:lineRule="auto"/>
        <w:jc w:val="center"/>
        <w:rPr>
          <w:rFonts w:ascii="Times New Roman" w:hAnsi="Times New Roman" w:cs="Times New Roman"/>
          <w:b/>
          <w:sz w:val="24"/>
          <w:szCs w:val="24"/>
        </w:rPr>
      </w:pPr>
      <w:r w:rsidRPr="00E73669">
        <w:rPr>
          <w:rFonts w:ascii="Times New Roman" w:hAnsi="Times New Roman" w:cs="Times New Roman"/>
          <w:b/>
          <w:sz w:val="24"/>
          <w:szCs w:val="24"/>
        </w:rPr>
        <w:t>Panel: “Destruction of Cultural Heritage: Contextualizing the human rights aspect</w:t>
      </w:r>
    </w:p>
    <w:p w:rsidR="00B7745A" w:rsidRDefault="00E73669" w:rsidP="007D632F">
      <w:pPr>
        <w:spacing w:line="480" w:lineRule="auto"/>
        <w:jc w:val="center"/>
        <w:rPr>
          <w:rFonts w:ascii="Times New Roman" w:hAnsi="Times New Roman" w:cs="Times New Roman"/>
          <w:b/>
          <w:sz w:val="24"/>
          <w:szCs w:val="24"/>
        </w:rPr>
      </w:pPr>
      <w:proofErr w:type="gramStart"/>
      <w:r w:rsidRPr="00E73669">
        <w:rPr>
          <w:rFonts w:ascii="Times New Roman" w:hAnsi="Times New Roman" w:cs="Times New Roman"/>
          <w:b/>
          <w:sz w:val="24"/>
          <w:szCs w:val="24"/>
        </w:rPr>
        <w:t>with</w:t>
      </w:r>
      <w:proofErr w:type="gramEnd"/>
      <w:r w:rsidRPr="00E73669">
        <w:rPr>
          <w:rFonts w:ascii="Times New Roman" w:hAnsi="Times New Roman" w:cs="Times New Roman"/>
          <w:b/>
          <w:sz w:val="24"/>
          <w:szCs w:val="24"/>
        </w:rPr>
        <w:t xml:space="preserve"> a view to prevention or mitigation</w:t>
      </w:r>
      <w:r>
        <w:rPr>
          <w:rFonts w:ascii="Times New Roman" w:hAnsi="Times New Roman" w:cs="Times New Roman"/>
          <w:b/>
          <w:sz w:val="24"/>
          <w:szCs w:val="24"/>
        </w:rPr>
        <w:t>,</w:t>
      </w:r>
      <w:r w:rsidRPr="00E73669">
        <w:rPr>
          <w:rFonts w:ascii="Times New Roman" w:hAnsi="Times New Roman" w:cs="Times New Roman"/>
          <w:b/>
          <w:sz w:val="24"/>
          <w:szCs w:val="24"/>
        </w:rPr>
        <w:t>”</w:t>
      </w:r>
      <w:r>
        <w:rPr>
          <w:rFonts w:ascii="Times New Roman" w:hAnsi="Times New Roman" w:cs="Times New Roman"/>
          <w:b/>
          <w:sz w:val="24"/>
          <w:szCs w:val="24"/>
        </w:rPr>
        <w:t xml:space="preserve"> </w:t>
      </w:r>
    </w:p>
    <w:p w:rsidR="00E73669" w:rsidRPr="00E73669" w:rsidRDefault="00E73669" w:rsidP="007D63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29 February 2016</w:t>
      </w:r>
    </w:p>
    <w:p w:rsidR="00E73669" w:rsidRPr="00E73669" w:rsidRDefault="00E73669" w:rsidP="007D632F">
      <w:pPr>
        <w:spacing w:line="480" w:lineRule="auto"/>
        <w:jc w:val="center"/>
        <w:rPr>
          <w:rFonts w:ascii="Times New Roman" w:hAnsi="Times New Roman" w:cs="Times New Roman"/>
          <w:b/>
          <w:sz w:val="24"/>
          <w:szCs w:val="24"/>
        </w:rPr>
      </w:pPr>
      <w:r w:rsidRPr="00E73669">
        <w:rPr>
          <w:rFonts w:ascii="Times New Roman" w:hAnsi="Times New Roman" w:cs="Times New Roman"/>
          <w:b/>
          <w:sz w:val="24"/>
          <w:szCs w:val="24"/>
        </w:rPr>
        <w:t xml:space="preserve">Remarks by </w:t>
      </w:r>
      <w:proofErr w:type="spellStart"/>
      <w:r w:rsidRPr="00E73669">
        <w:rPr>
          <w:rFonts w:ascii="Times New Roman" w:hAnsi="Times New Roman" w:cs="Times New Roman"/>
          <w:b/>
          <w:sz w:val="24"/>
          <w:szCs w:val="24"/>
        </w:rPr>
        <w:t>Karima</w:t>
      </w:r>
      <w:proofErr w:type="spellEnd"/>
      <w:r w:rsidRPr="00E73669">
        <w:rPr>
          <w:rFonts w:ascii="Times New Roman" w:hAnsi="Times New Roman" w:cs="Times New Roman"/>
          <w:b/>
          <w:sz w:val="24"/>
          <w:szCs w:val="24"/>
        </w:rPr>
        <w:t xml:space="preserve"> </w:t>
      </w:r>
      <w:proofErr w:type="spellStart"/>
      <w:r w:rsidRPr="00E73669">
        <w:rPr>
          <w:rFonts w:ascii="Times New Roman" w:hAnsi="Times New Roman" w:cs="Times New Roman"/>
          <w:b/>
          <w:sz w:val="24"/>
          <w:szCs w:val="24"/>
        </w:rPr>
        <w:t>Bennoune</w:t>
      </w:r>
      <w:proofErr w:type="spellEnd"/>
      <w:r w:rsidRPr="00E73669">
        <w:rPr>
          <w:rFonts w:ascii="Times New Roman" w:hAnsi="Times New Roman" w:cs="Times New Roman"/>
          <w:b/>
          <w:sz w:val="24"/>
          <w:szCs w:val="24"/>
        </w:rPr>
        <w:t>, Special Rapporteur in the Field of Cultural Rights</w:t>
      </w:r>
    </w:p>
    <w:p w:rsidR="007D632F" w:rsidRDefault="007D632F" w:rsidP="00753EBF">
      <w:pPr>
        <w:spacing w:line="480" w:lineRule="auto"/>
        <w:ind w:firstLine="720"/>
        <w:rPr>
          <w:rFonts w:ascii="Times New Roman" w:hAnsi="Times New Roman" w:cs="Times New Roman"/>
          <w:sz w:val="24"/>
          <w:szCs w:val="24"/>
        </w:rPr>
      </w:pPr>
    </w:p>
    <w:p w:rsidR="00B679AC" w:rsidRPr="00B4797E" w:rsidRDefault="00753EBF" w:rsidP="00B7745A">
      <w:pPr>
        <w:spacing w:after="240" w:line="360" w:lineRule="auto"/>
        <w:ind w:firstLine="720"/>
        <w:rPr>
          <w:rFonts w:ascii="Times New Roman" w:eastAsia="Times New Roman" w:hAnsi="Times New Roman" w:cs="Times New Roman"/>
          <w:bCs/>
          <w:sz w:val="24"/>
          <w:szCs w:val="24"/>
          <w:lang w:val="en-GB"/>
        </w:rPr>
      </w:pPr>
      <w:r w:rsidRPr="00EC0E0D">
        <w:rPr>
          <w:rFonts w:ascii="Times New Roman" w:hAnsi="Times New Roman" w:cs="Times New Roman"/>
          <w:sz w:val="24"/>
          <w:szCs w:val="24"/>
        </w:rPr>
        <w:t>Good afternoon</w:t>
      </w:r>
      <w:r w:rsidR="005C7A6E">
        <w:t xml:space="preserve">. </w:t>
      </w:r>
    </w:p>
    <w:p w:rsidR="00B4797E" w:rsidRDefault="00753EBF" w:rsidP="00B7745A">
      <w:pPr>
        <w:suppressAutoHyphens/>
        <w:spacing w:after="240" w:line="360" w:lineRule="auto"/>
        <w:ind w:right="4"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 am very honoured to be taking part in this important event and I offer my sincere thanks to the organizers, in particular to the mission of Cyprus which has generously made my participation here today possible.</w:t>
      </w:r>
      <w:r w:rsidR="00B7745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Let me say to the organizing delegations and those involved in the statement how heartened I am by your efforts to address this critical human rights issue.</w:t>
      </w:r>
      <w:r w:rsidR="00B7745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As a child, my parents regularly took me to visit the glorious Roman ruins at </w:t>
      </w:r>
      <w:proofErr w:type="spellStart"/>
      <w:r>
        <w:rPr>
          <w:rFonts w:ascii="Times New Roman" w:eastAsia="Times New Roman" w:hAnsi="Times New Roman" w:cs="Times New Roman"/>
          <w:sz w:val="24"/>
          <w:szCs w:val="24"/>
          <w:lang w:val="en-GB"/>
        </w:rPr>
        <w:t>Tipaza</w:t>
      </w:r>
      <w:proofErr w:type="spellEnd"/>
      <w:r>
        <w:rPr>
          <w:rFonts w:ascii="Times New Roman" w:eastAsia="Times New Roman" w:hAnsi="Times New Roman" w:cs="Times New Roman"/>
          <w:sz w:val="24"/>
          <w:szCs w:val="24"/>
          <w:lang w:val="en-GB"/>
        </w:rPr>
        <w:t xml:space="preserve"> just outside of Algiers where I in part grew up.</w:t>
      </w:r>
      <w:r w:rsidR="00B7745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They instilled in me a love for these manifestations of heritage for which I remain very grateful. I remember the awed feeling that s</w:t>
      </w:r>
      <w:r w:rsidR="00EC0E0D">
        <w:rPr>
          <w:rFonts w:ascii="Times New Roman" w:eastAsia="Times New Roman" w:hAnsi="Times New Roman" w:cs="Times New Roman"/>
          <w:sz w:val="24"/>
          <w:szCs w:val="24"/>
          <w:lang w:val="en-GB"/>
        </w:rPr>
        <w:t>ite gave me of being part of a long human continuum.</w:t>
      </w:r>
      <w:r w:rsidR="00B7745A">
        <w:rPr>
          <w:rFonts w:ascii="Times New Roman" w:eastAsia="Times New Roman" w:hAnsi="Times New Roman" w:cs="Times New Roman"/>
          <w:sz w:val="24"/>
          <w:szCs w:val="24"/>
          <w:lang w:val="en-GB"/>
        </w:rPr>
        <w:t xml:space="preserve"> </w:t>
      </w:r>
      <w:r w:rsidR="00CF2B75">
        <w:rPr>
          <w:rFonts w:ascii="Times New Roman" w:eastAsia="Times New Roman" w:hAnsi="Times New Roman" w:cs="Times New Roman"/>
          <w:sz w:val="24"/>
          <w:szCs w:val="24"/>
          <w:lang w:val="en-GB"/>
        </w:rPr>
        <w:t xml:space="preserve">And so I was especially horrified by an image I saw just last night on the internet of </w:t>
      </w:r>
      <w:r w:rsidR="00E2384F">
        <w:rPr>
          <w:rFonts w:ascii="Times New Roman" w:eastAsia="Times New Roman" w:hAnsi="Times New Roman" w:cs="Times New Roman"/>
          <w:sz w:val="24"/>
          <w:szCs w:val="24"/>
          <w:lang w:val="en-GB"/>
        </w:rPr>
        <w:t xml:space="preserve">smiling </w:t>
      </w:r>
      <w:r w:rsidR="00CF2B75">
        <w:rPr>
          <w:rFonts w:ascii="Times New Roman" w:eastAsia="Times New Roman" w:hAnsi="Times New Roman" w:cs="Times New Roman"/>
          <w:sz w:val="24"/>
          <w:szCs w:val="24"/>
          <w:lang w:val="en-GB"/>
        </w:rPr>
        <w:t>children</w:t>
      </w:r>
      <w:r w:rsidR="00926CD9">
        <w:rPr>
          <w:rFonts w:ascii="Times New Roman" w:eastAsia="Times New Roman" w:hAnsi="Times New Roman" w:cs="Times New Roman"/>
          <w:sz w:val="24"/>
          <w:szCs w:val="24"/>
          <w:lang w:val="en-GB"/>
        </w:rPr>
        <w:t xml:space="preserve"> among those who had been gathered to </w:t>
      </w:r>
      <w:proofErr w:type="gramStart"/>
      <w:r w:rsidR="00926CD9">
        <w:rPr>
          <w:rFonts w:ascii="Times New Roman" w:eastAsia="Times New Roman" w:hAnsi="Times New Roman" w:cs="Times New Roman"/>
          <w:sz w:val="24"/>
          <w:szCs w:val="24"/>
          <w:lang w:val="en-GB"/>
        </w:rPr>
        <w:t>watch</w:t>
      </w:r>
      <w:proofErr w:type="gramEnd"/>
      <w:r w:rsidR="00E2384F">
        <w:rPr>
          <w:rFonts w:ascii="Times New Roman" w:eastAsia="Times New Roman" w:hAnsi="Times New Roman" w:cs="Times New Roman"/>
          <w:sz w:val="24"/>
          <w:szCs w:val="24"/>
          <w:lang w:val="en-GB"/>
        </w:rPr>
        <w:t xml:space="preserve"> the smashing of arte</w:t>
      </w:r>
      <w:r w:rsidR="00CF2B75">
        <w:rPr>
          <w:rFonts w:ascii="Times New Roman" w:eastAsia="Times New Roman" w:hAnsi="Times New Roman" w:cs="Times New Roman"/>
          <w:sz w:val="24"/>
          <w:szCs w:val="24"/>
          <w:lang w:val="en-GB"/>
        </w:rPr>
        <w:t>facts from Palmyra</w:t>
      </w:r>
      <w:r w:rsidR="00633903">
        <w:rPr>
          <w:rFonts w:ascii="Times New Roman" w:eastAsia="Times New Roman" w:hAnsi="Times New Roman" w:cs="Times New Roman"/>
          <w:sz w:val="24"/>
          <w:szCs w:val="24"/>
          <w:lang w:val="en-GB"/>
        </w:rPr>
        <w:t>.</w:t>
      </w:r>
    </w:p>
    <w:p w:rsidR="002829DE" w:rsidRDefault="002829DE" w:rsidP="00B7745A">
      <w:pPr>
        <w:suppressAutoHyphens/>
        <w:spacing w:after="240" w:line="360" w:lineRule="auto"/>
        <w:ind w:right="4" w:firstLine="720"/>
        <w:jc w:val="both"/>
        <w:rPr>
          <w:rFonts w:ascii="Times New Roman" w:eastAsia="Times New Roman" w:hAnsi="Times New Roman" w:cs="Times New Roman"/>
          <w:sz w:val="24"/>
          <w:szCs w:val="24"/>
        </w:rPr>
      </w:pPr>
      <w:r w:rsidRPr="002829DE">
        <w:rPr>
          <w:rFonts w:ascii="Times New Roman" w:eastAsia="Times New Roman" w:hAnsi="Times New Roman" w:cs="Times New Roman"/>
          <w:bCs/>
          <w:sz w:val="24"/>
          <w:szCs w:val="24"/>
        </w:rPr>
        <w:t>In light of recent events</w:t>
      </w:r>
      <w:r w:rsidR="0016063B">
        <w:rPr>
          <w:rFonts w:ascii="Times New Roman" w:eastAsia="Times New Roman" w:hAnsi="Times New Roman" w:cs="Times New Roman"/>
          <w:bCs/>
          <w:sz w:val="24"/>
          <w:szCs w:val="24"/>
        </w:rPr>
        <w:t xml:space="preserve"> like this </w:t>
      </w:r>
      <w:r w:rsidR="00CF2B75">
        <w:rPr>
          <w:rFonts w:ascii="Times New Roman" w:eastAsia="Times New Roman" w:hAnsi="Times New Roman" w:cs="Times New Roman"/>
          <w:bCs/>
          <w:sz w:val="24"/>
          <w:szCs w:val="24"/>
        </w:rPr>
        <w:t>which</w:t>
      </w:r>
      <w:r w:rsidRPr="002829DE">
        <w:rPr>
          <w:rFonts w:ascii="Times New Roman" w:eastAsia="Times New Roman" w:hAnsi="Times New Roman" w:cs="Times New Roman"/>
          <w:bCs/>
          <w:sz w:val="24"/>
          <w:szCs w:val="24"/>
        </w:rPr>
        <w:t xml:space="preserve"> have shocked the conscience of the world, </w:t>
      </w:r>
      <w:r w:rsidR="00D23023">
        <w:rPr>
          <w:rFonts w:ascii="Times New Roman" w:eastAsia="Times New Roman" w:hAnsi="Times New Roman" w:cs="Times New Roman"/>
          <w:bCs/>
          <w:sz w:val="24"/>
          <w:szCs w:val="24"/>
        </w:rPr>
        <w:t>I</w:t>
      </w:r>
      <w:r w:rsidR="00753EBF">
        <w:rPr>
          <w:rFonts w:ascii="Times New Roman" w:eastAsia="Times New Roman" w:hAnsi="Times New Roman" w:cs="Times New Roman"/>
          <w:bCs/>
          <w:sz w:val="24"/>
          <w:szCs w:val="24"/>
        </w:rPr>
        <w:t xml:space="preserve"> have chosen as the first theme of my work</w:t>
      </w:r>
      <w:r w:rsidRPr="002829DE">
        <w:rPr>
          <w:rFonts w:ascii="Times New Roman" w:eastAsia="Times New Roman" w:hAnsi="Times New Roman" w:cs="Times New Roman"/>
          <w:bCs/>
          <w:sz w:val="24"/>
          <w:szCs w:val="24"/>
        </w:rPr>
        <w:t xml:space="preserve"> intentional destruction of cultural heritage</w:t>
      </w:r>
      <w:r w:rsidR="00753EBF">
        <w:rPr>
          <w:rFonts w:ascii="Times New Roman" w:eastAsia="Times New Roman" w:hAnsi="Times New Roman" w:cs="Times New Roman"/>
          <w:bCs/>
          <w:sz w:val="24"/>
          <w:szCs w:val="24"/>
        </w:rPr>
        <w:t>.</w:t>
      </w:r>
      <w:r w:rsidR="00B7745A">
        <w:rPr>
          <w:rFonts w:ascii="Times New Roman" w:eastAsia="Times New Roman" w:hAnsi="Times New Roman" w:cs="Times New Roman"/>
          <w:bCs/>
          <w:sz w:val="24"/>
          <w:szCs w:val="24"/>
        </w:rPr>
        <w:t xml:space="preserve"> </w:t>
      </w:r>
      <w:r w:rsidR="00753EBF">
        <w:rPr>
          <w:rFonts w:ascii="Times New Roman" w:eastAsia="Times New Roman" w:hAnsi="Times New Roman" w:cs="Times New Roman"/>
          <w:bCs/>
          <w:sz w:val="24"/>
          <w:szCs w:val="24"/>
        </w:rPr>
        <w:t>I see this</w:t>
      </w:r>
      <w:r w:rsidRPr="002829DE">
        <w:rPr>
          <w:rFonts w:ascii="Times New Roman" w:eastAsia="Times New Roman" w:hAnsi="Times New Roman" w:cs="Times New Roman"/>
          <w:bCs/>
          <w:sz w:val="24"/>
          <w:szCs w:val="24"/>
        </w:rPr>
        <w:t xml:space="preserve"> as an urgent priority. In future, </w:t>
      </w:r>
      <w:r w:rsidR="00D23023">
        <w:rPr>
          <w:rFonts w:ascii="Times New Roman" w:eastAsia="Times New Roman" w:hAnsi="Times New Roman" w:cs="Times New Roman"/>
          <w:bCs/>
          <w:sz w:val="24"/>
          <w:szCs w:val="24"/>
        </w:rPr>
        <w:t>I also hope</w:t>
      </w:r>
      <w:r w:rsidRPr="002829DE">
        <w:rPr>
          <w:rFonts w:ascii="Times New Roman" w:eastAsia="Times New Roman" w:hAnsi="Times New Roman" w:cs="Times New Roman"/>
          <w:bCs/>
          <w:sz w:val="24"/>
          <w:szCs w:val="24"/>
        </w:rPr>
        <w:t xml:space="preserve"> to explore </w:t>
      </w:r>
      <w:r w:rsidR="000D0162">
        <w:rPr>
          <w:rFonts w:ascii="Times New Roman" w:eastAsia="Times New Roman" w:hAnsi="Times New Roman" w:cs="Times New Roman"/>
          <w:bCs/>
          <w:sz w:val="24"/>
          <w:szCs w:val="24"/>
        </w:rPr>
        <w:t xml:space="preserve">other forms of </w:t>
      </w:r>
      <w:r w:rsidRPr="002829DE">
        <w:rPr>
          <w:rFonts w:ascii="Times New Roman" w:eastAsia="Times New Roman" w:hAnsi="Times New Roman" w:cs="Times New Roman"/>
          <w:bCs/>
          <w:sz w:val="24"/>
          <w:szCs w:val="24"/>
        </w:rPr>
        <w:t>destruction of cultural heritage</w:t>
      </w:r>
      <w:r w:rsidR="000D0162">
        <w:rPr>
          <w:rFonts w:ascii="Times New Roman" w:eastAsia="Times New Roman" w:hAnsi="Times New Roman" w:cs="Times New Roman"/>
          <w:bCs/>
          <w:sz w:val="24"/>
          <w:szCs w:val="24"/>
        </w:rPr>
        <w:t>, such as that</w:t>
      </w:r>
      <w:r w:rsidRPr="002829DE">
        <w:rPr>
          <w:rFonts w:ascii="Times New Roman" w:eastAsia="Times New Roman" w:hAnsi="Times New Roman" w:cs="Times New Roman"/>
          <w:bCs/>
          <w:sz w:val="24"/>
          <w:szCs w:val="24"/>
        </w:rPr>
        <w:t xml:space="preserve"> in the name of development.</w:t>
      </w:r>
      <w:r w:rsidRPr="002829DE">
        <w:rPr>
          <w:rFonts w:ascii="Times New Roman" w:eastAsia="Times New Roman" w:hAnsi="Times New Roman" w:cs="Times New Roman"/>
          <w:sz w:val="24"/>
          <w:szCs w:val="24"/>
        </w:rPr>
        <w:t xml:space="preserve"> </w:t>
      </w:r>
    </w:p>
    <w:p w:rsidR="002829DE" w:rsidRPr="00EC0E0D" w:rsidRDefault="00A31A73" w:rsidP="00B7745A">
      <w:pPr>
        <w:suppressAutoHyphens/>
        <w:spacing w:after="240" w:line="360" w:lineRule="auto"/>
        <w:ind w:right="4" w:firstLine="720"/>
        <w:jc w:val="both"/>
        <w:rPr>
          <w:rFonts w:ascii="Times New Roman" w:hAnsi="Times New Roman" w:cs="Times New Roman"/>
          <w:sz w:val="24"/>
          <w:szCs w:val="24"/>
        </w:rPr>
      </w:pPr>
      <w:r w:rsidRPr="00EC0E0D">
        <w:rPr>
          <w:rFonts w:ascii="Times New Roman" w:hAnsi="Times New Roman" w:cs="Times New Roman"/>
          <w:sz w:val="24"/>
          <w:szCs w:val="24"/>
        </w:rPr>
        <w:t xml:space="preserve">Cultural heritage is significant in the present, both as a message from the past and as a pathway to the future. </w:t>
      </w:r>
      <w:r w:rsidRPr="00EC0E0D">
        <w:rPr>
          <w:rFonts w:ascii="Times New Roman" w:hAnsi="Times New Roman" w:cs="Times New Roman"/>
          <w:bCs/>
          <w:sz w:val="24"/>
          <w:szCs w:val="24"/>
        </w:rPr>
        <w:t>Viewed from a human rights perspective, it is important not only in itself, but also in relation to its human dimension.</w:t>
      </w:r>
      <w:r w:rsidRPr="00EC0E0D">
        <w:rPr>
          <w:rFonts w:ascii="Times New Roman" w:hAnsi="Times New Roman" w:cs="Times New Roman"/>
          <w:sz w:val="24"/>
          <w:szCs w:val="24"/>
        </w:rPr>
        <w:t xml:space="preserve"> While specific aspects of heritage may have particular resonance for and connections to particular human groups, all of humanity has a link </w:t>
      </w:r>
      <w:r w:rsidRPr="00EC0E0D">
        <w:rPr>
          <w:rFonts w:ascii="Times New Roman" w:hAnsi="Times New Roman" w:cs="Times New Roman"/>
          <w:sz w:val="24"/>
          <w:szCs w:val="24"/>
        </w:rPr>
        <w:lastRenderedPageBreak/>
        <w:t>to such objects, which represent the “cultural heritage of all [</w:t>
      </w:r>
      <w:proofErr w:type="spellStart"/>
      <w:r w:rsidRPr="00EC0E0D">
        <w:rPr>
          <w:rFonts w:ascii="Times New Roman" w:hAnsi="Times New Roman" w:cs="Times New Roman"/>
          <w:sz w:val="24"/>
          <w:szCs w:val="24"/>
        </w:rPr>
        <w:t>hu</w:t>
      </w:r>
      <w:proofErr w:type="spellEnd"/>
      <w:proofErr w:type="gramStart"/>
      <w:r w:rsidRPr="00EC0E0D">
        <w:rPr>
          <w:rFonts w:ascii="Times New Roman" w:hAnsi="Times New Roman" w:cs="Times New Roman"/>
          <w:sz w:val="24"/>
          <w:szCs w:val="24"/>
        </w:rPr>
        <w:t>]mankind</w:t>
      </w:r>
      <w:proofErr w:type="gramEnd"/>
      <w:r w:rsidRPr="00EC0E0D">
        <w:rPr>
          <w:rFonts w:ascii="Times New Roman" w:hAnsi="Times New Roman" w:cs="Times New Roman"/>
          <w:sz w:val="24"/>
          <w:szCs w:val="24"/>
        </w:rPr>
        <w:t>,”</w:t>
      </w:r>
      <w:r w:rsidR="00E2384F">
        <w:rPr>
          <w:rFonts w:ascii="Times New Roman" w:hAnsi="Times New Roman" w:cs="Times New Roman"/>
          <w:sz w:val="24"/>
          <w:szCs w:val="24"/>
        </w:rPr>
        <w:t xml:space="preserve"> to paraphrase the words of </w:t>
      </w:r>
      <w:r w:rsidR="0016063B">
        <w:rPr>
          <w:rFonts w:ascii="Times New Roman" w:hAnsi="Times New Roman" w:cs="Times New Roman"/>
          <w:sz w:val="24"/>
          <w:szCs w:val="24"/>
        </w:rPr>
        <w:t>the 1954 Hague Convention</w:t>
      </w:r>
      <w:r w:rsidRPr="00EC0E0D">
        <w:rPr>
          <w:rFonts w:ascii="Times New Roman" w:hAnsi="Times New Roman" w:cs="Times New Roman"/>
          <w:sz w:val="24"/>
          <w:szCs w:val="24"/>
        </w:rPr>
        <w:t xml:space="preserve">. </w:t>
      </w:r>
    </w:p>
    <w:p w:rsidR="00006D77" w:rsidRDefault="00753EBF" w:rsidP="00B7745A">
      <w:pPr>
        <w:pStyle w:val="SingleTxtG"/>
        <w:spacing w:after="240" w:line="360" w:lineRule="auto"/>
        <w:ind w:left="0" w:right="4" w:firstLine="720"/>
        <w:rPr>
          <w:sz w:val="24"/>
          <w:szCs w:val="24"/>
        </w:rPr>
      </w:pPr>
      <w:r>
        <w:rPr>
          <w:bCs/>
          <w:sz w:val="24"/>
          <w:szCs w:val="24"/>
        </w:rPr>
        <w:t>My predecessor as Special Rapporteur, Ms. Farida Shaheed,</w:t>
      </w:r>
      <w:r w:rsidR="00006D77" w:rsidRPr="00006D77">
        <w:rPr>
          <w:bCs/>
          <w:sz w:val="24"/>
          <w:szCs w:val="24"/>
        </w:rPr>
        <w:t xml:space="preserve"> established how the right of access to and enjoyment of cultural heritage forms part of international human rights law, finding its legal basis,</w:t>
      </w:r>
      <w:r w:rsidR="00D23023">
        <w:rPr>
          <w:bCs/>
          <w:sz w:val="24"/>
          <w:szCs w:val="24"/>
        </w:rPr>
        <w:t xml:space="preserve"> inter alia</w:t>
      </w:r>
      <w:r w:rsidR="00006D77" w:rsidRPr="00006D77">
        <w:rPr>
          <w:bCs/>
          <w:sz w:val="24"/>
          <w:szCs w:val="24"/>
        </w:rPr>
        <w:t xml:space="preserve"> in the right to take part in cultural life.</w:t>
      </w:r>
      <w:r w:rsidR="00B7745A">
        <w:rPr>
          <w:bCs/>
          <w:sz w:val="24"/>
          <w:szCs w:val="24"/>
        </w:rPr>
        <w:t xml:space="preserve"> </w:t>
      </w:r>
      <w:r w:rsidR="00006D77" w:rsidRPr="00006D77">
        <w:rPr>
          <w:sz w:val="24"/>
          <w:szCs w:val="24"/>
        </w:rPr>
        <w:t>Cultural heritage is a fundamental resource for o</w:t>
      </w:r>
      <w:r w:rsidR="00006D77" w:rsidRPr="00006D77">
        <w:rPr>
          <w:bCs/>
          <w:sz w:val="24"/>
          <w:szCs w:val="24"/>
        </w:rPr>
        <w:t>ther human rights</w:t>
      </w:r>
      <w:r w:rsidR="00006D77" w:rsidRPr="00006D77">
        <w:rPr>
          <w:sz w:val="24"/>
          <w:szCs w:val="24"/>
        </w:rPr>
        <w:t xml:space="preserve"> also</w:t>
      </w:r>
      <w:r w:rsidR="00006D77" w:rsidRPr="00006D77">
        <w:rPr>
          <w:bCs/>
          <w:sz w:val="24"/>
          <w:szCs w:val="24"/>
        </w:rPr>
        <w:t>, in particular the rights to freedom of expression, freedom of thought, conscience and religion, as well as the economic rights of the many people who earn a living through tourism related to such heritage, and the right to development.</w:t>
      </w:r>
      <w:r w:rsidR="00006D77" w:rsidRPr="00006D77">
        <w:rPr>
          <w:sz w:val="24"/>
          <w:szCs w:val="24"/>
        </w:rPr>
        <w:t xml:space="preserve"> </w:t>
      </w:r>
    </w:p>
    <w:p w:rsidR="00006D77" w:rsidRPr="00006D77" w:rsidRDefault="00CC13EE" w:rsidP="00B7745A">
      <w:pPr>
        <w:pStyle w:val="SingleTxtG"/>
        <w:spacing w:after="240" w:line="360" w:lineRule="auto"/>
        <w:ind w:left="0" w:right="4" w:firstLine="720"/>
        <w:rPr>
          <w:sz w:val="24"/>
          <w:szCs w:val="24"/>
        </w:rPr>
      </w:pPr>
      <w:r>
        <w:rPr>
          <w:sz w:val="24"/>
          <w:szCs w:val="24"/>
        </w:rPr>
        <w:t>In its G</w:t>
      </w:r>
      <w:r w:rsidR="00CF2B75">
        <w:rPr>
          <w:sz w:val="24"/>
          <w:szCs w:val="24"/>
        </w:rPr>
        <w:t>eneral C</w:t>
      </w:r>
      <w:r w:rsidR="00006D77" w:rsidRPr="00006D77">
        <w:rPr>
          <w:sz w:val="24"/>
          <w:szCs w:val="24"/>
        </w:rPr>
        <w:t>omment No. 21, the Committee on Economic, Social and Cultural Rights recalled that article 15 of the International Covenant on Economic, Social and Cultural Rights includes the obligation to respect and protect cultural heritage</w:t>
      </w:r>
      <w:r w:rsidR="00307510">
        <w:rPr>
          <w:sz w:val="24"/>
          <w:szCs w:val="24"/>
        </w:rPr>
        <w:t>.</w:t>
      </w:r>
      <w:r w:rsidR="00B7745A">
        <w:rPr>
          <w:sz w:val="24"/>
          <w:szCs w:val="24"/>
        </w:rPr>
        <w:t xml:space="preserve"> </w:t>
      </w:r>
      <w:r w:rsidR="00006D77" w:rsidRPr="00006D77">
        <w:rPr>
          <w:sz w:val="24"/>
          <w:szCs w:val="24"/>
        </w:rPr>
        <w:t>Numerous other international instruments</w:t>
      </w:r>
      <w:r w:rsidR="00006D77">
        <w:rPr>
          <w:sz w:val="24"/>
          <w:szCs w:val="24"/>
        </w:rPr>
        <w:t xml:space="preserve"> including many developed through UNESCO</w:t>
      </w:r>
      <w:r>
        <w:rPr>
          <w:sz w:val="24"/>
          <w:szCs w:val="24"/>
        </w:rPr>
        <w:t xml:space="preserve"> also</w:t>
      </w:r>
      <w:r w:rsidR="00006D77" w:rsidRPr="00006D77">
        <w:rPr>
          <w:sz w:val="24"/>
          <w:szCs w:val="24"/>
        </w:rPr>
        <w:t xml:space="preserve"> protect cultural heritage. </w:t>
      </w:r>
    </w:p>
    <w:p w:rsidR="00A31A73" w:rsidRPr="00006D77" w:rsidRDefault="00006D77" w:rsidP="00B7745A">
      <w:pPr>
        <w:pStyle w:val="SingleTxtG"/>
        <w:spacing w:after="240" w:line="360" w:lineRule="auto"/>
        <w:ind w:left="0" w:right="4" w:firstLine="720"/>
        <w:rPr>
          <w:sz w:val="24"/>
          <w:szCs w:val="24"/>
          <w:lang w:val="en-US"/>
        </w:rPr>
      </w:pPr>
      <w:r w:rsidRPr="00006D77">
        <w:rPr>
          <w:sz w:val="24"/>
          <w:szCs w:val="24"/>
        </w:rPr>
        <w:t xml:space="preserve">Because destruction of heritage often results from armed conflict, whether as so-called collateral damage or due to deliberate targeting, a special regime governs its protection in times of conflict. The core standards </w:t>
      </w:r>
      <w:proofErr w:type="gramStart"/>
      <w:r w:rsidRPr="00006D77">
        <w:rPr>
          <w:sz w:val="24"/>
          <w:szCs w:val="24"/>
        </w:rPr>
        <w:t>include,</w:t>
      </w:r>
      <w:proofErr w:type="gramEnd"/>
      <w:r w:rsidRPr="00006D77">
        <w:rPr>
          <w:sz w:val="24"/>
          <w:szCs w:val="24"/>
        </w:rPr>
        <w:t xml:space="preserve"> the 1954 Hague Convention and the protocols thereto</w:t>
      </w:r>
      <w:r>
        <w:rPr>
          <w:sz w:val="24"/>
          <w:szCs w:val="24"/>
        </w:rPr>
        <w:t>.</w:t>
      </w:r>
      <w:r w:rsidRPr="00006D77">
        <w:rPr>
          <w:sz w:val="24"/>
          <w:szCs w:val="24"/>
        </w:rPr>
        <w:t xml:space="preserve"> </w:t>
      </w:r>
      <w:r w:rsidR="00EC0E0D">
        <w:rPr>
          <w:sz w:val="24"/>
          <w:szCs w:val="24"/>
        </w:rPr>
        <w:t xml:space="preserve">I believe that </w:t>
      </w:r>
      <w:proofErr w:type="spellStart"/>
      <w:r w:rsidR="00EC0E0D">
        <w:rPr>
          <w:sz w:val="24"/>
          <w:szCs w:val="24"/>
        </w:rPr>
        <w:t>Dr.</w:t>
      </w:r>
      <w:proofErr w:type="spellEnd"/>
      <w:r w:rsidR="00EC0E0D">
        <w:rPr>
          <w:sz w:val="24"/>
          <w:szCs w:val="24"/>
        </w:rPr>
        <w:t xml:space="preserve"> Kristen </w:t>
      </w:r>
      <w:proofErr w:type="spellStart"/>
      <w:r w:rsidR="00EC0E0D">
        <w:rPr>
          <w:sz w:val="24"/>
          <w:szCs w:val="24"/>
        </w:rPr>
        <w:t>Hausler</w:t>
      </w:r>
      <w:proofErr w:type="spellEnd"/>
      <w:r w:rsidR="00753EBF">
        <w:rPr>
          <w:sz w:val="24"/>
          <w:szCs w:val="24"/>
        </w:rPr>
        <w:t xml:space="preserve"> will address this framework in depth so I will only make a few general remarks about it.</w:t>
      </w:r>
      <w:r w:rsidR="00B7745A">
        <w:rPr>
          <w:sz w:val="24"/>
          <w:szCs w:val="24"/>
        </w:rPr>
        <w:t xml:space="preserve"> </w:t>
      </w:r>
      <w:r w:rsidR="007D71AC">
        <w:rPr>
          <w:sz w:val="24"/>
          <w:szCs w:val="24"/>
        </w:rPr>
        <w:t>I</w:t>
      </w:r>
      <w:r w:rsidR="00753EBF">
        <w:rPr>
          <w:sz w:val="24"/>
          <w:szCs w:val="24"/>
        </w:rPr>
        <w:t xml:space="preserve"> must say that I</w:t>
      </w:r>
      <w:r w:rsidR="007D71AC">
        <w:rPr>
          <w:sz w:val="24"/>
          <w:szCs w:val="24"/>
        </w:rPr>
        <w:t xml:space="preserve"> have heard worryi</w:t>
      </w:r>
      <w:r w:rsidR="00EC0E0D">
        <w:rPr>
          <w:sz w:val="24"/>
          <w:szCs w:val="24"/>
        </w:rPr>
        <w:t>ng reports of violations of these</w:t>
      </w:r>
      <w:r w:rsidR="007D71AC">
        <w:rPr>
          <w:sz w:val="24"/>
          <w:szCs w:val="24"/>
        </w:rPr>
        <w:t xml:space="preserve"> provision</w:t>
      </w:r>
      <w:r w:rsidR="00EC0E0D">
        <w:rPr>
          <w:sz w:val="24"/>
          <w:szCs w:val="24"/>
        </w:rPr>
        <w:t>s</w:t>
      </w:r>
      <w:r w:rsidR="007D71AC">
        <w:rPr>
          <w:sz w:val="24"/>
          <w:szCs w:val="24"/>
        </w:rPr>
        <w:t xml:space="preserve"> in recent </w:t>
      </w:r>
      <w:r w:rsidR="00753EBF">
        <w:rPr>
          <w:sz w:val="24"/>
          <w:szCs w:val="24"/>
        </w:rPr>
        <w:t xml:space="preserve">and ongoing </w:t>
      </w:r>
      <w:r w:rsidR="007D71AC">
        <w:rPr>
          <w:sz w:val="24"/>
          <w:szCs w:val="24"/>
        </w:rPr>
        <w:t>conflicts</w:t>
      </w:r>
      <w:r w:rsidR="00EC0E0D">
        <w:rPr>
          <w:sz w:val="24"/>
          <w:szCs w:val="24"/>
        </w:rPr>
        <w:t xml:space="preserve"> which I hope to consider going forward</w:t>
      </w:r>
      <w:r w:rsidR="007D71AC">
        <w:rPr>
          <w:sz w:val="24"/>
          <w:szCs w:val="24"/>
        </w:rPr>
        <w:t>.</w:t>
      </w:r>
      <w:r w:rsidRPr="00006D77">
        <w:rPr>
          <w:sz w:val="24"/>
          <w:szCs w:val="24"/>
        </w:rPr>
        <w:t xml:space="preserve"> </w:t>
      </w:r>
    </w:p>
    <w:p w:rsidR="00006D77" w:rsidRPr="002976BA" w:rsidRDefault="002976BA" w:rsidP="00B7745A">
      <w:pPr>
        <w:pStyle w:val="SingleTxtG"/>
        <w:spacing w:after="240" w:line="360" w:lineRule="auto"/>
        <w:ind w:left="0" w:right="4" w:firstLine="720"/>
        <w:rPr>
          <w:sz w:val="24"/>
          <w:szCs w:val="24"/>
        </w:rPr>
      </w:pPr>
      <w:r>
        <w:rPr>
          <w:sz w:val="24"/>
          <w:szCs w:val="24"/>
        </w:rPr>
        <w:t xml:space="preserve">I </w:t>
      </w:r>
      <w:r w:rsidR="00753EBF">
        <w:rPr>
          <w:sz w:val="24"/>
          <w:szCs w:val="24"/>
        </w:rPr>
        <w:t xml:space="preserve">also </w:t>
      </w:r>
      <w:r>
        <w:rPr>
          <w:sz w:val="24"/>
          <w:szCs w:val="24"/>
        </w:rPr>
        <w:t>note</w:t>
      </w:r>
      <w:r w:rsidR="00006D77" w:rsidRPr="002976BA">
        <w:rPr>
          <w:sz w:val="24"/>
          <w:szCs w:val="24"/>
        </w:rPr>
        <w:t xml:space="preserve"> with concern that many States</w:t>
      </w:r>
      <w:r w:rsidR="00524BD4">
        <w:rPr>
          <w:sz w:val="24"/>
          <w:szCs w:val="24"/>
        </w:rPr>
        <w:t xml:space="preserve">, including </w:t>
      </w:r>
      <w:r w:rsidR="00EC0E0D">
        <w:rPr>
          <w:sz w:val="24"/>
          <w:szCs w:val="24"/>
        </w:rPr>
        <w:t xml:space="preserve">many </w:t>
      </w:r>
      <w:r w:rsidR="00524BD4">
        <w:rPr>
          <w:sz w:val="24"/>
          <w:szCs w:val="24"/>
        </w:rPr>
        <w:t>members of the Council,</w:t>
      </w:r>
      <w:r w:rsidR="00006D77" w:rsidRPr="002976BA">
        <w:rPr>
          <w:sz w:val="24"/>
          <w:szCs w:val="24"/>
        </w:rPr>
        <w:t xml:space="preserve"> have not adhered to these standards, in particular the Second Protocol, which only has 68 parties.</w:t>
      </w:r>
      <w:r w:rsidR="00B7745A">
        <w:rPr>
          <w:sz w:val="24"/>
          <w:szCs w:val="24"/>
        </w:rPr>
        <w:t xml:space="preserve"> </w:t>
      </w:r>
      <w:r w:rsidR="00006D77" w:rsidRPr="002976BA">
        <w:rPr>
          <w:sz w:val="24"/>
          <w:szCs w:val="24"/>
        </w:rPr>
        <w:t xml:space="preserve">Moreover, some experts suggest that even States that have done so may not have enacted adequate implementing legislation or fulfilled their obligations. </w:t>
      </w:r>
      <w:proofErr w:type="gramStart"/>
      <w:r w:rsidR="00CF2B75">
        <w:rPr>
          <w:sz w:val="24"/>
          <w:szCs w:val="24"/>
        </w:rPr>
        <w:t>(</w:t>
      </w:r>
      <w:r w:rsidR="00006D77" w:rsidRPr="002976BA">
        <w:rPr>
          <w:sz w:val="24"/>
          <w:szCs w:val="24"/>
        </w:rPr>
        <w:t xml:space="preserve">For example, </w:t>
      </w:r>
      <w:r>
        <w:rPr>
          <w:sz w:val="24"/>
          <w:szCs w:val="24"/>
        </w:rPr>
        <w:t>I</w:t>
      </w:r>
      <w:r w:rsidR="00006D77" w:rsidRPr="002976BA">
        <w:rPr>
          <w:sz w:val="24"/>
          <w:szCs w:val="24"/>
        </w:rPr>
        <w:t xml:space="preserve"> was dismayed to learn from cultural heritage professionals that, there have reportedly not been any </w:t>
      </w:r>
      <w:r w:rsidR="00006D77" w:rsidRPr="002976BA">
        <w:rPr>
          <w:i/>
          <w:sz w:val="24"/>
          <w:szCs w:val="24"/>
        </w:rPr>
        <w:t xml:space="preserve">national </w:t>
      </w:r>
      <w:r w:rsidR="00006D77" w:rsidRPr="002976BA">
        <w:rPr>
          <w:sz w:val="24"/>
          <w:szCs w:val="24"/>
        </w:rPr>
        <w:t>prosecutions on th</w:t>
      </w:r>
      <w:r w:rsidR="00524BD4">
        <w:rPr>
          <w:sz w:val="24"/>
          <w:szCs w:val="24"/>
        </w:rPr>
        <w:t>e basis of the 1954 Convention.</w:t>
      </w:r>
      <w:r w:rsidR="00CF2B75">
        <w:rPr>
          <w:sz w:val="24"/>
          <w:szCs w:val="24"/>
        </w:rPr>
        <w:t>)</w:t>
      </w:r>
      <w:proofErr w:type="gramEnd"/>
      <w:r w:rsidR="00B7745A">
        <w:rPr>
          <w:sz w:val="24"/>
          <w:szCs w:val="24"/>
        </w:rPr>
        <w:t xml:space="preserve"> </w:t>
      </w:r>
      <w:r w:rsidR="00C057E0" w:rsidRPr="00C057E0">
        <w:rPr>
          <w:sz w:val="24"/>
          <w:szCs w:val="24"/>
          <w:lang w:val="en-US"/>
        </w:rPr>
        <w:t xml:space="preserve">I hope we will take away from this meeting a commitment to work toward universal ratification </w:t>
      </w:r>
      <w:r w:rsidR="00C057E0">
        <w:rPr>
          <w:sz w:val="24"/>
          <w:szCs w:val="24"/>
          <w:lang w:val="en-US"/>
        </w:rPr>
        <w:t xml:space="preserve">and good faith implementation </w:t>
      </w:r>
      <w:r w:rsidR="00C057E0" w:rsidRPr="00C057E0">
        <w:rPr>
          <w:sz w:val="24"/>
          <w:szCs w:val="24"/>
          <w:lang w:val="en-US"/>
        </w:rPr>
        <w:t>of all the relevant instruments.</w:t>
      </w:r>
      <w:r w:rsidR="00B7745A">
        <w:rPr>
          <w:sz w:val="24"/>
          <w:szCs w:val="24"/>
          <w:lang w:val="en-US"/>
        </w:rPr>
        <w:t xml:space="preserve"> </w:t>
      </w:r>
    </w:p>
    <w:p w:rsidR="00006D77" w:rsidRDefault="00006D77" w:rsidP="00B7745A">
      <w:pPr>
        <w:suppressAutoHyphens/>
        <w:spacing w:after="240" w:line="360" w:lineRule="auto"/>
        <w:ind w:right="4"/>
        <w:jc w:val="both"/>
        <w:rPr>
          <w:rFonts w:ascii="Times New Roman" w:eastAsia="Times New Roman" w:hAnsi="Times New Roman" w:cs="Times New Roman"/>
          <w:sz w:val="24"/>
          <w:szCs w:val="24"/>
          <w:lang w:val="en-GB"/>
        </w:rPr>
      </w:pPr>
      <w:r w:rsidRPr="00006D77">
        <w:rPr>
          <w:rFonts w:ascii="Times New Roman" w:eastAsia="Times New Roman" w:hAnsi="Times New Roman" w:cs="Times New Roman"/>
          <w:sz w:val="24"/>
          <w:szCs w:val="24"/>
          <w:lang w:val="en-GB"/>
        </w:rPr>
        <w:tab/>
      </w:r>
      <w:r w:rsidRPr="00006D77">
        <w:rPr>
          <w:rFonts w:ascii="Times New Roman" w:eastAsia="Times New Roman" w:hAnsi="Times New Roman" w:cs="Times New Roman"/>
          <w:sz w:val="24"/>
          <w:szCs w:val="24"/>
        </w:rPr>
        <w:t xml:space="preserve">In the </w:t>
      </w:r>
      <w:r w:rsidRPr="00006D77">
        <w:rPr>
          <w:rFonts w:ascii="Times New Roman" w:eastAsia="Times New Roman" w:hAnsi="Times New Roman" w:cs="Times New Roman"/>
          <w:bCs/>
          <w:sz w:val="24"/>
          <w:szCs w:val="24"/>
          <w:lang w:val="en-GB"/>
        </w:rPr>
        <w:t xml:space="preserve">UNESCO Declaration concerning the Intentional Destruction of Cultural Heritage adopted in 2003, </w:t>
      </w:r>
      <w:r w:rsidRPr="00006D77">
        <w:rPr>
          <w:rFonts w:ascii="Times New Roman" w:eastAsia="Times New Roman" w:hAnsi="Times New Roman" w:cs="Times New Roman"/>
          <w:sz w:val="24"/>
          <w:szCs w:val="24"/>
          <w:lang w:val="en-GB"/>
        </w:rPr>
        <w:t>the i</w:t>
      </w:r>
      <w:r w:rsidR="0016063B">
        <w:rPr>
          <w:rFonts w:ascii="Times New Roman" w:eastAsia="Times New Roman" w:hAnsi="Times New Roman" w:cs="Times New Roman"/>
          <w:sz w:val="24"/>
          <w:szCs w:val="24"/>
          <w:lang w:val="en-GB"/>
        </w:rPr>
        <w:t>nternational community reaffirmed</w:t>
      </w:r>
      <w:r w:rsidRPr="00006D77">
        <w:rPr>
          <w:rFonts w:ascii="Times New Roman" w:eastAsia="Times New Roman" w:hAnsi="Times New Roman" w:cs="Times New Roman"/>
          <w:sz w:val="24"/>
          <w:szCs w:val="24"/>
          <w:lang w:val="en-GB"/>
        </w:rPr>
        <w:t xml:space="preserve"> its commitment to fight against the </w:t>
      </w:r>
      <w:r w:rsidRPr="00006D77">
        <w:rPr>
          <w:rFonts w:ascii="Times New Roman" w:eastAsia="Times New Roman" w:hAnsi="Times New Roman" w:cs="Times New Roman"/>
          <w:sz w:val="24"/>
          <w:szCs w:val="24"/>
          <w:lang w:val="en-GB"/>
        </w:rPr>
        <w:lastRenderedPageBreak/>
        <w:t>intentional destruction of cultural heritage in any form so that it may be transmitted</w:t>
      </w:r>
      <w:r w:rsidR="0016063B">
        <w:rPr>
          <w:rFonts w:ascii="Times New Roman" w:eastAsia="Times New Roman" w:hAnsi="Times New Roman" w:cs="Times New Roman"/>
          <w:sz w:val="24"/>
          <w:szCs w:val="24"/>
          <w:lang w:val="en-GB"/>
        </w:rPr>
        <w:t xml:space="preserve"> to succeeding g</w:t>
      </w:r>
      <w:r w:rsidRPr="00006D77">
        <w:rPr>
          <w:rFonts w:ascii="Times New Roman" w:eastAsia="Times New Roman" w:hAnsi="Times New Roman" w:cs="Times New Roman"/>
          <w:sz w:val="24"/>
          <w:szCs w:val="24"/>
          <w:lang w:val="en-GB"/>
        </w:rPr>
        <w:t xml:space="preserve">enerations. </w:t>
      </w:r>
      <w:r w:rsidR="00F84C60">
        <w:rPr>
          <w:rFonts w:ascii="Times New Roman" w:eastAsia="Times New Roman" w:hAnsi="Times New Roman" w:cs="Times New Roman"/>
          <w:sz w:val="24"/>
          <w:szCs w:val="24"/>
          <w:lang w:val="en-GB"/>
        </w:rPr>
        <w:t xml:space="preserve">I stress </w:t>
      </w:r>
      <w:r w:rsidRPr="00006D77">
        <w:rPr>
          <w:rFonts w:ascii="Times New Roman" w:eastAsia="Times New Roman" w:hAnsi="Times New Roman" w:cs="Times New Roman"/>
          <w:sz w:val="24"/>
          <w:szCs w:val="24"/>
          <w:lang w:val="en-GB"/>
        </w:rPr>
        <w:t>the importance of the 2003 UNESCO D</w:t>
      </w:r>
      <w:r w:rsidR="001B208B">
        <w:rPr>
          <w:rFonts w:ascii="Times New Roman" w:eastAsia="Times New Roman" w:hAnsi="Times New Roman" w:cs="Times New Roman"/>
          <w:sz w:val="24"/>
          <w:szCs w:val="24"/>
          <w:lang w:val="en-GB"/>
        </w:rPr>
        <w:t xml:space="preserve">eclaration and </w:t>
      </w:r>
      <w:r w:rsidR="00C057E0">
        <w:rPr>
          <w:rFonts w:ascii="Times New Roman" w:eastAsia="Times New Roman" w:hAnsi="Times New Roman" w:cs="Times New Roman"/>
          <w:sz w:val="24"/>
          <w:szCs w:val="24"/>
          <w:lang w:val="en-GB"/>
        </w:rPr>
        <w:t>I hope we will all work</w:t>
      </w:r>
      <w:r w:rsidRPr="00006D77">
        <w:rPr>
          <w:rFonts w:ascii="Times New Roman" w:eastAsia="Times New Roman" w:hAnsi="Times New Roman" w:cs="Times New Roman"/>
          <w:sz w:val="24"/>
          <w:szCs w:val="24"/>
          <w:lang w:val="en-GB"/>
        </w:rPr>
        <w:t xml:space="preserve"> for its full implementation. </w:t>
      </w:r>
    </w:p>
    <w:p w:rsidR="001B208B" w:rsidRPr="001B208B" w:rsidRDefault="001B208B" w:rsidP="00B7745A">
      <w:pPr>
        <w:suppressAutoHyphens/>
        <w:spacing w:after="240" w:line="36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In</w:t>
      </w:r>
      <w:r w:rsidRPr="001B208B">
        <w:rPr>
          <w:rFonts w:ascii="Times New Roman" w:eastAsia="Times New Roman" w:hAnsi="Times New Roman" w:cs="Times New Roman"/>
          <w:sz w:val="24"/>
          <w:szCs w:val="24"/>
          <w:lang w:val="en-GB"/>
        </w:rPr>
        <w:t xml:space="preserve"> addition to tackling the role of States</w:t>
      </w:r>
      <w:r w:rsidR="003B56C1">
        <w:rPr>
          <w:rFonts w:ascii="Times New Roman" w:eastAsia="Times New Roman" w:hAnsi="Times New Roman" w:cs="Times New Roman"/>
          <w:sz w:val="24"/>
          <w:szCs w:val="24"/>
          <w:lang w:val="en-GB"/>
        </w:rPr>
        <w:t xml:space="preserve"> which is crucial</w:t>
      </w:r>
      <w:r w:rsidRPr="001B208B">
        <w:rPr>
          <w:rFonts w:ascii="Times New Roman" w:eastAsia="Times New Roman" w:hAnsi="Times New Roman" w:cs="Times New Roman"/>
          <w:sz w:val="24"/>
          <w:szCs w:val="24"/>
          <w:lang w:val="en-GB"/>
        </w:rPr>
        <w:t xml:space="preserve">, attention must also be paid to the robust use of </w:t>
      </w:r>
      <w:r w:rsidR="00F84C60">
        <w:rPr>
          <w:rFonts w:ascii="Times New Roman" w:eastAsia="Times New Roman" w:hAnsi="Times New Roman" w:cs="Times New Roman"/>
          <w:sz w:val="24"/>
          <w:szCs w:val="24"/>
          <w:lang w:val="en-GB"/>
        </w:rPr>
        <w:t>international</w:t>
      </w:r>
      <w:r w:rsidRPr="001B208B">
        <w:rPr>
          <w:rFonts w:ascii="Times New Roman" w:eastAsia="Times New Roman" w:hAnsi="Times New Roman" w:cs="Times New Roman"/>
          <w:sz w:val="24"/>
          <w:szCs w:val="24"/>
          <w:lang w:val="en-GB"/>
        </w:rPr>
        <w:t xml:space="preserve"> standards</w:t>
      </w:r>
      <w:r w:rsidR="00CC13EE">
        <w:rPr>
          <w:rFonts w:ascii="Times New Roman" w:eastAsia="Times New Roman" w:hAnsi="Times New Roman" w:cs="Times New Roman"/>
          <w:sz w:val="24"/>
          <w:szCs w:val="24"/>
          <w:lang w:val="en-GB"/>
        </w:rPr>
        <w:t xml:space="preserve"> such as</w:t>
      </w:r>
      <w:r w:rsidR="007D632F">
        <w:rPr>
          <w:rFonts w:ascii="Times New Roman" w:eastAsia="Times New Roman" w:hAnsi="Times New Roman" w:cs="Times New Roman"/>
          <w:sz w:val="24"/>
          <w:szCs w:val="24"/>
          <w:lang w:val="en-GB"/>
        </w:rPr>
        <w:t xml:space="preserve"> article 19 of The </w:t>
      </w:r>
      <w:r w:rsidR="00F84C60">
        <w:rPr>
          <w:rFonts w:ascii="Times New Roman" w:eastAsia="Times New Roman" w:hAnsi="Times New Roman" w:cs="Times New Roman"/>
          <w:sz w:val="24"/>
          <w:szCs w:val="24"/>
          <w:lang w:val="en-GB"/>
        </w:rPr>
        <w:t>Hague Convention</w:t>
      </w:r>
      <w:r w:rsidRPr="001B208B">
        <w:rPr>
          <w:rFonts w:ascii="Times New Roman" w:eastAsia="Times New Roman" w:hAnsi="Times New Roman" w:cs="Times New Roman"/>
          <w:sz w:val="24"/>
          <w:szCs w:val="24"/>
          <w:lang w:val="en-GB"/>
        </w:rPr>
        <w:t xml:space="preserve"> – and developing other strategies – for holding non-State actors to account and preventing their engaging in destruction. One added value of a human rights approach is the reminder that, in the words of the Universal Declaration of Human Rights, every individual and every organ of society has a duty to promote respect for human rights. </w:t>
      </w:r>
    </w:p>
    <w:p w:rsidR="001B208B" w:rsidRPr="00763A96" w:rsidRDefault="001B208B" w:rsidP="00B7745A">
      <w:pPr>
        <w:suppressAutoHyphens/>
        <w:spacing w:after="240" w:line="360" w:lineRule="auto"/>
        <w:ind w:right="4"/>
        <w:jc w:val="both"/>
        <w:rPr>
          <w:rFonts w:ascii="Times New Roman" w:eastAsia="Times New Roman" w:hAnsi="Times New Roman" w:cs="Times New Roman"/>
          <w:sz w:val="24"/>
          <w:szCs w:val="24"/>
        </w:rPr>
      </w:pPr>
      <w:r w:rsidRPr="001B208B">
        <w:rPr>
          <w:rFonts w:ascii="Times New Roman" w:eastAsia="Times New Roman" w:hAnsi="Times New Roman" w:cs="Times New Roman"/>
          <w:sz w:val="24"/>
          <w:szCs w:val="24"/>
        </w:rPr>
        <w:tab/>
      </w:r>
      <w:r w:rsidRPr="001B208B">
        <w:rPr>
          <w:rFonts w:ascii="Times New Roman" w:eastAsia="Times New Roman" w:hAnsi="Times New Roman" w:cs="Times New Roman"/>
          <w:sz w:val="24"/>
          <w:szCs w:val="24"/>
          <w:lang w:val="en-GB"/>
        </w:rPr>
        <w:t>Individual criminal responsibility arises from serious of</w:t>
      </w:r>
      <w:r w:rsidR="0016063B">
        <w:rPr>
          <w:rFonts w:ascii="Times New Roman" w:eastAsia="Times New Roman" w:hAnsi="Times New Roman" w:cs="Times New Roman"/>
          <w:sz w:val="24"/>
          <w:szCs w:val="24"/>
          <w:lang w:val="en-GB"/>
        </w:rPr>
        <w:t>fences against cultural heritage</w:t>
      </w:r>
      <w:r w:rsidRPr="001B208B">
        <w:rPr>
          <w:rFonts w:ascii="Times New Roman" w:eastAsia="Times New Roman" w:hAnsi="Times New Roman" w:cs="Times New Roman"/>
          <w:sz w:val="24"/>
          <w:szCs w:val="24"/>
          <w:lang w:val="en-GB"/>
        </w:rPr>
        <w:t>.</w:t>
      </w:r>
      <w:r w:rsidR="00B7745A">
        <w:rPr>
          <w:rFonts w:ascii="Times New Roman" w:eastAsia="Times New Roman" w:hAnsi="Times New Roman" w:cs="Times New Roman"/>
          <w:sz w:val="24"/>
          <w:szCs w:val="24"/>
          <w:vertAlign w:val="superscript"/>
          <w:lang w:val="en-GB"/>
        </w:rPr>
        <w:t xml:space="preserve">  </w:t>
      </w:r>
      <w:r w:rsidR="00E2384F">
        <w:rPr>
          <w:rFonts w:ascii="Times New Roman" w:eastAsia="Times New Roman" w:hAnsi="Times New Roman" w:cs="Times New Roman"/>
          <w:sz w:val="24"/>
          <w:szCs w:val="24"/>
        </w:rPr>
        <w:t xml:space="preserve">While I do not wish to prejudge the outcome, </w:t>
      </w:r>
      <w:r w:rsidR="00C057E0">
        <w:rPr>
          <w:rFonts w:ascii="Times New Roman" w:eastAsia="Times New Roman" w:hAnsi="Times New Roman" w:cs="Times New Roman"/>
          <w:sz w:val="24"/>
          <w:szCs w:val="24"/>
        </w:rPr>
        <w:t>I</w:t>
      </w:r>
      <w:r w:rsidR="00CF2B75">
        <w:rPr>
          <w:rFonts w:ascii="Times New Roman" w:eastAsia="Times New Roman" w:hAnsi="Times New Roman" w:cs="Times New Roman"/>
          <w:sz w:val="24"/>
          <w:szCs w:val="24"/>
        </w:rPr>
        <w:t xml:space="preserve"> very much</w:t>
      </w:r>
      <w:r w:rsidR="00C057E0">
        <w:rPr>
          <w:rFonts w:ascii="Times New Roman" w:eastAsia="Times New Roman" w:hAnsi="Times New Roman" w:cs="Times New Roman"/>
          <w:sz w:val="24"/>
          <w:szCs w:val="24"/>
        </w:rPr>
        <w:t xml:space="preserve"> hope that we will see further cases like the o</w:t>
      </w:r>
      <w:r w:rsidR="003B56C1">
        <w:rPr>
          <w:rFonts w:ascii="Times New Roman" w:eastAsia="Times New Roman" w:hAnsi="Times New Roman" w:cs="Times New Roman"/>
          <w:sz w:val="24"/>
          <w:szCs w:val="24"/>
        </w:rPr>
        <w:t>ne currently proceeding</w:t>
      </w:r>
      <w:r w:rsidR="00CF2B75">
        <w:rPr>
          <w:rFonts w:ascii="Times New Roman" w:eastAsia="Times New Roman" w:hAnsi="Times New Roman" w:cs="Times New Roman"/>
          <w:sz w:val="24"/>
          <w:szCs w:val="24"/>
        </w:rPr>
        <w:t xml:space="preserve"> in the ICC</w:t>
      </w:r>
      <w:r w:rsidR="003B56C1">
        <w:rPr>
          <w:rFonts w:ascii="Times New Roman" w:eastAsia="Times New Roman" w:hAnsi="Times New Roman" w:cs="Times New Roman"/>
          <w:sz w:val="24"/>
          <w:szCs w:val="24"/>
        </w:rPr>
        <w:t xml:space="preserve"> in regard to the destruction of 8 </w:t>
      </w:r>
      <w:r w:rsidR="007D632F">
        <w:rPr>
          <w:rFonts w:ascii="Times New Roman" w:eastAsia="Times New Roman" w:hAnsi="Times New Roman" w:cs="Times New Roman"/>
          <w:sz w:val="24"/>
          <w:szCs w:val="24"/>
        </w:rPr>
        <w:t>mausoleums</w:t>
      </w:r>
      <w:r w:rsidR="003B56C1">
        <w:rPr>
          <w:rFonts w:ascii="Times New Roman" w:eastAsia="Times New Roman" w:hAnsi="Times New Roman" w:cs="Times New Roman"/>
          <w:sz w:val="24"/>
          <w:szCs w:val="24"/>
        </w:rPr>
        <w:t xml:space="preserve"> and a mosque in the area of Timbuktu</w:t>
      </w:r>
      <w:r w:rsidR="00CF2B75">
        <w:rPr>
          <w:rFonts w:ascii="Times New Roman" w:eastAsia="Times New Roman" w:hAnsi="Times New Roman" w:cs="Times New Roman"/>
          <w:sz w:val="24"/>
          <w:szCs w:val="24"/>
        </w:rPr>
        <w:t xml:space="preserve">. </w:t>
      </w:r>
      <w:r w:rsidR="003B56C1">
        <w:rPr>
          <w:rFonts w:ascii="Times New Roman" w:eastAsia="Times New Roman" w:hAnsi="Times New Roman" w:cs="Times New Roman"/>
          <w:sz w:val="24"/>
          <w:szCs w:val="24"/>
        </w:rPr>
        <w:t>Accountability is critical.</w:t>
      </w:r>
    </w:p>
    <w:p w:rsidR="00926CD9" w:rsidRPr="00926CD9" w:rsidRDefault="00C057E0" w:rsidP="00B7745A">
      <w:pPr>
        <w:pStyle w:val="SingleTxtG"/>
        <w:spacing w:after="240" w:line="360" w:lineRule="auto"/>
        <w:ind w:left="0" w:right="4" w:firstLine="720"/>
        <w:rPr>
          <w:sz w:val="24"/>
          <w:szCs w:val="24"/>
          <w:lang w:val="en-US"/>
        </w:rPr>
      </w:pPr>
      <w:r>
        <w:rPr>
          <w:sz w:val="24"/>
          <w:szCs w:val="24"/>
        </w:rPr>
        <w:t>In my</w:t>
      </w:r>
      <w:r w:rsidR="009D1FE8" w:rsidRPr="009D1FE8">
        <w:rPr>
          <w:sz w:val="24"/>
          <w:szCs w:val="24"/>
        </w:rPr>
        <w:t xml:space="preserve"> report I give a few examples of </w:t>
      </w:r>
      <w:r w:rsidR="00F84C60">
        <w:rPr>
          <w:sz w:val="24"/>
          <w:szCs w:val="24"/>
        </w:rPr>
        <w:t>recent acts of destruction</w:t>
      </w:r>
      <w:r w:rsidR="009D1FE8" w:rsidRPr="009D1FE8">
        <w:rPr>
          <w:sz w:val="24"/>
          <w:szCs w:val="24"/>
        </w:rPr>
        <w:t>.</w:t>
      </w:r>
      <w:r w:rsidR="00B7745A">
        <w:rPr>
          <w:sz w:val="24"/>
          <w:szCs w:val="24"/>
        </w:rPr>
        <w:t xml:space="preserve"> </w:t>
      </w:r>
      <w:r w:rsidR="00D7059A">
        <w:rPr>
          <w:sz w:val="24"/>
          <w:szCs w:val="24"/>
          <w:lang w:val="en-US"/>
        </w:rPr>
        <w:t>I must stress that t</w:t>
      </w:r>
      <w:r w:rsidR="009D1FE8" w:rsidRPr="009D1FE8">
        <w:rPr>
          <w:sz w:val="24"/>
          <w:szCs w:val="24"/>
          <w:lang w:val="en-US"/>
        </w:rPr>
        <w:t>hese attacks, which deeply affected the local populations, are just a few examples and reports are forthcoming from a number of regions of the world of a similar pattern of attacks by States and non-State actors</w:t>
      </w:r>
      <w:r w:rsidR="00D7059A">
        <w:rPr>
          <w:sz w:val="24"/>
          <w:szCs w:val="24"/>
          <w:lang w:val="en-US"/>
        </w:rPr>
        <w:t xml:space="preserve"> – I hope to be able to consider much more of this in my next report</w:t>
      </w:r>
      <w:r w:rsidR="009D1FE8" w:rsidRPr="009D1FE8">
        <w:rPr>
          <w:sz w:val="24"/>
          <w:szCs w:val="24"/>
          <w:lang w:val="en-US"/>
        </w:rPr>
        <w:t>.</w:t>
      </w:r>
      <w:r w:rsidR="009D1FE8" w:rsidRPr="009D1FE8">
        <w:rPr>
          <w:sz w:val="24"/>
          <w:szCs w:val="24"/>
        </w:rPr>
        <w:t xml:space="preserve"> Unfortunately, there is a long human history of such acts in all regions of the world, whether in wars, revolutions or waves of repression. However, in the early twenty-first century, a new wave of deliberate destruction is being recorded and displayed for the world to see, the impact magnified by widespread distribution of the images</w:t>
      </w:r>
      <w:r w:rsidR="003B56C1">
        <w:rPr>
          <w:sz w:val="24"/>
          <w:szCs w:val="24"/>
        </w:rPr>
        <w:t>, an aspect which some have called “visual terrorism</w:t>
      </w:r>
      <w:r w:rsidR="009D1FE8" w:rsidRPr="009D1FE8">
        <w:rPr>
          <w:sz w:val="24"/>
          <w:szCs w:val="24"/>
        </w:rPr>
        <w:t>.</w:t>
      </w:r>
      <w:r w:rsidR="003B56C1">
        <w:rPr>
          <w:sz w:val="24"/>
          <w:szCs w:val="24"/>
        </w:rPr>
        <w:t>”</w:t>
      </w:r>
      <w:r w:rsidR="009D1FE8" w:rsidRPr="009D1FE8">
        <w:rPr>
          <w:sz w:val="24"/>
          <w:szCs w:val="24"/>
        </w:rPr>
        <w:t xml:space="preserve"> Such acts are often openly proclaimed and justified by their perpetrators. This represents a form of cultural warfare being used against populations, and humanity as a whole, and one which </w:t>
      </w:r>
      <w:r w:rsidR="00705638">
        <w:rPr>
          <w:sz w:val="24"/>
          <w:szCs w:val="24"/>
        </w:rPr>
        <w:t>I condemn</w:t>
      </w:r>
      <w:r w:rsidR="009D1FE8" w:rsidRPr="009D1FE8">
        <w:rPr>
          <w:sz w:val="24"/>
          <w:szCs w:val="24"/>
        </w:rPr>
        <w:t xml:space="preserve"> in the strongest possible terms. </w:t>
      </w:r>
      <w:r w:rsidR="00A32973">
        <w:rPr>
          <w:sz w:val="24"/>
          <w:szCs w:val="24"/>
        </w:rPr>
        <w:t xml:space="preserve">It </w:t>
      </w:r>
      <w:r w:rsidR="009D1FE8" w:rsidRPr="009D1FE8">
        <w:rPr>
          <w:sz w:val="24"/>
          <w:szCs w:val="24"/>
        </w:rPr>
        <w:t>represent</w:t>
      </w:r>
      <w:r w:rsidR="00A32973">
        <w:rPr>
          <w:sz w:val="24"/>
          <w:szCs w:val="24"/>
        </w:rPr>
        <w:t>s</w:t>
      </w:r>
      <w:r w:rsidR="009D1FE8" w:rsidRPr="009D1FE8">
        <w:rPr>
          <w:sz w:val="24"/>
          <w:szCs w:val="24"/>
        </w:rPr>
        <w:t xml:space="preserve"> an urgent challenge to cultural rights which requires rapid and thoughtful international response</w:t>
      </w:r>
      <w:r w:rsidR="007D71AC">
        <w:rPr>
          <w:sz w:val="24"/>
          <w:szCs w:val="24"/>
        </w:rPr>
        <w:t>, including by the UN human rights system</w:t>
      </w:r>
      <w:r w:rsidR="009D1FE8" w:rsidRPr="009D1FE8">
        <w:rPr>
          <w:sz w:val="24"/>
          <w:szCs w:val="24"/>
        </w:rPr>
        <w:t xml:space="preserve">. </w:t>
      </w:r>
      <w:r w:rsidR="00926CD9" w:rsidRPr="00926CD9">
        <w:rPr>
          <w:sz w:val="24"/>
          <w:szCs w:val="24"/>
          <w:lang w:val="en-US"/>
        </w:rPr>
        <w:t>One challenge before us is to find a way to prevent and punish such destruction which inherently involves publicizing it, while also avoiding the danger of our very reaction making it an even more attractive crime to terrorists who are precisely seeking such publicity.</w:t>
      </w:r>
      <w:r w:rsidR="00B7745A">
        <w:rPr>
          <w:sz w:val="24"/>
          <w:szCs w:val="24"/>
          <w:lang w:val="en-US"/>
        </w:rPr>
        <w:t xml:space="preserve"> </w:t>
      </w:r>
      <w:r w:rsidR="0067789D">
        <w:rPr>
          <w:sz w:val="24"/>
          <w:szCs w:val="24"/>
          <w:lang w:val="en-US"/>
        </w:rPr>
        <w:t>This is a paradox with which we must grapple.</w:t>
      </w:r>
    </w:p>
    <w:p w:rsidR="009D1FE8" w:rsidRPr="00E2384F" w:rsidRDefault="009D1FE8" w:rsidP="00B7745A">
      <w:pPr>
        <w:suppressAutoHyphens/>
        <w:spacing w:after="240" w:line="360" w:lineRule="auto"/>
        <w:ind w:right="4" w:firstLine="720"/>
        <w:jc w:val="both"/>
        <w:rPr>
          <w:rFonts w:ascii="Times New Roman" w:eastAsia="Times New Roman" w:hAnsi="Times New Roman" w:cs="Times New Roman"/>
          <w:sz w:val="24"/>
          <w:szCs w:val="24"/>
        </w:rPr>
      </w:pPr>
      <w:r w:rsidRPr="009D1FE8">
        <w:rPr>
          <w:rFonts w:ascii="Times New Roman" w:eastAsia="Times New Roman" w:hAnsi="Times New Roman" w:cs="Times New Roman"/>
          <w:sz w:val="24"/>
          <w:szCs w:val="24"/>
        </w:rPr>
        <w:lastRenderedPageBreak/>
        <w:t>T</w:t>
      </w:r>
      <w:r w:rsidRPr="009D1FE8">
        <w:rPr>
          <w:rFonts w:ascii="Times New Roman" w:eastAsia="Times New Roman" w:hAnsi="Times New Roman" w:cs="Times New Roman"/>
          <w:sz w:val="24"/>
          <w:szCs w:val="24"/>
          <w:lang w:val="en-GB"/>
        </w:rPr>
        <w:t xml:space="preserve">he preamble of the 2003 UNESCO Declaration stresses that “cultural heritage is an important component of cultural identity and of social cohesion, so that </w:t>
      </w:r>
      <w:proofErr w:type="gramStart"/>
      <w:r w:rsidRPr="009D1FE8">
        <w:rPr>
          <w:rFonts w:ascii="Times New Roman" w:eastAsia="Times New Roman" w:hAnsi="Times New Roman" w:cs="Times New Roman"/>
          <w:sz w:val="24"/>
          <w:szCs w:val="24"/>
          <w:lang w:val="en-GB"/>
        </w:rPr>
        <w:t>its</w:t>
      </w:r>
      <w:proofErr w:type="gramEnd"/>
      <w:r w:rsidRPr="009D1FE8">
        <w:rPr>
          <w:rFonts w:ascii="Times New Roman" w:eastAsia="Times New Roman" w:hAnsi="Times New Roman" w:cs="Times New Roman"/>
          <w:sz w:val="24"/>
          <w:szCs w:val="24"/>
          <w:lang w:val="en-GB"/>
        </w:rPr>
        <w:t xml:space="preserve"> intentional destruction may have adverse consequences on human dignity and human rights”.</w:t>
      </w:r>
      <w:r w:rsidR="00B7745A">
        <w:rPr>
          <w:rFonts w:ascii="Times New Roman" w:eastAsia="Times New Roman" w:hAnsi="Times New Roman" w:cs="Times New Roman"/>
          <w:sz w:val="24"/>
          <w:szCs w:val="24"/>
          <w:lang w:val="en-GB"/>
        </w:rPr>
        <w:t xml:space="preserve"> </w:t>
      </w:r>
      <w:r w:rsidR="003B56C1">
        <w:rPr>
          <w:rFonts w:ascii="Times New Roman" w:eastAsia="Times New Roman" w:hAnsi="Times New Roman" w:cs="Times New Roman"/>
          <w:sz w:val="24"/>
          <w:szCs w:val="24"/>
        </w:rPr>
        <w:t xml:space="preserve">This is certainly the way it is often experienced by local populations. </w:t>
      </w:r>
      <w:r w:rsidR="008F0037">
        <w:rPr>
          <w:rFonts w:ascii="Times New Roman" w:eastAsia="Times New Roman" w:hAnsi="Times New Roman" w:cs="Times New Roman"/>
          <w:sz w:val="24"/>
          <w:szCs w:val="24"/>
        </w:rPr>
        <w:t>A woman</w:t>
      </w:r>
      <w:r w:rsidR="0016063B">
        <w:rPr>
          <w:rFonts w:ascii="Times New Roman" w:eastAsia="Times New Roman" w:hAnsi="Times New Roman" w:cs="Times New Roman"/>
          <w:sz w:val="24"/>
          <w:szCs w:val="24"/>
        </w:rPr>
        <w:t xml:space="preserve"> physician ori</w:t>
      </w:r>
      <w:r w:rsidR="003B56C1">
        <w:rPr>
          <w:rFonts w:ascii="Times New Roman" w:eastAsia="Times New Roman" w:hAnsi="Times New Roman" w:cs="Times New Roman"/>
          <w:sz w:val="24"/>
          <w:szCs w:val="24"/>
        </w:rPr>
        <w:t>g</w:t>
      </w:r>
      <w:r w:rsidR="0016063B">
        <w:rPr>
          <w:rFonts w:ascii="Times New Roman" w:eastAsia="Times New Roman" w:hAnsi="Times New Roman" w:cs="Times New Roman"/>
          <w:sz w:val="24"/>
          <w:szCs w:val="24"/>
        </w:rPr>
        <w:t>in</w:t>
      </w:r>
      <w:r w:rsidR="003B56C1">
        <w:rPr>
          <w:rFonts w:ascii="Times New Roman" w:eastAsia="Times New Roman" w:hAnsi="Times New Roman" w:cs="Times New Roman"/>
          <w:sz w:val="24"/>
          <w:szCs w:val="24"/>
        </w:rPr>
        <w:t>ally</w:t>
      </w:r>
      <w:r w:rsidR="008F0037">
        <w:rPr>
          <w:rFonts w:ascii="Times New Roman" w:eastAsia="Times New Roman" w:hAnsi="Times New Roman" w:cs="Times New Roman"/>
          <w:sz w:val="24"/>
          <w:szCs w:val="24"/>
        </w:rPr>
        <w:t xml:space="preserve"> from Timbuktu</w:t>
      </w:r>
      <w:r w:rsidR="0016063B">
        <w:rPr>
          <w:rFonts w:ascii="Times New Roman" w:eastAsia="Times New Roman" w:hAnsi="Times New Roman" w:cs="Times New Roman"/>
          <w:sz w:val="24"/>
          <w:szCs w:val="24"/>
        </w:rPr>
        <w:t xml:space="preserve">, </w:t>
      </w:r>
      <w:r w:rsidR="00D7059A">
        <w:rPr>
          <w:rFonts w:ascii="Times New Roman" w:eastAsia="Times New Roman" w:hAnsi="Times New Roman" w:cs="Times New Roman"/>
          <w:sz w:val="24"/>
          <w:szCs w:val="24"/>
        </w:rPr>
        <w:t>Mali</w:t>
      </w:r>
      <w:r w:rsidR="008F0037">
        <w:rPr>
          <w:rFonts w:ascii="Times New Roman" w:eastAsia="Times New Roman" w:hAnsi="Times New Roman" w:cs="Times New Roman"/>
          <w:sz w:val="24"/>
          <w:szCs w:val="24"/>
        </w:rPr>
        <w:t xml:space="preserve"> whom I interviewed as part of my prior academic</w:t>
      </w:r>
      <w:r w:rsidR="00D7059A">
        <w:rPr>
          <w:rFonts w:ascii="Times New Roman" w:eastAsia="Times New Roman" w:hAnsi="Times New Roman" w:cs="Times New Roman"/>
          <w:sz w:val="24"/>
          <w:szCs w:val="24"/>
        </w:rPr>
        <w:t xml:space="preserve"> research before becoming Special Rapporteur</w:t>
      </w:r>
      <w:r w:rsidR="008F0037">
        <w:rPr>
          <w:rFonts w:ascii="Times New Roman" w:eastAsia="Times New Roman" w:hAnsi="Times New Roman" w:cs="Times New Roman"/>
          <w:sz w:val="24"/>
          <w:szCs w:val="24"/>
        </w:rPr>
        <w:t xml:space="preserve"> </w:t>
      </w:r>
      <w:r w:rsidR="008F0037" w:rsidRPr="008F0037">
        <w:rPr>
          <w:rFonts w:ascii="Times New Roman" w:eastAsia="Times New Roman" w:hAnsi="Times New Roman" w:cs="Times New Roman"/>
          <w:sz w:val="24"/>
          <w:szCs w:val="24"/>
        </w:rPr>
        <w:t>explained to me that every family in her hometown, including her own, has saints among their ancestors, and those esteemed figures are buried in the cemeteries near their relatives’ graves. Her own father’s tomb was located next to the mausoleum of such a saint. When the saint’s tomb was destroyed by the armed groups, her father’s grave was also desecrated</w:t>
      </w:r>
      <w:r w:rsidR="003B56C1">
        <w:rPr>
          <w:rFonts w:ascii="Times New Roman" w:eastAsia="Times New Roman" w:hAnsi="Times New Roman" w:cs="Times New Roman"/>
          <w:sz w:val="24"/>
          <w:szCs w:val="24"/>
        </w:rPr>
        <w:t>. “W</w:t>
      </w:r>
      <w:r w:rsidR="008F0037" w:rsidRPr="008F0037">
        <w:rPr>
          <w:rFonts w:ascii="Times New Roman" w:eastAsia="Times New Roman" w:hAnsi="Times New Roman" w:cs="Times New Roman"/>
          <w:sz w:val="24"/>
          <w:szCs w:val="24"/>
        </w:rPr>
        <w:t>e are so powerless. What can we do</w:t>
      </w:r>
      <w:proofErr w:type="gramStart"/>
      <w:r w:rsidR="008F0037" w:rsidRPr="008F0037">
        <w:rPr>
          <w:rFonts w:ascii="Times New Roman" w:eastAsia="Times New Roman" w:hAnsi="Times New Roman" w:cs="Times New Roman"/>
          <w:sz w:val="24"/>
          <w:szCs w:val="24"/>
        </w:rPr>
        <w:t>?</w:t>
      </w:r>
      <w:r w:rsidR="003B56C1">
        <w:rPr>
          <w:rFonts w:ascii="Times New Roman" w:eastAsia="Times New Roman" w:hAnsi="Times New Roman" w:cs="Times New Roman"/>
          <w:sz w:val="24"/>
          <w:szCs w:val="24"/>
        </w:rPr>
        <w:t>,</w:t>
      </w:r>
      <w:proofErr w:type="gramEnd"/>
      <w:r w:rsidR="008F0037" w:rsidRPr="008F0037">
        <w:rPr>
          <w:rFonts w:ascii="Times New Roman" w:eastAsia="Times New Roman" w:hAnsi="Times New Roman" w:cs="Times New Roman"/>
          <w:sz w:val="24"/>
          <w:szCs w:val="24"/>
        </w:rPr>
        <w:t>”</w:t>
      </w:r>
      <w:r w:rsidR="003B56C1">
        <w:rPr>
          <w:rFonts w:ascii="Times New Roman" w:eastAsia="Times New Roman" w:hAnsi="Times New Roman" w:cs="Times New Roman"/>
          <w:sz w:val="24"/>
          <w:szCs w:val="24"/>
        </w:rPr>
        <w:t xml:space="preserve"> she</w:t>
      </w:r>
      <w:r w:rsidR="00D7059A">
        <w:rPr>
          <w:rFonts w:ascii="Times New Roman" w:eastAsia="Times New Roman" w:hAnsi="Times New Roman" w:cs="Times New Roman"/>
          <w:sz w:val="24"/>
          <w:szCs w:val="24"/>
        </w:rPr>
        <w:t xml:space="preserve"> asked</w:t>
      </w:r>
      <w:r w:rsidR="003B56C1">
        <w:rPr>
          <w:rFonts w:ascii="Times New Roman" w:eastAsia="Times New Roman" w:hAnsi="Times New Roman" w:cs="Times New Roman"/>
          <w:sz w:val="24"/>
          <w:szCs w:val="24"/>
        </w:rPr>
        <w:t xml:space="preserve"> me.</w:t>
      </w:r>
      <w:r w:rsidR="008F0037" w:rsidRPr="008F0037">
        <w:rPr>
          <w:rFonts w:ascii="Times New Roman" w:eastAsia="Times New Roman" w:hAnsi="Times New Roman" w:cs="Times New Roman"/>
          <w:sz w:val="24"/>
          <w:szCs w:val="24"/>
        </w:rPr>
        <w:t xml:space="preserve"> After her father’s final resting place was attacked, her sister cried all day. </w:t>
      </w:r>
      <w:r w:rsidR="00572553">
        <w:rPr>
          <w:rFonts w:ascii="Times New Roman" w:eastAsia="Times New Roman" w:hAnsi="Times New Roman" w:cs="Times New Roman"/>
          <w:sz w:val="24"/>
          <w:szCs w:val="24"/>
        </w:rPr>
        <w:t xml:space="preserve">The </w:t>
      </w:r>
      <w:r w:rsidR="008F0037">
        <w:rPr>
          <w:rFonts w:ascii="Times New Roman" w:eastAsia="Times New Roman" w:hAnsi="Times New Roman" w:cs="Times New Roman"/>
          <w:sz w:val="24"/>
          <w:szCs w:val="24"/>
        </w:rPr>
        <w:t>sister told me</w:t>
      </w:r>
      <w:r w:rsidR="00D7059A">
        <w:rPr>
          <w:rFonts w:ascii="Times New Roman" w:eastAsia="Times New Roman" w:hAnsi="Times New Roman" w:cs="Times New Roman"/>
          <w:sz w:val="24"/>
          <w:szCs w:val="24"/>
        </w:rPr>
        <w:t>:</w:t>
      </w:r>
      <w:r w:rsidR="008F0037">
        <w:rPr>
          <w:rFonts w:ascii="Times New Roman" w:eastAsia="Times New Roman" w:hAnsi="Times New Roman" w:cs="Times New Roman"/>
          <w:sz w:val="24"/>
          <w:szCs w:val="24"/>
        </w:rPr>
        <w:t xml:space="preserve"> </w:t>
      </w:r>
      <w:r w:rsidR="008F0037" w:rsidRPr="008F0037">
        <w:rPr>
          <w:rFonts w:ascii="Times New Roman" w:eastAsia="Times New Roman" w:hAnsi="Times New Roman" w:cs="Times New Roman"/>
          <w:sz w:val="24"/>
          <w:szCs w:val="24"/>
        </w:rPr>
        <w:t>“It was desolation after the mausoleums were destroyed. Everyone was crying</w:t>
      </w:r>
      <w:r w:rsidR="00E2384F">
        <w:rPr>
          <w:rFonts w:ascii="Times New Roman" w:eastAsia="Times New Roman" w:hAnsi="Times New Roman" w:cs="Times New Roman"/>
          <w:sz w:val="24"/>
          <w:szCs w:val="24"/>
        </w:rPr>
        <w:t>…</w:t>
      </w:r>
      <w:r w:rsidR="008F0037" w:rsidRPr="008F0037">
        <w:rPr>
          <w:rFonts w:ascii="Times New Roman" w:eastAsia="Times New Roman" w:hAnsi="Times New Roman" w:cs="Times New Roman"/>
          <w:sz w:val="24"/>
          <w:szCs w:val="24"/>
        </w:rPr>
        <w:t xml:space="preserve"> There are times when I have hope. And sometimes when I speak about this, it makes me</w:t>
      </w:r>
      <w:r w:rsidR="008F0037">
        <w:rPr>
          <w:rFonts w:ascii="Times New Roman" w:eastAsia="Times New Roman" w:hAnsi="Times New Roman" w:cs="Times New Roman"/>
          <w:sz w:val="24"/>
          <w:szCs w:val="24"/>
        </w:rPr>
        <w:t xml:space="preserve"> sick. Sometimes I lose hope.”</w:t>
      </w:r>
      <w:r w:rsidR="00EC0E0D" w:rsidRPr="00EC0E0D">
        <w:rPr>
          <w:rFonts w:ascii="Times New Roman" w:eastAsia="Garamond" w:hAnsi="Times New Roman" w:cs="Times New Roman"/>
          <w:sz w:val="24"/>
          <w:szCs w:val="24"/>
        </w:rPr>
        <w:t xml:space="preserve"> </w:t>
      </w:r>
      <w:proofErr w:type="spellStart"/>
      <w:r w:rsidR="00EC0E0D" w:rsidRPr="00EC0E0D">
        <w:rPr>
          <w:rFonts w:ascii="Times New Roman" w:eastAsia="Garamond" w:hAnsi="Times New Roman" w:cs="Times New Roman"/>
          <w:sz w:val="24"/>
          <w:szCs w:val="24"/>
        </w:rPr>
        <w:t>Haider</w:t>
      </w:r>
      <w:proofErr w:type="spellEnd"/>
      <w:r w:rsidR="00EC0E0D" w:rsidRPr="00EC0E0D">
        <w:rPr>
          <w:rFonts w:ascii="Times New Roman" w:eastAsia="Garamond" w:hAnsi="Times New Roman" w:cs="Times New Roman"/>
          <w:sz w:val="24"/>
          <w:szCs w:val="24"/>
        </w:rPr>
        <w:t xml:space="preserve"> </w:t>
      </w:r>
      <w:proofErr w:type="spellStart"/>
      <w:r w:rsidR="00EC0E0D" w:rsidRPr="00EC0E0D">
        <w:rPr>
          <w:rFonts w:ascii="Times New Roman" w:eastAsia="Garamond" w:hAnsi="Times New Roman" w:cs="Times New Roman"/>
          <w:sz w:val="24"/>
          <w:szCs w:val="24"/>
        </w:rPr>
        <w:t>Oraibi</w:t>
      </w:r>
      <w:proofErr w:type="spellEnd"/>
      <w:r w:rsidR="00EC0E0D" w:rsidRPr="00EC0E0D">
        <w:rPr>
          <w:rFonts w:ascii="Times New Roman" w:eastAsia="Garamond" w:hAnsi="Times New Roman" w:cs="Times New Roman"/>
          <w:sz w:val="24"/>
          <w:szCs w:val="24"/>
        </w:rPr>
        <w:t xml:space="preserve">, the Director of the National Museum of Iraq, </w:t>
      </w:r>
      <w:r w:rsidR="00572553">
        <w:rPr>
          <w:rFonts w:ascii="Times New Roman" w:eastAsia="Garamond" w:hAnsi="Times New Roman" w:cs="Times New Roman"/>
          <w:sz w:val="24"/>
          <w:szCs w:val="24"/>
        </w:rPr>
        <w:t xml:space="preserve">was reported to have </w:t>
      </w:r>
      <w:r w:rsidR="00EC0E0D" w:rsidRPr="00EC0E0D">
        <w:rPr>
          <w:rFonts w:ascii="Times New Roman" w:eastAsia="Garamond" w:hAnsi="Times New Roman" w:cs="Times New Roman"/>
          <w:sz w:val="24"/>
          <w:szCs w:val="24"/>
        </w:rPr>
        <w:t xml:space="preserve">wept after learning of </w:t>
      </w:r>
      <w:proofErr w:type="spellStart"/>
      <w:r w:rsidR="00572553">
        <w:rPr>
          <w:rFonts w:ascii="Times New Roman" w:eastAsia="Garamond" w:hAnsi="Times New Roman" w:cs="Times New Roman"/>
          <w:sz w:val="24"/>
          <w:szCs w:val="24"/>
        </w:rPr>
        <w:t>Daesh</w:t>
      </w:r>
      <w:proofErr w:type="spellEnd"/>
      <w:r w:rsidR="00EC0E0D" w:rsidRPr="00EC0E0D">
        <w:rPr>
          <w:rFonts w:ascii="Times New Roman" w:eastAsia="Garamond" w:hAnsi="Times New Roman" w:cs="Times New Roman"/>
          <w:sz w:val="24"/>
          <w:szCs w:val="24"/>
        </w:rPr>
        <w:t xml:space="preserve"> destruction of Iraq’s relics, remarking, “They're just statues, [b]</w:t>
      </w:r>
      <w:proofErr w:type="spellStart"/>
      <w:r w:rsidR="00EC0E0D" w:rsidRPr="00EC0E0D">
        <w:rPr>
          <w:rFonts w:ascii="Times New Roman" w:eastAsia="Garamond" w:hAnsi="Times New Roman" w:cs="Times New Roman"/>
          <w:sz w:val="24"/>
          <w:szCs w:val="24"/>
        </w:rPr>
        <w:t>ut</w:t>
      </w:r>
      <w:proofErr w:type="spellEnd"/>
      <w:r w:rsidR="00EC0E0D" w:rsidRPr="00EC0E0D">
        <w:rPr>
          <w:rFonts w:ascii="Times New Roman" w:eastAsia="Garamond" w:hAnsi="Times New Roman" w:cs="Times New Roman"/>
          <w:sz w:val="24"/>
          <w:szCs w:val="24"/>
        </w:rPr>
        <w:t xml:space="preserve"> for us, they're living things. We came from them, we are part of them. That is our culture and our belief.” When extremist</w:t>
      </w:r>
      <w:r w:rsidR="00572553">
        <w:rPr>
          <w:rFonts w:ascii="Times New Roman" w:eastAsia="Garamond" w:hAnsi="Times New Roman" w:cs="Times New Roman"/>
          <w:sz w:val="24"/>
          <w:szCs w:val="24"/>
        </w:rPr>
        <w:t>s</w:t>
      </w:r>
      <w:r w:rsidR="00EC0E0D" w:rsidRPr="00EC0E0D">
        <w:rPr>
          <w:rFonts w:ascii="Times New Roman" w:eastAsia="Garamond" w:hAnsi="Times New Roman" w:cs="Times New Roman"/>
          <w:sz w:val="24"/>
          <w:szCs w:val="24"/>
        </w:rPr>
        <w:t xml:space="preserve"> attacked Mosul’s museum,</w:t>
      </w:r>
      <w:r w:rsidR="00572553">
        <w:rPr>
          <w:rFonts w:ascii="Times New Roman" w:eastAsia="Garamond" w:hAnsi="Times New Roman" w:cs="Times New Roman"/>
          <w:sz w:val="24"/>
          <w:szCs w:val="24"/>
        </w:rPr>
        <w:t xml:space="preserve"> he was quoted as saying,</w:t>
      </w:r>
      <w:r w:rsidR="00EC0E0D" w:rsidRPr="00EC0E0D">
        <w:rPr>
          <w:rFonts w:ascii="Times New Roman" w:eastAsia="Garamond" w:hAnsi="Times New Roman" w:cs="Times New Roman"/>
          <w:sz w:val="24"/>
          <w:szCs w:val="24"/>
        </w:rPr>
        <w:t xml:space="preserve"> “it was like someone wa</w:t>
      </w:r>
      <w:r w:rsidR="00572553">
        <w:rPr>
          <w:rFonts w:ascii="Times New Roman" w:eastAsia="Garamond" w:hAnsi="Times New Roman" w:cs="Times New Roman"/>
          <w:sz w:val="24"/>
          <w:szCs w:val="24"/>
        </w:rPr>
        <w:t xml:space="preserve">nted to kill you, like a murder.” </w:t>
      </w:r>
      <w:r w:rsidR="00926CD9">
        <w:rPr>
          <w:rFonts w:ascii="Times New Roman" w:eastAsia="Garamond" w:hAnsi="Times New Roman" w:cs="Times New Roman"/>
          <w:sz w:val="24"/>
          <w:szCs w:val="24"/>
        </w:rPr>
        <w:t>One can hear in their words</w:t>
      </w:r>
      <w:r w:rsidR="00572553">
        <w:rPr>
          <w:rFonts w:ascii="Times New Roman" w:eastAsia="Garamond" w:hAnsi="Times New Roman" w:cs="Times New Roman"/>
          <w:sz w:val="24"/>
          <w:szCs w:val="24"/>
        </w:rPr>
        <w:t xml:space="preserve"> how much pain and suffering is caused by such destructions and how</w:t>
      </w:r>
      <w:r w:rsidR="00E2384F">
        <w:rPr>
          <w:rFonts w:ascii="Times New Roman" w:eastAsia="Garamond" w:hAnsi="Times New Roman" w:cs="Times New Roman"/>
          <w:sz w:val="24"/>
          <w:szCs w:val="24"/>
        </w:rPr>
        <w:t>,</w:t>
      </w:r>
      <w:r w:rsidR="00572553">
        <w:rPr>
          <w:rFonts w:ascii="Times New Roman" w:eastAsia="Garamond" w:hAnsi="Times New Roman" w:cs="Times New Roman"/>
          <w:sz w:val="24"/>
          <w:szCs w:val="24"/>
        </w:rPr>
        <w:t xml:space="preserve"> in fact</w:t>
      </w:r>
      <w:r w:rsidR="00E2384F">
        <w:rPr>
          <w:rFonts w:ascii="Times New Roman" w:eastAsia="Garamond" w:hAnsi="Times New Roman" w:cs="Times New Roman"/>
          <w:sz w:val="24"/>
          <w:szCs w:val="24"/>
        </w:rPr>
        <w:t>,</w:t>
      </w:r>
      <w:r w:rsidR="00572553">
        <w:rPr>
          <w:rFonts w:ascii="Times New Roman" w:eastAsia="Garamond" w:hAnsi="Times New Roman" w:cs="Times New Roman"/>
          <w:sz w:val="24"/>
          <w:szCs w:val="24"/>
        </w:rPr>
        <w:t xml:space="preserve"> they represent an assault on human dignity and human rights.</w:t>
      </w:r>
      <w:r w:rsidR="00B7745A">
        <w:rPr>
          <w:rFonts w:ascii="Times New Roman" w:eastAsia="Times New Roman" w:hAnsi="Times New Roman" w:cs="Times New Roman"/>
          <w:sz w:val="24"/>
          <w:szCs w:val="24"/>
        </w:rPr>
        <w:t xml:space="preserve"> </w:t>
      </w:r>
      <w:r w:rsidR="00E2384F">
        <w:rPr>
          <w:rFonts w:ascii="Times New Roman" w:eastAsia="Times New Roman" w:hAnsi="Times New Roman" w:cs="Times New Roman"/>
          <w:sz w:val="24"/>
          <w:szCs w:val="24"/>
        </w:rPr>
        <w:t>Y</w:t>
      </w:r>
      <w:r w:rsidR="00F25689">
        <w:rPr>
          <w:rFonts w:ascii="Times New Roman" w:eastAsia="Times New Roman" w:hAnsi="Times New Roman" w:cs="Times New Roman"/>
          <w:sz w:val="24"/>
          <w:szCs w:val="24"/>
        </w:rPr>
        <w:t>et</w:t>
      </w:r>
      <w:r w:rsidR="00E2384F">
        <w:rPr>
          <w:rFonts w:ascii="Times New Roman" w:eastAsia="Times New Roman" w:hAnsi="Times New Roman" w:cs="Times New Roman"/>
          <w:sz w:val="24"/>
          <w:szCs w:val="24"/>
        </w:rPr>
        <w:t>,</w:t>
      </w:r>
      <w:r w:rsidR="00F25689">
        <w:rPr>
          <w:rFonts w:ascii="Times New Roman" w:eastAsia="Times New Roman" w:hAnsi="Times New Roman" w:cs="Times New Roman"/>
          <w:sz w:val="24"/>
          <w:szCs w:val="24"/>
        </w:rPr>
        <w:t xml:space="preserve"> t</w:t>
      </w:r>
      <w:r w:rsidRPr="009D1FE8">
        <w:rPr>
          <w:rFonts w:ascii="Times New Roman" w:eastAsia="Times New Roman" w:hAnsi="Times New Roman" w:cs="Times New Roman"/>
          <w:sz w:val="24"/>
          <w:szCs w:val="24"/>
        </w:rPr>
        <w:t>he question is largely not being addressed by the international community as a question of human rights generally, or o</w:t>
      </w:r>
      <w:r w:rsidR="00705638">
        <w:rPr>
          <w:rFonts w:ascii="Times New Roman" w:eastAsia="Times New Roman" w:hAnsi="Times New Roman" w:cs="Times New Roman"/>
          <w:sz w:val="24"/>
          <w:szCs w:val="24"/>
        </w:rPr>
        <w:t>f cultural rights in particular</w:t>
      </w:r>
      <w:r w:rsidRPr="009D1FE8">
        <w:rPr>
          <w:rFonts w:ascii="Times New Roman" w:eastAsia="Times New Roman" w:hAnsi="Times New Roman" w:cs="Times New Roman"/>
          <w:sz w:val="24"/>
          <w:szCs w:val="24"/>
        </w:rPr>
        <w:t>.</w:t>
      </w:r>
      <w:r w:rsidR="00705638">
        <w:rPr>
          <w:rFonts w:ascii="Times New Roman" w:eastAsia="Times New Roman" w:hAnsi="Times New Roman" w:cs="Times New Roman"/>
          <w:sz w:val="24"/>
          <w:szCs w:val="24"/>
        </w:rPr>
        <w:t xml:space="preserve"> </w:t>
      </w:r>
      <w:r w:rsidR="00705638" w:rsidRPr="00E2384F">
        <w:rPr>
          <w:rFonts w:ascii="Times New Roman" w:eastAsia="Times New Roman" w:hAnsi="Times New Roman" w:cs="Times New Roman"/>
          <w:sz w:val="24"/>
          <w:szCs w:val="24"/>
        </w:rPr>
        <w:t xml:space="preserve">This must change. </w:t>
      </w:r>
      <w:r w:rsidR="00C057E0" w:rsidRPr="00E2384F">
        <w:rPr>
          <w:rFonts w:ascii="Times New Roman" w:eastAsia="Times New Roman" w:hAnsi="Times New Roman" w:cs="Times New Roman"/>
          <w:sz w:val="24"/>
          <w:szCs w:val="24"/>
        </w:rPr>
        <w:t>I hope</w:t>
      </w:r>
      <w:r w:rsidRPr="00E2384F">
        <w:rPr>
          <w:rFonts w:ascii="Times New Roman" w:eastAsia="Times New Roman" w:hAnsi="Times New Roman" w:cs="Times New Roman"/>
          <w:sz w:val="24"/>
          <w:szCs w:val="24"/>
        </w:rPr>
        <w:t xml:space="preserve"> to</w:t>
      </w:r>
      <w:r w:rsidR="00C057E0" w:rsidRPr="00E2384F">
        <w:rPr>
          <w:rFonts w:ascii="Times New Roman" w:eastAsia="Times New Roman" w:hAnsi="Times New Roman" w:cs="Times New Roman"/>
          <w:sz w:val="24"/>
          <w:szCs w:val="24"/>
        </w:rPr>
        <w:t xml:space="preserve"> work with you to</w:t>
      </w:r>
      <w:r w:rsidR="00705638" w:rsidRPr="00E2384F">
        <w:rPr>
          <w:rFonts w:ascii="Times New Roman" w:eastAsia="Times New Roman" w:hAnsi="Times New Roman" w:cs="Times New Roman"/>
          <w:sz w:val="24"/>
          <w:szCs w:val="24"/>
        </w:rPr>
        <w:t xml:space="preserve"> contribute toward the</w:t>
      </w:r>
      <w:r w:rsidRPr="00E2384F">
        <w:rPr>
          <w:rFonts w:ascii="Times New Roman" w:eastAsia="Times New Roman" w:hAnsi="Times New Roman" w:cs="Times New Roman"/>
          <w:sz w:val="24"/>
          <w:szCs w:val="24"/>
        </w:rPr>
        <w:t xml:space="preserve"> develop</w:t>
      </w:r>
      <w:r w:rsidR="00705638" w:rsidRPr="00E2384F">
        <w:rPr>
          <w:rFonts w:ascii="Times New Roman" w:eastAsia="Times New Roman" w:hAnsi="Times New Roman" w:cs="Times New Roman"/>
          <w:sz w:val="24"/>
          <w:szCs w:val="24"/>
        </w:rPr>
        <w:t>ment of</w:t>
      </w:r>
      <w:r w:rsidRPr="00E2384F">
        <w:rPr>
          <w:rFonts w:ascii="Times New Roman" w:eastAsia="Times New Roman" w:hAnsi="Times New Roman" w:cs="Times New Roman"/>
          <w:sz w:val="24"/>
          <w:szCs w:val="24"/>
        </w:rPr>
        <w:t xml:space="preserve"> </w:t>
      </w:r>
      <w:r w:rsidR="00B67764" w:rsidRPr="00E2384F">
        <w:rPr>
          <w:rFonts w:ascii="Times New Roman" w:eastAsia="Times New Roman" w:hAnsi="Times New Roman" w:cs="Times New Roman"/>
          <w:sz w:val="24"/>
          <w:szCs w:val="24"/>
        </w:rPr>
        <w:t>a human rights</w:t>
      </w:r>
      <w:r w:rsidRPr="00E2384F">
        <w:rPr>
          <w:rFonts w:ascii="Times New Roman" w:eastAsia="Times New Roman" w:hAnsi="Times New Roman" w:cs="Times New Roman"/>
          <w:sz w:val="24"/>
          <w:szCs w:val="24"/>
        </w:rPr>
        <w:t xml:space="preserve"> approach</w:t>
      </w:r>
      <w:r w:rsidR="00B67764" w:rsidRPr="00E2384F">
        <w:rPr>
          <w:rFonts w:ascii="Times New Roman" w:eastAsia="Times New Roman" w:hAnsi="Times New Roman" w:cs="Times New Roman"/>
          <w:sz w:val="24"/>
          <w:szCs w:val="24"/>
        </w:rPr>
        <w:t xml:space="preserve"> to the question of the destruction of cultural heritage</w:t>
      </w:r>
      <w:r w:rsidRPr="00E2384F">
        <w:rPr>
          <w:rFonts w:ascii="Times New Roman" w:eastAsia="Times New Roman" w:hAnsi="Times New Roman" w:cs="Times New Roman"/>
          <w:sz w:val="24"/>
          <w:szCs w:val="24"/>
        </w:rPr>
        <w:t>.</w:t>
      </w:r>
    </w:p>
    <w:p w:rsidR="009D1FE8" w:rsidRPr="0067789D" w:rsidRDefault="00705638" w:rsidP="00B7745A">
      <w:pPr>
        <w:suppressAutoHyphens/>
        <w:spacing w:after="240" w:line="360" w:lineRule="auto"/>
        <w:ind w:right="4" w:firstLine="720"/>
        <w:jc w:val="both"/>
        <w:rPr>
          <w:rFonts w:ascii="Times New Roman" w:eastAsia="Times New Roman" w:hAnsi="Times New Roman" w:cs="Times New Roman"/>
          <w:b/>
          <w:sz w:val="24"/>
          <w:szCs w:val="24"/>
        </w:rPr>
      </w:pPr>
      <w:r w:rsidRPr="00E2384F">
        <w:rPr>
          <w:rFonts w:ascii="Times New Roman" w:eastAsia="Times New Roman" w:hAnsi="Times New Roman" w:cs="Times New Roman"/>
          <w:sz w:val="24"/>
          <w:szCs w:val="24"/>
        </w:rPr>
        <w:t xml:space="preserve">My </w:t>
      </w:r>
      <w:r w:rsidR="009D1FE8" w:rsidRPr="00E2384F">
        <w:rPr>
          <w:rFonts w:ascii="Times New Roman" w:eastAsia="Times New Roman" w:hAnsi="Times New Roman" w:cs="Times New Roman"/>
          <w:sz w:val="24"/>
          <w:szCs w:val="24"/>
        </w:rPr>
        <w:t xml:space="preserve">predecessor noted the added value of a human rights approach: beyond preserving and safeguarding an object or a manifestation in itself, the human rights approach to cultural heritage obliges one to take into account the rights of individuals and </w:t>
      </w:r>
      <w:r w:rsidR="00F25689" w:rsidRPr="00E2384F">
        <w:rPr>
          <w:rFonts w:ascii="Times New Roman" w:eastAsia="Times New Roman" w:hAnsi="Times New Roman" w:cs="Times New Roman"/>
          <w:sz w:val="24"/>
          <w:szCs w:val="24"/>
        </w:rPr>
        <w:t>populations</w:t>
      </w:r>
      <w:r w:rsidR="009D1FE8" w:rsidRPr="00E2384F">
        <w:rPr>
          <w:rFonts w:ascii="Times New Roman" w:eastAsia="Times New Roman" w:hAnsi="Times New Roman" w:cs="Times New Roman"/>
          <w:sz w:val="24"/>
          <w:szCs w:val="24"/>
        </w:rPr>
        <w:t xml:space="preserve"> in relation to such object or manifestation</w:t>
      </w:r>
      <w:r w:rsidRPr="00E2384F">
        <w:rPr>
          <w:rFonts w:ascii="Times New Roman" w:eastAsia="Times New Roman" w:hAnsi="Times New Roman" w:cs="Times New Roman"/>
          <w:sz w:val="24"/>
          <w:szCs w:val="24"/>
        </w:rPr>
        <w:t>.</w:t>
      </w:r>
      <w:r w:rsidR="00B7745A">
        <w:rPr>
          <w:rFonts w:ascii="Times New Roman" w:eastAsia="Times New Roman" w:hAnsi="Times New Roman" w:cs="Times New Roman"/>
          <w:b/>
          <w:sz w:val="24"/>
          <w:szCs w:val="24"/>
        </w:rPr>
        <w:t xml:space="preserve"> </w:t>
      </w:r>
      <w:r w:rsidR="009D1FE8" w:rsidRPr="0067789D">
        <w:rPr>
          <w:rFonts w:ascii="Times New Roman" w:eastAsia="Times New Roman" w:hAnsi="Times New Roman" w:cs="Times New Roman"/>
          <w:b/>
          <w:sz w:val="24"/>
          <w:szCs w:val="24"/>
        </w:rPr>
        <w:t xml:space="preserve">It is impossible to separate a people’s cultural heritage from the people itself and their rights. </w:t>
      </w:r>
    </w:p>
    <w:p w:rsidR="009D1FE8" w:rsidRPr="009D1FE8" w:rsidRDefault="009D1FE8" w:rsidP="00B7745A">
      <w:pPr>
        <w:suppressAutoHyphens/>
        <w:spacing w:after="240" w:line="360" w:lineRule="auto"/>
        <w:ind w:right="4" w:firstLine="720"/>
        <w:jc w:val="both"/>
        <w:rPr>
          <w:rFonts w:ascii="Times New Roman" w:eastAsia="Times New Roman" w:hAnsi="Times New Roman" w:cs="Times New Roman"/>
          <w:sz w:val="24"/>
          <w:szCs w:val="24"/>
        </w:rPr>
      </w:pPr>
      <w:r w:rsidRPr="009D1FE8">
        <w:rPr>
          <w:rFonts w:ascii="Times New Roman" w:eastAsia="Times New Roman" w:hAnsi="Times New Roman" w:cs="Times New Roman"/>
          <w:sz w:val="24"/>
          <w:szCs w:val="24"/>
        </w:rPr>
        <w:t xml:space="preserve">A critical, related question concerns the protection of the defenders of cultural heritage who are at risk, such as those who have curated and protected the National Museum of </w:t>
      </w:r>
      <w:r w:rsidRPr="009D1FE8">
        <w:rPr>
          <w:rFonts w:ascii="Times New Roman" w:eastAsia="Times New Roman" w:hAnsi="Times New Roman" w:cs="Times New Roman"/>
          <w:sz w:val="24"/>
          <w:szCs w:val="24"/>
        </w:rPr>
        <w:lastRenderedPageBreak/>
        <w:t xml:space="preserve">Afghanistan through decades of war and worked tirelessly to reconstruct the damaged </w:t>
      </w:r>
      <w:r w:rsidR="00705638">
        <w:rPr>
          <w:rFonts w:ascii="Times New Roman" w:eastAsia="Times New Roman" w:hAnsi="Times New Roman" w:cs="Times New Roman"/>
          <w:sz w:val="24"/>
          <w:szCs w:val="24"/>
        </w:rPr>
        <w:t>pieces that could be saved</w:t>
      </w:r>
      <w:r w:rsidR="00A32973" w:rsidRPr="00A32973">
        <w:rPr>
          <w:rFonts w:ascii="Times New Roman" w:eastAsia="Times New Roman" w:hAnsi="Times New Roman" w:cs="Times New Roman"/>
          <w:sz w:val="24"/>
          <w:szCs w:val="24"/>
        </w:rPr>
        <w:t xml:space="preserve"> </w:t>
      </w:r>
      <w:r w:rsidR="00A32973">
        <w:rPr>
          <w:rFonts w:ascii="Times New Roman" w:eastAsia="Times New Roman" w:hAnsi="Times New Roman" w:cs="Times New Roman"/>
          <w:sz w:val="24"/>
          <w:szCs w:val="24"/>
        </w:rPr>
        <w:t>after some</w:t>
      </w:r>
      <w:r w:rsidR="00A32973" w:rsidRPr="00A32973">
        <w:rPr>
          <w:rFonts w:ascii="Times New Roman" w:eastAsia="Times New Roman" w:hAnsi="Times New Roman" w:cs="Times New Roman"/>
          <w:sz w:val="24"/>
          <w:szCs w:val="24"/>
        </w:rPr>
        <w:t xml:space="preserve"> 2,750 pieces were d</w:t>
      </w:r>
      <w:r w:rsidR="00A32973">
        <w:rPr>
          <w:rFonts w:ascii="Times New Roman" w:eastAsia="Times New Roman" w:hAnsi="Times New Roman" w:cs="Times New Roman"/>
          <w:sz w:val="24"/>
          <w:szCs w:val="24"/>
        </w:rPr>
        <w:t>estroyed by the Taliban in 2001</w:t>
      </w:r>
      <w:r w:rsidR="00705638" w:rsidRPr="00A32973">
        <w:rPr>
          <w:rFonts w:ascii="Times New Roman" w:eastAsia="Times New Roman" w:hAnsi="Times New Roman" w:cs="Times New Roman"/>
          <w:sz w:val="24"/>
          <w:szCs w:val="24"/>
        </w:rPr>
        <w:t>.</w:t>
      </w:r>
      <w:r w:rsidR="00705638">
        <w:rPr>
          <w:rFonts w:ascii="Times New Roman" w:eastAsia="Times New Roman" w:hAnsi="Times New Roman" w:cs="Times New Roman"/>
          <w:sz w:val="24"/>
          <w:szCs w:val="24"/>
        </w:rPr>
        <w:t xml:space="preserve"> </w:t>
      </w:r>
      <w:r w:rsidR="00A70B87">
        <w:rPr>
          <w:rFonts w:ascii="Times New Roman" w:eastAsia="Times New Roman" w:hAnsi="Times New Roman" w:cs="Times New Roman"/>
          <w:sz w:val="24"/>
          <w:szCs w:val="24"/>
        </w:rPr>
        <w:t xml:space="preserve">Such </w:t>
      </w:r>
      <w:r w:rsidR="00705638">
        <w:rPr>
          <w:rFonts w:ascii="Times New Roman" w:eastAsia="Times New Roman" w:hAnsi="Times New Roman" w:cs="Times New Roman"/>
          <w:sz w:val="24"/>
          <w:szCs w:val="24"/>
        </w:rPr>
        <w:t xml:space="preserve">defenders </w:t>
      </w:r>
      <w:r w:rsidRPr="009D1FE8">
        <w:rPr>
          <w:rFonts w:ascii="Times New Roman" w:eastAsia="Times New Roman" w:hAnsi="Times New Roman" w:cs="Times New Roman"/>
          <w:sz w:val="24"/>
          <w:szCs w:val="24"/>
        </w:rPr>
        <w:t>include cultural heritage professionals, such as Khaled al-</w:t>
      </w:r>
      <w:proofErr w:type="spellStart"/>
      <w:r w:rsidRPr="009D1FE8">
        <w:rPr>
          <w:rFonts w:ascii="Times New Roman" w:eastAsia="Times New Roman" w:hAnsi="Times New Roman" w:cs="Times New Roman"/>
          <w:sz w:val="24"/>
          <w:szCs w:val="24"/>
        </w:rPr>
        <w:t>Asaad</w:t>
      </w:r>
      <w:proofErr w:type="spellEnd"/>
      <w:r w:rsidRPr="009D1FE8">
        <w:rPr>
          <w:rFonts w:ascii="Times New Roman" w:eastAsia="Times New Roman" w:hAnsi="Times New Roman" w:cs="Times New Roman"/>
          <w:sz w:val="24"/>
          <w:szCs w:val="24"/>
        </w:rPr>
        <w:t>, the Syrian archaeologist who died defending Palmyra in August 2015 and many others who today</w:t>
      </w:r>
      <w:r w:rsidR="00A70B87">
        <w:rPr>
          <w:rFonts w:ascii="Times New Roman" w:eastAsia="Times New Roman" w:hAnsi="Times New Roman" w:cs="Times New Roman"/>
          <w:sz w:val="24"/>
          <w:szCs w:val="24"/>
        </w:rPr>
        <w:t xml:space="preserve"> continue to</w:t>
      </w:r>
      <w:r w:rsidRPr="009D1FE8">
        <w:rPr>
          <w:rFonts w:ascii="Times New Roman" w:eastAsia="Times New Roman" w:hAnsi="Times New Roman" w:cs="Times New Roman"/>
          <w:sz w:val="24"/>
          <w:szCs w:val="24"/>
        </w:rPr>
        <w:t xml:space="preserve"> </w:t>
      </w:r>
      <w:proofErr w:type="spellStart"/>
      <w:r w:rsidRPr="009D1FE8">
        <w:rPr>
          <w:rFonts w:ascii="Times New Roman" w:eastAsia="Times New Roman" w:hAnsi="Times New Roman" w:cs="Times New Roman"/>
          <w:sz w:val="24"/>
          <w:szCs w:val="24"/>
        </w:rPr>
        <w:t>labour</w:t>
      </w:r>
      <w:proofErr w:type="spellEnd"/>
      <w:r w:rsidRPr="009D1FE8">
        <w:rPr>
          <w:rFonts w:ascii="Times New Roman" w:eastAsia="Times New Roman" w:hAnsi="Times New Roman" w:cs="Times New Roman"/>
          <w:sz w:val="24"/>
          <w:szCs w:val="24"/>
        </w:rPr>
        <w:t xml:space="preserve"> in obscurity and danger</w:t>
      </w:r>
      <w:r w:rsidR="00A32973">
        <w:rPr>
          <w:rFonts w:ascii="Times New Roman" w:eastAsia="Times New Roman" w:hAnsi="Times New Roman" w:cs="Times New Roman"/>
          <w:sz w:val="24"/>
          <w:szCs w:val="24"/>
        </w:rPr>
        <w:t>.</w:t>
      </w:r>
      <w:r w:rsidR="00B7745A">
        <w:rPr>
          <w:rFonts w:ascii="Times New Roman" w:eastAsia="Times New Roman" w:hAnsi="Times New Roman" w:cs="Times New Roman"/>
          <w:sz w:val="24"/>
          <w:szCs w:val="24"/>
        </w:rPr>
        <w:t xml:space="preserve"> </w:t>
      </w:r>
      <w:r w:rsidR="00D7059A">
        <w:rPr>
          <w:rFonts w:ascii="Times New Roman" w:eastAsia="Times New Roman" w:hAnsi="Times New Roman" w:cs="Times New Roman"/>
          <w:sz w:val="24"/>
          <w:szCs w:val="24"/>
        </w:rPr>
        <w:t xml:space="preserve">We must not wait to rally to their cause until </w:t>
      </w:r>
      <w:r w:rsidR="00E2384F">
        <w:rPr>
          <w:rFonts w:ascii="Times New Roman" w:eastAsia="Times New Roman" w:hAnsi="Times New Roman" w:cs="Times New Roman"/>
          <w:sz w:val="24"/>
          <w:szCs w:val="24"/>
        </w:rPr>
        <w:t>we are mourning their deaths</w:t>
      </w:r>
      <w:r w:rsidR="00D7059A">
        <w:rPr>
          <w:rFonts w:ascii="Times New Roman" w:eastAsia="Times New Roman" w:hAnsi="Times New Roman" w:cs="Times New Roman"/>
          <w:sz w:val="24"/>
          <w:szCs w:val="24"/>
        </w:rPr>
        <w:t>.</w:t>
      </w:r>
      <w:r w:rsidRPr="009D1FE8">
        <w:rPr>
          <w:rFonts w:ascii="Times New Roman" w:eastAsia="Times New Roman" w:hAnsi="Times New Roman" w:cs="Times New Roman"/>
          <w:sz w:val="24"/>
          <w:szCs w:val="24"/>
        </w:rPr>
        <w:t xml:space="preserve"> </w:t>
      </w:r>
      <w:r w:rsidR="00B67764">
        <w:rPr>
          <w:rFonts w:ascii="Times New Roman" w:eastAsia="Times New Roman" w:hAnsi="Times New Roman" w:cs="Times New Roman"/>
          <w:sz w:val="24"/>
          <w:szCs w:val="24"/>
        </w:rPr>
        <w:t>Note that cultural heritage defenders</w:t>
      </w:r>
      <w:r w:rsidRPr="009D1FE8">
        <w:rPr>
          <w:rFonts w:ascii="Times New Roman" w:eastAsia="Times New Roman" w:hAnsi="Times New Roman" w:cs="Times New Roman"/>
          <w:sz w:val="24"/>
          <w:szCs w:val="24"/>
        </w:rPr>
        <w:t xml:space="preserve"> may</w:t>
      </w:r>
      <w:r w:rsidR="00705638">
        <w:rPr>
          <w:rFonts w:ascii="Times New Roman" w:eastAsia="Times New Roman" w:hAnsi="Times New Roman" w:cs="Times New Roman"/>
          <w:sz w:val="24"/>
          <w:szCs w:val="24"/>
        </w:rPr>
        <w:t xml:space="preserve"> also</w:t>
      </w:r>
      <w:r w:rsidRPr="009D1FE8">
        <w:rPr>
          <w:rFonts w:ascii="Times New Roman" w:eastAsia="Times New Roman" w:hAnsi="Times New Roman" w:cs="Times New Roman"/>
          <w:sz w:val="24"/>
          <w:szCs w:val="24"/>
        </w:rPr>
        <w:t xml:space="preserve"> include ordinary people like those in Northern Mali who reportedly hid manuscripts beneath the floorboards of their homes to protect them during the 2012 occupation or those who sought to peacefully protest the destruction of Sufi sit</w:t>
      </w:r>
      <w:r w:rsidR="00705638">
        <w:rPr>
          <w:rFonts w:ascii="Times New Roman" w:eastAsia="Times New Roman" w:hAnsi="Times New Roman" w:cs="Times New Roman"/>
          <w:sz w:val="24"/>
          <w:szCs w:val="24"/>
        </w:rPr>
        <w:t>es in Libya</w:t>
      </w:r>
      <w:r w:rsidRPr="009D1FE8">
        <w:rPr>
          <w:rFonts w:ascii="Times New Roman" w:eastAsia="Times New Roman" w:hAnsi="Times New Roman" w:cs="Times New Roman"/>
          <w:sz w:val="24"/>
          <w:szCs w:val="24"/>
        </w:rPr>
        <w:t xml:space="preserve">. </w:t>
      </w:r>
    </w:p>
    <w:p w:rsidR="009D1FE8" w:rsidRPr="005322E1" w:rsidRDefault="009D1FE8" w:rsidP="00B7745A">
      <w:pPr>
        <w:suppressAutoHyphens/>
        <w:spacing w:after="240" w:line="360" w:lineRule="auto"/>
        <w:ind w:right="4" w:firstLine="720"/>
        <w:jc w:val="both"/>
        <w:rPr>
          <w:rFonts w:ascii="Times New Roman" w:eastAsia="Times New Roman" w:hAnsi="Times New Roman" w:cs="Times New Roman"/>
          <w:b/>
          <w:bCs/>
          <w:sz w:val="24"/>
          <w:szCs w:val="24"/>
        </w:rPr>
      </w:pPr>
      <w:r w:rsidRPr="009D1FE8">
        <w:rPr>
          <w:rFonts w:ascii="Times New Roman" w:eastAsia="Times New Roman" w:hAnsi="Times New Roman" w:cs="Times New Roman"/>
          <w:sz w:val="24"/>
          <w:szCs w:val="24"/>
        </w:rPr>
        <w:t>A human rights perspective on the protection of cultural heritage must emphasize the human rights of cultural first responders – those on the frontlines in the struggle to protect it.</w:t>
      </w:r>
      <w:r w:rsidR="00B7745A">
        <w:rPr>
          <w:rFonts w:ascii="Times New Roman" w:eastAsia="Times New Roman" w:hAnsi="Times New Roman" w:cs="Times New Roman"/>
          <w:sz w:val="24"/>
          <w:szCs w:val="24"/>
        </w:rPr>
        <w:t xml:space="preserve"> </w:t>
      </w:r>
      <w:r w:rsidR="00354BC7">
        <w:rPr>
          <w:rFonts w:ascii="Times New Roman" w:eastAsia="Times New Roman" w:hAnsi="Times New Roman" w:cs="Times New Roman"/>
          <w:sz w:val="24"/>
          <w:szCs w:val="24"/>
        </w:rPr>
        <w:t xml:space="preserve">People </w:t>
      </w:r>
      <w:r w:rsidR="00516548">
        <w:rPr>
          <w:rFonts w:ascii="Times New Roman" w:eastAsia="Times New Roman" w:hAnsi="Times New Roman" w:cs="Times New Roman"/>
          <w:sz w:val="24"/>
          <w:szCs w:val="24"/>
        </w:rPr>
        <w:t>like them</w:t>
      </w:r>
      <w:r w:rsidR="00354BC7">
        <w:rPr>
          <w:rFonts w:ascii="Times New Roman" w:eastAsia="Times New Roman" w:hAnsi="Times New Roman" w:cs="Times New Roman"/>
          <w:sz w:val="24"/>
          <w:szCs w:val="24"/>
        </w:rPr>
        <w:t xml:space="preserve"> </w:t>
      </w:r>
      <w:r w:rsidRPr="009D1FE8">
        <w:rPr>
          <w:rFonts w:ascii="Times New Roman" w:eastAsia="Times New Roman" w:hAnsi="Times New Roman" w:cs="Times New Roman"/>
          <w:sz w:val="24"/>
          <w:szCs w:val="24"/>
        </w:rPr>
        <w:t xml:space="preserve">are the guardians of the cultural heritage of local groups, and indeed of all humankind, and thus critical players in the </w:t>
      </w:r>
      <w:r w:rsidR="007D632F" w:rsidRPr="009D1FE8">
        <w:rPr>
          <w:rFonts w:ascii="Times New Roman" w:eastAsia="Times New Roman" w:hAnsi="Times New Roman" w:cs="Times New Roman"/>
          <w:sz w:val="24"/>
          <w:szCs w:val="24"/>
        </w:rPr>
        <w:t>defense</w:t>
      </w:r>
      <w:r w:rsidRPr="009D1FE8">
        <w:rPr>
          <w:rFonts w:ascii="Times New Roman" w:eastAsia="Times New Roman" w:hAnsi="Times New Roman" w:cs="Times New Roman"/>
          <w:sz w:val="24"/>
          <w:szCs w:val="24"/>
        </w:rPr>
        <w:t xml:space="preserve"> of cultural rights. They often put their safety on the line to carry out this work. </w:t>
      </w:r>
      <w:r w:rsidR="00572553">
        <w:rPr>
          <w:rFonts w:ascii="Times New Roman" w:eastAsia="Times New Roman" w:hAnsi="Times New Roman" w:cs="Times New Roman"/>
          <w:sz w:val="24"/>
          <w:szCs w:val="24"/>
        </w:rPr>
        <w:t>I am pleased that the issue of defenders of economic, social and cultural rights will be highligh</w:t>
      </w:r>
      <w:r w:rsidR="00E2384F">
        <w:rPr>
          <w:rFonts w:ascii="Times New Roman" w:eastAsia="Times New Roman" w:hAnsi="Times New Roman" w:cs="Times New Roman"/>
          <w:sz w:val="24"/>
          <w:szCs w:val="24"/>
        </w:rPr>
        <w:t>ted during this session of the Human Rights C</w:t>
      </w:r>
      <w:r w:rsidR="00572553">
        <w:rPr>
          <w:rFonts w:ascii="Times New Roman" w:eastAsia="Times New Roman" w:hAnsi="Times New Roman" w:cs="Times New Roman"/>
          <w:sz w:val="24"/>
          <w:szCs w:val="24"/>
        </w:rPr>
        <w:t xml:space="preserve">ouncil, and I sincerely hope that cultural </w:t>
      </w:r>
      <w:r w:rsidR="00D7059A">
        <w:rPr>
          <w:rFonts w:ascii="Times New Roman" w:eastAsia="Times New Roman" w:hAnsi="Times New Roman" w:cs="Times New Roman"/>
          <w:sz w:val="24"/>
          <w:szCs w:val="24"/>
        </w:rPr>
        <w:t xml:space="preserve">heritage and cultural </w:t>
      </w:r>
      <w:r w:rsidR="00572553">
        <w:rPr>
          <w:rFonts w:ascii="Times New Roman" w:eastAsia="Times New Roman" w:hAnsi="Times New Roman" w:cs="Times New Roman"/>
          <w:sz w:val="24"/>
          <w:szCs w:val="24"/>
        </w:rPr>
        <w:t>rights defenders will receive attention during these</w:t>
      </w:r>
      <w:r w:rsidR="00D7059A">
        <w:rPr>
          <w:rFonts w:ascii="Times New Roman" w:eastAsia="Times New Roman" w:hAnsi="Times New Roman" w:cs="Times New Roman"/>
          <w:sz w:val="24"/>
          <w:szCs w:val="24"/>
        </w:rPr>
        <w:t xml:space="preserve"> vital</w:t>
      </w:r>
      <w:r w:rsidR="00572553">
        <w:rPr>
          <w:rFonts w:ascii="Times New Roman" w:eastAsia="Times New Roman" w:hAnsi="Times New Roman" w:cs="Times New Roman"/>
          <w:sz w:val="24"/>
          <w:szCs w:val="24"/>
        </w:rPr>
        <w:t xml:space="preserve"> discussions.</w:t>
      </w:r>
      <w:r w:rsidR="00B7745A">
        <w:rPr>
          <w:rFonts w:ascii="Times New Roman" w:eastAsia="Times New Roman" w:hAnsi="Times New Roman" w:cs="Times New Roman"/>
          <w:sz w:val="24"/>
          <w:szCs w:val="24"/>
        </w:rPr>
        <w:t xml:space="preserve"> </w:t>
      </w:r>
      <w:r w:rsidRPr="009D1FE8">
        <w:rPr>
          <w:rFonts w:ascii="Times New Roman" w:eastAsia="Times New Roman" w:hAnsi="Times New Roman" w:cs="Times New Roman"/>
          <w:sz w:val="24"/>
          <w:szCs w:val="24"/>
        </w:rPr>
        <w:t>States must respect their rights and ensure their safety and security, but also provide them, including through international cooperation, with the conditions necessary to complete their work, including all needed material and technical assistance</w:t>
      </w:r>
      <w:r w:rsidR="0067789D">
        <w:rPr>
          <w:rFonts w:ascii="Times New Roman" w:eastAsia="Times New Roman" w:hAnsi="Times New Roman" w:cs="Times New Roman"/>
          <w:sz w:val="24"/>
          <w:szCs w:val="24"/>
        </w:rPr>
        <w:t>, and provide them with asylum when their work becomes too dangerous</w:t>
      </w:r>
      <w:r w:rsidRPr="009D1FE8">
        <w:rPr>
          <w:rFonts w:ascii="Times New Roman" w:eastAsia="Times New Roman" w:hAnsi="Times New Roman" w:cs="Times New Roman"/>
          <w:sz w:val="24"/>
          <w:szCs w:val="24"/>
        </w:rPr>
        <w:t xml:space="preserve">. </w:t>
      </w:r>
    </w:p>
    <w:p w:rsidR="009D1FE8" w:rsidRPr="009D1FE8" w:rsidRDefault="009D1FE8" w:rsidP="00B7745A">
      <w:pPr>
        <w:suppressAutoHyphens/>
        <w:spacing w:after="240" w:line="360" w:lineRule="auto"/>
        <w:ind w:right="4" w:firstLine="720"/>
        <w:jc w:val="both"/>
        <w:rPr>
          <w:rFonts w:ascii="Times New Roman" w:eastAsia="Times New Roman" w:hAnsi="Times New Roman" w:cs="Times New Roman"/>
          <w:sz w:val="24"/>
          <w:szCs w:val="24"/>
        </w:rPr>
      </w:pPr>
      <w:r w:rsidRPr="009D1FE8">
        <w:rPr>
          <w:rFonts w:ascii="Times New Roman" w:eastAsia="Times New Roman" w:hAnsi="Times New Roman" w:cs="Times New Roman"/>
          <w:sz w:val="24"/>
          <w:szCs w:val="24"/>
        </w:rPr>
        <w:t>In the destruction of heritage and in its protection, new media is a game changer, capable of magnifying the impact of the initial destructive acts, but also of enhancing the means to mitigate the damage caused, such as through digitization. These tools should be widely made available to cultural heritage professionals.</w:t>
      </w:r>
    </w:p>
    <w:p w:rsidR="009D1FE8" w:rsidRPr="009D1FE8" w:rsidRDefault="009D1FE8" w:rsidP="00B7745A">
      <w:pPr>
        <w:suppressAutoHyphens/>
        <w:spacing w:after="240" w:line="360" w:lineRule="auto"/>
        <w:ind w:right="4" w:firstLine="720"/>
        <w:jc w:val="both"/>
        <w:rPr>
          <w:rFonts w:ascii="Times New Roman" w:eastAsia="Times New Roman" w:hAnsi="Times New Roman" w:cs="Times New Roman"/>
          <w:sz w:val="24"/>
          <w:szCs w:val="24"/>
        </w:rPr>
      </w:pPr>
      <w:r w:rsidRPr="009D1FE8">
        <w:rPr>
          <w:rFonts w:ascii="Times New Roman" w:eastAsia="Times New Roman" w:hAnsi="Times New Roman" w:cs="Times New Roman"/>
          <w:sz w:val="24"/>
          <w:szCs w:val="24"/>
        </w:rPr>
        <w:t xml:space="preserve">A human rights approach also embraces prevention. </w:t>
      </w:r>
      <w:r w:rsidRPr="009D1FE8">
        <w:rPr>
          <w:rFonts w:ascii="Times New Roman" w:eastAsia="Times New Roman" w:hAnsi="Times New Roman" w:cs="Times New Roman"/>
          <w:sz w:val="24"/>
          <w:szCs w:val="24"/>
          <w:lang w:val="en-GB"/>
        </w:rPr>
        <w:t>Preventive action and education on the importance of cultural heritage and cultural rights are vital aspects of the endeavour to protect and safeguard cultural heritage.</w:t>
      </w:r>
      <w:r w:rsidR="00B7745A">
        <w:rPr>
          <w:rFonts w:ascii="Times New Roman" w:eastAsia="Times New Roman" w:hAnsi="Times New Roman" w:cs="Times New Roman"/>
          <w:sz w:val="24"/>
          <w:szCs w:val="24"/>
          <w:lang w:val="en-GB"/>
        </w:rPr>
        <w:t xml:space="preserve"> </w:t>
      </w:r>
    </w:p>
    <w:p w:rsidR="009D1FE8" w:rsidRPr="00E2384F" w:rsidRDefault="009D1FE8" w:rsidP="00B7745A">
      <w:pPr>
        <w:suppressAutoHyphens/>
        <w:spacing w:after="240" w:line="360" w:lineRule="auto"/>
        <w:ind w:right="4" w:firstLine="720"/>
        <w:jc w:val="both"/>
        <w:rPr>
          <w:rFonts w:ascii="Times New Roman" w:eastAsia="Times New Roman" w:hAnsi="Times New Roman" w:cs="Times New Roman"/>
          <w:sz w:val="24"/>
          <w:szCs w:val="24"/>
        </w:rPr>
      </w:pPr>
      <w:r w:rsidRPr="00E2384F">
        <w:rPr>
          <w:rFonts w:ascii="Times New Roman" w:eastAsia="Times New Roman" w:hAnsi="Times New Roman" w:cs="Times New Roman"/>
          <w:sz w:val="24"/>
          <w:szCs w:val="24"/>
        </w:rPr>
        <w:t>Acts of deliberate destruction are often accompanied by other grave assaults on human dignity and human rights. As such, t</w:t>
      </w:r>
      <w:r w:rsidR="00A32973" w:rsidRPr="00E2384F">
        <w:rPr>
          <w:rFonts w:ascii="Times New Roman" w:eastAsia="Times New Roman" w:hAnsi="Times New Roman" w:cs="Times New Roman"/>
          <w:sz w:val="24"/>
          <w:szCs w:val="24"/>
        </w:rPr>
        <w:t>hey</w:t>
      </w:r>
      <w:r w:rsidRPr="00E2384F">
        <w:rPr>
          <w:rFonts w:ascii="Times New Roman" w:eastAsia="Times New Roman" w:hAnsi="Times New Roman" w:cs="Times New Roman"/>
          <w:sz w:val="24"/>
          <w:szCs w:val="24"/>
        </w:rPr>
        <w:t xml:space="preserve"> have to be addressed in the context of holistic strategies </w:t>
      </w:r>
      <w:r w:rsidRPr="00E2384F">
        <w:rPr>
          <w:rFonts w:ascii="Times New Roman" w:eastAsia="Times New Roman" w:hAnsi="Times New Roman" w:cs="Times New Roman"/>
          <w:sz w:val="24"/>
          <w:szCs w:val="24"/>
        </w:rPr>
        <w:lastRenderedPageBreak/>
        <w:t>for the promotion of human rights, and peacebuilding.</w:t>
      </w:r>
      <w:r w:rsidR="00B7745A">
        <w:rPr>
          <w:rFonts w:ascii="Times New Roman" w:eastAsia="Times New Roman" w:hAnsi="Times New Roman" w:cs="Times New Roman"/>
          <w:sz w:val="24"/>
          <w:szCs w:val="24"/>
        </w:rPr>
        <w:t xml:space="preserve"> </w:t>
      </w:r>
      <w:r w:rsidR="00705638" w:rsidRPr="00E2384F">
        <w:rPr>
          <w:rFonts w:ascii="Times New Roman" w:eastAsia="Times New Roman" w:hAnsi="Times New Roman" w:cs="Times New Roman"/>
          <w:sz w:val="24"/>
          <w:szCs w:val="24"/>
        </w:rPr>
        <w:t xml:space="preserve">We must care about the destruction of heritage in conjunction with our grave concern for the destruction of the lives of populations </w:t>
      </w:r>
      <w:r w:rsidR="00D7059A" w:rsidRPr="00E2384F">
        <w:rPr>
          <w:rFonts w:ascii="Times New Roman" w:eastAsia="Times New Roman" w:hAnsi="Times New Roman" w:cs="Times New Roman"/>
          <w:sz w:val="24"/>
          <w:szCs w:val="24"/>
        </w:rPr>
        <w:t>who live around it</w:t>
      </w:r>
      <w:r w:rsidR="00705638" w:rsidRPr="00E2384F">
        <w:rPr>
          <w:rFonts w:ascii="Times New Roman" w:eastAsia="Times New Roman" w:hAnsi="Times New Roman" w:cs="Times New Roman"/>
          <w:sz w:val="24"/>
          <w:szCs w:val="24"/>
        </w:rPr>
        <w:t>.</w:t>
      </w:r>
      <w:r w:rsidR="00B7745A">
        <w:rPr>
          <w:rFonts w:ascii="Times New Roman" w:eastAsia="Times New Roman" w:hAnsi="Times New Roman" w:cs="Times New Roman"/>
          <w:sz w:val="24"/>
          <w:szCs w:val="24"/>
        </w:rPr>
        <w:t xml:space="preserve"> </w:t>
      </w:r>
      <w:r w:rsidR="00705638" w:rsidRPr="00E2384F">
        <w:rPr>
          <w:rFonts w:ascii="Times New Roman" w:eastAsia="Times New Roman" w:hAnsi="Times New Roman" w:cs="Times New Roman"/>
          <w:sz w:val="24"/>
          <w:szCs w:val="24"/>
        </w:rPr>
        <w:t>To do otherwise is both immoral and counterproductive.</w:t>
      </w:r>
      <w:r w:rsidRPr="00E2384F">
        <w:rPr>
          <w:rFonts w:ascii="Times New Roman" w:eastAsia="Times New Roman" w:hAnsi="Times New Roman" w:cs="Times New Roman"/>
          <w:sz w:val="24"/>
          <w:szCs w:val="24"/>
        </w:rPr>
        <w:t xml:space="preserve"> </w:t>
      </w:r>
    </w:p>
    <w:p w:rsidR="009D1FE8" w:rsidRPr="00E2384F" w:rsidRDefault="009D1FE8" w:rsidP="00B7745A">
      <w:pPr>
        <w:suppressAutoHyphens/>
        <w:spacing w:after="240" w:line="360" w:lineRule="auto"/>
        <w:ind w:right="4" w:firstLine="720"/>
        <w:jc w:val="both"/>
        <w:rPr>
          <w:rFonts w:ascii="Times New Roman" w:eastAsia="Times New Roman" w:hAnsi="Times New Roman" w:cs="Times New Roman"/>
          <w:sz w:val="24"/>
          <w:szCs w:val="24"/>
        </w:rPr>
      </w:pPr>
      <w:r w:rsidRPr="00E2384F">
        <w:rPr>
          <w:rFonts w:ascii="Times New Roman" w:eastAsia="Times New Roman" w:hAnsi="Times New Roman" w:cs="Times New Roman"/>
          <w:sz w:val="24"/>
          <w:szCs w:val="24"/>
        </w:rPr>
        <w:t>In the face of large-scale killings or assaults on the security of persons, attacks on cultural heritage may seem less important, and, understandably, there may be conflicting priorities. But, as a Haitian sculptor asserted</w:t>
      </w:r>
      <w:r w:rsidR="00705638" w:rsidRPr="00E2384F">
        <w:rPr>
          <w:rFonts w:ascii="Times New Roman" w:eastAsia="Times New Roman" w:hAnsi="Times New Roman" w:cs="Times New Roman"/>
          <w:sz w:val="24"/>
          <w:szCs w:val="24"/>
        </w:rPr>
        <w:t xml:space="preserve"> in the context of the aftermath of natural disaster</w:t>
      </w:r>
      <w:r w:rsidRPr="00E2384F">
        <w:rPr>
          <w:rFonts w:ascii="Times New Roman" w:eastAsia="Times New Roman" w:hAnsi="Times New Roman" w:cs="Times New Roman"/>
          <w:sz w:val="24"/>
          <w:szCs w:val="24"/>
        </w:rPr>
        <w:t>: “the dead are dead. We know that.</w:t>
      </w:r>
      <w:r w:rsidRPr="00E2384F">
        <w:rPr>
          <w:rFonts w:ascii="Times New Roman" w:eastAsia="Times New Roman" w:hAnsi="Times New Roman" w:cs="Times New Roman"/>
          <w:sz w:val="24"/>
          <w:szCs w:val="24"/>
          <w:lang w:val="en-GB"/>
        </w:rPr>
        <w:t xml:space="preserve"> But if you don’t have the memory of the past, the rest of us can’t continue living”.</w:t>
      </w:r>
      <w:r w:rsidRPr="00E2384F">
        <w:rPr>
          <w:rFonts w:ascii="Times New Roman" w:eastAsia="Times New Roman" w:hAnsi="Times New Roman" w:cs="Times New Roman"/>
          <w:sz w:val="24"/>
          <w:szCs w:val="24"/>
          <w:vertAlign w:val="superscript"/>
          <w:lang w:val="en-GB"/>
        </w:rPr>
        <w:footnoteReference w:id="1"/>
      </w:r>
      <w:r w:rsidRPr="00E2384F">
        <w:rPr>
          <w:rFonts w:ascii="Times New Roman" w:eastAsia="Times New Roman" w:hAnsi="Times New Roman" w:cs="Times New Roman"/>
          <w:sz w:val="24"/>
          <w:szCs w:val="24"/>
        </w:rPr>
        <w:t xml:space="preserve"> </w:t>
      </w:r>
    </w:p>
    <w:p w:rsidR="00E73669" w:rsidRDefault="00D7059A" w:rsidP="00B7745A">
      <w:pPr>
        <w:suppressAutoHyphens/>
        <w:spacing w:after="240" w:line="360" w:lineRule="auto"/>
        <w:ind w:right="4" w:firstLine="720"/>
        <w:jc w:val="both"/>
        <w:rPr>
          <w:rFonts w:ascii="Times New Roman" w:eastAsia="Times New Roman" w:hAnsi="Times New Roman" w:cs="Times New Roman"/>
          <w:sz w:val="24"/>
          <w:szCs w:val="24"/>
        </w:rPr>
      </w:pPr>
      <w:r w:rsidRPr="00E2384F">
        <w:rPr>
          <w:rFonts w:ascii="Times New Roman" w:eastAsia="Times New Roman" w:hAnsi="Times New Roman" w:cs="Times New Roman"/>
          <w:sz w:val="24"/>
          <w:szCs w:val="24"/>
        </w:rPr>
        <w:t>Clearly,</w:t>
      </w:r>
      <w:r w:rsidR="009D1FE8" w:rsidRPr="00E2384F">
        <w:rPr>
          <w:rFonts w:ascii="Times New Roman" w:eastAsia="Times New Roman" w:hAnsi="Times New Roman" w:cs="Times New Roman"/>
          <w:sz w:val="24"/>
          <w:szCs w:val="24"/>
        </w:rPr>
        <w:t xml:space="preserve"> the destruction of cultural her</w:t>
      </w:r>
      <w:r w:rsidRPr="00E2384F">
        <w:rPr>
          <w:rFonts w:ascii="Times New Roman" w:eastAsia="Times New Roman" w:hAnsi="Times New Roman" w:cs="Times New Roman"/>
          <w:sz w:val="24"/>
          <w:szCs w:val="24"/>
        </w:rPr>
        <w:t>itage is a human rights issue and t</w:t>
      </w:r>
      <w:r w:rsidR="009D1FE8" w:rsidRPr="00E2384F">
        <w:rPr>
          <w:rFonts w:ascii="Times New Roman" w:eastAsia="Times New Roman" w:hAnsi="Times New Roman" w:cs="Times New Roman"/>
          <w:sz w:val="24"/>
          <w:szCs w:val="24"/>
        </w:rPr>
        <w:t xml:space="preserve">he approach to stopping </w:t>
      </w:r>
      <w:r w:rsidR="00B67764" w:rsidRPr="00E2384F">
        <w:rPr>
          <w:rFonts w:ascii="Times New Roman" w:eastAsia="Times New Roman" w:hAnsi="Times New Roman" w:cs="Times New Roman"/>
          <w:sz w:val="24"/>
          <w:szCs w:val="24"/>
        </w:rPr>
        <w:t>it</w:t>
      </w:r>
      <w:r w:rsidR="009D1FE8" w:rsidRPr="00E2384F">
        <w:rPr>
          <w:rFonts w:ascii="Times New Roman" w:eastAsia="Times New Roman" w:hAnsi="Times New Roman" w:cs="Times New Roman"/>
          <w:sz w:val="24"/>
          <w:szCs w:val="24"/>
        </w:rPr>
        <w:t xml:space="preserve"> needs to be holistic, encompassing all regions, contemplating both prevention and punishment, targeting acts by State and non-State actors, in conflict and non-conflict situations. We must respond urgently, but also take the long view.</w:t>
      </w:r>
      <w:r w:rsidR="00B7745A">
        <w:rPr>
          <w:rFonts w:ascii="Times New Roman" w:eastAsia="Times New Roman" w:hAnsi="Times New Roman" w:cs="Times New Roman"/>
          <w:sz w:val="24"/>
          <w:szCs w:val="24"/>
        </w:rPr>
        <w:t xml:space="preserve"> </w:t>
      </w:r>
      <w:r w:rsidR="00B67764">
        <w:rPr>
          <w:rFonts w:ascii="Times New Roman" w:eastAsia="Times New Roman" w:hAnsi="Times New Roman" w:cs="Times New Roman"/>
          <w:bCs/>
          <w:sz w:val="24"/>
          <w:szCs w:val="24"/>
          <w:lang w:val="en-GB"/>
        </w:rPr>
        <w:t>To that end,</w:t>
      </w:r>
      <w:r w:rsidR="00572553">
        <w:rPr>
          <w:rFonts w:ascii="Times New Roman" w:eastAsia="Times New Roman" w:hAnsi="Times New Roman" w:cs="Times New Roman"/>
          <w:bCs/>
          <w:sz w:val="24"/>
          <w:szCs w:val="24"/>
          <w:lang w:val="en-GB"/>
        </w:rPr>
        <w:t xml:space="preserve"> in my report</w:t>
      </w:r>
      <w:r w:rsidR="00B67764">
        <w:rPr>
          <w:rFonts w:ascii="Times New Roman" w:eastAsia="Times New Roman" w:hAnsi="Times New Roman" w:cs="Times New Roman"/>
          <w:bCs/>
          <w:sz w:val="24"/>
          <w:szCs w:val="24"/>
          <w:lang w:val="en-GB"/>
        </w:rPr>
        <w:t xml:space="preserve"> to this session of the Counci</w:t>
      </w:r>
      <w:r w:rsidR="00926CD9">
        <w:rPr>
          <w:rFonts w:ascii="Times New Roman" w:eastAsia="Times New Roman" w:hAnsi="Times New Roman" w:cs="Times New Roman"/>
          <w:bCs/>
          <w:sz w:val="24"/>
          <w:szCs w:val="24"/>
          <w:lang w:val="en-GB"/>
        </w:rPr>
        <w:t>l</w:t>
      </w:r>
      <w:r w:rsidR="00572553">
        <w:rPr>
          <w:rFonts w:ascii="Times New Roman" w:eastAsia="Times New Roman" w:hAnsi="Times New Roman" w:cs="Times New Roman"/>
          <w:bCs/>
          <w:sz w:val="24"/>
          <w:szCs w:val="24"/>
          <w:lang w:val="en-GB"/>
        </w:rPr>
        <w:t xml:space="preserve"> </w:t>
      </w:r>
      <w:r w:rsidR="002A1DB6" w:rsidRPr="00B73A8D">
        <w:rPr>
          <w:rFonts w:ascii="Times New Roman" w:eastAsia="Times New Roman" w:hAnsi="Times New Roman" w:cs="Times New Roman"/>
          <w:bCs/>
          <w:sz w:val="24"/>
          <w:szCs w:val="24"/>
          <w:lang w:val="en-GB"/>
        </w:rPr>
        <w:t xml:space="preserve">I made many recommendations </w:t>
      </w:r>
      <w:r w:rsidR="00B679AC" w:rsidRPr="00B73A8D">
        <w:rPr>
          <w:rFonts w:ascii="Times New Roman" w:eastAsia="Times New Roman" w:hAnsi="Times New Roman" w:cs="Times New Roman"/>
          <w:bCs/>
          <w:sz w:val="24"/>
          <w:szCs w:val="24"/>
          <w:lang w:val="en-GB"/>
        </w:rPr>
        <w:t xml:space="preserve">to </w:t>
      </w:r>
      <w:r w:rsidR="002A1DB6" w:rsidRPr="00B73A8D">
        <w:rPr>
          <w:rFonts w:ascii="Times New Roman" w:eastAsia="Times New Roman" w:hAnsi="Times New Roman" w:cs="Times New Roman"/>
          <w:bCs/>
          <w:sz w:val="24"/>
          <w:szCs w:val="24"/>
          <w:lang w:val="en-GB"/>
        </w:rPr>
        <w:t xml:space="preserve">which I hope </w:t>
      </w:r>
      <w:r w:rsidR="00B679AC" w:rsidRPr="00B73A8D">
        <w:rPr>
          <w:rFonts w:ascii="Times New Roman" w:eastAsia="Times New Roman" w:hAnsi="Times New Roman" w:cs="Times New Roman"/>
          <w:bCs/>
          <w:sz w:val="24"/>
          <w:szCs w:val="24"/>
          <w:lang w:val="en-GB"/>
        </w:rPr>
        <w:t>governments and civil society</w:t>
      </w:r>
      <w:r w:rsidR="002A1DB6" w:rsidRPr="00B73A8D">
        <w:rPr>
          <w:rFonts w:ascii="Times New Roman" w:eastAsia="Times New Roman" w:hAnsi="Times New Roman" w:cs="Times New Roman"/>
          <w:bCs/>
          <w:sz w:val="24"/>
          <w:szCs w:val="24"/>
          <w:lang w:val="en-GB"/>
        </w:rPr>
        <w:t xml:space="preserve"> will give close consideration. </w:t>
      </w:r>
    </w:p>
    <w:p w:rsidR="00006D77" w:rsidRPr="00E73669" w:rsidRDefault="002976BA" w:rsidP="00B7745A">
      <w:pPr>
        <w:suppressAutoHyphens/>
        <w:spacing w:after="240" w:line="360" w:lineRule="auto"/>
        <w:ind w:right="4" w:firstLine="720"/>
        <w:jc w:val="both"/>
        <w:rPr>
          <w:rFonts w:ascii="Times New Roman" w:eastAsia="Times New Roman" w:hAnsi="Times New Roman" w:cs="Times New Roman"/>
          <w:sz w:val="24"/>
          <w:szCs w:val="24"/>
        </w:rPr>
      </w:pPr>
      <w:r w:rsidRPr="00572553">
        <w:rPr>
          <w:rFonts w:ascii="Times New Roman" w:hAnsi="Times New Roman" w:cs="Times New Roman"/>
          <w:sz w:val="24"/>
          <w:szCs w:val="24"/>
        </w:rPr>
        <w:t>These are important issues</w:t>
      </w:r>
      <w:r w:rsidR="00B67764">
        <w:rPr>
          <w:rFonts w:ascii="Times New Roman" w:hAnsi="Times New Roman" w:cs="Times New Roman"/>
          <w:sz w:val="24"/>
          <w:szCs w:val="24"/>
        </w:rPr>
        <w:t xml:space="preserve"> not just</w:t>
      </w:r>
      <w:r w:rsidRPr="00572553">
        <w:rPr>
          <w:rFonts w:ascii="Times New Roman" w:hAnsi="Times New Roman" w:cs="Times New Roman"/>
          <w:sz w:val="24"/>
          <w:szCs w:val="24"/>
        </w:rPr>
        <w:t xml:space="preserve"> in Paris at UNESCO, but also here in Geneva at the Council. </w:t>
      </w:r>
      <w:r w:rsidR="005322E1" w:rsidRPr="00572553">
        <w:rPr>
          <w:rFonts w:ascii="Times New Roman" w:hAnsi="Times New Roman" w:cs="Times New Roman"/>
          <w:sz w:val="24"/>
          <w:szCs w:val="24"/>
        </w:rPr>
        <w:t xml:space="preserve">We must all </w:t>
      </w:r>
      <w:r w:rsidRPr="00572553">
        <w:rPr>
          <w:rFonts w:ascii="Times New Roman" w:hAnsi="Times New Roman" w:cs="Times New Roman"/>
          <w:sz w:val="24"/>
          <w:szCs w:val="24"/>
        </w:rPr>
        <w:t>work together to safeguard heritage.</w:t>
      </w:r>
      <w:r w:rsidR="00B7745A">
        <w:rPr>
          <w:rFonts w:ascii="Times New Roman" w:hAnsi="Times New Roman" w:cs="Times New Roman"/>
          <w:sz w:val="24"/>
          <w:szCs w:val="24"/>
        </w:rPr>
        <w:t xml:space="preserve"> </w:t>
      </w:r>
      <w:r w:rsidRPr="00572553">
        <w:rPr>
          <w:rFonts w:ascii="Times New Roman" w:hAnsi="Times New Roman" w:cs="Times New Roman"/>
          <w:sz w:val="24"/>
          <w:szCs w:val="24"/>
        </w:rPr>
        <w:t>As</w:t>
      </w:r>
      <w:r w:rsidR="00B679AC" w:rsidRPr="00572553">
        <w:rPr>
          <w:rFonts w:ascii="Times New Roman" w:hAnsi="Times New Roman" w:cs="Times New Roman"/>
          <w:sz w:val="24"/>
          <w:szCs w:val="24"/>
        </w:rPr>
        <w:t xml:space="preserve"> the </w:t>
      </w:r>
      <w:r w:rsidR="00B73A8D" w:rsidRPr="00572553">
        <w:rPr>
          <w:rFonts w:ascii="Times New Roman" w:hAnsi="Times New Roman" w:cs="Times New Roman"/>
          <w:sz w:val="24"/>
          <w:szCs w:val="24"/>
        </w:rPr>
        <w:t>human rights advocate</w:t>
      </w:r>
      <w:r w:rsidRPr="00572553">
        <w:rPr>
          <w:rFonts w:ascii="Times New Roman" w:hAnsi="Times New Roman" w:cs="Times New Roman"/>
          <w:sz w:val="24"/>
          <w:szCs w:val="24"/>
        </w:rPr>
        <w:t xml:space="preserve"> Gita </w:t>
      </w:r>
      <w:proofErr w:type="spellStart"/>
      <w:r w:rsidRPr="00572553">
        <w:rPr>
          <w:rFonts w:ascii="Times New Roman" w:hAnsi="Times New Roman" w:cs="Times New Roman"/>
          <w:sz w:val="24"/>
          <w:szCs w:val="24"/>
        </w:rPr>
        <w:t>Sahgal</w:t>
      </w:r>
      <w:proofErr w:type="spellEnd"/>
      <w:r w:rsidRPr="00572553">
        <w:rPr>
          <w:rFonts w:ascii="Times New Roman" w:hAnsi="Times New Roman" w:cs="Times New Roman"/>
          <w:sz w:val="24"/>
          <w:szCs w:val="24"/>
        </w:rPr>
        <w:t xml:space="preserve"> pointe</w:t>
      </w:r>
      <w:r w:rsidR="00D7059A">
        <w:rPr>
          <w:rFonts w:ascii="Times New Roman" w:hAnsi="Times New Roman" w:cs="Times New Roman"/>
          <w:sz w:val="24"/>
          <w:szCs w:val="24"/>
        </w:rPr>
        <w:t>d out, heritage is humanity.</w:t>
      </w:r>
      <w:r w:rsidR="00B7745A">
        <w:rPr>
          <w:rFonts w:ascii="Times New Roman" w:hAnsi="Times New Roman" w:cs="Times New Roman"/>
          <w:sz w:val="24"/>
          <w:szCs w:val="24"/>
        </w:rPr>
        <w:t xml:space="preserve"> </w:t>
      </w:r>
      <w:r w:rsidR="00D7059A">
        <w:rPr>
          <w:rFonts w:ascii="Times New Roman" w:hAnsi="Times New Roman" w:cs="Times New Roman"/>
          <w:sz w:val="24"/>
          <w:szCs w:val="24"/>
        </w:rPr>
        <w:t>Indeed, I assert that it</w:t>
      </w:r>
      <w:r w:rsidRPr="00572553">
        <w:rPr>
          <w:rFonts w:ascii="Times New Roman" w:hAnsi="Times New Roman" w:cs="Times New Roman"/>
          <w:sz w:val="24"/>
          <w:szCs w:val="24"/>
        </w:rPr>
        <w:t xml:space="preserve"> is a record of the genius of human beings, that which we leave behind for the next generations to mark our path through this </w:t>
      </w:r>
      <w:proofErr w:type="gramStart"/>
      <w:r w:rsidRPr="00572553">
        <w:rPr>
          <w:rFonts w:ascii="Times New Roman" w:hAnsi="Times New Roman" w:cs="Times New Roman"/>
          <w:sz w:val="24"/>
          <w:szCs w:val="24"/>
        </w:rPr>
        <w:t>world,</w:t>
      </w:r>
      <w:proofErr w:type="gramEnd"/>
      <w:r w:rsidRPr="00572553">
        <w:rPr>
          <w:rFonts w:ascii="Times New Roman" w:hAnsi="Times New Roman" w:cs="Times New Roman"/>
          <w:sz w:val="24"/>
          <w:szCs w:val="24"/>
        </w:rPr>
        <w:t xml:space="preserve"> and quite simply irreplaceable even in a digital w</w:t>
      </w:r>
      <w:r w:rsidR="00C057E0" w:rsidRPr="00572553">
        <w:rPr>
          <w:rFonts w:ascii="Times New Roman" w:hAnsi="Times New Roman" w:cs="Times New Roman"/>
          <w:sz w:val="24"/>
          <w:szCs w:val="24"/>
        </w:rPr>
        <w:t>orld</w:t>
      </w:r>
      <w:r w:rsidR="00A70B87" w:rsidRPr="00572553">
        <w:rPr>
          <w:rFonts w:ascii="Times New Roman" w:hAnsi="Times New Roman" w:cs="Times New Roman"/>
          <w:sz w:val="24"/>
          <w:szCs w:val="24"/>
        </w:rPr>
        <w:t>.</w:t>
      </w:r>
      <w:r w:rsidR="00B7745A">
        <w:rPr>
          <w:rFonts w:ascii="Times New Roman" w:hAnsi="Times New Roman" w:cs="Times New Roman"/>
          <w:sz w:val="24"/>
          <w:szCs w:val="24"/>
        </w:rPr>
        <w:t xml:space="preserve"> </w:t>
      </w:r>
      <w:r w:rsidR="00C057E0" w:rsidRPr="00572553">
        <w:rPr>
          <w:rFonts w:ascii="Times New Roman" w:hAnsi="Times New Roman" w:cs="Times New Roman"/>
          <w:sz w:val="24"/>
          <w:szCs w:val="24"/>
        </w:rPr>
        <w:t>Let our meeting here today be a beginning, not an end, of our collaboration to defend cultural heritage and cultural rights.</w:t>
      </w:r>
      <w:r w:rsidR="007D71AC" w:rsidRPr="00572553">
        <w:rPr>
          <w:rFonts w:ascii="Times New Roman" w:hAnsi="Times New Roman" w:cs="Times New Roman"/>
          <w:sz w:val="24"/>
          <w:szCs w:val="24"/>
        </w:rPr>
        <w:t xml:space="preserve"> </w:t>
      </w:r>
      <w:proofErr w:type="gramStart"/>
      <w:r w:rsidR="005322E1">
        <w:rPr>
          <w:rFonts w:ascii="Times New Roman" w:hAnsi="Times New Roman" w:cs="Times New Roman"/>
          <w:sz w:val="24"/>
          <w:szCs w:val="24"/>
        </w:rPr>
        <w:t>Thank you</w:t>
      </w:r>
      <w:r w:rsidR="00572553">
        <w:rPr>
          <w:rFonts w:ascii="Times New Roman" w:hAnsi="Times New Roman" w:cs="Times New Roman"/>
          <w:sz w:val="24"/>
          <w:szCs w:val="24"/>
        </w:rPr>
        <w:t xml:space="preserve"> again to the organizers and thank</w:t>
      </w:r>
      <w:bookmarkStart w:id="0" w:name="_GoBack"/>
      <w:bookmarkEnd w:id="0"/>
      <w:r w:rsidR="00572553">
        <w:rPr>
          <w:rFonts w:ascii="Times New Roman" w:hAnsi="Times New Roman" w:cs="Times New Roman"/>
          <w:sz w:val="24"/>
          <w:szCs w:val="24"/>
        </w:rPr>
        <w:t xml:space="preserve"> you</w:t>
      </w:r>
      <w:r w:rsidR="005322E1">
        <w:rPr>
          <w:rFonts w:ascii="Times New Roman" w:hAnsi="Times New Roman" w:cs="Times New Roman"/>
          <w:sz w:val="24"/>
          <w:szCs w:val="24"/>
        </w:rPr>
        <w:t xml:space="preserve"> for your kind attention.</w:t>
      </w:r>
      <w:proofErr w:type="gramEnd"/>
    </w:p>
    <w:sectPr w:rsidR="00006D77" w:rsidRPr="00E73669" w:rsidSect="006323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B3" w:rsidRDefault="009351B3" w:rsidP="008E3FE3">
      <w:pPr>
        <w:spacing w:after="0" w:line="240" w:lineRule="auto"/>
      </w:pPr>
      <w:r>
        <w:separator/>
      </w:r>
    </w:p>
  </w:endnote>
  <w:endnote w:type="continuationSeparator" w:id="0">
    <w:p w:rsidR="009351B3" w:rsidRDefault="009351B3" w:rsidP="008E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45025"/>
      <w:docPartObj>
        <w:docPartGallery w:val="Page Numbers (Bottom of Page)"/>
        <w:docPartUnique/>
      </w:docPartObj>
    </w:sdtPr>
    <w:sdtEndPr>
      <w:rPr>
        <w:rFonts w:ascii="Times New Roman" w:hAnsi="Times New Roman" w:cs="Times New Roman"/>
        <w:noProof/>
      </w:rPr>
    </w:sdtEndPr>
    <w:sdtContent>
      <w:p w:rsidR="004054F0" w:rsidRPr="00B7745A" w:rsidRDefault="004054F0" w:rsidP="00B7745A">
        <w:pPr>
          <w:pStyle w:val="Footer"/>
          <w:jc w:val="right"/>
          <w:rPr>
            <w:rFonts w:ascii="Times New Roman" w:hAnsi="Times New Roman" w:cs="Times New Roman"/>
          </w:rPr>
        </w:pPr>
        <w:r w:rsidRPr="00B7745A">
          <w:rPr>
            <w:rFonts w:ascii="Times New Roman" w:hAnsi="Times New Roman" w:cs="Times New Roman"/>
          </w:rPr>
          <w:fldChar w:fldCharType="begin"/>
        </w:r>
        <w:r w:rsidRPr="00B7745A">
          <w:rPr>
            <w:rFonts w:ascii="Times New Roman" w:hAnsi="Times New Roman" w:cs="Times New Roman"/>
          </w:rPr>
          <w:instrText xml:space="preserve"> PAGE   \* MERGEFORMAT </w:instrText>
        </w:r>
        <w:r w:rsidRPr="00B7745A">
          <w:rPr>
            <w:rFonts w:ascii="Times New Roman" w:hAnsi="Times New Roman" w:cs="Times New Roman"/>
          </w:rPr>
          <w:fldChar w:fldCharType="separate"/>
        </w:r>
        <w:r w:rsidR="00B7745A">
          <w:rPr>
            <w:rFonts w:ascii="Times New Roman" w:hAnsi="Times New Roman" w:cs="Times New Roman"/>
            <w:noProof/>
          </w:rPr>
          <w:t>6</w:t>
        </w:r>
        <w:r w:rsidRPr="00B7745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B3" w:rsidRDefault="009351B3" w:rsidP="008E3FE3">
      <w:pPr>
        <w:spacing w:after="0" w:line="240" w:lineRule="auto"/>
      </w:pPr>
      <w:r>
        <w:separator/>
      </w:r>
    </w:p>
  </w:footnote>
  <w:footnote w:type="continuationSeparator" w:id="0">
    <w:p w:rsidR="009351B3" w:rsidRDefault="009351B3" w:rsidP="008E3FE3">
      <w:pPr>
        <w:spacing w:after="0" w:line="240" w:lineRule="auto"/>
      </w:pPr>
      <w:r>
        <w:continuationSeparator/>
      </w:r>
    </w:p>
  </w:footnote>
  <w:footnote w:id="1">
    <w:p w:rsidR="004054F0" w:rsidRPr="00B7745A" w:rsidRDefault="004054F0" w:rsidP="009D1FE8">
      <w:pPr>
        <w:pStyle w:val="FootnoteText"/>
        <w:rPr>
          <w:rFonts w:ascii="Times New Roman" w:hAnsi="Times New Roman" w:cs="Times New Roman"/>
        </w:rPr>
      </w:pPr>
      <w:r w:rsidRPr="00B7745A">
        <w:rPr>
          <w:rStyle w:val="FootnoteReference"/>
          <w:sz w:val="20"/>
        </w:rPr>
        <w:footnoteRef/>
      </w:r>
      <w:proofErr w:type="gramStart"/>
      <w:r w:rsidRPr="00B7745A">
        <w:rPr>
          <w:rFonts w:ascii="Times New Roman" w:hAnsi="Times New Roman" w:cs="Times New Roman"/>
        </w:rPr>
        <w:t xml:space="preserve">Cited in Marc Lacey, “Cultural riches turn to rubble in Haiti quake”, </w:t>
      </w:r>
      <w:r w:rsidRPr="00B7745A">
        <w:rPr>
          <w:rFonts w:ascii="Times New Roman" w:hAnsi="Times New Roman" w:cs="Times New Roman"/>
          <w:i/>
        </w:rPr>
        <w:t>New York Times</w:t>
      </w:r>
      <w:r w:rsidRPr="00B7745A">
        <w:rPr>
          <w:rFonts w:ascii="Times New Roman" w:hAnsi="Times New Roman" w:cs="Times New Roman"/>
        </w:rPr>
        <w:t>, 23 January 2010.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4043B"/>
    <w:multiLevelType w:val="hybridMultilevel"/>
    <w:tmpl w:val="CFAEC326"/>
    <w:lvl w:ilvl="0" w:tplc="CCCA03B0">
      <w:start w:val="1"/>
      <w:numFmt w:val="lowerLetter"/>
      <w:lvlText w:val="(%1)"/>
      <w:lvlJc w:val="left"/>
      <w:pPr>
        <w:ind w:left="2157" w:hanging="408"/>
      </w:pPr>
      <w:rPr>
        <w:rFonts w:hint="default"/>
        <w:b w:val="0"/>
      </w:r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6E"/>
    <w:rsid w:val="00006D77"/>
    <w:rsid w:val="000A7A23"/>
    <w:rsid w:val="000D0162"/>
    <w:rsid w:val="0016063B"/>
    <w:rsid w:val="001B208B"/>
    <w:rsid w:val="00234168"/>
    <w:rsid w:val="002829DE"/>
    <w:rsid w:val="002930BD"/>
    <w:rsid w:val="002976BA"/>
    <w:rsid w:val="002A1DB6"/>
    <w:rsid w:val="002B6DFD"/>
    <w:rsid w:val="002C3D4A"/>
    <w:rsid w:val="002D7E4D"/>
    <w:rsid w:val="00307510"/>
    <w:rsid w:val="00314731"/>
    <w:rsid w:val="00354BC7"/>
    <w:rsid w:val="00367B4E"/>
    <w:rsid w:val="0037096A"/>
    <w:rsid w:val="003B56C1"/>
    <w:rsid w:val="004054F0"/>
    <w:rsid w:val="00415795"/>
    <w:rsid w:val="00416A56"/>
    <w:rsid w:val="004F22D0"/>
    <w:rsid w:val="00516548"/>
    <w:rsid w:val="00524BD4"/>
    <w:rsid w:val="005322E1"/>
    <w:rsid w:val="00546727"/>
    <w:rsid w:val="00572553"/>
    <w:rsid w:val="005900E5"/>
    <w:rsid w:val="005C7A6E"/>
    <w:rsid w:val="0063237D"/>
    <w:rsid w:val="00633903"/>
    <w:rsid w:val="00651753"/>
    <w:rsid w:val="006556E1"/>
    <w:rsid w:val="0067789D"/>
    <w:rsid w:val="00705638"/>
    <w:rsid w:val="00753EBF"/>
    <w:rsid w:val="00763A96"/>
    <w:rsid w:val="00785D19"/>
    <w:rsid w:val="007C2735"/>
    <w:rsid w:val="007D632F"/>
    <w:rsid w:val="007D71AC"/>
    <w:rsid w:val="008E3FE3"/>
    <w:rsid w:val="008F0037"/>
    <w:rsid w:val="009046A7"/>
    <w:rsid w:val="00926CD9"/>
    <w:rsid w:val="009351B3"/>
    <w:rsid w:val="00946ACB"/>
    <w:rsid w:val="009554AA"/>
    <w:rsid w:val="009D030B"/>
    <w:rsid w:val="009D1FE8"/>
    <w:rsid w:val="00A31A73"/>
    <w:rsid w:val="00A32973"/>
    <w:rsid w:val="00A70B87"/>
    <w:rsid w:val="00AA1734"/>
    <w:rsid w:val="00AA53A7"/>
    <w:rsid w:val="00AE036A"/>
    <w:rsid w:val="00AF51A6"/>
    <w:rsid w:val="00B4797E"/>
    <w:rsid w:val="00B67764"/>
    <w:rsid w:val="00B679AC"/>
    <w:rsid w:val="00B73A8D"/>
    <w:rsid w:val="00B7745A"/>
    <w:rsid w:val="00B86E4D"/>
    <w:rsid w:val="00B96FC0"/>
    <w:rsid w:val="00C057E0"/>
    <w:rsid w:val="00C97D8D"/>
    <w:rsid w:val="00CA0751"/>
    <w:rsid w:val="00CC08F6"/>
    <w:rsid w:val="00CC13EE"/>
    <w:rsid w:val="00CF2B75"/>
    <w:rsid w:val="00D14825"/>
    <w:rsid w:val="00D23023"/>
    <w:rsid w:val="00D60D2B"/>
    <w:rsid w:val="00D7059A"/>
    <w:rsid w:val="00D81983"/>
    <w:rsid w:val="00DD17F1"/>
    <w:rsid w:val="00DE2420"/>
    <w:rsid w:val="00DF4E18"/>
    <w:rsid w:val="00DF6CE6"/>
    <w:rsid w:val="00E21B09"/>
    <w:rsid w:val="00E2384F"/>
    <w:rsid w:val="00E25017"/>
    <w:rsid w:val="00E7007F"/>
    <w:rsid w:val="00E73669"/>
    <w:rsid w:val="00EC0E0D"/>
    <w:rsid w:val="00F25689"/>
    <w:rsid w:val="00F574B6"/>
    <w:rsid w:val="00F8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22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517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3FE3"/>
    <w:pPr>
      <w:spacing w:after="0" w:line="240" w:lineRule="auto"/>
    </w:pPr>
    <w:rPr>
      <w:sz w:val="20"/>
      <w:szCs w:val="20"/>
    </w:rPr>
  </w:style>
  <w:style w:type="character" w:customStyle="1" w:styleId="FootnoteTextChar">
    <w:name w:val="Footnote Text Char"/>
    <w:basedOn w:val="DefaultParagraphFont"/>
    <w:link w:val="FootnoteText"/>
    <w:uiPriority w:val="99"/>
    <w:rsid w:val="008E3FE3"/>
    <w:rPr>
      <w:sz w:val="20"/>
      <w:szCs w:val="20"/>
    </w:rPr>
  </w:style>
  <w:style w:type="character" w:styleId="FootnoteReference">
    <w:name w:val="footnote reference"/>
    <w:aliases w:val="4_G"/>
    <w:basedOn w:val="DefaultParagraphFont"/>
    <w:link w:val="4GChar"/>
    <w:uiPriority w:val="99"/>
    <w:rsid w:val="008E3FE3"/>
    <w:rPr>
      <w:rFonts w:ascii="Times New Roman" w:hAnsi="Times New Roman" w:cs="Times New Roman"/>
      <w:sz w:val="18"/>
      <w:vertAlign w:val="superscript"/>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8E3FE3"/>
    <w:pPr>
      <w:spacing w:line="240" w:lineRule="exact"/>
      <w:jc w:val="both"/>
    </w:pPr>
    <w:rPr>
      <w:rFonts w:ascii="Times New Roman" w:hAnsi="Times New Roman" w:cs="Times New Roman"/>
      <w:sz w:val="18"/>
      <w:vertAlign w:val="superscript"/>
    </w:rPr>
  </w:style>
  <w:style w:type="paragraph" w:customStyle="1" w:styleId="SingleTxtG">
    <w:name w:val="_ Single Txt_G"/>
    <w:basedOn w:val="Normal"/>
    <w:link w:val="SingleTxtGChar"/>
    <w:uiPriority w:val="99"/>
    <w:rsid w:val="0065175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651753"/>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uiPriority w:val="9"/>
    <w:semiHidden/>
    <w:rsid w:val="00651753"/>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6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2B"/>
  </w:style>
  <w:style w:type="paragraph" w:styleId="Footer">
    <w:name w:val="footer"/>
    <w:basedOn w:val="Normal"/>
    <w:link w:val="FooterChar"/>
    <w:uiPriority w:val="99"/>
    <w:unhideWhenUsed/>
    <w:rsid w:val="00D6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2B"/>
  </w:style>
  <w:style w:type="character" w:styleId="Hyperlink">
    <w:name w:val="Hyperlink"/>
    <w:basedOn w:val="DefaultParagraphFont"/>
    <w:uiPriority w:val="99"/>
    <w:rsid w:val="009D1FE8"/>
    <w:rPr>
      <w:rFonts w:cs="Times New Roman"/>
      <w:color w:val="auto"/>
      <w:u w:val="none"/>
    </w:rPr>
  </w:style>
  <w:style w:type="paragraph" w:styleId="ListParagraph">
    <w:name w:val="List Paragraph"/>
    <w:basedOn w:val="Normal"/>
    <w:uiPriority w:val="34"/>
    <w:qFormat/>
    <w:rsid w:val="00F574B6"/>
    <w:pPr>
      <w:ind w:left="720"/>
      <w:contextualSpacing/>
    </w:pPr>
  </w:style>
  <w:style w:type="paragraph" w:styleId="BalloonText">
    <w:name w:val="Balloon Text"/>
    <w:basedOn w:val="Normal"/>
    <w:link w:val="BalloonTextChar"/>
    <w:uiPriority w:val="99"/>
    <w:semiHidden/>
    <w:unhideWhenUsed/>
    <w:rsid w:val="00632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7D"/>
    <w:rPr>
      <w:rFonts w:ascii="Segoe UI" w:hAnsi="Segoe UI" w:cs="Segoe UI"/>
      <w:sz w:val="18"/>
      <w:szCs w:val="18"/>
    </w:rPr>
  </w:style>
  <w:style w:type="character" w:customStyle="1" w:styleId="Heading2Char">
    <w:name w:val="Heading 2 Char"/>
    <w:basedOn w:val="DefaultParagraphFont"/>
    <w:link w:val="Heading2"/>
    <w:uiPriority w:val="9"/>
    <w:semiHidden/>
    <w:rsid w:val="005322E1"/>
    <w:rPr>
      <w:rFonts w:asciiTheme="majorHAnsi" w:eastAsiaTheme="majorEastAsia" w:hAnsiTheme="majorHAnsi" w:cstheme="majorBidi"/>
      <w:color w:val="2E74B5" w:themeColor="accent1" w:themeShade="BF"/>
      <w:sz w:val="26"/>
      <w:szCs w:val="26"/>
    </w:rPr>
  </w:style>
  <w:style w:type="paragraph" w:customStyle="1" w:styleId="Normal1">
    <w:name w:val="Normal1"/>
    <w:rsid w:val="00EC0E0D"/>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22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517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3FE3"/>
    <w:pPr>
      <w:spacing w:after="0" w:line="240" w:lineRule="auto"/>
    </w:pPr>
    <w:rPr>
      <w:sz w:val="20"/>
      <w:szCs w:val="20"/>
    </w:rPr>
  </w:style>
  <w:style w:type="character" w:customStyle="1" w:styleId="FootnoteTextChar">
    <w:name w:val="Footnote Text Char"/>
    <w:basedOn w:val="DefaultParagraphFont"/>
    <w:link w:val="FootnoteText"/>
    <w:uiPriority w:val="99"/>
    <w:rsid w:val="008E3FE3"/>
    <w:rPr>
      <w:sz w:val="20"/>
      <w:szCs w:val="20"/>
    </w:rPr>
  </w:style>
  <w:style w:type="character" w:styleId="FootnoteReference">
    <w:name w:val="footnote reference"/>
    <w:aliases w:val="4_G"/>
    <w:basedOn w:val="DefaultParagraphFont"/>
    <w:link w:val="4GChar"/>
    <w:uiPriority w:val="99"/>
    <w:rsid w:val="008E3FE3"/>
    <w:rPr>
      <w:rFonts w:ascii="Times New Roman" w:hAnsi="Times New Roman" w:cs="Times New Roman"/>
      <w:sz w:val="18"/>
      <w:vertAlign w:val="superscript"/>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8E3FE3"/>
    <w:pPr>
      <w:spacing w:line="240" w:lineRule="exact"/>
      <w:jc w:val="both"/>
    </w:pPr>
    <w:rPr>
      <w:rFonts w:ascii="Times New Roman" w:hAnsi="Times New Roman" w:cs="Times New Roman"/>
      <w:sz w:val="18"/>
      <w:vertAlign w:val="superscript"/>
    </w:rPr>
  </w:style>
  <w:style w:type="paragraph" w:customStyle="1" w:styleId="SingleTxtG">
    <w:name w:val="_ Single Txt_G"/>
    <w:basedOn w:val="Normal"/>
    <w:link w:val="SingleTxtGChar"/>
    <w:uiPriority w:val="99"/>
    <w:rsid w:val="0065175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651753"/>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uiPriority w:val="9"/>
    <w:semiHidden/>
    <w:rsid w:val="00651753"/>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6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2B"/>
  </w:style>
  <w:style w:type="paragraph" w:styleId="Footer">
    <w:name w:val="footer"/>
    <w:basedOn w:val="Normal"/>
    <w:link w:val="FooterChar"/>
    <w:uiPriority w:val="99"/>
    <w:unhideWhenUsed/>
    <w:rsid w:val="00D6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2B"/>
  </w:style>
  <w:style w:type="character" w:styleId="Hyperlink">
    <w:name w:val="Hyperlink"/>
    <w:basedOn w:val="DefaultParagraphFont"/>
    <w:uiPriority w:val="99"/>
    <w:rsid w:val="009D1FE8"/>
    <w:rPr>
      <w:rFonts w:cs="Times New Roman"/>
      <w:color w:val="auto"/>
      <w:u w:val="none"/>
    </w:rPr>
  </w:style>
  <w:style w:type="paragraph" w:styleId="ListParagraph">
    <w:name w:val="List Paragraph"/>
    <w:basedOn w:val="Normal"/>
    <w:uiPriority w:val="34"/>
    <w:qFormat/>
    <w:rsid w:val="00F574B6"/>
    <w:pPr>
      <w:ind w:left="720"/>
      <w:contextualSpacing/>
    </w:pPr>
  </w:style>
  <w:style w:type="paragraph" w:styleId="BalloonText">
    <w:name w:val="Balloon Text"/>
    <w:basedOn w:val="Normal"/>
    <w:link w:val="BalloonTextChar"/>
    <w:uiPriority w:val="99"/>
    <w:semiHidden/>
    <w:unhideWhenUsed/>
    <w:rsid w:val="00632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7D"/>
    <w:rPr>
      <w:rFonts w:ascii="Segoe UI" w:hAnsi="Segoe UI" w:cs="Segoe UI"/>
      <w:sz w:val="18"/>
      <w:szCs w:val="18"/>
    </w:rPr>
  </w:style>
  <w:style w:type="character" w:customStyle="1" w:styleId="Heading2Char">
    <w:name w:val="Heading 2 Char"/>
    <w:basedOn w:val="DefaultParagraphFont"/>
    <w:link w:val="Heading2"/>
    <w:uiPriority w:val="9"/>
    <w:semiHidden/>
    <w:rsid w:val="005322E1"/>
    <w:rPr>
      <w:rFonts w:asciiTheme="majorHAnsi" w:eastAsiaTheme="majorEastAsia" w:hAnsiTheme="majorHAnsi" w:cstheme="majorBidi"/>
      <w:color w:val="2E74B5" w:themeColor="accent1" w:themeShade="BF"/>
      <w:sz w:val="26"/>
      <w:szCs w:val="26"/>
    </w:rPr>
  </w:style>
  <w:style w:type="paragraph" w:customStyle="1" w:styleId="Normal1">
    <w:name w:val="Normal1"/>
    <w:rsid w:val="00EC0E0D"/>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AE60-F750-4384-B4F4-18645576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Johanne Bouchard</cp:lastModifiedBy>
  <cp:revision>2</cp:revision>
  <cp:lastPrinted>2016-02-22T02:27:00Z</cp:lastPrinted>
  <dcterms:created xsi:type="dcterms:W3CDTF">2016-03-22T09:52:00Z</dcterms:created>
  <dcterms:modified xsi:type="dcterms:W3CDTF">2016-03-22T09:52:00Z</dcterms:modified>
</cp:coreProperties>
</file>