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72DB7" w:rsidR="00DC7523" w:rsidRDefault="009D696C" w14:paraId="7E21927E">
      <w:pPr>
        <w:pStyle w:val="BodyText"/>
        <w:ind w:left="2687"/>
        <w:rPr>
          <w:sz w:val="20"/>
        </w:rPr>
      </w:pPr>
      <w:bookmarkStart w:name="_GoBack" w:id="0"/>
      <w:bookmarkEnd w:id="0"/>
      <w:r w:rsidRPr="00172DB7">
        <w:rPr>
          <w:noProof/>
          <w:sz w:val="20"/>
          <w:lang w:val="en-GB" w:eastAsia="en-GB" w:bidi="ar-SA"/>
        </w:rPr>
        <w:drawing>
          <wp:inline distT="0" distB="0" distL="0" distR="0" wp14:anchorId="5398235B" wp14:editId="7777777">
            <wp:extent cx="2057692" cy="7376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57692" cy="737616"/>
                    </a:xfrm>
                    <a:prstGeom prst="rect">
                      <a:avLst/>
                    </a:prstGeom>
                  </pic:spPr>
                </pic:pic>
              </a:graphicData>
            </a:graphic>
          </wp:inline>
        </w:drawing>
      </w:r>
    </w:p>
    <w:p w:rsidRPr="00172DB7" w:rsidR="00DC7523" w:rsidRDefault="00DC7523" w14:paraId="2F4B4BEE">
      <w:pPr>
        <w:pStyle w:val="BodyText"/>
        <w:spacing w:before="1"/>
      </w:pPr>
    </w:p>
    <w:p w:rsidRPr="00172DB7" w:rsidR="00DC7523" w:rsidRDefault="009D696C" w14:paraId="4A53D717">
      <w:pPr>
        <w:spacing w:before="99"/>
        <w:ind w:left="258" w:right="258"/>
        <w:jc w:val="center"/>
        <w:rPr>
          <w:sz w:val="14"/>
        </w:rPr>
      </w:pPr>
      <w:r w:rsidRPr="00172DB7">
        <w:rPr>
          <w:sz w:val="14"/>
        </w:rPr>
        <w:t>PALAIS DES NATIONS • 1211 GENEVA 10, SWITZERLAND</w:t>
      </w:r>
    </w:p>
    <w:p w:rsidRPr="00172DB7" w:rsidR="00DC7523" w:rsidRDefault="00A857C1" w14:paraId="3E51DDDE">
      <w:pPr>
        <w:spacing w:before="81"/>
        <w:ind w:left="258" w:right="258"/>
        <w:jc w:val="center"/>
        <w:rPr>
          <w:sz w:val="14"/>
        </w:rPr>
      </w:pPr>
      <w:hyperlink r:id="rId6">
        <w:r w:rsidRPr="00172DB7" w:rsidR="009D696C">
          <w:rPr>
            <w:sz w:val="14"/>
          </w:rPr>
          <w:t xml:space="preserve">www.ohchr.org </w:t>
        </w:r>
      </w:hyperlink>
      <w:r w:rsidRPr="00172DB7" w:rsidR="009D696C">
        <w:rPr>
          <w:sz w:val="14"/>
        </w:rPr>
        <w:t xml:space="preserve">• TEL: +41 22 917 9000 • FAX: +41 22 917 9008 • E-MAIL: </w:t>
      </w:r>
      <w:hyperlink r:id="rId7">
        <w:r w:rsidRPr="00172DB7" w:rsidR="009D696C">
          <w:rPr>
            <w:sz w:val="14"/>
          </w:rPr>
          <w:t>registry@ohchr.org</w:t>
        </w:r>
      </w:hyperlink>
    </w:p>
    <w:p w:rsidRPr="00172DB7" w:rsidR="00DC7523" w:rsidRDefault="00DC7523" w14:paraId="729E0CBB">
      <w:pPr>
        <w:pStyle w:val="BodyText"/>
        <w:rPr>
          <w:sz w:val="20"/>
        </w:rPr>
      </w:pPr>
    </w:p>
    <w:p w:rsidRPr="00172DB7" w:rsidR="00DC7523" w:rsidRDefault="00DC7523" w14:paraId="4082DBBE">
      <w:pPr>
        <w:pStyle w:val="BodyText"/>
        <w:spacing w:before="9"/>
        <w:rPr>
          <w:sz w:val="19"/>
        </w:rPr>
      </w:pPr>
    </w:p>
    <w:p w:rsidRPr="00172DB7" w:rsidR="00DC7523" w:rsidRDefault="009D696C" w14:paraId="5EADB1E0">
      <w:pPr>
        <w:pStyle w:val="Heading1"/>
        <w:ind w:left="260" w:right="258"/>
        <w:jc w:val="center"/>
      </w:pPr>
      <w:r w:rsidRPr="00172DB7">
        <w:t>Cuestionario para la Sociedad Civil de la Relatora Especial de la ONU sobre la situación de los defensores de los derechos humanos,</w:t>
      </w:r>
    </w:p>
    <w:p w:rsidRPr="00172DB7" w:rsidR="00DC7523" w:rsidRDefault="009D696C" w14:paraId="5CBC8FCE">
      <w:pPr>
        <w:ind w:left="258" w:right="258"/>
        <w:jc w:val="center"/>
        <w:rPr>
          <w:b/>
          <w:sz w:val="24"/>
        </w:rPr>
      </w:pPr>
      <w:r w:rsidRPr="00172DB7">
        <w:rPr>
          <w:b/>
          <w:sz w:val="24"/>
        </w:rPr>
        <w:t>Mary Lawlor, agosto de 2020</w:t>
      </w:r>
    </w:p>
    <w:p w:rsidRPr="00172DB7" w:rsidR="00DC7523" w:rsidRDefault="00DC7523" w14:paraId="2474DE32">
      <w:pPr>
        <w:pStyle w:val="BodyText"/>
        <w:rPr>
          <w:b/>
          <w:sz w:val="26"/>
        </w:rPr>
      </w:pPr>
    </w:p>
    <w:p w:rsidRPr="00172DB7" w:rsidR="00DC7523" w:rsidRDefault="00DC7523" w14:paraId="4B834DC1">
      <w:pPr>
        <w:pStyle w:val="BodyText"/>
        <w:spacing w:before="6"/>
        <w:rPr>
          <w:b/>
          <w:sz w:val="21"/>
        </w:rPr>
      </w:pPr>
    </w:p>
    <w:p w:rsidRPr="00172DB7" w:rsidR="00DC7523" w:rsidRDefault="009D696C" w14:paraId="7D079DB2">
      <w:pPr>
        <w:pStyle w:val="BodyText"/>
        <w:spacing w:before="1"/>
        <w:ind w:left="140" w:right="590" w:firstLine="566"/>
      </w:pPr>
      <w:r w:rsidRPr="00172DB7">
        <w:t>La Relatora Especial de las Naciones Unidas sobre la situación de los defensores de los derechos humanos, Sra. Mary Lawlor, le invita a usted o su organización a que respondan al cuestionario que figura a continuación. Las respuestas que se reciban servirán de base para el informe temático de la Relatora Especial sobre la cuestión de los asesinatos de defensores y defensoras de los derechos humanos, que se presentará al Consejo de Derechos Humanos de las Naciones Unidas en marzo de 2021.</w:t>
      </w:r>
    </w:p>
    <w:p w:rsidRPr="00172DB7" w:rsidR="00DC7523" w:rsidRDefault="00DC7523" w14:paraId="1159C9C4">
      <w:pPr>
        <w:pStyle w:val="BodyText"/>
      </w:pPr>
    </w:p>
    <w:p w:rsidRPr="00172DB7" w:rsidR="00DC7523" w:rsidRDefault="009D696C" w14:paraId="1E9FFC82">
      <w:pPr>
        <w:ind w:left="140" w:right="183" w:firstLine="566"/>
        <w:rPr>
          <w:sz w:val="23"/>
        </w:rPr>
      </w:pPr>
      <w:r w:rsidRPr="00172DB7">
        <w:rPr>
          <w:sz w:val="24"/>
        </w:rPr>
        <w:t xml:space="preserve">El cuestionario y la correspondiente nota conceptual sobre el informe se pueden consultar en el sitio web de la Oficina, en inglés (idioma original), así como en francés, español, ruso y árabe (traducciones no oficiales): </w:t>
      </w:r>
      <w:r w:rsidRPr="00172DB7">
        <w:rPr>
          <w:sz w:val="23"/>
        </w:rPr>
        <w:t>(</w:t>
      </w:r>
      <w:hyperlink r:id="rId8">
        <w:r w:rsidRPr="00172DB7">
          <w:rPr>
            <w:color w:val="0000FF"/>
            <w:sz w:val="23"/>
            <w:u w:val="single" w:color="0000FF"/>
          </w:rPr>
          <w:t>https://www.ohchr.org/EN/Issues/SRHRDefenders/Pages/SRHRDefendersIndex.aspx</w:t>
        </w:r>
      </w:hyperlink>
      <w:r w:rsidRPr="00172DB7">
        <w:rPr>
          <w:sz w:val="23"/>
        </w:rPr>
        <w:t>).</w:t>
      </w:r>
    </w:p>
    <w:p w:rsidRPr="00172DB7" w:rsidR="00DC7523" w:rsidRDefault="00DC7523" w14:paraId="2FA52687">
      <w:pPr>
        <w:pStyle w:val="BodyText"/>
        <w:spacing w:before="2"/>
        <w:rPr>
          <w:sz w:val="16"/>
        </w:rPr>
      </w:pPr>
    </w:p>
    <w:p w:rsidRPr="00172DB7" w:rsidR="00DC7523" w:rsidRDefault="009D696C" w14:paraId="088F1772">
      <w:pPr>
        <w:pStyle w:val="BodyText"/>
        <w:spacing w:before="90"/>
        <w:ind w:left="140" w:right="483" w:firstLine="566"/>
      </w:pPr>
      <w:r w:rsidRPr="00172DB7">
        <w:t>Todas las respuestas recibidas se publicarán en el mencionado sitio web, a menos que el remitente haya indicado claramente que no desea que su respuesta se haga pública.</w:t>
      </w:r>
    </w:p>
    <w:p w:rsidRPr="00172DB7" w:rsidR="00DC7523" w:rsidRDefault="00DC7523" w14:paraId="22CB8FC2">
      <w:pPr>
        <w:pStyle w:val="BodyText"/>
      </w:pPr>
    </w:p>
    <w:p w:rsidRPr="00172DB7" w:rsidR="00DC7523" w:rsidRDefault="009D696C" w14:paraId="65412AD3">
      <w:pPr>
        <w:pStyle w:val="BodyText"/>
        <w:ind w:left="140" w:right="302" w:firstLine="566"/>
      </w:pPr>
      <w:r w:rsidRPr="00172DB7">
        <w:lastRenderedPageBreak/>
        <w:t xml:space="preserve">Nótese que hay un límite de 2500 palabras por cuestionario. Sírvase enviar sus respuestas a: </w:t>
      </w:r>
      <w:hyperlink r:id="rId9">
        <w:r w:rsidRPr="00172DB7">
          <w:rPr>
            <w:color w:val="0000FF"/>
            <w:u w:val="single" w:color="0000FF"/>
          </w:rPr>
          <w:t>defenders@ohchr.org</w:t>
        </w:r>
      </w:hyperlink>
    </w:p>
    <w:p w:rsidRPr="00172DB7" w:rsidR="00DC7523" w:rsidRDefault="00DC7523" w14:paraId="41F9FCAC">
      <w:pPr>
        <w:pStyle w:val="BodyText"/>
        <w:spacing w:before="3"/>
        <w:rPr>
          <w:sz w:val="16"/>
        </w:rPr>
      </w:pPr>
    </w:p>
    <w:p w:rsidRPr="00172DB7" w:rsidR="00DC7523" w:rsidRDefault="009D696C" w14:paraId="49E7628D">
      <w:pPr>
        <w:spacing w:before="90"/>
        <w:ind w:left="706"/>
        <w:rPr>
          <w:b/>
          <w:sz w:val="24"/>
        </w:rPr>
      </w:pPr>
      <w:r w:rsidRPr="00172DB7">
        <w:rPr>
          <w:sz w:val="24"/>
        </w:rPr>
        <w:t xml:space="preserve">Fecha final para enviar las respuestas: </w:t>
      </w:r>
      <w:r w:rsidRPr="00172DB7">
        <w:rPr>
          <w:b/>
          <w:sz w:val="24"/>
        </w:rPr>
        <w:t>5 de octubre 2020</w:t>
      </w:r>
    </w:p>
    <w:p w:rsidRPr="00172DB7" w:rsidR="00DC7523" w:rsidRDefault="004B7DF5" w14:paraId="27740D25">
      <w:pPr>
        <w:pStyle w:val="BodyText"/>
        <w:spacing w:before="10"/>
        <w:rPr>
          <w:b/>
          <w:sz w:val="22"/>
        </w:rPr>
      </w:pPr>
      <w:r w:rsidRPr="00172DB7">
        <w:rPr>
          <w:noProof/>
          <w:lang w:val="en-GB" w:eastAsia="en-GB" w:bidi="ar-SA"/>
        </w:rPr>
        <mc:AlternateContent>
          <mc:Choice Requires="wps">
            <w:drawing>
              <wp:anchor distT="0" distB="0" distL="0" distR="0" simplePos="0" relativeHeight="251658240" behindDoc="1" locked="0" layoutInCell="1" allowOverlap="1" wp14:anchorId="3B9C35E4" wp14:editId="7777777">
                <wp:simplePos x="0" y="0"/>
                <wp:positionH relativeFrom="page">
                  <wp:posOffset>1125220</wp:posOffset>
                </wp:positionH>
                <wp:positionV relativeFrom="paragraph">
                  <wp:posOffset>195580</wp:posOffset>
                </wp:positionV>
                <wp:extent cx="5307330" cy="0"/>
                <wp:effectExtent l="0" t="0" r="127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7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775007">
              <v:line id="Line 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88.6pt,15.4pt" to="506.5pt,15.4pt" w14:anchorId="60E9D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">
                <o:lock v:ext="edit" shapetype="f"/>
                <w10:wrap type="topAndBottom" anchorx="page"/>
              </v:line>
            </w:pict>
          </mc:Fallback>
        </mc:AlternateContent>
      </w:r>
    </w:p>
    <w:p w:rsidRPr="00172DB7" w:rsidR="00DC7523" w:rsidRDefault="00DC7523" w14:paraId="281DA2D4">
      <w:pPr>
        <w:pStyle w:val="BodyText"/>
        <w:spacing w:before="6"/>
        <w:rPr>
          <w:b/>
          <w:sz w:val="13"/>
        </w:rPr>
      </w:pPr>
    </w:p>
    <w:p w:rsidRPr="00172DB7" w:rsidR="00DC7523" w:rsidRDefault="009D696C" w14:paraId="130B79DF">
      <w:pPr>
        <w:pStyle w:val="Heading1"/>
      </w:pPr>
      <w:r w:rsidRPr="00172DB7">
        <w:t>Datos de contacto</w:t>
      </w:r>
    </w:p>
    <w:p w:rsidRPr="00172DB7" w:rsidR="00DC7523" w:rsidRDefault="00DC7523" w14:paraId="54D6D0ED">
      <w:pPr>
        <w:pStyle w:val="BodyText"/>
        <w:spacing w:before="7"/>
        <w:rPr>
          <w:b/>
          <w:sz w:val="23"/>
        </w:rPr>
      </w:pPr>
    </w:p>
    <w:p w:rsidRPr="00172DB7" w:rsidR="00DC7523" w:rsidRDefault="004B7DF5" w14:paraId="2B04293A" w14:noSpellErr="1" w14:textId="7DCE233F">
      <w:pPr>
        <w:pStyle w:val="BodyText"/>
        <w:ind w:left="140" w:right="329"/>
      </w:pPr>
      <w:r w:rsidRPr="00172DB7">
        <w:rPr>
          <w:noProof/>
          <w:lang w:val="en-GB" w:eastAsia="en-GB" w:bidi="ar-SA"/>
        </w:rPr>
        <mc:AlternateContent>
          <mc:Choice Requires="wps">
            <w:drawing>
              <wp:anchor distT="0" distB="0" distL="114300" distR="114300" simplePos="0" relativeHeight="251513856" behindDoc="1" locked="0" layoutInCell="1" allowOverlap="1" wp14:anchorId="5BC51AE7" wp14:editId="7777777">
                <wp:simplePos x="0" y="0"/>
                <wp:positionH relativeFrom="page">
                  <wp:posOffset>3068320</wp:posOffset>
                </wp:positionH>
                <wp:positionV relativeFrom="paragraph">
                  <wp:posOffset>724535</wp:posOffset>
                </wp:positionV>
                <wp:extent cx="146685" cy="494030"/>
                <wp:effectExtent l="0" t="0" r="5715"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4030"/>
                        </a:xfrm>
                        <a:custGeom>
                          <a:avLst/>
                          <a:gdLst>
                            <a:gd name="T0" fmla="+- 0 4832 4832"/>
                            <a:gd name="T1" fmla="*/ T0 w 231"/>
                            <a:gd name="T2" fmla="+- 0 1372 1141"/>
                            <a:gd name="T3" fmla="*/ 1372 h 778"/>
                            <a:gd name="T4" fmla="+- 0 5063 4832"/>
                            <a:gd name="T5" fmla="*/ T4 w 231"/>
                            <a:gd name="T6" fmla="+- 0 1372 1141"/>
                            <a:gd name="T7" fmla="*/ 1372 h 778"/>
                            <a:gd name="T8" fmla="+- 0 5063 4832"/>
                            <a:gd name="T9" fmla="*/ T8 w 231"/>
                            <a:gd name="T10" fmla="+- 0 1141 1141"/>
                            <a:gd name="T11" fmla="*/ 1141 h 778"/>
                            <a:gd name="T12" fmla="+- 0 4832 4832"/>
                            <a:gd name="T13" fmla="*/ T12 w 231"/>
                            <a:gd name="T14" fmla="+- 0 1141 1141"/>
                            <a:gd name="T15" fmla="*/ 1141 h 778"/>
                            <a:gd name="T16" fmla="+- 0 4832 4832"/>
                            <a:gd name="T17" fmla="*/ T16 w 231"/>
                            <a:gd name="T18" fmla="+- 0 1372 1141"/>
                            <a:gd name="T19" fmla="*/ 1372 h 778"/>
                            <a:gd name="T20" fmla="+- 0 4832 4832"/>
                            <a:gd name="T21" fmla="*/ T20 w 231"/>
                            <a:gd name="T22" fmla="+- 0 1648 1141"/>
                            <a:gd name="T23" fmla="*/ 1648 h 778"/>
                            <a:gd name="T24" fmla="+- 0 5063 4832"/>
                            <a:gd name="T25" fmla="*/ T24 w 231"/>
                            <a:gd name="T26" fmla="+- 0 1648 1141"/>
                            <a:gd name="T27" fmla="*/ 1648 h 778"/>
                            <a:gd name="T28" fmla="+- 0 5063 4832"/>
                            <a:gd name="T29" fmla="*/ T28 w 231"/>
                            <a:gd name="T30" fmla="+- 0 1417 1141"/>
                            <a:gd name="T31" fmla="*/ 1417 h 778"/>
                            <a:gd name="T32" fmla="+- 0 4832 4832"/>
                            <a:gd name="T33" fmla="*/ T32 w 231"/>
                            <a:gd name="T34" fmla="+- 0 1417 1141"/>
                            <a:gd name="T35" fmla="*/ 1417 h 778"/>
                            <a:gd name="T36" fmla="+- 0 4832 4832"/>
                            <a:gd name="T37" fmla="*/ T36 w 231"/>
                            <a:gd name="T38" fmla="+- 0 1648 1141"/>
                            <a:gd name="T39" fmla="*/ 1648 h 778"/>
                            <a:gd name="T40" fmla="+- 0 4832 4832"/>
                            <a:gd name="T41" fmla="*/ T40 w 231"/>
                            <a:gd name="T42" fmla="+- 0 1919 1141"/>
                            <a:gd name="T43" fmla="*/ 1919 h 778"/>
                            <a:gd name="T44" fmla="+- 0 5039 4832"/>
                            <a:gd name="T45" fmla="*/ T44 w 231"/>
                            <a:gd name="T46" fmla="+- 0 1919 1141"/>
                            <a:gd name="T47" fmla="*/ 1919 h 778"/>
                            <a:gd name="T48" fmla="+- 0 5039 4832"/>
                            <a:gd name="T49" fmla="*/ T48 w 231"/>
                            <a:gd name="T50" fmla="+- 0 1713 1141"/>
                            <a:gd name="T51" fmla="*/ 1713 h 778"/>
                            <a:gd name="T52" fmla="+- 0 4832 4832"/>
                            <a:gd name="T53" fmla="*/ T52 w 231"/>
                            <a:gd name="T54" fmla="+- 0 1713 1141"/>
                            <a:gd name="T55" fmla="*/ 1713 h 778"/>
                            <a:gd name="T56" fmla="+- 0 4832 4832"/>
                            <a:gd name="T57" fmla="*/ T56 w 231"/>
                            <a:gd name="T58" fmla="+- 0 1919 1141"/>
                            <a:gd name="T59" fmla="*/ 1919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1" h="778">
                              <a:moveTo>
                                <a:pt x="0" y="231"/>
                              </a:moveTo>
                              <a:lnTo>
                                <a:pt x="231" y="231"/>
                              </a:lnTo>
                              <a:lnTo>
                                <a:pt x="231" y="0"/>
                              </a:lnTo>
                              <a:lnTo>
                                <a:pt x="0" y="0"/>
                              </a:lnTo>
                              <a:lnTo>
                                <a:pt x="0" y="231"/>
                              </a:lnTo>
                              <a:close/>
                              <a:moveTo>
                                <a:pt x="0" y="507"/>
                              </a:moveTo>
                              <a:lnTo>
                                <a:pt x="231" y="507"/>
                              </a:lnTo>
                              <a:lnTo>
                                <a:pt x="231" y="276"/>
                              </a:lnTo>
                              <a:lnTo>
                                <a:pt x="0" y="276"/>
                              </a:lnTo>
                              <a:lnTo>
                                <a:pt x="0" y="507"/>
                              </a:lnTo>
                              <a:close/>
                              <a:moveTo>
                                <a:pt x="0" y="778"/>
                              </a:moveTo>
                              <a:lnTo>
                                <a:pt x="207" y="778"/>
                              </a:lnTo>
                              <a:lnTo>
                                <a:pt x="207" y="572"/>
                              </a:lnTo>
                              <a:lnTo>
                                <a:pt x="0" y="572"/>
                              </a:lnTo>
                              <a:lnTo>
                                <a:pt x="0" y="77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D91938">
              <v:shape id="AutoShape 5" style="position:absolute;margin-left:241.6pt;margin-top:57.05pt;width:11.55pt;height:38.9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778" o:spid="_x0000_s1026" filled="f" strokeweight=".72pt" path="m,231r231,l231,,,,,231xm,507r231,l231,276,,276,,507xm,778r207,l207,572,,572,,7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" w14:anchorId="38706E7C">
                <v:path arrowok="t" o:connecttype="custom" o:connectlocs="0,871220;146685,871220;146685,724535;0,724535;0,871220;0,1046480;146685,1046480;146685,899795;0,899795;0,1046480;0,1218565;131445,1218565;131445,1087755;0,1087755;0,1218565" o:connectangles="0,0,0,0,0,0,0,0,0,0,0,0,0,0,0"/>
                <w10:wrap anchorx="page"/>
              </v:shape>
            </w:pict>
          </mc:Fallback>
        </mc:AlternateContent>
      </w:r>
      <w:r w:rsidRPr="00172DB7">
        <w:rPr>
          <w:noProof/>
          <w:lang w:val="en-GB" w:eastAsia="en-GB" w:bidi="ar-SA"/>
        </w:rPr>
        <mc:AlternateContent>
          <mc:Choice Requires="wps">
            <w:drawing>
              <wp:anchor distT="0" distB="0" distL="114300" distR="114300" simplePos="0" relativeHeight="251514880" behindDoc="1" locked="0" layoutInCell="1" allowOverlap="1" wp14:anchorId="24FC7C5C" wp14:editId="7777777">
                <wp:simplePos x="0" y="0"/>
                <wp:positionH relativeFrom="page">
                  <wp:posOffset>3068320</wp:posOffset>
                </wp:positionH>
                <wp:positionV relativeFrom="paragraph">
                  <wp:posOffset>1438275</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25BE0D">
              <v:rect id="Rectangle 4" style="position:absolute;margin-left:241.6pt;margin-top:113.25pt;width:10.3pt;height:10.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F3D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">
                <v:path arrowok="t"/>
                <w10:wrap anchorx="page"/>
              </v:rect>
            </w:pict>
          </mc:Fallback>
        </mc:AlternateContent>
      </w:r>
      <w:r w:rsidRPr="00172DB7" w:rsidR="009D696C">
        <w:rPr/>
        <w:t>Comparta por favor sus datos de contacto en caso de que necesitemos comunicarnos con usted en relación con este cuestionario (opcional)</w:t>
      </w:r>
      <w:r w:rsidRPr="00172DB7" w:rsidR="7DCE233F">
        <w:rPr/>
        <w:t xml:space="preserve"> </w:t>
      </w:r>
      <w:r w:rsidRPr="7DCE233F" w:rsidR="7DCE233F">
        <w:rPr>
          <w:color w:val="FF0000"/>
        </w:rPr>
        <w:t>(editado para su publicación)</w:t>
      </w:r>
    </w:p>
    <w:p w:rsidRPr="00172DB7" w:rsidR="00DC7523" w:rsidRDefault="00DC7523" w14:paraId="2880A80C">
      <w:pPr>
        <w:pStyle w:val="BodyText"/>
        <w:spacing w:before="6"/>
      </w:pPr>
    </w:p>
    <w:tbl>
      <w:tblPr>
        <w:tblStyle w:val="TableNormal1"/>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97"/>
        <w:gridCol w:w="5393"/>
      </w:tblGrid>
      <w:tr w:rsidRPr="00172DB7" w:rsidR="00DC7523" w14:paraId="6A969369">
        <w:trPr>
          <w:trHeight w:val="1931"/>
        </w:trPr>
        <w:tc>
          <w:tcPr>
            <w:tcW w:w="2897" w:type="dxa"/>
          </w:tcPr>
          <w:p w:rsidRPr="00172DB7" w:rsidR="00DC7523" w:rsidRDefault="00DC7523" w14:paraId="2A0592D3">
            <w:pPr>
              <w:pStyle w:val="TableParagraph"/>
              <w:spacing w:before="5"/>
              <w:rPr>
                <w:sz w:val="23"/>
              </w:rPr>
            </w:pPr>
          </w:p>
          <w:p w:rsidRPr="00172DB7" w:rsidR="00DC7523" w:rsidRDefault="009D696C" w14:paraId="71CF86D5">
            <w:pPr>
              <w:pStyle w:val="TableParagraph"/>
              <w:ind w:left="107" w:right="454"/>
              <w:rPr>
                <w:sz w:val="24"/>
              </w:rPr>
            </w:pPr>
            <w:r w:rsidRPr="00172DB7">
              <w:rPr>
                <w:sz w:val="24"/>
              </w:rPr>
              <w:t>Tipo de actor (por favor seleccione uno)</w:t>
            </w:r>
          </w:p>
        </w:tc>
        <w:tc>
          <w:tcPr>
            <w:tcW w:w="5393" w:type="dxa"/>
          </w:tcPr>
          <w:p w:rsidRPr="00172DB7" w:rsidR="00DC7523" w:rsidRDefault="00DC7523" w14:paraId="73F0D7CF">
            <w:pPr>
              <w:pStyle w:val="TableParagraph"/>
              <w:spacing w:before="5"/>
              <w:rPr>
                <w:sz w:val="23"/>
              </w:rPr>
            </w:pPr>
          </w:p>
          <w:p w:rsidRPr="00172DB7" w:rsidR="00DC7523" w:rsidRDefault="004B7DF5" w14:paraId="4F7FCFB9">
            <w:pPr>
              <w:pStyle w:val="TableParagraph"/>
              <w:ind w:left="472" w:firstLine="31"/>
              <w:rPr>
                <w:sz w:val="24"/>
              </w:rPr>
            </w:pPr>
            <w:r w:rsidRPr="00172DB7">
              <w:rPr>
                <w:b/>
                <w:bCs/>
                <w:sz w:val="24"/>
              </w:rPr>
              <w:t xml:space="preserve">X </w:t>
            </w:r>
            <w:r w:rsidRPr="00172DB7" w:rsidR="009D696C">
              <w:rPr>
                <w:b/>
                <w:bCs/>
                <w:sz w:val="24"/>
              </w:rPr>
              <w:t>Grupo u Organización de la Sociedad Civil</w:t>
            </w:r>
            <w:r w:rsidRPr="00172DB7" w:rsidR="009D696C">
              <w:rPr>
                <w:sz w:val="24"/>
              </w:rPr>
              <w:t xml:space="preserve"> Defensor o defensora de derechos humanos Institución académica, de formación o investigación</w:t>
            </w:r>
          </w:p>
          <w:p w:rsidRPr="00172DB7" w:rsidR="00DC7523" w:rsidRDefault="009D696C" w14:paraId="00F2F8C0">
            <w:pPr>
              <w:pStyle w:val="TableParagraph"/>
              <w:ind w:left="470"/>
              <w:rPr>
                <w:sz w:val="24"/>
              </w:rPr>
            </w:pPr>
            <w:r w:rsidRPr="00172DB7">
              <w:rPr>
                <w:sz w:val="24"/>
              </w:rPr>
              <w:t>Otro (por favor especifique):</w:t>
            </w:r>
          </w:p>
        </w:tc>
      </w:tr>
      <w:tr w:rsidRPr="00172DB7" w:rsidR="00DC7523" w14:paraId="300AF124">
        <w:trPr>
          <w:trHeight w:val="551"/>
        </w:trPr>
        <w:tc>
          <w:tcPr>
            <w:tcW w:w="2897" w:type="dxa"/>
          </w:tcPr>
          <w:p w:rsidRPr="00172DB7" w:rsidR="00DC7523" w:rsidRDefault="009D696C" w14:paraId="18D42639">
            <w:pPr>
              <w:pStyle w:val="TableParagraph"/>
              <w:ind w:left="107" w:right="633"/>
            </w:pPr>
            <w:r w:rsidRPr="00172DB7">
              <w:t>Nombre de la organización/institución</w:t>
            </w:r>
          </w:p>
        </w:tc>
        <w:tc>
          <w:tcPr>
            <w:tcW w:w="5393" w:type="dxa"/>
          </w:tcPr>
          <w:p w:rsidRPr="00172DB7" w:rsidR="00DC7523" w:rsidP="004B7DF5" w:rsidRDefault="004B7DF5" w14:paraId="55B5BFB6">
            <w:pPr>
              <w:pStyle w:val="TableParagraph"/>
              <w:jc w:val="both"/>
            </w:pPr>
            <w:proofErr w:type="spellStart"/>
            <w:r w:rsidRPr="00172DB7">
              <w:rPr>
                <w:color w:val="000000" w:themeColor="text1"/>
              </w:rPr>
              <w:t>Federação</w:t>
            </w:r>
            <w:proofErr w:type="spellEnd"/>
            <w:r w:rsidRPr="00172DB7">
              <w:rPr>
                <w:color w:val="000000" w:themeColor="text1"/>
              </w:rPr>
              <w:t xml:space="preserve"> dos </w:t>
            </w:r>
            <w:proofErr w:type="spellStart"/>
            <w:r w:rsidRPr="00172DB7">
              <w:rPr>
                <w:color w:val="000000" w:themeColor="text1"/>
              </w:rPr>
              <w:t>Trabalhadores</w:t>
            </w:r>
            <w:proofErr w:type="spellEnd"/>
            <w:r w:rsidRPr="00172DB7">
              <w:rPr>
                <w:color w:val="000000" w:themeColor="text1"/>
              </w:rPr>
              <w:t xml:space="preserve"> </w:t>
            </w:r>
            <w:proofErr w:type="spellStart"/>
            <w:r w:rsidRPr="00172DB7">
              <w:rPr>
                <w:color w:val="000000" w:themeColor="text1"/>
              </w:rPr>
              <w:t>Rurais</w:t>
            </w:r>
            <w:proofErr w:type="spellEnd"/>
            <w:r w:rsidRPr="00172DB7">
              <w:rPr>
                <w:color w:val="000000" w:themeColor="text1"/>
              </w:rPr>
              <w:t xml:space="preserve"> Agricultores e Agricultoras Familiares do Estado do Maranhão</w:t>
            </w:r>
          </w:p>
        </w:tc>
      </w:tr>
    </w:tbl>
    <w:p w:rsidRPr="00172DB7" w:rsidR="00DC7523" w:rsidRDefault="00DC7523" w14:paraId="1F826A1F">
      <w:pPr>
        <w:sectPr w:rsidRPr="00172DB7" w:rsidR="00DC7523">
          <w:type w:val="continuous"/>
          <w:pgSz w:w="11900" w:h="16850" w:orient="portrait"/>
          <w:pgMar w:top="1100" w:right="1660" w:bottom="280" w:left="1660" w:header="720" w:footer="720" w:gutter="0"/>
          <w:cols w:space="720"/>
        </w:sectPr>
      </w:pPr>
    </w:p>
    <w:tbl>
      <w:tblPr>
        <w:tblStyle w:val="TableNormal1"/>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897"/>
        <w:gridCol w:w="5393"/>
      </w:tblGrid>
      <w:tr w:rsidRPr="00172DB7" w:rsidR="00DC7523" w:rsidTr="7DCE233F" w14:paraId="5EC7FD33">
        <w:trPr>
          <w:trHeight w:val="1034"/>
        </w:trPr>
        <w:tc>
          <w:tcPr>
            <w:tcW w:w="2897" w:type="dxa"/>
          </w:tcPr>
          <w:p w:rsidRPr="00172DB7" w:rsidR="00DC7523" w:rsidRDefault="009D696C" w14:paraId="4EAE9291">
            <w:pPr>
              <w:pStyle w:val="TableParagraph"/>
              <w:spacing w:line="247" w:lineRule="exact"/>
              <w:ind w:left="107"/>
            </w:pPr>
            <w:r w:rsidRPr="00172DB7">
              <w:lastRenderedPageBreak/>
              <w:t>(si procede)</w:t>
            </w:r>
          </w:p>
          <w:p w:rsidRPr="00172DB7" w:rsidR="00DC7523" w:rsidRDefault="00DC7523" w14:paraId="1ABC36D6">
            <w:pPr>
              <w:pStyle w:val="TableParagraph"/>
              <w:spacing w:before="5"/>
              <w:rPr>
                <w:sz w:val="24"/>
              </w:rPr>
            </w:pPr>
          </w:p>
          <w:p w:rsidRPr="00172DB7" w:rsidR="00DC7523" w:rsidRDefault="009D696C" w14:paraId="095F54AD">
            <w:pPr>
              <w:pStyle w:val="TableParagraph"/>
              <w:spacing w:line="252" w:lineRule="exact"/>
              <w:ind w:left="107" w:right="823"/>
            </w:pPr>
            <w:r w:rsidRPr="00172DB7">
              <w:t>Nombre de la persona encuestada</w:t>
            </w:r>
          </w:p>
        </w:tc>
        <w:tc>
          <w:tcPr>
            <w:tcW w:w="5393" w:type="dxa"/>
          </w:tcPr>
          <w:p w:rsidRPr="00172DB7" w:rsidR="00DC7523" w:rsidRDefault="004B7DF5" w14:paraId="090733F1">
            <w:pPr>
              <w:pStyle w:val="TableParagraph"/>
            </w:pPr>
            <w:proofErr w:type="spellStart"/>
            <w:proofErr w:type="spellEnd"/>
            <w:proofErr w:type="spellStart"/>
            <w:proofErr w:type="spellEnd"/>
          </w:p>
        </w:tc>
      </w:tr>
      <w:tr w:rsidRPr="00172DB7" w:rsidR="00DC7523" w:rsidTr="7DCE233F" w14:paraId="522F4D29">
        <w:trPr>
          <w:trHeight w:val="806"/>
        </w:trPr>
        <w:tc>
          <w:tcPr>
            <w:tcW w:w="2897" w:type="dxa"/>
          </w:tcPr>
          <w:p w:rsidRPr="00172DB7" w:rsidR="00DC7523" w:rsidRDefault="00DC7523" w14:paraId="397320CE">
            <w:pPr>
              <w:pStyle w:val="TableParagraph"/>
              <w:spacing w:before="7"/>
              <w:rPr>
                <w:sz w:val="23"/>
              </w:rPr>
            </w:pPr>
          </w:p>
          <w:p w:rsidRPr="00172DB7" w:rsidR="00DC7523" w:rsidRDefault="009D696C" w14:paraId="4EB80D6B">
            <w:pPr>
              <w:pStyle w:val="TableParagraph"/>
              <w:ind w:left="107"/>
            </w:pPr>
            <w:r w:rsidRPr="00172DB7">
              <w:t>Correo electrónico</w:t>
            </w:r>
          </w:p>
        </w:tc>
        <w:tc>
          <w:tcPr>
            <w:tcW w:w="5393" w:type="dxa"/>
          </w:tcPr>
          <w:p w:rsidRPr="00172DB7" w:rsidR="00DC7523" w:rsidRDefault="00A857C1" w14:paraId="52A85BD8">
            <w:pPr>
              <w:pStyle w:val="TableParagraph"/>
            </w:pPr>
          </w:p>
        </w:tc>
      </w:tr>
      <w:tr w:rsidRPr="00172DB7" w:rsidR="00DC7523" w:rsidTr="7DCE233F" w14:paraId="357D09BA">
        <w:trPr>
          <w:trHeight w:val="1079"/>
        </w:trPr>
        <w:tc>
          <w:tcPr>
            <w:tcW w:w="2897" w:type="dxa"/>
          </w:tcPr>
          <w:p w:rsidRPr="00172DB7" w:rsidR="00DC7523" w:rsidRDefault="00DC7523" w14:paraId="2DEBE194">
            <w:pPr>
              <w:pStyle w:val="TableParagraph"/>
              <w:spacing w:before="5"/>
              <w:rPr>
                <w:sz w:val="23"/>
              </w:rPr>
            </w:pPr>
          </w:p>
          <w:p w:rsidRPr="00172DB7" w:rsidR="00DC7523" w:rsidRDefault="009D696C" w14:paraId="671B4467">
            <w:pPr>
              <w:pStyle w:val="TableParagraph"/>
              <w:ind w:left="107"/>
            </w:pPr>
            <w:r w:rsidRPr="00172DB7">
              <w:t>Teléfono</w:t>
            </w:r>
          </w:p>
        </w:tc>
        <w:tc>
          <w:tcPr>
            <w:tcW w:w="5393" w:type="dxa"/>
          </w:tcPr>
          <w:p w:rsidRPr="00172DB7" w:rsidR="00DC7523" w:rsidRDefault="004B7DF5" w14:paraId="6618654D">
            <w:pPr>
              <w:pStyle w:val="TableParagraph"/>
            </w:pPr>
          </w:p>
        </w:tc>
      </w:tr>
      <w:tr w:rsidRPr="00172DB7" w:rsidR="00DC7523" w:rsidTr="7DCE233F" w14:paraId="42855C9A">
        <w:trPr>
          <w:trHeight w:val="781"/>
        </w:trPr>
        <w:tc>
          <w:tcPr>
            <w:tcW w:w="2897" w:type="dxa"/>
          </w:tcPr>
          <w:p w:rsidRPr="00172DB7" w:rsidR="00DC7523" w:rsidRDefault="00DC7523" w14:paraId="2220D354">
            <w:pPr>
              <w:pStyle w:val="TableParagraph"/>
              <w:spacing w:before="6"/>
              <w:rPr>
                <w:sz w:val="21"/>
              </w:rPr>
            </w:pPr>
          </w:p>
          <w:p w:rsidRPr="00172DB7" w:rsidR="00DC7523" w:rsidRDefault="009D696C" w14:paraId="072DA91A">
            <w:pPr>
              <w:pStyle w:val="TableParagraph"/>
              <w:ind w:left="107"/>
            </w:pPr>
            <w:r w:rsidRPr="00172DB7">
              <w:t>Dirección</w:t>
            </w:r>
          </w:p>
        </w:tc>
        <w:tc>
          <w:tcPr>
            <w:tcW w:w="5393" w:type="dxa"/>
          </w:tcPr>
          <w:p w:rsidRPr="00172DB7" w:rsidR="00DC7523" w:rsidRDefault="004B7DF5" w14:paraId="37485D38">
            <w:pPr>
              <w:pStyle w:val="TableParagraph"/>
            </w:pPr>
            <w:proofErr w:type="spellStart"/>
            <w:proofErr w:type="spellEnd"/>
            <w:proofErr w:type="spellStart"/>
            <w:proofErr w:type="spellEnd"/>
            <w:proofErr w:type="spellStart"/>
            <w:proofErr w:type="spellEnd"/>
            <w:proofErr w:type="spellStart"/>
            <w:proofErr w:type="spellEnd"/>
            <w:proofErr w:type="spellStart"/>
            <w:proofErr w:type="spellEnd"/>
          </w:p>
        </w:tc>
      </w:tr>
      <w:tr w:rsidRPr="00172DB7" w:rsidR="00DC7523" w:rsidTr="7DCE233F" w14:paraId="697B0CF0">
        <w:trPr>
          <w:trHeight w:val="1565"/>
        </w:trPr>
        <w:tc>
          <w:tcPr>
            <w:tcW w:w="2897" w:type="dxa"/>
          </w:tcPr>
          <w:p w:rsidRPr="00172DB7" w:rsidR="00DC7523" w:rsidRDefault="00DC7523" w14:paraId="4799E381">
            <w:pPr>
              <w:pStyle w:val="TableParagraph"/>
              <w:spacing w:before="8"/>
              <w:rPr>
                <w:sz w:val="23"/>
              </w:rPr>
            </w:pPr>
          </w:p>
          <w:p w:rsidRPr="00172DB7" w:rsidR="00DC7523" w:rsidRDefault="009D696C" w14:paraId="64BDC0D6">
            <w:pPr>
              <w:pStyle w:val="TableParagraph"/>
              <w:ind w:left="107" w:right="133"/>
            </w:pPr>
            <w:r w:rsidRPr="00172DB7">
              <w:t>¿Podemos atribuir públicamente estas respuestas a usted o a su organización?</w:t>
            </w:r>
          </w:p>
        </w:tc>
        <w:tc>
          <w:tcPr>
            <w:tcW w:w="5393" w:type="dxa"/>
          </w:tcPr>
          <w:p w:rsidRPr="00172DB7" w:rsidR="00DC7523" w:rsidRDefault="00DC7523" w14:paraId="21D498A8">
            <w:pPr>
              <w:pStyle w:val="TableParagraph"/>
              <w:spacing w:before="8"/>
              <w:rPr>
                <w:sz w:val="23"/>
              </w:rPr>
            </w:pPr>
          </w:p>
          <w:p w:rsidRPr="00172DB7" w:rsidR="00DC7523" w:rsidRDefault="004B7DF5" w14:paraId="37C01372">
            <w:pPr>
              <w:pStyle w:val="TableParagraph"/>
              <w:tabs>
                <w:tab w:val="left" w:pos="1579"/>
              </w:tabs>
              <w:ind w:left="444"/>
              <w:rPr>
                <w:sz w:val="24"/>
              </w:rPr>
            </w:pPr>
            <w:r w:rsidRPr="00172DB7">
              <w:rPr>
                <w:b/>
                <w:bCs/>
                <w:sz w:val="24"/>
              </w:rPr>
              <w:t xml:space="preserve">X </w:t>
            </w:r>
            <w:r w:rsidRPr="00172DB7" w:rsidR="009D696C">
              <w:rPr>
                <w:b/>
                <w:bCs/>
                <w:sz w:val="24"/>
              </w:rPr>
              <w:t>Si</w:t>
            </w:r>
            <w:r w:rsidRPr="00172DB7" w:rsidR="009D696C">
              <w:rPr>
                <w:sz w:val="24"/>
              </w:rPr>
              <w:tab/>
            </w:r>
            <w:r w:rsidRPr="00172DB7" w:rsidR="009D696C">
              <w:rPr>
                <w:sz w:val="24"/>
              </w:rPr>
              <w:t>No</w:t>
            </w:r>
          </w:p>
          <w:p w:rsidRPr="00172DB7" w:rsidR="00DC7523" w:rsidRDefault="00DC7523" w14:paraId="454F2024">
            <w:pPr>
              <w:pStyle w:val="TableParagraph"/>
              <w:rPr>
                <w:sz w:val="24"/>
              </w:rPr>
            </w:pPr>
          </w:p>
          <w:p w:rsidRPr="00172DB7" w:rsidR="00DC7523" w:rsidRDefault="009D696C" w14:paraId="2302A5B5">
            <w:pPr>
              <w:pStyle w:val="TableParagraph"/>
              <w:ind w:left="108"/>
              <w:rPr>
                <w:sz w:val="24"/>
              </w:rPr>
            </w:pPr>
            <w:r w:rsidRPr="00172DB7">
              <w:rPr>
                <w:sz w:val="24"/>
              </w:rPr>
              <w:t>Comentarios (si fuera relevante):</w:t>
            </w:r>
          </w:p>
        </w:tc>
      </w:tr>
    </w:tbl>
    <w:p w:rsidRPr="00172DB7" w:rsidR="00DC7523" w:rsidRDefault="00DC7523" w14:paraId="12710A49">
      <w:pPr>
        <w:pStyle w:val="BodyText"/>
        <w:rPr>
          <w:sz w:val="16"/>
        </w:rPr>
      </w:pPr>
    </w:p>
    <w:p w:rsidRPr="00172DB7" w:rsidR="00DC7523" w:rsidRDefault="004B7DF5" w14:paraId="675436F0">
      <w:pPr>
        <w:pStyle w:val="Heading1"/>
      </w:pPr>
      <w:r w:rsidRPr="00172DB7">
        <w:rPr>
          <w:noProof/>
          <w:lang w:val="en-GB" w:eastAsia="en-GB" w:bidi="ar-SA"/>
        </w:rPr>
        <mc:AlternateContent>
          <mc:Choice Requires="wps">
            <w:drawing>
              <wp:anchor distT="0" distB="0" distL="114300" distR="114300" simplePos="0" relativeHeight="251515904" behindDoc="1" locked="0" layoutInCell="1" allowOverlap="1" wp14:anchorId="2CD075AC" wp14:editId="7777777">
                <wp:simplePos x="0" y="0"/>
                <wp:positionH relativeFrom="page">
                  <wp:posOffset>3068320</wp:posOffset>
                </wp:positionH>
                <wp:positionV relativeFrom="paragraph">
                  <wp:posOffset>-927100</wp:posOffset>
                </wp:positionV>
                <wp:extent cx="146050" cy="14605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B44EB7">
              <v:rect id="Rectangle 3" style="position:absolute;margin-left:241.6pt;margin-top:-73pt;width:11.5pt;height:11.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0AD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">
                <v:path arrowok="t"/>
                <w10:wrap anchorx="page"/>
              </v:rect>
            </w:pict>
          </mc:Fallback>
        </mc:AlternateContent>
      </w:r>
      <w:r w:rsidRPr="00172DB7">
        <w:rPr>
          <w:noProof/>
          <w:lang w:val="en-GB" w:eastAsia="en-GB" w:bidi="ar-SA"/>
        </w:rPr>
        <mc:AlternateContent>
          <mc:Choice Requires="wps">
            <w:drawing>
              <wp:anchor distT="0" distB="0" distL="114300" distR="114300" simplePos="0" relativeHeight="251516928" behindDoc="1" locked="0" layoutInCell="1" allowOverlap="1" wp14:anchorId="390F47B8" wp14:editId="7777777">
                <wp:simplePos x="0" y="0"/>
                <wp:positionH relativeFrom="page">
                  <wp:posOffset>3789680</wp:posOffset>
                </wp:positionH>
                <wp:positionV relativeFrom="paragraph">
                  <wp:posOffset>-927100</wp:posOffset>
                </wp:positionV>
                <wp:extent cx="146050" cy="14605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D89702">
              <v:rect id="Rectangle 2" style="position:absolute;margin-left:298.4pt;margin-top:-73pt;width:11.5pt;height:11.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1EDD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">
                <v:path arrowok="t"/>
                <w10:wrap anchorx="page"/>
              </v:rect>
            </w:pict>
          </mc:Fallback>
        </mc:AlternateContent>
      </w:r>
      <w:r w:rsidRPr="00172DB7" w:rsidR="009D696C">
        <w:t>Preguntas</w:t>
      </w:r>
    </w:p>
    <w:p w:rsidRPr="00172DB7" w:rsidR="00DC7523" w:rsidRDefault="00DC7523" w14:paraId="353639AF">
      <w:pPr>
        <w:pStyle w:val="BodyText"/>
        <w:spacing w:before="7"/>
        <w:rPr>
          <w:b/>
          <w:sz w:val="23"/>
        </w:rPr>
      </w:pPr>
    </w:p>
    <w:p w:rsidRPr="00172DB7" w:rsidR="00DC7523" w:rsidRDefault="009D696C" w14:paraId="2925D673">
      <w:pPr>
        <w:pStyle w:val="BodyText"/>
        <w:ind w:left="140" w:right="268"/>
      </w:pPr>
      <w:r w:rsidRPr="00172DB7">
        <w:rPr>
          <w:color w:val="212121"/>
        </w:rPr>
        <w:t>Los defensores y defensoras de los derechos humanos son personas que, individual o colectivamente, trabajan pacíficamente para promover y procurar la protección y realización de los derechos humanos y las libertades fundamentales universalmente reconocidos, de conformidad con la Declaración de las Naciones Unidas sobre los Defensores de los Derechos Humanos.</w:t>
      </w:r>
    </w:p>
    <w:p w:rsidRPr="00172DB7" w:rsidR="00DC7523" w:rsidRDefault="00DC7523" w14:paraId="7431A2D6">
      <w:pPr>
        <w:pStyle w:val="BodyText"/>
      </w:pPr>
    </w:p>
    <w:p w:rsidRPr="00172DB7" w:rsidR="00DC7523" w:rsidRDefault="009D696C" w14:paraId="07F1A306">
      <w:pPr>
        <w:pStyle w:val="ListParagraph"/>
        <w:numPr>
          <w:ilvl w:val="0"/>
          <w:numId w:val="1"/>
        </w:numPr>
        <w:tabs>
          <w:tab w:val="left" w:pos="401"/>
        </w:tabs>
        <w:ind w:right="296" w:firstLine="0"/>
        <w:rPr>
          <w:sz w:val="24"/>
        </w:rPr>
      </w:pPr>
      <w:r w:rsidRPr="00172DB7">
        <w:rPr>
          <w:color w:val="212121"/>
          <w:sz w:val="24"/>
        </w:rPr>
        <w:t>¿Ha recibido usted, alguno/a de sus colegas o su organización amenazas y</w:t>
      </w:r>
      <w:r w:rsidRPr="00172DB7">
        <w:rPr>
          <w:color w:val="212121"/>
          <w:spacing w:val="-15"/>
          <w:sz w:val="24"/>
        </w:rPr>
        <w:t xml:space="preserve"> </w:t>
      </w:r>
      <w:r w:rsidRPr="00172DB7">
        <w:rPr>
          <w:color w:val="212121"/>
          <w:sz w:val="24"/>
        </w:rPr>
        <w:t>ataques en línea o fuera de línea desde el 1 de enero de 2019 hasta el 30 de junio de</w:t>
      </w:r>
      <w:r w:rsidRPr="00172DB7">
        <w:rPr>
          <w:color w:val="212121"/>
          <w:spacing w:val="-10"/>
          <w:sz w:val="24"/>
        </w:rPr>
        <w:t xml:space="preserve"> </w:t>
      </w:r>
      <w:r w:rsidRPr="00172DB7">
        <w:rPr>
          <w:color w:val="212121"/>
          <w:sz w:val="24"/>
        </w:rPr>
        <w:t>2020?</w:t>
      </w:r>
    </w:p>
    <w:p w:rsidRPr="00172DB7" w:rsidR="00172DB7" w:rsidP="00172DB7" w:rsidRDefault="00172DB7" w14:paraId="5CD438B0">
      <w:pPr>
        <w:pStyle w:val="ListParagraph"/>
        <w:tabs>
          <w:tab w:val="left" w:pos="401"/>
        </w:tabs>
        <w:ind w:right="296"/>
        <w:rPr>
          <w:sz w:val="24"/>
        </w:rPr>
      </w:pPr>
    </w:p>
    <w:p w:rsidRPr="00172DB7" w:rsidR="004B7DF5" w:rsidP="004B7DF5" w:rsidRDefault="004B7DF5" w14:paraId="62C8BD75">
      <w:pPr>
        <w:pStyle w:val="ListParagraph"/>
        <w:tabs>
          <w:tab w:val="left" w:pos="401"/>
        </w:tabs>
        <w:ind w:right="296"/>
        <w:rPr>
          <w:sz w:val="24"/>
        </w:rPr>
      </w:pPr>
      <w:r w:rsidRPr="00172DB7">
        <w:rPr>
          <w:color w:val="212121"/>
          <w:sz w:val="24"/>
        </w:rPr>
        <w:t xml:space="preserve">R: Sí. Nosotros hemos </w:t>
      </w:r>
      <w:r w:rsidRPr="00172DB7" w:rsidR="00172DB7">
        <w:rPr>
          <w:color w:val="212121"/>
          <w:sz w:val="24"/>
        </w:rPr>
        <w:t>recibido</w:t>
      </w:r>
      <w:r w:rsidRPr="00172DB7">
        <w:rPr>
          <w:color w:val="212121"/>
          <w:sz w:val="24"/>
        </w:rPr>
        <w:t xml:space="preserve"> fuera de línea amenazas de muerte.</w:t>
      </w:r>
    </w:p>
    <w:p w:rsidRPr="00172DB7" w:rsidR="00DC7523" w:rsidRDefault="00DC7523" w14:paraId="0D616BFE">
      <w:pPr>
        <w:pStyle w:val="BodyText"/>
      </w:pPr>
    </w:p>
    <w:p w:rsidRPr="00172DB7" w:rsidR="00DC7523" w:rsidRDefault="009D696C" w14:paraId="09AC2532">
      <w:pPr>
        <w:pStyle w:val="ListParagraph"/>
        <w:numPr>
          <w:ilvl w:val="0"/>
          <w:numId w:val="1"/>
        </w:numPr>
        <w:tabs>
          <w:tab w:val="left" w:pos="401"/>
        </w:tabs>
        <w:ind w:right="621" w:firstLine="0"/>
        <w:rPr>
          <w:sz w:val="24"/>
        </w:rPr>
      </w:pPr>
      <w:r w:rsidRPr="00172DB7">
        <w:rPr>
          <w:color w:val="212121"/>
          <w:sz w:val="24"/>
        </w:rPr>
        <w:lastRenderedPageBreak/>
        <w:t xml:space="preserve">En caso afirmativo, ¿puede detallar </w:t>
      </w:r>
      <w:r w:rsidRPr="00172DB7">
        <w:rPr>
          <w:color w:val="212121"/>
          <w:spacing w:val="-3"/>
          <w:sz w:val="24"/>
        </w:rPr>
        <w:t xml:space="preserve">y, </w:t>
      </w:r>
      <w:r w:rsidRPr="00172DB7">
        <w:rPr>
          <w:color w:val="212121"/>
          <w:sz w:val="24"/>
        </w:rPr>
        <w:t>en el caso de Facebook, preferiblemente proporcionar una captura de pantalla con la</w:t>
      </w:r>
      <w:r w:rsidRPr="00172DB7">
        <w:rPr>
          <w:color w:val="212121"/>
          <w:spacing w:val="-2"/>
          <w:sz w:val="24"/>
        </w:rPr>
        <w:t xml:space="preserve"> </w:t>
      </w:r>
      <w:r w:rsidRPr="00172DB7">
        <w:rPr>
          <w:color w:val="212121"/>
          <w:sz w:val="24"/>
        </w:rPr>
        <w:t>URL?</w:t>
      </w:r>
    </w:p>
    <w:p w:rsidRPr="00172DB7" w:rsidR="004B7DF5" w:rsidP="004B7DF5" w:rsidRDefault="004B7DF5" w14:paraId="4BCF9CFC">
      <w:pPr>
        <w:pStyle w:val="ListParagraph"/>
        <w:tabs>
          <w:tab w:val="left" w:pos="401"/>
        </w:tabs>
        <w:ind w:right="621"/>
        <w:rPr>
          <w:color w:val="212121"/>
          <w:sz w:val="24"/>
        </w:rPr>
      </w:pPr>
    </w:p>
    <w:p w:rsidRPr="00172DB7" w:rsidR="00B800D0" w:rsidP="00172DB7" w:rsidRDefault="004B7DF5" w14:paraId="58D4DC10">
      <w:pPr>
        <w:pStyle w:val="ListParagraph"/>
        <w:tabs>
          <w:tab w:val="left" w:pos="401"/>
        </w:tabs>
        <w:ind w:right="621"/>
        <w:jc w:val="both"/>
        <w:rPr>
          <w:color w:val="212121"/>
          <w:sz w:val="24"/>
        </w:rPr>
      </w:pPr>
      <w:r w:rsidRPr="00172DB7">
        <w:rPr>
          <w:color w:val="212121"/>
          <w:sz w:val="24"/>
        </w:rPr>
        <w:t>R: Entre 1 de enero de 2019 hasta el 30 de junio de</w:t>
      </w:r>
      <w:r w:rsidRPr="00172DB7">
        <w:rPr>
          <w:color w:val="212121"/>
          <w:spacing w:val="-10"/>
          <w:sz w:val="24"/>
        </w:rPr>
        <w:t xml:space="preserve"> </w:t>
      </w:r>
      <w:r w:rsidRPr="00172DB7">
        <w:rPr>
          <w:color w:val="212121"/>
          <w:sz w:val="24"/>
        </w:rPr>
        <w:t xml:space="preserve">2020, </w:t>
      </w:r>
      <w:r w:rsidR="00172DB7">
        <w:rPr>
          <w:color w:val="212121"/>
          <w:sz w:val="24"/>
        </w:rPr>
        <w:t xml:space="preserve">58 </w:t>
      </w:r>
      <w:r w:rsidRPr="00172DB7">
        <w:rPr>
          <w:color w:val="212121"/>
          <w:sz w:val="24"/>
        </w:rPr>
        <w:t>campesinos que son asociados en nuestra organización</w:t>
      </w:r>
      <w:r w:rsidR="00172DB7">
        <w:rPr>
          <w:color w:val="212121"/>
          <w:sz w:val="24"/>
        </w:rPr>
        <w:t xml:space="preserve"> fueron amenazados de muerte</w:t>
      </w:r>
      <w:r w:rsidRPr="00172DB7">
        <w:rPr>
          <w:color w:val="212121"/>
          <w:sz w:val="24"/>
        </w:rPr>
        <w:t xml:space="preserve">. </w:t>
      </w:r>
      <w:r w:rsidRPr="00172DB7" w:rsidR="00B800D0">
        <w:rPr>
          <w:color w:val="212121"/>
          <w:sz w:val="24"/>
        </w:rPr>
        <w:t xml:space="preserve">Todas las amenazas de muerto tienen por motivación conflictos por la posesión de la tierra, donde los terratenientes contratan grupos de sicarios para amenazar los trabajadores rurales a fin de expulsar-los de la </w:t>
      </w:r>
      <w:proofErr w:type="gramStart"/>
      <w:r w:rsidRPr="00172DB7" w:rsidR="00B800D0">
        <w:rPr>
          <w:color w:val="212121"/>
          <w:sz w:val="24"/>
        </w:rPr>
        <w:t>tierra .</w:t>
      </w:r>
      <w:proofErr w:type="gramEnd"/>
      <w:r w:rsidRPr="00172DB7" w:rsidR="00B800D0">
        <w:rPr>
          <w:color w:val="212121"/>
          <w:sz w:val="24"/>
        </w:rPr>
        <w:t xml:space="preserve"> Las personas amenazadas en el periodo:</w:t>
      </w:r>
    </w:p>
    <w:p w:rsidRPr="00172DB7" w:rsidR="00B800D0" w:rsidP="004B7DF5" w:rsidRDefault="00B800D0" w14:paraId="2251FA19">
      <w:pPr>
        <w:pStyle w:val="ListParagraph"/>
        <w:tabs>
          <w:tab w:val="left" w:pos="401"/>
        </w:tabs>
        <w:ind w:right="621"/>
        <w:rPr>
          <w:color w:val="212121"/>
          <w:sz w:val="24"/>
        </w:rPr>
      </w:pPr>
    </w:p>
    <w:p w:rsidRPr="00172DB7" w:rsidR="00B800D0" w:rsidP="004B7DF5" w:rsidRDefault="00B800D0" w14:paraId="6E210BCC">
      <w:pPr>
        <w:pStyle w:val="ListParagraph"/>
        <w:tabs>
          <w:tab w:val="left" w:pos="401"/>
        </w:tabs>
        <w:ind w:right="621"/>
        <w:rPr>
          <w:b/>
          <w:bCs/>
          <w:color w:val="212121"/>
          <w:sz w:val="24"/>
        </w:rPr>
      </w:pPr>
      <w:r w:rsidRPr="00172DB7">
        <w:rPr>
          <w:b/>
          <w:bCs/>
          <w:color w:val="212121"/>
          <w:sz w:val="24"/>
        </w:rPr>
        <w:t xml:space="preserve">Comunidad Campesina </w:t>
      </w:r>
      <w:proofErr w:type="spellStart"/>
      <w:r w:rsidRPr="00172DB7">
        <w:rPr>
          <w:b/>
          <w:bCs/>
          <w:color w:val="212121"/>
          <w:sz w:val="24"/>
        </w:rPr>
        <w:t>Vilela</w:t>
      </w:r>
      <w:proofErr w:type="spellEnd"/>
      <w:r w:rsidRPr="00172DB7">
        <w:rPr>
          <w:b/>
          <w:bCs/>
          <w:color w:val="212121"/>
          <w:sz w:val="24"/>
        </w:rPr>
        <w:t>, ciudad de Junco do Maranhão:</w:t>
      </w:r>
    </w:p>
    <w:p w:rsidRPr="00172DB7" w:rsidR="00B800D0" w:rsidP="00B800D0" w:rsidRDefault="00B800D0" w14:paraId="52542083">
      <w:pPr>
        <w:pStyle w:val="ListParagraph"/>
        <w:numPr>
          <w:ilvl w:val="0"/>
          <w:numId w:val="2"/>
        </w:numPr>
        <w:jc w:val="both"/>
        <w:rPr>
          <w:color w:val="000000" w:themeColor="text1"/>
        </w:rPr>
      </w:pPr>
      <w:r w:rsidRPr="00172DB7">
        <w:rPr>
          <w:color w:val="000000" w:themeColor="text1"/>
          <w:shd w:val="clear" w:color="auto" w:fill="FFFFFF"/>
          <w:lang w:val="pt-BR"/>
        </w:rPr>
        <w:t>BENEDITA CORREIA GOMES</w:t>
      </w:r>
    </w:p>
    <w:p w:rsidRPr="00172DB7" w:rsidR="00B800D0" w:rsidP="00B800D0" w:rsidRDefault="00B800D0" w14:paraId="29A8B453">
      <w:pPr>
        <w:pStyle w:val="ListParagraph"/>
        <w:numPr>
          <w:ilvl w:val="0"/>
          <w:numId w:val="2"/>
        </w:numPr>
        <w:jc w:val="both"/>
        <w:rPr>
          <w:color w:val="000000" w:themeColor="text1"/>
        </w:rPr>
      </w:pPr>
      <w:r w:rsidRPr="00172DB7">
        <w:rPr>
          <w:color w:val="000000" w:themeColor="text1"/>
        </w:rPr>
        <w:t>JOSÉ DE RIBAMAR DO NASCIMENTO (IRMÃO)</w:t>
      </w:r>
    </w:p>
    <w:p w:rsidRPr="00172DB7" w:rsidR="00B800D0" w:rsidP="00B800D0" w:rsidRDefault="00B800D0" w14:paraId="7A94C677">
      <w:pPr>
        <w:pStyle w:val="ListParagraph"/>
        <w:numPr>
          <w:ilvl w:val="0"/>
          <w:numId w:val="2"/>
        </w:numPr>
        <w:jc w:val="both"/>
        <w:rPr>
          <w:color w:val="000000" w:themeColor="text1"/>
        </w:rPr>
      </w:pPr>
      <w:r w:rsidRPr="00172DB7">
        <w:rPr>
          <w:color w:val="000000" w:themeColor="text1"/>
        </w:rPr>
        <w:t>FERNANDO HENRIQUE OLIVEIRA SANTOS</w:t>
      </w:r>
    </w:p>
    <w:p w:rsidRPr="00172DB7" w:rsidR="00B800D0" w:rsidP="00B800D0" w:rsidRDefault="00B800D0" w14:paraId="037B4F02">
      <w:pPr>
        <w:pStyle w:val="ListParagraph"/>
        <w:numPr>
          <w:ilvl w:val="0"/>
          <w:numId w:val="2"/>
        </w:numPr>
        <w:jc w:val="both"/>
        <w:rPr>
          <w:color w:val="000000" w:themeColor="text1"/>
        </w:rPr>
      </w:pPr>
      <w:r w:rsidRPr="00172DB7">
        <w:rPr>
          <w:color w:val="000000" w:themeColor="text1"/>
        </w:rPr>
        <w:t>MANOEL MESSIAS LOPES DOS SANTOS</w:t>
      </w:r>
    </w:p>
    <w:p w:rsidRPr="00172DB7" w:rsidR="00B800D0" w:rsidP="00B800D0" w:rsidRDefault="00B800D0" w14:paraId="43ED2D85">
      <w:pPr>
        <w:pStyle w:val="ListParagraph"/>
        <w:numPr>
          <w:ilvl w:val="0"/>
          <w:numId w:val="2"/>
        </w:numPr>
        <w:jc w:val="both"/>
        <w:rPr>
          <w:color w:val="000000" w:themeColor="text1"/>
        </w:rPr>
      </w:pPr>
      <w:r w:rsidRPr="00172DB7">
        <w:rPr>
          <w:color w:val="000000" w:themeColor="text1"/>
        </w:rPr>
        <w:t>PAULO CIRINO DA SILVA</w:t>
      </w:r>
    </w:p>
    <w:p w:rsidRPr="00172DB7" w:rsidR="00B800D0" w:rsidP="00B800D0" w:rsidRDefault="00B800D0" w14:paraId="2F4A2A3B">
      <w:pPr>
        <w:pStyle w:val="ListParagraph"/>
        <w:numPr>
          <w:ilvl w:val="0"/>
          <w:numId w:val="2"/>
        </w:numPr>
        <w:jc w:val="both"/>
        <w:rPr>
          <w:color w:val="000000" w:themeColor="text1"/>
        </w:rPr>
      </w:pPr>
      <w:r w:rsidRPr="00172DB7">
        <w:rPr>
          <w:color w:val="000000" w:themeColor="text1"/>
        </w:rPr>
        <w:t>PEDRO RODRIGUES FERREIRA</w:t>
      </w:r>
    </w:p>
    <w:p w:rsidRPr="00172DB7" w:rsidR="00B800D0" w:rsidP="00B800D0" w:rsidRDefault="00B800D0" w14:paraId="51D0047B">
      <w:pPr>
        <w:pStyle w:val="ListParagraph"/>
        <w:numPr>
          <w:ilvl w:val="0"/>
          <w:numId w:val="2"/>
        </w:numPr>
        <w:jc w:val="both"/>
        <w:rPr>
          <w:color w:val="000000" w:themeColor="text1"/>
        </w:rPr>
      </w:pPr>
      <w:r w:rsidRPr="00172DB7">
        <w:rPr>
          <w:color w:val="000000" w:themeColor="text1"/>
        </w:rPr>
        <w:t>HILTON CARLOS DA ROCHA E ROCHA</w:t>
      </w:r>
    </w:p>
    <w:p w:rsidRPr="00172DB7" w:rsidR="00B800D0" w:rsidP="00B800D0" w:rsidRDefault="00B800D0" w14:paraId="4852269F">
      <w:pPr>
        <w:pStyle w:val="ListParagraph"/>
        <w:numPr>
          <w:ilvl w:val="0"/>
          <w:numId w:val="2"/>
        </w:numPr>
        <w:jc w:val="both"/>
        <w:rPr>
          <w:color w:val="000000" w:themeColor="text1"/>
        </w:rPr>
      </w:pPr>
      <w:r w:rsidRPr="00172DB7">
        <w:rPr>
          <w:color w:val="000000" w:themeColor="text1"/>
        </w:rPr>
        <w:t>ZAQUEU ALENCAR COSTA</w:t>
      </w:r>
    </w:p>
    <w:p w:rsidRPr="00172DB7" w:rsidR="00B800D0" w:rsidP="00B800D0" w:rsidRDefault="00B800D0" w14:paraId="49AA9B87">
      <w:pPr>
        <w:pStyle w:val="ListParagraph"/>
        <w:numPr>
          <w:ilvl w:val="0"/>
          <w:numId w:val="2"/>
        </w:numPr>
        <w:jc w:val="both"/>
        <w:rPr>
          <w:color w:val="000000" w:themeColor="text1"/>
        </w:rPr>
      </w:pPr>
      <w:r w:rsidRPr="00172DB7">
        <w:rPr>
          <w:color w:val="000000" w:themeColor="text1"/>
        </w:rPr>
        <w:t>LUÍS MILANÊS CASTRO</w:t>
      </w:r>
    </w:p>
    <w:p w:rsidRPr="00172DB7" w:rsidR="00B800D0" w:rsidP="00B800D0" w:rsidRDefault="00B800D0" w14:paraId="468FE433">
      <w:pPr>
        <w:pStyle w:val="ListParagraph"/>
        <w:numPr>
          <w:ilvl w:val="0"/>
          <w:numId w:val="2"/>
        </w:numPr>
        <w:jc w:val="both"/>
        <w:rPr>
          <w:color w:val="000000" w:themeColor="text1"/>
        </w:rPr>
      </w:pPr>
      <w:r w:rsidRPr="00172DB7">
        <w:rPr>
          <w:color w:val="000000" w:themeColor="text1"/>
        </w:rPr>
        <w:t>GEAN CORREIA GOMES</w:t>
      </w:r>
    </w:p>
    <w:p w:rsidRPr="00172DB7" w:rsidR="00B800D0" w:rsidP="00B800D0" w:rsidRDefault="00B800D0" w14:paraId="513A42B7">
      <w:pPr>
        <w:pStyle w:val="ListParagraph"/>
        <w:numPr>
          <w:ilvl w:val="0"/>
          <w:numId w:val="2"/>
        </w:numPr>
        <w:jc w:val="both"/>
        <w:rPr>
          <w:color w:val="000000" w:themeColor="text1"/>
        </w:rPr>
      </w:pPr>
      <w:r w:rsidRPr="00172DB7">
        <w:rPr>
          <w:color w:val="000000" w:themeColor="text1"/>
        </w:rPr>
        <w:t>ALOIZIO CORDEIRO</w:t>
      </w:r>
    </w:p>
    <w:p w:rsidRPr="00172DB7" w:rsidR="00B800D0" w:rsidP="00B800D0" w:rsidRDefault="00B800D0" w14:paraId="70F7FEDF">
      <w:pPr>
        <w:pStyle w:val="ListParagraph"/>
        <w:numPr>
          <w:ilvl w:val="0"/>
          <w:numId w:val="2"/>
        </w:numPr>
        <w:jc w:val="both"/>
        <w:rPr>
          <w:color w:val="000000" w:themeColor="text1"/>
        </w:rPr>
      </w:pPr>
      <w:r w:rsidRPr="00172DB7">
        <w:rPr>
          <w:color w:val="000000" w:themeColor="text1"/>
        </w:rPr>
        <w:t>ANTONIO POVOAS VERAS</w:t>
      </w:r>
    </w:p>
    <w:p w:rsidRPr="00172DB7" w:rsidR="00B800D0" w:rsidP="00B800D0" w:rsidRDefault="00B800D0" w14:paraId="7DADD176">
      <w:pPr>
        <w:pStyle w:val="ListParagraph"/>
        <w:numPr>
          <w:ilvl w:val="0"/>
          <w:numId w:val="2"/>
        </w:numPr>
        <w:jc w:val="both"/>
        <w:rPr>
          <w:color w:val="000000" w:themeColor="text1"/>
        </w:rPr>
      </w:pPr>
      <w:r w:rsidRPr="00172DB7">
        <w:rPr>
          <w:color w:val="000000" w:themeColor="text1"/>
        </w:rPr>
        <w:t>JOAQUIM LIMA ARAÚJO FILHO</w:t>
      </w:r>
    </w:p>
    <w:p w:rsidRPr="00172DB7" w:rsidR="00B800D0" w:rsidP="00B800D0" w:rsidRDefault="00B800D0" w14:paraId="2707E9C1">
      <w:pPr>
        <w:pStyle w:val="ListParagraph"/>
        <w:numPr>
          <w:ilvl w:val="0"/>
          <w:numId w:val="2"/>
        </w:numPr>
        <w:jc w:val="both"/>
        <w:rPr>
          <w:color w:val="000000" w:themeColor="text1"/>
        </w:rPr>
      </w:pPr>
      <w:r w:rsidRPr="00172DB7">
        <w:rPr>
          <w:color w:val="000000" w:themeColor="text1"/>
        </w:rPr>
        <w:t>MANOEL FERREIRA DA ROCHA</w:t>
      </w:r>
    </w:p>
    <w:p w:rsidRPr="00172DB7" w:rsidR="00B800D0" w:rsidP="00B800D0" w:rsidRDefault="00B800D0" w14:paraId="095F726D">
      <w:pPr>
        <w:pStyle w:val="ListParagraph"/>
        <w:numPr>
          <w:ilvl w:val="0"/>
          <w:numId w:val="2"/>
        </w:numPr>
        <w:jc w:val="both"/>
        <w:rPr>
          <w:color w:val="000000" w:themeColor="text1"/>
        </w:rPr>
      </w:pPr>
      <w:r w:rsidRPr="00172DB7">
        <w:rPr>
          <w:color w:val="000000" w:themeColor="text1"/>
        </w:rPr>
        <w:t>FRANCIVALDO FERREIRA DA ROCHA</w:t>
      </w:r>
    </w:p>
    <w:p w:rsidRPr="00172DB7" w:rsidR="00B800D0" w:rsidP="00B800D0" w:rsidRDefault="00B800D0" w14:paraId="77B99120">
      <w:pPr>
        <w:pStyle w:val="ListParagraph"/>
        <w:numPr>
          <w:ilvl w:val="0"/>
          <w:numId w:val="2"/>
        </w:numPr>
        <w:jc w:val="both"/>
        <w:rPr>
          <w:color w:val="000000" w:themeColor="text1"/>
        </w:rPr>
      </w:pPr>
      <w:r w:rsidRPr="00172DB7">
        <w:rPr>
          <w:color w:val="000000" w:themeColor="text1"/>
          <w:shd w:val="clear" w:color="auto" w:fill="FFFFFF"/>
          <w:lang w:val="pt-BR"/>
        </w:rPr>
        <w:t>JOÃO CIROLO GONÇALVES</w:t>
      </w:r>
    </w:p>
    <w:p w:rsidRPr="00172DB7" w:rsidR="006F6F35" w:rsidP="00B800D0" w:rsidRDefault="006F6F35" w14:paraId="76EE4A63">
      <w:pPr>
        <w:pStyle w:val="ListParagraph"/>
        <w:numPr>
          <w:ilvl w:val="0"/>
          <w:numId w:val="2"/>
        </w:numPr>
        <w:jc w:val="both"/>
        <w:rPr>
          <w:color w:val="000000" w:themeColor="text1"/>
        </w:rPr>
      </w:pPr>
      <w:r w:rsidRPr="00172DB7">
        <w:rPr>
          <w:color w:val="000000" w:themeColor="text1"/>
          <w:shd w:val="clear" w:color="auto" w:fill="FFFFFF"/>
          <w:lang w:val="pt-BR"/>
        </w:rPr>
        <w:t>RAIMUNDO NONATO BATISTA COSTA</w:t>
      </w:r>
    </w:p>
    <w:p w:rsidRPr="00172DB7" w:rsidR="00B800D0" w:rsidP="00B800D0" w:rsidRDefault="00B800D0" w14:paraId="21B2FD00">
      <w:pPr>
        <w:pStyle w:val="ListParagraph"/>
        <w:ind w:left="720"/>
        <w:jc w:val="both"/>
        <w:rPr>
          <w:color w:val="000000" w:themeColor="text1"/>
          <w:shd w:val="clear" w:color="auto" w:fill="FFFFFF"/>
          <w:lang w:val="pt-BR"/>
        </w:rPr>
      </w:pPr>
    </w:p>
    <w:p w:rsidRPr="00172DB7" w:rsidR="00B800D0" w:rsidP="00B800D0" w:rsidRDefault="00B800D0" w14:paraId="255ED77D">
      <w:pPr>
        <w:pStyle w:val="ListParagraph"/>
        <w:ind w:left="0"/>
        <w:jc w:val="both"/>
        <w:rPr>
          <w:b/>
          <w:bCs/>
          <w:color w:val="000000" w:themeColor="text1"/>
          <w:shd w:val="clear" w:color="auto" w:fill="FFFFFF"/>
          <w:lang w:val="pt-BR"/>
        </w:rPr>
      </w:pPr>
      <w:r w:rsidRPr="00172DB7">
        <w:rPr>
          <w:b/>
          <w:bCs/>
          <w:color w:val="000000" w:themeColor="text1"/>
          <w:shd w:val="clear" w:color="auto" w:fill="FFFFFF"/>
          <w:lang w:val="pt-BR"/>
        </w:rPr>
        <w:t>Comunidad Campesina Arame/Campo do Bandeira, ciudad de Alto Alegre do Maranhão</w:t>
      </w:r>
    </w:p>
    <w:p w:rsidRPr="00172DB7" w:rsidR="00B800D0" w:rsidP="00B800D0" w:rsidRDefault="00B800D0" w14:paraId="7DBED216">
      <w:pPr>
        <w:pStyle w:val="ListParagraph"/>
        <w:ind w:left="0"/>
        <w:jc w:val="both"/>
        <w:rPr>
          <w:b/>
          <w:bCs/>
          <w:color w:val="000000" w:themeColor="text1"/>
          <w:shd w:val="clear" w:color="auto" w:fill="FFFFFF"/>
          <w:lang w:val="pt-BR"/>
        </w:rPr>
      </w:pPr>
    </w:p>
    <w:p w:rsidRPr="00172DB7" w:rsidR="00B800D0" w:rsidP="00B800D0" w:rsidRDefault="00B800D0" w14:paraId="15A8C5B3">
      <w:pPr>
        <w:pStyle w:val="ListParagraph"/>
        <w:numPr>
          <w:ilvl w:val="0"/>
          <w:numId w:val="3"/>
        </w:numPr>
        <w:jc w:val="both"/>
        <w:rPr>
          <w:rFonts w:eastAsia="Garamond"/>
        </w:rPr>
      </w:pPr>
      <w:r w:rsidRPr="00172DB7">
        <w:rPr>
          <w:rFonts w:eastAsia="Garamond"/>
          <w:sz w:val="24"/>
          <w:szCs w:val="24"/>
        </w:rPr>
        <w:t>NENA RODRIGUES DO NASCIMENTO</w:t>
      </w:r>
    </w:p>
    <w:p w:rsidRPr="00172DB7" w:rsidR="00B800D0" w:rsidP="00B800D0" w:rsidRDefault="00B800D0" w14:paraId="30CFC4D6">
      <w:pPr>
        <w:pStyle w:val="ListParagraph"/>
        <w:numPr>
          <w:ilvl w:val="0"/>
          <w:numId w:val="3"/>
        </w:numPr>
        <w:jc w:val="both"/>
        <w:rPr>
          <w:rFonts w:eastAsia="Garamond"/>
        </w:rPr>
      </w:pPr>
      <w:r w:rsidRPr="00172DB7">
        <w:rPr>
          <w:rFonts w:eastAsia="Garamond"/>
          <w:sz w:val="24"/>
          <w:szCs w:val="24"/>
        </w:rPr>
        <w:lastRenderedPageBreak/>
        <w:t>JOÃO ROZA SOUSA FILHO</w:t>
      </w:r>
    </w:p>
    <w:p w:rsidRPr="00172DB7" w:rsidR="00B800D0" w:rsidP="00B800D0" w:rsidRDefault="00B800D0" w14:paraId="0046D00B">
      <w:pPr>
        <w:pStyle w:val="ListParagraph"/>
        <w:numPr>
          <w:ilvl w:val="0"/>
          <w:numId w:val="3"/>
        </w:numPr>
        <w:jc w:val="both"/>
        <w:rPr>
          <w:rFonts w:eastAsia="Garamond"/>
        </w:rPr>
      </w:pPr>
      <w:r w:rsidRPr="00172DB7">
        <w:rPr>
          <w:rFonts w:eastAsia="Garamond"/>
          <w:sz w:val="24"/>
          <w:szCs w:val="24"/>
        </w:rPr>
        <w:t>FRANCISCO VITALINO NUNES</w:t>
      </w:r>
    </w:p>
    <w:p w:rsidRPr="00172DB7" w:rsidR="00B800D0" w:rsidP="00B800D0" w:rsidRDefault="00B800D0" w14:paraId="04C60B21">
      <w:pPr>
        <w:pStyle w:val="ListParagraph"/>
        <w:numPr>
          <w:ilvl w:val="0"/>
          <w:numId w:val="3"/>
        </w:numPr>
        <w:jc w:val="both"/>
        <w:rPr>
          <w:rFonts w:eastAsia="Garamond"/>
        </w:rPr>
      </w:pPr>
      <w:r w:rsidRPr="00172DB7">
        <w:rPr>
          <w:rFonts w:eastAsia="Garamond"/>
          <w:sz w:val="24"/>
          <w:szCs w:val="24"/>
        </w:rPr>
        <w:t>ANTONIO GASPAR RIBEIRO</w:t>
      </w:r>
    </w:p>
    <w:p w:rsidRPr="00172DB7" w:rsidR="00B800D0" w:rsidP="00B800D0" w:rsidRDefault="00B800D0" w14:paraId="72E9A190">
      <w:pPr>
        <w:pStyle w:val="ListParagraph"/>
        <w:numPr>
          <w:ilvl w:val="0"/>
          <w:numId w:val="3"/>
        </w:numPr>
        <w:jc w:val="both"/>
      </w:pPr>
      <w:r w:rsidRPr="00172DB7">
        <w:rPr>
          <w:rFonts w:eastAsia="Garamond"/>
          <w:sz w:val="24"/>
          <w:szCs w:val="24"/>
        </w:rPr>
        <w:t>RAIMUNDO NONATO ALVES</w:t>
      </w:r>
    </w:p>
    <w:p w:rsidRPr="00172DB7" w:rsidR="00B800D0" w:rsidP="00B800D0" w:rsidRDefault="00B800D0" w14:paraId="5E26C247">
      <w:pPr>
        <w:jc w:val="both"/>
      </w:pPr>
    </w:p>
    <w:p w:rsidRPr="00172DB7" w:rsidR="00B800D0" w:rsidP="00B800D0" w:rsidRDefault="00B800D0" w14:paraId="65B123E9">
      <w:pPr>
        <w:pStyle w:val="ListParagraph"/>
        <w:ind w:left="0"/>
        <w:jc w:val="both"/>
        <w:rPr>
          <w:b/>
          <w:bCs/>
          <w:color w:val="000000" w:themeColor="text1"/>
          <w:shd w:val="clear" w:color="auto" w:fill="FFFFFF"/>
          <w:lang w:val="pt-BR"/>
        </w:rPr>
      </w:pPr>
      <w:r w:rsidRPr="00172DB7">
        <w:rPr>
          <w:b/>
          <w:bCs/>
          <w:color w:val="000000" w:themeColor="text1"/>
          <w:shd w:val="clear" w:color="auto" w:fill="FFFFFF"/>
          <w:lang w:val="pt-BR"/>
        </w:rPr>
        <w:t>Comunidad Campesina Boa Hora/Campestre, ciudad de Alto Alegre do Maranhão</w:t>
      </w:r>
    </w:p>
    <w:p w:rsidRPr="00172DB7" w:rsidR="00B800D0" w:rsidP="00B800D0" w:rsidRDefault="00B800D0" w14:paraId="3F5815DE">
      <w:pPr>
        <w:jc w:val="both"/>
        <w:rPr>
          <w:b/>
          <w:bCs/>
          <w:lang w:val="pt-BR"/>
        </w:rPr>
      </w:pPr>
    </w:p>
    <w:p w:rsidRPr="00172DB7" w:rsidR="00B800D0" w:rsidP="00B800D0" w:rsidRDefault="00B800D0" w14:paraId="79CC3D1B">
      <w:pPr>
        <w:pStyle w:val="ListParagraph"/>
        <w:widowControl/>
        <w:numPr>
          <w:ilvl w:val="0"/>
          <w:numId w:val="5"/>
        </w:numPr>
        <w:autoSpaceDE/>
        <w:autoSpaceDN/>
        <w:contextualSpacing/>
        <w:jc w:val="both"/>
      </w:pPr>
      <w:r w:rsidRPr="00172DB7">
        <w:t>MATIAS MIRANDA</w:t>
      </w:r>
    </w:p>
    <w:p w:rsidRPr="00172DB7" w:rsidR="00B800D0" w:rsidP="00B800D0" w:rsidRDefault="00B800D0" w14:paraId="2D9C3806">
      <w:pPr>
        <w:pStyle w:val="ListParagraph"/>
        <w:widowControl/>
        <w:numPr>
          <w:ilvl w:val="0"/>
          <w:numId w:val="5"/>
        </w:numPr>
        <w:autoSpaceDE/>
        <w:autoSpaceDN/>
        <w:contextualSpacing/>
        <w:jc w:val="both"/>
      </w:pPr>
      <w:r w:rsidRPr="00172DB7">
        <w:t>GIOVANE DA SILVA</w:t>
      </w:r>
    </w:p>
    <w:p w:rsidRPr="00172DB7" w:rsidR="00B800D0" w:rsidP="00B800D0" w:rsidRDefault="00B800D0" w14:paraId="1DAB6FF4">
      <w:pPr>
        <w:pStyle w:val="ListParagraph"/>
        <w:widowControl/>
        <w:numPr>
          <w:ilvl w:val="0"/>
          <w:numId w:val="5"/>
        </w:numPr>
        <w:autoSpaceDE/>
        <w:autoSpaceDN/>
        <w:contextualSpacing/>
        <w:jc w:val="both"/>
      </w:pPr>
      <w:r w:rsidRPr="00172DB7">
        <w:t>RAIMUNDO DA SILVA</w:t>
      </w:r>
    </w:p>
    <w:p w:rsidRPr="00172DB7" w:rsidR="00B800D0" w:rsidP="00B800D0" w:rsidRDefault="00B800D0" w14:paraId="6EC50770">
      <w:pPr>
        <w:pStyle w:val="ListParagraph"/>
        <w:widowControl/>
        <w:numPr>
          <w:ilvl w:val="0"/>
          <w:numId w:val="5"/>
        </w:numPr>
        <w:autoSpaceDE/>
        <w:autoSpaceDN/>
        <w:contextualSpacing/>
        <w:jc w:val="both"/>
      </w:pPr>
      <w:r w:rsidRPr="00172DB7">
        <w:t>JOSÉ PRAZERES DA SILVA</w:t>
      </w:r>
    </w:p>
    <w:p w:rsidRPr="00172DB7" w:rsidR="00B800D0" w:rsidP="00B800D0" w:rsidRDefault="00B800D0" w14:paraId="426BC6BD">
      <w:pPr>
        <w:pStyle w:val="ListParagraph"/>
        <w:widowControl/>
        <w:numPr>
          <w:ilvl w:val="0"/>
          <w:numId w:val="5"/>
        </w:numPr>
        <w:autoSpaceDE/>
        <w:autoSpaceDN/>
        <w:contextualSpacing/>
        <w:jc w:val="both"/>
      </w:pPr>
      <w:r w:rsidRPr="00172DB7">
        <w:t>ITAMAR LIMA DA SILVA</w:t>
      </w:r>
    </w:p>
    <w:p w:rsidRPr="00172DB7" w:rsidR="00B800D0" w:rsidP="00B800D0" w:rsidRDefault="00B800D0" w14:paraId="33B38CDB">
      <w:pPr>
        <w:pStyle w:val="ListParagraph"/>
        <w:widowControl/>
        <w:numPr>
          <w:ilvl w:val="0"/>
          <w:numId w:val="5"/>
        </w:numPr>
        <w:autoSpaceDE/>
        <w:autoSpaceDN/>
        <w:contextualSpacing/>
        <w:jc w:val="both"/>
      </w:pPr>
      <w:r w:rsidRPr="00172DB7">
        <w:t>ANTONIO SILVA DOS SANTOS</w:t>
      </w:r>
    </w:p>
    <w:p w:rsidRPr="00172DB7" w:rsidR="00B800D0" w:rsidP="00B800D0" w:rsidRDefault="00B800D0" w14:paraId="656BF2EE">
      <w:pPr>
        <w:pStyle w:val="ListParagraph"/>
        <w:widowControl/>
        <w:numPr>
          <w:ilvl w:val="0"/>
          <w:numId w:val="5"/>
        </w:numPr>
        <w:autoSpaceDE/>
        <w:autoSpaceDN/>
        <w:contextualSpacing/>
        <w:jc w:val="both"/>
      </w:pPr>
      <w:r w:rsidRPr="00172DB7">
        <w:t>JOSÉ ADRIANO DE JESUS</w:t>
      </w:r>
    </w:p>
    <w:p w:rsidRPr="00172DB7" w:rsidR="00B800D0" w:rsidP="00B800D0" w:rsidRDefault="00B800D0" w14:paraId="1BA66BD1">
      <w:pPr>
        <w:pStyle w:val="ListParagraph"/>
        <w:widowControl/>
        <w:numPr>
          <w:ilvl w:val="0"/>
          <w:numId w:val="5"/>
        </w:numPr>
        <w:autoSpaceDE/>
        <w:autoSpaceDN/>
        <w:contextualSpacing/>
        <w:jc w:val="both"/>
      </w:pPr>
      <w:r w:rsidRPr="00172DB7">
        <w:t>LUÍS MENDONÇA</w:t>
      </w:r>
    </w:p>
    <w:p w:rsidRPr="00172DB7" w:rsidR="00B800D0" w:rsidP="00B800D0" w:rsidRDefault="00B800D0" w14:paraId="286DDF3D">
      <w:pPr>
        <w:pStyle w:val="ListParagraph"/>
        <w:widowControl/>
        <w:numPr>
          <w:ilvl w:val="0"/>
          <w:numId w:val="5"/>
        </w:numPr>
        <w:autoSpaceDE/>
        <w:autoSpaceDN/>
        <w:contextualSpacing/>
        <w:jc w:val="both"/>
      </w:pPr>
      <w:r w:rsidRPr="00172DB7">
        <w:t>LEILA DE JESUS</w:t>
      </w:r>
    </w:p>
    <w:p w:rsidRPr="00172DB7" w:rsidR="00B800D0" w:rsidP="00B800D0" w:rsidRDefault="00B800D0" w14:paraId="0EF5BB47">
      <w:pPr>
        <w:pStyle w:val="ListParagraph"/>
        <w:widowControl/>
        <w:numPr>
          <w:ilvl w:val="0"/>
          <w:numId w:val="5"/>
        </w:numPr>
        <w:autoSpaceDE/>
        <w:autoSpaceDN/>
        <w:contextualSpacing/>
        <w:jc w:val="both"/>
      </w:pPr>
      <w:r w:rsidRPr="00172DB7">
        <w:t>MARIA MOUSINHO DA SILVA</w:t>
      </w:r>
    </w:p>
    <w:p w:rsidRPr="00172DB7" w:rsidR="00B800D0" w:rsidP="00B800D0" w:rsidRDefault="00B800D0" w14:paraId="2367096B">
      <w:pPr>
        <w:pStyle w:val="ListParagraph"/>
        <w:widowControl/>
        <w:numPr>
          <w:ilvl w:val="0"/>
          <w:numId w:val="5"/>
        </w:numPr>
        <w:autoSpaceDE/>
        <w:autoSpaceDN/>
        <w:contextualSpacing/>
        <w:jc w:val="both"/>
      </w:pPr>
      <w:r w:rsidRPr="00172DB7">
        <w:t>RAIMUNDO NONTAO DA SILVA</w:t>
      </w:r>
    </w:p>
    <w:p w:rsidRPr="00172DB7" w:rsidR="00B800D0" w:rsidP="00B800D0" w:rsidRDefault="00B800D0" w14:paraId="7D864B70">
      <w:pPr>
        <w:pStyle w:val="ListParagraph"/>
        <w:widowControl/>
        <w:numPr>
          <w:ilvl w:val="0"/>
          <w:numId w:val="5"/>
        </w:numPr>
        <w:autoSpaceDE/>
        <w:autoSpaceDN/>
        <w:contextualSpacing/>
        <w:jc w:val="both"/>
      </w:pPr>
      <w:r w:rsidRPr="00172DB7">
        <w:t xml:space="preserve">JUSCELINO GALVÃO OLIVEIRA  </w:t>
      </w:r>
    </w:p>
    <w:p w:rsidRPr="00172DB7" w:rsidR="00B800D0" w:rsidP="00B800D0" w:rsidRDefault="00B800D0" w14:paraId="69E44A3B">
      <w:pPr>
        <w:pStyle w:val="ListParagraph"/>
        <w:widowControl/>
        <w:numPr>
          <w:ilvl w:val="0"/>
          <w:numId w:val="5"/>
        </w:numPr>
        <w:autoSpaceDE/>
        <w:autoSpaceDN/>
        <w:contextualSpacing/>
        <w:jc w:val="both"/>
      </w:pPr>
      <w:r w:rsidRPr="00172DB7">
        <w:t>ZAQUEU GALVÃO OLIVEIRA</w:t>
      </w:r>
    </w:p>
    <w:p w:rsidRPr="00172DB7" w:rsidR="00B800D0" w:rsidP="00B800D0" w:rsidRDefault="00B800D0" w14:paraId="70BD2118">
      <w:pPr>
        <w:widowControl/>
        <w:autoSpaceDE/>
        <w:autoSpaceDN/>
        <w:contextualSpacing/>
        <w:jc w:val="both"/>
      </w:pPr>
    </w:p>
    <w:p w:rsidRPr="00172DB7" w:rsidR="00B800D0" w:rsidP="00B800D0" w:rsidRDefault="00B800D0" w14:paraId="582DFB7A">
      <w:pPr>
        <w:widowControl/>
        <w:autoSpaceDE/>
        <w:autoSpaceDN/>
        <w:contextualSpacing/>
        <w:jc w:val="both"/>
        <w:rPr>
          <w:b/>
          <w:bCs/>
        </w:rPr>
      </w:pPr>
      <w:r w:rsidRPr="00172DB7">
        <w:rPr>
          <w:b/>
          <w:bCs/>
        </w:rPr>
        <w:t xml:space="preserve">Comunidad Campesina </w:t>
      </w:r>
      <w:proofErr w:type="spellStart"/>
      <w:r w:rsidRPr="00172DB7">
        <w:rPr>
          <w:b/>
          <w:bCs/>
        </w:rPr>
        <w:t>Gostoso</w:t>
      </w:r>
      <w:proofErr w:type="spellEnd"/>
      <w:r w:rsidRPr="00172DB7">
        <w:rPr>
          <w:b/>
          <w:bCs/>
        </w:rPr>
        <w:t xml:space="preserve">, Ciudad de </w:t>
      </w:r>
      <w:proofErr w:type="spellStart"/>
      <w:r w:rsidRPr="00172DB7">
        <w:rPr>
          <w:b/>
          <w:bCs/>
        </w:rPr>
        <w:t>Aldeias</w:t>
      </w:r>
      <w:proofErr w:type="spellEnd"/>
      <w:r w:rsidRPr="00172DB7">
        <w:rPr>
          <w:b/>
          <w:bCs/>
        </w:rPr>
        <w:t xml:space="preserve"> Altas- Maranhão</w:t>
      </w:r>
    </w:p>
    <w:p w:rsidRPr="00172DB7" w:rsidR="00B800D0" w:rsidP="00B800D0" w:rsidRDefault="00B800D0" w14:paraId="6EA6557B">
      <w:pPr>
        <w:widowControl/>
        <w:autoSpaceDE/>
        <w:autoSpaceDN/>
        <w:contextualSpacing/>
        <w:jc w:val="both"/>
      </w:pPr>
    </w:p>
    <w:p w:rsidRPr="00172DB7" w:rsidR="00B800D0" w:rsidP="009A78C6" w:rsidRDefault="009A78C6" w14:paraId="57EB93BB">
      <w:pPr>
        <w:pStyle w:val="ListParagraph"/>
        <w:widowControl/>
        <w:numPr>
          <w:ilvl w:val="0"/>
          <w:numId w:val="6"/>
        </w:numPr>
        <w:autoSpaceDE/>
        <w:autoSpaceDN/>
        <w:contextualSpacing/>
        <w:jc w:val="both"/>
      </w:pPr>
      <w:r w:rsidRPr="00172DB7">
        <w:t>RAIMUNDO JOSÉ DE SOUSA GOMES</w:t>
      </w:r>
    </w:p>
    <w:p w:rsidRPr="00172DB7" w:rsidR="009A78C6" w:rsidP="009A78C6" w:rsidRDefault="009A78C6" w14:paraId="0339A3F7">
      <w:pPr>
        <w:pStyle w:val="ListParagraph"/>
        <w:widowControl/>
        <w:numPr>
          <w:ilvl w:val="0"/>
          <w:numId w:val="6"/>
        </w:numPr>
        <w:autoSpaceDE/>
        <w:autoSpaceDN/>
        <w:contextualSpacing/>
        <w:jc w:val="both"/>
      </w:pPr>
      <w:r w:rsidRPr="00172DB7">
        <w:t>FRANCISCO DAS CHAGAS SILVA CALIXTO FILHO</w:t>
      </w:r>
    </w:p>
    <w:p w:rsidRPr="00172DB7" w:rsidR="009A78C6" w:rsidP="009A78C6" w:rsidRDefault="009A78C6" w14:paraId="0A43D18F">
      <w:pPr>
        <w:pStyle w:val="ListParagraph"/>
        <w:widowControl/>
        <w:numPr>
          <w:ilvl w:val="0"/>
          <w:numId w:val="6"/>
        </w:numPr>
        <w:autoSpaceDE/>
        <w:autoSpaceDN/>
        <w:contextualSpacing/>
        <w:jc w:val="both"/>
      </w:pPr>
      <w:r w:rsidRPr="00172DB7">
        <w:t>ANTONIO CARLOS CONCEIÇÃO NASCIMENTO</w:t>
      </w:r>
    </w:p>
    <w:p w:rsidRPr="00172DB7" w:rsidR="009A78C6" w:rsidP="009A78C6" w:rsidRDefault="009A78C6" w14:paraId="35CC4EEF">
      <w:pPr>
        <w:pStyle w:val="ListParagraph"/>
        <w:widowControl/>
        <w:numPr>
          <w:ilvl w:val="0"/>
          <w:numId w:val="6"/>
        </w:numPr>
        <w:autoSpaceDE/>
        <w:autoSpaceDN/>
        <w:contextualSpacing/>
        <w:jc w:val="both"/>
      </w:pPr>
      <w:r w:rsidRPr="00172DB7">
        <w:t>MARIA EDITE ALEXANDRINA DE SOUZA</w:t>
      </w:r>
    </w:p>
    <w:p w:rsidRPr="00172DB7" w:rsidR="009A78C6" w:rsidP="009A78C6" w:rsidRDefault="009A78C6" w14:paraId="59694B08">
      <w:pPr>
        <w:pStyle w:val="ListParagraph"/>
        <w:widowControl/>
        <w:numPr>
          <w:ilvl w:val="0"/>
          <w:numId w:val="6"/>
        </w:numPr>
        <w:autoSpaceDE/>
        <w:autoSpaceDN/>
        <w:contextualSpacing/>
        <w:jc w:val="both"/>
      </w:pPr>
      <w:r w:rsidRPr="00172DB7">
        <w:t>ANTONIO AUGUSTO DIAS JUNIOR</w:t>
      </w:r>
    </w:p>
    <w:p w:rsidRPr="00172DB7" w:rsidR="009A78C6" w:rsidP="009A78C6" w:rsidRDefault="009A78C6" w14:paraId="15A7DADD">
      <w:pPr>
        <w:pStyle w:val="ListParagraph"/>
        <w:widowControl/>
        <w:numPr>
          <w:ilvl w:val="0"/>
          <w:numId w:val="6"/>
        </w:numPr>
        <w:autoSpaceDE/>
        <w:autoSpaceDN/>
        <w:contextualSpacing/>
        <w:jc w:val="both"/>
      </w:pPr>
      <w:r w:rsidRPr="00172DB7">
        <w:t>VALDECI BARBOSA DE MENEZES</w:t>
      </w:r>
    </w:p>
    <w:p w:rsidRPr="00172DB7" w:rsidR="009A78C6" w:rsidP="009A78C6" w:rsidRDefault="009A78C6" w14:paraId="12BDDACE">
      <w:pPr>
        <w:pStyle w:val="ListParagraph"/>
        <w:widowControl/>
        <w:numPr>
          <w:ilvl w:val="0"/>
          <w:numId w:val="6"/>
        </w:numPr>
        <w:autoSpaceDE/>
        <w:autoSpaceDN/>
        <w:contextualSpacing/>
        <w:jc w:val="both"/>
      </w:pPr>
      <w:r w:rsidRPr="00172DB7">
        <w:t>LUIZ RODRIGUES GOMES</w:t>
      </w:r>
    </w:p>
    <w:p w:rsidRPr="00172DB7" w:rsidR="009A78C6" w:rsidP="009A78C6" w:rsidRDefault="009A78C6" w14:paraId="2A1C9FFC">
      <w:pPr>
        <w:pStyle w:val="ListParagraph"/>
        <w:widowControl/>
        <w:numPr>
          <w:ilvl w:val="0"/>
          <w:numId w:val="6"/>
        </w:numPr>
        <w:autoSpaceDE/>
        <w:autoSpaceDN/>
        <w:contextualSpacing/>
        <w:jc w:val="both"/>
      </w:pPr>
      <w:r w:rsidRPr="00172DB7">
        <w:t>FRANCISCO VALDECI DE SOUSA GOMES</w:t>
      </w:r>
    </w:p>
    <w:p w:rsidRPr="00172DB7" w:rsidR="009A78C6" w:rsidP="009A78C6" w:rsidRDefault="009A78C6" w14:paraId="33760493">
      <w:pPr>
        <w:pStyle w:val="ListParagraph"/>
        <w:widowControl/>
        <w:numPr>
          <w:ilvl w:val="0"/>
          <w:numId w:val="6"/>
        </w:numPr>
        <w:autoSpaceDE/>
        <w:autoSpaceDN/>
        <w:contextualSpacing/>
        <w:jc w:val="both"/>
      </w:pPr>
      <w:r w:rsidRPr="00172DB7">
        <w:t>JOSÉ ADÃO DE SOUSA GOMES</w:t>
      </w:r>
    </w:p>
    <w:p w:rsidRPr="00172DB7" w:rsidR="009A78C6" w:rsidP="009A78C6" w:rsidRDefault="009A78C6" w14:paraId="24932802">
      <w:pPr>
        <w:pStyle w:val="ListParagraph"/>
        <w:widowControl/>
        <w:numPr>
          <w:ilvl w:val="0"/>
          <w:numId w:val="6"/>
        </w:numPr>
        <w:autoSpaceDE/>
        <w:autoSpaceDN/>
        <w:contextualSpacing/>
        <w:jc w:val="both"/>
      </w:pPr>
      <w:r w:rsidRPr="00172DB7">
        <w:t>SEBASTIÃO DAMASCENO GOMES</w:t>
      </w:r>
    </w:p>
    <w:p w:rsidRPr="00172DB7" w:rsidR="009A78C6" w:rsidP="009A78C6" w:rsidRDefault="009A78C6" w14:paraId="58784619">
      <w:pPr>
        <w:pStyle w:val="ListParagraph"/>
        <w:widowControl/>
        <w:numPr>
          <w:ilvl w:val="0"/>
          <w:numId w:val="6"/>
        </w:numPr>
        <w:autoSpaceDE/>
        <w:autoSpaceDN/>
        <w:contextualSpacing/>
        <w:jc w:val="both"/>
      </w:pPr>
      <w:r w:rsidRPr="00172DB7">
        <w:lastRenderedPageBreak/>
        <w:t>ANTONIO CLÁUDIO DE SOUSA GOMES</w:t>
      </w:r>
    </w:p>
    <w:p w:rsidRPr="00172DB7" w:rsidR="009A78C6" w:rsidP="009A78C6" w:rsidRDefault="009A78C6" w14:paraId="21845BAD">
      <w:pPr>
        <w:pStyle w:val="ListParagraph"/>
        <w:widowControl/>
        <w:numPr>
          <w:ilvl w:val="0"/>
          <w:numId w:val="6"/>
        </w:numPr>
        <w:autoSpaceDE/>
        <w:autoSpaceDN/>
        <w:contextualSpacing/>
        <w:jc w:val="both"/>
      </w:pPr>
      <w:r w:rsidRPr="00172DB7">
        <w:t>DIVINO DA SILVA LARANJEIRA</w:t>
      </w:r>
    </w:p>
    <w:p w:rsidRPr="00172DB7" w:rsidR="009A78C6" w:rsidP="009A78C6" w:rsidRDefault="009A78C6" w14:paraId="2961E448">
      <w:pPr>
        <w:pStyle w:val="ListParagraph"/>
        <w:widowControl/>
        <w:numPr>
          <w:ilvl w:val="0"/>
          <w:numId w:val="6"/>
        </w:numPr>
        <w:autoSpaceDE/>
        <w:autoSpaceDN/>
        <w:contextualSpacing/>
        <w:jc w:val="both"/>
      </w:pPr>
      <w:r w:rsidRPr="00172DB7">
        <w:t>MANOEL BATISTA DOS SANTOS FILHO</w:t>
      </w:r>
    </w:p>
    <w:p w:rsidRPr="00172DB7" w:rsidR="009A78C6" w:rsidP="00B800D0" w:rsidRDefault="009A78C6" w14:paraId="75CEBB56">
      <w:pPr>
        <w:widowControl/>
        <w:autoSpaceDE/>
        <w:autoSpaceDN/>
        <w:contextualSpacing/>
        <w:jc w:val="both"/>
      </w:pPr>
    </w:p>
    <w:p w:rsidRPr="00172DB7" w:rsidR="009A78C6" w:rsidP="00B800D0" w:rsidRDefault="009A78C6" w14:paraId="1091AD71">
      <w:pPr>
        <w:widowControl/>
        <w:autoSpaceDE/>
        <w:autoSpaceDN/>
        <w:contextualSpacing/>
        <w:jc w:val="both"/>
        <w:rPr>
          <w:b/>
          <w:bCs/>
        </w:rPr>
      </w:pPr>
      <w:r w:rsidRPr="00172DB7">
        <w:rPr>
          <w:b/>
          <w:bCs/>
        </w:rPr>
        <w:t xml:space="preserve">Comunidad </w:t>
      </w:r>
      <w:proofErr w:type="spellStart"/>
      <w:r w:rsidRPr="00172DB7">
        <w:rPr>
          <w:b/>
          <w:bCs/>
        </w:rPr>
        <w:t>Quilombola</w:t>
      </w:r>
      <w:proofErr w:type="spellEnd"/>
      <w:r w:rsidRPr="00172DB7">
        <w:rPr>
          <w:b/>
          <w:bCs/>
        </w:rPr>
        <w:t xml:space="preserve"> Queimadas, </w:t>
      </w:r>
      <w:proofErr w:type="spellStart"/>
      <w:r w:rsidRPr="00172DB7">
        <w:rPr>
          <w:b/>
          <w:bCs/>
        </w:rPr>
        <w:t>Três</w:t>
      </w:r>
      <w:proofErr w:type="spellEnd"/>
      <w:r w:rsidRPr="00172DB7">
        <w:rPr>
          <w:b/>
          <w:bCs/>
        </w:rPr>
        <w:t xml:space="preserve"> </w:t>
      </w:r>
      <w:proofErr w:type="spellStart"/>
      <w:r w:rsidRPr="00172DB7">
        <w:rPr>
          <w:b/>
          <w:bCs/>
        </w:rPr>
        <w:t>Irmãos</w:t>
      </w:r>
      <w:proofErr w:type="spellEnd"/>
      <w:r w:rsidRPr="00172DB7">
        <w:rPr>
          <w:b/>
          <w:bCs/>
        </w:rPr>
        <w:t xml:space="preserve"> e </w:t>
      </w:r>
      <w:proofErr w:type="spellStart"/>
      <w:r w:rsidRPr="00172DB7">
        <w:rPr>
          <w:b/>
          <w:bCs/>
        </w:rPr>
        <w:t>Montabarro</w:t>
      </w:r>
      <w:proofErr w:type="spellEnd"/>
      <w:r w:rsidRPr="00172DB7">
        <w:rPr>
          <w:b/>
          <w:bCs/>
        </w:rPr>
        <w:t xml:space="preserve">, Ciudad de </w:t>
      </w:r>
      <w:proofErr w:type="spellStart"/>
      <w:r w:rsidRPr="00172DB7">
        <w:rPr>
          <w:b/>
          <w:bCs/>
        </w:rPr>
        <w:t>Codó</w:t>
      </w:r>
      <w:proofErr w:type="spellEnd"/>
      <w:r w:rsidRPr="00172DB7">
        <w:rPr>
          <w:b/>
          <w:bCs/>
        </w:rPr>
        <w:t>-Maranhão</w:t>
      </w:r>
    </w:p>
    <w:p w:rsidRPr="00172DB7" w:rsidR="009A78C6" w:rsidP="00B800D0" w:rsidRDefault="009A78C6" w14:paraId="65C66B3D">
      <w:pPr>
        <w:widowControl/>
        <w:autoSpaceDE/>
        <w:autoSpaceDN/>
        <w:contextualSpacing/>
        <w:jc w:val="both"/>
        <w:rPr>
          <w:b/>
          <w:bCs/>
        </w:rPr>
      </w:pPr>
    </w:p>
    <w:p w:rsidRPr="00172DB7" w:rsidR="009A78C6" w:rsidP="009A78C6" w:rsidRDefault="009A78C6" w14:paraId="49990651">
      <w:pPr>
        <w:pStyle w:val="ListParagraph"/>
        <w:widowControl/>
        <w:numPr>
          <w:ilvl w:val="0"/>
          <w:numId w:val="7"/>
        </w:numPr>
        <w:autoSpaceDE/>
        <w:autoSpaceDN/>
        <w:contextualSpacing/>
        <w:jc w:val="both"/>
      </w:pPr>
      <w:r w:rsidRPr="00172DB7">
        <w:t>MARIA ROMANA</w:t>
      </w:r>
    </w:p>
    <w:p w:rsidRPr="00172DB7" w:rsidR="009A78C6" w:rsidP="009A78C6" w:rsidRDefault="009A78C6" w14:paraId="1277EE9D">
      <w:pPr>
        <w:pStyle w:val="ListParagraph"/>
        <w:widowControl/>
        <w:numPr>
          <w:ilvl w:val="0"/>
          <w:numId w:val="7"/>
        </w:numPr>
        <w:autoSpaceDE/>
        <w:autoSpaceDN/>
        <w:contextualSpacing/>
        <w:jc w:val="both"/>
      </w:pPr>
      <w:r w:rsidRPr="00172DB7">
        <w:t>JOSÉ DA SILVA PACHECO</w:t>
      </w:r>
    </w:p>
    <w:p w:rsidRPr="00172DB7" w:rsidR="009A78C6" w:rsidP="009A78C6" w:rsidRDefault="009A78C6" w14:paraId="4E85E983">
      <w:pPr>
        <w:pStyle w:val="ListParagraph"/>
        <w:widowControl/>
        <w:autoSpaceDE/>
        <w:autoSpaceDN/>
        <w:ind w:left="720"/>
        <w:contextualSpacing/>
        <w:jc w:val="both"/>
      </w:pPr>
    </w:p>
    <w:p w:rsidRPr="00172DB7" w:rsidR="009A78C6" w:rsidP="009A78C6" w:rsidRDefault="009A78C6" w14:paraId="1C0E6381">
      <w:pPr>
        <w:pStyle w:val="ListParagraph"/>
        <w:widowControl/>
        <w:autoSpaceDE/>
        <w:autoSpaceDN/>
        <w:ind w:left="0"/>
        <w:contextualSpacing/>
        <w:jc w:val="both"/>
        <w:rPr>
          <w:b/>
          <w:bCs/>
        </w:rPr>
      </w:pPr>
      <w:r w:rsidRPr="00172DB7">
        <w:rPr>
          <w:b/>
          <w:bCs/>
        </w:rPr>
        <w:t xml:space="preserve">Comunidad Campesina </w:t>
      </w:r>
      <w:proofErr w:type="spellStart"/>
      <w:r w:rsidRPr="00172DB7">
        <w:rPr>
          <w:b/>
          <w:bCs/>
        </w:rPr>
        <w:t>Bom</w:t>
      </w:r>
      <w:proofErr w:type="spellEnd"/>
      <w:r w:rsidRPr="00172DB7">
        <w:rPr>
          <w:b/>
          <w:bCs/>
        </w:rPr>
        <w:t xml:space="preserve"> </w:t>
      </w:r>
      <w:proofErr w:type="spellStart"/>
      <w:r w:rsidRPr="00172DB7">
        <w:rPr>
          <w:b/>
          <w:bCs/>
        </w:rPr>
        <w:t>Acerto</w:t>
      </w:r>
      <w:proofErr w:type="spellEnd"/>
      <w:r w:rsidRPr="00172DB7">
        <w:rPr>
          <w:b/>
          <w:bCs/>
        </w:rPr>
        <w:t>, Ciudad de Balsas-Maranhão</w:t>
      </w:r>
    </w:p>
    <w:p w:rsidRPr="00172DB7" w:rsidR="009A78C6" w:rsidP="009A78C6" w:rsidRDefault="009A78C6" w14:paraId="28E4743F">
      <w:pPr>
        <w:widowControl/>
        <w:autoSpaceDE/>
        <w:autoSpaceDN/>
        <w:ind w:left="360"/>
        <w:contextualSpacing/>
        <w:jc w:val="both"/>
      </w:pPr>
    </w:p>
    <w:p w:rsidRPr="00172DB7" w:rsidR="009A78C6" w:rsidP="009A78C6" w:rsidRDefault="009A78C6" w14:paraId="62753B46">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ISAAC DOS SANTOS ARAÚJO</w:t>
      </w:r>
    </w:p>
    <w:p w:rsidRPr="00172DB7" w:rsidR="009A78C6" w:rsidP="009A78C6" w:rsidRDefault="009A78C6" w14:paraId="2E8C3822">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MANOEL BATISTA NUNES</w:t>
      </w:r>
    </w:p>
    <w:p w:rsidRPr="00172DB7" w:rsidR="009A78C6" w:rsidP="009A78C6" w:rsidRDefault="009A78C6" w14:paraId="49FA449B">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MARIA DO ESPIRITO SANTO ARAÚJO DOS SANTOS</w:t>
      </w:r>
    </w:p>
    <w:p w:rsidRPr="00172DB7" w:rsidR="009A78C6" w:rsidP="009A78C6" w:rsidRDefault="009A78C6" w14:paraId="419BF6D2">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JAILSON DOS SANTOS ARAÚJO</w:t>
      </w:r>
    </w:p>
    <w:p w:rsidRPr="00172DB7" w:rsidR="009A78C6" w:rsidP="009A78C6" w:rsidRDefault="009A78C6" w14:paraId="6DB9069B">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JOÃO FERREIRA DE OLIVEIRA</w:t>
      </w:r>
    </w:p>
    <w:p w:rsidRPr="00172DB7" w:rsidR="009A78C6" w:rsidP="009A78C6" w:rsidRDefault="009A78C6" w14:paraId="4F4BB1E3">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NORINDA DOS SANTOS</w:t>
      </w:r>
    </w:p>
    <w:p w:rsidRPr="00172DB7" w:rsidR="009A78C6" w:rsidP="009A78C6" w:rsidRDefault="009A78C6" w14:paraId="67F88F1C">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 xml:space="preserve">MARIA DOS SANTOS </w:t>
      </w:r>
    </w:p>
    <w:p w:rsidRPr="00172DB7" w:rsidR="00B800D0" w:rsidP="009A78C6" w:rsidRDefault="009A78C6" w14:paraId="7E4BF394">
      <w:pPr>
        <w:pStyle w:val="ListParagraph"/>
        <w:widowControl/>
        <w:numPr>
          <w:ilvl w:val="0"/>
          <w:numId w:val="8"/>
        </w:numPr>
        <w:adjustRightInd w:val="0"/>
        <w:jc w:val="both"/>
        <w:rPr>
          <w:rFonts w:eastAsiaTheme="minorHAnsi"/>
          <w:sz w:val="24"/>
          <w:szCs w:val="24"/>
          <w:lang w:val="pt-BR" w:eastAsia="en-US" w:bidi="ar-SA"/>
        </w:rPr>
      </w:pPr>
      <w:r w:rsidRPr="00172DB7">
        <w:rPr>
          <w:rFonts w:eastAsiaTheme="minorHAnsi"/>
          <w:sz w:val="24"/>
          <w:szCs w:val="24"/>
          <w:lang w:val="pt-BR" w:eastAsia="en-US" w:bidi="ar-SA"/>
        </w:rPr>
        <w:t>LUIZA DOS SANTOS</w:t>
      </w:r>
    </w:p>
    <w:p w:rsidRPr="00172DB7" w:rsidR="00DC7523" w:rsidP="006F6F35" w:rsidRDefault="00DC7523" w14:paraId="27D88C0C">
      <w:pPr>
        <w:tabs>
          <w:tab w:val="left" w:pos="401"/>
        </w:tabs>
        <w:ind w:right="621"/>
        <w:rPr>
          <w:color w:val="212121"/>
          <w:sz w:val="24"/>
        </w:rPr>
      </w:pPr>
    </w:p>
    <w:p w:rsidRPr="00172DB7" w:rsidR="00DC7523" w:rsidRDefault="009D696C" w14:paraId="13DA87DB">
      <w:pPr>
        <w:pStyle w:val="ListParagraph"/>
        <w:numPr>
          <w:ilvl w:val="0"/>
          <w:numId w:val="1"/>
        </w:numPr>
        <w:tabs>
          <w:tab w:val="left" w:pos="401"/>
        </w:tabs>
        <w:ind w:right="666" w:firstLine="0"/>
        <w:rPr>
          <w:sz w:val="24"/>
        </w:rPr>
      </w:pPr>
      <w:r w:rsidRPr="00172DB7">
        <w:rPr>
          <w:color w:val="212121"/>
          <w:sz w:val="24"/>
        </w:rPr>
        <w:t xml:space="preserve">¿Alguna de estas amenazas/ataques se han traducido en asesinatos - puede </w:t>
      </w:r>
      <w:r w:rsidRPr="00172DB7">
        <w:rPr>
          <w:color w:val="212121"/>
          <w:spacing w:val="-4"/>
          <w:sz w:val="24"/>
        </w:rPr>
        <w:t xml:space="preserve">por </w:t>
      </w:r>
      <w:r w:rsidRPr="00172DB7">
        <w:rPr>
          <w:color w:val="212121"/>
          <w:sz w:val="24"/>
        </w:rPr>
        <w:t>favor explicar los pasos desde las amenazas hasta el asesinato, tal y como los ve usted?</w:t>
      </w:r>
    </w:p>
    <w:p w:rsidRPr="00172DB7" w:rsidR="006F6F35" w:rsidP="006F6F35" w:rsidRDefault="006F6F35" w14:paraId="24EBA49A">
      <w:pPr>
        <w:pStyle w:val="ListParagraph"/>
        <w:tabs>
          <w:tab w:val="left" w:pos="401"/>
        </w:tabs>
        <w:ind w:right="666"/>
        <w:rPr>
          <w:color w:val="212121"/>
          <w:sz w:val="24"/>
        </w:rPr>
      </w:pPr>
    </w:p>
    <w:p w:rsidRPr="00172DB7" w:rsidR="006F6F35" w:rsidP="00172DB7" w:rsidRDefault="006F6F35" w14:paraId="58A1C95B">
      <w:pPr>
        <w:pStyle w:val="ListParagraph"/>
        <w:tabs>
          <w:tab w:val="left" w:pos="401"/>
        </w:tabs>
        <w:ind w:right="666"/>
        <w:jc w:val="both"/>
        <w:rPr>
          <w:sz w:val="24"/>
          <w:szCs w:val="24"/>
          <w:lang w:val="pt-BR" w:eastAsia="pt-BR" w:bidi="ar-SA"/>
        </w:rPr>
      </w:pPr>
      <w:r w:rsidRPr="00172DB7">
        <w:rPr>
          <w:color w:val="212121"/>
          <w:sz w:val="24"/>
        </w:rPr>
        <w:t xml:space="preserve">R: Sí. El campesino Raimundo Nonato Batista Costa fue asesinado en 20 de agosto de 2020, en las cercanías de la comunidad campesina </w:t>
      </w:r>
      <w:proofErr w:type="spellStart"/>
      <w:r w:rsidRPr="00172DB7">
        <w:rPr>
          <w:color w:val="212121"/>
          <w:sz w:val="24"/>
        </w:rPr>
        <w:t>Vilela</w:t>
      </w:r>
      <w:proofErr w:type="spellEnd"/>
      <w:r w:rsidRPr="00172DB7">
        <w:rPr>
          <w:color w:val="212121"/>
          <w:sz w:val="24"/>
        </w:rPr>
        <w:t xml:space="preserve">. Hace muchos años los campesinos eran amenazados de muerte. Muchas denuncias de violencias fueran hechas en la Fiscalía local y en el departamento de policía, pero las investigaciones sobre las amenazas no fueron hechas.  </w:t>
      </w:r>
    </w:p>
    <w:p w:rsidRPr="00172DB7" w:rsidR="006F6F35" w:rsidP="006F6F35" w:rsidRDefault="006F6F35" w14:paraId="11A07A8F">
      <w:pPr>
        <w:pStyle w:val="ListParagraph"/>
        <w:tabs>
          <w:tab w:val="left" w:pos="401"/>
        </w:tabs>
        <w:ind w:right="666"/>
        <w:rPr>
          <w:sz w:val="24"/>
        </w:rPr>
      </w:pPr>
      <w:r w:rsidRPr="00172DB7">
        <w:rPr>
          <w:color w:val="212121"/>
          <w:sz w:val="24"/>
        </w:rPr>
        <w:t xml:space="preserve"> </w:t>
      </w:r>
    </w:p>
    <w:p w:rsidRPr="00172DB7" w:rsidR="00DC7523" w:rsidRDefault="00DC7523" w14:paraId="2CDA7765">
      <w:pPr>
        <w:pStyle w:val="BodyText"/>
      </w:pPr>
    </w:p>
    <w:p w:rsidRPr="00172DB7" w:rsidR="00DC7523" w:rsidRDefault="009D696C" w14:paraId="6FAFFD99">
      <w:pPr>
        <w:pStyle w:val="ListParagraph"/>
        <w:numPr>
          <w:ilvl w:val="0"/>
          <w:numId w:val="1"/>
        </w:numPr>
        <w:tabs>
          <w:tab w:val="left" w:pos="401"/>
        </w:tabs>
        <w:spacing w:before="1"/>
        <w:ind w:right="364" w:firstLine="0"/>
        <w:rPr>
          <w:sz w:val="24"/>
        </w:rPr>
      </w:pPr>
      <w:r w:rsidRPr="00172DB7">
        <w:rPr>
          <w:color w:val="212121"/>
          <w:sz w:val="24"/>
        </w:rPr>
        <w:t>¿Alguno de sus colegas ha sido asesinado desde el 1 de enero de 2019 hasta el 30 de junio de</w:t>
      </w:r>
      <w:r w:rsidRPr="00172DB7">
        <w:rPr>
          <w:color w:val="212121"/>
          <w:spacing w:val="-2"/>
          <w:sz w:val="24"/>
        </w:rPr>
        <w:t xml:space="preserve"> </w:t>
      </w:r>
      <w:r w:rsidRPr="00172DB7">
        <w:rPr>
          <w:color w:val="212121"/>
          <w:sz w:val="24"/>
        </w:rPr>
        <w:t>2020?</w:t>
      </w:r>
    </w:p>
    <w:p w:rsidRPr="00172DB7" w:rsidR="00172DB7" w:rsidP="00172DB7" w:rsidRDefault="00172DB7" w14:paraId="53E2F0B8">
      <w:pPr>
        <w:tabs>
          <w:tab w:val="left" w:pos="401"/>
        </w:tabs>
        <w:spacing w:before="1"/>
        <w:ind w:right="364"/>
        <w:rPr>
          <w:sz w:val="24"/>
        </w:rPr>
      </w:pPr>
    </w:p>
    <w:p w:rsidRPr="00172DB7" w:rsidR="00172DB7" w:rsidP="00172DB7" w:rsidRDefault="00172DB7" w14:paraId="2FE4D4FA">
      <w:pPr>
        <w:pStyle w:val="ListParagraph"/>
        <w:tabs>
          <w:tab w:val="left" w:pos="401"/>
        </w:tabs>
        <w:ind w:right="666"/>
        <w:jc w:val="both"/>
        <w:rPr>
          <w:color w:val="212121"/>
          <w:sz w:val="24"/>
        </w:rPr>
      </w:pPr>
      <w:r w:rsidRPr="00172DB7">
        <w:rPr>
          <w:color w:val="212121"/>
          <w:sz w:val="24"/>
          <w:szCs w:val="24"/>
        </w:rPr>
        <w:t xml:space="preserve">En 03 de enero de 2020, los trabajadores rurales </w:t>
      </w:r>
      <w:proofErr w:type="spellStart"/>
      <w:r w:rsidRPr="00172DB7">
        <w:rPr>
          <w:color w:val="212121"/>
          <w:sz w:val="24"/>
          <w:szCs w:val="24"/>
        </w:rPr>
        <w:t>quilombolas</w:t>
      </w:r>
      <w:proofErr w:type="spellEnd"/>
      <w:r w:rsidRPr="00172DB7">
        <w:rPr>
          <w:color w:val="212121"/>
          <w:sz w:val="24"/>
          <w:szCs w:val="24"/>
        </w:rPr>
        <w:t xml:space="preserve"> </w:t>
      </w:r>
      <w:r w:rsidRPr="00172DB7">
        <w:rPr>
          <w:color w:val="333333"/>
          <w:spacing w:val="-8"/>
          <w:sz w:val="24"/>
          <w:szCs w:val="24"/>
          <w:shd w:val="clear" w:color="auto" w:fill="FFFFFF"/>
          <w:lang w:val="pt-BR" w:eastAsia="pt-BR" w:bidi="ar-SA"/>
        </w:rPr>
        <w:t xml:space="preserve">Celino Fernandes y </w:t>
      </w:r>
      <w:proofErr w:type="gramStart"/>
      <w:r w:rsidRPr="00172DB7">
        <w:rPr>
          <w:color w:val="333333"/>
          <w:spacing w:val="-8"/>
          <w:sz w:val="24"/>
          <w:szCs w:val="24"/>
          <w:shd w:val="clear" w:color="auto" w:fill="FFFFFF"/>
          <w:lang w:val="pt-BR" w:eastAsia="pt-BR" w:bidi="ar-SA"/>
        </w:rPr>
        <w:t>su  hijo</w:t>
      </w:r>
      <w:proofErr w:type="gramEnd"/>
      <w:r w:rsidRPr="00172DB7">
        <w:rPr>
          <w:color w:val="333333"/>
          <w:spacing w:val="-8"/>
          <w:sz w:val="24"/>
          <w:szCs w:val="24"/>
          <w:shd w:val="clear" w:color="auto" w:fill="FFFFFF"/>
          <w:lang w:val="pt-BR" w:eastAsia="pt-BR" w:bidi="ar-SA"/>
        </w:rPr>
        <w:t xml:space="preserve">, Wanderson de Jesus Rodrigues Fernandes, fueron </w:t>
      </w:r>
      <w:r w:rsidRPr="00172DB7">
        <w:rPr>
          <w:sz w:val="24"/>
          <w:szCs w:val="24"/>
          <w:lang w:val="pt-BR" w:eastAsia="pt-BR" w:bidi="ar-SA"/>
        </w:rPr>
        <w:t xml:space="preserve"> </w:t>
      </w:r>
      <w:r w:rsidRPr="00172DB7">
        <w:rPr>
          <w:color w:val="222222"/>
          <w:sz w:val="24"/>
          <w:szCs w:val="24"/>
          <w:shd w:val="clear" w:color="auto" w:fill="F8F9FA"/>
          <w:lang w:val="pt-BR" w:eastAsia="pt-BR" w:bidi="ar-SA"/>
        </w:rPr>
        <w:t xml:space="preserve">assinado em su casa, en la comunidad quilombola Cedro, Ciudad de Arari. </w:t>
      </w:r>
    </w:p>
    <w:p w:rsidRPr="00172DB7" w:rsidR="00DC7523" w:rsidP="00172DB7" w:rsidRDefault="00172DB7" w14:paraId="65EECAD5">
      <w:pPr>
        <w:jc w:val="both"/>
        <w:rPr>
          <w:sz w:val="24"/>
          <w:szCs w:val="24"/>
          <w:lang w:val="pt-BR" w:eastAsia="pt-BR" w:bidi="ar-SA"/>
        </w:rPr>
      </w:pPr>
      <w:r w:rsidRPr="00172DB7">
        <w:rPr>
          <w:color w:val="333333"/>
          <w:spacing w:val="-8"/>
          <w:sz w:val="30"/>
          <w:szCs w:val="30"/>
          <w:shd w:val="clear" w:color="auto" w:fill="FFFFFF"/>
          <w:lang w:val="pt-BR" w:eastAsia="pt-BR" w:bidi="ar-SA"/>
        </w:rPr>
        <w:t xml:space="preserve">  </w:t>
      </w:r>
    </w:p>
    <w:p w:rsidRPr="00172DB7" w:rsidR="00DC7523" w:rsidRDefault="009D696C" w14:paraId="6424623E">
      <w:pPr>
        <w:pStyle w:val="ListParagraph"/>
        <w:numPr>
          <w:ilvl w:val="0"/>
          <w:numId w:val="1"/>
        </w:numPr>
        <w:tabs>
          <w:tab w:val="left" w:pos="401"/>
        </w:tabs>
        <w:ind w:right="932" w:firstLine="0"/>
        <w:rPr>
          <w:sz w:val="24"/>
        </w:rPr>
      </w:pPr>
      <w:r w:rsidRPr="00172DB7">
        <w:rPr>
          <w:color w:val="212121"/>
          <w:sz w:val="24"/>
        </w:rPr>
        <w:t>Si es así, ¿en qué contexto se produjeron los asesinatos? ¿Ha habido alguna condena por dichos</w:t>
      </w:r>
      <w:r w:rsidRPr="00172DB7">
        <w:rPr>
          <w:color w:val="212121"/>
          <w:spacing w:val="-2"/>
          <w:sz w:val="24"/>
        </w:rPr>
        <w:t xml:space="preserve"> </w:t>
      </w:r>
      <w:r w:rsidRPr="00172DB7">
        <w:rPr>
          <w:color w:val="212121"/>
          <w:sz w:val="24"/>
        </w:rPr>
        <w:t>asesinatos?</w:t>
      </w:r>
    </w:p>
    <w:p w:rsidRPr="00172DB7" w:rsidR="00172DB7" w:rsidP="00172DB7" w:rsidRDefault="00172DB7" w14:paraId="1ADE5D38">
      <w:pPr>
        <w:pStyle w:val="ListParagraph"/>
        <w:tabs>
          <w:tab w:val="left" w:pos="401"/>
        </w:tabs>
        <w:ind w:right="932"/>
        <w:rPr>
          <w:color w:val="212121"/>
          <w:sz w:val="24"/>
        </w:rPr>
      </w:pPr>
    </w:p>
    <w:p w:rsidRPr="00172DB7" w:rsidR="00172DB7" w:rsidP="00172DB7" w:rsidRDefault="00172DB7" w14:paraId="738ECFF7">
      <w:pPr>
        <w:rPr>
          <w:sz w:val="24"/>
          <w:szCs w:val="24"/>
        </w:rPr>
      </w:pPr>
      <w:r w:rsidRPr="00172DB7">
        <w:rPr>
          <w:sz w:val="24"/>
          <w:szCs w:val="24"/>
        </w:rPr>
        <w:t xml:space="preserve">Esta </w:t>
      </w:r>
      <w:proofErr w:type="spellStart"/>
      <w:r w:rsidRPr="00172DB7">
        <w:rPr>
          <w:sz w:val="24"/>
          <w:szCs w:val="24"/>
        </w:rPr>
        <w:t>comunidade</w:t>
      </w:r>
      <w:proofErr w:type="spellEnd"/>
      <w:r w:rsidRPr="00172DB7">
        <w:rPr>
          <w:sz w:val="24"/>
          <w:szCs w:val="24"/>
        </w:rPr>
        <w:t xml:space="preserve">, hace años, sufre con muchas amenazas de grandes terratenientes de la región. que intentan criar </w:t>
      </w:r>
      <w:proofErr w:type="spellStart"/>
      <w:r w:rsidRPr="00172DB7">
        <w:rPr>
          <w:sz w:val="24"/>
          <w:szCs w:val="24"/>
        </w:rPr>
        <w:t>aninales</w:t>
      </w:r>
      <w:proofErr w:type="spellEnd"/>
      <w:r w:rsidRPr="00172DB7">
        <w:rPr>
          <w:sz w:val="24"/>
          <w:szCs w:val="24"/>
        </w:rPr>
        <w:t xml:space="preserve"> tipo </w:t>
      </w:r>
      <w:proofErr w:type="spellStart"/>
      <w:r w:rsidRPr="00172DB7">
        <w:rPr>
          <w:sz w:val="24"/>
          <w:szCs w:val="24"/>
        </w:rPr>
        <w:t>Bufalo</w:t>
      </w:r>
      <w:proofErr w:type="spellEnd"/>
      <w:r w:rsidRPr="00172DB7">
        <w:rPr>
          <w:sz w:val="24"/>
          <w:szCs w:val="24"/>
        </w:rPr>
        <w:t xml:space="preserve">, y que </w:t>
      </w:r>
      <w:proofErr w:type="spellStart"/>
      <w:r w:rsidRPr="00172DB7">
        <w:rPr>
          <w:sz w:val="24"/>
          <w:szCs w:val="24"/>
        </w:rPr>
        <w:t>promoven</w:t>
      </w:r>
      <w:proofErr w:type="spellEnd"/>
      <w:r w:rsidRPr="00172DB7">
        <w:rPr>
          <w:sz w:val="24"/>
          <w:szCs w:val="24"/>
        </w:rPr>
        <w:t xml:space="preserve"> fuertes impactos ambientales en la región, que es una </w:t>
      </w:r>
      <w:proofErr w:type="spellStart"/>
      <w:r w:rsidRPr="00172DB7">
        <w:rPr>
          <w:sz w:val="24"/>
          <w:szCs w:val="24"/>
        </w:rPr>
        <w:t>planice</w:t>
      </w:r>
      <w:proofErr w:type="spellEnd"/>
      <w:r w:rsidRPr="00172DB7">
        <w:rPr>
          <w:sz w:val="24"/>
          <w:szCs w:val="24"/>
        </w:rPr>
        <w:t xml:space="preserve"> situada en el Sitio </w:t>
      </w:r>
      <w:proofErr w:type="spellStart"/>
      <w:r w:rsidRPr="00172DB7">
        <w:rPr>
          <w:sz w:val="24"/>
          <w:szCs w:val="24"/>
        </w:rPr>
        <w:t>Ramsar</w:t>
      </w:r>
      <w:proofErr w:type="spellEnd"/>
      <w:r w:rsidRPr="00172DB7">
        <w:rPr>
          <w:sz w:val="24"/>
          <w:szCs w:val="24"/>
        </w:rPr>
        <w:t xml:space="preserve">.  </w:t>
      </w:r>
      <w:proofErr w:type="spellStart"/>
      <w:r w:rsidRPr="00172DB7">
        <w:rPr>
          <w:sz w:val="24"/>
          <w:szCs w:val="24"/>
        </w:rPr>
        <w:t>Em</w:t>
      </w:r>
      <w:proofErr w:type="spellEnd"/>
      <w:r w:rsidRPr="00172DB7">
        <w:rPr>
          <w:sz w:val="24"/>
          <w:szCs w:val="24"/>
        </w:rPr>
        <w:t xml:space="preserve"> 2019, dada a la resistencia de los </w:t>
      </w:r>
      <w:proofErr w:type="spellStart"/>
      <w:r w:rsidRPr="00172DB7">
        <w:rPr>
          <w:sz w:val="24"/>
          <w:szCs w:val="24"/>
        </w:rPr>
        <w:t>campensinos</w:t>
      </w:r>
      <w:proofErr w:type="spellEnd"/>
      <w:r w:rsidRPr="00172DB7">
        <w:rPr>
          <w:sz w:val="24"/>
          <w:szCs w:val="24"/>
        </w:rPr>
        <w:t xml:space="preserve"> contra los </w:t>
      </w:r>
      <w:proofErr w:type="spellStart"/>
      <w:proofErr w:type="gramStart"/>
      <w:r w:rsidRPr="00172DB7">
        <w:rPr>
          <w:sz w:val="24"/>
          <w:szCs w:val="24"/>
        </w:rPr>
        <w:t>terrateninetes</w:t>
      </w:r>
      <w:proofErr w:type="spellEnd"/>
      <w:r w:rsidRPr="00172DB7">
        <w:rPr>
          <w:sz w:val="24"/>
          <w:szCs w:val="24"/>
        </w:rPr>
        <w:t>,  algunos</w:t>
      </w:r>
      <w:proofErr w:type="gramEnd"/>
      <w:r w:rsidRPr="00172DB7">
        <w:rPr>
          <w:sz w:val="24"/>
          <w:szCs w:val="24"/>
        </w:rPr>
        <w:t xml:space="preserve"> trabajadores fueran arrestado en la comisaría local por muchos </w:t>
      </w:r>
      <w:proofErr w:type="spellStart"/>
      <w:r w:rsidRPr="00172DB7">
        <w:rPr>
          <w:sz w:val="24"/>
          <w:szCs w:val="24"/>
        </w:rPr>
        <w:t>dias</w:t>
      </w:r>
      <w:proofErr w:type="spellEnd"/>
      <w:r w:rsidRPr="00172DB7">
        <w:rPr>
          <w:sz w:val="24"/>
          <w:szCs w:val="24"/>
        </w:rPr>
        <w:t xml:space="preserve"> en una acción de </w:t>
      </w:r>
      <w:proofErr w:type="spellStart"/>
      <w:r w:rsidRPr="00172DB7">
        <w:rPr>
          <w:sz w:val="24"/>
          <w:szCs w:val="24"/>
        </w:rPr>
        <w:t>criminalizión</w:t>
      </w:r>
      <w:proofErr w:type="spellEnd"/>
      <w:r w:rsidRPr="00172DB7">
        <w:rPr>
          <w:sz w:val="24"/>
          <w:szCs w:val="24"/>
        </w:rPr>
        <w:t xml:space="preserve"> de la lucha.</w:t>
      </w:r>
    </w:p>
    <w:p w:rsidRPr="00172DB7" w:rsidR="00DC7523" w:rsidRDefault="00DC7523" w14:paraId="3B4F02DD">
      <w:pPr>
        <w:pStyle w:val="BodyText"/>
      </w:pPr>
    </w:p>
    <w:p w:rsidRPr="00172DB7" w:rsidR="00DC7523" w:rsidRDefault="009D696C" w14:paraId="1DD89EBB">
      <w:pPr>
        <w:pStyle w:val="ListParagraph"/>
        <w:numPr>
          <w:ilvl w:val="0"/>
          <w:numId w:val="1"/>
        </w:numPr>
        <w:tabs>
          <w:tab w:val="left" w:pos="401"/>
        </w:tabs>
        <w:ind w:left="400" w:hanging="261"/>
        <w:rPr>
          <w:sz w:val="24"/>
        </w:rPr>
      </w:pPr>
      <w:r w:rsidRPr="00172DB7">
        <w:rPr>
          <w:color w:val="212121"/>
          <w:sz w:val="24"/>
        </w:rPr>
        <w:t>¿Denuncia normalmente las amenazas de muerte? En caso afirmativo,</w:t>
      </w:r>
      <w:r w:rsidRPr="00172DB7">
        <w:rPr>
          <w:color w:val="212121"/>
          <w:spacing w:val="-3"/>
          <w:sz w:val="24"/>
        </w:rPr>
        <w:t xml:space="preserve"> </w:t>
      </w:r>
      <w:r w:rsidRPr="00172DB7">
        <w:rPr>
          <w:color w:val="212121"/>
          <w:sz w:val="24"/>
        </w:rPr>
        <w:t>¿dónde?</w:t>
      </w:r>
    </w:p>
    <w:p w:rsidRPr="00172DB7" w:rsidR="00172DB7" w:rsidP="00172DB7" w:rsidRDefault="00172DB7" w14:paraId="5B3B46C1">
      <w:pPr>
        <w:pStyle w:val="ListParagraph"/>
        <w:tabs>
          <w:tab w:val="left" w:pos="401"/>
        </w:tabs>
        <w:ind w:left="400"/>
        <w:rPr>
          <w:color w:val="212121"/>
          <w:sz w:val="24"/>
        </w:rPr>
      </w:pPr>
    </w:p>
    <w:p w:rsidRPr="00172DB7" w:rsidR="00172DB7" w:rsidP="00172DB7" w:rsidRDefault="00172DB7" w14:paraId="43E79741">
      <w:pPr>
        <w:pStyle w:val="ListParagraph"/>
        <w:tabs>
          <w:tab w:val="left" w:pos="401"/>
        </w:tabs>
        <w:ind w:left="400"/>
        <w:rPr>
          <w:color w:val="212121"/>
          <w:sz w:val="24"/>
        </w:rPr>
      </w:pPr>
      <w:r w:rsidRPr="00172DB7">
        <w:rPr>
          <w:color w:val="212121"/>
          <w:sz w:val="24"/>
        </w:rPr>
        <w:t>Fiscalía local</w:t>
      </w:r>
    </w:p>
    <w:p w:rsidRPr="00172DB7" w:rsidR="00172DB7" w:rsidP="00172DB7" w:rsidRDefault="00172DB7" w14:paraId="72448788">
      <w:pPr>
        <w:pStyle w:val="ListParagraph"/>
        <w:tabs>
          <w:tab w:val="left" w:pos="401"/>
        </w:tabs>
        <w:ind w:left="400"/>
        <w:rPr>
          <w:color w:val="212121"/>
          <w:sz w:val="24"/>
        </w:rPr>
      </w:pPr>
      <w:r w:rsidRPr="00172DB7">
        <w:rPr>
          <w:color w:val="212121"/>
          <w:sz w:val="24"/>
        </w:rPr>
        <w:t>Fiscalía Agraria</w:t>
      </w:r>
    </w:p>
    <w:p w:rsidRPr="00172DB7" w:rsidR="00172DB7" w:rsidP="00172DB7" w:rsidRDefault="00172DB7" w14:paraId="329F23E6">
      <w:pPr>
        <w:pStyle w:val="ListParagraph"/>
        <w:tabs>
          <w:tab w:val="left" w:pos="401"/>
        </w:tabs>
        <w:ind w:left="400"/>
        <w:rPr>
          <w:color w:val="212121"/>
          <w:sz w:val="24"/>
        </w:rPr>
      </w:pPr>
      <w:r w:rsidRPr="00172DB7">
        <w:rPr>
          <w:color w:val="212121"/>
          <w:sz w:val="24"/>
        </w:rPr>
        <w:t>Fiscalía Federal</w:t>
      </w:r>
    </w:p>
    <w:p w:rsidRPr="00172DB7" w:rsidR="00172DB7" w:rsidP="00172DB7" w:rsidRDefault="00172DB7" w14:paraId="7E640DD5">
      <w:pPr>
        <w:pStyle w:val="ListParagraph"/>
        <w:tabs>
          <w:tab w:val="left" w:pos="401"/>
        </w:tabs>
        <w:ind w:left="400"/>
        <w:rPr>
          <w:color w:val="212121"/>
          <w:sz w:val="24"/>
        </w:rPr>
      </w:pPr>
      <w:r w:rsidRPr="00172DB7">
        <w:rPr>
          <w:color w:val="212121"/>
          <w:sz w:val="24"/>
        </w:rPr>
        <w:t>Comisaria Local</w:t>
      </w:r>
    </w:p>
    <w:p w:rsidRPr="00172DB7" w:rsidR="00172DB7" w:rsidP="00172DB7" w:rsidRDefault="00172DB7" w14:paraId="3DA09E2D">
      <w:pPr>
        <w:pStyle w:val="ListParagraph"/>
        <w:tabs>
          <w:tab w:val="left" w:pos="401"/>
        </w:tabs>
        <w:ind w:left="400"/>
        <w:rPr>
          <w:sz w:val="24"/>
        </w:rPr>
      </w:pPr>
      <w:r w:rsidRPr="00172DB7">
        <w:rPr>
          <w:color w:val="212121"/>
          <w:sz w:val="24"/>
        </w:rPr>
        <w:t>Comisaria Agraria</w:t>
      </w:r>
    </w:p>
    <w:p w:rsidRPr="00172DB7" w:rsidR="00DC7523" w:rsidRDefault="00DC7523" w14:paraId="33ED451F">
      <w:pPr>
        <w:pStyle w:val="BodyText"/>
      </w:pPr>
    </w:p>
    <w:p w:rsidRPr="00172DB7" w:rsidR="00DC7523" w:rsidRDefault="009D696C" w14:paraId="576C5B9E">
      <w:pPr>
        <w:pStyle w:val="ListParagraph"/>
        <w:numPr>
          <w:ilvl w:val="0"/>
          <w:numId w:val="1"/>
        </w:numPr>
        <w:tabs>
          <w:tab w:val="left" w:pos="401"/>
        </w:tabs>
        <w:ind w:right="389" w:firstLine="0"/>
        <w:rPr>
          <w:sz w:val="24"/>
        </w:rPr>
      </w:pPr>
      <w:r w:rsidRPr="00172DB7">
        <w:rPr>
          <w:color w:val="212121"/>
          <w:sz w:val="24"/>
        </w:rPr>
        <w:t>¿Qué es lo que, según la experiencia de su organización, ha funcionado bien</w:t>
      </w:r>
      <w:r w:rsidRPr="00172DB7">
        <w:rPr>
          <w:color w:val="212121"/>
          <w:spacing w:val="-12"/>
          <w:sz w:val="24"/>
        </w:rPr>
        <w:t xml:space="preserve"> </w:t>
      </w:r>
      <w:r w:rsidRPr="00172DB7">
        <w:rPr>
          <w:color w:val="212121"/>
          <w:sz w:val="24"/>
        </w:rPr>
        <w:t>para responder a las amenazas de muerte? ¿Y para evitar que éstas se traduzcan en el asesinato de las personas defensoras de los derechos</w:t>
      </w:r>
      <w:r w:rsidRPr="00172DB7">
        <w:rPr>
          <w:color w:val="212121"/>
          <w:spacing w:val="-2"/>
          <w:sz w:val="24"/>
        </w:rPr>
        <w:t xml:space="preserve"> </w:t>
      </w:r>
      <w:r w:rsidRPr="00172DB7">
        <w:rPr>
          <w:color w:val="212121"/>
          <w:sz w:val="24"/>
        </w:rPr>
        <w:t>humanos?</w:t>
      </w:r>
    </w:p>
    <w:p w:rsidRPr="00172DB7" w:rsidR="00DC7523" w:rsidRDefault="00DC7523" w14:paraId="22373795">
      <w:pPr>
        <w:pStyle w:val="BodyText"/>
        <w:rPr>
          <w:sz w:val="20"/>
        </w:rPr>
      </w:pPr>
    </w:p>
    <w:p w:rsidRPr="00172DB7" w:rsidR="00172DB7" w:rsidP="00172DB7" w:rsidRDefault="00172DB7" w14:paraId="3C1F97F9">
      <w:pPr>
        <w:pStyle w:val="BodyText"/>
        <w:jc w:val="both"/>
      </w:pPr>
      <w:r w:rsidRPr="00172DB7">
        <w:lastRenderedPageBreak/>
        <w:t xml:space="preserve">Para responder a las amenazas de muerte, es esencial contar con redes de protección sólidas, organizadas por la </w:t>
      </w:r>
      <w:proofErr w:type="spellStart"/>
      <w:r w:rsidRPr="00172DB7">
        <w:t>sociedade</w:t>
      </w:r>
      <w:proofErr w:type="spellEnd"/>
      <w:r w:rsidRPr="00172DB7">
        <w:t xml:space="preserve"> </w:t>
      </w:r>
      <w:proofErr w:type="spellStart"/>
      <w:r w:rsidRPr="00172DB7">
        <w:t>civik</w:t>
      </w:r>
      <w:proofErr w:type="spellEnd"/>
      <w:r w:rsidRPr="00172DB7">
        <w:t xml:space="preserve"> y bien distribuidas en el territorio nacional que puedan acoger a personas amenazadas de muerte, cuando proceda, la retirada de territorios debido al riesgo para la integridad física de los defensores de derechos humanos. Es esencial fortalecer el Programa de Protección de los Derechos Humanos, con un presupuesto que garantice la aplicación de esta política pública. También es esencial que haya una respuesta pronta para investigar, enjuiciar y castigar las violaciones sufridas por los defensores y defensoras de los derechos humanos, con la garantía de investigaciones y procesos independientes e imparciales</w:t>
      </w:r>
    </w:p>
    <w:p w:rsidRPr="00172DB7" w:rsidR="00DC7523" w:rsidRDefault="00DC7523" w14:paraId="45C1E13C">
      <w:pPr>
        <w:pStyle w:val="BodyText"/>
        <w:rPr>
          <w:sz w:val="20"/>
        </w:rPr>
      </w:pPr>
    </w:p>
    <w:p w:rsidRPr="00172DB7" w:rsidR="00DC7523" w:rsidRDefault="00DC7523" w14:paraId="75765874">
      <w:pPr>
        <w:pStyle w:val="BodyText"/>
        <w:rPr>
          <w:sz w:val="22"/>
        </w:rPr>
      </w:pPr>
    </w:p>
    <w:p w:rsidRPr="00172DB7" w:rsidR="00DC7523" w:rsidRDefault="009D696C" w14:paraId="54AD6BD4">
      <w:pPr>
        <w:pStyle w:val="BodyText"/>
        <w:spacing w:before="100"/>
        <w:ind w:right="135"/>
        <w:jc w:val="right"/>
      </w:pPr>
      <w:r w:rsidRPr="00172DB7">
        <w:t>2</w:t>
      </w:r>
    </w:p>
    <w:sectPr w:rsidRPr="00172DB7" w:rsidR="00DC7523">
      <w:pgSz w:w="11900" w:h="16850" w:orient="portrait"/>
      <w:pgMar w:top="144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AFB"/>
    <w:multiLevelType w:val="hybridMultilevel"/>
    <w:tmpl w:val="EC785B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0F5D10"/>
    <w:multiLevelType w:val="hybridMultilevel"/>
    <w:tmpl w:val="05004EC2"/>
    <w:lvl w:ilvl="0" w:tplc="F850AC38">
      <w:start w:val="1"/>
      <w:numFmt w:val="decimal"/>
      <w:lvlText w:val="%1)"/>
      <w:lvlJc w:val="left"/>
      <w:pPr>
        <w:ind w:left="140" w:hanging="260"/>
      </w:pPr>
      <w:rPr>
        <w:rFonts w:hint="default" w:ascii="Times New Roman" w:hAnsi="Times New Roman" w:eastAsia="Times New Roman" w:cs="Times New Roman"/>
        <w:color w:val="212121"/>
        <w:spacing w:val="-5"/>
        <w:w w:val="99"/>
        <w:sz w:val="24"/>
        <w:szCs w:val="24"/>
        <w:lang w:val="es-ES" w:eastAsia="es-ES" w:bidi="es-ES"/>
      </w:rPr>
    </w:lvl>
    <w:lvl w:ilvl="1" w:tplc="5896F23E">
      <w:numFmt w:val="bullet"/>
      <w:lvlText w:val="•"/>
      <w:lvlJc w:val="left"/>
      <w:pPr>
        <w:ind w:left="983" w:hanging="260"/>
      </w:pPr>
      <w:rPr>
        <w:rFonts w:hint="default"/>
        <w:lang w:val="es-ES" w:eastAsia="es-ES" w:bidi="es-ES"/>
      </w:rPr>
    </w:lvl>
    <w:lvl w:ilvl="2" w:tplc="EB7A4764">
      <w:numFmt w:val="bullet"/>
      <w:lvlText w:val="•"/>
      <w:lvlJc w:val="left"/>
      <w:pPr>
        <w:ind w:left="1827" w:hanging="260"/>
      </w:pPr>
      <w:rPr>
        <w:rFonts w:hint="default"/>
        <w:lang w:val="es-ES" w:eastAsia="es-ES" w:bidi="es-ES"/>
      </w:rPr>
    </w:lvl>
    <w:lvl w:ilvl="3" w:tplc="54C68C38">
      <w:numFmt w:val="bullet"/>
      <w:lvlText w:val="•"/>
      <w:lvlJc w:val="left"/>
      <w:pPr>
        <w:ind w:left="2671" w:hanging="260"/>
      </w:pPr>
      <w:rPr>
        <w:rFonts w:hint="default"/>
        <w:lang w:val="es-ES" w:eastAsia="es-ES" w:bidi="es-ES"/>
      </w:rPr>
    </w:lvl>
    <w:lvl w:ilvl="4" w:tplc="B9A8D654">
      <w:numFmt w:val="bullet"/>
      <w:lvlText w:val="•"/>
      <w:lvlJc w:val="left"/>
      <w:pPr>
        <w:ind w:left="3515" w:hanging="260"/>
      </w:pPr>
      <w:rPr>
        <w:rFonts w:hint="default"/>
        <w:lang w:val="es-ES" w:eastAsia="es-ES" w:bidi="es-ES"/>
      </w:rPr>
    </w:lvl>
    <w:lvl w:ilvl="5" w:tplc="D57C97EC">
      <w:numFmt w:val="bullet"/>
      <w:lvlText w:val="•"/>
      <w:lvlJc w:val="left"/>
      <w:pPr>
        <w:ind w:left="4359" w:hanging="260"/>
      </w:pPr>
      <w:rPr>
        <w:rFonts w:hint="default"/>
        <w:lang w:val="es-ES" w:eastAsia="es-ES" w:bidi="es-ES"/>
      </w:rPr>
    </w:lvl>
    <w:lvl w:ilvl="6" w:tplc="CCDA54F2">
      <w:numFmt w:val="bullet"/>
      <w:lvlText w:val="•"/>
      <w:lvlJc w:val="left"/>
      <w:pPr>
        <w:ind w:left="5203" w:hanging="260"/>
      </w:pPr>
      <w:rPr>
        <w:rFonts w:hint="default"/>
        <w:lang w:val="es-ES" w:eastAsia="es-ES" w:bidi="es-ES"/>
      </w:rPr>
    </w:lvl>
    <w:lvl w:ilvl="7" w:tplc="1BD2A3D0">
      <w:numFmt w:val="bullet"/>
      <w:lvlText w:val="•"/>
      <w:lvlJc w:val="left"/>
      <w:pPr>
        <w:ind w:left="6047" w:hanging="260"/>
      </w:pPr>
      <w:rPr>
        <w:rFonts w:hint="default"/>
        <w:lang w:val="es-ES" w:eastAsia="es-ES" w:bidi="es-ES"/>
      </w:rPr>
    </w:lvl>
    <w:lvl w:ilvl="8" w:tplc="F4D2B98C">
      <w:numFmt w:val="bullet"/>
      <w:lvlText w:val="•"/>
      <w:lvlJc w:val="left"/>
      <w:pPr>
        <w:ind w:left="6891" w:hanging="260"/>
      </w:pPr>
      <w:rPr>
        <w:rFonts w:hint="default"/>
        <w:lang w:val="es-ES" w:eastAsia="es-ES" w:bidi="es-ES"/>
      </w:rPr>
    </w:lvl>
  </w:abstractNum>
  <w:abstractNum w:abstractNumId="2" w15:restartNumberingAfterBreak="0">
    <w:nsid w:val="1FEC56CE"/>
    <w:multiLevelType w:val="hybridMultilevel"/>
    <w:tmpl w:val="F0046A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406D27"/>
    <w:multiLevelType w:val="hybridMultilevel"/>
    <w:tmpl w:val="A1C47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A934C9"/>
    <w:multiLevelType w:val="hybridMultilevel"/>
    <w:tmpl w:val="A03C8F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1E7377"/>
    <w:multiLevelType w:val="hybridMultilevel"/>
    <w:tmpl w:val="C6BC9F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BC38B7"/>
    <w:multiLevelType w:val="hybridMultilevel"/>
    <w:tmpl w:val="07280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AAA3001"/>
    <w:multiLevelType w:val="hybridMultilevel"/>
    <w:tmpl w:val="9DB6C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23"/>
    <w:rsid w:val="00172DB7"/>
    <w:rsid w:val="004B7DF5"/>
    <w:rsid w:val="00671823"/>
    <w:rsid w:val="006F6F35"/>
    <w:rsid w:val="009A78C6"/>
    <w:rsid w:val="009D696C"/>
    <w:rsid w:val="00A857C1"/>
    <w:rsid w:val="00B800D0"/>
    <w:rsid w:val="00C47463"/>
    <w:rsid w:val="00DC7523"/>
    <w:rsid w:val="00E375F0"/>
    <w:rsid w:val="7DCE2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6DA79-BB7C-6649-BFC2-C057537F1735}"/>
  <w14:docId w14:val="50343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eastAsia="Times New Roman" w:cs="Times New Roman"/>
      <w:lang w:val="es-ES" w:eastAsia="es-ES" w:bidi="es-ES"/>
    </w:rPr>
  </w:style>
  <w:style w:type="paragraph" w:styleId="Heading1">
    <w:name w:val="heading 1"/>
    <w:basedOn w:val="Normal"/>
    <w:uiPriority w:val="9"/>
    <w:qFormat/>
    <w:pPr>
      <w:spacing w:before="90"/>
      <w:ind w:left="14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4B7DF5"/>
    <w:rPr>
      <w:color w:val="0000FF" w:themeColor="hyperlink"/>
      <w:u w:val="single"/>
    </w:rPr>
  </w:style>
  <w:style w:type="character" w:styleId="UnresolvedMention" w:customStyle="1">
    <w:name w:val="Unresolved Mention"/>
    <w:basedOn w:val="DefaultParagraphFont"/>
    <w:uiPriority w:val="99"/>
    <w:semiHidden/>
    <w:unhideWhenUsed/>
    <w:rsid w:val="004B7DF5"/>
    <w:rPr>
      <w:color w:val="605E5C"/>
      <w:shd w:val="clear" w:color="auto" w:fill="E1DFDD"/>
    </w:rPr>
  </w:style>
  <w:style w:type="character" w:styleId="apple-converted-space" w:customStyle="1">
    <w:name w:val="apple-converted-space"/>
    <w:basedOn w:val="DefaultParagraphFont"/>
    <w:rsid w:val="006F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8954">
      <w:bodyDiv w:val="1"/>
      <w:marLeft w:val="0"/>
      <w:marRight w:val="0"/>
      <w:marTop w:val="0"/>
      <w:marBottom w:val="0"/>
      <w:divBdr>
        <w:top w:val="none" w:sz="0" w:space="0" w:color="auto"/>
        <w:left w:val="none" w:sz="0" w:space="0" w:color="auto"/>
        <w:bottom w:val="none" w:sz="0" w:space="0" w:color="auto"/>
        <w:right w:val="none" w:sz="0" w:space="0" w:color="auto"/>
      </w:divBdr>
    </w:div>
    <w:div w:id="63329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ohchr.org/EN/Issues/SRHRDefenders/Pages/SRHRDefendersIndex.aspx"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registry@ohchr.org"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www.ohchr.org/" TargetMode="External" Id="rId6" /><Relationship Type="http://schemas.openxmlformats.org/officeDocument/2006/relationships/image" Target="media/image1.png"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hyperlink" Target="mailto:defenders@ohchr.org"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0325D-DAAE-415D-9B5B-2C701F9E9D2B}"/>
</file>

<file path=customXml/itemProps2.xml><?xml version="1.0" encoding="utf-8"?>
<ds:datastoreItem xmlns:ds="http://schemas.openxmlformats.org/officeDocument/2006/customXml" ds:itemID="{60203C5A-4EBC-4599-A0D8-64912A7671B6}"/>
</file>

<file path=customXml/itemProps3.xml><?xml version="1.0" encoding="utf-8"?>
<ds:datastoreItem xmlns:ds="http://schemas.openxmlformats.org/officeDocument/2006/customXml" ds:itemID="{C3CE1B4C-3976-4679-984D-35E6DEBAED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OHCHR SPB Intern11</cp:lastModifiedBy>
  <cp:revision>3</cp:revision>
  <dcterms:created xsi:type="dcterms:W3CDTF">2020-10-07T16:39:00Z</dcterms:created>
  <dcterms:modified xsi:type="dcterms:W3CDTF">2020-10-27T11:13:08Z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2016</vt:lpwstr>
  </property>
  <property fmtid="{D5CDD505-2E9C-101B-9397-08002B2CF9AE}" pid="4" name="LastSaved">
    <vt:filetime>2020-10-05T00:00:00Z</vt:filetime>
  </property>
  <property fmtid="{D5CDD505-2E9C-101B-9397-08002B2CF9AE}" pid="5" name="ContentTypeId">
    <vt:lpwstr>0x0101008822B9E06671B54FA89F14538B9B0FEA</vt:lpwstr>
  </property>
</Properties>
</file>