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BE6ED" w14:textId="0004047D" w:rsidR="003C369A" w:rsidRPr="00925A9D" w:rsidRDefault="003C369A" w:rsidP="003C369A">
      <w:pPr>
        <w:pStyle w:val="Header"/>
        <w:rPr>
          <w:sz w:val="14"/>
          <w:szCs w:val="14"/>
          <w:lang w:val="en-GB"/>
        </w:rPr>
      </w:pPr>
    </w:p>
    <w:p w14:paraId="279F9F24" w14:textId="77777777" w:rsidR="003C369A" w:rsidRPr="003C369A" w:rsidRDefault="003C369A" w:rsidP="003C369A">
      <w:pPr>
        <w:tabs>
          <w:tab w:val="right" w:pos="3686"/>
          <w:tab w:val="left" w:pos="5812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val="fr-CH"/>
        </w:rPr>
      </w:pPr>
      <w:r w:rsidRPr="003C369A">
        <w:rPr>
          <w:rFonts w:ascii="Times New Roman" w:eastAsia="Times New Roman" w:hAnsi="Times New Roman" w:cs="Times New Roman"/>
          <w:noProof/>
          <w:snapToGrid w:val="0"/>
          <w:sz w:val="14"/>
          <w:szCs w:val="14"/>
          <w:lang w:val="en-GB" w:eastAsia="en-GB"/>
        </w:rPr>
        <w:drawing>
          <wp:inline distT="0" distB="0" distL="0" distR="0" wp14:anchorId="7862F05B" wp14:editId="06ABD776">
            <wp:extent cx="2842260" cy="1226820"/>
            <wp:effectExtent l="0" t="0" r="0" b="0"/>
            <wp:docPr id="3" name="Picture 1" descr="SP Logo black -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fren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EE10" w14:textId="77777777" w:rsidR="003C369A" w:rsidRPr="003C369A" w:rsidRDefault="003C369A" w:rsidP="003C369A">
      <w:pPr>
        <w:tabs>
          <w:tab w:val="right" w:pos="3686"/>
          <w:tab w:val="left" w:pos="5812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val="fr-CH"/>
        </w:rPr>
      </w:pPr>
      <w:r w:rsidRPr="003C369A">
        <w:rPr>
          <w:rFonts w:ascii="Times New Roman" w:eastAsia="Times New Roman" w:hAnsi="Times New Roman" w:cs="Times New Roman"/>
          <w:snapToGrid w:val="0"/>
          <w:sz w:val="14"/>
          <w:szCs w:val="14"/>
          <w:lang w:val="fr-CH"/>
        </w:rPr>
        <w:t>PALAIS DES NATIONS • 1211 GENEVA 10, SWITZERLAND</w:t>
      </w:r>
    </w:p>
    <w:p w14:paraId="38C1A851" w14:textId="77777777" w:rsidR="003C369A" w:rsidRPr="003C369A" w:rsidRDefault="003C369A" w:rsidP="003C369A">
      <w:pPr>
        <w:tabs>
          <w:tab w:val="right" w:pos="3686"/>
          <w:tab w:val="left" w:pos="5812"/>
        </w:tabs>
        <w:spacing w:before="80" w:after="360" w:line="240" w:lineRule="auto"/>
        <w:jc w:val="center"/>
        <w:rPr>
          <w:rFonts w:ascii="Times New Roman" w:eastAsia="Times New Roman" w:hAnsi="Times New Roman" w:cs="Times New Roman"/>
          <w:snapToGrid w:val="0"/>
          <w:sz w:val="14"/>
          <w:szCs w:val="14"/>
          <w:lang w:val="fr-CH"/>
        </w:rPr>
      </w:pPr>
      <w:r w:rsidRPr="003C369A">
        <w:rPr>
          <w:rFonts w:ascii="Times New Roman" w:eastAsia="Times New Roman" w:hAnsi="Times New Roman" w:cs="Times New Roman"/>
          <w:snapToGrid w:val="0"/>
          <w:sz w:val="14"/>
          <w:szCs w:val="14"/>
          <w:lang w:val="fr-CH"/>
        </w:rPr>
        <w:t>www.ohchr.org • TEL: +41 22 917 9000 • FAX: +41 22 917 9008 • E-MAIL: registry@ohchr.org</w:t>
      </w:r>
    </w:p>
    <w:p w14:paraId="2F87781F" w14:textId="77777777" w:rsidR="003C369A" w:rsidRPr="003C369A" w:rsidRDefault="003C369A" w:rsidP="003C369A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CH"/>
        </w:rPr>
      </w:pPr>
    </w:p>
    <w:p w14:paraId="38936A66" w14:textId="5F176259" w:rsidR="00225322" w:rsidRPr="00CF0281" w:rsidRDefault="00121985" w:rsidP="00832A0B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val="fr-CH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fr-CH"/>
        </w:rPr>
        <w:t>La s</w:t>
      </w:r>
      <w:r w:rsidR="00832A0B" w:rsidRPr="00CF0281">
        <w:rPr>
          <w:rFonts w:ascii="Times New Roman" w:eastAsia="MS Mincho" w:hAnsi="Times New Roman" w:cs="Times New Roman"/>
          <w:b/>
          <w:sz w:val="24"/>
          <w:szCs w:val="24"/>
          <w:lang w:val="fr-CH"/>
        </w:rPr>
        <w:t xml:space="preserve">ituation des femmes défenseures des droits </w:t>
      </w:r>
      <w:r w:rsidR="00075B87">
        <w:rPr>
          <w:rFonts w:ascii="Times New Roman" w:eastAsia="MS Mincho" w:hAnsi="Times New Roman" w:cs="Times New Roman"/>
          <w:b/>
          <w:sz w:val="24"/>
          <w:szCs w:val="24"/>
          <w:lang w:val="fr-CH"/>
        </w:rPr>
        <w:t>humains</w:t>
      </w:r>
    </w:p>
    <w:p w14:paraId="0A65A7BF" w14:textId="65358012" w:rsidR="00832A0B" w:rsidRPr="00CF0281" w:rsidRDefault="00832A0B" w:rsidP="00832A0B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>Une enquête du Rapporteur spécial des Nations Unies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  <w:t xml:space="preserve">sur la situation des défenseurs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  <w:t>Michel Forst</w:t>
      </w:r>
    </w:p>
    <w:p w14:paraId="68AECD85" w14:textId="7B1CED39" w:rsidR="00832A0B" w:rsidRPr="00CF0281" w:rsidRDefault="0020783D" w:rsidP="003C369A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>oût 2018</w:t>
      </w:r>
    </w:p>
    <w:p w14:paraId="150F43DB" w14:textId="1B698336" w:rsidR="00832A0B" w:rsidRPr="00CF0281" w:rsidRDefault="00832A0B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Vous êtes invités par le Rapporteur spécial des Nations Unies sur la situation des défenseurs des </w:t>
      </w:r>
      <w:r w:rsidR="00370237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33FF6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Michel Forst, à partager </w:t>
      </w:r>
      <w:r w:rsidR="008B162C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E33FF6">
        <w:rPr>
          <w:rFonts w:ascii="Times New Roman" w:hAnsi="Times New Roman" w:cs="Times New Roman"/>
          <w:sz w:val="24"/>
          <w:szCs w:val="24"/>
          <w:lang w:val="fr-FR"/>
        </w:rPr>
        <w:t>information</w:t>
      </w:r>
      <w:r w:rsidR="008B162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E33FF6">
        <w:rPr>
          <w:rFonts w:ascii="Times New Roman" w:hAnsi="Times New Roman" w:cs="Times New Roman"/>
          <w:sz w:val="24"/>
          <w:szCs w:val="24"/>
          <w:lang w:val="fr-FR"/>
        </w:rPr>
        <w:t xml:space="preserve"> sur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33FF6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E33FF6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femmes défenseures des</w:t>
      </w:r>
      <w:r w:rsidR="00230C8A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droits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A7CE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14:paraId="05AAE88D" w14:textId="113A833C" w:rsidR="00832A0B" w:rsidRPr="00CF0281" w:rsidRDefault="00832A0B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>Les femmes défenseur</w:t>
      </w:r>
      <w:r w:rsidR="00625262" w:rsidRPr="00CF028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s des</w:t>
      </w:r>
      <w:r w:rsidR="00370237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droits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="002A7CE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0C8A" w:rsidRPr="00CF0281">
        <w:rPr>
          <w:rFonts w:ascii="Times New Roman" w:hAnsi="Times New Roman" w:cs="Times New Roman"/>
          <w:sz w:val="24"/>
          <w:szCs w:val="24"/>
          <w:lang w:val="fr-FR"/>
        </w:rPr>
        <w:t>sont des femmes qui « 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promeuvent et s'efforcent de protéger et de mettre en œuvre les </w:t>
      </w:r>
      <w:r w:rsidR="00370237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="002A7CE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et les libertés fondamentales aux ni</w:t>
      </w:r>
      <w:r w:rsidR="00230C8A" w:rsidRPr="00CF0281">
        <w:rPr>
          <w:rFonts w:ascii="Times New Roman" w:hAnsi="Times New Roman" w:cs="Times New Roman"/>
          <w:sz w:val="24"/>
          <w:szCs w:val="24"/>
          <w:lang w:val="fr-FR"/>
        </w:rPr>
        <w:t>veaux national et international »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par des moyens pa</w:t>
      </w:r>
      <w:r w:rsidR="002A7CEB" w:rsidRPr="00CF0281">
        <w:rPr>
          <w:rFonts w:ascii="Times New Roman" w:hAnsi="Times New Roman" w:cs="Times New Roman"/>
          <w:sz w:val="24"/>
          <w:szCs w:val="24"/>
          <w:lang w:val="fr-FR"/>
        </w:rPr>
        <w:t>cifiques (art. 1, 5, 12 et 13 de la Déclaration sur les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Groupes et organes de la société pour promouvoir et protéger les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et les libertés fondamentales universellement reconnus). En raison de leur travail, les femmes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lastRenderedPageBreak/>
        <w:t>défenseur</w:t>
      </w:r>
      <w:r w:rsidR="002A7CEB" w:rsidRPr="00CF028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s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font </w:t>
      </w:r>
      <w:r w:rsidR="00956402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souvent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face à des risques et subissent des violations</w:t>
      </w:r>
      <w:r w:rsidR="008B162C" w:rsidRPr="008B16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162C" w:rsidRPr="00CF0281">
        <w:rPr>
          <w:rFonts w:ascii="Times New Roman" w:hAnsi="Times New Roman" w:cs="Times New Roman"/>
          <w:sz w:val="24"/>
          <w:szCs w:val="24"/>
          <w:lang w:val="fr-FR"/>
        </w:rPr>
        <w:t>de leurs droits</w:t>
      </w:r>
      <w:r w:rsidR="001E05A9" w:rsidRPr="00CF0281">
        <w:rPr>
          <w:rFonts w:ascii="Times New Roman" w:hAnsi="Times New Roman" w:cs="Times New Roman"/>
          <w:sz w:val="24"/>
          <w:szCs w:val="24"/>
          <w:lang w:val="fr-FR"/>
        </w:rPr>
        <w:t>, notamment celles liées au genre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8A82159" w14:textId="520AE791" w:rsidR="00832A0B" w:rsidRPr="00CF0281" w:rsidRDefault="00832A0B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Les données recueillies dans le cadre de cette enquête serviront de base au rapport du Rapporteur spécial des Nations Unies, qui portera sur la situation des femmes défenseures </w:t>
      </w:r>
      <w:r w:rsidR="00230C8A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="00230C8A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et sera présenté au Conseil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des Nations Unies en mars 2019.</w:t>
      </w:r>
    </w:p>
    <w:p w14:paraId="6DBA42FF" w14:textId="278EAF85" w:rsidR="005E343E" w:rsidRPr="005E343E" w:rsidRDefault="00832A0B" w:rsidP="005E343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Le rapport sera publié sur le site Web du HCDH (https://www.ohchr.org/EN/Issues/SRHRDefenders/Pages/SRHRDefendersIndex.aspx) et sur le site Web du Rapporteur spécial (https://www.protecting -defenders.org/). Pour plus d'informations sur ce rapport, </w:t>
      </w:r>
      <w:r w:rsidR="008B162C">
        <w:rPr>
          <w:rFonts w:ascii="Times New Roman" w:hAnsi="Times New Roman" w:cs="Times New Roman"/>
          <w:sz w:val="24"/>
          <w:szCs w:val="24"/>
          <w:lang w:val="fr-FR"/>
        </w:rPr>
        <w:t>veuillez consulter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la note conceptuelle </w:t>
      </w:r>
      <w:r w:rsidR="008B162C">
        <w:rPr>
          <w:rFonts w:ascii="Times New Roman" w:hAnsi="Times New Roman" w:cs="Times New Roman"/>
          <w:sz w:val="24"/>
          <w:szCs w:val="24"/>
          <w:lang w:val="fr-FR"/>
        </w:rPr>
        <w:t>connexe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, aussi 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>disponible en anglais, en français et en espagnol sur le même site web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 du HCDH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5C9DE1A3" w14:textId="77777777" w:rsidR="00832A0B" w:rsidRPr="00CF0281" w:rsidRDefault="00832A0B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>Cette enquête prendra environ 25 minutes ou plus, selon le niveau de détail que vous souhaitez fournir. Il y a six questions principales.</w:t>
      </w:r>
    </w:p>
    <w:p w14:paraId="2FE60FAB" w14:textId="77777777" w:rsidR="00832A0B" w:rsidRPr="00CF0281" w:rsidRDefault="00832A0B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>Vos réponses seront conservées de manière confidentielle et elles ne vous seront pas attribuées à moins que vous ne nous donniez la permission de le faire.</w:t>
      </w:r>
    </w:p>
    <w:p w14:paraId="27F3EAB7" w14:textId="686F6060" w:rsidR="00832A0B" w:rsidRPr="0020783D" w:rsidRDefault="00832A0B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Cette enquête est préparée par le mandat du Rapporteur spécial des Nations Unies avec l'appui technique du Centre pour les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appliqués de l'Université de York. </w:t>
      </w:r>
    </w:p>
    <w:p w14:paraId="53802EEB" w14:textId="58DFC34C" w:rsidR="00832A0B" w:rsidRPr="00CF0281" w:rsidRDefault="001E5E02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Pr="001E5E02">
        <w:rPr>
          <w:rFonts w:ascii="Times New Roman" w:hAnsi="Times New Roman" w:cs="Times New Roman"/>
          <w:sz w:val="24"/>
          <w:szCs w:val="24"/>
          <w:lang w:val="fr-FR"/>
        </w:rPr>
        <w:t xml:space="preserve">États, organisations internationales et régionales, institutions nationales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1E5E02">
        <w:rPr>
          <w:rFonts w:ascii="Times New Roman" w:hAnsi="Times New Roman" w:cs="Times New Roman"/>
          <w:sz w:val="24"/>
          <w:szCs w:val="24"/>
          <w:lang w:val="fr-FR"/>
        </w:rPr>
        <w:t>, ainsi que la société civile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 xml:space="preserve"> sont priés de soumettre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 xml:space="preserve">depuis leurs adresses électroniques 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lastRenderedPageBreak/>
        <w:t>officiel</w:t>
      </w:r>
      <w:r w:rsidR="00A367F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 xml:space="preserve">s, 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le questionnaire complété en format Word ou PDF à </w:t>
      </w:r>
      <w:r w:rsidR="00A367F0">
        <w:rPr>
          <w:rFonts w:ascii="Times New Roman" w:hAnsi="Times New Roman" w:cs="Times New Roman"/>
          <w:sz w:val="24"/>
          <w:szCs w:val="24"/>
          <w:lang w:val="fr-FR"/>
        </w:rPr>
        <w:t xml:space="preserve">l’adresse suivante : 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defenders@ohchr.org. </w:t>
      </w:r>
      <w:r w:rsidR="00633E31" w:rsidRPr="00633E31">
        <w:rPr>
          <w:rFonts w:ascii="Times New Roman" w:hAnsi="Times New Roman" w:cs="Times New Roman"/>
          <w:sz w:val="24"/>
          <w:szCs w:val="24"/>
          <w:lang w:val="fr-FR"/>
        </w:rPr>
        <w:t xml:space="preserve">Pour cela, une version téléchargeable du questionnaire est disponible 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>en anglais, en français et en espagnol sur le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E343E" w:rsidRPr="005E343E">
        <w:rPr>
          <w:rFonts w:ascii="Times New Roman" w:hAnsi="Times New Roman" w:cs="Times New Roman"/>
          <w:sz w:val="24"/>
          <w:szCs w:val="24"/>
          <w:lang w:val="fr-FR"/>
        </w:rPr>
        <w:t>site web</w:t>
      </w:r>
      <w:r w:rsidR="005E343E">
        <w:rPr>
          <w:rFonts w:ascii="Times New Roman" w:hAnsi="Times New Roman" w:cs="Times New Roman"/>
          <w:sz w:val="24"/>
          <w:szCs w:val="24"/>
          <w:lang w:val="fr-FR"/>
        </w:rPr>
        <w:t xml:space="preserve"> du HCDH</w:t>
      </w:r>
      <w:r w:rsidR="00655DA8" w:rsidRPr="00655D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55DA8">
        <w:rPr>
          <w:rFonts w:ascii="Times New Roman" w:hAnsi="Times New Roman" w:cs="Times New Roman"/>
          <w:sz w:val="24"/>
          <w:szCs w:val="24"/>
          <w:lang w:val="fr-FR"/>
        </w:rPr>
        <w:t>susmentionné</w:t>
      </w:r>
      <w:r w:rsidR="00B1053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32A0B" w:rsidRPr="00633E31">
        <w:rPr>
          <w:rFonts w:ascii="Times New Roman" w:hAnsi="Times New Roman" w:cs="Times New Roman"/>
          <w:sz w:val="24"/>
          <w:szCs w:val="24"/>
          <w:lang w:val="fr-FR"/>
        </w:rPr>
        <w:t>Les acteurs de la société civile peuvent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33E31">
        <w:rPr>
          <w:rFonts w:ascii="Times New Roman" w:hAnsi="Times New Roman" w:cs="Times New Roman"/>
          <w:sz w:val="24"/>
          <w:szCs w:val="24"/>
          <w:lang w:val="fr-FR"/>
        </w:rPr>
        <w:t xml:space="preserve">et sont encouragés à </w:t>
      </w:r>
      <w:r w:rsidR="00832A0B" w:rsidRPr="00CF0281">
        <w:rPr>
          <w:rFonts w:ascii="Times New Roman" w:hAnsi="Times New Roman" w:cs="Times New Roman"/>
          <w:sz w:val="24"/>
          <w:szCs w:val="24"/>
          <w:lang w:val="fr-FR"/>
        </w:rPr>
        <w:t>soumettre ce formulaire en ligne via</w:t>
      </w:r>
      <w:r w:rsidR="0012198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B105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6" w:tgtFrame="_blank" w:history="1">
        <w:r w:rsidR="00384D82" w:rsidRPr="00384D82">
          <w:rPr>
            <w:rStyle w:val="Hyperlink"/>
            <w:lang w:val="fr-FR"/>
          </w:rPr>
          <w:t>https://york.qualtrics.com/jfe/form/SV_aXgS3GlNLWAV2Sx</w:t>
        </w:r>
      </w:hyperlink>
    </w:p>
    <w:p w14:paraId="45B6809D" w14:textId="51258B1B" w:rsidR="00832A0B" w:rsidRPr="00CF0281" w:rsidRDefault="00832A0B" w:rsidP="00832A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L'enquête sera ouverte jusqu'au </w:t>
      </w:r>
      <w:r w:rsidRPr="00CF0281">
        <w:rPr>
          <w:rFonts w:ascii="Times New Roman" w:hAnsi="Times New Roman" w:cs="Times New Roman"/>
          <w:b/>
          <w:sz w:val="24"/>
          <w:szCs w:val="24"/>
          <w:lang w:val="fr-FR"/>
        </w:rPr>
        <w:t>28 septembre 2018.</w:t>
      </w:r>
    </w:p>
    <w:p w14:paraId="0570E54D" w14:textId="77777777" w:rsidR="00832A0B" w:rsidRPr="00CF0281" w:rsidRDefault="00230C8A" w:rsidP="00832A0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b/>
          <w:sz w:val="24"/>
          <w:szCs w:val="24"/>
          <w:lang w:val="fr-FR"/>
        </w:rPr>
        <w:t>Contact</w:t>
      </w:r>
    </w:p>
    <w:p w14:paraId="02D4E44D" w14:textId="1C086184" w:rsidR="00832A0B" w:rsidRPr="00B1053A" w:rsidRDefault="00832A0B" w:rsidP="00B105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>Veuillez fournir vos coordonnées au cas où nous aurions besoin de vous contacter dans le cadre de cette enquête. Notez que ceci est facultatif.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5807"/>
      </w:tblGrid>
      <w:tr w:rsidR="00832A0B" w:rsidRPr="00AB59D3" w14:paraId="17B37A9E" w14:textId="77777777" w:rsidTr="004E6A0F">
        <w:tc>
          <w:tcPr>
            <w:tcW w:w="2483" w:type="dxa"/>
          </w:tcPr>
          <w:p w14:paraId="3C471BF0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  <w:p w14:paraId="0F07A859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t xml:space="preserve">Type </w:t>
            </w:r>
            <w:proofErr w:type="spellStart"/>
            <w:r w:rsidR="00BC723D" w:rsidRPr="00CF0281">
              <w:rPr>
                <w:rFonts w:ascii="Times New Roman" w:hAnsi="Times New Roman" w:cs="Times New Roman"/>
                <w:lang w:val="en-GB"/>
              </w:rPr>
              <w:t>d’acteur</w:t>
            </w:r>
            <w:proofErr w:type="spellEnd"/>
            <w:r w:rsidR="00BC723D" w:rsidRPr="00CF0281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CF0281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="00BC723D" w:rsidRPr="00CF0281">
              <w:rPr>
                <w:rFonts w:ascii="Times New Roman" w:hAnsi="Times New Roman" w:cs="Times New Roman"/>
                <w:lang w:val="en-GB"/>
              </w:rPr>
              <w:t>sélectionner</w:t>
            </w:r>
            <w:proofErr w:type="spellEnd"/>
            <w:r w:rsidRPr="00CF0281">
              <w:rPr>
                <w:rFonts w:ascii="Times New Roman" w:hAnsi="Times New Roman" w:cs="Times New Roman"/>
                <w:lang w:val="en-GB"/>
              </w:rPr>
              <w:t>)</w:t>
            </w:r>
          </w:p>
          <w:p w14:paraId="33D226DD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2029BF88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7CA596AD" w14:textId="4149C3AD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AB59D3">
              <w:rPr>
                <w:rFonts w:ascii="Times New Roman" w:hAnsi="Times New Roman" w:cs="Times New Roman"/>
                <w:lang w:val="en-GB"/>
              </w:rPr>
            </w:r>
            <w:r w:rsidR="00AB59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0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8B162C">
              <w:rPr>
                <w:rFonts w:ascii="Times New Roman" w:hAnsi="Times New Roman" w:cs="Times New Roman"/>
                <w:lang w:val="fr-CH"/>
              </w:rPr>
              <w:t>É</w:t>
            </w:r>
            <w:r w:rsidR="008B162C" w:rsidRPr="00CF0281">
              <w:rPr>
                <w:rFonts w:ascii="Times New Roman" w:hAnsi="Times New Roman" w:cs="Times New Roman"/>
                <w:lang w:val="fr-CH"/>
              </w:rPr>
              <w:t>tat</w:t>
            </w:r>
          </w:p>
          <w:p w14:paraId="7792559E" w14:textId="05535DED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AB59D3">
              <w:rPr>
                <w:rFonts w:ascii="Times New Roman" w:hAnsi="Times New Roman" w:cs="Times New Roman"/>
                <w:lang w:val="en-GB"/>
              </w:rPr>
            </w:r>
            <w:r w:rsidR="00AB59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1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 xml:space="preserve">Institution nationale des droits </w:t>
            </w:r>
            <w:r w:rsidR="00075B87">
              <w:rPr>
                <w:rFonts w:ascii="Times New Roman" w:hAnsi="Times New Roman" w:cs="Times New Roman"/>
                <w:lang w:val="fr-CH"/>
              </w:rPr>
              <w:t>humains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 xml:space="preserve"> (INDH)</w:t>
            </w:r>
          </w:p>
          <w:p w14:paraId="43EB8875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AB59D3">
              <w:rPr>
                <w:rFonts w:ascii="Times New Roman" w:hAnsi="Times New Roman" w:cs="Times New Roman"/>
                <w:lang w:val="en-GB"/>
              </w:rPr>
            </w:r>
            <w:r w:rsidR="00AB59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2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>Organisation internationale ou intergouvernementale</w:t>
            </w:r>
          </w:p>
          <w:p w14:paraId="3DDEC64C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AB59D3">
              <w:rPr>
                <w:rFonts w:ascii="Times New Roman" w:hAnsi="Times New Roman" w:cs="Times New Roman"/>
                <w:lang w:val="en-GB"/>
              </w:rPr>
            </w:r>
            <w:r w:rsidR="00AB59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3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>Groupe de la société civile ou organisation</w:t>
            </w:r>
          </w:p>
          <w:p w14:paraId="266A2AA0" w14:textId="3F97C8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AB59D3">
              <w:rPr>
                <w:rFonts w:ascii="Times New Roman" w:hAnsi="Times New Roman" w:cs="Times New Roman"/>
                <w:lang w:val="en-GB"/>
              </w:rPr>
            </w:r>
            <w:r w:rsidR="00AB59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4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 xml:space="preserve">Défenseur </w:t>
            </w:r>
            <w:r w:rsidR="008B162C" w:rsidRPr="00CF0281">
              <w:rPr>
                <w:rFonts w:ascii="Times New Roman" w:hAnsi="Times New Roman" w:cs="Times New Roman"/>
                <w:lang w:val="fr-CH"/>
              </w:rPr>
              <w:t xml:space="preserve">individuel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 xml:space="preserve">des droits </w:t>
            </w:r>
            <w:r w:rsidR="00075B87">
              <w:rPr>
                <w:rFonts w:ascii="Times New Roman" w:hAnsi="Times New Roman" w:cs="Times New Roman"/>
                <w:lang w:val="fr-CH"/>
              </w:rPr>
              <w:t>humains</w:t>
            </w:r>
            <w:r w:rsidR="008B162C" w:rsidRPr="00CF0281">
              <w:rPr>
                <w:rFonts w:ascii="Times New Roman" w:hAnsi="Times New Roman" w:cs="Times New Roman"/>
                <w:lang w:val="fr-CH"/>
              </w:rPr>
              <w:t xml:space="preserve"> </w:t>
            </w:r>
          </w:p>
          <w:p w14:paraId="51F20DDF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F0281">
              <w:rPr>
                <w:rFonts w:ascii="Times New Roman" w:hAnsi="Times New Roman" w:cs="Times New Roman"/>
                <w:lang w:val="fr-CH"/>
              </w:rPr>
              <w:instrText xml:space="preserve"> FORMCHECKBOX </w:instrText>
            </w:r>
            <w:r w:rsidR="00AB59D3">
              <w:rPr>
                <w:rFonts w:ascii="Times New Roman" w:hAnsi="Times New Roman" w:cs="Times New Roman"/>
                <w:lang w:val="en-GB"/>
              </w:rPr>
            </w:r>
            <w:r w:rsidR="00AB59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Pr="00CF0281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5"/>
            <w:r w:rsidRPr="00CF0281">
              <w:rPr>
                <w:rFonts w:ascii="Times New Roman" w:hAnsi="Times New Roman" w:cs="Times New Roman"/>
                <w:lang w:val="fr-CH"/>
              </w:rPr>
              <w:t xml:space="preserve">  </w:t>
            </w:r>
            <w:r w:rsidR="00BC723D" w:rsidRPr="00CF0281">
              <w:rPr>
                <w:rFonts w:ascii="Times New Roman" w:hAnsi="Times New Roman" w:cs="Times New Roman"/>
                <w:lang w:val="fr-CH"/>
              </w:rPr>
              <w:t>Autre (veuillez préciser):</w:t>
            </w:r>
          </w:p>
          <w:p w14:paraId="4E0B045E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832A0B" w:rsidRPr="00AB59D3" w14:paraId="27763FF9" w14:textId="77777777" w:rsidTr="004E6A0F">
        <w:tc>
          <w:tcPr>
            <w:tcW w:w="2483" w:type="dxa"/>
          </w:tcPr>
          <w:p w14:paraId="5B73CB86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0453C281" w14:textId="5826A71F" w:rsidR="00832A0B" w:rsidRPr="00AC7288" w:rsidRDefault="00AB59D3" w:rsidP="00832A0B">
            <w:pPr>
              <w:rPr>
                <w:rFonts w:ascii="Times New Roman" w:hAnsi="Times New Roman" w:cs="Times New Roman"/>
                <w:lang w:val="fr-CH"/>
              </w:rPr>
            </w:pPr>
            <w:r>
              <w:rPr>
                <w:rFonts w:ascii="Times New Roman" w:hAnsi="Times New Roman" w:cs="Times New Roman"/>
                <w:lang w:val="fr-CH"/>
              </w:rPr>
              <w:t>Nom de l’organisation (les cas échéant)</w:t>
            </w:r>
          </w:p>
          <w:p w14:paraId="1C5974C8" w14:textId="77777777" w:rsidR="00BC723D" w:rsidRPr="00AC7288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5807" w:type="dxa"/>
          </w:tcPr>
          <w:p w14:paraId="2EE1CCB0" w14:textId="77777777" w:rsidR="00832A0B" w:rsidRPr="00AC7288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832A0B" w:rsidRPr="00AB59D3" w14:paraId="3178483E" w14:textId="77777777" w:rsidTr="004E6A0F">
        <w:tc>
          <w:tcPr>
            <w:tcW w:w="2483" w:type="dxa"/>
          </w:tcPr>
          <w:p w14:paraId="7E810A98" w14:textId="77777777" w:rsidR="00832A0B" w:rsidRPr="00AC7288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378072F0" w14:textId="648D7AB9" w:rsidR="00832A0B" w:rsidRPr="00AB59D3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AB59D3">
              <w:rPr>
                <w:rFonts w:ascii="Times New Roman" w:hAnsi="Times New Roman" w:cs="Times New Roman"/>
                <w:lang w:val="fr-CH"/>
              </w:rPr>
              <w:t xml:space="preserve">Nom </w:t>
            </w:r>
            <w:r w:rsidR="00AB59D3" w:rsidRPr="00AB59D3">
              <w:rPr>
                <w:rFonts w:ascii="Times New Roman" w:hAnsi="Times New Roman" w:cs="Times New Roman"/>
                <w:lang w:val="fr-CH"/>
              </w:rPr>
              <w:t xml:space="preserve">et prénom </w:t>
            </w:r>
            <w:r w:rsidRPr="00AB59D3">
              <w:rPr>
                <w:rFonts w:ascii="Times New Roman" w:hAnsi="Times New Roman" w:cs="Times New Roman"/>
                <w:lang w:val="fr-CH"/>
              </w:rPr>
              <w:t>de la personne</w:t>
            </w:r>
            <w:r w:rsidR="00AB59D3">
              <w:rPr>
                <w:rFonts w:ascii="Times New Roman" w:hAnsi="Times New Roman" w:cs="Times New Roman"/>
                <w:lang w:val="fr-CH"/>
              </w:rPr>
              <w:t xml:space="preserve"> répondant au questionnaire</w:t>
            </w:r>
            <w:bookmarkStart w:id="6" w:name="_GoBack"/>
            <w:bookmarkEnd w:id="6"/>
          </w:p>
          <w:p w14:paraId="55C635A1" w14:textId="77777777" w:rsidR="00BC723D" w:rsidRPr="00AB59D3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5807" w:type="dxa"/>
          </w:tcPr>
          <w:p w14:paraId="30045687" w14:textId="77777777" w:rsidR="00832A0B" w:rsidRPr="00AB59D3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  <w:tr w:rsidR="00832A0B" w:rsidRPr="00CF0281" w14:paraId="03C7F569" w14:textId="77777777" w:rsidTr="004E6A0F">
        <w:tc>
          <w:tcPr>
            <w:tcW w:w="2483" w:type="dxa"/>
          </w:tcPr>
          <w:p w14:paraId="6E784C23" w14:textId="77777777" w:rsidR="00832A0B" w:rsidRPr="00AB59D3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180DBDD9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  <w:r w:rsidRPr="00CF0281">
              <w:rPr>
                <w:rFonts w:ascii="Times New Roman" w:hAnsi="Times New Roman" w:cs="Times New Roman"/>
                <w:lang w:val="en-GB"/>
              </w:rPr>
              <w:t>Email</w:t>
            </w:r>
          </w:p>
          <w:p w14:paraId="6238ED4B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3CF450AE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2A0B" w:rsidRPr="00CF0281" w14:paraId="2E6E1D96" w14:textId="77777777" w:rsidTr="004E6A0F">
        <w:tc>
          <w:tcPr>
            <w:tcW w:w="2483" w:type="dxa"/>
          </w:tcPr>
          <w:p w14:paraId="291E7A96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  <w:p w14:paraId="1151A43D" w14:textId="77777777" w:rsidR="00832A0B" w:rsidRPr="00CF0281" w:rsidRDefault="00BC723D" w:rsidP="00832A0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F0281">
              <w:rPr>
                <w:rFonts w:ascii="Times New Roman" w:hAnsi="Times New Roman" w:cs="Times New Roman"/>
                <w:lang w:val="en-GB"/>
              </w:rPr>
              <w:t>Télé</w:t>
            </w:r>
            <w:r w:rsidR="00832A0B" w:rsidRPr="00CF0281">
              <w:rPr>
                <w:rFonts w:ascii="Times New Roman" w:hAnsi="Times New Roman" w:cs="Times New Roman"/>
                <w:lang w:val="en-GB"/>
              </w:rPr>
              <w:t>phone</w:t>
            </w:r>
            <w:proofErr w:type="spellEnd"/>
          </w:p>
          <w:p w14:paraId="0416602D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697451AC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2A0B" w:rsidRPr="00CF0281" w14:paraId="5218F7C0" w14:textId="77777777" w:rsidTr="004E6A0F">
        <w:trPr>
          <w:trHeight w:val="838"/>
        </w:trPr>
        <w:tc>
          <w:tcPr>
            <w:tcW w:w="2483" w:type="dxa"/>
          </w:tcPr>
          <w:p w14:paraId="5171BEC2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  <w:p w14:paraId="13B00C52" w14:textId="77777777" w:rsidR="00832A0B" w:rsidRPr="00CF0281" w:rsidRDefault="00BC723D" w:rsidP="00832A0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F0281">
              <w:rPr>
                <w:rFonts w:ascii="Times New Roman" w:hAnsi="Times New Roman" w:cs="Times New Roman"/>
                <w:lang w:val="en-GB"/>
              </w:rPr>
              <w:t>Ad</w:t>
            </w:r>
            <w:r w:rsidR="00832A0B" w:rsidRPr="00CF0281">
              <w:rPr>
                <w:rFonts w:ascii="Times New Roman" w:hAnsi="Times New Roman" w:cs="Times New Roman"/>
                <w:lang w:val="en-GB"/>
              </w:rPr>
              <w:t>ress</w:t>
            </w:r>
            <w:r w:rsidRPr="00CF0281">
              <w:rPr>
                <w:rFonts w:ascii="Times New Roman" w:hAnsi="Times New Roman" w:cs="Times New Roman"/>
                <w:lang w:val="en-GB"/>
              </w:rPr>
              <w:t>e</w:t>
            </w:r>
            <w:proofErr w:type="spellEnd"/>
          </w:p>
          <w:p w14:paraId="63D55238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7" w:type="dxa"/>
          </w:tcPr>
          <w:p w14:paraId="09C02389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  <w:p w14:paraId="2B1FF58B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  <w:p w14:paraId="041BA6DF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  <w:p w14:paraId="33DD7687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2A0B" w:rsidRPr="00AB59D3" w14:paraId="1AD28D7E" w14:textId="77777777" w:rsidTr="004E6A0F">
        <w:trPr>
          <w:trHeight w:val="838"/>
        </w:trPr>
        <w:tc>
          <w:tcPr>
            <w:tcW w:w="2483" w:type="dxa"/>
          </w:tcPr>
          <w:p w14:paraId="22E5715F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573AFD36" w14:textId="77777777" w:rsidR="00832A0B" w:rsidRPr="00CF0281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fr-CH"/>
              </w:rPr>
              <w:t>Pouvons-nous attribuer ces réponses à vous ou à votre organisation publiquement?</w:t>
            </w:r>
          </w:p>
          <w:p w14:paraId="0D10E733" w14:textId="77777777" w:rsidR="00BC723D" w:rsidRPr="00CF0281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  <w:tc>
          <w:tcPr>
            <w:tcW w:w="5807" w:type="dxa"/>
          </w:tcPr>
          <w:p w14:paraId="5C823630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0A65C527" w14:textId="77777777" w:rsidR="00832A0B" w:rsidRPr="00CF0281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fr-CH"/>
              </w:rPr>
              <w:t>Oui</w:t>
            </w:r>
            <w:r w:rsidR="00832A0B" w:rsidRPr="00CF0281">
              <w:rPr>
                <w:rFonts w:ascii="Times New Roman" w:hAnsi="Times New Roman" w:cs="Times New Roman"/>
                <w:lang w:val="fr-CH"/>
              </w:rPr>
              <w:t xml:space="preserve">  /  No</w:t>
            </w:r>
            <w:r w:rsidRPr="00CF0281">
              <w:rPr>
                <w:rFonts w:ascii="Times New Roman" w:hAnsi="Times New Roman" w:cs="Times New Roman"/>
                <w:lang w:val="fr-CH"/>
              </w:rPr>
              <w:t>n</w:t>
            </w:r>
          </w:p>
          <w:p w14:paraId="7D492A5A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7AEABFF1" w14:textId="77777777" w:rsidR="00832A0B" w:rsidRPr="00CF0281" w:rsidRDefault="00BC723D" w:rsidP="00832A0B">
            <w:pPr>
              <w:rPr>
                <w:rFonts w:ascii="Times New Roman" w:hAnsi="Times New Roman" w:cs="Times New Roman"/>
                <w:lang w:val="fr-CH"/>
              </w:rPr>
            </w:pPr>
            <w:r w:rsidRPr="00CF0281">
              <w:rPr>
                <w:rFonts w:ascii="Times New Roman" w:hAnsi="Times New Roman" w:cs="Times New Roman"/>
                <w:lang w:val="fr-CH"/>
              </w:rPr>
              <w:t>Commentaires (le cas échéant):</w:t>
            </w:r>
          </w:p>
        </w:tc>
      </w:tr>
    </w:tbl>
    <w:p w14:paraId="1A8AE7E1" w14:textId="77777777" w:rsidR="00832A0B" w:rsidRPr="00CF0281" w:rsidRDefault="00832A0B" w:rsidP="00832A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H"/>
        </w:rPr>
      </w:pPr>
    </w:p>
    <w:p w14:paraId="5DEE52B1" w14:textId="07426F05" w:rsidR="00832A0B" w:rsidRPr="00CF0281" w:rsidRDefault="00BC723D" w:rsidP="00832A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H"/>
        </w:rPr>
      </w:pPr>
      <w:r w:rsidRPr="00CF0281">
        <w:rPr>
          <w:rFonts w:ascii="Times New Roman" w:eastAsia="MS Mincho" w:hAnsi="Times New Roman" w:cs="Times New Roman"/>
          <w:sz w:val="24"/>
          <w:szCs w:val="24"/>
          <w:lang w:val="fr-CH"/>
        </w:rPr>
        <w:t xml:space="preserve">Dans quels pays êtes-vous principalement actif? (Note: </w:t>
      </w:r>
      <w:r w:rsidR="00E24C1F">
        <w:rPr>
          <w:rFonts w:ascii="Times New Roman" w:eastAsia="MS Mincho" w:hAnsi="Times New Roman" w:cs="Times New Roman"/>
          <w:sz w:val="24"/>
          <w:szCs w:val="24"/>
          <w:lang w:val="fr-CH"/>
        </w:rPr>
        <w:t>Pas pertinent</w:t>
      </w:r>
      <w:r w:rsidRPr="00CF0281">
        <w:rPr>
          <w:rFonts w:ascii="Times New Roman" w:eastAsia="MS Mincho" w:hAnsi="Times New Roman" w:cs="Times New Roman"/>
          <w:sz w:val="24"/>
          <w:szCs w:val="24"/>
          <w:lang w:val="fr-CH"/>
        </w:rPr>
        <w:t xml:space="preserve"> pour les États ou les INDH)</w:t>
      </w:r>
    </w:p>
    <w:p w14:paraId="1AE733BC" w14:textId="77777777" w:rsidR="00BC723D" w:rsidRPr="00CF0281" w:rsidRDefault="00BC723D" w:rsidP="00832A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AB59D3" w14:paraId="1FEDE152" w14:textId="77777777" w:rsidTr="004E6A0F">
        <w:tc>
          <w:tcPr>
            <w:tcW w:w="8516" w:type="dxa"/>
          </w:tcPr>
          <w:p w14:paraId="32B86833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67822924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  <w:p w14:paraId="07714843" w14:textId="77777777" w:rsidR="00832A0B" w:rsidRPr="00CF0281" w:rsidRDefault="00832A0B" w:rsidP="00832A0B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03E9DC5C" w14:textId="77777777" w:rsidR="00832A0B" w:rsidRPr="00CF0281" w:rsidRDefault="00832A0B" w:rsidP="00832A0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fr-CH"/>
        </w:rPr>
      </w:pPr>
    </w:p>
    <w:p w14:paraId="0E9A53C6" w14:textId="77777777" w:rsidR="00121985" w:rsidRDefault="00121985" w:rsidP="00832A0B">
      <w:pPr>
        <w:rPr>
          <w:rFonts w:ascii="Times New Roman" w:hAnsi="Times New Roman" w:cs="Times New Roman"/>
          <w:b/>
          <w:sz w:val="24"/>
          <w:szCs w:val="24"/>
          <w:lang w:val="fr-CH"/>
        </w:rPr>
      </w:pPr>
    </w:p>
    <w:p w14:paraId="3DB77988" w14:textId="77777777" w:rsidR="00832A0B" w:rsidRPr="00CF0281" w:rsidRDefault="00832A0B" w:rsidP="00832A0B">
      <w:pPr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CF0281">
        <w:rPr>
          <w:rFonts w:ascii="Times New Roman" w:hAnsi="Times New Roman" w:cs="Times New Roman"/>
          <w:b/>
          <w:sz w:val="24"/>
          <w:szCs w:val="24"/>
          <w:lang w:val="fr-CH"/>
        </w:rPr>
        <w:t xml:space="preserve">Questions </w:t>
      </w:r>
    </w:p>
    <w:p w14:paraId="42BE3484" w14:textId="74E4573A" w:rsidR="00832A0B" w:rsidRPr="00CF0281" w:rsidRDefault="00832A0B" w:rsidP="00832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CF0281">
        <w:rPr>
          <w:rFonts w:ascii="Times New Roman" w:hAnsi="Times New Roman" w:cs="Times New Roman"/>
          <w:sz w:val="24"/>
          <w:szCs w:val="24"/>
          <w:lang w:val="fr-CH"/>
        </w:rPr>
        <w:t xml:space="preserve">Quelles tendances ou questions récentes concernant les femmes défenseures des droits </w:t>
      </w:r>
      <w:r w:rsidR="00075B87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="005F11D1" w:rsidRPr="00CF028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CF0281">
        <w:rPr>
          <w:rFonts w:ascii="Times New Roman" w:hAnsi="Times New Roman" w:cs="Times New Roman"/>
          <w:sz w:val="24"/>
          <w:szCs w:val="24"/>
          <w:lang w:val="fr-CH"/>
        </w:rPr>
        <w:t>le Rapporteur spécial devrait-il examiner dans son rapport? Veuillez expliquer comment elles affectent les femmes défenseur</w:t>
      </w:r>
      <w:r w:rsidR="005F11D1" w:rsidRPr="00CF0281">
        <w:rPr>
          <w:rFonts w:ascii="Times New Roman" w:hAnsi="Times New Roman" w:cs="Times New Roman"/>
          <w:sz w:val="24"/>
          <w:szCs w:val="24"/>
          <w:lang w:val="fr-CH"/>
        </w:rPr>
        <w:t>e</w:t>
      </w:r>
      <w:r w:rsidRPr="00CF0281">
        <w:rPr>
          <w:rFonts w:ascii="Times New Roman" w:hAnsi="Times New Roman" w:cs="Times New Roman"/>
          <w:sz w:val="24"/>
          <w:szCs w:val="24"/>
          <w:lang w:val="fr-CH"/>
        </w:rPr>
        <w:t>s des droits</w:t>
      </w:r>
      <w:r w:rsidR="005F11D1" w:rsidRPr="00CF028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075B87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Pr="00CF0281">
        <w:rPr>
          <w:rFonts w:ascii="Times New Roman" w:hAnsi="Times New Roman" w:cs="Times New Roman"/>
          <w:sz w:val="24"/>
          <w:szCs w:val="24"/>
          <w:lang w:val="fr-CH"/>
        </w:rPr>
        <w:t xml:space="preserve">, en fournissant des exemples spécifiques. Y </w:t>
      </w:r>
      <w:proofErr w:type="spellStart"/>
      <w:r w:rsidRPr="00CF0281">
        <w:rPr>
          <w:rFonts w:ascii="Times New Roman" w:hAnsi="Times New Roman" w:cs="Times New Roman"/>
          <w:sz w:val="24"/>
          <w:szCs w:val="24"/>
          <w:lang w:val="fr-CH"/>
        </w:rPr>
        <w:t>a-t-il</w:t>
      </w:r>
      <w:proofErr w:type="spellEnd"/>
      <w:r w:rsidRPr="00CF0281">
        <w:rPr>
          <w:rFonts w:ascii="Times New Roman" w:hAnsi="Times New Roman" w:cs="Times New Roman"/>
          <w:sz w:val="24"/>
          <w:szCs w:val="24"/>
          <w:lang w:val="fr-CH"/>
        </w:rPr>
        <w:t xml:space="preserve"> des tendances ou des problèmes spécifiques à un pays ou à une région auxquels le Rapporteur spécial devrait se référer?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AB59D3" w14:paraId="5ECF696A" w14:textId="77777777" w:rsidTr="004E6A0F">
        <w:tc>
          <w:tcPr>
            <w:tcW w:w="8516" w:type="dxa"/>
          </w:tcPr>
          <w:p w14:paraId="15F18B3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E75851B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D80406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C32FF3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B76A8D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2392118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4B7646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A9345E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EED158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85F530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C01FB5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3149F89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9391DB7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F35D23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709E2BA9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CH"/>
        </w:rPr>
      </w:pPr>
    </w:p>
    <w:p w14:paraId="560BFFFE" w14:textId="1C158B9C" w:rsidR="00832A0B" w:rsidRPr="00121985" w:rsidRDefault="00832A0B" w:rsidP="0012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Y </w:t>
      </w:r>
      <w:proofErr w:type="spellStart"/>
      <w:r w:rsidRPr="00121985">
        <w:rPr>
          <w:rFonts w:ascii="Times New Roman" w:hAnsi="Times New Roman" w:cs="Times New Roman"/>
          <w:sz w:val="24"/>
          <w:szCs w:val="24"/>
          <w:lang w:val="fr-CH"/>
        </w:rPr>
        <w:t>a-t-il</w:t>
      </w:r>
      <w:proofErr w:type="spellEnd"/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des groupes de femmes défenseures des droits </w:t>
      </w:r>
      <w:r w:rsidR="00075B87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="00063566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qui courent des risques plus élevés ou spécifiques sur lesquels le Rapporteur spécial devrait se concentrer dans son rapport? Veuillez décrire leur travail en matière de droits </w:t>
      </w:r>
      <w:r w:rsidR="00075B87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et les </w:t>
      </w:r>
      <w:r w:rsidR="00063566" w:rsidRPr="00121985">
        <w:rPr>
          <w:rFonts w:ascii="Times New Roman" w:hAnsi="Times New Roman" w:cs="Times New Roman"/>
          <w:sz w:val="24"/>
          <w:szCs w:val="24"/>
          <w:lang w:val="fr-CH"/>
        </w:rPr>
        <w:t>risques spécifiques auxquels elles</w:t>
      </w:r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sont confronté</w:t>
      </w:r>
      <w:r w:rsidR="00063566" w:rsidRPr="00121985">
        <w:rPr>
          <w:rFonts w:ascii="Times New Roman" w:hAnsi="Times New Roman" w:cs="Times New Roman"/>
          <w:sz w:val="24"/>
          <w:szCs w:val="24"/>
          <w:lang w:val="fr-CH"/>
        </w:rPr>
        <w:t>e</w:t>
      </w:r>
      <w:r w:rsidRPr="00121985">
        <w:rPr>
          <w:rFonts w:ascii="Times New Roman" w:hAnsi="Times New Roman" w:cs="Times New Roman"/>
          <w:sz w:val="24"/>
          <w:szCs w:val="24"/>
          <w:lang w:val="fr-CH"/>
        </w:rPr>
        <w:t>s, en ajoutant des informations spécifiques au pays ou à la région, le cas échéant.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AB59D3" w14:paraId="00D1F946" w14:textId="77777777" w:rsidTr="004E6A0F">
        <w:tc>
          <w:tcPr>
            <w:tcW w:w="8516" w:type="dxa"/>
          </w:tcPr>
          <w:p w14:paraId="2568901D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76D5E09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9BD4D4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E4A2D4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EB7D523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D78592F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D024620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B49229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FC133DB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1EF1E19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D6247C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E685498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38217A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610EBFAE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CH"/>
        </w:rPr>
      </w:pPr>
    </w:p>
    <w:p w14:paraId="55AC9899" w14:textId="2FF7DAF5" w:rsidR="00832A0B" w:rsidRDefault="00832A0B" w:rsidP="0012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121985">
        <w:rPr>
          <w:rFonts w:ascii="Times New Roman" w:hAnsi="Times New Roman" w:cs="Times New Roman"/>
          <w:sz w:val="24"/>
          <w:szCs w:val="24"/>
          <w:lang w:val="fr-CH"/>
        </w:rPr>
        <w:t>Quelles sont les principales préoccupations et défis auxquels les femmes défenseur</w:t>
      </w:r>
      <w:r w:rsidR="00063566" w:rsidRPr="00121985">
        <w:rPr>
          <w:rFonts w:ascii="Times New Roman" w:hAnsi="Times New Roman" w:cs="Times New Roman"/>
          <w:sz w:val="24"/>
          <w:szCs w:val="24"/>
          <w:lang w:val="fr-CH"/>
        </w:rPr>
        <w:t>e</w:t>
      </w:r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s des droits </w:t>
      </w:r>
      <w:r w:rsidR="00075B87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="00063566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sont confrontées lorsqu'elles mènent </w:t>
      </w:r>
      <w:r w:rsidR="00370237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leurs </w:t>
      </w:r>
      <w:r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activités </w:t>
      </w:r>
      <w:r w:rsidR="000F08F5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de droits </w:t>
      </w:r>
      <w:r w:rsidR="00075B87">
        <w:rPr>
          <w:rFonts w:ascii="Times New Roman" w:hAnsi="Times New Roman" w:cs="Times New Roman"/>
          <w:sz w:val="24"/>
          <w:szCs w:val="24"/>
          <w:lang w:val="fr-CH"/>
        </w:rPr>
        <w:t>humains</w:t>
      </w:r>
      <w:r w:rsidR="000F08F5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dans l</w:t>
      </w:r>
      <w:r w:rsidR="00E24C1F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a </w:t>
      </w:r>
      <w:r w:rsidR="000F08F5" w:rsidRPr="00121985">
        <w:rPr>
          <w:rFonts w:ascii="Times New Roman" w:hAnsi="Times New Roman" w:cs="Times New Roman"/>
          <w:sz w:val="24"/>
          <w:szCs w:val="24"/>
          <w:lang w:val="fr-CH"/>
        </w:rPr>
        <w:t>sphère privé</w:t>
      </w:r>
      <w:r w:rsidR="00E24C1F" w:rsidRPr="00121985">
        <w:rPr>
          <w:rFonts w:ascii="Times New Roman" w:hAnsi="Times New Roman" w:cs="Times New Roman"/>
          <w:sz w:val="24"/>
          <w:szCs w:val="24"/>
          <w:lang w:val="fr-CH"/>
        </w:rPr>
        <w:t>e</w:t>
      </w:r>
      <w:r w:rsidR="000F08F5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et publi</w:t>
      </w:r>
      <w:r w:rsidR="00E24C1F" w:rsidRPr="00121985">
        <w:rPr>
          <w:rFonts w:ascii="Times New Roman" w:hAnsi="Times New Roman" w:cs="Times New Roman"/>
          <w:sz w:val="24"/>
          <w:szCs w:val="24"/>
          <w:lang w:val="fr-CH"/>
        </w:rPr>
        <w:t>que</w:t>
      </w:r>
      <w:r w:rsidR="000F08F5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, </w:t>
      </w:r>
      <w:r w:rsidR="00E24C1F" w:rsidRPr="00121985">
        <w:rPr>
          <w:rFonts w:ascii="Times New Roman" w:hAnsi="Times New Roman" w:cs="Times New Roman"/>
          <w:sz w:val="24"/>
          <w:szCs w:val="24"/>
          <w:lang w:val="fr-CH"/>
        </w:rPr>
        <w:t>y compris</w:t>
      </w:r>
      <w:r w:rsidR="000F08F5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E24C1F" w:rsidRPr="00121985">
        <w:rPr>
          <w:rFonts w:ascii="Times New Roman" w:hAnsi="Times New Roman" w:cs="Times New Roman"/>
          <w:sz w:val="24"/>
          <w:szCs w:val="24"/>
          <w:lang w:val="fr-CH"/>
        </w:rPr>
        <w:t xml:space="preserve">par le biais du </w:t>
      </w:r>
      <w:r w:rsidR="000F08F5" w:rsidRPr="00121985">
        <w:rPr>
          <w:rFonts w:ascii="Times New Roman" w:hAnsi="Times New Roman" w:cs="Times New Roman"/>
          <w:sz w:val="24"/>
          <w:szCs w:val="24"/>
          <w:lang w:val="fr-CH"/>
        </w:rPr>
        <w:t>numérique ?</w:t>
      </w:r>
    </w:p>
    <w:p w14:paraId="55FB5843" w14:textId="77777777" w:rsidR="00A367F0" w:rsidRPr="00121985" w:rsidRDefault="00A367F0" w:rsidP="00A367F0">
      <w:pPr>
        <w:pStyle w:val="ListParagraph"/>
        <w:rPr>
          <w:rFonts w:ascii="Times New Roman" w:hAnsi="Times New Roman" w:cs="Times New Roman"/>
          <w:sz w:val="24"/>
          <w:szCs w:val="24"/>
          <w:lang w:val="fr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AB59D3" w14:paraId="0AD777F8" w14:textId="77777777" w:rsidTr="004E6A0F">
        <w:tc>
          <w:tcPr>
            <w:tcW w:w="8516" w:type="dxa"/>
          </w:tcPr>
          <w:p w14:paraId="59670D65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179BBBF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6248959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2B5D195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4360816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7E10E5C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FF09525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B968F59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A061A2E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727302C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570038A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544B321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798C558" w14:textId="77777777" w:rsidR="00832A0B" w:rsidRPr="00121985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73B001FE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07222503" w14:textId="0CC367BD" w:rsidR="00832A0B" w:rsidRPr="00C106F2" w:rsidRDefault="00832A0B" w:rsidP="00C10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121985">
        <w:rPr>
          <w:rFonts w:ascii="Times New Roman" w:hAnsi="Times New Roman" w:cs="Times New Roman"/>
          <w:sz w:val="24"/>
          <w:szCs w:val="24"/>
          <w:lang w:val="fr-FR"/>
        </w:rPr>
        <w:t>Existe-t-il des bonnes pratiques (juridiques, administratives, politiques et autres) qui permettent aux femmes défenseur</w:t>
      </w:r>
      <w:r w:rsidR="00063566"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es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 de mener à bien leur travail en faveur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="00063566"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en toute sécurité? Comment les mesures et les pratiques de protection peuvent-elles </w:t>
      </w:r>
      <w:r w:rsidR="00063566"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intégrer une perspective de genre et être </w:t>
      </w:r>
      <w:r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plus efficaces? Quelles autres dimensions </w:t>
      </w:r>
      <w:r w:rsidR="00E24C1F" w:rsidRPr="00121985">
        <w:rPr>
          <w:rFonts w:ascii="Times New Roman" w:hAnsi="Times New Roman" w:cs="Times New Roman"/>
          <w:sz w:val="24"/>
          <w:szCs w:val="24"/>
          <w:lang w:val="fr-FR"/>
        </w:rPr>
        <w:t>de besoins différenciés</w:t>
      </w:r>
      <w:r w:rsidR="00EB51F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C106F2" w:rsidRPr="00C106F2">
        <w:rPr>
          <w:rFonts w:ascii="Times New Roman" w:hAnsi="Times New Roman" w:cs="Times New Roman"/>
          <w:sz w:val="24"/>
          <w:szCs w:val="24"/>
          <w:lang w:val="fr-FR"/>
        </w:rPr>
        <w:t>l’appartenance e</w:t>
      </w:r>
      <w:r w:rsidR="00EB51F8">
        <w:rPr>
          <w:rFonts w:ascii="Times New Roman" w:hAnsi="Times New Roman" w:cs="Times New Roman"/>
          <w:sz w:val="24"/>
          <w:szCs w:val="24"/>
          <w:lang w:val="fr-FR"/>
        </w:rPr>
        <w:t>thnique,  classe, etc</w:t>
      </w:r>
      <w:r w:rsidR="00A367F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EB51F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106F2" w:rsidRPr="00C106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doivent être prises en compte dans la conception des pratiques de protection et comment? </w:t>
      </w:r>
      <w:r w:rsidRPr="00C106F2">
        <w:rPr>
          <w:rFonts w:ascii="Times New Roman" w:hAnsi="Times New Roman" w:cs="Times New Roman"/>
          <w:sz w:val="24"/>
          <w:szCs w:val="24"/>
          <w:lang w:val="fr-CH"/>
        </w:rPr>
        <w:t>Si possible, veuillez fournir des exemples spécifiques.</w:t>
      </w:r>
      <w:r w:rsidR="003526F7" w:rsidRPr="00C106F2">
        <w:rPr>
          <w:lang w:val="fr-CH"/>
        </w:rPr>
        <w:t xml:space="preserve"> </w:t>
      </w:r>
      <w:r w:rsidR="00121985" w:rsidRPr="00C106F2">
        <w:rPr>
          <w:lang w:val="fr-C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C106F2" w14:paraId="545153DB" w14:textId="77777777" w:rsidTr="004E6A0F">
        <w:tc>
          <w:tcPr>
            <w:tcW w:w="8516" w:type="dxa"/>
          </w:tcPr>
          <w:p w14:paraId="43F2953E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C544B5B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8DBC81C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298C327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9834EA3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D6CA824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C7B779F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7A8E30F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51B772F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9B843E0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D10E79A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C91E91E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4A90C80" w14:textId="77777777" w:rsidR="00832A0B" w:rsidRPr="00C106F2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193EC6AA" w14:textId="77777777" w:rsidR="00121985" w:rsidRDefault="00121985" w:rsidP="00121985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4F0ACBBA" w14:textId="331A48F4" w:rsidR="00832A0B" w:rsidRPr="00121985" w:rsidRDefault="00832A0B" w:rsidP="0012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Plus généralement, comment le mouvement pour les droits des femmes peut-il être renforcé dans le monde? Comment les femmes peuvent-elles être mieux en mesure de participer à la promotion et à la protection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Pr="00121985">
        <w:rPr>
          <w:rFonts w:ascii="Times New Roman" w:hAnsi="Times New Roman" w:cs="Times New Roman"/>
          <w:sz w:val="24"/>
          <w:szCs w:val="24"/>
          <w:lang w:val="fr-F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AB59D3" w14:paraId="34196CCA" w14:textId="77777777" w:rsidTr="004E6A0F">
        <w:tc>
          <w:tcPr>
            <w:tcW w:w="8516" w:type="dxa"/>
          </w:tcPr>
          <w:p w14:paraId="6C36903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4483CB2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24D258B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4A63E2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8AA62C3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7B9BA67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D4DCB9F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C8942A4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8CE6A0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1C6E10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5B3390F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7A0CFC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F503BF8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4FE2B9AE" w14:textId="77777777" w:rsidR="00121985" w:rsidRDefault="00121985" w:rsidP="00121985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681A0946" w14:textId="10B04953" w:rsidR="00121985" w:rsidRPr="00121985" w:rsidRDefault="00832A0B" w:rsidP="00121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H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>Quelles recommandations le Rapporteur spécial devrait-il inclure dans son rapport? Quelles opportunités de plaidoyer sur les femmes défenseur</w:t>
      </w:r>
      <w:r w:rsidR="00370237" w:rsidRPr="00CF028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s des droits </w:t>
      </w:r>
      <w:r w:rsidR="00075B87">
        <w:rPr>
          <w:rFonts w:ascii="Times New Roman" w:hAnsi="Times New Roman" w:cs="Times New Roman"/>
          <w:sz w:val="24"/>
          <w:szCs w:val="24"/>
          <w:lang w:val="fr-FR"/>
        </w:rPr>
        <w:t>humains</w:t>
      </w:r>
      <w:r w:rsidR="00370237" w:rsidRPr="00CF02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ce rapport</w:t>
      </w:r>
      <w:r w:rsidR="00170858">
        <w:rPr>
          <w:rFonts w:ascii="Times New Roman" w:hAnsi="Times New Roman" w:cs="Times New Roman"/>
          <w:sz w:val="24"/>
          <w:szCs w:val="24"/>
          <w:lang w:val="fr-FR"/>
        </w:rPr>
        <w:t xml:space="preserve"> présente-t-il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2A0B" w:rsidRPr="00AB59D3" w14:paraId="75C2AC02" w14:textId="77777777" w:rsidTr="004E6A0F">
        <w:tc>
          <w:tcPr>
            <w:tcW w:w="8516" w:type="dxa"/>
          </w:tcPr>
          <w:p w14:paraId="206D527E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D0281A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0434509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60371F0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D36E4E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2DF8F85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435B1950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8E6DC65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6BA1C95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38B6B0E1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3AC754A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1A1C71A6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040B802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  <w:p w14:paraId="5DE0023C" w14:textId="77777777" w:rsidR="00832A0B" w:rsidRPr="00CF0281" w:rsidRDefault="00832A0B" w:rsidP="004E6A0F">
            <w:pPr>
              <w:rPr>
                <w:rFonts w:ascii="Times New Roman" w:hAnsi="Times New Roman" w:cs="Times New Roman"/>
                <w:lang w:val="fr-CH"/>
              </w:rPr>
            </w:pPr>
          </w:p>
        </w:tc>
      </w:tr>
    </w:tbl>
    <w:p w14:paraId="484DBE5D" w14:textId="77777777" w:rsidR="00832A0B" w:rsidRPr="00CF0281" w:rsidRDefault="00832A0B" w:rsidP="00832A0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98CD684" w14:textId="13DFA9CB" w:rsidR="00832A0B" w:rsidRPr="00832A0B" w:rsidRDefault="00832A0B" w:rsidP="00832A0B">
      <w:pPr>
        <w:ind w:left="360"/>
        <w:rPr>
          <w:rFonts w:asciiTheme="majorHAnsi" w:hAnsiTheme="majorHAnsi"/>
          <w:sz w:val="24"/>
          <w:szCs w:val="24"/>
          <w:lang w:val="fr-CH"/>
        </w:rPr>
      </w:pPr>
      <w:r w:rsidRPr="00CF0281">
        <w:rPr>
          <w:rFonts w:ascii="Times New Roman" w:hAnsi="Times New Roman" w:cs="Times New Roman"/>
          <w:sz w:val="24"/>
          <w:szCs w:val="24"/>
          <w:lang w:val="fr-FR"/>
        </w:rPr>
        <w:t>Merci d'avoir participé à cette enquête!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  <w:t>Veuillez joindre toute ressource pertinente (par exemple, rapports, études de cas, alertes urgentes) qui pourrait être utile pour ce rapport.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  <w:t> </w:t>
      </w:r>
      <w:r w:rsidRPr="00CF0281">
        <w:rPr>
          <w:rFonts w:ascii="Times New Roman" w:hAnsi="Times New Roman" w:cs="Times New Roman"/>
          <w:sz w:val="24"/>
          <w:szCs w:val="24"/>
          <w:lang w:val="fr-FR"/>
        </w:rPr>
        <w:br/>
        <w:t xml:space="preserve">Si vous avez des questions ou souhaitez nous faire part de vos commentaires sur cette enquête, veuillez envoyer un courriel </w:t>
      </w:r>
      <w:r w:rsidRPr="0012198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AC7288"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7" w:history="1">
        <w:r w:rsidR="00AC7288" w:rsidRPr="0012198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fr-FR"/>
          </w:rPr>
          <w:t>defenders@ohchr.org</w:t>
        </w:r>
      </w:hyperlink>
      <w:r w:rsidR="00AC7288" w:rsidRPr="0012198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sectPr w:rsidR="00832A0B" w:rsidRPr="0083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49"/>
    <w:multiLevelType w:val="hybridMultilevel"/>
    <w:tmpl w:val="C90A39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B"/>
    <w:rsid w:val="00063566"/>
    <w:rsid w:val="00075B87"/>
    <w:rsid w:val="000F08F5"/>
    <w:rsid w:val="00121985"/>
    <w:rsid w:val="00170858"/>
    <w:rsid w:val="001E05A9"/>
    <w:rsid w:val="001E5E02"/>
    <w:rsid w:val="0020783D"/>
    <w:rsid w:val="00225322"/>
    <w:rsid w:val="00230C8A"/>
    <w:rsid w:val="002A7CEB"/>
    <w:rsid w:val="003526F7"/>
    <w:rsid w:val="00370237"/>
    <w:rsid w:val="00384D82"/>
    <w:rsid w:val="003C369A"/>
    <w:rsid w:val="003F01E3"/>
    <w:rsid w:val="005E343E"/>
    <w:rsid w:val="005F11D1"/>
    <w:rsid w:val="00625262"/>
    <w:rsid w:val="00633E31"/>
    <w:rsid w:val="00655DA8"/>
    <w:rsid w:val="00832A0B"/>
    <w:rsid w:val="008B162C"/>
    <w:rsid w:val="00956402"/>
    <w:rsid w:val="00A367F0"/>
    <w:rsid w:val="00AB59D3"/>
    <w:rsid w:val="00AC7288"/>
    <w:rsid w:val="00B1053A"/>
    <w:rsid w:val="00BC723D"/>
    <w:rsid w:val="00C106F2"/>
    <w:rsid w:val="00CF0281"/>
    <w:rsid w:val="00E24C1F"/>
    <w:rsid w:val="00E33FF6"/>
    <w:rsid w:val="00E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ED72"/>
  <w15:docId w15:val="{15795CA0-A0CC-46C8-8517-F9B303FC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A0B"/>
    <w:pPr>
      <w:spacing w:after="0" w:line="240" w:lineRule="auto"/>
    </w:pPr>
    <w:rPr>
      <w:rFonts w:eastAsia="MS Mincho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5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F5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62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62C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fenders@ohchr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rk.qualtrics.com/jfe/form/SV_aXgS3GlNLWAV2S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C640FC-EF3C-41F7-8F32-7BEE21B974E0}"/>
</file>

<file path=customXml/itemProps2.xml><?xml version="1.0" encoding="utf-8"?>
<ds:datastoreItem xmlns:ds="http://schemas.openxmlformats.org/officeDocument/2006/customXml" ds:itemID="{DD61813D-80E5-4363-8DD0-1870AFA8A2A9}"/>
</file>

<file path=customXml/itemProps3.xml><?xml version="1.0" encoding="utf-8"?>
<ds:datastoreItem xmlns:ds="http://schemas.openxmlformats.org/officeDocument/2006/customXml" ds:itemID="{40E5D229-B350-4B39-B591-AC6C9FF3A6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Questionnaire_FR</dc:title>
  <dc:creator>Marion Mondain</dc:creator>
  <cp:lastModifiedBy>ONANDIA Gotzon</cp:lastModifiedBy>
  <cp:revision>2</cp:revision>
  <cp:lastPrinted>2018-08-14T14:39:00Z</cp:lastPrinted>
  <dcterms:created xsi:type="dcterms:W3CDTF">2018-08-20T14:08:00Z</dcterms:created>
  <dcterms:modified xsi:type="dcterms:W3CDTF">2018-08-20T14:08:00Z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