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82" w:rsidRPr="00410782" w:rsidRDefault="00410782" w:rsidP="00342C28">
      <w:pPr>
        <w:spacing w:after="0" w:line="240" w:lineRule="auto"/>
        <w:jc w:val="right"/>
        <w:rPr>
          <w:rFonts w:ascii="Times New Roman" w:hAnsi="Times New Roman"/>
          <w:b/>
          <w:sz w:val="20"/>
          <w:szCs w:val="20"/>
        </w:rPr>
      </w:pPr>
      <w:bookmarkStart w:id="0" w:name="_GoBack"/>
      <w:bookmarkEnd w:id="0"/>
      <w:r w:rsidRPr="00410782">
        <w:rPr>
          <w:rFonts w:ascii="Times New Roman" w:hAnsi="Times New Roman"/>
          <w:b/>
          <w:sz w:val="20"/>
          <w:szCs w:val="20"/>
        </w:rPr>
        <w:t>CHECK AGAINST DELIVERY</w:t>
      </w:r>
    </w:p>
    <w:p w:rsidR="00410782" w:rsidRDefault="00410782" w:rsidP="003E25E5">
      <w:pPr>
        <w:spacing w:after="0" w:line="240" w:lineRule="auto"/>
        <w:jc w:val="center"/>
        <w:rPr>
          <w:rFonts w:ascii="Times New Roman" w:hAnsi="Times New Roman"/>
          <w:b/>
          <w:sz w:val="32"/>
          <w:szCs w:val="32"/>
        </w:rPr>
      </w:pPr>
    </w:p>
    <w:p w:rsidR="00342C28" w:rsidRPr="00746887" w:rsidRDefault="00342C28" w:rsidP="00342C28">
      <w:pPr>
        <w:spacing w:after="0" w:line="240" w:lineRule="auto"/>
        <w:jc w:val="center"/>
        <w:rPr>
          <w:rFonts w:ascii="Times New Roman" w:hAnsi="Times New Roman"/>
          <w:b/>
          <w:sz w:val="26"/>
          <w:szCs w:val="26"/>
        </w:rPr>
      </w:pPr>
      <w:r w:rsidRPr="00746887">
        <w:rPr>
          <w:rFonts w:ascii="Times New Roman" w:hAnsi="Times New Roman"/>
          <w:b/>
          <w:sz w:val="26"/>
          <w:szCs w:val="26"/>
        </w:rPr>
        <w:t>32nd session of the Human Rights Council</w:t>
      </w:r>
    </w:p>
    <w:p w:rsidR="00342C28" w:rsidRPr="000E44BE" w:rsidRDefault="00342C28" w:rsidP="00342C28">
      <w:pPr>
        <w:spacing w:after="0" w:line="240" w:lineRule="auto"/>
        <w:jc w:val="center"/>
        <w:rPr>
          <w:rFonts w:ascii="Times New Roman" w:hAnsi="Times New Roman"/>
          <w:b/>
          <w:sz w:val="16"/>
          <w:szCs w:val="16"/>
        </w:rPr>
      </w:pPr>
    </w:p>
    <w:p w:rsidR="00342C28" w:rsidRDefault="00342C28" w:rsidP="00342C28">
      <w:pPr>
        <w:autoSpaceDE w:val="0"/>
        <w:autoSpaceDN w:val="0"/>
        <w:adjustRightInd w:val="0"/>
        <w:spacing w:after="80" w:line="240" w:lineRule="auto"/>
        <w:jc w:val="center"/>
        <w:rPr>
          <w:rFonts w:ascii="Times New Roman" w:hAnsi="Times New Roman"/>
          <w:b/>
          <w:bCs/>
          <w:color w:val="000000"/>
          <w:sz w:val="28"/>
          <w:szCs w:val="28"/>
          <w:lang w:eastAsia="ja-JP"/>
        </w:rPr>
      </w:pPr>
      <w:r w:rsidRPr="00746887">
        <w:rPr>
          <w:rFonts w:ascii="Times New Roman" w:hAnsi="Times New Roman"/>
          <w:b/>
          <w:bCs/>
          <w:color w:val="000000"/>
          <w:sz w:val="28"/>
          <w:szCs w:val="28"/>
          <w:lang w:eastAsia="ja-JP"/>
        </w:rPr>
        <w:t>Panel discussion on the promotion and protection of the right to development</w:t>
      </w:r>
    </w:p>
    <w:p w:rsidR="000D2B9B" w:rsidRPr="00746887" w:rsidRDefault="000D2B9B" w:rsidP="00342C28">
      <w:pPr>
        <w:autoSpaceDE w:val="0"/>
        <w:autoSpaceDN w:val="0"/>
        <w:adjustRightInd w:val="0"/>
        <w:spacing w:after="80" w:line="240" w:lineRule="auto"/>
        <w:jc w:val="center"/>
        <w:rPr>
          <w:rFonts w:ascii="Times New Roman" w:hAnsi="Times New Roman"/>
          <w:b/>
          <w:bCs/>
          <w:color w:val="000000"/>
          <w:sz w:val="28"/>
          <w:szCs w:val="28"/>
          <w:lang w:eastAsia="ja-JP"/>
        </w:rPr>
      </w:pPr>
      <w:r w:rsidRPr="000D2B9B">
        <w:rPr>
          <w:rFonts w:ascii="Times New Roman" w:hAnsi="Times New Roman"/>
          <w:b/>
          <w:bCs/>
          <w:color w:val="000000"/>
          <w:sz w:val="28"/>
          <w:szCs w:val="28"/>
          <w:lang w:eastAsia="ja-JP"/>
        </w:rPr>
        <w:t>(Commemoration of the thirtieth anniversary of the Declaration on the Right to Development)</w:t>
      </w:r>
    </w:p>
    <w:p w:rsidR="00342C28" w:rsidRDefault="00342C28" w:rsidP="003E25E5">
      <w:pPr>
        <w:spacing w:after="0" w:line="240" w:lineRule="auto"/>
        <w:jc w:val="center"/>
        <w:rPr>
          <w:rFonts w:ascii="Times New Roman" w:hAnsi="Times New Roman"/>
          <w:b/>
          <w:sz w:val="32"/>
          <w:szCs w:val="32"/>
        </w:rPr>
      </w:pPr>
    </w:p>
    <w:p w:rsidR="005E4E8C" w:rsidRPr="005E4E8C" w:rsidRDefault="005E4E8C" w:rsidP="003E25E5">
      <w:pPr>
        <w:spacing w:after="0" w:line="240" w:lineRule="auto"/>
        <w:jc w:val="center"/>
        <w:rPr>
          <w:rFonts w:ascii="Times New Roman" w:hAnsi="Times New Roman" w:cs="Times New Roman"/>
          <w:b/>
          <w:sz w:val="24"/>
          <w:szCs w:val="24"/>
          <w:lang w:eastAsia="en-GB"/>
        </w:rPr>
      </w:pPr>
      <w:r>
        <w:rPr>
          <w:rFonts w:ascii="Times New Roman" w:hAnsi="Times New Roman"/>
          <w:b/>
          <w:sz w:val="32"/>
          <w:szCs w:val="32"/>
        </w:rPr>
        <w:t xml:space="preserve">     </w:t>
      </w:r>
      <w:r w:rsidRPr="005E4E8C">
        <w:rPr>
          <w:rFonts w:ascii="Times New Roman" w:hAnsi="Times New Roman" w:cs="Times New Roman"/>
          <w:b/>
          <w:sz w:val="24"/>
          <w:szCs w:val="24"/>
          <w:lang w:eastAsia="en-GB"/>
        </w:rPr>
        <w:t>Dr. Mihir Kanade</w:t>
      </w:r>
    </w:p>
    <w:p w:rsidR="005E4E8C" w:rsidRPr="00410782" w:rsidRDefault="005E4E8C" w:rsidP="005E4E8C">
      <w:pPr>
        <w:pStyle w:val="NoSpacing"/>
        <w:jc w:val="center"/>
        <w:rPr>
          <w:rFonts w:ascii="Times New Roman" w:hAnsi="Times New Roman" w:cs="Times New Roman"/>
          <w:sz w:val="24"/>
          <w:szCs w:val="24"/>
          <w:lang w:eastAsia="en-GB"/>
        </w:rPr>
      </w:pPr>
      <w:r w:rsidRPr="005E4E8C">
        <w:rPr>
          <w:rFonts w:ascii="Times New Roman" w:hAnsi="Times New Roman" w:cs="Times New Roman"/>
          <w:sz w:val="24"/>
          <w:szCs w:val="24"/>
          <w:lang w:eastAsia="en-GB"/>
        </w:rPr>
        <w:t xml:space="preserve">Head of the Department of International Law and Human Rights, </w:t>
      </w:r>
      <w:r w:rsidRPr="00410782">
        <w:rPr>
          <w:rFonts w:ascii="Times New Roman" w:hAnsi="Times New Roman" w:cs="Times New Roman"/>
          <w:sz w:val="24"/>
          <w:szCs w:val="24"/>
          <w:lang w:eastAsia="en-GB"/>
        </w:rPr>
        <w:t>and</w:t>
      </w:r>
    </w:p>
    <w:p w:rsidR="005E4E8C" w:rsidRPr="005E4E8C" w:rsidRDefault="005E4E8C" w:rsidP="005E4E8C">
      <w:pPr>
        <w:pStyle w:val="NoSpacing"/>
        <w:jc w:val="center"/>
        <w:rPr>
          <w:rFonts w:ascii="Times New Roman" w:hAnsi="Times New Roman" w:cs="Times New Roman"/>
          <w:sz w:val="24"/>
          <w:szCs w:val="24"/>
          <w:lang w:eastAsia="en-GB"/>
        </w:rPr>
      </w:pPr>
      <w:r w:rsidRPr="005E4E8C">
        <w:rPr>
          <w:rFonts w:ascii="Times New Roman" w:hAnsi="Times New Roman" w:cs="Times New Roman"/>
          <w:sz w:val="24"/>
          <w:szCs w:val="24"/>
          <w:lang w:eastAsia="en-GB"/>
        </w:rPr>
        <w:t>Director of the Human Rights Centre</w:t>
      </w:r>
    </w:p>
    <w:p w:rsidR="005E4E8C" w:rsidRDefault="005E4E8C" w:rsidP="005E4E8C">
      <w:pPr>
        <w:pStyle w:val="NoSpacing"/>
        <w:jc w:val="center"/>
        <w:rPr>
          <w:lang w:eastAsia="en-GB"/>
        </w:rPr>
      </w:pPr>
      <w:r w:rsidRPr="005E4E8C">
        <w:rPr>
          <w:rFonts w:ascii="Times New Roman" w:hAnsi="Times New Roman" w:cs="Times New Roman"/>
          <w:sz w:val="24"/>
          <w:szCs w:val="24"/>
          <w:lang w:eastAsia="en-GB"/>
        </w:rPr>
        <w:t>United Nations-mandated University for Peace (UPEACE), Costa Rica</w:t>
      </w:r>
    </w:p>
    <w:p w:rsidR="005E4E8C" w:rsidRDefault="005E4E8C" w:rsidP="005E4E8C">
      <w:pPr>
        <w:jc w:val="center"/>
        <w:rPr>
          <w:rFonts w:ascii="Times New Roman" w:hAnsi="Times New Roman"/>
          <w:color w:val="000000"/>
          <w:sz w:val="24"/>
          <w:szCs w:val="24"/>
          <w:lang w:eastAsia="en-GB"/>
        </w:rPr>
      </w:pPr>
      <w:r w:rsidRPr="00C1085D">
        <w:rPr>
          <w:rFonts w:ascii="Times New Roman" w:hAnsi="Times New Roman"/>
          <w:color w:val="000000"/>
          <w:sz w:val="24"/>
          <w:szCs w:val="24"/>
          <w:lang w:eastAsia="en-GB"/>
        </w:rPr>
        <w:t xml:space="preserve"> </w:t>
      </w:r>
    </w:p>
    <w:p w:rsidR="005E4E8C" w:rsidRDefault="003E25E5" w:rsidP="003E25E5">
      <w:pPr>
        <w:jc w:val="center"/>
        <w:rPr>
          <w:rFonts w:ascii="Times New Roman" w:hAnsi="Times New Roman" w:cs="Times New Roman"/>
          <w:b/>
          <w:sz w:val="24"/>
          <w:szCs w:val="24"/>
        </w:rPr>
      </w:pPr>
      <w:r w:rsidRPr="003E25E5">
        <w:rPr>
          <w:rFonts w:ascii="Times New Roman" w:hAnsi="Times New Roman" w:cs="Times New Roman"/>
          <w:b/>
          <w:sz w:val="24"/>
          <w:szCs w:val="24"/>
        </w:rPr>
        <w:t>Operationalizing the Right to Development for Implementing the SDGs</w:t>
      </w:r>
    </w:p>
    <w:p w:rsidR="00CC4154" w:rsidRDefault="00CC4154" w:rsidP="00D44BB8">
      <w:pPr>
        <w:jc w:val="both"/>
        <w:rPr>
          <w:rFonts w:ascii="Times New Roman" w:hAnsi="Times New Roman" w:cs="Times New Roman"/>
          <w:sz w:val="24"/>
          <w:szCs w:val="24"/>
        </w:rPr>
      </w:pPr>
    </w:p>
    <w:p w:rsidR="00D44BB8" w:rsidRDefault="006F705E" w:rsidP="00D44BB8">
      <w:pPr>
        <w:jc w:val="both"/>
        <w:rPr>
          <w:rFonts w:ascii="Times New Roman" w:hAnsi="Times New Roman" w:cs="Times New Roman"/>
          <w:sz w:val="24"/>
          <w:szCs w:val="24"/>
        </w:rPr>
      </w:pPr>
      <w:r>
        <w:rPr>
          <w:rFonts w:ascii="Times New Roman" w:hAnsi="Times New Roman" w:cs="Times New Roman"/>
          <w:sz w:val="24"/>
          <w:szCs w:val="24"/>
        </w:rPr>
        <w:t>Excellencies, ladies</w:t>
      </w:r>
      <w:r w:rsidR="00D44BB8" w:rsidRPr="00AF27B3">
        <w:rPr>
          <w:rFonts w:ascii="Times New Roman" w:hAnsi="Times New Roman" w:cs="Times New Roman"/>
          <w:sz w:val="24"/>
          <w:szCs w:val="24"/>
        </w:rPr>
        <w:t>,</w:t>
      </w:r>
      <w:r>
        <w:rPr>
          <w:rFonts w:ascii="Times New Roman" w:hAnsi="Times New Roman" w:cs="Times New Roman"/>
          <w:sz w:val="24"/>
          <w:szCs w:val="24"/>
        </w:rPr>
        <w:t xml:space="preserve"> and gentlemen,</w:t>
      </w:r>
    </w:p>
    <w:p w:rsidR="00CC4154" w:rsidRDefault="00CC4154" w:rsidP="00D44BB8">
      <w:pPr>
        <w:jc w:val="both"/>
        <w:rPr>
          <w:rFonts w:ascii="Times New Roman" w:hAnsi="Times New Roman" w:cs="Times New Roman"/>
          <w:sz w:val="24"/>
          <w:szCs w:val="24"/>
        </w:rPr>
      </w:pPr>
    </w:p>
    <w:p w:rsidR="0098624C" w:rsidRPr="00AF27B3" w:rsidRDefault="00CC4154"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44BB8" w:rsidRPr="00AF27B3">
        <w:rPr>
          <w:rFonts w:ascii="Times New Roman" w:hAnsi="Times New Roman" w:cs="Times New Roman"/>
          <w:sz w:val="24"/>
          <w:szCs w:val="24"/>
        </w:rPr>
        <w:t>he 30</w:t>
      </w:r>
      <w:r w:rsidR="00D44BB8" w:rsidRPr="00AF27B3">
        <w:rPr>
          <w:rFonts w:ascii="Times New Roman" w:hAnsi="Times New Roman" w:cs="Times New Roman"/>
          <w:sz w:val="24"/>
          <w:szCs w:val="24"/>
          <w:vertAlign w:val="superscript"/>
        </w:rPr>
        <w:t>th</w:t>
      </w:r>
      <w:r w:rsidR="00D44BB8" w:rsidRPr="00AF27B3">
        <w:rPr>
          <w:rFonts w:ascii="Times New Roman" w:hAnsi="Times New Roman" w:cs="Times New Roman"/>
          <w:sz w:val="24"/>
          <w:szCs w:val="24"/>
        </w:rPr>
        <w:t xml:space="preserve"> an</w:t>
      </w:r>
      <w:r w:rsidR="00D80848" w:rsidRPr="00AF27B3">
        <w:rPr>
          <w:rFonts w:ascii="Times New Roman" w:hAnsi="Times New Roman" w:cs="Times New Roman"/>
          <w:sz w:val="24"/>
          <w:szCs w:val="24"/>
        </w:rPr>
        <w:t>niversary of the</w:t>
      </w:r>
      <w:r w:rsidR="00D44BB8" w:rsidRPr="00AF27B3">
        <w:rPr>
          <w:rFonts w:ascii="Times New Roman" w:hAnsi="Times New Roman" w:cs="Times New Roman"/>
          <w:sz w:val="24"/>
          <w:szCs w:val="24"/>
        </w:rPr>
        <w:t xml:space="preserve"> UN Declarat</w:t>
      </w:r>
      <w:r w:rsidR="00F07E38">
        <w:rPr>
          <w:rFonts w:ascii="Times New Roman" w:hAnsi="Times New Roman" w:cs="Times New Roman"/>
          <w:sz w:val="24"/>
          <w:szCs w:val="24"/>
        </w:rPr>
        <w:t>ion on the Right to Development</w:t>
      </w:r>
      <w:r w:rsidR="00C34823">
        <w:rPr>
          <w:rFonts w:ascii="Times New Roman" w:hAnsi="Times New Roman" w:cs="Times New Roman"/>
          <w:sz w:val="24"/>
          <w:szCs w:val="24"/>
        </w:rPr>
        <w:t xml:space="preserve"> </w:t>
      </w:r>
      <w:r w:rsidR="009B056C">
        <w:rPr>
          <w:rFonts w:ascii="Times New Roman" w:hAnsi="Times New Roman" w:cs="Times New Roman"/>
          <w:sz w:val="24"/>
          <w:szCs w:val="24"/>
        </w:rPr>
        <w:t xml:space="preserve">which we celebrate </w:t>
      </w:r>
      <w:r w:rsidR="00501D7E">
        <w:rPr>
          <w:rFonts w:ascii="Times New Roman" w:hAnsi="Times New Roman" w:cs="Times New Roman"/>
          <w:sz w:val="24"/>
          <w:szCs w:val="24"/>
        </w:rPr>
        <w:t>this year</w:t>
      </w:r>
      <w:r w:rsidR="009B056C">
        <w:rPr>
          <w:rFonts w:ascii="Times New Roman" w:hAnsi="Times New Roman" w:cs="Times New Roman"/>
          <w:sz w:val="24"/>
          <w:szCs w:val="24"/>
        </w:rPr>
        <w:t xml:space="preserve">, </w:t>
      </w:r>
      <w:r w:rsidR="00C34823">
        <w:rPr>
          <w:rFonts w:ascii="Times New Roman" w:hAnsi="Times New Roman" w:cs="Times New Roman"/>
          <w:sz w:val="24"/>
          <w:szCs w:val="24"/>
        </w:rPr>
        <w:t xml:space="preserve">has </w:t>
      </w:r>
      <w:r w:rsidR="008D26EC">
        <w:rPr>
          <w:rFonts w:ascii="Times New Roman" w:hAnsi="Times New Roman" w:cs="Times New Roman"/>
          <w:sz w:val="24"/>
          <w:szCs w:val="24"/>
        </w:rPr>
        <w:t>come upon us</w:t>
      </w:r>
      <w:r w:rsidR="00386AB8" w:rsidRPr="00AF27B3">
        <w:rPr>
          <w:rFonts w:ascii="Times New Roman" w:hAnsi="Times New Roman" w:cs="Times New Roman"/>
          <w:sz w:val="24"/>
          <w:szCs w:val="24"/>
        </w:rPr>
        <w:t xml:space="preserve"> in the backdrop of the adoption of our new</w:t>
      </w:r>
      <w:r w:rsidR="008E4D7D" w:rsidRPr="00AF27B3">
        <w:rPr>
          <w:rFonts w:ascii="Times New Roman" w:hAnsi="Times New Roman" w:cs="Times New Roman"/>
          <w:sz w:val="24"/>
          <w:szCs w:val="24"/>
        </w:rPr>
        <w:t xml:space="preserve"> and</w:t>
      </w:r>
      <w:r w:rsidR="00386AB8" w:rsidRPr="00AF27B3">
        <w:rPr>
          <w:rFonts w:ascii="Times New Roman" w:hAnsi="Times New Roman" w:cs="Times New Roman"/>
          <w:sz w:val="24"/>
          <w:szCs w:val="24"/>
        </w:rPr>
        <w:t xml:space="preserve"> </w:t>
      </w:r>
      <w:r w:rsidR="00324178" w:rsidRPr="00AF27B3">
        <w:rPr>
          <w:rFonts w:ascii="Times New Roman" w:hAnsi="Times New Roman" w:cs="Times New Roman"/>
          <w:sz w:val="24"/>
          <w:szCs w:val="24"/>
        </w:rPr>
        <w:t xml:space="preserve">ambitious </w:t>
      </w:r>
      <w:r w:rsidR="00E61127" w:rsidRPr="00AF27B3">
        <w:rPr>
          <w:rFonts w:ascii="Times New Roman" w:hAnsi="Times New Roman" w:cs="Times New Roman"/>
          <w:sz w:val="24"/>
          <w:szCs w:val="24"/>
        </w:rPr>
        <w:t>Sustainable Development Goals</w:t>
      </w:r>
      <w:r w:rsidR="00386AB8" w:rsidRPr="00AF27B3">
        <w:rPr>
          <w:rFonts w:ascii="Times New Roman" w:hAnsi="Times New Roman" w:cs="Times New Roman"/>
          <w:sz w:val="24"/>
          <w:szCs w:val="24"/>
        </w:rPr>
        <w:t xml:space="preserve">. </w:t>
      </w:r>
      <w:r w:rsidR="00324178" w:rsidRPr="00AF27B3">
        <w:rPr>
          <w:rFonts w:ascii="Times New Roman" w:hAnsi="Times New Roman" w:cs="Times New Roman"/>
          <w:sz w:val="24"/>
          <w:szCs w:val="24"/>
        </w:rPr>
        <w:t xml:space="preserve">And </w:t>
      </w:r>
      <w:r w:rsidR="00E61127" w:rsidRPr="00AF27B3">
        <w:rPr>
          <w:rFonts w:ascii="Times New Roman" w:hAnsi="Times New Roman" w:cs="Times New Roman"/>
          <w:sz w:val="24"/>
          <w:szCs w:val="24"/>
        </w:rPr>
        <w:t xml:space="preserve">I </w:t>
      </w:r>
      <w:r w:rsidR="00324178" w:rsidRPr="00AF27B3">
        <w:rPr>
          <w:rFonts w:ascii="Times New Roman" w:hAnsi="Times New Roman" w:cs="Times New Roman"/>
          <w:sz w:val="24"/>
          <w:szCs w:val="24"/>
        </w:rPr>
        <w:t>am here to make a case</w:t>
      </w:r>
      <w:r w:rsidR="00F07E38">
        <w:rPr>
          <w:rFonts w:ascii="Times New Roman" w:hAnsi="Times New Roman" w:cs="Times New Roman"/>
          <w:sz w:val="24"/>
          <w:szCs w:val="24"/>
        </w:rPr>
        <w:t xml:space="preserve"> before you all</w:t>
      </w:r>
      <w:r w:rsidR="00324178" w:rsidRPr="00AF27B3">
        <w:rPr>
          <w:rFonts w:ascii="Times New Roman" w:hAnsi="Times New Roman" w:cs="Times New Roman"/>
          <w:sz w:val="24"/>
          <w:szCs w:val="24"/>
        </w:rPr>
        <w:t xml:space="preserve"> that if we are to realistically </w:t>
      </w:r>
      <w:r w:rsidR="00EC4F7E">
        <w:rPr>
          <w:rFonts w:ascii="Times New Roman" w:hAnsi="Times New Roman" w:cs="Times New Roman"/>
          <w:sz w:val="24"/>
          <w:szCs w:val="24"/>
        </w:rPr>
        <w:t>implement the SDGs</w:t>
      </w:r>
      <w:r w:rsidR="00A47946" w:rsidRPr="00AF27B3">
        <w:rPr>
          <w:rFonts w:ascii="Times New Roman" w:hAnsi="Times New Roman" w:cs="Times New Roman"/>
          <w:sz w:val="24"/>
          <w:szCs w:val="24"/>
        </w:rPr>
        <w:t xml:space="preserve"> as envisioned by the 2030 Agenda</w:t>
      </w:r>
      <w:r w:rsidR="003E25E5">
        <w:rPr>
          <w:rFonts w:ascii="Times New Roman" w:hAnsi="Times New Roman" w:cs="Times New Roman"/>
          <w:sz w:val="24"/>
          <w:szCs w:val="24"/>
        </w:rPr>
        <w:t xml:space="preserve">, then operationalizing the Right to Development </w:t>
      </w:r>
      <w:r w:rsidR="00E61127" w:rsidRPr="00AF27B3">
        <w:rPr>
          <w:rFonts w:ascii="Times New Roman" w:hAnsi="Times New Roman" w:cs="Times New Roman"/>
          <w:sz w:val="24"/>
          <w:szCs w:val="24"/>
        </w:rPr>
        <w:t>is</w:t>
      </w:r>
      <w:r w:rsidR="008479F1" w:rsidRPr="00AF27B3">
        <w:rPr>
          <w:rFonts w:ascii="Times New Roman" w:hAnsi="Times New Roman" w:cs="Times New Roman"/>
          <w:sz w:val="24"/>
          <w:szCs w:val="24"/>
        </w:rPr>
        <w:t xml:space="preserve"> indeed</w:t>
      </w:r>
      <w:r w:rsidR="00E61127" w:rsidRPr="00AF27B3">
        <w:rPr>
          <w:rFonts w:ascii="Times New Roman" w:hAnsi="Times New Roman" w:cs="Times New Roman"/>
          <w:sz w:val="24"/>
          <w:szCs w:val="24"/>
        </w:rPr>
        <w:t xml:space="preserve"> indispensable</w:t>
      </w:r>
      <w:r w:rsidR="00102D6F">
        <w:rPr>
          <w:rFonts w:ascii="Times New Roman" w:hAnsi="Times New Roman" w:cs="Times New Roman"/>
          <w:sz w:val="24"/>
          <w:szCs w:val="24"/>
        </w:rPr>
        <w:t xml:space="preserve"> and the only way forward</w:t>
      </w:r>
      <w:r w:rsidR="00E61127" w:rsidRPr="00AF27B3">
        <w:rPr>
          <w:rFonts w:ascii="Times New Roman" w:hAnsi="Times New Roman" w:cs="Times New Roman"/>
          <w:sz w:val="24"/>
          <w:szCs w:val="24"/>
        </w:rPr>
        <w:t xml:space="preserve">. </w:t>
      </w:r>
    </w:p>
    <w:p w:rsidR="00EC4F7E" w:rsidRDefault="001D2810"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The legal and textual justification</w:t>
      </w:r>
      <w:r w:rsidR="00C87036">
        <w:rPr>
          <w:rFonts w:ascii="Times New Roman" w:hAnsi="Times New Roman" w:cs="Times New Roman"/>
          <w:sz w:val="24"/>
          <w:szCs w:val="24"/>
        </w:rPr>
        <w:t xml:space="preserve"> for this position</w:t>
      </w:r>
      <w:r>
        <w:rPr>
          <w:rFonts w:ascii="Times New Roman" w:hAnsi="Times New Roman" w:cs="Times New Roman"/>
          <w:sz w:val="24"/>
          <w:szCs w:val="24"/>
        </w:rPr>
        <w:t xml:space="preserve"> is inherent in the 2030 Agenda</w:t>
      </w:r>
      <w:r w:rsidR="00F30058">
        <w:rPr>
          <w:rFonts w:ascii="Times New Roman" w:hAnsi="Times New Roman" w:cs="Times New Roman"/>
          <w:sz w:val="24"/>
          <w:szCs w:val="24"/>
        </w:rPr>
        <w:t xml:space="preserve"> which grounds</w:t>
      </w:r>
      <w:r>
        <w:rPr>
          <w:rFonts w:ascii="Times New Roman" w:hAnsi="Times New Roman" w:cs="Times New Roman"/>
          <w:sz w:val="24"/>
          <w:szCs w:val="24"/>
        </w:rPr>
        <w:t xml:space="preserve"> itself</w:t>
      </w:r>
      <w:r w:rsidR="00F30058">
        <w:rPr>
          <w:rFonts w:ascii="Times New Roman" w:hAnsi="Times New Roman" w:cs="Times New Roman"/>
          <w:sz w:val="24"/>
          <w:szCs w:val="24"/>
        </w:rPr>
        <w:t xml:space="preserve"> in the right to development and</w:t>
      </w:r>
      <w:r>
        <w:rPr>
          <w:rFonts w:ascii="Times New Roman" w:hAnsi="Times New Roman" w:cs="Times New Roman"/>
          <w:sz w:val="24"/>
          <w:szCs w:val="24"/>
        </w:rPr>
        <w:t xml:space="preserve"> explicitly</w:t>
      </w:r>
      <w:r w:rsidR="00F30058">
        <w:rPr>
          <w:rFonts w:ascii="Times New Roman" w:hAnsi="Times New Roman" w:cs="Times New Roman"/>
          <w:sz w:val="24"/>
          <w:szCs w:val="24"/>
        </w:rPr>
        <w:t xml:space="preserve"> acknowledges</w:t>
      </w:r>
      <w:r>
        <w:rPr>
          <w:rFonts w:ascii="Times New Roman" w:hAnsi="Times New Roman" w:cs="Times New Roman"/>
          <w:sz w:val="24"/>
          <w:szCs w:val="24"/>
        </w:rPr>
        <w:t xml:space="preserve"> that it is informed by</w:t>
      </w:r>
      <w:r w:rsidR="00F30058">
        <w:rPr>
          <w:rFonts w:ascii="Times New Roman" w:hAnsi="Times New Roman" w:cs="Times New Roman"/>
          <w:sz w:val="24"/>
          <w:szCs w:val="24"/>
        </w:rPr>
        <w:t xml:space="preserve"> the 1986 Declaration.</w:t>
      </w:r>
      <w:r>
        <w:rPr>
          <w:rFonts w:ascii="Times New Roman" w:hAnsi="Times New Roman" w:cs="Times New Roman"/>
          <w:sz w:val="24"/>
          <w:szCs w:val="24"/>
        </w:rPr>
        <w:t xml:space="preserve"> </w:t>
      </w:r>
      <w:r w:rsidR="00BC698D" w:rsidRPr="00AF27B3">
        <w:rPr>
          <w:rFonts w:ascii="Times New Roman" w:hAnsi="Times New Roman" w:cs="Times New Roman"/>
          <w:sz w:val="24"/>
          <w:szCs w:val="24"/>
        </w:rPr>
        <w:t xml:space="preserve">But, </w:t>
      </w:r>
      <w:r w:rsidR="00CF21EB" w:rsidRPr="00AF27B3">
        <w:rPr>
          <w:rFonts w:ascii="Times New Roman" w:hAnsi="Times New Roman" w:cs="Times New Roman"/>
          <w:sz w:val="24"/>
          <w:szCs w:val="24"/>
        </w:rPr>
        <w:t>I suggest that</w:t>
      </w:r>
      <w:r w:rsidR="00BC698D" w:rsidRPr="00AF27B3">
        <w:rPr>
          <w:rFonts w:ascii="Times New Roman" w:hAnsi="Times New Roman" w:cs="Times New Roman"/>
          <w:sz w:val="24"/>
          <w:szCs w:val="24"/>
        </w:rPr>
        <w:t xml:space="preserve"> </w:t>
      </w:r>
      <w:r w:rsidR="003E25E5">
        <w:rPr>
          <w:rFonts w:ascii="Times New Roman" w:hAnsi="Times New Roman" w:cs="Times New Roman"/>
          <w:sz w:val="24"/>
          <w:szCs w:val="24"/>
        </w:rPr>
        <w:t xml:space="preserve">operationalizing </w:t>
      </w:r>
      <w:r w:rsidR="00BC698D" w:rsidRPr="00AF27B3">
        <w:rPr>
          <w:rFonts w:ascii="Times New Roman" w:hAnsi="Times New Roman" w:cs="Times New Roman"/>
          <w:sz w:val="24"/>
          <w:szCs w:val="24"/>
        </w:rPr>
        <w:t xml:space="preserve">the right to development is also the most sensible </w:t>
      </w:r>
      <w:r w:rsidR="00CC7EF2">
        <w:rPr>
          <w:rFonts w:ascii="Times New Roman" w:hAnsi="Times New Roman" w:cs="Times New Roman"/>
          <w:sz w:val="24"/>
          <w:szCs w:val="24"/>
        </w:rPr>
        <w:t xml:space="preserve">policy </w:t>
      </w:r>
      <w:r w:rsidR="00BC698D" w:rsidRPr="00AF27B3">
        <w:rPr>
          <w:rFonts w:ascii="Times New Roman" w:hAnsi="Times New Roman" w:cs="Times New Roman"/>
          <w:sz w:val="24"/>
          <w:szCs w:val="24"/>
        </w:rPr>
        <w:t>approach to implementing the SDGs, if they are to be successful.</w:t>
      </w:r>
      <w:r w:rsidR="00881694" w:rsidRPr="00AF27B3">
        <w:rPr>
          <w:rFonts w:ascii="Times New Roman" w:hAnsi="Times New Roman" w:cs="Times New Roman"/>
          <w:sz w:val="24"/>
          <w:szCs w:val="24"/>
        </w:rPr>
        <w:t xml:space="preserve"> </w:t>
      </w:r>
      <w:r w:rsidR="00F07E38">
        <w:rPr>
          <w:rFonts w:ascii="Times New Roman" w:hAnsi="Times New Roman" w:cs="Times New Roman"/>
          <w:sz w:val="24"/>
          <w:szCs w:val="24"/>
        </w:rPr>
        <w:t>What this essentially means is</w:t>
      </w:r>
      <w:r w:rsidR="00EC4F7E">
        <w:rPr>
          <w:rFonts w:ascii="Times New Roman" w:hAnsi="Times New Roman" w:cs="Times New Roman"/>
          <w:sz w:val="24"/>
          <w:szCs w:val="24"/>
        </w:rPr>
        <w:t xml:space="preserve"> embedding the implementation of the SDGs firmly within the normative framework provide</w:t>
      </w:r>
      <w:r w:rsidR="00CB591F">
        <w:rPr>
          <w:rFonts w:ascii="Times New Roman" w:hAnsi="Times New Roman" w:cs="Times New Roman"/>
          <w:sz w:val="24"/>
          <w:szCs w:val="24"/>
        </w:rPr>
        <w:t>d by the 1986 Declaration</w:t>
      </w:r>
      <w:r w:rsidR="00EC4F7E">
        <w:rPr>
          <w:rFonts w:ascii="Times New Roman" w:hAnsi="Times New Roman" w:cs="Times New Roman"/>
          <w:sz w:val="24"/>
          <w:szCs w:val="24"/>
        </w:rPr>
        <w:t xml:space="preserve">. </w:t>
      </w:r>
    </w:p>
    <w:p w:rsidR="00F07E38" w:rsidRDefault="00B06A43"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I will</w:t>
      </w:r>
      <w:r w:rsidR="00F07E38" w:rsidRPr="00AF27B3">
        <w:rPr>
          <w:rFonts w:ascii="Times New Roman" w:hAnsi="Times New Roman" w:cs="Times New Roman"/>
          <w:sz w:val="24"/>
          <w:szCs w:val="24"/>
        </w:rPr>
        <w:t xml:space="preserve"> </w:t>
      </w:r>
      <w:r w:rsidR="00CC7EF2">
        <w:rPr>
          <w:rFonts w:ascii="Times New Roman" w:hAnsi="Times New Roman" w:cs="Times New Roman"/>
          <w:sz w:val="24"/>
          <w:szCs w:val="24"/>
        </w:rPr>
        <w:t xml:space="preserve">make six </w:t>
      </w:r>
      <w:r>
        <w:rPr>
          <w:rFonts w:ascii="Times New Roman" w:hAnsi="Times New Roman" w:cs="Times New Roman"/>
          <w:sz w:val="24"/>
          <w:szCs w:val="24"/>
        </w:rPr>
        <w:t>specific</w:t>
      </w:r>
      <w:r w:rsidR="00613B1D">
        <w:rPr>
          <w:rFonts w:ascii="Times New Roman" w:hAnsi="Times New Roman" w:cs="Times New Roman"/>
          <w:sz w:val="24"/>
          <w:szCs w:val="24"/>
        </w:rPr>
        <w:t xml:space="preserve"> </w:t>
      </w:r>
      <w:r w:rsidR="00CC7EF2">
        <w:rPr>
          <w:rFonts w:ascii="Times New Roman" w:hAnsi="Times New Roman" w:cs="Times New Roman"/>
          <w:sz w:val="24"/>
          <w:szCs w:val="24"/>
        </w:rPr>
        <w:t>points as</w:t>
      </w:r>
      <w:r w:rsidR="00F07E38" w:rsidRPr="00AF27B3">
        <w:rPr>
          <w:rFonts w:ascii="Times New Roman" w:hAnsi="Times New Roman" w:cs="Times New Roman"/>
          <w:sz w:val="24"/>
          <w:szCs w:val="24"/>
        </w:rPr>
        <w:t xml:space="preserve"> to what </w:t>
      </w:r>
      <w:r w:rsidR="00F07E38">
        <w:rPr>
          <w:rFonts w:ascii="Times New Roman" w:hAnsi="Times New Roman" w:cs="Times New Roman"/>
          <w:sz w:val="24"/>
          <w:szCs w:val="24"/>
        </w:rPr>
        <w:t>operationalizing the</w:t>
      </w:r>
      <w:r w:rsidR="00F07E38" w:rsidRPr="00AF27B3">
        <w:rPr>
          <w:rFonts w:ascii="Times New Roman" w:hAnsi="Times New Roman" w:cs="Times New Roman"/>
          <w:sz w:val="24"/>
          <w:szCs w:val="24"/>
        </w:rPr>
        <w:t xml:space="preserve"> RtD </w:t>
      </w:r>
      <w:r w:rsidR="00F07E38">
        <w:rPr>
          <w:rFonts w:ascii="Times New Roman" w:hAnsi="Times New Roman" w:cs="Times New Roman"/>
          <w:sz w:val="24"/>
          <w:szCs w:val="24"/>
        </w:rPr>
        <w:t>for implementation of the</w:t>
      </w:r>
      <w:r w:rsidR="00F07E38" w:rsidRPr="00AF27B3">
        <w:rPr>
          <w:rFonts w:ascii="Times New Roman" w:hAnsi="Times New Roman" w:cs="Times New Roman"/>
          <w:sz w:val="24"/>
          <w:szCs w:val="24"/>
        </w:rPr>
        <w:t xml:space="preserve"> SDGs </w:t>
      </w:r>
      <w:r w:rsidR="00F07E38">
        <w:rPr>
          <w:rFonts w:ascii="Times New Roman" w:hAnsi="Times New Roman" w:cs="Times New Roman"/>
          <w:sz w:val="24"/>
          <w:szCs w:val="24"/>
        </w:rPr>
        <w:t>would entail</w:t>
      </w:r>
      <w:r w:rsidR="00F07E38" w:rsidRPr="00AF27B3">
        <w:rPr>
          <w:rFonts w:ascii="Times New Roman" w:hAnsi="Times New Roman" w:cs="Times New Roman"/>
          <w:sz w:val="24"/>
          <w:szCs w:val="24"/>
        </w:rPr>
        <w:t>.</w:t>
      </w:r>
    </w:p>
    <w:p w:rsidR="00881694" w:rsidRPr="00AF27B3" w:rsidRDefault="00F07E38"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Firstly, </w:t>
      </w:r>
      <w:r w:rsidR="00DE2230">
        <w:rPr>
          <w:rFonts w:ascii="Times New Roman" w:hAnsi="Times New Roman" w:cs="Times New Roman"/>
          <w:sz w:val="24"/>
          <w:szCs w:val="24"/>
        </w:rPr>
        <w:t>this</w:t>
      </w:r>
      <w:r w:rsidR="000351DA">
        <w:rPr>
          <w:rFonts w:ascii="Times New Roman" w:hAnsi="Times New Roman" w:cs="Times New Roman"/>
          <w:sz w:val="24"/>
          <w:szCs w:val="24"/>
        </w:rPr>
        <w:t xml:space="preserve"> requires focusing </w:t>
      </w:r>
      <w:r w:rsidR="000351DA" w:rsidRPr="00AF27B3">
        <w:rPr>
          <w:rFonts w:ascii="Times New Roman" w:hAnsi="Times New Roman" w:cs="Times New Roman"/>
          <w:sz w:val="24"/>
          <w:szCs w:val="24"/>
        </w:rPr>
        <w:t xml:space="preserve">not only on the outcomes which must result from </w:t>
      </w:r>
      <w:r w:rsidR="000351DA">
        <w:rPr>
          <w:rFonts w:ascii="Times New Roman" w:hAnsi="Times New Roman" w:cs="Times New Roman"/>
          <w:sz w:val="24"/>
          <w:szCs w:val="24"/>
        </w:rPr>
        <w:t>the implementation of the 2030</w:t>
      </w:r>
      <w:r w:rsidR="000351DA" w:rsidRPr="00AF27B3">
        <w:rPr>
          <w:rFonts w:ascii="Times New Roman" w:hAnsi="Times New Roman" w:cs="Times New Roman"/>
          <w:sz w:val="24"/>
          <w:szCs w:val="24"/>
        </w:rPr>
        <w:t xml:space="preserve"> agenda, but equally on the process</w:t>
      </w:r>
      <w:r w:rsidR="00136FD7">
        <w:rPr>
          <w:rFonts w:ascii="Times New Roman" w:hAnsi="Times New Roman" w:cs="Times New Roman"/>
          <w:sz w:val="24"/>
          <w:szCs w:val="24"/>
        </w:rPr>
        <w:t>es</w:t>
      </w:r>
      <w:r w:rsidR="000351DA" w:rsidRPr="00AF27B3">
        <w:rPr>
          <w:rFonts w:ascii="Times New Roman" w:hAnsi="Times New Roman" w:cs="Times New Roman"/>
          <w:sz w:val="24"/>
          <w:szCs w:val="24"/>
        </w:rPr>
        <w:t xml:space="preserve"> by which those outcomes must be achieved.</w:t>
      </w:r>
      <w:r w:rsidR="000351DA">
        <w:rPr>
          <w:rFonts w:ascii="Times New Roman" w:hAnsi="Times New Roman" w:cs="Times New Roman"/>
          <w:sz w:val="24"/>
          <w:szCs w:val="24"/>
        </w:rPr>
        <w:t xml:space="preserve"> </w:t>
      </w:r>
      <w:r w:rsidR="00136FD7">
        <w:rPr>
          <w:rFonts w:ascii="Times New Roman" w:hAnsi="Times New Roman" w:cs="Times New Roman"/>
          <w:sz w:val="24"/>
          <w:szCs w:val="24"/>
        </w:rPr>
        <w:t>This includes, of course, participation of</w:t>
      </w:r>
      <w:r w:rsidR="003D56CC">
        <w:rPr>
          <w:rFonts w:ascii="Times New Roman" w:hAnsi="Times New Roman" w:cs="Times New Roman"/>
          <w:sz w:val="24"/>
          <w:szCs w:val="24"/>
        </w:rPr>
        <w:t xml:space="preserve"> all</w:t>
      </w:r>
      <w:r w:rsidR="00136FD7">
        <w:rPr>
          <w:rFonts w:ascii="Times New Roman" w:hAnsi="Times New Roman" w:cs="Times New Roman"/>
          <w:sz w:val="24"/>
          <w:szCs w:val="24"/>
        </w:rPr>
        <w:t xml:space="preserve"> stakeholders</w:t>
      </w:r>
      <w:r w:rsidR="00056329">
        <w:rPr>
          <w:rFonts w:ascii="Times New Roman" w:hAnsi="Times New Roman" w:cs="Times New Roman"/>
          <w:sz w:val="24"/>
          <w:szCs w:val="24"/>
        </w:rPr>
        <w:t>,</w:t>
      </w:r>
      <w:r w:rsidR="00136FD7">
        <w:rPr>
          <w:rFonts w:ascii="Times New Roman" w:hAnsi="Times New Roman" w:cs="Times New Roman"/>
          <w:sz w:val="24"/>
          <w:szCs w:val="24"/>
        </w:rPr>
        <w:t xml:space="preserve"> as well as respecting the policy space of States and their people in determining </w:t>
      </w:r>
      <w:r w:rsidR="00056329">
        <w:rPr>
          <w:rFonts w:ascii="Times New Roman" w:hAnsi="Times New Roman" w:cs="Times New Roman"/>
          <w:sz w:val="24"/>
          <w:szCs w:val="24"/>
        </w:rPr>
        <w:t xml:space="preserve">and implementing </w:t>
      </w:r>
      <w:r w:rsidR="00136FD7">
        <w:rPr>
          <w:rFonts w:ascii="Times New Roman" w:hAnsi="Times New Roman" w:cs="Times New Roman"/>
          <w:sz w:val="24"/>
          <w:szCs w:val="24"/>
        </w:rPr>
        <w:t xml:space="preserve">their </w:t>
      </w:r>
      <w:r w:rsidR="00056329">
        <w:rPr>
          <w:rFonts w:ascii="Times New Roman" w:hAnsi="Times New Roman" w:cs="Times New Roman"/>
          <w:sz w:val="24"/>
          <w:szCs w:val="24"/>
        </w:rPr>
        <w:lastRenderedPageBreak/>
        <w:t xml:space="preserve">own </w:t>
      </w:r>
      <w:r w:rsidR="00136FD7">
        <w:rPr>
          <w:rFonts w:ascii="Times New Roman" w:hAnsi="Times New Roman" w:cs="Times New Roman"/>
          <w:sz w:val="24"/>
          <w:szCs w:val="24"/>
        </w:rPr>
        <w:t xml:space="preserve">development priorities. </w:t>
      </w:r>
      <w:r w:rsidR="001D2810">
        <w:rPr>
          <w:rFonts w:ascii="Times New Roman" w:hAnsi="Times New Roman" w:cs="Times New Roman"/>
          <w:sz w:val="24"/>
          <w:szCs w:val="24"/>
        </w:rPr>
        <w:t>While the 17 SDGs focus on what is to be achieved, only by operationalizing the RtD can we also focus on how they are achieved</w:t>
      </w:r>
      <w:r w:rsidR="003D56CC">
        <w:rPr>
          <w:rFonts w:ascii="Times New Roman" w:hAnsi="Times New Roman" w:cs="Times New Roman"/>
          <w:sz w:val="24"/>
          <w:szCs w:val="24"/>
        </w:rPr>
        <w:t xml:space="preserve"> as well</w:t>
      </w:r>
      <w:r w:rsidR="00056329">
        <w:rPr>
          <w:rFonts w:ascii="Times New Roman" w:hAnsi="Times New Roman" w:cs="Times New Roman"/>
          <w:sz w:val="24"/>
          <w:szCs w:val="24"/>
        </w:rPr>
        <w:t>.</w:t>
      </w:r>
      <w:r w:rsidR="003E25E5">
        <w:rPr>
          <w:rFonts w:ascii="Times New Roman" w:hAnsi="Times New Roman" w:cs="Times New Roman"/>
          <w:sz w:val="24"/>
          <w:szCs w:val="24"/>
        </w:rPr>
        <w:t xml:space="preserve"> </w:t>
      </w:r>
      <w:r w:rsidR="00881694" w:rsidRPr="00AF27B3">
        <w:rPr>
          <w:rFonts w:ascii="Times New Roman" w:hAnsi="Times New Roman" w:cs="Times New Roman"/>
          <w:sz w:val="24"/>
          <w:szCs w:val="24"/>
        </w:rPr>
        <w:t xml:space="preserve"> </w:t>
      </w:r>
    </w:p>
    <w:p w:rsidR="00477B91" w:rsidRPr="00AF27B3" w:rsidRDefault="00477B91" w:rsidP="00AE4CB1">
      <w:pPr>
        <w:spacing w:line="360" w:lineRule="auto"/>
        <w:jc w:val="both"/>
        <w:rPr>
          <w:rFonts w:ascii="Times New Roman" w:hAnsi="Times New Roman" w:cs="Times New Roman"/>
          <w:sz w:val="24"/>
          <w:szCs w:val="24"/>
        </w:rPr>
      </w:pPr>
      <w:r w:rsidRPr="00AF27B3">
        <w:rPr>
          <w:rFonts w:ascii="Times New Roman" w:hAnsi="Times New Roman" w:cs="Times New Roman"/>
          <w:sz w:val="24"/>
          <w:szCs w:val="24"/>
        </w:rPr>
        <w:t xml:space="preserve">Secondly, </w:t>
      </w:r>
      <w:r w:rsidR="00056329">
        <w:rPr>
          <w:rFonts w:ascii="Times New Roman" w:hAnsi="Times New Roman" w:cs="Times New Roman"/>
          <w:sz w:val="24"/>
          <w:szCs w:val="24"/>
        </w:rPr>
        <w:t xml:space="preserve">operationalizing RtD </w:t>
      </w:r>
      <w:r w:rsidRPr="00AF27B3">
        <w:rPr>
          <w:rFonts w:ascii="Times New Roman" w:hAnsi="Times New Roman" w:cs="Times New Roman"/>
          <w:sz w:val="24"/>
          <w:szCs w:val="24"/>
        </w:rPr>
        <w:t>means that development</w:t>
      </w:r>
      <w:r w:rsidR="00056329">
        <w:rPr>
          <w:rFonts w:ascii="Times New Roman" w:hAnsi="Times New Roman" w:cs="Times New Roman"/>
          <w:sz w:val="24"/>
          <w:szCs w:val="24"/>
        </w:rPr>
        <w:t>,</w:t>
      </w:r>
      <w:r w:rsidRPr="00AF27B3">
        <w:rPr>
          <w:rFonts w:ascii="Times New Roman" w:hAnsi="Times New Roman" w:cs="Times New Roman"/>
          <w:sz w:val="24"/>
          <w:szCs w:val="24"/>
        </w:rPr>
        <w:t xml:space="preserve"> </w:t>
      </w:r>
      <w:r w:rsidR="00056329" w:rsidRPr="00AF27B3">
        <w:rPr>
          <w:rFonts w:ascii="Times New Roman" w:hAnsi="Times New Roman" w:cs="Times New Roman"/>
          <w:sz w:val="24"/>
          <w:szCs w:val="24"/>
        </w:rPr>
        <w:t>in order to be sustainable</w:t>
      </w:r>
      <w:r w:rsidR="00056329">
        <w:rPr>
          <w:rFonts w:ascii="Times New Roman" w:hAnsi="Times New Roman" w:cs="Times New Roman"/>
          <w:sz w:val="24"/>
          <w:szCs w:val="24"/>
        </w:rPr>
        <w:t>,</w:t>
      </w:r>
      <w:r w:rsidR="00056329" w:rsidRPr="00AF27B3">
        <w:rPr>
          <w:rFonts w:ascii="Times New Roman" w:hAnsi="Times New Roman" w:cs="Times New Roman"/>
          <w:sz w:val="24"/>
          <w:szCs w:val="24"/>
        </w:rPr>
        <w:t xml:space="preserve"> </w:t>
      </w:r>
      <w:r w:rsidRPr="00AF27B3">
        <w:rPr>
          <w:rFonts w:ascii="Times New Roman" w:hAnsi="Times New Roman" w:cs="Times New Roman"/>
          <w:sz w:val="24"/>
          <w:szCs w:val="24"/>
        </w:rPr>
        <w:t xml:space="preserve">must not be seen as a </w:t>
      </w:r>
      <w:r w:rsidR="004A41F5">
        <w:rPr>
          <w:rFonts w:ascii="Times New Roman" w:hAnsi="Times New Roman" w:cs="Times New Roman"/>
          <w:sz w:val="24"/>
          <w:szCs w:val="24"/>
        </w:rPr>
        <w:t xml:space="preserve">charity, </w:t>
      </w:r>
      <w:r w:rsidRPr="00AF27B3">
        <w:rPr>
          <w:rFonts w:ascii="Times New Roman" w:hAnsi="Times New Roman" w:cs="Times New Roman"/>
          <w:sz w:val="24"/>
          <w:szCs w:val="24"/>
        </w:rPr>
        <w:t>privilege or generosity, but as a rig</w:t>
      </w:r>
      <w:r w:rsidR="003444CE" w:rsidRPr="00AF27B3">
        <w:rPr>
          <w:rFonts w:ascii="Times New Roman" w:hAnsi="Times New Roman" w:cs="Times New Roman"/>
          <w:sz w:val="24"/>
          <w:szCs w:val="24"/>
        </w:rPr>
        <w:t>ht of human beings everywhere</w:t>
      </w:r>
      <w:r w:rsidR="00DE2230">
        <w:rPr>
          <w:rFonts w:ascii="Times New Roman" w:hAnsi="Times New Roman" w:cs="Times New Roman"/>
          <w:sz w:val="24"/>
          <w:szCs w:val="24"/>
        </w:rPr>
        <w:t xml:space="preserve">, who are </w:t>
      </w:r>
      <w:r w:rsidR="003444CE" w:rsidRPr="00AF27B3">
        <w:rPr>
          <w:rFonts w:ascii="Times New Roman" w:hAnsi="Times New Roman" w:cs="Times New Roman"/>
          <w:sz w:val="24"/>
          <w:szCs w:val="24"/>
        </w:rPr>
        <w:t>the central subject</w:t>
      </w:r>
      <w:r w:rsidR="00DE2230">
        <w:rPr>
          <w:rFonts w:ascii="Times New Roman" w:hAnsi="Times New Roman" w:cs="Times New Roman"/>
          <w:sz w:val="24"/>
          <w:szCs w:val="24"/>
        </w:rPr>
        <w:t>s</w:t>
      </w:r>
      <w:r w:rsidR="003444CE" w:rsidRPr="00AF27B3">
        <w:rPr>
          <w:rFonts w:ascii="Times New Roman" w:hAnsi="Times New Roman" w:cs="Times New Roman"/>
          <w:sz w:val="24"/>
          <w:szCs w:val="24"/>
        </w:rPr>
        <w:t xml:space="preserve"> of development and should be the active participant</w:t>
      </w:r>
      <w:r w:rsidR="007439A4">
        <w:rPr>
          <w:rFonts w:ascii="Times New Roman" w:hAnsi="Times New Roman" w:cs="Times New Roman"/>
          <w:sz w:val="24"/>
          <w:szCs w:val="24"/>
        </w:rPr>
        <w:t>s</w:t>
      </w:r>
      <w:r w:rsidR="003444CE" w:rsidRPr="00AF27B3">
        <w:rPr>
          <w:rFonts w:ascii="Times New Roman" w:hAnsi="Times New Roman" w:cs="Times New Roman"/>
          <w:sz w:val="24"/>
          <w:szCs w:val="24"/>
        </w:rPr>
        <w:t xml:space="preserve"> and beneficiar</w:t>
      </w:r>
      <w:r w:rsidR="007439A4">
        <w:rPr>
          <w:rFonts w:ascii="Times New Roman" w:hAnsi="Times New Roman" w:cs="Times New Roman"/>
          <w:sz w:val="24"/>
          <w:szCs w:val="24"/>
        </w:rPr>
        <w:t>ies</w:t>
      </w:r>
      <w:r w:rsidR="003444CE" w:rsidRPr="00AF27B3">
        <w:rPr>
          <w:rFonts w:ascii="Times New Roman" w:hAnsi="Times New Roman" w:cs="Times New Roman"/>
          <w:sz w:val="24"/>
          <w:szCs w:val="24"/>
        </w:rPr>
        <w:t xml:space="preserve"> of the right to development. </w:t>
      </w:r>
    </w:p>
    <w:p w:rsidR="00A120CA" w:rsidRPr="00AF27B3" w:rsidRDefault="001B34AF"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Thirdly,</w:t>
      </w:r>
      <w:r w:rsidR="00A120CA" w:rsidRPr="00AF27B3">
        <w:rPr>
          <w:rFonts w:ascii="Times New Roman" w:hAnsi="Times New Roman" w:cs="Times New Roman"/>
          <w:sz w:val="24"/>
          <w:szCs w:val="24"/>
        </w:rPr>
        <w:t xml:space="preserve"> understanding that development is not a </w:t>
      </w:r>
      <w:r w:rsidR="004A41F5">
        <w:rPr>
          <w:rFonts w:ascii="Times New Roman" w:hAnsi="Times New Roman" w:cs="Times New Roman"/>
          <w:sz w:val="24"/>
          <w:szCs w:val="24"/>
        </w:rPr>
        <w:t xml:space="preserve">charity, </w:t>
      </w:r>
      <w:r w:rsidR="00A120CA" w:rsidRPr="00AF27B3">
        <w:rPr>
          <w:rFonts w:ascii="Times New Roman" w:hAnsi="Times New Roman" w:cs="Times New Roman"/>
          <w:sz w:val="24"/>
          <w:szCs w:val="24"/>
        </w:rPr>
        <w:t xml:space="preserve">privilege or generosity also means clearly </w:t>
      </w:r>
      <w:r w:rsidR="00C649B2">
        <w:rPr>
          <w:rFonts w:ascii="Times New Roman" w:hAnsi="Times New Roman" w:cs="Times New Roman"/>
          <w:sz w:val="24"/>
          <w:szCs w:val="24"/>
        </w:rPr>
        <w:t>acknowledging</w:t>
      </w:r>
      <w:r w:rsidR="00A120CA" w:rsidRPr="00AF27B3">
        <w:rPr>
          <w:rFonts w:ascii="Times New Roman" w:hAnsi="Times New Roman" w:cs="Times New Roman"/>
          <w:sz w:val="24"/>
          <w:szCs w:val="24"/>
        </w:rPr>
        <w:t xml:space="preserve"> that </w:t>
      </w:r>
      <w:r w:rsidR="00224682">
        <w:rPr>
          <w:rFonts w:ascii="Times New Roman" w:hAnsi="Times New Roman" w:cs="Times New Roman"/>
          <w:sz w:val="24"/>
          <w:szCs w:val="24"/>
        </w:rPr>
        <w:t>a</w:t>
      </w:r>
      <w:r w:rsidR="004F60BE" w:rsidRPr="00AF27B3">
        <w:rPr>
          <w:rFonts w:ascii="Times New Roman" w:hAnsi="Times New Roman" w:cs="Times New Roman"/>
          <w:sz w:val="24"/>
          <w:szCs w:val="24"/>
        </w:rPr>
        <w:t xml:space="preserve">ll </w:t>
      </w:r>
      <w:r w:rsidR="00A120CA" w:rsidRPr="00AF27B3">
        <w:rPr>
          <w:rFonts w:ascii="Times New Roman" w:hAnsi="Times New Roman" w:cs="Times New Roman"/>
          <w:sz w:val="24"/>
          <w:szCs w:val="24"/>
        </w:rPr>
        <w:t xml:space="preserve">States </w:t>
      </w:r>
      <w:r w:rsidR="00224682">
        <w:rPr>
          <w:rFonts w:ascii="Times New Roman" w:hAnsi="Times New Roman" w:cs="Times New Roman"/>
          <w:sz w:val="24"/>
          <w:szCs w:val="24"/>
        </w:rPr>
        <w:t>are duty-bearers</w:t>
      </w:r>
      <w:r w:rsidR="00A120CA" w:rsidRPr="00AF27B3">
        <w:rPr>
          <w:rFonts w:ascii="Times New Roman" w:hAnsi="Times New Roman" w:cs="Times New Roman"/>
          <w:sz w:val="24"/>
          <w:szCs w:val="24"/>
        </w:rPr>
        <w:t xml:space="preserve"> with respect to RtD</w:t>
      </w:r>
      <w:r w:rsidR="00DE2230">
        <w:rPr>
          <w:rFonts w:ascii="Times New Roman" w:hAnsi="Times New Roman" w:cs="Times New Roman"/>
          <w:sz w:val="24"/>
          <w:szCs w:val="24"/>
        </w:rPr>
        <w:t>.</w:t>
      </w:r>
      <w:r w:rsidR="00A120CA" w:rsidRPr="00AF27B3">
        <w:rPr>
          <w:rFonts w:ascii="Times New Roman" w:hAnsi="Times New Roman" w:cs="Times New Roman"/>
          <w:sz w:val="24"/>
          <w:szCs w:val="24"/>
        </w:rPr>
        <w:t xml:space="preserve"> </w:t>
      </w:r>
      <w:r w:rsidR="00DE2230">
        <w:rPr>
          <w:rFonts w:ascii="Times New Roman" w:hAnsi="Times New Roman" w:cs="Times New Roman"/>
          <w:sz w:val="24"/>
          <w:szCs w:val="24"/>
        </w:rPr>
        <w:t>T</w:t>
      </w:r>
      <w:r w:rsidR="00A120CA" w:rsidRPr="00AF27B3">
        <w:rPr>
          <w:rFonts w:ascii="Times New Roman" w:hAnsi="Times New Roman" w:cs="Times New Roman"/>
          <w:sz w:val="24"/>
          <w:szCs w:val="24"/>
        </w:rPr>
        <w:t xml:space="preserve">his duty extends </w:t>
      </w:r>
      <w:r w:rsidR="00DE2230">
        <w:rPr>
          <w:rFonts w:ascii="Times New Roman" w:hAnsi="Times New Roman" w:cs="Times New Roman"/>
          <w:sz w:val="24"/>
          <w:szCs w:val="24"/>
        </w:rPr>
        <w:t>not only</w:t>
      </w:r>
      <w:r w:rsidR="008033BB">
        <w:rPr>
          <w:rFonts w:ascii="Times New Roman" w:hAnsi="Times New Roman" w:cs="Times New Roman"/>
          <w:sz w:val="24"/>
          <w:szCs w:val="24"/>
        </w:rPr>
        <w:t xml:space="preserve"> internally</w:t>
      </w:r>
      <w:r w:rsidR="00DE2230">
        <w:rPr>
          <w:rFonts w:ascii="Times New Roman" w:hAnsi="Times New Roman" w:cs="Times New Roman"/>
          <w:sz w:val="24"/>
          <w:szCs w:val="24"/>
        </w:rPr>
        <w:t xml:space="preserve"> to</w:t>
      </w:r>
      <w:r w:rsidR="008033BB">
        <w:rPr>
          <w:rFonts w:ascii="Times New Roman" w:hAnsi="Times New Roman" w:cs="Times New Roman"/>
          <w:sz w:val="24"/>
          <w:szCs w:val="24"/>
        </w:rPr>
        <w:t>wards</w:t>
      </w:r>
      <w:r w:rsidR="00DE2230">
        <w:rPr>
          <w:rFonts w:ascii="Times New Roman" w:hAnsi="Times New Roman" w:cs="Times New Roman"/>
          <w:sz w:val="24"/>
          <w:szCs w:val="24"/>
        </w:rPr>
        <w:t xml:space="preserve"> their own citizens, but </w:t>
      </w:r>
      <w:r w:rsidR="00653552">
        <w:rPr>
          <w:rFonts w:ascii="Times New Roman" w:hAnsi="Times New Roman" w:cs="Times New Roman"/>
          <w:sz w:val="24"/>
          <w:szCs w:val="24"/>
        </w:rPr>
        <w:t xml:space="preserve">also </w:t>
      </w:r>
      <w:r w:rsidR="00A120CA" w:rsidRPr="00AF27B3">
        <w:rPr>
          <w:rFonts w:ascii="Times New Roman" w:hAnsi="Times New Roman" w:cs="Times New Roman"/>
          <w:sz w:val="24"/>
          <w:szCs w:val="24"/>
        </w:rPr>
        <w:t>beyond the States’ borders and permeates through international decision-making at international organizations</w:t>
      </w:r>
      <w:r w:rsidR="00C649B2">
        <w:rPr>
          <w:rFonts w:ascii="Times New Roman" w:hAnsi="Times New Roman" w:cs="Times New Roman"/>
          <w:sz w:val="24"/>
          <w:szCs w:val="24"/>
        </w:rPr>
        <w:t xml:space="preserve">, including </w:t>
      </w:r>
      <w:r w:rsidR="003D56CC">
        <w:rPr>
          <w:rFonts w:ascii="Times New Roman" w:hAnsi="Times New Roman" w:cs="Times New Roman"/>
          <w:sz w:val="24"/>
          <w:szCs w:val="24"/>
        </w:rPr>
        <w:t xml:space="preserve">the UN, WB, IMF, </w:t>
      </w:r>
      <w:r w:rsidR="008D26EC">
        <w:rPr>
          <w:rFonts w:ascii="Times New Roman" w:hAnsi="Times New Roman" w:cs="Times New Roman"/>
          <w:sz w:val="24"/>
          <w:szCs w:val="24"/>
        </w:rPr>
        <w:t xml:space="preserve">and the </w:t>
      </w:r>
      <w:r w:rsidR="003D56CC">
        <w:rPr>
          <w:rFonts w:ascii="Times New Roman" w:hAnsi="Times New Roman" w:cs="Times New Roman"/>
          <w:sz w:val="24"/>
          <w:szCs w:val="24"/>
        </w:rPr>
        <w:t>WTO</w:t>
      </w:r>
      <w:r w:rsidR="00653552">
        <w:rPr>
          <w:rFonts w:ascii="Times New Roman" w:hAnsi="Times New Roman" w:cs="Times New Roman"/>
          <w:sz w:val="24"/>
          <w:szCs w:val="24"/>
        </w:rPr>
        <w:t>.</w:t>
      </w:r>
      <w:r w:rsidR="00A120CA" w:rsidRPr="00AF27B3">
        <w:rPr>
          <w:rFonts w:ascii="Times New Roman" w:hAnsi="Times New Roman" w:cs="Times New Roman"/>
          <w:sz w:val="24"/>
          <w:szCs w:val="24"/>
        </w:rPr>
        <w:t xml:space="preserve"> Thus, </w:t>
      </w:r>
      <w:r w:rsidR="003D56CC">
        <w:rPr>
          <w:rFonts w:ascii="Times New Roman" w:hAnsi="Times New Roman" w:cs="Times New Roman"/>
          <w:sz w:val="24"/>
          <w:szCs w:val="24"/>
        </w:rPr>
        <w:t>for instance</w:t>
      </w:r>
      <w:r w:rsidR="00A120CA" w:rsidRPr="00AF27B3">
        <w:rPr>
          <w:rFonts w:ascii="Times New Roman" w:hAnsi="Times New Roman" w:cs="Times New Roman"/>
          <w:sz w:val="24"/>
          <w:szCs w:val="24"/>
        </w:rPr>
        <w:t xml:space="preserve">, States would </w:t>
      </w:r>
      <w:r w:rsidR="003D56CC">
        <w:rPr>
          <w:rFonts w:ascii="Times New Roman" w:hAnsi="Times New Roman" w:cs="Times New Roman"/>
          <w:sz w:val="24"/>
          <w:szCs w:val="24"/>
        </w:rPr>
        <w:t xml:space="preserve">clearly </w:t>
      </w:r>
      <w:r w:rsidR="00A120CA" w:rsidRPr="00AF27B3">
        <w:rPr>
          <w:rFonts w:ascii="Times New Roman" w:hAnsi="Times New Roman" w:cs="Times New Roman"/>
          <w:sz w:val="24"/>
          <w:szCs w:val="24"/>
        </w:rPr>
        <w:t>be failin</w:t>
      </w:r>
      <w:r w:rsidR="003D56CC">
        <w:rPr>
          <w:rFonts w:ascii="Times New Roman" w:hAnsi="Times New Roman" w:cs="Times New Roman"/>
          <w:sz w:val="24"/>
          <w:szCs w:val="24"/>
        </w:rPr>
        <w:t xml:space="preserve">g in their obligations </w:t>
      </w:r>
      <w:r w:rsidR="00AE5E9D">
        <w:rPr>
          <w:rFonts w:ascii="Times New Roman" w:hAnsi="Times New Roman" w:cs="Times New Roman"/>
          <w:sz w:val="24"/>
          <w:szCs w:val="24"/>
        </w:rPr>
        <w:t>if they create international conditions unfavourable to the realization of the RtD through the</w:t>
      </w:r>
      <w:r w:rsidR="003D56CC">
        <w:rPr>
          <w:rFonts w:ascii="Times New Roman" w:hAnsi="Times New Roman" w:cs="Times New Roman"/>
          <w:sz w:val="24"/>
          <w:szCs w:val="24"/>
        </w:rPr>
        <w:t xml:space="preserve"> </w:t>
      </w:r>
      <w:r w:rsidR="00AE5E9D">
        <w:rPr>
          <w:rFonts w:ascii="Times New Roman" w:hAnsi="Times New Roman" w:cs="Times New Roman"/>
          <w:sz w:val="24"/>
          <w:szCs w:val="24"/>
        </w:rPr>
        <w:t xml:space="preserve">lending </w:t>
      </w:r>
      <w:r w:rsidR="00AE5E9D" w:rsidRPr="00AF27B3">
        <w:rPr>
          <w:rFonts w:ascii="Times New Roman" w:hAnsi="Times New Roman" w:cs="Times New Roman"/>
          <w:sz w:val="24"/>
          <w:szCs w:val="24"/>
        </w:rPr>
        <w:t>policies</w:t>
      </w:r>
      <w:r w:rsidR="00AE5E9D">
        <w:rPr>
          <w:rFonts w:ascii="Times New Roman" w:hAnsi="Times New Roman" w:cs="Times New Roman"/>
          <w:sz w:val="24"/>
          <w:szCs w:val="24"/>
        </w:rPr>
        <w:t xml:space="preserve"> </w:t>
      </w:r>
      <w:r w:rsidR="00AE5E9D" w:rsidRPr="00AF27B3">
        <w:rPr>
          <w:rFonts w:ascii="Times New Roman" w:hAnsi="Times New Roman" w:cs="Times New Roman"/>
          <w:sz w:val="24"/>
          <w:szCs w:val="24"/>
        </w:rPr>
        <w:t xml:space="preserve">they support </w:t>
      </w:r>
      <w:r w:rsidR="00AE5E9D">
        <w:rPr>
          <w:rFonts w:ascii="Times New Roman" w:hAnsi="Times New Roman" w:cs="Times New Roman"/>
          <w:sz w:val="24"/>
          <w:szCs w:val="24"/>
        </w:rPr>
        <w:t xml:space="preserve">at the IMF or WB, or through </w:t>
      </w:r>
      <w:r w:rsidR="003D56CC">
        <w:rPr>
          <w:rFonts w:ascii="Times New Roman" w:hAnsi="Times New Roman" w:cs="Times New Roman"/>
          <w:sz w:val="24"/>
          <w:szCs w:val="24"/>
        </w:rPr>
        <w:t>WTO rules</w:t>
      </w:r>
      <w:r w:rsidR="00925C12">
        <w:rPr>
          <w:rFonts w:ascii="Times New Roman" w:hAnsi="Times New Roman" w:cs="Times New Roman"/>
          <w:sz w:val="24"/>
          <w:szCs w:val="24"/>
        </w:rPr>
        <w:t xml:space="preserve">. In fact, WTO rules </w:t>
      </w:r>
      <w:r w:rsidR="00AE5E9D">
        <w:rPr>
          <w:rFonts w:ascii="Times New Roman" w:hAnsi="Times New Roman" w:cs="Times New Roman"/>
          <w:sz w:val="24"/>
          <w:szCs w:val="24"/>
        </w:rPr>
        <w:t xml:space="preserve">are explicitly required to be framed with the objective of promoting sustainable development </w:t>
      </w:r>
      <w:r w:rsidR="00C649B2">
        <w:rPr>
          <w:rFonts w:ascii="Times New Roman" w:hAnsi="Times New Roman" w:cs="Times New Roman"/>
          <w:sz w:val="24"/>
          <w:szCs w:val="24"/>
        </w:rPr>
        <w:t xml:space="preserve">by the very terms of </w:t>
      </w:r>
      <w:r w:rsidR="00AE5E9D">
        <w:rPr>
          <w:rFonts w:ascii="Times New Roman" w:hAnsi="Times New Roman" w:cs="Times New Roman"/>
          <w:sz w:val="24"/>
          <w:szCs w:val="24"/>
        </w:rPr>
        <w:t xml:space="preserve">the </w:t>
      </w:r>
      <w:r w:rsidR="00791567">
        <w:rPr>
          <w:rFonts w:ascii="Times New Roman" w:hAnsi="Times New Roman" w:cs="Times New Roman"/>
          <w:sz w:val="24"/>
          <w:szCs w:val="24"/>
        </w:rPr>
        <w:t>Marrakesh Agreement Establishing the WTO</w:t>
      </w:r>
      <w:r w:rsidR="00056329">
        <w:rPr>
          <w:rFonts w:ascii="Times New Roman" w:hAnsi="Times New Roman" w:cs="Times New Roman"/>
          <w:sz w:val="24"/>
          <w:szCs w:val="24"/>
        </w:rPr>
        <w:t>.</w:t>
      </w:r>
      <w:r w:rsidR="001D2810">
        <w:rPr>
          <w:rFonts w:ascii="Times New Roman" w:hAnsi="Times New Roman" w:cs="Times New Roman"/>
          <w:sz w:val="24"/>
          <w:szCs w:val="24"/>
        </w:rPr>
        <w:t xml:space="preserve"> </w:t>
      </w:r>
      <w:r w:rsidR="00F0496F">
        <w:rPr>
          <w:rFonts w:ascii="Times New Roman" w:hAnsi="Times New Roman" w:cs="Times New Roman"/>
          <w:sz w:val="24"/>
          <w:szCs w:val="24"/>
        </w:rPr>
        <w:t xml:space="preserve"> </w:t>
      </w:r>
      <w:r w:rsidR="00056329">
        <w:rPr>
          <w:rFonts w:ascii="Times New Roman" w:hAnsi="Times New Roman" w:cs="Times New Roman"/>
          <w:sz w:val="24"/>
          <w:szCs w:val="24"/>
        </w:rPr>
        <w:t xml:space="preserve"> </w:t>
      </w:r>
    </w:p>
    <w:p w:rsidR="008B76E9" w:rsidRPr="00AF27B3" w:rsidRDefault="004C7BB2"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Now, t</w:t>
      </w:r>
      <w:r w:rsidR="003C2A7A" w:rsidRPr="00AF27B3">
        <w:rPr>
          <w:rFonts w:ascii="Times New Roman" w:hAnsi="Times New Roman" w:cs="Times New Roman"/>
          <w:sz w:val="24"/>
          <w:szCs w:val="24"/>
        </w:rPr>
        <w:t>he 2030 Agen</w:t>
      </w:r>
      <w:r w:rsidR="00902846">
        <w:rPr>
          <w:rFonts w:ascii="Times New Roman" w:hAnsi="Times New Roman" w:cs="Times New Roman"/>
          <w:sz w:val="24"/>
          <w:szCs w:val="24"/>
        </w:rPr>
        <w:t xml:space="preserve">da, through Goal 17, </w:t>
      </w:r>
      <w:r w:rsidR="003C2A7A" w:rsidRPr="00AF27B3">
        <w:rPr>
          <w:rFonts w:ascii="Times New Roman" w:hAnsi="Times New Roman" w:cs="Times New Roman"/>
          <w:sz w:val="24"/>
          <w:szCs w:val="24"/>
        </w:rPr>
        <w:t xml:space="preserve">lays special emphasis on strengthening the means of implementation of the SDGs through a </w:t>
      </w:r>
      <w:r w:rsidR="00653552">
        <w:rPr>
          <w:rFonts w:ascii="Times New Roman" w:hAnsi="Times New Roman" w:cs="Times New Roman"/>
          <w:sz w:val="24"/>
          <w:szCs w:val="24"/>
        </w:rPr>
        <w:t xml:space="preserve">revitalized </w:t>
      </w:r>
      <w:r w:rsidR="003C2A7A" w:rsidRPr="00AF27B3">
        <w:rPr>
          <w:rFonts w:ascii="Times New Roman" w:hAnsi="Times New Roman" w:cs="Times New Roman"/>
          <w:sz w:val="24"/>
          <w:szCs w:val="24"/>
        </w:rPr>
        <w:t xml:space="preserve">global partnership for sustainable development. </w:t>
      </w:r>
      <w:r w:rsidR="00320E0B">
        <w:rPr>
          <w:rFonts w:ascii="Times New Roman" w:hAnsi="Times New Roman" w:cs="Times New Roman"/>
          <w:sz w:val="24"/>
          <w:szCs w:val="24"/>
        </w:rPr>
        <w:t>I</w:t>
      </w:r>
      <w:r w:rsidR="000C23C1" w:rsidRPr="00AF27B3">
        <w:rPr>
          <w:rFonts w:ascii="Times New Roman" w:hAnsi="Times New Roman" w:cs="Times New Roman"/>
          <w:sz w:val="24"/>
          <w:szCs w:val="24"/>
        </w:rPr>
        <w:t xml:space="preserve">f global partnership and international cooperation are the means </w:t>
      </w:r>
      <w:r w:rsidR="00791567">
        <w:rPr>
          <w:rFonts w:ascii="Times New Roman" w:hAnsi="Times New Roman" w:cs="Times New Roman"/>
          <w:sz w:val="24"/>
          <w:szCs w:val="24"/>
        </w:rPr>
        <w:t xml:space="preserve">and the key </w:t>
      </w:r>
      <w:r w:rsidR="000C23C1" w:rsidRPr="00AF27B3">
        <w:rPr>
          <w:rFonts w:ascii="Times New Roman" w:hAnsi="Times New Roman" w:cs="Times New Roman"/>
          <w:sz w:val="24"/>
          <w:szCs w:val="24"/>
        </w:rPr>
        <w:t>for achieving the SDGs</w:t>
      </w:r>
      <w:r w:rsidR="003C2A7A" w:rsidRPr="00AF27B3">
        <w:rPr>
          <w:rFonts w:ascii="Times New Roman" w:hAnsi="Times New Roman" w:cs="Times New Roman"/>
          <w:sz w:val="24"/>
          <w:szCs w:val="24"/>
        </w:rPr>
        <w:t xml:space="preserve">, it is far too important a goal to be </w:t>
      </w:r>
      <w:r w:rsidR="00A327B4" w:rsidRPr="00AF27B3">
        <w:rPr>
          <w:rFonts w:ascii="Times New Roman" w:hAnsi="Times New Roman" w:cs="Times New Roman"/>
          <w:sz w:val="24"/>
          <w:szCs w:val="24"/>
        </w:rPr>
        <w:t xml:space="preserve">relegated to the fungible </w:t>
      </w:r>
      <w:r w:rsidR="00B955B7" w:rsidRPr="00AF27B3">
        <w:rPr>
          <w:rFonts w:ascii="Times New Roman" w:hAnsi="Times New Roman" w:cs="Times New Roman"/>
          <w:sz w:val="24"/>
          <w:szCs w:val="24"/>
        </w:rPr>
        <w:t xml:space="preserve">and unpredictable </w:t>
      </w:r>
      <w:r w:rsidR="00A327B4" w:rsidRPr="00AF27B3">
        <w:rPr>
          <w:rFonts w:ascii="Times New Roman" w:hAnsi="Times New Roman" w:cs="Times New Roman"/>
          <w:sz w:val="24"/>
          <w:szCs w:val="24"/>
        </w:rPr>
        <w:t xml:space="preserve">nature of </w:t>
      </w:r>
      <w:r w:rsidR="004A41F5">
        <w:rPr>
          <w:rFonts w:ascii="Times New Roman" w:hAnsi="Times New Roman" w:cs="Times New Roman"/>
          <w:sz w:val="24"/>
          <w:szCs w:val="24"/>
        </w:rPr>
        <w:t xml:space="preserve">charity, </w:t>
      </w:r>
      <w:r w:rsidR="00A327B4" w:rsidRPr="00AF27B3">
        <w:rPr>
          <w:rFonts w:ascii="Times New Roman" w:hAnsi="Times New Roman" w:cs="Times New Roman"/>
          <w:sz w:val="24"/>
          <w:szCs w:val="24"/>
        </w:rPr>
        <w:t xml:space="preserve">generosity or privilege. </w:t>
      </w:r>
      <w:r w:rsidR="00102D6F">
        <w:rPr>
          <w:rFonts w:ascii="Times New Roman" w:hAnsi="Times New Roman" w:cs="Times New Roman"/>
          <w:sz w:val="24"/>
          <w:szCs w:val="24"/>
        </w:rPr>
        <w:t>Operationalizing the RtD</w:t>
      </w:r>
      <w:r w:rsidR="003C2A7A" w:rsidRPr="00AF27B3">
        <w:rPr>
          <w:rFonts w:ascii="Times New Roman" w:hAnsi="Times New Roman" w:cs="Times New Roman"/>
          <w:sz w:val="24"/>
          <w:szCs w:val="24"/>
        </w:rPr>
        <w:t xml:space="preserve"> </w:t>
      </w:r>
      <w:r w:rsidR="00CD4D20">
        <w:rPr>
          <w:rFonts w:ascii="Times New Roman" w:hAnsi="Times New Roman" w:cs="Times New Roman"/>
          <w:sz w:val="24"/>
          <w:szCs w:val="24"/>
        </w:rPr>
        <w:t xml:space="preserve">essentially </w:t>
      </w:r>
      <w:r w:rsidR="008648E1">
        <w:rPr>
          <w:rFonts w:ascii="Times New Roman" w:hAnsi="Times New Roman" w:cs="Times New Roman"/>
          <w:sz w:val="24"/>
          <w:szCs w:val="24"/>
        </w:rPr>
        <w:t>means</w:t>
      </w:r>
      <w:r w:rsidR="00A327B4" w:rsidRPr="00AF27B3">
        <w:rPr>
          <w:rFonts w:ascii="Times New Roman" w:hAnsi="Times New Roman" w:cs="Times New Roman"/>
          <w:sz w:val="24"/>
          <w:szCs w:val="24"/>
        </w:rPr>
        <w:t xml:space="preserve"> </w:t>
      </w:r>
      <w:r w:rsidR="008648E1">
        <w:rPr>
          <w:rFonts w:ascii="Times New Roman" w:hAnsi="Times New Roman" w:cs="Times New Roman"/>
          <w:sz w:val="24"/>
          <w:szCs w:val="24"/>
        </w:rPr>
        <w:t>contextualizing</w:t>
      </w:r>
      <w:r w:rsidR="00A327B4" w:rsidRPr="00AF27B3">
        <w:rPr>
          <w:rFonts w:ascii="Times New Roman" w:hAnsi="Times New Roman" w:cs="Times New Roman"/>
          <w:sz w:val="24"/>
          <w:szCs w:val="24"/>
        </w:rPr>
        <w:t xml:space="preserve"> SDG 17 in the proper perspective by viewing it as an expression of the duty of States towards international cooperation, which is enshrined </w:t>
      </w:r>
      <w:r w:rsidR="00653552">
        <w:rPr>
          <w:rFonts w:ascii="Times New Roman" w:hAnsi="Times New Roman" w:cs="Times New Roman"/>
          <w:sz w:val="24"/>
          <w:szCs w:val="24"/>
        </w:rPr>
        <w:t xml:space="preserve">not only </w:t>
      </w:r>
      <w:r w:rsidR="00A327B4" w:rsidRPr="00AF27B3">
        <w:rPr>
          <w:rFonts w:ascii="Times New Roman" w:hAnsi="Times New Roman" w:cs="Times New Roman"/>
          <w:sz w:val="24"/>
          <w:szCs w:val="24"/>
        </w:rPr>
        <w:t>in the 1986 Declaration but also in the UN Charter</w:t>
      </w:r>
      <w:r w:rsidR="00653552">
        <w:rPr>
          <w:rFonts w:ascii="Times New Roman" w:hAnsi="Times New Roman" w:cs="Times New Roman"/>
          <w:sz w:val="24"/>
          <w:szCs w:val="24"/>
        </w:rPr>
        <w:t xml:space="preserve"> of 1945</w:t>
      </w:r>
      <w:r w:rsidR="00A327B4" w:rsidRPr="00AF27B3">
        <w:rPr>
          <w:rFonts w:ascii="Times New Roman" w:hAnsi="Times New Roman" w:cs="Times New Roman"/>
          <w:sz w:val="24"/>
          <w:szCs w:val="24"/>
        </w:rPr>
        <w:t xml:space="preserve">. </w:t>
      </w:r>
    </w:p>
    <w:p w:rsidR="00E73164" w:rsidRPr="00AF27B3" w:rsidRDefault="005754C7" w:rsidP="00AE4CB1">
      <w:pPr>
        <w:spacing w:line="360" w:lineRule="auto"/>
        <w:jc w:val="both"/>
        <w:rPr>
          <w:rFonts w:ascii="Times New Roman" w:hAnsi="Times New Roman"/>
          <w:sz w:val="24"/>
          <w:szCs w:val="24"/>
        </w:rPr>
      </w:pPr>
      <w:r w:rsidRPr="00AF27B3">
        <w:rPr>
          <w:rFonts w:ascii="Times New Roman" w:hAnsi="Times New Roman" w:cs="Times New Roman"/>
          <w:sz w:val="24"/>
          <w:szCs w:val="24"/>
        </w:rPr>
        <w:t xml:space="preserve">Fourthly, </w:t>
      </w:r>
      <w:r w:rsidR="00EC4F7E">
        <w:rPr>
          <w:rFonts w:ascii="Times New Roman" w:hAnsi="Times New Roman" w:cs="Times New Roman"/>
          <w:sz w:val="24"/>
          <w:szCs w:val="24"/>
        </w:rPr>
        <w:t xml:space="preserve">operationalizing the RtD means insisting on </w:t>
      </w:r>
      <w:r w:rsidR="003D56CC">
        <w:rPr>
          <w:rFonts w:ascii="Times New Roman" w:hAnsi="Times New Roman" w:cs="Times New Roman"/>
          <w:sz w:val="24"/>
          <w:szCs w:val="24"/>
        </w:rPr>
        <w:t xml:space="preserve">a comprehensive, multidimensional and </w:t>
      </w:r>
      <w:r w:rsidRPr="00AF27B3">
        <w:rPr>
          <w:rFonts w:ascii="Times New Roman" w:hAnsi="Times New Roman" w:cs="Times New Roman"/>
          <w:sz w:val="24"/>
          <w:szCs w:val="24"/>
        </w:rPr>
        <w:t xml:space="preserve">holistic approach to </w:t>
      </w:r>
      <w:r w:rsidR="003D56CC">
        <w:rPr>
          <w:rFonts w:ascii="Times New Roman" w:hAnsi="Times New Roman" w:cs="Times New Roman"/>
          <w:sz w:val="24"/>
          <w:szCs w:val="24"/>
        </w:rPr>
        <w:t>development as a human right</w:t>
      </w:r>
      <w:r w:rsidRPr="00AF27B3">
        <w:rPr>
          <w:rFonts w:ascii="Times New Roman" w:hAnsi="Times New Roman" w:cs="Times New Roman"/>
          <w:sz w:val="24"/>
          <w:szCs w:val="24"/>
        </w:rPr>
        <w:t xml:space="preserve">. </w:t>
      </w:r>
      <w:r w:rsidR="00E73164" w:rsidRPr="00AF27B3">
        <w:rPr>
          <w:rFonts w:ascii="Times New Roman" w:hAnsi="Times New Roman" w:cs="Times New Roman"/>
          <w:sz w:val="24"/>
          <w:szCs w:val="24"/>
        </w:rPr>
        <w:t xml:space="preserve">On the one hand, </w:t>
      </w:r>
      <w:r w:rsidR="00B06A43">
        <w:rPr>
          <w:rFonts w:ascii="Times New Roman" w:hAnsi="Times New Roman" w:cs="Times New Roman"/>
          <w:sz w:val="24"/>
          <w:szCs w:val="24"/>
        </w:rPr>
        <w:t>this</w:t>
      </w:r>
      <w:r w:rsidR="00320E0B">
        <w:rPr>
          <w:rFonts w:ascii="Times New Roman" w:hAnsi="Times New Roman" w:cs="Times New Roman"/>
          <w:sz w:val="24"/>
          <w:szCs w:val="24"/>
        </w:rPr>
        <w:t xml:space="preserve"> means that </w:t>
      </w:r>
      <w:r w:rsidR="00E73164" w:rsidRPr="00AF27B3">
        <w:rPr>
          <w:rFonts w:ascii="Times New Roman" w:hAnsi="Times New Roman" w:cs="Times New Roman"/>
          <w:sz w:val="24"/>
          <w:szCs w:val="24"/>
        </w:rPr>
        <w:t xml:space="preserve">all </w:t>
      </w:r>
      <w:r w:rsidR="00320E0B">
        <w:rPr>
          <w:rFonts w:ascii="Times New Roman" w:hAnsi="Times New Roman" w:cs="Times New Roman"/>
          <w:sz w:val="24"/>
          <w:szCs w:val="24"/>
        </w:rPr>
        <w:t>SDGs</w:t>
      </w:r>
      <w:r w:rsidR="003029B1" w:rsidRPr="00AF27B3">
        <w:rPr>
          <w:rFonts w:ascii="Times New Roman" w:hAnsi="Times New Roman" w:cs="Times New Roman"/>
          <w:sz w:val="24"/>
          <w:szCs w:val="24"/>
        </w:rPr>
        <w:t xml:space="preserve"> must be</w:t>
      </w:r>
      <w:r w:rsidR="00E73164" w:rsidRPr="00AF27B3">
        <w:rPr>
          <w:rFonts w:ascii="Times New Roman" w:hAnsi="Times New Roman" w:cs="Times New Roman"/>
          <w:sz w:val="24"/>
          <w:szCs w:val="24"/>
        </w:rPr>
        <w:t xml:space="preserve"> achieved in a manner which </w:t>
      </w:r>
      <w:r w:rsidR="00604078">
        <w:rPr>
          <w:rFonts w:ascii="Times New Roman" w:hAnsi="Times New Roman" w:cs="Times New Roman"/>
          <w:sz w:val="24"/>
          <w:szCs w:val="24"/>
        </w:rPr>
        <w:t xml:space="preserve">is </w:t>
      </w:r>
      <w:r w:rsidR="00E73164" w:rsidRPr="00AF27B3">
        <w:rPr>
          <w:rFonts w:ascii="Times New Roman" w:hAnsi="Times New Roman" w:cs="Times New Roman"/>
          <w:sz w:val="24"/>
          <w:szCs w:val="24"/>
        </w:rPr>
        <w:t>aligned with human rights and promote</w:t>
      </w:r>
      <w:r w:rsidR="00604078">
        <w:rPr>
          <w:rFonts w:ascii="Times New Roman" w:hAnsi="Times New Roman" w:cs="Times New Roman"/>
          <w:sz w:val="24"/>
          <w:szCs w:val="24"/>
        </w:rPr>
        <w:t>s</w:t>
      </w:r>
      <w:r w:rsidR="00E73164" w:rsidRPr="00AF27B3">
        <w:rPr>
          <w:rFonts w:ascii="Times New Roman" w:hAnsi="Times New Roman" w:cs="Times New Roman"/>
          <w:sz w:val="24"/>
          <w:szCs w:val="24"/>
        </w:rPr>
        <w:t xml:space="preserve"> their fulfillment. On the other hand, </w:t>
      </w:r>
      <w:r w:rsidR="003D56CC">
        <w:rPr>
          <w:rFonts w:ascii="Times New Roman" w:hAnsi="Times New Roman" w:cs="Times New Roman"/>
          <w:sz w:val="24"/>
          <w:szCs w:val="24"/>
        </w:rPr>
        <w:t xml:space="preserve">operationalizing RtD requires us to </w:t>
      </w:r>
      <w:r w:rsidRPr="00AF27B3">
        <w:rPr>
          <w:rFonts w:ascii="Times New Roman" w:hAnsi="Times New Roman"/>
          <w:sz w:val="24"/>
          <w:szCs w:val="24"/>
        </w:rPr>
        <w:t>ensure that no goal is achieved at the cost of some other human right, whether substantive or procedural. It ensures that there is no trade-off between rights, even when we need to prioritize some rights over others through the SDGs.</w:t>
      </w:r>
    </w:p>
    <w:p w:rsidR="00A120CA" w:rsidRPr="00AF27B3" w:rsidRDefault="005754C7" w:rsidP="00AE4CB1">
      <w:pPr>
        <w:spacing w:line="360" w:lineRule="auto"/>
        <w:jc w:val="both"/>
        <w:rPr>
          <w:rFonts w:ascii="Times New Roman" w:hAnsi="Times New Roman" w:cs="Times New Roman"/>
          <w:sz w:val="24"/>
          <w:szCs w:val="24"/>
        </w:rPr>
      </w:pPr>
      <w:r w:rsidRPr="00AF27B3">
        <w:rPr>
          <w:rFonts w:ascii="Times New Roman" w:hAnsi="Times New Roman"/>
          <w:sz w:val="24"/>
          <w:szCs w:val="24"/>
        </w:rPr>
        <w:t xml:space="preserve">Fifthly, </w:t>
      </w:r>
      <w:r w:rsidR="00CD4D20">
        <w:rPr>
          <w:rFonts w:ascii="Times New Roman" w:hAnsi="Times New Roman"/>
          <w:sz w:val="24"/>
          <w:szCs w:val="24"/>
        </w:rPr>
        <w:t>operationalizing RtD means going</w:t>
      </w:r>
      <w:r w:rsidRPr="00AF27B3">
        <w:rPr>
          <w:rFonts w:ascii="Times New Roman" w:hAnsi="Times New Roman"/>
          <w:sz w:val="24"/>
          <w:szCs w:val="24"/>
        </w:rPr>
        <w:t xml:space="preserve"> beyond</w:t>
      </w:r>
      <w:r w:rsidR="008D26EC">
        <w:rPr>
          <w:rFonts w:ascii="Times New Roman" w:hAnsi="Times New Roman"/>
          <w:sz w:val="24"/>
          <w:szCs w:val="24"/>
        </w:rPr>
        <w:t xml:space="preserve"> </w:t>
      </w:r>
      <w:r w:rsidRPr="00AF27B3">
        <w:rPr>
          <w:rFonts w:ascii="Times New Roman" w:hAnsi="Times New Roman"/>
          <w:sz w:val="24"/>
          <w:szCs w:val="24"/>
        </w:rPr>
        <w:t xml:space="preserve">a </w:t>
      </w:r>
      <w:r w:rsidR="00A120CA" w:rsidRPr="00AF27B3">
        <w:rPr>
          <w:rFonts w:ascii="Times New Roman" w:hAnsi="Times New Roman" w:cs="Times New Roman"/>
          <w:sz w:val="24"/>
          <w:szCs w:val="24"/>
        </w:rPr>
        <w:t>Human Rights</w:t>
      </w:r>
      <w:r w:rsidRPr="00AF27B3">
        <w:rPr>
          <w:rFonts w:ascii="Times New Roman" w:hAnsi="Times New Roman" w:cs="Times New Roman"/>
          <w:sz w:val="24"/>
          <w:szCs w:val="24"/>
        </w:rPr>
        <w:t xml:space="preserve"> based approach to Development</w:t>
      </w:r>
      <w:r w:rsidR="00E91B44">
        <w:rPr>
          <w:rFonts w:ascii="Times New Roman" w:hAnsi="Times New Roman" w:cs="Times New Roman"/>
          <w:sz w:val="24"/>
          <w:szCs w:val="24"/>
        </w:rPr>
        <w:t xml:space="preserve"> or HRBA. HRBA</w:t>
      </w:r>
      <w:r w:rsidR="00A120CA" w:rsidRPr="00AF27B3">
        <w:rPr>
          <w:rFonts w:ascii="Times New Roman" w:hAnsi="Times New Roman" w:cs="Times New Roman"/>
          <w:sz w:val="24"/>
          <w:szCs w:val="24"/>
        </w:rPr>
        <w:t xml:space="preserve"> focuses on linking and aligning the objectives of </w:t>
      </w:r>
      <w:r w:rsidR="00A120CA" w:rsidRPr="00AF27B3">
        <w:rPr>
          <w:rFonts w:ascii="Times New Roman" w:hAnsi="Times New Roman" w:cs="Times New Roman"/>
          <w:sz w:val="24"/>
          <w:szCs w:val="24"/>
        </w:rPr>
        <w:lastRenderedPageBreak/>
        <w:t xml:space="preserve">development projects to specific human rights norms, standards and principles. </w:t>
      </w:r>
      <w:r w:rsidR="00604078">
        <w:rPr>
          <w:rFonts w:ascii="Times New Roman" w:hAnsi="Times New Roman" w:cs="Times New Roman"/>
          <w:sz w:val="24"/>
          <w:szCs w:val="24"/>
        </w:rPr>
        <w:t xml:space="preserve">The </w:t>
      </w:r>
      <w:r w:rsidR="00A120CA" w:rsidRPr="00AF27B3">
        <w:rPr>
          <w:rFonts w:ascii="Times New Roman" w:hAnsi="Times New Roman" w:cs="Times New Roman"/>
          <w:sz w:val="24"/>
          <w:szCs w:val="24"/>
        </w:rPr>
        <w:t xml:space="preserve">RtD approach </w:t>
      </w:r>
      <w:r w:rsidR="00DC1ECA" w:rsidRPr="00AF27B3">
        <w:rPr>
          <w:rFonts w:ascii="Times New Roman" w:hAnsi="Times New Roman" w:cs="Times New Roman"/>
          <w:sz w:val="24"/>
          <w:szCs w:val="24"/>
        </w:rPr>
        <w:t xml:space="preserve">goes further and </w:t>
      </w:r>
      <w:r w:rsidR="00A120CA" w:rsidRPr="00AF27B3">
        <w:rPr>
          <w:rFonts w:ascii="Times New Roman" w:hAnsi="Times New Roman" w:cs="Times New Roman"/>
          <w:sz w:val="24"/>
          <w:szCs w:val="24"/>
        </w:rPr>
        <w:t>makes development itself a</w:t>
      </w:r>
      <w:r w:rsidR="00B06A43">
        <w:rPr>
          <w:rFonts w:ascii="Times New Roman" w:hAnsi="Times New Roman" w:cs="Times New Roman"/>
          <w:sz w:val="24"/>
          <w:szCs w:val="24"/>
        </w:rPr>
        <w:t xml:space="preserve"> self-standing</w:t>
      </w:r>
      <w:r w:rsidR="00A120CA" w:rsidRPr="00AF27B3">
        <w:rPr>
          <w:rFonts w:ascii="Times New Roman" w:hAnsi="Times New Roman" w:cs="Times New Roman"/>
          <w:sz w:val="24"/>
          <w:szCs w:val="24"/>
        </w:rPr>
        <w:t xml:space="preserve"> human right.</w:t>
      </w:r>
      <w:r w:rsidRPr="00AF27B3">
        <w:rPr>
          <w:rFonts w:ascii="Times New Roman" w:hAnsi="Times New Roman" w:cs="Times New Roman"/>
          <w:sz w:val="24"/>
          <w:szCs w:val="24"/>
        </w:rPr>
        <w:t xml:space="preserve"> Therefore, </w:t>
      </w:r>
      <w:r w:rsidR="00102D6F">
        <w:rPr>
          <w:rFonts w:ascii="Times New Roman" w:hAnsi="Times New Roman" w:cs="Times New Roman"/>
          <w:sz w:val="24"/>
          <w:szCs w:val="24"/>
        </w:rPr>
        <w:t>operationalizing RtD means encompassing</w:t>
      </w:r>
      <w:r w:rsidRPr="00AF27B3">
        <w:rPr>
          <w:rFonts w:ascii="Times New Roman" w:hAnsi="Times New Roman" w:cs="Times New Roman"/>
          <w:sz w:val="24"/>
          <w:szCs w:val="24"/>
        </w:rPr>
        <w:t xml:space="preserve"> HRBA within its fold, </w:t>
      </w:r>
      <w:r w:rsidR="00102D6F">
        <w:rPr>
          <w:rFonts w:ascii="Times New Roman" w:hAnsi="Times New Roman" w:cs="Times New Roman"/>
          <w:sz w:val="24"/>
          <w:szCs w:val="24"/>
        </w:rPr>
        <w:t xml:space="preserve">but </w:t>
      </w:r>
      <w:r w:rsidRPr="00AF27B3">
        <w:rPr>
          <w:rFonts w:ascii="Times New Roman" w:hAnsi="Times New Roman" w:cs="Times New Roman"/>
          <w:sz w:val="24"/>
          <w:szCs w:val="24"/>
        </w:rPr>
        <w:t xml:space="preserve">it also requires understanding that States have duties to ensure development </w:t>
      </w:r>
      <w:r w:rsidRPr="00522122">
        <w:rPr>
          <w:rFonts w:ascii="Times New Roman" w:hAnsi="Times New Roman" w:cs="Times New Roman"/>
          <w:i/>
          <w:sz w:val="24"/>
          <w:szCs w:val="24"/>
        </w:rPr>
        <w:t>as a matter of human right</w:t>
      </w:r>
      <w:r w:rsidR="005228D8" w:rsidRPr="00522122">
        <w:rPr>
          <w:rFonts w:ascii="Times New Roman" w:hAnsi="Times New Roman" w:cs="Times New Roman"/>
          <w:i/>
          <w:sz w:val="24"/>
          <w:szCs w:val="24"/>
        </w:rPr>
        <w:t>s</w:t>
      </w:r>
      <w:r w:rsidRPr="00AF27B3">
        <w:rPr>
          <w:rFonts w:ascii="Times New Roman" w:hAnsi="Times New Roman" w:cs="Times New Roman"/>
          <w:sz w:val="24"/>
          <w:szCs w:val="24"/>
        </w:rPr>
        <w:t>. In programmatic terms, HRBA has always insisted on recipients of development aid ensuring respect for human rights while implementing development projects</w:t>
      </w:r>
      <w:r w:rsidR="00EC69AE" w:rsidRPr="00AF27B3">
        <w:rPr>
          <w:rFonts w:ascii="Times New Roman" w:hAnsi="Times New Roman" w:cs="Times New Roman"/>
          <w:sz w:val="24"/>
          <w:szCs w:val="24"/>
        </w:rPr>
        <w:t xml:space="preserve"> through transparent and accountable institutions</w:t>
      </w:r>
      <w:r w:rsidRPr="00AF27B3">
        <w:rPr>
          <w:rFonts w:ascii="Times New Roman" w:hAnsi="Times New Roman" w:cs="Times New Roman"/>
          <w:sz w:val="24"/>
          <w:szCs w:val="24"/>
        </w:rPr>
        <w:t xml:space="preserve">. While that is obviously necessary, it has not looked at international cooperation to ensure development and not impede it as a matter of duty of the donors. </w:t>
      </w:r>
      <w:r w:rsidR="003D56CC">
        <w:rPr>
          <w:rFonts w:ascii="Times New Roman" w:hAnsi="Times New Roman" w:cs="Times New Roman"/>
          <w:sz w:val="24"/>
          <w:szCs w:val="24"/>
        </w:rPr>
        <w:t xml:space="preserve">Operationalizing RtD for implementing the SDGs </w:t>
      </w:r>
      <w:r w:rsidRPr="00AF27B3">
        <w:rPr>
          <w:rFonts w:ascii="Times New Roman" w:hAnsi="Times New Roman" w:cs="Times New Roman"/>
          <w:sz w:val="24"/>
          <w:szCs w:val="24"/>
        </w:rPr>
        <w:t>would, therefore, not only require the recipients of international cooperation to fulfil their human rights obligations</w:t>
      </w:r>
      <w:r w:rsidR="005B00E3" w:rsidRPr="00AF27B3">
        <w:rPr>
          <w:rFonts w:ascii="Times New Roman" w:hAnsi="Times New Roman" w:cs="Times New Roman"/>
          <w:sz w:val="24"/>
          <w:szCs w:val="24"/>
        </w:rPr>
        <w:t xml:space="preserve"> internally</w:t>
      </w:r>
      <w:r w:rsidR="00EC69AE" w:rsidRPr="00AF27B3">
        <w:rPr>
          <w:rFonts w:ascii="Times New Roman" w:hAnsi="Times New Roman" w:cs="Times New Roman"/>
          <w:sz w:val="24"/>
          <w:szCs w:val="24"/>
        </w:rPr>
        <w:t xml:space="preserve"> through accountable and transparent institutions</w:t>
      </w:r>
      <w:r w:rsidRPr="00AF27B3">
        <w:rPr>
          <w:rFonts w:ascii="Times New Roman" w:hAnsi="Times New Roman" w:cs="Times New Roman"/>
          <w:sz w:val="24"/>
          <w:szCs w:val="24"/>
        </w:rPr>
        <w:t xml:space="preserve">, but also </w:t>
      </w:r>
      <w:r w:rsidR="005B00E3" w:rsidRPr="00AF27B3">
        <w:rPr>
          <w:rFonts w:ascii="Times New Roman" w:hAnsi="Times New Roman" w:cs="Times New Roman"/>
          <w:sz w:val="24"/>
          <w:szCs w:val="24"/>
        </w:rPr>
        <w:t>require</w:t>
      </w:r>
      <w:r w:rsidR="00A2170E">
        <w:rPr>
          <w:rFonts w:ascii="Times New Roman" w:hAnsi="Times New Roman" w:cs="Times New Roman"/>
          <w:sz w:val="24"/>
          <w:szCs w:val="24"/>
        </w:rPr>
        <w:t>s</w:t>
      </w:r>
      <w:r w:rsidR="005B00E3" w:rsidRPr="00AF27B3">
        <w:rPr>
          <w:rFonts w:ascii="Times New Roman" w:hAnsi="Times New Roman" w:cs="Times New Roman"/>
          <w:sz w:val="24"/>
          <w:szCs w:val="24"/>
        </w:rPr>
        <w:t xml:space="preserve"> </w:t>
      </w:r>
      <w:r w:rsidR="00B06A43">
        <w:rPr>
          <w:rFonts w:ascii="Times New Roman" w:hAnsi="Times New Roman" w:cs="Times New Roman"/>
          <w:sz w:val="24"/>
          <w:szCs w:val="24"/>
        </w:rPr>
        <w:t>the donors in</w:t>
      </w:r>
      <w:r w:rsidRPr="00AF27B3">
        <w:rPr>
          <w:rFonts w:ascii="Times New Roman" w:hAnsi="Times New Roman" w:cs="Times New Roman"/>
          <w:sz w:val="24"/>
          <w:szCs w:val="24"/>
        </w:rPr>
        <w:t xml:space="preserve"> international cooperation to </w:t>
      </w:r>
      <w:r w:rsidR="00E73164" w:rsidRPr="00AF27B3">
        <w:rPr>
          <w:rFonts w:ascii="Times New Roman" w:hAnsi="Times New Roman" w:cs="Times New Roman"/>
          <w:sz w:val="24"/>
          <w:szCs w:val="24"/>
        </w:rPr>
        <w:t>be duty bound by human rights principles while providing financial or technical aid for the implementation of SDGs. This includes ensuring that developing countries have the necessary policy space in order to define their own development priorities in line with the SDGs and their own mechanisms for implementing them. It also requires ensuring that donors do not impose conditionalities on financial and technical aid which violate the national policy space</w:t>
      </w:r>
      <w:r w:rsidR="005B00E3" w:rsidRPr="00AF27B3">
        <w:rPr>
          <w:rFonts w:ascii="Times New Roman" w:hAnsi="Times New Roman" w:cs="Times New Roman"/>
          <w:sz w:val="24"/>
          <w:szCs w:val="24"/>
        </w:rPr>
        <w:t xml:space="preserve"> and human rights</w:t>
      </w:r>
      <w:r w:rsidR="00E73164" w:rsidRPr="00AF27B3">
        <w:rPr>
          <w:rFonts w:ascii="Times New Roman" w:hAnsi="Times New Roman" w:cs="Times New Roman"/>
          <w:sz w:val="24"/>
          <w:szCs w:val="24"/>
        </w:rPr>
        <w:t xml:space="preserve">. </w:t>
      </w:r>
      <w:r w:rsidR="00795CD8" w:rsidRPr="00AF27B3">
        <w:rPr>
          <w:rFonts w:ascii="Times New Roman" w:hAnsi="Times New Roman" w:cs="Times New Roman"/>
          <w:sz w:val="24"/>
          <w:szCs w:val="24"/>
        </w:rPr>
        <w:t>These principles</w:t>
      </w:r>
      <w:r w:rsidR="003E5DE5">
        <w:rPr>
          <w:rFonts w:ascii="Times New Roman" w:hAnsi="Times New Roman" w:cs="Times New Roman"/>
          <w:sz w:val="24"/>
          <w:szCs w:val="24"/>
        </w:rPr>
        <w:t>, including RtD itself,</w:t>
      </w:r>
      <w:r w:rsidR="00795CD8" w:rsidRPr="00AF27B3">
        <w:rPr>
          <w:rFonts w:ascii="Times New Roman" w:hAnsi="Times New Roman" w:cs="Times New Roman"/>
          <w:sz w:val="24"/>
          <w:szCs w:val="24"/>
        </w:rPr>
        <w:t xml:space="preserve"> are inherent to</w:t>
      </w:r>
      <w:r w:rsidR="00E73164" w:rsidRPr="00AF27B3">
        <w:rPr>
          <w:rFonts w:ascii="Times New Roman" w:hAnsi="Times New Roman" w:cs="Times New Roman"/>
          <w:sz w:val="24"/>
          <w:szCs w:val="24"/>
        </w:rPr>
        <w:t xml:space="preserve"> the Addis Ababa Action Agenda on Financing for Development, which has been reaffirmed by the 2030 Agenda. </w:t>
      </w:r>
    </w:p>
    <w:p w:rsidR="00320E0B" w:rsidRPr="00AF27B3" w:rsidRDefault="00514746"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320E0B">
        <w:rPr>
          <w:rFonts w:ascii="Times New Roman" w:hAnsi="Times New Roman" w:cs="Times New Roman"/>
          <w:sz w:val="24"/>
          <w:szCs w:val="24"/>
        </w:rPr>
        <w:t xml:space="preserve">, operationalizing RtD for the implementation of SDGs means ensuring that the indicators for the SDGs </w:t>
      </w:r>
      <w:r w:rsidR="000C27DC">
        <w:rPr>
          <w:rFonts w:ascii="Times New Roman" w:hAnsi="Times New Roman" w:cs="Times New Roman"/>
          <w:sz w:val="24"/>
          <w:szCs w:val="24"/>
        </w:rPr>
        <w:t xml:space="preserve">and the targets </w:t>
      </w:r>
      <w:r w:rsidR="00320E0B">
        <w:rPr>
          <w:rFonts w:ascii="Times New Roman" w:hAnsi="Times New Roman" w:cs="Times New Roman"/>
          <w:sz w:val="24"/>
          <w:szCs w:val="24"/>
        </w:rPr>
        <w:t xml:space="preserve">are compatible with the objective of making the right to development a reality for everyone. This includes ensuring that there are clear, quantifiable indicators </w:t>
      </w:r>
      <w:r w:rsidR="002F5366">
        <w:rPr>
          <w:rFonts w:ascii="Times New Roman" w:hAnsi="Times New Roman" w:cs="Times New Roman"/>
          <w:sz w:val="24"/>
          <w:szCs w:val="24"/>
        </w:rPr>
        <w:t xml:space="preserve">for both national and international action, </w:t>
      </w:r>
      <w:r w:rsidR="00320E0B">
        <w:rPr>
          <w:rFonts w:ascii="Times New Roman" w:hAnsi="Times New Roman" w:cs="Times New Roman"/>
          <w:sz w:val="24"/>
          <w:szCs w:val="24"/>
        </w:rPr>
        <w:t xml:space="preserve">with appropriate benchmarks for each of the SDGs, and most importantly, for Goal 17. </w:t>
      </w:r>
    </w:p>
    <w:p w:rsidR="00410782" w:rsidRDefault="006F705E"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Ex</w:t>
      </w:r>
      <w:r w:rsidR="004B067C">
        <w:rPr>
          <w:rFonts w:ascii="Times New Roman" w:hAnsi="Times New Roman" w:cs="Times New Roman"/>
          <w:sz w:val="24"/>
          <w:szCs w:val="24"/>
        </w:rPr>
        <w:t>c</w:t>
      </w:r>
      <w:r>
        <w:rPr>
          <w:rFonts w:ascii="Times New Roman" w:hAnsi="Times New Roman" w:cs="Times New Roman"/>
          <w:sz w:val="24"/>
          <w:szCs w:val="24"/>
        </w:rPr>
        <w:t>ellencies</w:t>
      </w:r>
      <w:r w:rsidR="00025C91">
        <w:rPr>
          <w:rFonts w:ascii="Times New Roman" w:hAnsi="Times New Roman" w:cs="Times New Roman"/>
          <w:sz w:val="24"/>
          <w:szCs w:val="24"/>
        </w:rPr>
        <w:t xml:space="preserve">, </w:t>
      </w:r>
      <w:r w:rsidR="00410782">
        <w:rPr>
          <w:rFonts w:ascii="Times New Roman" w:hAnsi="Times New Roman" w:cs="Times New Roman"/>
          <w:sz w:val="24"/>
          <w:szCs w:val="24"/>
        </w:rPr>
        <w:t xml:space="preserve">ladies and gentlemen, </w:t>
      </w:r>
    </w:p>
    <w:p w:rsidR="00CF21EB" w:rsidRDefault="00410782" w:rsidP="00AE4CB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25C91" w:rsidRPr="00AF27B3">
        <w:rPr>
          <w:rFonts w:ascii="Times New Roman" w:hAnsi="Times New Roman" w:cs="Times New Roman"/>
          <w:sz w:val="24"/>
          <w:szCs w:val="24"/>
        </w:rPr>
        <w:t xml:space="preserve">he SDGs should indeed be seen as an expression by States of </w:t>
      </w:r>
      <w:r w:rsidR="00404DEA">
        <w:rPr>
          <w:rFonts w:ascii="Times New Roman" w:hAnsi="Times New Roman" w:cs="Times New Roman"/>
          <w:sz w:val="24"/>
          <w:szCs w:val="24"/>
        </w:rPr>
        <w:t xml:space="preserve">their intention </w:t>
      </w:r>
      <w:r w:rsidR="00025C91" w:rsidRPr="00AF27B3">
        <w:rPr>
          <w:rFonts w:ascii="Times New Roman" w:hAnsi="Times New Roman" w:cs="Times New Roman"/>
          <w:sz w:val="24"/>
          <w:szCs w:val="24"/>
        </w:rPr>
        <w:t xml:space="preserve">individually and collectively </w:t>
      </w:r>
      <w:r w:rsidR="00404DEA">
        <w:rPr>
          <w:rFonts w:ascii="Times New Roman" w:hAnsi="Times New Roman" w:cs="Times New Roman"/>
          <w:sz w:val="24"/>
          <w:szCs w:val="24"/>
        </w:rPr>
        <w:t xml:space="preserve">to </w:t>
      </w:r>
      <w:r w:rsidR="006F705E">
        <w:rPr>
          <w:rFonts w:ascii="Times New Roman" w:hAnsi="Times New Roman" w:cs="Times New Roman"/>
          <w:sz w:val="24"/>
          <w:szCs w:val="24"/>
        </w:rPr>
        <w:t xml:space="preserve">fulfil </w:t>
      </w:r>
      <w:r w:rsidR="00025C91" w:rsidRPr="00AF27B3">
        <w:rPr>
          <w:rFonts w:ascii="Times New Roman" w:hAnsi="Times New Roman" w:cs="Times New Roman"/>
          <w:sz w:val="24"/>
          <w:szCs w:val="24"/>
        </w:rPr>
        <w:t xml:space="preserve">their obligations under the 1986 Declaration. </w:t>
      </w:r>
      <w:r w:rsidR="00025C91">
        <w:rPr>
          <w:rFonts w:ascii="Times New Roman" w:hAnsi="Times New Roman" w:cs="Times New Roman"/>
          <w:sz w:val="24"/>
          <w:szCs w:val="24"/>
        </w:rPr>
        <w:t>In other words,</w:t>
      </w:r>
      <w:r w:rsidR="00FC7DD3">
        <w:rPr>
          <w:rFonts w:ascii="Times New Roman" w:hAnsi="Times New Roman" w:cs="Times New Roman"/>
          <w:sz w:val="24"/>
          <w:szCs w:val="24"/>
        </w:rPr>
        <w:t xml:space="preserve"> </w:t>
      </w:r>
      <w:r w:rsidR="00025C91" w:rsidRPr="00AF27B3">
        <w:rPr>
          <w:rFonts w:ascii="Times New Roman" w:hAnsi="Times New Roman" w:cs="Times New Roman"/>
          <w:sz w:val="24"/>
          <w:szCs w:val="24"/>
        </w:rPr>
        <w:t xml:space="preserve">RtD is nothing but the human rights avatar of </w:t>
      </w:r>
      <w:r w:rsidR="00025C91">
        <w:rPr>
          <w:rFonts w:ascii="Times New Roman" w:hAnsi="Times New Roman" w:cs="Times New Roman"/>
          <w:sz w:val="24"/>
          <w:szCs w:val="24"/>
        </w:rPr>
        <w:t xml:space="preserve">the </w:t>
      </w:r>
      <w:r w:rsidR="00025C91" w:rsidRPr="00AF27B3">
        <w:rPr>
          <w:rFonts w:ascii="Times New Roman" w:hAnsi="Times New Roman" w:cs="Times New Roman"/>
          <w:sz w:val="24"/>
          <w:szCs w:val="24"/>
        </w:rPr>
        <w:t xml:space="preserve">SDGs; and the SDGs are nothing but a policy expression and plan of action for </w:t>
      </w:r>
      <w:r w:rsidR="00025C91">
        <w:rPr>
          <w:rFonts w:ascii="Times New Roman" w:hAnsi="Times New Roman" w:cs="Times New Roman"/>
          <w:sz w:val="24"/>
          <w:szCs w:val="24"/>
        </w:rPr>
        <w:t>operationaliz</w:t>
      </w:r>
      <w:r w:rsidR="00025C91" w:rsidRPr="00AF27B3">
        <w:rPr>
          <w:rFonts w:ascii="Times New Roman" w:hAnsi="Times New Roman" w:cs="Times New Roman"/>
          <w:sz w:val="24"/>
          <w:szCs w:val="24"/>
        </w:rPr>
        <w:t>ing the RtD.</w:t>
      </w:r>
      <w:r w:rsidR="00025C91">
        <w:rPr>
          <w:rFonts w:ascii="Times New Roman" w:hAnsi="Times New Roman" w:cs="Times New Roman"/>
          <w:sz w:val="24"/>
          <w:szCs w:val="24"/>
        </w:rPr>
        <w:t xml:space="preserve"> </w:t>
      </w:r>
      <w:r w:rsidR="007E38A1">
        <w:rPr>
          <w:rFonts w:ascii="Times New Roman" w:hAnsi="Times New Roman" w:cs="Times New Roman"/>
          <w:sz w:val="24"/>
          <w:szCs w:val="24"/>
        </w:rPr>
        <w:t>As such,</w:t>
      </w:r>
      <w:r w:rsidR="007576EF" w:rsidRPr="00AF27B3">
        <w:rPr>
          <w:rFonts w:ascii="Times New Roman" w:hAnsi="Times New Roman" w:cs="Times New Roman"/>
          <w:sz w:val="24"/>
          <w:szCs w:val="24"/>
        </w:rPr>
        <w:t xml:space="preserve"> </w:t>
      </w:r>
      <w:r w:rsidR="00AB4A32">
        <w:rPr>
          <w:rFonts w:ascii="Times New Roman" w:hAnsi="Times New Roman" w:cs="Times New Roman"/>
          <w:sz w:val="24"/>
          <w:szCs w:val="24"/>
        </w:rPr>
        <w:t>o</w:t>
      </w:r>
      <w:r w:rsidR="00320E0B">
        <w:rPr>
          <w:rFonts w:ascii="Times New Roman" w:hAnsi="Times New Roman" w:cs="Times New Roman"/>
          <w:sz w:val="24"/>
          <w:szCs w:val="24"/>
        </w:rPr>
        <w:t>perationalizing the RtD for implementation of the SDGs</w:t>
      </w:r>
      <w:r w:rsidR="00276723" w:rsidRPr="00AF27B3">
        <w:rPr>
          <w:rFonts w:ascii="Times New Roman" w:hAnsi="Times New Roman" w:cs="Times New Roman"/>
          <w:sz w:val="24"/>
          <w:szCs w:val="24"/>
        </w:rPr>
        <w:t xml:space="preserve"> is the only way forward </w:t>
      </w:r>
      <w:r w:rsidR="00AB4A32">
        <w:rPr>
          <w:rFonts w:ascii="Times New Roman" w:hAnsi="Times New Roman" w:cs="Times New Roman"/>
          <w:sz w:val="24"/>
          <w:szCs w:val="24"/>
        </w:rPr>
        <w:t>if we are to ensure</w:t>
      </w:r>
      <w:r w:rsidR="00276723" w:rsidRPr="00AF27B3">
        <w:rPr>
          <w:rFonts w:ascii="Times New Roman" w:hAnsi="Times New Roman" w:cs="Times New Roman"/>
          <w:sz w:val="24"/>
          <w:szCs w:val="24"/>
        </w:rPr>
        <w:t xml:space="preserve"> a safe</w:t>
      </w:r>
      <w:r w:rsidR="00A8611D" w:rsidRPr="00AF27B3">
        <w:rPr>
          <w:rFonts w:ascii="Times New Roman" w:hAnsi="Times New Roman" w:cs="Times New Roman"/>
          <w:sz w:val="24"/>
          <w:szCs w:val="24"/>
        </w:rPr>
        <w:t xml:space="preserve"> journey to a </w:t>
      </w:r>
      <w:r w:rsidR="00BB5997" w:rsidRPr="00AF27B3">
        <w:rPr>
          <w:rFonts w:ascii="Times New Roman" w:hAnsi="Times New Roman" w:cs="Times New Roman"/>
          <w:sz w:val="24"/>
          <w:szCs w:val="24"/>
        </w:rPr>
        <w:t>sustainable</w:t>
      </w:r>
      <w:r w:rsidR="00A8611D" w:rsidRPr="00AF27B3">
        <w:rPr>
          <w:rFonts w:ascii="Times New Roman" w:hAnsi="Times New Roman" w:cs="Times New Roman"/>
          <w:sz w:val="24"/>
          <w:szCs w:val="24"/>
        </w:rPr>
        <w:t xml:space="preserve"> future.</w:t>
      </w:r>
      <w:r w:rsidR="00276723" w:rsidRPr="00AF27B3">
        <w:rPr>
          <w:rFonts w:ascii="Times New Roman" w:hAnsi="Times New Roman" w:cs="Times New Roman"/>
          <w:sz w:val="24"/>
          <w:szCs w:val="24"/>
        </w:rPr>
        <w:t xml:space="preserve">   </w:t>
      </w:r>
      <w:r w:rsidR="00E73164" w:rsidRPr="00AF27B3">
        <w:rPr>
          <w:rFonts w:ascii="Times New Roman" w:hAnsi="Times New Roman" w:cs="Times New Roman"/>
          <w:sz w:val="24"/>
          <w:szCs w:val="24"/>
        </w:rPr>
        <w:t xml:space="preserve"> </w:t>
      </w:r>
    </w:p>
    <w:p w:rsidR="00410782" w:rsidRDefault="00410782" w:rsidP="0041078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4107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0" w:rsidRDefault="00D63880" w:rsidP="009D75BE">
      <w:pPr>
        <w:spacing w:after="0" w:line="240" w:lineRule="auto"/>
      </w:pPr>
      <w:r>
        <w:separator/>
      </w:r>
    </w:p>
  </w:endnote>
  <w:endnote w:type="continuationSeparator" w:id="0">
    <w:p w:rsidR="00D63880" w:rsidRDefault="00D63880" w:rsidP="009D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60876"/>
      <w:docPartObj>
        <w:docPartGallery w:val="Page Numbers (Bottom of Page)"/>
        <w:docPartUnique/>
      </w:docPartObj>
    </w:sdtPr>
    <w:sdtEndPr>
      <w:rPr>
        <w:noProof/>
      </w:rPr>
    </w:sdtEndPr>
    <w:sdtContent>
      <w:p w:rsidR="00342C28" w:rsidRDefault="00342C28">
        <w:pPr>
          <w:pStyle w:val="Footer"/>
          <w:jc w:val="right"/>
        </w:pPr>
        <w:r>
          <w:fldChar w:fldCharType="begin"/>
        </w:r>
        <w:r>
          <w:instrText xml:space="preserve"> PAGE   \* MERGEFORMAT </w:instrText>
        </w:r>
        <w:r>
          <w:fldChar w:fldCharType="separate"/>
        </w:r>
        <w:r w:rsidR="00F03548">
          <w:rPr>
            <w:noProof/>
          </w:rPr>
          <w:t>1</w:t>
        </w:r>
        <w:r>
          <w:rPr>
            <w:noProof/>
          </w:rPr>
          <w:fldChar w:fldCharType="end"/>
        </w:r>
      </w:p>
    </w:sdtContent>
  </w:sdt>
  <w:p w:rsidR="00342C28" w:rsidRDefault="0034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0" w:rsidRDefault="00D63880" w:rsidP="009D75BE">
      <w:pPr>
        <w:spacing w:after="0" w:line="240" w:lineRule="auto"/>
      </w:pPr>
      <w:r>
        <w:separator/>
      </w:r>
    </w:p>
  </w:footnote>
  <w:footnote w:type="continuationSeparator" w:id="0">
    <w:p w:rsidR="00D63880" w:rsidRDefault="00D63880" w:rsidP="009D7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8"/>
    <w:rsid w:val="00025C91"/>
    <w:rsid w:val="000351DA"/>
    <w:rsid w:val="0004742A"/>
    <w:rsid w:val="0005044A"/>
    <w:rsid w:val="00056329"/>
    <w:rsid w:val="000B570E"/>
    <w:rsid w:val="000C23C1"/>
    <w:rsid w:val="000C27DC"/>
    <w:rsid w:val="000C720C"/>
    <w:rsid w:val="000D2B9B"/>
    <w:rsid w:val="000F5253"/>
    <w:rsid w:val="0010157F"/>
    <w:rsid w:val="00102D6F"/>
    <w:rsid w:val="001143E2"/>
    <w:rsid w:val="001170F3"/>
    <w:rsid w:val="00136FD7"/>
    <w:rsid w:val="00165399"/>
    <w:rsid w:val="001A3C41"/>
    <w:rsid w:val="001A5708"/>
    <w:rsid w:val="001B34AF"/>
    <w:rsid w:val="001C2BEE"/>
    <w:rsid w:val="001D2810"/>
    <w:rsid w:val="001F056F"/>
    <w:rsid w:val="002073FE"/>
    <w:rsid w:val="00224682"/>
    <w:rsid w:val="00267FD8"/>
    <w:rsid w:val="00276723"/>
    <w:rsid w:val="00277D84"/>
    <w:rsid w:val="002820F2"/>
    <w:rsid w:val="002852E9"/>
    <w:rsid w:val="00290CA8"/>
    <w:rsid w:val="00293B43"/>
    <w:rsid w:val="002D55FB"/>
    <w:rsid w:val="002F5366"/>
    <w:rsid w:val="003029B1"/>
    <w:rsid w:val="00303E54"/>
    <w:rsid w:val="00320E0B"/>
    <w:rsid w:val="00324178"/>
    <w:rsid w:val="00335CCC"/>
    <w:rsid w:val="00342C28"/>
    <w:rsid w:val="003444CE"/>
    <w:rsid w:val="00347FE0"/>
    <w:rsid w:val="003733DE"/>
    <w:rsid w:val="00386AB8"/>
    <w:rsid w:val="0039293D"/>
    <w:rsid w:val="0039720D"/>
    <w:rsid w:val="003C2A7A"/>
    <w:rsid w:val="003D56CC"/>
    <w:rsid w:val="003E25E5"/>
    <w:rsid w:val="003E5DE5"/>
    <w:rsid w:val="00404DEA"/>
    <w:rsid w:val="00410782"/>
    <w:rsid w:val="00430B88"/>
    <w:rsid w:val="00450269"/>
    <w:rsid w:val="00477510"/>
    <w:rsid w:val="00477B91"/>
    <w:rsid w:val="004A41F5"/>
    <w:rsid w:val="004B067C"/>
    <w:rsid w:val="004B0FC9"/>
    <w:rsid w:val="004B7597"/>
    <w:rsid w:val="004C3B2B"/>
    <w:rsid w:val="004C7BB2"/>
    <w:rsid w:val="004D4EA5"/>
    <w:rsid w:val="004F60BE"/>
    <w:rsid w:val="00501D7E"/>
    <w:rsid w:val="00514746"/>
    <w:rsid w:val="00522122"/>
    <w:rsid w:val="005228D8"/>
    <w:rsid w:val="00570358"/>
    <w:rsid w:val="005754C7"/>
    <w:rsid w:val="005968EB"/>
    <w:rsid w:val="005A7874"/>
    <w:rsid w:val="005B00E3"/>
    <w:rsid w:val="005E4E8C"/>
    <w:rsid w:val="005F56B3"/>
    <w:rsid w:val="00604078"/>
    <w:rsid w:val="00613B1D"/>
    <w:rsid w:val="0063697D"/>
    <w:rsid w:val="00637612"/>
    <w:rsid w:val="00653552"/>
    <w:rsid w:val="00653EBA"/>
    <w:rsid w:val="006563F0"/>
    <w:rsid w:val="0067228B"/>
    <w:rsid w:val="00693866"/>
    <w:rsid w:val="006B43C1"/>
    <w:rsid w:val="006C6D5A"/>
    <w:rsid w:val="006D5372"/>
    <w:rsid w:val="006F0F84"/>
    <w:rsid w:val="006F705E"/>
    <w:rsid w:val="00700014"/>
    <w:rsid w:val="0070643C"/>
    <w:rsid w:val="007147FB"/>
    <w:rsid w:val="00721F93"/>
    <w:rsid w:val="00726368"/>
    <w:rsid w:val="007439A4"/>
    <w:rsid w:val="00752F14"/>
    <w:rsid w:val="007576EF"/>
    <w:rsid w:val="007773C7"/>
    <w:rsid w:val="007825BC"/>
    <w:rsid w:val="007877D9"/>
    <w:rsid w:val="00791567"/>
    <w:rsid w:val="00795CD8"/>
    <w:rsid w:val="007A20B4"/>
    <w:rsid w:val="007A2AE5"/>
    <w:rsid w:val="007A5438"/>
    <w:rsid w:val="007B5EEC"/>
    <w:rsid w:val="007C103E"/>
    <w:rsid w:val="007C4BC0"/>
    <w:rsid w:val="007E2B83"/>
    <w:rsid w:val="007E38A1"/>
    <w:rsid w:val="007E3F7A"/>
    <w:rsid w:val="007E73A3"/>
    <w:rsid w:val="007F42C3"/>
    <w:rsid w:val="008033BB"/>
    <w:rsid w:val="008479F1"/>
    <w:rsid w:val="00855DEC"/>
    <w:rsid w:val="008648E1"/>
    <w:rsid w:val="0086603B"/>
    <w:rsid w:val="0087594E"/>
    <w:rsid w:val="00881694"/>
    <w:rsid w:val="008A1026"/>
    <w:rsid w:val="008A4CE9"/>
    <w:rsid w:val="008B76E9"/>
    <w:rsid w:val="008D26EC"/>
    <w:rsid w:val="008D4868"/>
    <w:rsid w:val="008E4D7D"/>
    <w:rsid w:val="008F2F74"/>
    <w:rsid w:val="008F7EFA"/>
    <w:rsid w:val="00902846"/>
    <w:rsid w:val="00904717"/>
    <w:rsid w:val="00921D89"/>
    <w:rsid w:val="00925C12"/>
    <w:rsid w:val="0098121B"/>
    <w:rsid w:val="0098624C"/>
    <w:rsid w:val="00995291"/>
    <w:rsid w:val="009B056C"/>
    <w:rsid w:val="009B615D"/>
    <w:rsid w:val="009C5D9C"/>
    <w:rsid w:val="009D10F5"/>
    <w:rsid w:val="009D75BE"/>
    <w:rsid w:val="009E0635"/>
    <w:rsid w:val="00A04F6C"/>
    <w:rsid w:val="00A120CA"/>
    <w:rsid w:val="00A2170E"/>
    <w:rsid w:val="00A327B4"/>
    <w:rsid w:val="00A47946"/>
    <w:rsid w:val="00A81D22"/>
    <w:rsid w:val="00A841D0"/>
    <w:rsid w:val="00A8611D"/>
    <w:rsid w:val="00AA42F2"/>
    <w:rsid w:val="00AB4A32"/>
    <w:rsid w:val="00AC4AEF"/>
    <w:rsid w:val="00AE4CB1"/>
    <w:rsid w:val="00AE5E9D"/>
    <w:rsid w:val="00AF27B3"/>
    <w:rsid w:val="00B06A43"/>
    <w:rsid w:val="00B56BF2"/>
    <w:rsid w:val="00B61FD2"/>
    <w:rsid w:val="00B70AA4"/>
    <w:rsid w:val="00B955B7"/>
    <w:rsid w:val="00BB5997"/>
    <w:rsid w:val="00BB7618"/>
    <w:rsid w:val="00BC698D"/>
    <w:rsid w:val="00BE3A9B"/>
    <w:rsid w:val="00C137F6"/>
    <w:rsid w:val="00C34823"/>
    <w:rsid w:val="00C560DF"/>
    <w:rsid w:val="00C561D9"/>
    <w:rsid w:val="00C61C55"/>
    <w:rsid w:val="00C649B2"/>
    <w:rsid w:val="00C712FE"/>
    <w:rsid w:val="00C76131"/>
    <w:rsid w:val="00C87036"/>
    <w:rsid w:val="00C94C64"/>
    <w:rsid w:val="00CB591F"/>
    <w:rsid w:val="00CC4154"/>
    <w:rsid w:val="00CC627F"/>
    <w:rsid w:val="00CC7EF2"/>
    <w:rsid w:val="00CD4D20"/>
    <w:rsid w:val="00CF21EB"/>
    <w:rsid w:val="00CF3400"/>
    <w:rsid w:val="00CF4507"/>
    <w:rsid w:val="00D00CE6"/>
    <w:rsid w:val="00D37E5E"/>
    <w:rsid w:val="00D44BB8"/>
    <w:rsid w:val="00D502D1"/>
    <w:rsid w:val="00D63880"/>
    <w:rsid w:val="00D72446"/>
    <w:rsid w:val="00D80848"/>
    <w:rsid w:val="00D97E5F"/>
    <w:rsid w:val="00DC1ECA"/>
    <w:rsid w:val="00DC3D19"/>
    <w:rsid w:val="00DD5BDB"/>
    <w:rsid w:val="00DE2230"/>
    <w:rsid w:val="00DF2DB8"/>
    <w:rsid w:val="00E03650"/>
    <w:rsid w:val="00E550BC"/>
    <w:rsid w:val="00E5560B"/>
    <w:rsid w:val="00E61127"/>
    <w:rsid w:val="00E73164"/>
    <w:rsid w:val="00E84FA9"/>
    <w:rsid w:val="00E9157F"/>
    <w:rsid w:val="00E91B44"/>
    <w:rsid w:val="00EB5070"/>
    <w:rsid w:val="00EC4F7E"/>
    <w:rsid w:val="00EC69AE"/>
    <w:rsid w:val="00EE6E2C"/>
    <w:rsid w:val="00F013A4"/>
    <w:rsid w:val="00F03548"/>
    <w:rsid w:val="00F0496F"/>
    <w:rsid w:val="00F07E38"/>
    <w:rsid w:val="00F30058"/>
    <w:rsid w:val="00F36B7D"/>
    <w:rsid w:val="00F41DF8"/>
    <w:rsid w:val="00F85429"/>
    <w:rsid w:val="00F93E7A"/>
    <w:rsid w:val="00FC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BE"/>
  </w:style>
  <w:style w:type="paragraph" w:styleId="Footer">
    <w:name w:val="footer"/>
    <w:basedOn w:val="Normal"/>
    <w:link w:val="FooterChar"/>
    <w:uiPriority w:val="99"/>
    <w:unhideWhenUsed/>
    <w:rsid w:val="009D7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BE"/>
  </w:style>
  <w:style w:type="paragraph" w:styleId="FootnoteText">
    <w:name w:val="footnote text"/>
    <w:basedOn w:val="Normal"/>
    <w:link w:val="FootnoteTextChar"/>
    <w:uiPriority w:val="99"/>
    <w:semiHidden/>
    <w:unhideWhenUsed/>
    <w:rsid w:val="00AF2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7B3"/>
    <w:rPr>
      <w:sz w:val="20"/>
      <w:szCs w:val="20"/>
    </w:rPr>
  </w:style>
  <w:style w:type="character" w:styleId="FootnoteReference">
    <w:name w:val="footnote reference"/>
    <w:basedOn w:val="DefaultParagraphFont"/>
    <w:uiPriority w:val="99"/>
    <w:semiHidden/>
    <w:unhideWhenUsed/>
    <w:rsid w:val="00AF27B3"/>
    <w:rPr>
      <w:vertAlign w:val="superscript"/>
    </w:rPr>
  </w:style>
  <w:style w:type="paragraph" w:styleId="NoSpacing">
    <w:name w:val="No Spacing"/>
    <w:uiPriority w:val="1"/>
    <w:qFormat/>
    <w:rsid w:val="00AF27B3"/>
    <w:pPr>
      <w:spacing w:after="0" w:line="240" w:lineRule="auto"/>
    </w:pPr>
  </w:style>
  <w:style w:type="paragraph" w:styleId="BalloonText">
    <w:name w:val="Balloon Text"/>
    <w:basedOn w:val="Normal"/>
    <w:link w:val="BalloonTextChar"/>
    <w:uiPriority w:val="99"/>
    <w:semiHidden/>
    <w:unhideWhenUsed/>
    <w:rsid w:val="00C7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FE"/>
    <w:rPr>
      <w:rFonts w:ascii="Tahoma" w:hAnsi="Tahoma" w:cs="Tahoma"/>
      <w:sz w:val="16"/>
      <w:szCs w:val="16"/>
    </w:rPr>
  </w:style>
  <w:style w:type="character" w:styleId="CommentReference">
    <w:name w:val="annotation reference"/>
    <w:basedOn w:val="DefaultParagraphFont"/>
    <w:uiPriority w:val="99"/>
    <w:semiHidden/>
    <w:unhideWhenUsed/>
    <w:rsid w:val="007439A4"/>
    <w:rPr>
      <w:sz w:val="16"/>
      <w:szCs w:val="16"/>
    </w:rPr>
  </w:style>
  <w:style w:type="paragraph" w:styleId="CommentText">
    <w:name w:val="annotation text"/>
    <w:basedOn w:val="Normal"/>
    <w:link w:val="CommentTextChar"/>
    <w:uiPriority w:val="99"/>
    <w:semiHidden/>
    <w:unhideWhenUsed/>
    <w:rsid w:val="007439A4"/>
    <w:pPr>
      <w:spacing w:line="240" w:lineRule="auto"/>
    </w:pPr>
    <w:rPr>
      <w:sz w:val="20"/>
      <w:szCs w:val="20"/>
    </w:rPr>
  </w:style>
  <w:style w:type="character" w:customStyle="1" w:styleId="CommentTextChar">
    <w:name w:val="Comment Text Char"/>
    <w:basedOn w:val="DefaultParagraphFont"/>
    <w:link w:val="CommentText"/>
    <w:uiPriority w:val="99"/>
    <w:semiHidden/>
    <w:rsid w:val="007439A4"/>
    <w:rPr>
      <w:sz w:val="20"/>
      <w:szCs w:val="20"/>
    </w:rPr>
  </w:style>
  <w:style w:type="paragraph" w:styleId="CommentSubject">
    <w:name w:val="annotation subject"/>
    <w:basedOn w:val="CommentText"/>
    <w:next w:val="CommentText"/>
    <w:link w:val="CommentSubjectChar"/>
    <w:uiPriority w:val="99"/>
    <w:semiHidden/>
    <w:unhideWhenUsed/>
    <w:rsid w:val="007439A4"/>
    <w:rPr>
      <w:b/>
      <w:bCs/>
    </w:rPr>
  </w:style>
  <w:style w:type="character" w:customStyle="1" w:styleId="CommentSubjectChar">
    <w:name w:val="Comment Subject Char"/>
    <w:basedOn w:val="CommentTextChar"/>
    <w:link w:val="CommentSubject"/>
    <w:uiPriority w:val="99"/>
    <w:semiHidden/>
    <w:rsid w:val="007439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BE"/>
  </w:style>
  <w:style w:type="paragraph" w:styleId="Footer">
    <w:name w:val="footer"/>
    <w:basedOn w:val="Normal"/>
    <w:link w:val="FooterChar"/>
    <w:uiPriority w:val="99"/>
    <w:unhideWhenUsed/>
    <w:rsid w:val="009D7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BE"/>
  </w:style>
  <w:style w:type="paragraph" w:styleId="FootnoteText">
    <w:name w:val="footnote text"/>
    <w:basedOn w:val="Normal"/>
    <w:link w:val="FootnoteTextChar"/>
    <w:uiPriority w:val="99"/>
    <w:semiHidden/>
    <w:unhideWhenUsed/>
    <w:rsid w:val="00AF2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7B3"/>
    <w:rPr>
      <w:sz w:val="20"/>
      <w:szCs w:val="20"/>
    </w:rPr>
  </w:style>
  <w:style w:type="character" w:styleId="FootnoteReference">
    <w:name w:val="footnote reference"/>
    <w:basedOn w:val="DefaultParagraphFont"/>
    <w:uiPriority w:val="99"/>
    <w:semiHidden/>
    <w:unhideWhenUsed/>
    <w:rsid w:val="00AF27B3"/>
    <w:rPr>
      <w:vertAlign w:val="superscript"/>
    </w:rPr>
  </w:style>
  <w:style w:type="paragraph" w:styleId="NoSpacing">
    <w:name w:val="No Spacing"/>
    <w:uiPriority w:val="1"/>
    <w:qFormat/>
    <w:rsid w:val="00AF27B3"/>
    <w:pPr>
      <w:spacing w:after="0" w:line="240" w:lineRule="auto"/>
    </w:pPr>
  </w:style>
  <w:style w:type="paragraph" w:styleId="BalloonText">
    <w:name w:val="Balloon Text"/>
    <w:basedOn w:val="Normal"/>
    <w:link w:val="BalloonTextChar"/>
    <w:uiPriority w:val="99"/>
    <w:semiHidden/>
    <w:unhideWhenUsed/>
    <w:rsid w:val="00C7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FE"/>
    <w:rPr>
      <w:rFonts w:ascii="Tahoma" w:hAnsi="Tahoma" w:cs="Tahoma"/>
      <w:sz w:val="16"/>
      <w:szCs w:val="16"/>
    </w:rPr>
  </w:style>
  <w:style w:type="character" w:styleId="CommentReference">
    <w:name w:val="annotation reference"/>
    <w:basedOn w:val="DefaultParagraphFont"/>
    <w:uiPriority w:val="99"/>
    <w:semiHidden/>
    <w:unhideWhenUsed/>
    <w:rsid w:val="007439A4"/>
    <w:rPr>
      <w:sz w:val="16"/>
      <w:szCs w:val="16"/>
    </w:rPr>
  </w:style>
  <w:style w:type="paragraph" w:styleId="CommentText">
    <w:name w:val="annotation text"/>
    <w:basedOn w:val="Normal"/>
    <w:link w:val="CommentTextChar"/>
    <w:uiPriority w:val="99"/>
    <w:semiHidden/>
    <w:unhideWhenUsed/>
    <w:rsid w:val="007439A4"/>
    <w:pPr>
      <w:spacing w:line="240" w:lineRule="auto"/>
    </w:pPr>
    <w:rPr>
      <w:sz w:val="20"/>
      <w:szCs w:val="20"/>
    </w:rPr>
  </w:style>
  <w:style w:type="character" w:customStyle="1" w:styleId="CommentTextChar">
    <w:name w:val="Comment Text Char"/>
    <w:basedOn w:val="DefaultParagraphFont"/>
    <w:link w:val="CommentText"/>
    <w:uiPriority w:val="99"/>
    <w:semiHidden/>
    <w:rsid w:val="007439A4"/>
    <w:rPr>
      <w:sz w:val="20"/>
      <w:szCs w:val="20"/>
    </w:rPr>
  </w:style>
  <w:style w:type="paragraph" w:styleId="CommentSubject">
    <w:name w:val="annotation subject"/>
    <w:basedOn w:val="CommentText"/>
    <w:next w:val="CommentText"/>
    <w:link w:val="CommentSubjectChar"/>
    <w:uiPriority w:val="99"/>
    <w:semiHidden/>
    <w:unhideWhenUsed/>
    <w:rsid w:val="007439A4"/>
    <w:rPr>
      <w:b/>
      <w:bCs/>
    </w:rPr>
  </w:style>
  <w:style w:type="character" w:customStyle="1" w:styleId="CommentSubjectChar">
    <w:name w:val="Comment Subject Char"/>
    <w:basedOn w:val="CommentTextChar"/>
    <w:link w:val="CommentSubject"/>
    <w:uiPriority w:val="99"/>
    <w:semiHidden/>
    <w:rsid w:val="00743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910A6-79DB-4506-844C-ABF86C2BDC45}"/>
</file>

<file path=customXml/itemProps2.xml><?xml version="1.0" encoding="utf-8"?>
<ds:datastoreItem xmlns:ds="http://schemas.openxmlformats.org/officeDocument/2006/customXml" ds:itemID="{F4D56B6D-B82E-4B59-95F1-13B5AC193147}"/>
</file>

<file path=customXml/itemProps3.xml><?xml version="1.0" encoding="utf-8"?>
<ds:datastoreItem xmlns:ds="http://schemas.openxmlformats.org/officeDocument/2006/customXml" ds:itemID="{1B8EF900-43A7-45E0-A55F-55BFF8E6C665}"/>
</file>

<file path=customXml/itemProps4.xml><?xml version="1.0" encoding="utf-8"?>
<ds:datastoreItem xmlns:ds="http://schemas.openxmlformats.org/officeDocument/2006/customXml" ds:itemID="{6F059250-CFD1-4FE1-A7BD-E47B79711C39}"/>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Mr. Mihir Kanade, Head of the Department of International Law and Human Rights and Director of the Human Rights Centre, United Nations-mandated University for Peace (UPEACE), San Jose, Costa Rica</vt:lpstr>
    </vt:vector>
  </TitlesOfParts>
  <Company>OHCHR</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Mihir Kanade, Head of the Department of International Law and Human Rights and Director of the Human Rights Centre, United Nations-mandated University for Peace (UPEACE), San Jose, Costa Rica</dc:title>
  <dc:creator>Microsoft account</dc:creator>
  <cp:lastModifiedBy>Marcos Acle</cp:lastModifiedBy>
  <cp:revision>2</cp:revision>
  <cp:lastPrinted>2016-06-13T16:53:00Z</cp:lastPrinted>
  <dcterms:created xsi:type="dcterms:W3CDTF">2016-07-04T11:47:00Z</dcterms:created>
  <dcterms:modified xsi:type="dcterms:W3CDTF">2016-07-04T11:47:00Z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3610500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