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68E" w:rsidRPr="001A2063" w:rsidRDefault="001044DD" w:rsidP="00B2468E">
      <w:pPr>
        <w:pStyle w:val="Title"/>
        <w:jc w:val="both"/>
        <w:rPr>
          <w:rFonts w:ascii="Times New Roman" w:hAnsi="Times New Roman" w:cs="Times New Roman"/>
          <w:b/>
          <w:sz w:val="24"/>
          <w:szCs w:val="24"/>
        </w:rPr>
      </w:pPr>
      <w:r>
        <w:rPr>
          <w:rFonts w:ascii="Times New Roman" w:hAnsi="Times New Roman" w:cs="Times New Roman"/>
          <w:b/>
          <w:sz w:val="24"/>
          <w:szCs w:val="24"/>
        </w:rPr>
        <w:t xml:space="preserve">Intersessional Seminar on the role of good governance in the promotion and protection of human rights and best practices for implementing the Sustainable Development Goals, including Goal 16 in this regard. </w:t>
      </w:r>
    </w:p>
    <w:p w:rsidR="00B2468E" w:rsidRPr="001A2063" w:rsidRDefault="00B2468E" w:rsidP="00B2468E">
      <w:pPr>
        <w:spacing w:after="0"/>
        <w:jc w:val="both"/>
        <w:rPr>
          <w:rFonts w:ascii="Times New Roman" w:hAnsi="Times New Roman" w:cs="Times New Roman"/>
          <w:b/>
          <w:sz w:val="24"/>
          <w:szCs w:val="24"/>
        </w:rPr>
      </w:pPr>
    </w:p>
    <w:p w:rsidR="00B2468E" w:rsidRDefault="00B2468E" w:rsidP="00B2468E">
      <w:pPr>
        <w:spacing w:after="0"/>
        <w:ind w:left="3600" w:firstLine="720"/>
        <w:jc w:val="both"/>
        <w:rPr>
          <w:rFonts w:ascii="Times New Roman" w:hAnsi="Times New Roman" w:cs="Times New Roman"/>
          <w:b/>
          <w:sz w:val="24"/>
          <w:szCs w:val="24"/>
        </w:rPr>
      </w:pPr>
    </w:p>
    <w:p w:rsidR="00B2468E" w:rsidRPr="001044DD" w:rsidRDefault="00673475" w:rsidP="00673475">
      <w:pPr>
        <w:spacing w:after="0"/>
        <w:rPr>
          <w:rFonts w:ascii="Times New Roman" w:hAnsi="Times New Roman" w:cs="Times New Roman"/>
          <w:i/>
          <w:sz w:val="24"/>
          <w:szCs w:val="24"/>
        </w:rPr>
      </w:pPr>
      <w:r w:rsidRPr="001A2063">
        <w:rPr>
          <w:rFonts w:ascii="Times New Roman" w:hAnsi="Times New Roman" w:cs="Times New Roman"/>
          <w:b/>
          <w:noProof/>
          <w:sz w:val="24"/>
          <w:szCs w:val="24"/>
          <w:lang w:eastAsia="en-GB"/>
        </w:rPr>
        <w:drawing>
          <wp:anchor distT="0" distB="0" distL="114300" distR="114300" simplePos="0" relativeHeight="251664384" behindDoc="1" locked="0" layoutInCell="1" allowOverlap="1" wp14:anchorId="7107403C" wp14:editId="3E382C51">
            <wp:simplePos x="0" y="0"/>
            <wp:positionH relativeFrom="margin">
              <wp:align>left</wp:align>
            </wp:positionH>
            <wp:positionV relativeFrom="paragraph">
              <wp:posOffset>7235</wp:posOffset>
            </wp:positionV>
            <wp:extent cx="2137410" cy="2635250"/>
            <wp:effectExtent l="0" t="0" r="0" b="0"/>
            <wp:wrapThrough wrapText="bothSides">
              <wp:wrapPolygon edited="0">
                <wp:start x="0" y="0"/>
                <wp:lineTo x="0" y="21392"/>
                <wp:lineTo x="21369" y="21392"/>
                <wp:lineTo x="21369"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U.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37410" cy="2635250"/>
                    </a:xfrm>
                    <a:prstGeom prst="rect">
                      <a:avLst/>
                    </a:prstGeom>
                  </pic:spPr>
                </pic:pic>
              </a:graphicData>
            </a:graphic>
            <wp14:sizeRelH relativeFrom="margin">
              <wp14:pctWidth>0</wp14:pctWidth>
            </wp14:sizeRelH>
            <wp14:sizeRelV relativeFrom="margin">
              <wp14:pctHeight>0</wp14:pctHeight>
            </wp14:sizeRelV>
          </wp:anchor>
        </w:drawing>
      </w:r>
      <w:r w:rsidR="00B2468E" w:rsidRPr="001A2063">
        <w:rPr>
          <w:rFonts w:ascii="Times New Roman" w:hAnsi="Times New Roman" w:cs="Times New Roman"/>
          <w:b/>
          <w:sz w:val="28"/>
          <w:szCs w:val="24"/>
        </w:rPr>
        <w:t>Mr</w:t>
      </w:r>
      <w:r w:rsidR="00B2468E">
        <w:rPr>
          <w:rFonts w:ascii="Times New Roman" w:hAnsi="Times New Roman" w:cs="Times New Roman"/>
          <w:b/>
          <w:sz w:val="28"/>
          <w:szCs w:val="24"/>
        </w:rPr>
        <w:t xml:space="preserve">. </w:t>
      </w:r>
      <w:proofErr w:type="spellStart"/>
      <w:r w:rsidR="00B2468E">
        <w:rPr>
          <w:rFonts w:ascii="Times New Roman" w:hAnsi="Times New Roman" w:cs="Times New Roman"/>
          <w:b/>
          <w:sz w:val="28"/>
          <w:szCs w:val="24"/>
        </w:rPr>
        <w:t>Changrok</w:t>
      </w:r>
      <w:proofErr w:type="spellEnd"/>
      <w:r w:rsidR="00B2468E">
        <w:rPr>
          <w:rFonts w:ascii="Times New Roman" w:hAnsi="Times New Roman" w:cs="Times New Roman"/>
          <w:b/>
          <w:sz w:val="28"/>
          <w:szCs w:val="24"/>
        </w:rPr>
        <w:t xml:space="preserve"> </w:t>
      </w:r>
      <w:proofErr w:type="spellStart"/>
      <w:r w:rsidR="00B2468E">
        <w:rPr>
          <w:rFonts w:ascii="Times New Roman" w:hAnsi="Times New Roman" w:cs="Times New Roman"/>
          <w:b/>
          <w:sz w:val="28"/>
          <w:szCs w:val="24"/>
        </w:rPr>
        <w:t>Soh</w:t>
      </w:r>
      <w:proofErr w:type="spellEnd"/>
      <w:r w:rsidR="001044DD">
        <w:rPr>
          <w:rFonts w:ascii="Times New Roman" w:hAnsi="Times New Roman" w:cs="Times New Roman"/>
          <w:b/>
          <w:sz w:val="28"/>
          <w:szCs w:val="24"/>
        </w:rPr>
        <w:t xml:space="preserve"> </w:t>
      </w:r>
      <w:r w:rsidR="001044DD">
        <w:rPr>
          <w:rFonts w:ascii="Times New Roman" w:hAnsi="Times New Roman" w:cs="Times New Roman"/>
          <w:i/>
          <w:sz w:val="28"/>
          <w:szCs w:val="24"/>
        </w:rPr>
        <w:t>(Moderator)</w:t>
      </w:r>
    </w:p>
    <w:p w:rsidR="001044DD" w:rsidRPr="001044DD" w:rsidRDefault="00673475" w:rsidP="001044DD">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Mr. </w:t>
      </w:r>
      <w:proofErr w:type="spellStart"/>
      <w:r>
        <w:rPr>
          <w:rFonts w:ascii="Times New Roman" w:hAnsi="Times New Roman" w:cs="Times New Roman"/>
          <w:sz w:val="24"/>
          <w:szCs w:val="24"/>
          <w:lang w:val="en-US"/>
        </w:rPr>
        <w:t>Soh</w:t>
      </w:r>
      <w:proofErr w:type="spellEnd"/>
      <w:r w:rsidR="001044DD" w:rsidRPr="001044DD">
        <w:rPr>
          <w:rFonts w:ascii="Times New Roman" w:hAnsi="Times New Roman" w:cs="Times New Roman"/>
          <w:sz w:val="24"/>
          <w:szCs w:val="24"/>
          <w:lang w:val="en-US"/>
        </w:rPr>
        <w:t xml:space="preserve"> is Professor of Kore</w:t>
      </w:r>
      <w:r w:rsidR="001044DD">
        <w:rPr>
          <w:rFonts w:ascii="Times New Roman" w:hAnsi="Times New Roman" w:cs="Times New Roman"/>
          <w:sz w:val="24"/>
          <w:szCs w:val="24"/>
          <w:lang w:val="en-US"/>
        </w:rPr>
        <w:t xml:space="preserve">a University Graduate School of </w:t>
      </w:r>
      <w:r w:rsidR="001044DD" w:rsidRPr="001044DD">
        <w:rPr>
          <w:rFonts w:ascii="Times New Roman" w:hAnsi="Times New Roman" w:cs="Times New Roman"/>
          <w:sz w:val="24"/>
          <w:szCs w:val="24"/>
          <w:lang w:val="en-US"/>
        </w:rPr>
        <w:t xml:space="preserve">International Studies and the Director </w:t>
      </w:r>
      <w:r w:rsidR="001044DD">
        <w:rPr>
          <w:rFonts w:ascii="Times New Roman" w:hAnsi="Times New Roman" w:cs="Times New Roman"/>
          <w:sz w:val="24"/>
          <w:szCs w:val="24"/>
          <w:lang w:val="en-US"/>
        </w:rPr>
        <w:t xml:space="preserve">of Human Rights Center. He is a </w:t>
      </w:r>
      <w:r w:rsidR="001044DD" w:rsidRPr="001044DD">
        <w:rPr>
          <w:rFonts w:ascii="Times New Roman" w:hAnsi="Times New Roman" w:cs="Times New Roman"/>
          <w:sz w:val="24"/>
          <w:szCs w:val="24"/>
          <w:lang w:val="en-US"/>
        </w:rPr>
        <w:t xml:space="preserve">member of </w:t>
      </w:r>
      <w:r w:rsidR="001044DD">
        <w:rPr>
          <w:rFonts w:ascii="Times New Roman" w:hAnsi="Times New Roman" w:cs="Times New Roman"/>
          <w:sz w:val="24"/>
          <w:szCs w:val="24"/>
          <w:lang w:val="en-US"/>
        </w:rPr>
        <w:t xml:space="preserve">the Human Rights Council Advisory Committee and </w:t>
      </w:r>
      <w:r w:rsidR="001044DD" w:rsidRPr="001044DD">
        <w:rPr>
          <w:rFonts w:ascii="Times New Roman" w:hAnsi="Times New Roman" w:cs="Times New Roman"/>
          <w:sz w:val="24"/>
          <w:szCs w:val="24"/>
          <w:lang w:val="en-US"/>
        </w:rPr>
        <w:t xml:space="preserve">the President of Human </w:t>
      </w:r>
      <w:proofErr w:type="gramStart"/>
      <w:r w:rsidR="001044DD" w:rsidRPr="001044DD">
        <w:rPr>
          <w:rFonts w:ascii="Times New Roman" w:hAnsi="Times New Roman" w:cs="Times New Roman"/>
          <w:sz w:val="24"/>
          <w:szCs w:val="24"/>
          <w:lang w:val="en-US"/>
        </w:rPr>
        <w:t>Asia,</w:t>
      </w:r>
      <w:proofErr w:type="gramEnd"/>
      <w:r w:rsidR="001044DD" w:rsidRPr="001044DD">
        <w:rPr>
          <w:rFonts w:ascii="Times New Roman" w:hAnsi="Times New Roman" w:cs="Times New Roman"/>
          <w:sz w:val="24"/>
          <w:szCs w:val="24"/>
          <w:lang w:val="en-US"/>
        </w:rPr>
        <w:t xml:space="preserve"> </w:t>
      </w:r>
      <w:r w:rsidR="001044DD">
        <w:rPr>
          <w:rFonts w:ascii="Times New Roman" w:hAnsi="Times New Roman" w:cs="Times New Roman"/>
          <w:sz w:val="24"/>
          <w:szCs w:val="24"/>
          <w:lang w:val="en-US"/>
        </w:rPr>
        <w:t xml:space="preserve">a UN DPI accredited Human </w:t>
      </w:r>
      <w:r w:rsidR="001044DD" w:rsidRPr="001044DD">
        <w:rPr>
          <w:rFonts w:ascii="Times New Roman" w:hAnsi="Times New Roman" w:cs="Times New Roman"/>
          <w:sz w:val="24"/>
          <w:szCs w:val="24"/>
          <w:lang w:val="en-US"/>
        </w:rPr>
        <w:t>Rights NGO. He also serves as the Pres</w:t>
      </w:r>
      <w:r w:rsidR="001044DD">
        <w:rPr>
          <w:rFonts w:ascii="Times New Roman" w:hAnsi="Times New Roman" w:cs="Times New Roman"/>
          <w:sz w:val="24"/>
          <w:szCs w:val="24"/>
          <w:lang w:val="en-US"/>
        </w:rPr>
        <w:t xml:space="preserve">ident of Korea Academic Council </w:t>
      </w:r>
      <w:r w:rsidR="001044DD" w:rsidRPr="001044DD">
        <w:rPr>
          <w:rFonts w:ascii="Times New Roman" w:hAnsi="Times New Roman" w:cs="Times New Roman"/>
          <w:sz w:val="24"/>
          <w:szCs w:val="24"/>
          <w:lang w:val="en-US"/>
        </w:rPr>
        <w:t>on the United Nations System (KACUNS), and the</w:t>
      </w:r>
      <w:r w:rsidR="001044DD">
        <w:rPr>
          <w:rFonts w:ascii="Times New Roman" w:hAnsi="Times New Roman" w:cs="Times New Roman"/>
          <w:sz w:val="24"/>
          <w:szCs w:val="24"/>
          <w:lang w:val="en-US"/>
        </w:rPr>
        <w:t xml:space="preserve"> Director of SSK (Social </w:t>
      </w:r>
      <w:r w:rsidR="001044DD" w:rsidRPr="001044DD">
        <w:rPr>
          <w:rFonts w:ascii="Times New Roman" w:hAnsi="Times New Roman" w:cs="Times New Roman"/>
          <w:sz w:val="24"/>
          <w:szCs w:val="24"/>
          <w:lang w:val="en-US"/>
        </w:rPr>
        <w:t>Science Korea) Human Rights Forum, an int</w:t>
      </w:r>
      <w:r w:rsidR="001044DD">
        <w:rPr>
          <w:rFonts w:ascii="Times New Roman" w:hAnsi="Times New Roman" w:cs="Times New Roman"/>
          <w:sz w:val="24"/>
          <w:szCs w:val="24"/>
          <w:lang w:val="en-US"/>
        </w:rPr>
        <w:t xml:space="preserve">er-university research group on </w:t>
      </w:r>
      <w:r w:rsidR="001044DD" w:rsidRPr="001044DD">
        <w:rPr>
          <w:rFonts w:ascii="Times New Roman" w:hAnsi="Times New Roman" w:cs="Times New Roman"/>
          <w:sz w:val="24"/>
          <w:szCs w:val="24"/>
          <w:lang w:val="en-US"/>
        </w:rPr>
        <w:t>human rights funded by the National Resear</w:t>
      </w:r>
      <w:r w:rsidR="001044DD">
        <w:rPr>
          <w:rFonts w:ascii="Times New Roman" w:hAnsi="Times New Roman" w:cs="Times New Roman"/>
          <w:sz w:val="24"/>
          <w:szCs w:val="24"/>
          <w:lang w:val="en-US"/>
        </w:rPr>
        <w:t xml:space="preserve">ch Foundation of Korea. He has </w:t>
      </w:r>
      <w:r w:rsidR="001044DD" w:rsidRPr="001044DD">
        <w:rPr>
          <w:rFonts w:ascii="Times New Roman" w:hAnsi="Times New Roman" w:cs="Times New Roman"/>
          <w:sz w:val="24"/>
          <w:szCs w:val="24"/>
          <w:lang w:val="en-US"/>
        </w:rPr>
        <w:t>a special interest in the field of h</w:t>
      </w:r>
      <w:r w:rsidR="001044DD">
        <w:rPr>
          <w:rFonts w:ascii="Times New Roman" w:hAnsi="Times New Roman" w:cs="Times New Roman"/>
          <w:sz w:val="24"/>
          <w:szCs w:val="24"/>
          <w:lang w:val="en-US"/>
        </w:rPr>
        <w:t xml:space="preserve">uman rights and human security, </w:t>
      </w:r>
      <w:r w:rsidR="001044DD" w:rsidRPr="001044DD">
        <w:rPr>
          <w:rFonts w:ascii="Times New Roman" w:hAnsi="Times New Roman" w:cs="Times New Roman"/>
          <w:sz w:val="24"/>
          <w:szCs w:val="24"/>
          <w:lang w:val="en-US"/>
        </w:rPr>
        <w:t xml:space="preserve">especially in East Asia, where he has </w:t>
      </w:r>
      <w:r w:rsidR="001044DD">
        <w:rPr>
          <w:rFonts w:ascii="Times New Roman" w:hAnsi="Times New Roman" w:cs="Times New Roman"/>
          <w:sz w:val="24"/>
          <w:szCs w:val="24"/>
          <w:lang w:val="en-US"/>
        </w:rPr>
        <w:t xml:space="preserve">published many notable articles </w:t>
      </w:r>
      <w:r w:rsidR="001044DD" w:rsidRPr="001044DD">
        <w:rPr>
          <w:rFonts w:ascii="Times New Roman" w:hAnsi="Times New Roman" w:cs="Times New Roman"/>
          <w:sz w:val="24"/>
          <w:szCs w:val="24"/>
          <w:lang w:val="en-US"/>
        </w:rPr>
        <w:t xml:space="preserve">including </w:t>
      </w:r>
      <w:r w:rsidR="001044DD" w:rsidRPr="001044DD">
        <w:rPr>
          <w:rFonts w:ascii="Times New Roman" w:hAnsi="Times New Roman" w:cs="Times New Roman"/>
          <w:i/>
          <w:sz w:val="24"/>
          <w:szCs w:val="24"/>
          <w:lang w:val="en-US"/>
        </w:rPr>
        <w:t>“Multilateral Cooperation to Advocate Human Security in East Asia,” “Extending Corporate Liability of Human Rights Violations in Asia,”</w:t>
      </w:r>
      <w:r w:rsidR="001044DD" w:rsidRPr="001044DD">
        <w:rPr>
          <w:rFonts w:ascii="Times New Roman" w:hAnsi="Times New Roman" w:cs="Times New Roman"/>
          <w:sz w:val="24"/>
          <w:szCs w:val="24"/>
          <w:lang w:val="en-US"/>
        </w:rPr>
        <w:t xml:space="preserve"> and</w:t>
      </w:r>
      <w:r w:rsidR="001044DD" w:rsidRPr="001044DD">
        <w:rPr>
          <w:rFonts w:ascii="Times New Roman" w:hAnsi="Times New Roman" w:cs="Times New Roman"/>
          <w:i/>
          <w:sz w:val="24"/>
          <w:szCs w:val="24"/>
          <w:lang w:val="en-US"/>
        </w:rPr>
        <w:t xml:space="preserve"> “Regional Governance of North Korean Human Rights”</w:t>
      </w:r>
      <w:r w:rsidR="001044DD">
        <w:rPr>
          <w:rFonts w:ascii="Times New Roman" w:hAnsi="Times New Roman" w:cs="Times New Roman"/>
          <w:sz w:val="24"/>
          <w:szCs w:val="24"/>
          <w:lang w:val="en-US"/>
        </w:rPr>
        <w:t xml:space="preserve">. </w:t>
      </w:r>
      <w:r w:rsidR="001044DD" w:rsidRPr="001044DD">
        <w:rPr>
          <w:rFonts w:ascii="Times New Roman" w:hAnsi="Times New Roman" w:cs="Times New Roman"/>
          <w:sz w:val="24"/>
          <w:szCs w:val="24"/>
          <w:lang w:val="en-US"/>
        </w:rPr>
        <w:t xml:space="preserve">Professor </w:t>
      </w:r>
      <w:proofErr w:type="spellStart"/>
      <w:r w:rsidR="001044DD" w:rsidRPr="001044DD">
        <w:rPr>
          <w:rFonts w:ascii="Times New Roman" w:hAnsi="Times New Roman" w:cs="Times New Roman"/>
          <w:sz w:val="24"/>
          <w:szCs w:val="24"/>
          <w:lang w:val="en-US"/>
        </w:rPr>
        <w:t>Soh</w:t>
      </w:r>
      <w:proofErr w:type="spellEnd"/>
      <w:r w:rsidR="001044DD" w:rsidRPr="001044DD">
        <w:rPr>
          <w:rFonts w:ascii="Times New Roman" w:hAnsi="Times New Roman" w:cs="Times New Roman"/>
          <w:sz w:val="24"/>
          <w:szCs w:val="24"/>
          <w:lang w:val="en-US"/>
        </w:rPr>
        <w:t xml:space="preserve"> has integrated his academic re</w:t>
      </w:r>
      <w:r w:rsidR="001044DD">
        <w:rPr>
          <w:rFonts w:ascii="Times New Roman" w:hAnsi="Times New Roman" w:cs="Times New Roman"/>
          <w:sz w:val="24"/>
          <w:szCs w:val="24"/>
          <w:lang w:val="en-US"/>
        </w:rPr>
        <w:t xml:space="preserve">search into human rights policy </w:t>
      </w:r>
      <w:r w:rsidR="001044DD" w:rsidRPr="001044DD">
        <w:rPr>
          <w:rFonts w:ascii="Times New Roman" w:hAnsi="Times New Roman" w:cs="Times New Roman"/>
          <w:sz w:val="24"/>
          <w:szCs w:val="24"/>
          <w:lang w:val="en-US"/>
        </w:rPr>
        <w:t xml:space="preserve">through his role in </w:t>
      </w:r>
      <w:r w:rsidR="001044DD">
        <w:rPr>
          <w:rFonts w:ascii="Times New Roman" w:hAnsi="Times New Roman" w:cs="Times New Roman"/>
          <w:sz w:val="24"/>
          <w:szCs w:val="24"/>
          <w:lang w:val="en-US"/>
        </w:rPr>
        <w:t xml:space="preserve">the HRC Advisory Committee, where he provides </w:t>
      </w:r>
      <w:r w:rsidR="001044DD" w:rsidRPr="001044DD">
        <w:rPr>
          <w:rFonts w:ascii="Times New Roman" w:hAnsi="Times New Roman" w:cs="Times New Roman"/>
          <w:sz w:val="24"/>
          <w:szCs w:val="24"/>
          <w:lang w:val="en-US"/>
        </w:rPr>
        <w:t>expertise to the Council. In order to p</w:t>
      </w:r>
      <w:r w:rsidR="001044DD">
        <w:rPr>
          <w:rFonts w:ascii="Times New Roman" w:hAnsi="Times New Roman" w:cs="Times New Roman"/>
          <w:sz w:val="24"/>
          <w:szCs w:val="24"/>
          <w:lang w:val="en-US"/>
        </w:rPr>
        <w:t xml:space="preserve">rotect and promote human rights </w:t>
      </w:r>
      <w:r w:rsidR="001044DD" w:rsidRPr="001044DD">
        <w:rPr>
          <w:rFonts w:ascii="Times New Roman" w:hAnsi="Times New Roman" w:cs="Times New Roman"/>
          <w:sz w:val="24"/>
          <w:szCs w:val="24"/>
          <w:lang w:val="en-US"/>
        </w:rPr>
        <w:t>in the Asian region, he has led huma</w:t>
      </w:r>
      <w:r w:rsidR="001044DD">
        <w:rPr>
          <w:rFonts w:ascii="Times New Roman" w:hAnsi="Times New Roman" w:cs="Times New Roman"/>
          <w:sz w:val="24"/>
          <w:szCs w:val="24"/>
          <w:lang w:val="en-US"/>
        </w:rPr>
        <w:t xml:space="preserve">n rights advocacy campaigns and </w:t>
      </w:r>
      <w:r w:rsidR="001044DD" w:rsidRPr="001044DD">
        <w:rPr>
          <w:rFonts w:ascii="Times New Roman" w:hAnsi="Times New Roman" w:cs="Times New Roman"/>
          <w:sz w:val="24"/>
          <w:szCs w:val="24"/>
          <w:lang w:val="en-US"/>
        </w:rPr>
        <w:t>community development projects in man</w:t>
      </w:r>
      <w:r w:rsidR="001044DD">
        <w:rPr>
          <w:rFonts w:ascii="Times New Roman" w:hAnsi="Times New Roman" w:cs="Times New Roman"/>
          <w:sz w:val="24"/>
          <w:szCs w:val="24"/>
          <w:lang w:val="en-US"/>
        </w:rPr>
        <w:t xml:space="preserve">y Asian countries such as Nepal </w:t>
      </w:r>
      <w:r w:rsidR="001044DD" w:rsidRPr="001044DD">
        <w:rPr>
          <w:rFonts w:ascii="Times New Roman" w:hAnsi="Times New Roman" w:cs="Times New Roman"/>
          <w:sz w:val="24"/>
          <w:szCs w:val="24"/>
          <w:lang w:val="en-US"/>
        </w:rPr>
        <w:t>and India. After graduating from the Depart</w:t>
      </w:r>
      <w:r w:rsidR="001044DD">
        <w:rPr>
          <w:rFonts w:ascii="Times New Roman" w:hAnsi="Times New Roman" w:cs="Times New Roman"/>
          <w:sz w:val="24"/>
          <w:szCs w:val="24"/>
          <w:lang w:val="en-US"/>
        </w:rPr>
        <w:t xml:space="preserve">ment of International Relations </w:t>
      </w:r>
      <w:r w:rsidR="001044DD" w:rsidRPr="001044DD">
        <w:rPr>
          <w:rFonts w:ascii="Times New Roman" w:hAnsi="Times New Roman" w:cs="Times New Roman"/>
          <w:sz w:val="24"/>
          <w:szCs w:val="24"/>
          <w:lang w:val="en-US"/>
        </w:rPr>
        <w:t>at Seoul National University, he received h</w:t>
      </w:r>
      <w:r w:rsidR="001044DD">
        <w:rPr>
          <w:rFonts w:ascii="Times New Roman" w:hAnsi="Times New Roman" w:cs="Times New Roman"/>
          <w:sz w:val="24"/>
          <w:szCs w:val="24"/>
          <w:lang w:val="en-US"/>
        </w:rPr>
        <w:t xml:space="preserve">is PhD as well as MALD from the </w:t>
      </w:r>
      <w:r w:rsidR="001044DD" w:rsidRPr="001044DD">
        <w:rPr>
          <w:rFonts w:ascii="Times New Roman" w:hAnsi="Times New Roman" w:cs="Times New Roman"/>
          <w:sz w:val="24"/>
          <w:szCs w:val="24"/>
          <w:lang w:val="en-US"/>
        </w:rPr>
        <w:t>Fletcher School of Law and Diplomacy at Tufts University in the US.</w:t>
      </w:r>
    </w:p>
    <w:p w:rsidR="00B2468E" w:rsidRDefault="00B2468E" w:rsidP="00B2468E">
      <w:pPr>
        <w:spacing w:after="0"/>
        <w:jc w:val="both"/>
        <w:rPr>
          <w:rFonts w:ascii="Times New Roman" w:hAnsi="Times New Roman" w:cs="Times New Roman"/>
          <w:sz w:val="24"/>
          <w:szCs w:val="24"/>
          <w:lang w:val="en-US"/>
        </w:rPr>
      </w:pPr>
    </w:p>
    <w:p w:rsidR="00DA0AF6" w:rsidRDefault="00D43B5F" w:rsidP="00DA0AF6">
      <w:pPr>
        <w:spacing w:after="0"/>
        <w:jc w:val="right"/>
        <w:rPr>
          <w:rFonts w:ascii="Times New Roman" w:hAnsi="Times New Roman" w:cs="Times New Roman"/>
          <w:b/>
          <w:sz w:val="28"/>
          <w:szCs w:val="24"/>
        </w:rPr>
      </w:pPr>
      <w:r>
        <w:rPr>
          <w:rFonts w:ascii="Times New Roman" w:hAnsi="Times New Roman" w:cs="Times New Roman"/>
          <w:b/>
          <w:noProof/>
          <w:sz w:val="28"/>
          <w:szCs w:val="24"/>
          <w:lang w:eastAsia="en-GB"/>
        </w:rPr>
        <w:drawing>
          <wp:anchor distT="0" distB="0" distL="114300" distR="114300" simplePos="0" relativeHeight="251665408" behindDoc="0" locked="0" layoutInCell="1" allowOverlap="1">
            <wp:simplePos x="0" y="0"/>
            <wp:positionH relativeFrom="margin">
              <wp:align>right</wp:align>
            </wp:positionH>
            <wp:positionV relativeFrom="paragraph">
              <wp:posOffset>219075</wp:posOffset>
            </wp:positionV>
            <wp:extent cx="2007235" cy="2186940"/>
            <wp:effectExtent l="0" t="0" r="0" b="3810"/>
            <wp:wrapThrough wrapText="bothSides">
              <wp:wrapPolygon edited="0">
                <wp:start x="0" y="0"/>
                <wp:lineTo x="0" y="21449"/>
                <wp:lineTo x="21320" y="21449"/>
                <wp:lineTo x="2132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ULEMAN.jpeg"/>
                    <pic:cNvPicPr/>
                  </pic:nvPicPr>
                  <pic:blipFill>
                    <a:blip r:embed="rId5">
                      <a:extLst>
                        <a:ext uri="{28A0092B-C50C-407E-A947-70E740481C1C}">
                          <a14:useLocalDpi xmlns:a14="http://schemas.microsoft.com/office/drawing/2010/main" val="0"/>
                        </a:ext>
                      </a:extLst>
                    </a:blip>
                    <a:stretch>
                      <a:fillRect/>
                    </a:stretch>
                  </pic:blipFill>
                  <pic:spPr>
                    <a:xfrm>
                      <a:off x="0" y="0"/>
                      <a:ext cx="2007235" cy="2186940"/>
                    </a:xfrm>
                    <a:prstGeom prst="rect">
                      <a:avLst/>
                    </a:prstGeom>
                  </pic:spPr>
                </pic:pic>
              </a:graphicData>
            </a:graphic>
            <wp14:sizeRelH relativeFrom="margin">
              <wp14:pctWidth>0</wp14:pctWidth>
            </wp14:sizeRelH>
            <wp14:sizeRelV relativeFrom="margin">
              <wp14:pctHeight>0</wp14:pctHeight>
            </wp14:sizeRelV>
          </wp:anchor>
        </w:drawing>
      </w:r>
    </w:p>
    <w:p w:rsidR="00B2468E" w:rsidRPr="00D43B5F" w:rsidRDefault="00DA0AF6" w:rsidP="00D43B5F">
      <w:pPr>
        <w:spacing w:after="0"/>
        <w:jc w:val="right"/>
        <w:rPr>
          <w:rFonts w:ascii="Times New Roman" w:hAnsi="Times New Roman" w:cs="Times New Roman"/>
          <w:b/>
          <w:sz w:val="28"/>
          <w:szCs w:val="24"/>
        </w:rPr>
      </w:pPr>
      <w:r>
        <w:rPr>
          <w:rFonts w:ascii="Times New Roman" w:hAnsi="Times New Roman" w:cs="Times New Roman"/>
          <w:b/>
          <w:sz w:val="28"/>
          <w:szCs w:val="24"/>
        </w:rPr>
        <w:t xml:space="preserve"> </w:t>
      </w:r>
      <w:r w:rsidR="00D43B5F">
        <w:rPr>
          <w:rFonts w:ascii="Times New Roman" w:hAnsi="Times New Roman" w:cs="Times New Roman"/>
          <w:b/>
          <w:sz w:val="28"/>
          <w:szCs w:val="24"/>
        </w:rPr>
        <w:t>Mr.</w:t>
      </w:r>
      <w:r>
        <w:rPr>
          <w:rFonts w:ascii="Times New Roman" w:hAnsi="Times New Roman" w:cs="Times New Roman"/>
          <w:b/>
          <w:sz w:val="28"/>
          <w:szCs w:val="24"/>
        </w:rPr>
        <w:t xml:space="preserve"> </w:t>
      </w:r>
      <w:r w:rsidR="00D43B5F" w:rsidRPr="00D43B5F">
        <w:rPr>
          <w:rFonts w:ascii="Times New Roman" w:hAnsi="Times New Roman" w:cs="Times New Roman"/>
          <w:b/>
          <w:sz w:val="28"/>
          <w:szCs w:val="24"/>
        </w:rPr>
        <w:t>Louis Meuleman</w:t>
      </w:r>
      <w:r w:rsidR="00D43B5F">
        <w:rPr>
          <w:rFonts w:ascii="Times New Roman" w:hAnsi="Times New Roman" w:cs="Times New Roman"/>
          <w:b/>
          <w:sz w:val="28"/>
          <w:szCs w:val="24"/>
        </w:rPr>
        <w:t xml:space="preserve"> </w:t>
      </w:r>
    </w:p>
    <w:p w:rsidR="006762ED" w:rsidRPr="006762ED" w:rsidRDefault="006762ED" w:rsidP="006762ED">
      <w:pPr>
        <w:rPr>
          <w:rFonts w:ascii="Times New Roman" w:hAnsi="Times New Roman" w:cs="Times New Roman"/>
          <w:sz w:val="24"/>
          <w:szCs w:val="24"/>
        </w:rPr>
      </w:pPr>
      <w:r w:rsidRPr="006762ED">
        <w:rPr>
          <w:rFonts w:ascii="Times New Roman" w:hAnsi="Times New Roman" w:cs="Times New Roman"/>
          <w:sz w:val="24"/>
          <w:szCs w:val="24"/>
        </w:rPr>
        <w:t xml:space="preserve">Louis Meuleman is </w:t>
      </w:r>
      <w:r>
        <w:rPr>
          <w:rFonts w:ascii="Times New Roman" w:hAnsi="Times New Roman" w:cs="Times New Roman"/>
          <w:sz w:val="24"/>
          <w:szCs w:val="24"/>
        </w:rPr>
        <w:t xml:space="preserve">a </w:t>
      </w:r>
      <w:r w:rsidRPr="006762ED">
        <w:rPr>
          <w:rFonts w:ascii="Times New Roman" w:hAnsi="Times New Roman" w:cs="Times New Roman"/>
          <w:sz w:val="24"/>
          <w:szCs w:val="24"/>
        </w:rPr>
        <w:t>member of the UN Committee of Experts on Public Administration (CEPA) and works at the European Commission in Brussels as coordinator of the Environmental Implementation Review and of the greening of the European Union’s economic and social governance. As a part-time academic, he publishes on sustainability</w:t>
      </w:r>
      <w:r>
        <w:rPr>
          <w:rFonts w:ascii="Times New Roman" w:hAnsi="Times New Roman" w:cs="Times New Roman"/>
          <w:sz w:val="24"/>
          <w:szCs w:val="24"/>
        </w:rPr>
        <w:t>,</w:t>
      </w:r>
      <w:r w:rsidRPr="006762ED">
        <w:rPr>
          <w:rFonts w:ascii="Times New Roman" w:hAnsi="Times New Roman" w:cs="Times New Roman"/>
          <w:sz w:val="24"/>
          <w:szCs w:val="24"/>
        </w:rPr>
        <w:t xml:space="preserve"> </w:t>
      </w:r>
      <w:proofErr w:type="spellStart"/>
      <w:r w:rsidRPr="006762ED">
        <w:rPr>
          <w:rFonts w:ascii="Times New Roman" w:hAnsi="Times New Roman" w:cs="Times New Roman"/>
          <w:sz w:val="24"/>
          <w:szCs w:val="24"/>
        </w:rPr>
        <w:t>metagovernance</w:t>
      </w:r>
      <w:proofErr w:type="spellEnd"/>
      <w:r w:rsidRPr="006762ED">
        <w:rPr>
          <w:rFonts w:ascii="Times New Roman" w:hAnsi="Times New Roman" w:cs="Times New Roman"/>
          <w:sz w:val="24"/>
          <w:szCs w:val="24"/>
        </w:rPr>
        <w:t xml:space="preserve"> and public management. He is visiting professor at the Public Governance Institute of the University of Leuven, in Belgium, senior fellow at the </w:t>
      </w:r>
      <w:proofErr w:type="spellStart"/>
      <w:r w:rsidRPr="006762ED">
        <w:rPr>
          <w:rFonts w:ascii="Times New Roman" w:hAnsi="Times New Roman" w:cs="Times New Roman"/>
          <w:sz w:val="24"/>
          <w:szCs w:val="24"/>
        </w:rPr>
        <w:t>Center</w:t>
      </w:r>
      <w:proofErr w:type="spellEnd"/>
      <w:r w:rsidRPr="006762ED">
        <w:rPr>
          <w:rFonts w:ascii="Times New Roman" w:hAnsi="Times New Roman" w:cs="Times New Roman"/>
          <w:sz w:val="24"/>
          <w:szCs w:val="24"/>
        </w:rPr>
        <w:t xml:space="preserve"> for Governance and Sustainability of the University of Massachusetts, in Boston, United States of America, and research associate at the University of </w:t>
      </w:r>
      <w:proofErr w:type="spellStart"/>
      <w:r w:rsidRPr="006762ED">
        <w:rPr>
          <w:rFonts w:ascii="Times New Roman" w:hAnsi="Times New Roman" w:cs="Times New Roman"/>
          <w:sz w:val="24"/>
          <w:szCs w:val="24"/>
        </w:rPr>
        <w:t>Wageningen</w:t>
      </w:r>
      <w:proofErr w:type="spellEnd"/>
      <w:r w:rsidRPr="006762ED">
        <w:rPr>
          <w:rFonts w:ascii="Times New Roman" w:hAnsi="Times New Roman" w:cs="Times New Roman"/>
          <w:sz w:val="24"/>
          <w:szCs w:val="24"/>
        </w:rPr>
        <w:t xml:space="preserve">, in the Netherlands. He has 35 years of public sector management experience, handling subnational, national, regional and international issues, mainly in the fields of the environment and sustainable development. He was director of the Netherlands Advisory Council for Research on Spatial Planning, Nature and Environment, and Chair of the Netherlands Association for Public Management. Mr. </w:t>
      </w:r>
      <w:r w:rsidRPr="006762ED">
        <w:rPr>
          <w:rFonts w:ascii="Times New Roman" w:hAnsi="Times New Roman" w:cs="Times New Roman"/>
          <w:sz w:val="24"/>
          <w:szCs w:val="24"/>
        </w:rPr>
        <w:lastRenderedPageBreak/>
        <w:t xml:space="preserve">Meuleman has authored a number of publications, including his PhD dissertation, Public Management and the </w:t>
      </w:r>
      <w:proofErr w:type="spellStart"/>
      <w:r w:rsidRPr="006762ED">
        <w:rPr>
          <w:rFonts w:ascii="Times New Roman" w:hAnsi="Times New Roman" w:cs="Times New Roman"/>
          <w:sz w:val="24"/>
          <w:szCs w:val="24"/>
        </w:rPr>
        <w:t>Metagovernance</w:t>
      </w:r>
      <w:proofErr w:type="spellEnd"/>
      <w:r w:rsidRPr="006762ED">
        <w:rPr>
          <w:rFonts w:ascii="Times New Roman" w:hAnsi="Times New Roman" w:cs="Times New Roman"/>
          <w:sz w:val="24"/>
          <w:szCs w:val="24"/>
        </w:rPr>
        <w:t xml:space="preserve"> of Hierarchies, Networks and Markets (Springer, 2008) and the practitioners’ case study entitled The Pegasus Principle: Reinventing a Credible Public Sector (2003). His most recent book is </w:t>
      </w:r>
      <w:proofErr w:type="spellStart"/>
      <w:r w:rsidRPr="006762ED">
        <w:rPr>
          <w:rFonts w:ascii="Times New Roman" w:hAnsi="Times New Roman" w:cs="Times New Roman"/>
          <w:sz w:val="24"/>
          <w:szCs w:val="24"/>
        </w:rPr>
        <w:t>Metagovernance</w:t>
      </w:r>
      <w:proofErr w:type="spellEnd"/>
      <w:r w:rsidRPr="006762ED">
        <w:rPr>
          <w:rFonts w:ascii="Times New Roman" w:hAnsi="Times New Roman" w:cs="Times New Roman"/>
          <w:sz w:val="24"/>
          <w:szCs w:val="24"/>
        </w:rPr>
        <w:t xml:space="preserve"> for Sustainability: A framework for implementing the SDGs (Routledge, 2018). He has a PhD in public administration and an MSc in environmental biology.</w:t>
      </w:r>
    </w:p>
    <w:p w:rsidR="00D43B5F" w:rsidRDefault="00D43B5F" w:rsidP="00B2468E">
      <w:pPr>
        <w:spacing w:after="0"/>
        <w:jc w:val="both"/>
        <w:rPr>
          <w:rFonts w:ascii="Times New Roman" w:hAnsi="Times New Roman" w:cs="Times New Roman"/>
          <w:sz w:val="24"/>
          <w:szCs w:val="24"/>
        </w:rPr>
      </w:pPr>
    </w:p>
    <w:p w:rsidR="00D43B5F" w:rsidRPr="00D43B5F" w:rsidRDefault="00D43B5F" w:rsidP="00B2468E">
      <w:pPr>
        <w:spacing w:after="0"/>
        <w:jc w:val="both"/>
        <w:rPr>
          <w:rFonts w:ascii="Times New Roman" w:hAnsi="Times New Roman" w:cs="Times New Roman"/>
          <w:sz w:val="24"/>
          <w:szCs w:val="24"/>
          <w:lang w:val="en-US"/>
        </w:rPr>
      </w:pPr>
    </w:p>
    <w:p w:rsidR="00B2468E" w:rsidRPr="009D1723" w:rsidRDefault="009D1723" w:rsidP="00B2468E">
      <w:pPr>
        <w:spacing w:after="0"/>
        <w:jc w:val="both"/>
        <w:rPr>
          <w:rFonts w:ascii="Times New Roman" w:hAnsi="Times New Roman" w:cs="Times New Roman"/>
          <w:sz w:val="24"/>
          <w:szCs w:val="24"/>
        </w:rPr>
      </w:pPr>
      <w:r w:rsidRPr="001A2063">
        <w:rPr>
          <w:rFonts w:ascii="Times New Roman" w:hAnsi="Times New Roman" w:cs="Times New Roman"/>
          <w:noProof/>
          <w:sz w:val="28"/>
          <w:szCs w:val="24"/>
          <w:lang w:eastAsia="en-GB"/>
        </w:rPr>
        <w:drawing>
          <wp:anchor distT="0" distB="0" distL="114300" distR="114300" simplePos="0" relativeHeight="251659264" behindDoc="1" locked="0" layoutInCell="1" allowOverlap="1" wp14:anchorId="7BA2EBA2" wp14:editId="3436B1D2">
            <wp:simplePos x="0" y="0"/>
            <wp:positionH relativeFrom="margin">
              <wp:posOffset>0</wp:posOffset>
            </wp:positionH>
            <wp:positionV relativeFrom="paragraph">
              <wp:posOffset>5932</wp:posOffset>
            </wp:positionV>
            <wp:extent cx="2355215" cy="1770380"/>
            <wp:effectExtent l="0" t="0" r="6985" b="1270"/>
            <wp:wrapTight wrapText="bothSides">
              <wp:wrapPolygon edited="0">
                <wp:start x="0" y="0"/>
                <wp:lineTo x="0" y="21383"/>
                <wp:lineTo x="21489" y="21383"/>
                <wp:lineTo x="2148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RRES.JPG"/>
                    <pic:cNvPicPr/>
                  </pic:nvPicPr>
                  <pic:blipFill>
                    <a:blip r:embed="rId6">
                      <a:extLst>
                        <a:ext uri="{28A0092B-C50C-407E-A947-70E740481C1C}">
                          <a14:useLocalDpi xmlns:a14="http://schemas.microsoft.com/office/drawing/2010/main" val="0"/>
                        </a:ext>
                      </a:extLst>
                    </a:blip>
                    <a:stretch>
                      <a:fillRect/>
                    </a:stretch>
                  </pic:blipFill>
                  <pic:spPr>
                    <a:xfrm>
                      <a:off x="0" y="0"/>
                      <a:ext cx="2355215" cy="1770380"/>
                    </a:xfrm>
                    <a:prstGeom prst="rect">
                      <a:avLst/>
                    </a:prstGeom>
                  </pic:spPr>
                </pic:pic>
              </a:graphicData>
            </a:graphic>
            <wp14:sizeRelH relativeFrom="page">
              <wp14:pctWidth>0</wp14:pctWidth>
            </wp14:sizeRelH>
            <wp14:sizeRelV relativeFrom="page">
              <wp14:pctHeight>0</wp14:pctHeight>
            </wp14:sizeRelV>
          </wp:anchor>
        </w:drawing>
      </w:r>
      <w:r w:rsidR="00B2468E">
        <w:rPr>
          <w:rFonts w:ascii="Times New Roman" w:hAnsi="Times New Roman" w:cs="Times New Roman"/>
          <w:b/>
          <w:sz w:val="28"/>
          <w:szCs w:val="24"/>
        </w:rPr>
        <w:t xml:space="preserve">Mr. </w:t>
      </w:r>
      <w:proofErr w:type="spellStart"/>
      <w:r w:rsidR="00B2468E">
        <w:rPr>
          <w:rFonts w:ascii="Times New Roman" w:hAnsi="Times New Roman" w:cs="Times New Roman"/>
          <w:b/>
          <w:sz w:val="28"/>
          <w:szCs w:val="24"/>
        </w:rPr>
        <w:t>Dzidek</w:t>
      </w:r>
      <w:proofErr w:type="spellEnd"/>
      <w:r w:rsidR="00B2468E">
        <w:rPr>
          <w:rFonts w:ascii="Times New Roman" w:hAnsi="Times New Roman" w:cs="Times New Roman"/>
          <w:b/>
          <w:sz w:val="28"/>
          <w:szCs w:val="24"/>
        </w:rPr>
        <w:t xml:space="preserve"> </w:t>
      </w:r>
      <w:proofErr w:type="spellStart"/>
      <w:r w:rsidR="00B2468E">
        <w:rPr>
          <w:rFonts w:ascii="Times New Roman" w:hAnsi="Times New Roman" w:cs="Times New Roman"/>
          <w:b/>
          <w:sz w:val="28"/>
          <w:szCs w:val="24"/>
        </w:rPr>
        <w:t>Kedzia</w:t>
      </w:r>
      <w:proofErr w:type="spellEnd"/>
    </w:p>
    <w:p w:rsidR="00AF58DD" w:rsidRPr="00AF58DD" w:rsidRDefault="00AF58DD" w:rsidP="00AF58DD">
      <w:pPr>
        <w:spacing w:after="0"/>
        <w:jc w:val="both"/>
        <w:rPr>
          <w:rFonts w:ascii="Times New Roman" w:hAnsi="Times New Roman" w:cs="Times New Roman"/>
          <w:sz w:val="24"/>
          <w:szCs w:val="24"/>
        </w:rPr>
      </w:pPr>
      <w:proofErr w:type="spellStart"/>
      <w:r w:rsidRPr="00AF58DD">
        <w:rPr>
          <w:rFonts w:ascii="Times New Roman" w:hAnsi="Times New Roman" w:cs="Times New Roman"/>
          <w:sz w:val="24"/>
          <w:szCs w:val="24"/>
        </w:rPr>
        <w:t>Prof.</w:t>
      </w:r>
      <w:proofErr w:type="spellEnd"/>
      <w:r w:rsidRPr="00AF58DD">
        <w:rPr>
          <w:rFonts w:ascii="Times New Roman" w:hAnsi="Times New Roman" w:cs="Times New Roman"/>
          <w:sz w:val="24"/>
          <w:szCs w:val="24"/>
        </w:rPr>
        <w:t xml:space="preserve"> </w:t>
      </w:r>
      <w:proofErr w:type="spellStart"/>
      <w:proofErr w:type="gramStart"/>
      <w:r w:rsidRPr="00AF58DD">
        <w:rPr>
          <w:rFonts w:ascii="Times New Roman" w:hAnsi="Times New Roman" w:cs="Times New Roman"/>
          <w:sz w:val="24"/>
          <w:szCs w:val="24"/>
        </w:rPr>
        <w:t>Kedzia</w:t>
      </w:r>
      <w:proofErr w:type="spellEnd"/>
      <w:r w:rsidRPr="00AF58DD">
        <w:rPr>
          <w:rFonts w:ascii="Times New Roman" w:hAnsi="Times New Roman" w:cs="Times New Roman"/>
          <w:sz w:val="24"/>
          <w:szCs w:val="24"/>
        </w:rPr>
        <w:t>,</w:t>
      </w:r>
      <w:proofErr w:type="gramEnd"/>
      <w:r w:rsidRPr="00AF58DD">
        <w:rPr>
          <w:rFonts w:ascii="Times New Roman" w:hAnsi="Times New Roman" w:cs="Times New Roman"/>
          <w:sz w:val="24"/>
          <w:szCs w:val="24"/>
        </w:rPr>
        <w:t xml:space="preserve"> </w:t>
      </w:r>
      <w:r>
        <w:rPr>
          <w:rFonts w:ascii="Times New Roman" w:hAnsi="Times New Roman" w:cs="Times New Roman"/>
          <w:sz w:val="24"/>
          <w:szCs w:val="24"/>
        </w:rPr>
        <w:t>i</w:t>
      </w:r>
      <w:r w:rsidRPr="00AF58DD">
        <w:rPr>
          <w:rFonts w:ascii="Times New Roman" w:hAnsi="Times New Roman" w:cs="Times New Roman"/>
          <w:sz w:val="24"/>
          <w:szCs w:val="24"/>
        </w:rPr>
        <w:t>s a member of the UN Committee on Economic, Social and Cultural Rights</w:t>
      </w:r>
      <w:r>
        <w:rPr>
          <w:rFonts w:ascii="Times New Roman" w:hAnsi="Times New Roman" w:cs="Times New Roman"/>
          <w:sz w:val="24"/>
          <w:szCs w:val="24"/>
        </w:rPr>
        <w:t>. He</w:t>
      </w:r>
      <w:r w:rsidRPr="00AF58DD">
        <w:rPr>
          <w:rFonts w:ascii="Times New Roman" w:hAnsi="Times New Roman" w:cs="Times New Roman"/>
          <w:sz w:val="24"/>
          <w:szCs w:val="24"/>
        </w:rPr>
        <w:t xml:space="preserve"> teaches International Human Rights law and Constitutional Law at the Adam Mickiewicz University in </w:t>
      </w:r>
      <w:proofErr w:type="spellStart"/>
      <w:r w:rsidRPr="00AF58DD">
        <w:rPr>
          <w:rFonts w:ascii="Times New Roman" w:hAnsi="Times New Roman" w:cs="Times New Roman"/>
          <w:sz w:val="24"/>
          <w:szCs w:val="24"/>
        </w:rPr>
        <w:t>Poznań</w:t>
      </w:r>
      <w:proofErr w:type="spellEnd"/>
      <w:r>
        <w:rPr>
          <w:rFonts w:ascii="Times New Roman" w:hAnsi="Times New Roman" w:cs="Times New Roman"/>
          <w:sz w:val="24"/>
          <w:szCs w:val="24"/>
        </w:rPr>
        <w:t xml:space="preserve"> </w:t>
      </w:r>
      <w:r w:rsidRPr="00AF58DD">
        <w:rPr>
          <w:rFonts w:ascii="Times New Roman" w:hAnsi="Times New Roman" w:cs="Times New Roman"/>
          <w:sz w:val="24"/>
          <w:szCs w:val="24"/>
        </w:rPr>
        <w:t xml:space="preserve">(Poland), he is also the Polish national director for the European Masters in Human Rights and Democratization (E.MA), at the European Inter-University Centre for </w:t>
      </w:r>
      <w:proofErr w:type="spellStart"/>
      <w:r w:rsidRPr="00AF58DD">
        <w:rPr>
          <w:rFonts w:ascii="Times New Roman" w:hAnsi="Times New Roman" w:cs="Times New Roman"/>
          <w:sz w:val="24"/>
          <w:szCs w:val="24"/>
        </w:rPr>
        <w:t>HumanRights</w:t>
      </w:r>
      <w:proofErr w:type="spellEnd"/>
      <w:r w:rsidRPr="00AF58DD">
        <w:rPr>
          <w:rFonts w:ascii="Times New Roman" w:hAnsi="Times New Roman" w:cs="Times New Roman"/>
          <w:sz w:val="24"/>
          <w:szCs w:val="24"/>
        </w:rPr>
        <w:t xml:space="preserve"> and Democratization EIUC Venice. </w:t>
      </w:r>
    </w:p>
    <w:p w:rsidR="00AF58DD" w:rsidRPr="00AF58DD" w:rsidRDefault="00AF58DD" w:rsidP="00AF58DD">
      <w:pPr>
        <w:spacing w:after="0"/>
        <w:jc w:val="both"/>
        <w:rPr>
          <w:rFonts w:ascii="Times New Roman" w:hAnsi="Times New Roman" w:cs="Times New Roman"/>
          <w:sz w:val="24"/>
          <w:szCs w:val="24"/>
        </w:rPr>
      </w:pPr>
    </w:p>
    <w:p w:rsidR="00B2468E" w:rsidRPr="00AF58DD" w:rsidRDefault="00AF58DD" w:rsidP="00AF58DD">
      <w:pPr>
        <w:spacing w:after="0"/>
        <w:jc w:val="both"/>
        <w:rPr>
          <w:rFonts w:ascii="Times New Roman" w:hAnsi="Times New Roman" w:cs="Times New Roman"/>
          <w:sz w:val="24"/>
          <w:szCs w:val="24"/>
        </w:rPr>
      </w:pPr>
      <w:r w:rsidRPr="00AF58DD">
        <w:rPr>
          <w:rFonts w:ascii="Times New Roman" w:hAnsi="Times New Roman" w:cs="Times New Roman"/>
          <w:sz w:val="24"/>
          <w:szCs w:val="24"/>
        </w:rPr>
        <w:t>He has been the Minister-Counsellor in the Permanent Mission of Poland to the United Nations in Geneva (1991-1994) among others: General Rapporteur of the II World Conference on Human Rights (1993), Rapporteur of the 54th session of the Commission on Human Rights, Chairman-Rapporteur of the Drafting Group of the Optional Protocol to the Convention against Torture. 1994-2005 – Senior Adviser to the High Commissioner for Human Rights, director of the Activities and Programmes Branch and of the Research and Right to Development Branch.</w:t>
      </w:r>
    </w:p>
    <w:p w:rsidR="00DA0AF6" w:rsidRPr="00AF58DD" w:rsidRDefault="00DA0AF6" w:rsidP="00B2468E">
      <w:pPr>
        <w:spacing w:after="0"/>
        <w:jc w:val="both"/>
        <w:rPr>
          <w:rFonts w:ascii="Times New Roman" w:hAnsi="Times New Roman" w:cs="Times New Roman"/>
          <w:sz w:val="24"/>
          <w:szCs w:val="24"/>
        </w:rPr>
      </w:pPr>
    </w:p>
    <w:p w:rsidR="00DA0AF6" w:rsidRPr="00AF58DD" w:rsidRDefault="00DA0AF6" w:rsidP="00B2468E">
      <w:pPr>
        <w:spacing w:after="0"/>
        <w:jc w:val="both"/>
        <w:rPr>
          <w:rFonts w:ascii="Times New Roman" w:hAnsi="Times New Roman" w:cs="Times New Roman"/>
          <w:sz w:val="24"/>
          <w:szCs w:val="24"/>
        </w:rPr>
      </w:pPr>
    </w:p>
    <w:p w:rsidR="00D43B5F" w:rsidRPr="00AF58DD" w:rsidRDefault="00D43B5F" w:rsidP="00B2468E">
      <w:pPr>
        <w:spacing w:after="0"/>
        <w:jc w:val="both"/>
        <w:rPr>
          <w:rFonts w:ascii="Times New Roman" w:hAnsi="Times New Roman" w:cs="Times New Roman"/>
          <w:sz w:val="24"/>
          <w:szCs w:val="24"/>
        </w:rPr>
      </w:pPr>
    </w:p>
    <w:p w:rsidR="00B2468E" w:rsidRPr="001A2063" w:rsidRDefault="00B2468E" w:rsidP="00673475">
      <w:pPr>
        <w:spacing w:after="0"/>
        <w:jc w:val="right"/>
        <w:rPr>
          <w:rFonts w:ascii="Times New Roman" w:hAnsi="Times New Roman" w:cs="Times New Roman"/>
          <w:b/>
          <w:sz w:val="28"/>
          <w:szCs w:val="24"/>
        </w:rPr>
      </w:pPr>
      <w:r w:rsidRPr="001A2063">
        <w:rPr>
          <w:rFonts w:ascii="Times New Roman" w:hAnsi="Times New Roman" w:cs="Times New Roman"/>
          <w:b/>
          <w:noProof/>
          <w:sz w:val="24"/>
          <w:szCs w:val="24"/>
          <w:lang w:eastAsia="en-GB"/>
        </w:rPr>
        <w:drawing>
          <wp:anchor distT="0" distB="0" distL="114300" distR="114300" simplePos="0" relativeHeight="251660288" behindDoc="1" locked="0" layoutInCell="1" allowOverlap="1" wp14:anchorId="31508474" wp14:editId="78F634B2">
            <wp:simplePos x="0" y="0"/>
            <wp:positionH relativeFrom="margin">
              <wp:align>right</wp:align>
            </wp:positionH>
            <wp:positionV relativeFrom="paragraph">
              <wp:posOffset>0</wp:posOffset>
            </wp:positionV>
            <wp:extent cx="2181860" cy="2054225"/>
            <wp:effectExtent l="0" t="0" r="8890" b="3175"/>
            <wp:wrapTight wrapText="bothSides">
              <wp:wrapPolygon edited="0">
                <wp:start x="0" y="0"/>
                <wp:lineTo x="0" y="21433"/>
                <wp:lineTo x="21499" y="21433"/>
                <wp:lineTo x="2149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ID SMIT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81860" cy="205422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8"/>
          <w:szCs w:val="24"/>
        </w:rPr>
        <w:t>Ms. Maria Luisa Silva</w:t>
      </w:r>
      <w:r w:rsidRPr="001A2063">
        <w:rPr>
          <w:rFonts w:ascii="Times New Roman" w:hAnsi="Times New Roman" w:cs="Times New Roman"/>
          <w:b/>
          <w:sz w:val="28"/>
          <w:szCs w:val="24"/>
        </w:rPr>
        <w:t xml:space="preserve"> </w:t>
      </w:r>
    </w:p>
    <w:p w:rsidR="00B2468E" w:rsidRPr="00B2468E" w:rsidRDefault="00B2468E" w:rsidP="00673475">
      <w:pPr>
        <w:spacing w:after="0"/>
        <w:ind w:left="-142"/>
        <w:jc w:val="both"/>
        <w:rPr>
          <w:rFonts w:ascii="Times New Roman" w:hAnsi="Times New Roman" w:cs="Times New Roman"/>
          <w:sz w:val="24"/>
          <w:szCs w:val="24"/>
        </w:rPr>
      </w:pPr>
      <w:r w:rsidRPr="00B2468E">
        <w:rPr>
          <w:rFonts w:ascii="Times New Roman" w:hAnsi="Times New Roman" w:cs="Times New Roman"/>
          <w:sz w:val="24"/>
          <w:szCs w:val="24"/>
        </w:rPr>
        <w:t>Maria Luisa Silva is the Director of the UNDP Office in Geneva.  She has over 25 years’ experience in UNDP and the UN system, most recently as UN Resident Coordinator/UNDP Resident Representative in Peru (2014-2015). From 2009-14 she served in UNEP as Executive Secretary of the Convention for the Protection of the Marine and Coastal Environment in the Mediterranean and its Commission on Sustainable Development. From 2006-09 she was UN Resident Coordinator/UNDP Resident Representative in the Former Yugoslav Republic of Macedonia. From 1999-2006 she was seconded to OHCHR in Geneva, where she was Team Leader with the Research and Right to Development Branch (RRDB). Before this</w:t>
      </w:r>
      <w:r w:rsidR="00673475">
        <w:rPr>
          <w:rFonts w:ascii="Times New Roman" w:hAnsi="Times New Roman" w:cs="Times New Roman"/>
          <w:sz w:val="24"/>
          <w:szCs w:val="24"/>
        </w:rPr>
        <w:t>,</w:t>
      </w:r>
      <w:r w:rsidRPr="00B2468E">
        <w:rPr>
          <w:rFonts w:ascii="Times New Roman" w:hAnsi="Times New Roman" w:cs="Times New Roman"/>
          <w:sz w:val="24"/>
          <w:szCs w:val="24"/>
        </w:rPr>
        <w:t xml:space="preserve"> she was UNDP Deputy Resident Representative in Peru from 1996-1998, and held other UNDP assignments in New York, Costa Rica, El Salvador and Belize.  Prior to joining the United Nations, she was consultant on European Affairs with Deloitte at their Brussels office, and </w:t>
      </w:r>
      <w:proofErr w:type="spellStart"/>
      <w:r w:rsidRPr="00B2468E">
        <w:rPr>
          <w:rFonts w:ascii="Times New Roman" w:hAnsi="Times New Roman" w:cs="Times New Roman"/>
          <w:sz w:val="24"/>
          <w:szCs w:val="24"/>
        </w:rPr>
        <w:t>teached</w:t>
      </w:r>
      <w:proofErr w:type="spellEnd"/>
      <w:r w:rsidRPr="00B2468E">
        <w:rPr>
          <w:rFonts w:ascii="Times New Roman" w:hAnsi="Times New Roman" w:cs="Times New Roman"/>
          <w:sz w:val="24"/>
          <w:szCs w:val="24"/>
        </w:rPr>
        <w:t xml:space="preserve"> international law at the</w:t>
      </w:r>
      <w:r>
        <w:rPr>
          <w:rFonts w:ascii="Times New Roman" w:hAnsi="Times New Roman" w:cs="Times New Roman"/>
          <w:sz w:val="24"/>
          <w:szCs w:val="24"/>
        </w:rPr>
        <w:t xml:space="preserve"> </w:t>
      </w:r>
      <w:r w:rsidR="00673475">
        <w:rPr>
          <w:rFonts w:ascii="Times New Roman" w:hAnsi="Times New Roman" w:cs="Times New Roman"/>
          <w:sz w:val="24"/>
          <w:szCs w:val="24"/>
        </w:rPr>
        <w:t xml:space="preserve">University of Seville (Spain). She </w:t>
      </w:r>
      <w:r w:rsidRPr="00B2468E">
        <w:rPr>
          <w:rFonts w:ascii="Times New Roman" w:hAnsi="Times New Roman" w:cs="Times New Roman"/>
          <w:sz w:val="24"/>
          <w:szCs w:val="24"/>
        </w:rPr>
        <w:t>holds a Master’s Degree in International and Public Law from the Un</w:t>
      </w:r>
      <w:r w:rsidR="00673475">
        <w:rPr>
          <w:rFonts w:ascii="Times New Roman" w:hAnsi="Times New Roman" w:cs="Times New Roman"/>
          <w:sz w:val="24"/>
          <w:szCs w:val="24"/>
        </w:rPr>
        <w:t>iversity of Seville, and a post</w:t>
      </w:r>
      <w:r w:rsidRPr="00B2468E">
        <w:rPr>
          <w:rFonts w:ascii="Times New Roman" w:hAnsi="Times New Roman" w:cs="Times New Roman"/>
          <w:sz w:val="24"/>
          <w:szCs w:val="24"/>
        </w:rPr>
        <w:t>graduate certificate on European Integration from the College of Europe, in Bruges (Belgium). She is fluent in English, French and Spanish.</w:t>
      </w:r>
    </w:p>
    <w:p w:rsidR="00B2468E" w:rsidRPr="00773CBE" w:rsidRDefault="00773CBE" w:rsidP="00773CBE">
      <w:pPr>
        <w:spacing w:after="0"/>
        <w:ind w:left="2160" w:firstLine="720"/>
        <w:jc w:val="both"/>
        <w:rPr>
          <w:rFonts w:ascii="Times New Roman" w:hAnsi="Times New Roman" w:cs="Times New Roman"/>
          <w:b/>
          <w:sz w:val="28"/>
          <w:szCs w:val="28"/>
        </w:rPr>
      </w:pPr>
      <w:r w:rsidRPr="00773CBE">
        <w:rPr>
          <w:rFonts w:ascii="Times New Roman" w:hAnsi="Times New Roman" w:cs="Times New Roman"/>
          <w:b/>
          <w:sz w:val="28"/>
          <w:szCs w:val="28"/>
        </w:rPr>
        <w:lastRenderedPageBreak/>
        <w:t>Ms. Carina Lindberg</w:t>
      </w:r>
      <w:bookmarkStart w:id="0" w:name="_GoBack"/>
      <w:bookmarkEnd w:id="0"/>
    </w:p>
    <w:p w:rsidR="00B2468E" w:rsidRPr="00944CD3" w:rsidRDefault="00944CD3" w:rsidP="00B2468E">
      <w:pPr>
        <w:spacing w:after="0"/>
        <w:jc w:val="both"/>
        <w:rPr>
          <w:rFonts w:ascii="Times New Roman" w:hAnsi="Times New Roman" w:cs="Times New Roman"/>
          <w:sz w:val="28"/>
          <w:szCs w:val="24"/>
        </w:rPr>
      </w:pPr>
      <w:r w:rsidRPr="001A2063">
        <w:rPr>
          <w:rFonts w:ascii="Times New Roman" w:hAnsi="Times New Roman" w:cs="Times New Roman"/>
          <w:noProof/>
          <w:sz w:val="28"/>
          <w:szCs w:val="24"/>
          <w:lang w:eastAsia="en-GB"/>
        </w:rPr>
        <w:drawing>
          <wp:anchor distT="0" distB="0" distL="114300" distR="114300" simplePos="0" relativeHeight="251661312" behindDoc="1" locked="0" layoutInCell="1" allowOverlap="1" wp14:anchorId="185099B6" wp14:editId="67259722">
            <wp:simplePos x="0" y="0"/>
            <wp:positionH relativeFrom="margin">
              <wp:posOffset>8255</wp:posOffset>
            </wp:positionH>
            <wp:positionV relativeFrom="paragraph">
              <wp:posOffset>39370</wp:posOffset>
            </wp:positionV>
            <wp:extent cx="1697355" cy="2233295"/>
            <wp:effectExtent l="0" t="0" r="0" b="0"/>
            <wp:wrapTight wrapText="bothSides">
              <wp:wrapPolygon edited="0">
                <wp:start x="0" y="0"/>
                <wp:lineTo x="0" y="21373"/>
                <wp:lineTo x="21333" y="21373"/>
                <wp:lineTo x="2133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CHANE.jpg"/>
                    <pic:cNvPicPr/>
                  </pic:nvPicPr>
                  <pic:blipFill>
                    <a:blip r:embed="rId8">
                      <a:extLst>
                        <a:ext uri="{28A0092B-C50C-407E-A947-70E740481C1C}">
                          <a14:useLocalDpi xmlns:a14="http://schemas.microsoft.com/office/drawing/2010/main" val="0"/>
                        </a:ext>
                      </a:extLst>
                    </a:blip>
                    <a:stretch>
                      <a:fillRect/>
                    </a:stretch>
                  </pic:blipFill>
                  <pic:spPr bwMode="auto">
                    <a:xfrm>
                      <a:off x="0" y="0"/>
                      <a:ext cx="1697355" cy="22332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44CD3">
        <w:rPr>
          <w:rFonts w:ascii="Times New Roman" w:hAnsi="Times New Roman" w:cs="Times New Roman"/>
          <w:sz w:val="28"/>
          <w:szCs w:val="24"/>
        </w:rPr>
        <w:t xml:space="preserve">Carina Lindberg is a Policy Advisor in the Policy Coherence for Sustainable Development Unit of the OECD Directorate for Public Governance, where she supports the work on institutional and governance mechanisms for policy coherence and integrated approaches to SDG implementation. She first joined the OECD in 2007 as a Research Associate at the Development Centre and </w:t>
      </w:r>
      <w:proofErr w:type="gramStart"/>
      <w:r w:rsidRPr="00944CD3">
        <w:rPr>
          <w:rFonts w:ascii="Times New Roman" w:hAnsi="Times New Roman" w:cs="Times New Roman"/>
          <w:sz w:val="28"/>
          <w:szCs w:val="24"/>
        </w:rPr>
        <w:t>has also</w:t>
      </w:r>
      <w:proofErr w:type="gramEnd"/>
      <w:r w:rsidRPr="00944CD3">
        <w:rPr>
          <w:rFonts w:ascii="Times New Roman" w:hAnsi="Times New Roman" w:cs="Times New Roman"/>
          <w:sz w:val="28"/>
          <w:szCs w:val="24"/>
        </w:rPr>
        <w:t xml:space="preserve"> gained experience as an analyst in the Development Co-operation Directorate and the Office of the Secretary-General. Prior to joining the OECD</w:t>
      </w:r>
      <w:proofErr w:type="gramStart"/>
      <w:r w:rsidRPr="00944CD3">
        <w:rPr>
          <w:rFonts w:ascii="Times New Roman" w:hAnsi="Times New Roman" w:cs="Times New Roman"/>
          <w:sz w:val="28"/>
          <w:szCs w:val="24"/>
        </w:rPr>
        <w:t>,  Ms</w:t>
      </w:r>
      <w:proofErr w:type="gramEnd"/>
      <w:r w:rsidRPr="00944CD3">
        <w:rPr>
          <w:rFonts w:ascii="Times New Roman" w:hAnsi="Times New Roman" w:cs="Times New Roman"/>
          <w:sz w:val="28"/>
          <w:szCs w:val="24"/>
        </w:rPr>
        <w:t xml:space="preserve">. Lindberg worked for the Swedish Board of Agriculture where she oversaw the administration of preferential trade agreements with developing countries. Ms. Lindberg holds a </w:t>
      </w:r>
      <w:proofErr w:type="spellStart"/>
      <w:r w:rsidRPr="00944CD3">
        <w:rPr>
          <w:rFonts w:ascii="Times New Roman" w:hAnsi="Times New Roman" w:cs="Times New Roman"/>
          <w:sz w:val="28"/>
          <w:szCs w:val="24"/>
        </w:rPr>
        <w:t>Masters</w:t>
      </w:r>
      <w:proofErr w:type="spellEnd"/>
      <w:r w:rsidRPr="00944CD3">
        <w:rPr>
          <w:rFonts w:ascii="Times New Roman" w:hAnsi="Times New Roman" w:cs="Times New Roman"/>
          <w:sz w:val="28"/>
          <w:szCs w:val="24"/>
        </w:rPr>
        <w:t xml:space="preserve"> Degree in International Economics from Jönköping University in Sweden.</w:t>
      </w:r>
    </w:p>
    <w:sectPr w:rsidR="00B2468E" w:rsidRPr="00944CD3" w:rsidSect="001A1857">
      <w:pgSz w:w="11906" w:h="16838"/>
      <w:pgMar w:top="1440" w:right="1440"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68E"/>
    <w:rsid w:val="00035C3D"/>
    <w:rsid w:val="001044DD"/>
    <w:rsid w:val="002A3D9D"/>
    <w:rsid w:val="006321D8"/>
    <w:rsid w:val="00673475"/>
    <w:rsid w:val="006762ED"/>
    <w:rsid w:val="006F2B7B"/>
    <w:rsid w:val="00773CBE"/>
    <w:rsid w:val="0086447D"/>
    <w:rsid w:val="008958BF"/>
    <w:rsid w:val="00905B2C"/>
    <w:rsid w:val="00944CD3"/>
    <w:rsid w:val="009D1723"/>
    <w:rsid w:val="00A35DDE"/>
    <w:rsid w:val="00AF58DD"/>
    <w:rsid w:val="00B2468E"/>
    <w:rsid w:val="00BF3E19"/>
    <w:rsid w:val="00D43B5F"/>
    <w:rsid w:val="00DA0A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3A969"/>
  <w15:chartTrackingRefBased/>
  <w15:docId w15:val="{CE010119-FB32-4B63-B846-33E29345E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2468E"/>
    <w:rPr>
      <w:sz w:val="16"/>
      <w:szCs w:val="16"/>
    </w:rPr>
  </w:style>
  <w:style w:type="paragraph" w:styleId="NormalWeb">
    <w:name w:val="Normal (Web)"/>
    <w:basedOn w:val="Normal"/>
    <w:uiPriority w:val="99"/>
    <w:unhideWhenUsed/>
    <w:rsid w:val="00B246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B2468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468E"/>
    <w:rPr>
      <w:rFonts w:asciiTheme="majorHAnsi" w:eastAsiaTheme="majorEastAsia" w:hAnsiTheme="majorHAnsi" w:cstheme="majorBidi"/>
      <w:spacing w:val="-10"/>
      <w:kern w:val="28"/>
      <w:sz w:val="56"/>
      <w:szCs w:val="56"/>
    </w:rPr>
  </w:style>
  <w:style w:type="character" w:styleId="SubtleReference">
    <w:name w:val="Subtle Reference"/>
    <w:basedOn w:val="DefaultParagraphFont"/>
    <w:uiPriority w:val="31"/>
    <w:qFormat/>
    <w:rsid w:val="00B2468E"/>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942063">
      <w:bodyDiv w:val="1"/>
      <w:marLeft w:val="0"/>
      <w:marRight w:val="0"/>
      <w:marTop w:val="0"/>
      <w:marBottom w:val="0"/>
      <w:divBdr>
        <w:top w:val="none" w:sz="0" w:space="0" w:color="auto"/>
        <w:left w:val="none" w:sz="0" w:space="0" w:color="auto"/>
        <w:bottom w:val="none" w:sz="0" w:space="0" w:color="auto"/>
        <w:right w:val="none" w:sz="0" w:space="0" w:color="auto"/>
      </w:divBdr>
    </w:div>
    <w:div w:id="1815222215">
      <w:bodyDiv w:val="1"/>
      <w:marLeft w:val="0"/>
      <w:marRight w:val="0"/>
      <w:marTop w:val="0"/>
      <w:marBottom w:val="0"/>
      <w:divBdr>
        <w:top w:val="none" w:sz="0" w:space="0" w:color="auto"/>
        <w:left w:val="none" w:sz="0" w:space="0" w:color="auto"/>
        <w:bottom w:val="none" w:sz="0" w:space="0" w:color="auto"/>
        <w:right w:val="none" w:sz="0" w:space="0" w:color="auto"/>
      </w:divBdr>
    </w:div>
    <w:div w:id="204547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customXml" Target="../customXml/item1.xm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2AE2803F-A040-4763-B4BF-E3EF4EEED699}"/>
</file>

<file path=customXml/itemProps2.xml><?xml version="1.0" encoding="utf-8"?>
<ds:datastoreItem xmlns:ds="http://schemas.openxmlformats.org/officeDocument/2006/customXml" ds:itemID="{94470BEE-A0D4-4C96-93F7-118BEBB3C0FB}"/>
</file>

<file path=customXml/itemProps3.xml><?xml version="1.0" encoding="utf-8"?>
<ds:datastoreItem xmlns:ds="http://schemas.openxmlformats.org/officeDocument/2006/customXml" ds:itemID="{D2BD8DBD-4AF5-4970-A4B1-206EDAE9E20A}"/>
</file>

<file path=docProps/app.xml><?xml version="1.0" encoding="utf-8"?>
<Properties xmlns="http://schemas.openxmlformats.org/officeDocument/2006/extended-properties" xmlns:vt="http://schemas.openxmlformats.org/officeDocument/2006/docPropsVTypes">
  <Template>Normal.dotm</Template>
  <TotalTime>6</TotalTime>
  <Pages>3</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INOJALES Janelle</dc:creator>
  <cp:keywords/>
  <dc:description/>
  <cp:lastModifiedBy>BUFF Carolyn</cp:lastModifiedBy>
  <cp:revision>4</cp:revision>
  <dcterms:created xsi:type="dcterms:W3CDTF">2019-06-11T07:51:00Z</dcterms:created>
  <dcterms:modified xsi:type="dcterms:W3CDTF">2019-06-12T12:41:00Z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