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AB" w:rsidRPr="00C23BE6" w:rsidRDefault="00587A71" w:rsidP="008814AB">
      <w:pPr>
        <w:keepNext/>
        <w:spacing w:line="360" w:lineRule="auto"/>
        <w:jc w:val="center"/>
        <w:outlineLvl w:val="5"/>
        <w:rPr>
          <w:rFonts w:ascii="Arial" w:hAnsi="Arial" w:cs="Arial"/>
          <w:b/>
          <w:bCs/>
          <w:sz w:val="28"/>
          <w:szCs w:val="28"/>
          <w:u w:val="single"/>
        </w:rPr>
      </w:pPr>
      <w:r>
        <w:rPr>
          <w:rFonts w:ascii="Arial" w:hAnsi="Arial" w:cs="Arial"/>
          <w:noProof/>
          <w:sz w:val="28"/>
          <w:szCs w:val="28"/>
          <w:lang w:val="en-GB" w:eastAsia="en-GB"/>
        </w:rPr>
        <w:drawing>
          <wp:inline distT="0" distB="0" distL="0" distR="0">
            <wp:extent cx="2438400" cy="863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863600"/>
                    </a:xfrm>
                    <a:prstGeom prst="rect">
                      <a:avLst/>
                    </a:prstGeom>
                    <a:noFill/>
                    <a:ln>
                      <a:noFill/>
                    </a:ln>
                  </pic:spPr>
                </pic:pic>
              </a:graphicData>
            </a:graphic>
          </wp:inline>
        </w:drawing>
      </w:r>
    </w:p>
    <w:p w:rsidR="0077576F" w:rsidRDefault="0077576F" w:rsidP="00043A2B">
      <w:pPr>
        <w:spacing w:line="360" w:lineRule="auto"/>
        <w:jc w:val="center"/>
        <w:rPr>
          <w:rFonts w:ascii="Arial" w:hAnsi="Arial" w:cs="Arial"/>
          <w:bCs/>
          <w:sz w:val="28"/>
          <w:szCs w:val="28"/>
          <w:lang w:val="en-US"/>
        </w:rPr>
      </w:pPr>
    </w:p>
    <w:p w:rsidR="008814AB" w:rsidRPr="00043A2B" w:rsidRDefault="008814AB" w:rsidP="00043A2B">
      <w:pPr>
        <w:spacing w:line="360" w:lineRule="auto"/>
        <w:jc w:val="center"/>
        <w:rPr>
          <w:rFonts w:ascii="Arial" w:hAnsi="Arial" w:cs="Arial"/>
          <w:bCs/>
          <w:sz w:val="28"/>
          <w:szCs w:val="28"/>
          <w:lang w:val="en-US"/>
        </w:rPr>
      </w:pPr>
      <w:r w:rsidRPr="00043A2B">
        <w:rPr>
          <w:rFonts w:ascii="Arial" w:hAnsi="Arial" w:cs="Arial"/>
          <w:bCs/>
          <w:sz w:val="28"/>
          <w:szCs w:val="28"/>
          <w:lang w:val="en-US"/>
        </w:rPr>
        <w:t xml:space="preserve">THE </w:t>
      </w:r>
      <w:r w:rsidR="004C3722" w:rsidRPr="00043A2B">
        <w:rPr>
          <w:rFonts w:ascii="Arial" w:hAnsi="Arial" w:cs="Arial"/>
          <w:bCs/>
          <w:sz w:val="28"/>
          <w:szCs w:val="28"/>
          <w:lang w:val="en-US"/>
        </w:rPr>
        <w:t>FOUR</w:t>
      </w:r>
      <w:r w:rsidR="004A3352" w:rsidRPr="00043A2B">
        <w:rPr>
          <w:rFonts w:ascii="Arial" w:hAnsi="Arial" w:cs="Arial"/>
          <w:bCs/>
          <w:sz w:val="28"/>
          <w:szCs w:val="28"/>
          <w:lang w:val="en-US"/>
        </w:rPr>
        <w:t xml:space="preserve">TEENTH </w:t>
      </w:r>
      <w:r w:rsidRPr="00043A2B">
        <w:rPr>
          <w:rFonts w:ascii="Arial" w:hAnsi="Arial" w:cs="Arial"/>
          <w:bCs/>
          <w:sz w:val="28"/>
          <w:szCs w:val="28"/>
          <w:lang w:val="en-US"/>
        </w:rPr>
        <w:t>SESSION</w:t>
      </w:r>
    </w:p>
    <w:p w:rsidR="008814AB" w:rsidRPr="00043A2B" w:rsidRDefault="008814AB" w:rsidP="00043A2B">
      <w:pPr>
        <w:spacing w:line="360" w:lineRule="auto"/>
        <w:jc w:val="center"/>
        <w:rPr>
          <w:rFonts w:ascii="Arial" w:hAnsi="Arial" w:cs="Arial"/>
          <w:bCs/>
          <w:sz w:val="28"/>
          <w:szCs w:val="28"/>
          <w:lang w:val="en-GB"/>
        </w:rPr>
      </w:pPr>
      <w:r w:rsidRPr="00043A2B">
        <w:rPr>
          <w:rFonts w:ascii="Arial" w:hAnsi="Arial" w:cs="Arial"/>
          <w:bCs/>
          <w:sz w:val="28"/>
          <w:szCs w:val="28"/>
          <w:lang w:val="en-US"/>
        </w:rPr>
        <w:t>O</w:t>
      </w:r>
      <w:r w:rsidRPr="00043A2B">
        <w:rPr>
          <w:rFonts w:ascii="Arial" w:hAnsi="Arial" w:cs="Arial"/>
          <w:bCs/>
          <w:sz w:val="28"/>
          <w:szCs w:val="28"/>
          <w:lang w:val="en-GB"/>
        </w:rPr>
        <w:t>F THE WORKING GROUP ON THE RIGHT TO DEVELOPMENT</w:t>
      </w:r>
    </w:p>
    <w:p w:rsidR="008814AB" w:rsidRPr="00043A2B" w:rsidRDefault="008814AB" w:rsidP="00043A2B">
      <w:pPr>
        <w:spacing w:line="360" w:lineRule="auto"/>
        <w:jc w:val="center"/>
        <w:rPr>
          <w:rFonts w:ascii="Arial" w:hAnsi="Arial" w:cs="Arial"/>
          <w:bCs/>
          <w:sz w:val="28"/>
          <w:szCs w:val="28"/>
          <w:lang w:val="en-GB"/>
        </w:rPr>
      </w:pPr>
      <w:proofErr w:type="spellStart"/>
      <w:r w:rsidRPr="00043A2B">
        <w:rPr>
          <w:rFonts w:ascii="Arial" w:hAnsi="Arial" w:cs="Arial"/>
          <w:bCs/>
          <w:sz w:val="28"/>
          <w:szCs w:val="28"/>
          <w:lang w:val="en-GB"/>
        </w:rPr>
        <w:t>Palais</w:t>
      </w:r>
      <w:proofErr w:type="spellEnd"/>
      <w:r w:rsidRPr="00043A2B">
        <w:rPr>
          <w:rFonts w:ascii="Arial" w:hAnsi="Arial" w:cs="Arial"/>
          <w:bCs/>
          <w:sz w:val="28"/>
          <w:szCs w:val="28"/>
          <w:lang w:val="en-GB"/>
        </w:rPr>
        <w:t xml:space="preserve"> des Nations, Room X</w:t>
      </w:r>
      <w:r w:rsidR="006D6226" w:rsidRPr="00043A2B">
        <w:rPr>
          <w:rFonts w:ascii="Arial" w:hAnsi="Arial" w:cs="Arial"/>
          <w:bCs/>
          <w:sz w:val="28"/>
          <w:szCs w:val="28"/>
          <w:lang w:val="en-GB"/>
        </w:rPr>
        <w:t>X</w:t>
      </w:r>
      <w:r w:rsidRPr="00043A2B">
        <w:rPr>
          <w:rFonts w:ascii="Arial" w:hAnsi="Arial" w:cs="Arial"/>
          <w:bCs/>
          <w:sz w:val="28"/>
          <w:szCs w:val="28"/>
          <w:lang w:val="en-GB"/>
        </w:rPr>
        <w:t>VI</w:t>
      </w:r>
    </w:p>
    <w:p w:rsidR="008814AB" w:rsidRPr="00043A2B" w:rsidRDefault="004C3722" w:rsidP="00043A2B">
      <w:pPr>
        <w:spacing w:line="360" w:lineRule="auto"/>
        <w:jc w:val="center"/>
        <w:rPr>
          <w:rFonts w:ascii="Arial" w:hAnsi="Arial" w:cs="Arial"/>
          <w:sz w:val="28"/>
          <w:szCs w:val="28"/>
          <w:lang w:val="en-GB"/>
        </w:rPr>
      </w:pPr>
      <w:r w:rsidRPr="00043A2B">
        <w:rPr>
          <w:rFonts w:ascii="Arial" w:hAnsi="Arial" w:cs="Arial"/>
          <w:bCs/>
          <w:sz w:val="28"/>
          <w:szCs w:val="28"/>
          <w:lang w:val="en-GB"/>
        </w:rPr>
        <w:t>13</w:t>
      </w:r>
      <w:r w:rsidR="006D6226" w:rsidRPr="00043A2B">
        <w:rPr>
          <w:rFonts w:ascii="Arial" w:hAnsi="Arial" w:cs="Arial"/>
          <w:bCs/>
          <w:sz w:val="28"/>
          <w:szCs w:val="28"/>
          <w:lang w:val="en-GB"/>
        </w:rPr>
        <w:t>-</w:t>
      </w:r>
      <w:r w:rsidRPr="00043A2B">
        <w:rPr>
          <w:rFonts w:ascii="Arial" w:hAnsi="Arial" w:cs="Arial"/>
          <w:bCs/>
          <w:sz w:val="28"/>
          <w:szCs w:val="28"/>
          <w:lang w:val="en-GB"/>
        </w:rPr>
        <w:t>17</w:t>
      </w:r>
      <w:r w:rsidR="006D6226" w:rsidRPr="00043A2B">
        <w:rPr>
          <w:rFonts w:ascii="Arial" w:hAnsi="Arial" w:cs="Arial"/>
          <w:bCs/>
          <w:sz w:val="28"/>
          <w:szCs w:val="28"/>
          <w:lang w:val="en-GB"/>
        </w:rPr>
        <w:t xml:space="preserve"> May 201</w:t>
      </w:r>
      <w:r w:rsidRPr="00043A2B">
        <w:rPr>
          <w:rFonts w:ascii="Arial" w:hAnsi="Arial" w:cs="Arial"/>
          <w:bCs/>
          <w:sz w:val="28"/>
          <w:szCs w:val="28"/>
          <w:lang w:val="en-GB"/>
        </w:rPr>
        <w:t>3</w:t>
      </w:r>
    </w:p>
    <w:p w:rsidR="009C2A87" w:rsidRPr="00043A2B" w:rsidRDefault="009C2A87" w:rsidP="00043A2B">
      <w:pPr>
        <w:spacing w:line="360" w:lineRule="auto"/>
        <w:jc w:val="center"/>
        <w:rPr>
          <w:rFonts w:ascii="Arial" w:hAnsi="Arial" w:cs="Arial"/>
          <w:sz w:val="28"/>
          <w:szCs w:val="28"/>
          <w:lang w:val="en-GB"/>
        </w:rPr>
      </w:pPr>
    </w:p>
    <w:p w:rsidR="00694971" w:rsidRPr="00043A2B" w:rsidRDefault="00157196" w:rsidP="00043A2B">
      <w:pPr>
        <w:spacing w:line="360" w:lineRule="auto"/>
        <w:jc w:val="center"/>
        <w:rPr>
          <w:rFonts w:ascii="Arial" w:hAnsi="Arial" w:cs="Arial"/>
          <w:b/>
          <w:sz w:val="28"/>
          <w:szCs w:val="28"/>
          <w:lang w:val="en-US"/>
        </w:rPr>
      </w:pPr>
      <w:r w:rsidRPr="00043A2B">
        <w:rPr>
          <w:rFonts w:ascii="Arial" w:hAnsi="Arial" w:cs="Arial"/>
          <w:b/>
          <w:sz w:val="28"/>
          <w:szCs w:val="28"/>
          <w:lang w:val="en-US"/>
        </w:rPr>
        <w:t xml:space="preserve">OPENING </w:t>
      </w:r>
      <w:r w:rsidR="005877EE" w:rsidRPr="00043A2B">
        <w:rPr>
          <w:rFonts w:ascii="Arial" w:hAnsi="Arial" w:cs="Arial"/>
          <w:b/>
          <w:sz w:val="28"/>
          <w:szCs w:val="28"/>
          <w:lang w:val="en-US"/>
        </w:rPr>
        <w:t xml:space="preserve">STATEMENT BY </w:t>
      </w:r>
      <w:r w:rsidR="00D679CF" w:rsidRPr="00043A2B">
        <w:rPr>
          <w:rFonts w:ascii="Arial" w:hAnsi="Arial" w:cs="Arial"/>
          <w:b/>
          <w:sz w:val="28"/>
          <w:szCs w:val="28"/>
          <w:lang w:val="en-US"/>
        </w:rPr>
        <w:t>THE</w:t>
      </w:r>
    </w:p>
    <w:p w:rsidR="005877EE" w:rsidRPr="00043A2B" w:rsidRDefault="005877EE" w:rsidP="00043A2B">
      <w:pPr>
        <w:spacing w:line="360" w:lineRule="auto"/>
        <w:jc w:val="center"/>
        <w:rPr>
          <w:rFonts w:ascii="Arial" w:hAnsi="Arial" w:cs="Arial"/>
          <w:b/>
          <w:sz w:val="28"/>
          <w:szCs w:val="28"/>
          <w:lang w:val="en-US"/>
        </w:rPr>
      </w:pPr>
      <w:r w:rsidRPr="00043A2B">
        <w:rPr>
          <w:rFonts w:ascii="Arial" w:hAnsi="Arial" w:cs="Arial"/>
          <w:b/>
          <w:sz w:val="28"/>
          <w:szCs w:val="28"/>
          <w:lang w:val="en-US"/>
        </w:rPr>
        <w:t>CHAIRPERSON</w:t>
      </w:r>
      <w:r w:rsidR="00694971" w:rsidRPr="00043A2B">
        <w:rPr>
          <w:rFonts w:ascii="Arial" w:hAnsi="Arial" w:cs="Arial"/>
          <w:b/>
          <w:sz w:val="28"/>
          <w:szCs w:val="28"/>
          <w:lang w:val="en-US"/>
        </w:rPr>
        <w:t>-RAPPORTEUR</w:t>
      </w:r>
      <w:r w:rsidRPr="00043A2B">
        <w:rPr>
          <w:rFonts w:ascii="Arial" w:hAnsi="Arial" w:cs="Arial"/>
          <w:b/>
          <w:sz w:val="28"/>
          <w:szCs w:val="28"/>
          <w:lang w:val="en-US"/>
        </w:rPr>
        <w:t xml:space="preserve"> OF THE WORKING GROUP</w:t>
      </w:r>
    </w:p>
    <w:p w:rsidR="002D1C87" w:rsidRPr="00043A2B" w:rsidRDefault="004C3722" w:rsidP="00043A2B">
      <w:pPr>
        <w:spacing w:line="360" w:lineRule="auto"/>
        <w:jc w:val="center"/>
        <w:rPr>
          <w:rFonts w:ascii="Arial" w:hAnsi="Arial" w:cs="Arial"/>
          <w:sz w:val="28"/>
          <w:szCs w:val="28"/>
          <w:lang w:val="en-US"/>
        </w:rPr>
      </w:pPr>
      <w:r w:rsidRPr="00043A2B">
        <w:rPr>
          <w:rFonts w:ascii="Arial" w:hAnsi="Arial" w:cs="Arial"/>
          <w:b/>
          <w:sz w:val="28"/>
          <w:szCs w:val="28"/>
          <w:lang w:val="en-US"/>
        </w:rPr>
        <w:t>13</w:t>
      </w:r>
      <w:r w:rsidR="006D6226" w:rsidRPr="00043A2B">
        <w:rPr>
          <w:rFonts w:ascii="Arial" w:hAnsi="Arial" w:cs="Arial"/>
          <w:b/>
          <w:sz w:val="28"/>
          <w:szCs w:val="28"/>
          <w:lang w:val="en-US"/>
        </w:rPr>
        <w:t xml:space="preserve"> May</w:t>
      </w:r>
      <w:r w:rsidR="008814AB" w:rsidRPr="00043A2B">
        <w:rPr>
          <w:rFonts w:ascii="Arial" w:hAnsi="Arial" w:cs="Arial"/>
          <w:b/>
          <w:sz w:val="28"/>
          <w:szCs w:val="28"/>
          <w:lang w:val="en-US"/>
        </w:rPr>
        <w:t xml:space="preserve"> 201</w:t>
      </w:r>
      <w:r w:rsidRPr="00043A2B">
        <w:rPr>
          <w:rFonts w:ascii="Arial" w:hAnsi="Arial" w:cs="Arial"/>
          <w:b/>
          <w:sz w:val="28"/>
          <w:szCs w:val="28"/>
          <w:lang w:val="en-US"/>
        </w:rPr>
        <w:t>3</w:t>
      </w:r>
    </w:p>
    <w:p w:rsidR="005877EE" w:rsidRPr="00043A2B" w:rsidRDefault="005877EE" w:rsidP="00043A2B">
      <w:pPr>
        <w:spacing w:line="360" w:lineRule="auto"/>
        <w:jc w:val="both"/>
        <w:rPr>
          <w:rFonts w:ascii="Arial" w:hAnsi="Arial" w:cs="Arial"/>
          <w:sz w:val="28"/>
          <w:szCs w:val="28"/>
          <w:lang w:val="en-US"/>
        </w:rPr>
      </w:pPr>
    </w:p>
    <w:p w:rsidR="004C3722" w:rsidRPr="00043A2B" w:rsidRDefault="004C3722"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Excellencies,</w:t>
      </w:r>
    </w:p>
    <w:p w:rsidR="005877EE" w:rsidRPr="00043A2B" w:rsidRDefault="00C47052"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D</w:t>
      </w:r>
      <w:r w:rsidR="005877EE" w:rsidRPr="00043A2B">
        <w:rPr>
          <w:rFonts w:ascii="Arial" w:hAnsi="Arial" w:cs="Arial"/>
          <w:bCs/>
          <w:sz w:val="28"/>
          <w:szCs w:val="28"/>
          <w:lang w:val="en-US"/>
        </w:rPr>
        <w:t xml:space="preserve">istinguished delegates, </w:t>
      </w:r>
    </w:p>
    <w:p w:rsidR="005877EE" w:rsidRPr="00043A2B" w:rsidRDefault="005877EE" w:rsidP="00043A2B">
      <w:pPr>
        <w:tabs>
          <w:tab w:val="left" w:pos="2715"/>
        </w:tabs>
        <w:spacing w:line="360" w:lineRule="auto"/>
        <w:jc w:val="both"/>
        <w:rPr>
          <w:rFonts w:ascii="Arial" w:hAnsi="Arial" w:cs="Arial"/>
          <w:sz w:val="28"/>
          <w:szCs w:val="28"/>
          <w:lang w:val="en-US"/>
        </w:rPr>
      </w:pPr>
      <w:r w:rsidRPr="00043A2B">
        <w:rPr>
          <w:rFonts w:ascii="Arial" w:hAnsi="Arial" w:cs="Arial"/>
          <w:bCs/>
          <w:sz w:val="28"/>
          <w:szCs w:val="28"/>
          <w:lang w:val="en-US"/>
        </w:rPr>
        <w:t>Ladies and gentlemen,</w:t>
      </w:r>
      <w:r w:rsidR="001A1871" w:rsidRPr="00043A2B">
        <w:rPr>
          <w:rFonts w:ascii="Arial" w:hAnsi="Arial" w:cs="Arial"/>
          <w:bCs/>
          <w:sz w:val="28"/>
          <w:szCs w:val="28"/>
          <w:lang w:val="en-US"/>
        </w:rPr>
        <w:tab/>
      </w:r>
    </w:p>
    <w:p w:rsidR="008D0C05" w:rsidRPr="00043A2B" w:rsidRDefault="005877EE"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w:t>
      </w:r>
    </w:p>
    <w:p w:rsidR="00D82235" w:rsidRPr="00043A2B" w:rsidRDefault="0003642F" w:rsidP="00043A2B">
      <w:pPr>
        <w:spacing w:line="360" w:lineRule="auto"/>
        <w:ind w:firstLine="720"/>
        <w:jc w:val="both"/>
        <w:rPr>
          <w:rFonts w:ascii="Arial" w:hAnsi="Arial" w:cs="Arial"/>
          <w:sz w:val="28"/>
          <w:szCs w:val="28"/>
          <w:lang w:val="en-US"/>
        </w:rPr>
      </w:pPr>
      <w:r w:rsidRPr="00043A2B">
        <w:rPr>
          <w:rFonts w:ascii="Arial" w:hAnsi="Arial" w:cs="Arial"/>
          <w:sz w:val="28"/>
          <w:szCs w:val="28"/>
          <w:lang w:val="en-US"/>
        </w:rPr>
        <w:t>It is, indeed, a great</w:t>
      </w:r>
      <w:r w:rsidR="00B978EC">
        <w:rPr>
          <w:rFonts w:ascii="Arial" w:hAnsi="Arial" w:cs="Arial"/>
          <w:sz w:val="28"/>
          <w:szCs w:val="28"/>
          <w:lang w:val="en-US"/>
        </w:rPr>
        <w:t xml:space="preserve"> </w:t>
      </w:r>
      <w:proofErr w:type="spellStart"/>
      <w:r w:rsidR="006D6226" w:rsidRPr="00043A2B">
        <w:rPr>
          <w:rFonts w:ascii="Arial" w:hAnsi="Arial" w:cs="Arial"/>
          <w:sz w:val="28"/>
          <w:szCs w:val="28"/>
          <w:lang w:val="en-US"/>
        </w:rPr>
        <w:t>honour</w:t>
      </w:r>
      <w:proofErr w:type="spellEnd"/>
      <w:r w:rsidR="00B978EC">
        <w:rPr>
          <w:rFonts w:ascii="Arial" w:hAnsi="Arial" w:cs="Arial"/>
          <w:sz w:val="28"/>
          <w:szCs w:val="28"/>
          <w:lang w:val="en-US"/>
        </w:rPr>
        <w:t xml:space="preserve"> </w:t>
      </w:r>
      <w:r w:rsidR="00D82235" w:rsidRPr="00043A2B">
        <w:rPr>
          <w:rFonts w:ascii="Arial" w:hAnsi="Arial" w:cs="Arial"/>
          <w:sz w:val="28"/>
          <w:szCs w:val="28"/>
          <w:lang w:val="en-US"/>
        </w:rPr>
        <w:t xml:space="preserve">for me </w:t>
      </w:r>
      <w:r w:rsidR="006D6226" w:rsidRPr="00043A2B">
        <w:rPr>
          <w:rFonts w:ascii="Arial" w:hAnsi="Arial" w:cs="Arial"/>
          <w:sz w:val="28"/>
          <w:szCs w:val="28"/>
          <w:lang w:val="en-US"/>
        </w:rPr>
        <w:t xml:space="preserve">to be elected </w:t>
      </w:r>
      <w:r w:rsidR="00794FCF" w:rsidRPr="00043A2B">
        <w:rPr>
          <w:rFonts w:ascii="Arial" w:hAnsi="Arial" w:cs="Arial"/>
          <w:sz w:val="28"/>
          <w:szCs w:val="28"/>
          <w:lang w:val="en-US"/>
        </w:rPr>
        <w:t xml:space="preserve">once </w:t>
      </w:r>
      <w:r w:rsidR="006D6226" w:rsidRPr="00043A2B">
        <w:rPr>
          <w:rFonts w:ascii="Arial" w:hAnsi="Arial" w:cs="Arial"/>
          <w:sz w:val="28"/>
          <w:szCs w:val="28"/>
          <w:lang w:val="en-US"/>
        </w:rPr>
        <w:t>again as Chairperson-Rapporteur of the Open-ended Intergovernmental Working Group on the Right to Development</w:t>
      </w:r>
      <w:r w:rsidR="00D82235" w:rsidRPr="00043A2B">
        <w:rPr>
          <w:rFonts w:ascii="Arial" w:hAnsi="Arial" w:cs="Arial"/>
          <w:sz w:val="28"/>
          <w:szCs w:val="28"/>
          <w:lang w:val="en-US"/>
        </w:rPr>
        <w:t xml:space="preserve">, and I thank you for the trust </w:t>
      </w:r>
      <w:r w:rsidR="00B65D7D" w:rsidRPr="00043A2B">
        <w:rPr>
          <w:rFonts w:ascii="Arial" w:hAnsi="Arial" w:cs="Arial"/>
          <w:sz w:val="28"/>
          <w:szCs w:val="28"/>
          <w:lang w:val="en-US"/>
        </w:rPr>
        <w:t xml:space="preserve">and confidence </w:t>
      </w:r>
      <w:r w:rsidRPr="00043A2B">
        <w:rPr>
          <w:rFonts w:ascii="Arial" w:hAnsi="Arial" w:cs="Arial"/>
          <w:sz w:val="28"/>
          <w:szCs w:val="28"/>
          <w:lang w:val="en-US"/>
        </w:rPr>
        <w:t xml:space="preserve">that </w:t>
      </w:r>
      <w:r w:rsidR="00D82235" w:rsidRPr="00043A2B">
        <w:rPr>
          <w:rFonts w:ascii="Arial" w:hAnsi="Arial" w:cs="Arial"/>
          <w:sz w:val="28"/>
          <w:szCs w:val="28"/>
          <w:lang w:val="en-US"/>
        </w:rPr>
        <w:t>you have placed in me.</w:t>
      </w:r>
      <w:r w:rsidR="00B978EC">
        <w:rPr>
          <w:rFonts w:ascii="Arial" w:hAnsi="Arial" w:cs="Arial"/>
          <w:sz w:val="28"/>
          <w:szCs w:val="28"/>
          <w:lang w:val="en-US"/>
        </w:rPr>
        <w:t xml:space="preserve"> </w:t>
      </w:r>
      <w:r w:rsidR="008E763C" w:rsidRPr="00043A2B">
        <w:rPr>
          <w:rFonts w:ascii="Arial" w:hAnsi="Arial" w:cs="Arial"/>
          <w:sz w:val="28"/>
          <w:szCs w:val="28"/>
          <w:lang w:val="en-US"/>
        </w:rPr>
        <w:t>I</w:t>
      </w:r>
      <w:r w:rsidRPr="00043A2B">
        <w:rPr>
          <w:rFonts w:ascii="Arial" w:hAnsi="Arial" w:cs="Arial"/>
          <w:sz w:val="28"/>
          <w:szCs w:val="28"/>
          <w:lang w:val="en-US"/>
        </w:rPr>
        <w:t xml:space="preserve"> wish to assure you of my</w:t>
      </w:r>
      <w:r w:rsidR="004A285A" w:rsidRPr="00043A2B">
        <w:rPr>
          <w:rFonts w:ascii="Arial" w:hAnsi="Arial" w:cs="Arial"/>
          <w:sz w:val="28"/>
          <w:szCs w:val="28"/>
          <w:lang w:val="en-US"/>
        </w:rPr>
        <w:t xml:space="preserve"> commitment and determination</w:t>
      </w:r>
      <w:r w:rsidRPr="00043A2B">
        <w:rPr>
          <w:rFonts w:ascii="Arial" w:hAnsi="Arial" w:cs="Arial"/>
          <w:sz w:val="28"/>
          <w:szCs w:val="28"/>
          <w:lang w:val="en-US"/>
        </w:rPr>
        <w:t xml:space="preserve"> to </w:t>
      </w:r>
      <w:r w:rsidR="008E763C" w:rsidRPr="00043A2B">
        <w:rPr>
          <w:rFonts w:ascii="Arial" w:hAnsi="Arial" w:cs="Arial"/>
          <w:sz w:val="28"/>
          <w:szCs w:val="28"/>
          <w:lang w:val="en-US"/>
        </w:rPr>
        <w:t xml:space="preserve">make every effort to </w:t>
      </w:r>
      <w:r w:rsidRPr="00043A2B">
        <w:rPr>
          <w:rFonts w:ascii="Arial" w:hAnsi="Arial" w:cs="Arial"/>
          <w:sz w:val="28"/>
          <w:szCs w:val="28"/>
          <w:lang w:val="en-US"/>
        </w:rPr>
        <w:t xml:space="preserve">ensure that the Working Group continues to make progress toward </w:t>
      </w:r>
      <w:r w:rsidR="004A285A" w:rsidRPr="00043A2B">
        <w:rPr>
          <w:rFonts w:ascii="Arial" w:hAnsi="Arial" w:cs="Arial"/>
          <w:sz w:val="28"/>
          <w:szCs w:val="28"/>
          <w:lang w:val="en-US"/>
        </w:rPr>
        <w:t>fulfilling</w:t>
      </w:r>
      <w:r w:rsidRPr="00043A2B">
        <w:rPr>
          <w:rFonts w:ascii="Arial" w:hAnsi="Arial" w:cs="Arial"/>
          <w:sz w:val="28"/>
          <w:szCs w:val="28"/>
          <w:lang w:val="en-US"/>
        </w:rPr>
        <w:t xml:space="preserve"> its mandate on the</w:t>
      </w:r>
      <w:r w:rsidR="00157024" w:rsidRPr="00043A2B">
        <w:rPr>
          <w:rFonts w:ascii="Arial" w:hAnsi="Arial" w:cs="Arial"/>
          <w:sz w:val="28"/>
          <w:szCs w:val="28"/>
          <w:lang w:val="en-US"/>
        </w:rPr>
        <w:t xml:space="preserve"> basis of consensus built on</w:t>
      </w:r>
      <w:r w:rsidRPr="00043A2B">
        <w:rPr>
          <w:rFonts w:ascii="Arial" w:hAnsi="Arial" w:cs="Arial"/>
          <w:sz w:val="28"/>
          <w:szCs w:val="28"/>
          <w:lang w:val="en-US"/>
        </w:rPr>
        <w:t xml:space="preserve"> shared principles and values that are at the very foundation of the Declaration on the Right to Development.</w:t>
      </w:r>
    </w:p>
    <w:p w:rsidR="00775A8A" w:rsidRPr="00043A2B" w:rsidRDefault="00775A8A" w:rsidP="00043A2B">
      <w:pPr>
        <w:spacing w:line="360" w:lineRule="auto"/>
        <w:ind w:firstLine="720"/>
        <w:jc w:val="both"/>
        <w:rPr>
          <w:rFonts w:ascii="Arial" w:hAnsi="Arial" w:cs="Arial"/>
          <w:bCs/>
          <w:sz w:val="28"/>
          <w:szCs w:val="28"/>
          <w:lang w:val="en-US"/>
        </w:rPr>
      </w:pPr>
    </w:p>
    <w:p w:rsidR="00415F2F" w:rsidRPr="00043A2B" w:rsidRDefault="00415F2F" w:rsidP="00043A2B">
      <w:pPr>
        <w:spacing w:line="360" w:lineRule="auto"/>
        <w:ind w:firstLine="720"/>
        <w:jc w:val="both"/>
        <w:rPr>
          <w:rFonts w:ascii="Arial" w:hAnsi="Arial" w:cs="Arial"/>
          <w:bCs/>
          <w:sz w:val="28"/>
          <w:szCs w:val="28"/>
          <w:lang w:val="en-US"/>
        </w:rPr>
      </w:pPr>
      <w:r w:rsidRPr="00043A2B">
        <w:rPr>
          <w:rFonts w:ascii="Arial" w:hAnsi="Arial" w:cs="Arial"/>
          <w:bCs/>
          <w:sz w:val="28"/>
          <w:szCs w:val="28"/>
          <w:lang w:val="en-US"/>
        </w:rPr>
        <w:t>At the outset</w:t>
      </w:r>
      <w:r w:rsidR="0003642F" w:rsidRPr="00043A2B">
        <w:rPr>
          <w:rFonts w:ascii="Arial" w:hAnsi="Arial" w:cs="Arial"/>
          <w:bCs/>
          <w:sz w:val="28"/>
          <w:szCs w:val="28"/>
          <w:lang w:val="en-US"/>
        </w:rPr>
        <w:t xml:space="preserve">, may I </w:t>
      </w:r>
      <w:r w:rsidRPr="00043A2B">
        <w:rPr>
          <w:rFonts w:ascii="Arial" w:hAnsi="Arial" w:cs="Arial"/>
          <w:bCs/>
          <w:sz w:val="28"/>
          <w:szCs w:val="28"/>
          <w:lang w:val="en-US"/>
        </w:rPr>
        <w:t xml:space="preserve">express my gratitude to all delegations for their constructive and collaborative engagement during the informal </w:t>
      </w:r>
      <w:proofErr w:type="spellStart"/>
      <w:r w:rsidRPr="00043A2B">
        <w:rPr>
          <w:rFonts w:ascii="Arial" w:hAnsi="Arial" w:cs="Arial"/>
          <w:bCs/>
          <w:sz w:val="28"/>
          <w:szCs w:val="28"/>
          <w:lang w:val="en-US"/>
        </w:rPr>
        <w:t>intersessional</w:t>
      </w:r>
      <w:proofErr w:type="spellEnd"/>
      <w:r w:rsidRPr="00043A2B">
        <w:rPr>
          <w:rFonts w:ascii="Arial" w:hAnsi="Arial" w:cs="Arial"/>
          <w:bCs/>
          <w:sz w:val="28"/>
          <w:szCs w:val="28"/>
          <w:lang w:val="en-US"/>
        </w:rPr>
        <w:t xml:space="preserve"> meeting</w:t>
      </w:r>
      <w:r w:rsidR="0003642F" w:rsidRPr="00043A2B">
        <w:rPr>
          <w:rFonts w:ascii="Arial" w:hAnsi="Arial" w:cs="Arial"/>
          <w:bCs/>
          <w:sz w:val="28"/>
          <w:szCs w:val="28"/>
          <w:lang w:val="en-US"/>
        </w:rPr>
        <w:t>, as well as during</w:t>
      </w:r>
      <w:r w:rsidR="00F070AF" w:rsidRPr="00043A2B">
        <w:rPr>
          <w:rFonts w:ascii="Arial" w:hAnsi="Arial" w:cs="Arial"/>
          <w:bCs/>
          <w:sz w:val="28"/>
          <w:szCs w:val="28"/>
          <w:lang w:val="en-US"/>
        </w:rPr>
        <w:t xml:space="preserve"> the</w:t>
      </w:r>
      <w:r w:rsidR="00B978EC">
        <w:rPr>
          <w:rFonts w:ascii="Arial" w:hAnsi="Arial" w:cs="Arial"/>
          <w:bCs/>
          <w:sz w:val="28"/>
          <w:szCs w:val="28"/>
          <w:lang w:val="en-US"/>
        </w:rPr>
        <w:t xml:space="preserve"> </w:t>
      </w:r>
      <w:r w:rsidR="00183049" w:rsidRPr="00043A2B">
        <w:rPr>
          <w:rFonts w:ascii="Arial" w:hAnsi="Arial" w:cs="Arial"/>
          <w:bCs/>
          <w:sz w:val="28"/>
          <w:szCs w:val="28"/>
          <w:lang w:val="en-US"/>
        </w:rPr>
        <w:t xml:space="preserve">informal consultations I </w:t>
      </w:r>
      <w:r w:rsidR="00183049" w:rsidRPr="00043A2B">
        <w:rPr>
          <w:rFonts w:ascii="Arial" w:hAnsi="Arial" w:cs="Arial"/>
          <w:bCs/>
          <w:sz w:val="28"/>
          <w:szCs w:val="28"/>
          <w:lang w:val="en-US"/>
        </w:rPr>
        <w:lastRenderedPageBreak/>
        <w:t>held</w:t>
      </w:r>
      <w:r w:rsidR="00BC70BD" w:rsidRPr="00043A2B">
        <w:rPr>
          <w:rFonts w:ascii="Arial" w:hAnsi="Arial" w:cs="Arial"/>
          <w:bCs/>
          <w:sz w:val="28"/>
          <w:szCs w:val="28"/>
          <w:lang w:val="en-US"/>
        </w:rPr>
        <w:t xml:space="preserve"> with C</w:t>
      </w:r>
      <w:r w:rsidRPr="00043A2B">
        <w:rPr>
          <w:rFonts w:ascii="Arial" w:hAnsi="Arial" w:cs="Arial"/>
          <w:bCs/>
          <w:sz w:val="28"/>
          <w:szCs w:val="28"/>
          <w:lang w:val="en-US"/>
        </w:rPr>
        <w:t>oordinators of the regional group</w:t>
      </w:r>
      <w:r w:rsidR="008611B4" w:rsidRPr="00043A2B">
        <w:rPr>
          <w:rFonts w:ascii="Arial" w:hAnsi="Arial" w:cs="Arial"/>
          <w:bCs/>
          <w:sz w:val="28"/>
          <w:szCs w:val="28"/>
          <w:lang w:val="en-US"/>
        </w:rPr>
        <w:t>s</w:t>
      </w:r>
      <w:r w:rsidR="00BC70BD" w:rsidRPr="00043A2B">
        <w:rPr>
          <w:rFonts w:ascii="Arial" w:hAnsi="Arial" w:cs="Arial"/>
          <w:bCs/>
          <w:sz w:val="28"/>
          <w:szCs w:val="28"/>
          <w:lang w:val="en-US"/>
        </w:rPr>
        <w:t xml:space="preserve"> and of</w:t>
      </w:r>
      <w:r w:rsidRPr="00043A2B">
        <w:rPr>
          <w:rFonts w:ascii="Arial" w:hAnsi="Arial" w:cs="Arial"/>
          <w:bCs/>
          <w:sz w:val="28"/>
          <w:szCs w:val="28"/>
          <w:lang w:val="en-US"/>
        </w:rPr>
        <w:t xml:space="preserve"> political groupings of the United Nations</w:t>
      </w:r>
      <w:r w:rsidR="00BC70BD" w:rsidRPr="00043A2B">
        <w:rPr>
          <w:rFonts w:ascii="Arial" w:hAnsi="Arial" w:cs="Arial"/>
          <w:bCs/>
          <w:sz w:val="28"/>
          <w:szCs w:val="28"/>
          <w:lang w:val="en-US"/>
        </w:rPr>
        <w:t>, both in Geneva and</w:t>
      </w:r>
      <w:r w:rsidR="00FF70BF" w:rsidRPr="00043A2B">
        <w:rPr>
          <w:rFonts w:ascii="Arial" w:hAnsi="Arial" w:cs="Arial"/>
          <w:bCs/>
          <w:sz w:val="28"/>
          <w:szCs w:val="28"/>
          <w:lang w:val="en-US"/>
        </w:rPr>
        <w:t xml:space="preserve"> during my visit </w:t>
      </w:r>
      <w:r w:rsidR="00605150" w:rsidRPr="00043A2B">
        <w:rPr>
          <w:rFonts w:ascii="Arial" w:hAnsi="Arial" w:cs="Arial"/>
          <w:bCs/>
          <w:sz w:val="28"/>
          <w:szCs w:val="28"/>
          <w:lang w:val="en-US"/>
        </w:rPr>
        <w:t xml:space="preserve">last year </w:t>
      </w:r>
      <w:r w:rsidR="00FF70BF" w:rsidRPr="00043A2B">
        <w:rPr>
          <w:rFonts w:ascii="Arial" w:hAnsi="Arial" w:cs="Arial"/>
          <w:bCs/>
          <w:sz w:val="28"/>
          <w:szCs w:val="28"/>
          <w:lang w:val="en-US"/>
        </w:rPr>
        <w:t>to</w:t>
      </w:r>
      <w:r w:rsidR="00BC70BD" w:rsidRPr="00043A2B">
        <w:rPr>
          <w:rFonts w:ascii="Arial" w:hAnsi="Arial" w:cs="Arial"/>
          <w:bCs/>
          <w:sz w:val="28"/>
          <w:szCs w:val="28"/>
          <w:lang w:val="en-US"/>
        </w:rPr>
        <w:t xml:space="preserve"> New York</w:t>
      </w:r>
      <w:r w:rsidR="00D71C58" w:rsidRPr="00043A2B">
        <w:rPr>
          <w:rFonts w:ascii="Arial" w:hAnsi="Arial" w:cs="Arial"/>
          <w:bCs/>
          <w:sz w:val="28"/>
          <w:szCs w:val="28"/>
          <w:lang w:val="en-US"/>
        </w:rPr>
        <w:t xml:space="preserve"> to present</w:t>
      </w:r>
      <w:r w:rsidR="00FF70BF" w:rsidRPr="00043A2B">
        <w:rPr>
          <w:rFonts w:ascii="Arial" w:hAnsi="Arial" w:cs="Arial"/>
          <w:bCs/>
          <w:sz w:val="28"/>
          <w:szCs w:val="28"/>
          <w:lang w:val="en-US"/>
        </w:rPr>
        <w:t xml:space="preserve"> an oral update of the work of the Working Group to the General Assembly</w:t>
      </w:r>
      <w:r w:rsidRPr="00043A2B">
        <w:rPr>
          <w:rFonts w:ascii="Arial" w:hAnsi="Arial" w:cs="Arial"/>
          <w:bCs/>
          <w:sz w:val="28"/>
          <w:szCs w:val="28"/>
          <w:lang w:val="en-US"/>
        </w:rPr>
        <w:t xml:space="preserve">. </w:t>
      </w:r>
    </w:p>
    <w:p w:rsidR="00415F2F" w:rsidRPr="00043A2B" w:rsidRDefault="00415F2F" w:rsidP="00043A2B">
      <w:pPr>
        <w:spacing w:line="360" w:lineRule="auto"/>
        <w:ind w:firstLine="720"/>
        <w:jc w:val="both"/>
        <w:rPr>
          <w:rFonts w:ascii="Arial" w:hAnsi="Arial" w:cs="Arial"/>
          <w:bCs/>
          <w:sz w:val="28"/>
          <w:szCs w:val="28"/>
          <w:lang w:val="en-US"/>
        </w:rPr>
      </w:pPr>
    </w:p>
    <w:p w:rsidR="00F82747" w:rsidRPr="00043A2B" w:rsidRDefault="00415F2F" w:rsidP="00043A2B">
      <w:pPr>
        <w:spacing w:line="360" w:lineRule="auto"/>
        <w:ind w:firstLine="720"/>
        <w:jc w:val="both"/>
        <w:rPr>
          <w:rFonts w:ascii="Arial" w:hAnsi="Arial" w:cs="Arial"/>
          <w:sz w:val="28"/>
          <w:szCs w:val="28"/>
          <w:lang w:val="en-US"/>
        </w:rPr>
      </w:pPr>
      <w:r w:rsidRPr="00043A2B">
        <w:rPr>
          <w:rFonts w:ascii="Arial" w:hAnsi="Arial" w:cs="Arial"/>
          <w:bCs/>
          <w:sz w:val="28"/>
          <w:szCs w:val="28"/>
          <w:lang w:val="en-US"/>
        </w:rPr>
        <w:t xml:space="preserve">I would also like to thank the </w:t>
      </w:r>
      <w:r w:rsidR="006A0823" w:rsidRPr="00043A2B">
        <w:rPr>
          <w:rFonts w:ascii="Arial" w:hAnsi="Arial" w:cs="Arial"/>
          <w:bCs/>
          <w:sz w:val="28"/>
          <w:szCs w:val="28"/>
          <w:lang w:val="en-US"/>
        </w:rPr>
        <w:t>High Commissioner for Human Rights, M</w:t>
      </w:r>
      <w:r w:rsidR="00794FCF" w:rsidRPr="00043A2B">
        <w:rPr>
          <w:rFonts w:ascii="Arial" w:hAnsi="Arial" w:cs="Arial"/>
          <w:bCs/>
          <w:sz w:val="28"/>
          <w:szCs w:val="28"/>
          <w:lang w:val="en-US"/>
        </w:rPr>
        <w:t>adam</w:t>
      </w:r>
      <w:r w:rsidR="00B978EC">
        <w:rPr>
          <w:rFonts w:ascii="Arial" w:hAnsi="Arial" w:cs="Arial"/>
          <w:bCs/>
          <w:sz w:val="28"/>
          <w:szCs w:val="28"/>
          <w:lang w:val="en-US"/>
        </w:rPr>
        <w:t xml:space="preserve"> </w:t>
      </w:r>
      <w:proofErr w:type="spellStart"/>
      <w:r w:rsidR="006A0823" w:rsidRPr="00043A2B">
        <w:rPr>
          <w:rFonts w:ascii="Arial" w:hAnsi="Arial" w:cs="Arial"/>
          <w:bCs/>
          <w:sz w:val="28"/>
          <w:szCs w:val="28"/>
          <w:lang w:val="en-US"/>
        </w:rPr>
        <w:t>Nav</w:t>
      </w:r>
      <w:r w:rsidR="00B34B38" w:rsidRPr="00043A2B">
        <w:rPr>
          <w:rFonts w:ascii="Arial" w:hAnsi="Arial" w:cs="Arial"/>
          <w:bCs/>
          <w:sz w:val="28"/>
          <w:szCs w:val="28"/>
          <w:lang w:val="en-US"/>
        </w:rPr>
        <w:t>eneth</w:t>
      </w:r>
      <w:r w:rsidR="00794FCF" w:rsidRPr="00043A2B">
        <w:rPr>
          <w:rFonts w:ascii="Arial" w:hAnsi="Arial" w:cs="Arial"/>
          <w:bCs/>
          <w:sz w:val="28"/>
          <w:szCs w:val="28"/>
          <w:lang w:val="en-US"/>
        </w:rPr>
        <w:t>a</w:t>
      </w:r>
      <w:r w:rsidR="00B34B38" w:rsidRPr="00043A2B">
        <w:rPr>
          <w:rFonts w:ascii="Arial" w:hAnsi="Arial" w:cs="Arial"/>
          <w:bCs/>
          <w:sz w:val="28"/>
          <w:szCs w:val="28"/>
          <w:lang w:val="en-US"/>
        </w:rPr>
        <w:t>m</w:t>
      </w:r>
      <w:proofErr w:type="spellEnd"/>
      <w:r w:rsidR="00B978EC">
        <w:rPr>
          <w:rFonts w:ascii="Arial" w:hAnsi="Arial" w:cs="Arial"/>
          <w:bCs/>
          <w:sz w:val="28"/>
          <w:szCs w:val="28"/>
          <w:lang w:val="en-US"/>
        </w:rPr>
        <w:t xml:space="preserve"> </w:t>
      </w:r>
      <w:proofErr w:type="spellStart"/>
      <w:r w:rsidR="006A0823" w:rsidRPr="00043A2B">
        <w:rPr>
          <w:rFonts w:ascii="Arial" w:hAnsi="Arial" w:cs="Arial"/>
          <w:bCs/>
          <w:sz w:val="28"/>
          <w:szCs w:val="28"/>
          <w:lang w:val="en-US"/>
        </w:rPr>
        <w:t>Pillay</w:t>
      </w:r>
      <w:proofErr w:type="spellEnd"/>
      <w:r w:rsidR="006A0823" w:rsidRPr="00043A2B">
        <w:rPr>
          <w:rFonts w:ascii="Arial" w:hAnsi="Arial" w:cs="Arial"/>
          <w:bCs/>
          <w:sz w:val="28"/>
          <w:szCs w:val="28"/>
          <w:lang w:val="en-US"/>
        </w:rPr>
        <w:t xml:space="preserve">, </w:t>
      </w:r>
      <w:r w:rsidR="00811B6A" w:rsidRPr="00043A2B">
        <w:rPr>
          <w:rFonts w:ascii="Arial" w:hAnsi="Arial" w:cs="Arial"/>
          <w:bCs/>
          <w:sz w:val="28"/>
          <w:szCs w:val="28"/>
          <w:lang w:val="en-US"/>
        </w:rPr>
        <w:t xml:space="preserve">for her continued support to the </w:t>
      </w:r>
      <w:r w:rsidRPr="00043A2B">
        <w:rPr>
          <w:rFonts w:ascii="Arial" w:hAnsi="Arial" w:cs="Arial"/>
          <w:bCs/>
          <w:sz w:val="28"/>
          <w:szCs w:val="28"/>
          <w:lang w:val="en-US"/>
        </w:rPr>
        <w:t xml:space="preserve">realization of the right to development and to </w:t>
      </w:r>
      <w:r w:rsidR="00811B6A" w:rsidRPr="00043A2B">
        <w:rPr>
          <w:rFonts w:ascii="Arial" w:hAnsi="Arial" w:cs="Arial"/>
          <w:bCs/>
          <w:sz w:val="28"/>
          <w:szCs w:val="28"/>
          <w:lang w:val="en-US"/>
        </w:rPr>
        <w:t>this Working Group</w:t>
      </w:r>
      <w:r w:rsidR="006A0823" w:rsidRPr="00043A2B">
        <w:rPr>
          <w:rFonts w:ascii="Arial" w:hAnsi="Arial" w:cs="Arial"/>
          <w:bCs/>
          <w:sz w:val="28"/>
          <w:szCs w:val="28"/>
          <w:lang w:val="en-US"/>
        </w:rPr>
        <w:t xml:space="preserve">. </w:t>
      </w:r>
      <w:r w:rsidRPr="00043A2B">
        <w:rPr>
          <w:rFonts w:ascii="Arial" w:hAnsi="Arial" w:cs="Arial"/>
          <w:bCs/>
          <w:sz w:val="28"/>
          <w:szCs w:val="28"/>
          <w:lang w:val="en-US"/>
        </w:rPr>
        <w:t xml:space="preserve">We have all heard the statement read on behalf of the High Commissioner by </w:t>
      </w:r>
      <w:r w:rsidR="004A285A" w:rsidRPr="00043A2B">
        <w:rPr>
          <w:rFonts w:ascii="Arial" w:hAnsi="Arial" w:cs="Arial"/>
          <w:bCs/>
          <w:sz w:val="28"/>
          <w:szCs w:val="28"/>
          <w:lang w:val="en-US"/>
        </w:rPr>
        <w:t xml:space="preserve">Ms. </w:t>
      </w:r>
      <w:proofErr w:type="spellStart"/>
      <w:r w:rsidR="004A285A" w:rsidRPr="00043A2B">
        <w:rPr>
          <w:rFonts w:ascii="Arial" w:hAnsi="Arial" w:cs="Arial"/>
          <w:bCs/>
          <w:sz w:val="28"/>
          <w:szCs w:val="28"/>
          <w:lang w:val="en-US"/>
        </w:rPr>
        <w:t>IshaDyfan</w:t>
      </w:r>
      <w:proofErr w:type="spellEnd"/>
      <w:r w:rsidRPr="00043A2B">
        <w:rPr>
          <w:rFonts w:ascii="Arial" w:hAnsi="Arial" w:cs="Arial"/>
          <w:bCs/>
          <w:sz w:val="28"/>
          <w:szCs w:val="28"/>
          <w:lang w:val="en-US"/>
        </w:rPr>
        <w:t>, wh</w:t>
      </w:r>
      <w:r w:rsidR="00375FAB" w:rsidRPr="00043A2B">
        <w:rPr>
          <w:rFonts w:ascii="Arial" w:hAnsi="Arial" w:cs="Arial"/>
          <w:bCs/>
          <w:sz w:val="28"/>
          <w:szCs w:val="28"/>
          <w:lang w:val="en-US"/>
        </w:rPr>
        <w:t>o reminded</w:t>
      </w:r>
      <w:r w:rsidRPr="00043A2B">
        <w:rPr>
          <w:rFonts w:ascii="Arial" w:hAnsi="Arial" w:cs="Arial"/>
          <w:bCs/>
          <w:sz w:val="28"/>
          <w:szCs w:val="28"/>
          <w:lang w:val="en-US"/>
        </w:rPr>
        <w:t xml:space="preserve"> us of the impor</w:t>
      </w:r>
      <w:r w:rsidR="00F82747" w:rsidRPr="00043A2B">
        <w:rPr>
          <w:rFonts w:ascii="Arial" w:hAnsi="Arial" w:cs="Arial"/>
          <w:bCs/>
          <w:sz w:val="28"/>
          <w:szCs w:val="28"/>
          <w:lang w:val="en-US"/>
        </w:rPr>
        <w:t xml:space="preserve">tance </w:t>
      </w:r>
      <w:r w:rsidR="00157024" w:rsidRPr="00043A2B">
        <w:rPr>
          <w:rFonts w:ascii="Arial" w:hAnsi="Arial" w:cs="Arial"/>
          <w:bCs/>
          <w:sz w:val="28"/>
          <w:szCs w:val="28"/>
          <w:lang w:val="en-US"/>
        </w:rPr>
        <w:t xml:space="preserve">of </w:t>
      </w:r>
      <w:r w:rsidR="00F82747" w:rsidRPr="00043A2B">
        <w:rPr>
          <w:rFonts w:ascii="Arial" w:hAnsi="Arial" w:cs="Arial"/>
          <w:bCs/>
          <w:sz w:val="28"/>
          <w:szCs w:val="28"/>
          <w:lang w:val="en-US"/>
        </w:rPr>
        <w:t>the Vienna Conference on Human R</w:t>
      </w:r>
      <w:r w:rsidRPr="00043A2B">
        <w:rPr>
          <w:rFonts w:ascii="Arial" w:hAnsi="Arial" w:cs="Arial"/>
          <w:bCs/>
          <w:sz w:val="28"/>
          <w:szCs w:val="28"/>
          <w:lang w:val="en-US"/>
        </w:rPr>
        <w:t>ights</w:t>
      </w:r>
      <w:r w:rsidR="00157024" w:rsidRPr="00043A2B">
        <w:rPr>
          <w:rFonts w:ascii="Arial" w:hAnsi="Arial" w:cs="Arial"/>
          <w:bCs/>
          <w:sz w:val="28"/>
          <w:szCs w:val="28"/>
          <w:lang w:val="en-US"/>
        </w:rPr>
        <w:t xml:space="preserve"> for its reaffirmation,</w:t>
      </w:r>
      <w:r w:rsidR="00F82747" w:rsidRPr="00043A2B">
        <w:rPr>
          <w:rFonts w:ascii="Arial" w:hAnsi="Arial" w:cs="Arial"/>
          <w:bCs/>
          <w:sz w:val="28"/>
          <w:szCs w:val="28"/>
          <w:lang w:val="en-US"/>
        </w:rPr>
        <w:t xml:space="preserve"> by consensus, of</w:t>
      </w:r>
      <w:r w:rsidR="00F82747" w:rsidRPr="00043A2B">
        <w:rPr>
          <w:rFonts w:ascii="Arial" w:hAnsi="Arial" w:cs="Arial"/>
          <w:sz w:val="28"/>
          <w:szCs w:val="28"/>
          <w:lang w:val="en-US"/>
        </w:rPr>
        <w:t xml:space="preserve"> the right to development</w:t>
      </w:r>
      <w:r w:rsidR="00B75BC4" w:rsidRPr="00043A2B">
        <w:rPr>
          <w:rFonts w:ascii="Arial" w:hAnsi="Arial" w:cs="Arial"/>
          <w:sz w:val="28"/>
          <w:szCs w:val="28"/>
          <w:lang w:val="en-US"/>
        </w:rPr>
        <w:t>. </w:t>
      </w:r>
    </w:p>
    <w:p w:rsidR="00D4403F" w:rsidRPr="00043A2B" w:rsidRDefault="00D4403F" w:rsidP="00043A2B">
      <w:pPr>
        <w:spacing w:line="360" w:lineRule="auto"/>
        <w:jc w:val="both"/>
        <w:rPr>
          <w:rFonts w:ascii="Arial" w:hAnsi="Arial" w:cs="Arial"/>
          <w:sz w:val="28"/>
          <w:szCs w:val="28"/>
          <w:lang w:val="en-US"/>
        </w:rPr>
      </w:pPr>
    </w:p>
    <w:p w:rsidR="00D4403F" w:rsidRPr="00043A2B" w:rsidRDefault="007E6BB4"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Excellencies,</w:t>
      </w:r>
    </w:p>
    <w:p w:rsidR="00457A17" w:rsidRPr="00043A2B" w:rsidRDefault="006A0823"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 xml:space="preserve">Distinguished delegates, </w:t>
      </w:r>
    </w:p>
    <w:p w:rsidR="00457A17" w:rsidRPr="00043A2B" w:rsidRDefault="00457A17" w:rsidP="00043A2B">
      <w:pPr>
        <w:autoSpaceDE w:val="0"/>
        <w:autoSpaceDN w:val="0"/>
        <w:adjustRightInd w:val="0"/>
        <w:spacing w:line="360" w:lineRule="auto"/>
        <w:jc w:val="both"/>
        <w:rPr>
          <w:rFonts w:ascii="Arial" w:hAnsi="Arial" w:cs="Arial"/>
          <w:sz w:val="28"/>
          <w:szCs w:val="28"/>
          <w:lang w:val="en-US"/>
        </w:rPr>
      </w:pPr>
    </w:p>
    <w:p w:rsidR="00FB591B" w:rsidRPr="00043A2B" w:rsidRDefault="00C00296"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8"/>
          <w:szCs w:val="28"/>
          <w:lang w:val="en-US"/>
        </w:rPr>
      </w:pPr>
      <w:r w:rsidRPr="00043A2B">
        <w:rPr>
          <w:rFonts w:ascii="Arial" w:hAnsi="Arial" w:cs="Arial"/>
          <w:sz w:val="28"/>
          <w:szCs w:val="28"/>
          <w:lang w:val="en-US"/>
        </w:rPr>
        <w:tab/>
      </w:r>
      <w:r w:rsidR="00201611" w:rsidRPr="00043A2B">
        <w:rPr>
          <w:rFonts w:ascii="Arial" w:hAnsi="Arial" w:cs="Arial"/>
          <w:sz w:val="28"/>
          <w:szCs w:val="28"/>
          <w:lang w:val="en-US"/>
        </w:rPr>
        <w:t>Since our 13</w:t>
      </w:r>
      <w:r w:rsidR="00201611" w:rsidRPr="00043A2B">
        <w:rPr>
          <w:rFonts w:ascii="Arial" w:hAnsi="Arial" w:cs="Arial"/>
          <w:sz w:val="28"/>
          <w:szCs w:val="28"/>
          <w:vertAlign w:val="superscript"/>
          <w:lang w:val="en-US"/>
        </w:rPr>
        <w:t>th</w:t>
      </w:r>
      <w:r w:rsidR="00201611" w:rsidRPr="00043A2B">
        <w:rPr>
          <w:rFonts w:ascii="Arial" w:hAnsi="Arial" w:cs="Arial"/>
          <w:sz w:val="28"/>
          <w:szCs w:val="28"/>
          <w:lang w:val="en-US"/>
        </w:rPr>
        <w:t xml:space="preserve"> session, </w:t>
      </w:r>
      <w:r w:rsidR="006909F0" w:rsidRPr="00043A2B">
        <w:rPr>
          <w:rFonts w:ascii="Arial" w:hAnsi="Arial" w:cs="Arial"/>
          <w:sz w:val="28"/>
          <w:szCs w:val="28"/>
          <w:lang w:val="en-US"/>
        </w:rPr>
        <w:t xml:space="preserve">United Nations member States have, within the framework of the Human Rights Council and the General </w:t>
      </w:r>
      <w:proofErr w:type="gramStart"/>
      <w:r w:rsidR="006909F0" w:rsidRPr="00043A2B">
        <w:rPr>
          <w:rFonts w:ascii="Arial" w:hAnsi="Arial" w:cs="Arial"/>
          <w:sz w:val="28"/>
          <w:szCs w:val="28"/>
          <w:lang w:val="en-US"/>
        </w:rPr>
        <w:t>Assembly,</w:t>
      </w:r>
      <w:proofErr w:type="gramEnd"/>
      <w:r w:rsidR="006909F0" w:rsidRPr="00043A2B">
        <w:rPr>
          <w:rFonts w:ascii="Arial" w:hAnsi="Arial" w:cs="Arial"/>
          <w:bCs/>
          <w:sz w:val="28"/>
          <w:szCs w:val="28"/>
          <w:lang w:val="en-US"/>
        </w:rPr>
        <w:t xml:space="preserve"> renewed their commitment to</w:t>
      </w:r>
      <w:r w:rsidR="00157024" w:rsidRPr="00043A2B">
        <w:rPr>
          <w:rFonts w:ascii="Arial" w:hAnsi="Arial" w:cs="Arial"/>
          <w:bCs/>
          <w:sz w:val="28"/>
          <w:szCs w:val="28"/>
          <w:lang w:val="en-US"/>
        </w:rPr>
        <w:t xml:space="preserve"> ensure implementation of</w:t>
      </w:r>
      <w:r w:rsidR="006909F0" w:rsidRPr="00043A2B">
        <w:rPr>
          <w:rFonts w:ascii="Arial" w:hAnsi="Arial" w:cs="Arial"/>
          <w:bCs/>
          <w:sz w:val="28"/>
          <w:szCs w:val="28"/>
          <w:lang w:val="en-US"/>
        </w:rPr>
        <w:t xml:space="preserve"> the right to development</w:t>
      </w:r>
      <w:r w:rsidR="00157024" w:rsidRPr="00043A2B">
        <w:rPr>
          <w:rFonts w:ascii="Arial" w:hAnsi="Arial" w:cs="Arial"/>
          <w:bCs/>
          <w:sz w:val="28"/>
          <w:szCs w:val="28"/>
          <w:lang w:val="en-US"/>
        </w:rPr>
        <w:t>, so that it becomes a reality for everyone</w:t>
      </w:r>
      <w:r w:rsidR="006909F0" w:rsidRPr="00043A2B">
        <w:rPr>
          <w:rFonts w:ascii="Arial" w:hAnsi="Arial" w:cs="Arial"/>
          <w:bCs/>
          <w:sz w:val="28"/>
          <w:szCs w:val="28"/>
          <w:lang w:val="en-US"/>
        </w:rPr>
        <w:t xml:space="preserve">.  </w:t>
      </w:r>
    </w:p>
    <w:p w:rsidR="00FB591B" w:rsidRPr="00043A2B" w:rsidRDefault="00FB591B"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8"/>
          <w:szCs w:val="28"/>
          <w:lang w:val="en-US"/>
        </w:rPr>
      </w:pPr>
    </w:p>
    <w:p w:rsidR="00FB591B" w:rsidRPr="00043A2B" w:rsidRDefault="00FB591B"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r w:rsidRPr="00043A2B">
        <w:rPr>
          <w:rFonts w:ascii="Arial" w:hAnsi="Arial" w:cs="Arial"/>
          <w:sz w:val="28"/>
          <w:szCs w:val="28"/>
          <w:lang w:val="en-US"/>
        </w:rPr>
        <w:tab/>
        <w:t>In November last year, in accordance with General Assembly resolution 66/155, I presented to the Assembly at its 67</w:t>
      </w:r>
      <w:r w:rsidRPr="00043A2B">
        <w:rPr>
          <w:rFonts w:ascii="Arial" w:hAnsi="Arial" w:cs="Arial"/>
          <w:sz w:val="28"/>
          <w:szCs w:val="28"/>
          <w:vertAlign w:val="superscript"/>
          <w:lang w:val="en-US"/>
        </w:rPr>
        <w:t>th</w:t>
      </w:r>
      <w:r w:rsidRPr="00043A2B">
        <w:rPr>
          <w:rFonts w:ascii="Arial" w:hAnsi="Arial" w:cs="Arial"/>
          <w:sz w:val="28"/>
          <w:szCs w:val="28"/>
          <w:lang w:val="en-US"/>
        </w:rPr>
        <w:t xml:space="preserve"> session an oral update of the work of the Working Group and, at the same time, held informal consulta</w:t>
      </w:r>
      <w:r w:rsidR="00157024" w:rsidRPr="00043A2B">
        <w:rPr>
          <w:rFonts w:ascii="Arial" w:hAnsi="Arial" w:cs="Arial"/>
          <w:sz w:val="28"/>
          <w:szCs w:val="28"/>
          <w:lang w:val="en-US"/>
        </w:rPr>
        <w:t>tions with groups of States and</w:t>
      </w:r>
      <w:r w:rsidR="00D514C8" w:rsidRPr="00043A2B">
        <w:rPr>
          <w:rFonts w:ascii="Arial" w:hAnsi="Arial" w:cs="Arial"/>
          <w:sz w:val="28"/>
          <w:szCs w:val="28"/>
          <w:lang w:val="en-US"/>
        </w:rPr>
        <w:t xml:space="preserve"> </w:t>
      </w:r>
      <w:r w:rsidRPr="00043A2B">
        <w:rPr>
          <w:rFonts w:ascii="Arial" w:hAnsi="Arial" w:cs="Arial"/>
          <w:sz w:val="28"/>
          <w:szCs w:val="28"/>
          <w:lang w:val="en-US"/>
        </w:rPr>
        <w:t xml:space="preserve">coordinators </w:t>
      </w:r>
      <w:r w:rsidR="00D514C8" w:rsidRPr="00043A2B">
        <w:rPr>
          <w:rFonts w:ascii="Arial" w:hAnsi="Arial" w:cs="Arial"/>
          <w:sz w:val="28"/>
          <w:szCs w:val="28"/>
          <w:lang w:val="en-US"/>
        </w:rPr>
        <w:t>of regional groups and relevant</w:t>
      </w:r>
      <w:r w:rsidR="00B978EC">
        <w:rPr>
          <w:rFonts w:ascii="Arial" w:hAnsi="Arial" w:cs="Arial"/>
          <w:sz w:val="28"/>
          <w:szCs w:val="28"/>
          <w:lang w:val="en-US"/>
        </w:rPr>
        <w:t xml:space="preserve"> </w:t>
      </w:r>
      <w:r w:rsidR="00D514C8" w:rsidRPr="00043A2B">
        <w:rPr>
          <w:rFonts w:ascii="Arial" w:hAnsi="Arial" w:cs="Arial"/>
          <w:sz w:val="28"/>
          <w:szCs w:val="28"/>
          <w:lang w:val="en-US"/>
        </w:rPr>
        <w:t xml:space="preserve">political groupings of the United Nations </w:t>
      </w:r>
      <w:r w:rsidRPr="00043A2B">
        <w:rPr>
          <w:rFonts w:ascii="Arial" w:hAnsi="Arial" w:cs="Arial"/>
          <w:sz w:val="28"/>
          <w:szCs w:val="28"/>
          <w:lang w:val="en-US"/>
        </w:rPr>
        <w:t xml:space="preserve">on the progress made by the Working Group. Unfortunately, due to the closure of the United Nations during Hurricane Sandy, I was unable to meet with the coordinators of all regional groupings. The informal consultations </w:t>
      </w:r>
      <w:r w:rsidRPr="00043A2B">
        <w:rPr>
          <w:rFonts w:ascii="Arial" w:hAnsi="Arial" w:cs="Arial"/>
          <w:sz w:val="28"/>
          <w:szCs w:val="28"/>
          <w:lang w:val="en-US"/>
        </w:rPr>
        <w:lastRenderedPageBreak/>
        <w:t>that I had in New York were extremely fruitful for the quality of the exchange it permitted</w:t>
      </w:r>
      <w:r w:rsidR="003303FB" w:rsidRPr="00043A2B">
        <w:rPr>
          <w:rFonts w:ascii="Arial" w:hAnsi="Arial" w:cs="Arial"/>
          <w:sz w:val="28"/>
          <w:szCs w:val="28"/>
          <w:lang w:val="en-US"/>
        </w:rPr>
        <w:t xml:space="preserve">. </w:t>
      </w:r>
      <w:r w:rsidRPr="00043A2B">
        <w:rPr>
          <w:rFonts w:ascii="Arial" w:hAnsi="Arial" w:cs="Arial"/>
          <w:sz w:val="28"/>
          <w:szCs w:val="28"/>
          <w:lang w:val="en-US"/>
        </w:rPr>
        <w:t>I am pleased to inform</w:t>
      </w:r>
      <w:r w:rsidR="00157024" w:rsidRPr="00043A2B">
        <w:rPr>
          <w:rFonts w:ascii="Arial" w:hAnsi="Arial" w:cs="Arial"/>
          <w:sz w:val="28"/>
          <w:szCs w:val="28"/>
          <w:lang w:val="en-US"/>
        </w:rPr>
        <w:t xml:space="preserve"> this Working Group</w:t>
      </w:r>
      <w:r w:rsidRPr="00043A2B">
        <w:rPr>
          <w:rFonts w:ascii="Arial" w:hAnsi="Arial" w:cs="Arial"/>
          <w:sz w:val="28"/>
          <w:szCs w:val="28"/>
          <w:lang w:val="en-US"/>
        </w:rPr>
        <w:t xml:space="preserve"> that the General Assembly, in its latest resolution 67/171 has, for the first time, invited the Chairperson-Rapporteur to present an oral report, instead of an update, and to engage in an interactive dialogue with the Assembly at its sixty-eighth session. </w:t>
      </w:r>
    </w:p>
    <w:p w:rsidR="00D514C8" w:rsidRPr="0011529A" w:rsidRDefault="00D514C8"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pacing w:val="-4"/>
          <w:sz w:val="28"/>
          <w:szCs w:val="28"/>
          <w:lang w:val="en-GB"/>
        </w:rPr>
      </w:pPr>
    </w:p>
    <w:p w:rsidR="005452C9" w:rsidRPr="00043A2B" w:rsidRDefault="00FB591B"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r w:rsidRPr="00043A2B">
        <w:rPr>
          <w:rFonts w:ascii="Arial" w:hAnsi="Arial" w:cs="Arial"/>
          <w:sz w:val="28"/>
          <w:szCs w:val="28"/>
          <w:lang w:val="en-US"/>
        </w:rPr>
        <w:tab/>
      </w:r>
      <w:r w:rsidR="006909F0" w:rsidRPr="00043A2B">
        <w:rPr>
          <w:rFonts w:ascii="Arial" w:hAnsi="Arial" w:cs="Arial"/>
          <w:sz w:val="28"/>
          <w:szCs w:val="28"/>
          <w:lang w:val="en-US"/>
        </w:rPr>
        <w:t>By resolution 21/32 of September 2012 of the Human Rights Council and resolution 67/171 of December 2012 of the General Assembly, the Working Group received</w:t>
      </w:r>
      <w:r w:rsidR="00201611" w:rsidRPr="00043A2B">
        <w:rPr>
          <w:rFonts w:ascii="Arial" w:hAnsi="Arial" w:cs="Arial"/>
          <w:sz w:val="28"/>
          <w:szCs w:val="28"/>
          <w:lang w:val="en-US"/>
        </w:rPr>
        <w:t xml:space="preserve"> support and </w:t>
      </w:r>
      <w:r w:rsidR="006909F0" w:rsidRPr="00043A2B">
        <w:rPr>
          <w:rFonts w:ascii="Arial" w:hAnsi="Arial" w:cs="Arial"/>
          <w:sz w:val="28"/>
          <w:szCs w:val="28"/>
          <w:lang w:val="en-US"/>
        </w:rPr>
        <w:t xml:space="preserve">endorsement </w:t>
      </w:r>
      <w:r w:rsidR="00201611" w:rsidRPr="00043A2B">
        <w:rPr>
          <w:rFonts w:ascii="Arial" w:hAnsi="Arial" w:cs="Arial"/>
          <w:sz w:val="28"/>
          <w:szCs w:val="28"/>
          <w:lang w:val="en-US"/>
        </w:rPr>
        <w:t>for</w:t>
      </w:r>
      <w:r w:rsidR="0033167D" w:rsidRPr="00043A2B">
        <w:rPr>
          <w:rFonts w:ascii="Arial" w:hAnsi="Arial" w:cs="Arial"/>
          <w:sz w:val="28"/>
          <w:szCs w:val="28"/>
          <w:lang w:val="en-US"/>
        </w:rPr>
        <w:t xml:space="preserve"> having launched</w:t>
      </w:r>
      <w:r w:rsidR="00201611" w:rsidRPr="00043A2B">
        <w:rPr>
          <w:rFonts w:ascii="Arial" w:hAnsi="Arial" w:cs="Arial"/>
          <w:sz w:val="28"/>
          <w:szCs w:val="28"/>
          <w:lang w:val="en-US"/>
        </w:rPr>
        <w:t xml:space="preserve"> the process of considering, revising and refining the draft right to development criteria and corresponding operational sub-criteria, with the first reading of the draft criteria</w:t>
      </w:r>
      <w:r w:rsidR="00201611" w:rsidRPr="00043A2B">
        <w:rPr>
          <w:rFonts w:ascii="Arial" w:hAnsi="Arial" w:cs="Arial"/>
          <w:i/>
          <w:sz w:val="28"/>
          <w:szCs w:val="28"/>
          <w:lang w:val="en-US"/>
        </w:rPr>
        <w:t>.</w:t>
      </w:r>
      <w:r w:rsidR="00A734B9" w:rsidRPr="00043A2B">
        <w:rPr>
          <w:rFonts w:ascii="Arial" w:hAnsi="Arial" w:cs="Arial"/>
          <w:sz w:val="28"/>
          <w:szCs w:val="28"/>
          <w:lang w:val="en-US"/>
        </w:rPr>
        <w:t xml:space="preserve"> The Council also endorsed the recommendations of the Working Group at its 13</w:t>
      </w:r>
      <w:r w:rsidR="00A734B9" w:rsidRPr="00043A2B">
        <w:rPr>
          <w:rFonts w:ascii="Arial" w:hAnsi="Arial" w:cs="Arial"/>
          <w:sz w:val="28"/>
          <w:szCs w:val="28"/>
          <w:vertAlign w:val="superscript"/>
          <w:lang w:val="en-US"/>
        </w:rPr>
        <w:t>th</w:t>
      </w:r>
      <w:r w:rsidR="00A734B9" w:rsidRPr="00043A2B">
        <w:rPr>
          <w:rFonts w:ascii="Arial" w:hAnsi="Arial" w:cs="Arial"/>
          <w:sz w:val="28"/>
          <w:szCs w:val="28"/>
          <w:lang w:val="en-US"/>
        </w:rPr>
        <w:t xml:space="preserve"> session and </w:t>
      </w:r>
      <w:r w:rsidR="008D36C4" w:rsidRPr="00043A2B">
        <w:rPr>
          <w:rFonts w:ascii="Arial" w:hAnsi="Arial" w:cs="Arial"/>
          <w:sz w:val="28"/>
          <w:szCs w:val="28"/>
          <w:lang w:val="en-US"/>
        </w:rPr>
        <w:t>acknowledged the need to further consider, revise and refine them</w:t>
      </w:r>
      <w:r w:rsidR="00A734B9" w:rsidRPr="00043A2B">
        <w:rPr>
          <w:rFonts w:ascii="Arial" w:hAnsi="Arial" w:cs="Arial"/>
          <w:sz w:val="28"/>
          <w:szCs w:val="28"/>
          <w:lang w:val="en-US"/>
        </w:rPr>
        <w:t xml:space="preserve">, as well </w:t>
      </w:r>
      <w:proofErr w:type="spellStart"/>
      <w:r w:rsidR="00A734B9" w:rsidRPr="00043A2B">
        <w:rPr>
          <w:rFonts w:ascii="Arial" w:hAnsi="Arial" w:cs="Arial"/>
          <w:sz w:val="28"/>
          <w:szCs w:val="28"/>
          <w:lang w:val="en-US"/>
        </w:rPr>
        <w:t>as</w:t>
      </w:r>
      <w:r w:rsidR="005452C9" w:rsidRPr="00043A2B">
        <w:rPr>
          <w:rFonts w:ascii="Arial" w:hAnsi="Arial" w:cs="Arial"/>
          <w:sz w:val="28"/>
          <w:szCs w:val="28"/>
          <w:lang w:val="en-US"/>
        </w:rPr>
        <w:t>to</w:t>
      </w:r>
      <w:proofErr w:type="spellEnd"/>
      <w:r w:rsidR="005452C9" w:rsidRPr="00043A2B">
        <w:rPr>
          <w:rFonts w:ascii="Arial" w:hAnsi="Arial" w:cs="Arial"/>
          <w:sz w:val="28"/>
          <w:szCs w:val="28"/>
          <w:lang w:val="en-US"/>
        </w:rPr>
        <w:t xml:space="preserve"> have the contributions of experts</w:t>
      </w:r>
      <w:r w:rsidR="00DE11AB" w:rsidRPr="00043A2B">
        <w:rPr>
          <w:rFonts w:ascii="Arial" w:hAnsi="Arial" w:cs="Arial"/>
          <w:sz w:val="28"/>
          <w:szCs w:val="28"/>
          <w:lang w:val="en-US"/>
        </w:rPr>
        <w:t>, and, i</w:t>
      </w:r>
      <w:r w:rsidR="005115D7" w:rsidRPr="00043A2B">
        <w:rPr>
          <w:rFonts w:ascii="Arial" w:hAnsi="Arial" w:cs="Arial"/>
          <w:sz w:val="28"/>
          <w:szCs w:val="28"/>
          <w:lang w:val="en-US"/>
        </w:rPr>
        <w:t>n this context, re-emphasized</w:t>
      </w:r>
      <w:r w:rsidR="005452C9" w:rsidRPr="00043A2B">
        <w:rPr>
          <w:rFonts w:ascii="Arial" w:hAnsi="Arial" w:cs="Arial"/>
          <w:sz w:val="28"/>
          <w:szCs w:val="28"/>
          <w:lang w:val="en-US"/>
        </w:rPr>
        <w:t xml:space="preserve"> the importance of engaging furthe</w:t>
      </w:r>
      <w:r w:rsidR="005115D7" w:rsidRPr="00043A2B">
        <w:rPr>
          <w:rFonts w:ascii="Arial" w:hAnsi="Arial" w:cs="Arial"/>
          <w:sz w:val="28"/>
          <w:szCs w:val="28"/>
          <w:lang w:val="en-US"/>
        </w:rPr>
        <w:t>r and inviting to the 14</w:t>
      </w:r>
      <w:r w:rsidR="005115D7" w:rsidRPr="00043A2B">
        <w:rPr>
          <w:rFonts w:ascii="Arial" w:hAnsi="Arial" w:cs="Arial"/>
          <w:sz w:val="28"/>
          <w:szCs w:val="28"/>
          <w:vertAlign w:val="superscript"/>
          <w:lang w:val="en-US"/>
        </w:rPr>
        <w:t>th</w:t>
      </w:r>
      <w:r w:rsidR="005452C9" w:rsidRPr="00043A2B">
        <w:rPr>
          <w:rFonts w:ascii="Arial" w:hAnsi="Arial" w:cs="Arial"/>
          <w:sz w:val="28"/>
          <w:szCs w:val="28"/>
          <w:lang w:val="en-US"/>
        </w:rPr>
        <w:t xml:space="preserve"> session of the Working Gro</w:t>
      </w:r>
      <w:r w:rsidR="005115D7" w:rsidRPr="00043A2B">
        <w:rPr>
          <w:rFonts w:ascii="Arial" w:hAnsi="Arial" w:cs="Arial"/>
          <w:sz w:val="28"/>
          <w:szCs w:val="28"/>
          <w:lang w:val="en-US"/>
        </w:rPr>
        <w:t>up experts from relevant UN</w:t>
      </w:r>
      <w:r w:rsidR="005452C9" w:rsidRPr="00043A2B">
        <w:rPr>
          <w:rFonts w:ascii="Arial" w:hAnsi="Arial" w:cs="Arial"/>
          <w:sz w:val="28"/>
          <w:szCs w:val="28"/>
          <w:lang w:val="en-US"/>
        </w:rPr>
        <w:t xml:space="preserve"> agencies, funds and programmes and institutions, as well as other mult</w:t>
      </w:r>
      <w:r w:rsidR="005115D7" w:rsidRPr="00043A2B">
        <w:rPr>
          <w:rFonts w:ascii="Arial" w:hAnsi="Arial" w:cs="Arial"/>
          <w:sz w:val="28"/>
          <w:szCs w:val="28"/>
          <w:lang w:val="en-US"/>
        </w:rPr>
        <w:t>ilateral institutions and fora</w:t>
      </w:r>
      <w:r w:rsidR="005452C9" w:rsidRPr="00043A2B">
        <w:rPr>
          <w:rFonts w:ascii="Arial" w:hAnsi="Arial" w:cs="Arial"/>
          <w:sz w:val="28"/>
          <w:szCs w:val="28"/>
          <w:lang w:val="en-US"/>
        </w:rPr>
        <w:t>, international organizations a</w:t>
      </w:r>
      <w:r w:rsidR="008078F5" w:rsidRPr="00043A2B">
        <w:rPr>
          <w:rFonts w:ascii="Arial" w:hAnsi="Arial" w:cs="Arial"/>
          <w:sz w:val="28"/>
          <w:szCs w:val="28"/>
          <w:lang w:val="en-US"/>
        </w:rPr>
        <w:t>nd other relevant stakeholders.</w:t>
      </w:r>
    </w:p>
    <w:p w:rsidR="005115D7" w:rsidRPr="00043A2B" w:rsidRDefault="005115D7"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p>
    <w:p w:rsidR="006D0D38" w:rsidRPr="00043A2B" w:rsidRDefault="007B257D"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r w:rsidRPr="00043A2B">
        <w:rPr>
          <w:rFonts w:ascii="Arial" w:hAnsi="Arial" w:cs="Arial"/>
          <w:sz w:val="28"/>
          <w:szCs w:val="28"/>
          <w:lang w:val="en-US"/>
        </w:rPr>
        <w:tab/>
      </w:r>
      <w:r w:rsidR="005115D7" w:rsidRPr="00043A2B">
        <w:rPr>
          <w:rFonts w:ascii="Arial" w:hAnsi="Arial" w:cs="Arial"/>
          <w:sz w:val="28"/>
          <w:szCs w:val="28"/>
          <w:lang w:val="en-US"/>
        </w:rPr>
        <w:t>By the same reso</w:t>
      </w:r>
      <w:r w:rsidR="00C22BE8" w:rsidRPr="00043A2B">
        <w:rPr>
          <w:rFonts w:ascii="Arial" w:hAnsi="Arial" w:cs="Arial"/>
          <w:sz w:val="28"/>
          <w:szCs w:val="28"/>
          <w:lang w:val="en-US"/>
        </w:rPr>
        <w:t>lution, the Human Rights Council</w:t>
      </w:r>
      <w:r w:rsidR="00B978EC">
        <w:rPr>
          <w:rFonts w:ascii="Arial" w:hAnsi="Arial" w:cs="Arial"/>
          <w:sz w:val="28"/>
          <w:szCs w:val="28"/>
          <w:lang w:val="en-US"/>
        </w:rPr>
        <w:t xml:space="preserve"> </w:t>
      </w:r>
      <w:r w:rsidR="005115D7" w:rsidRPr="00043A2B">
        <w:rPr>
          <w:rFonts w:ascii="Arial" w:hAnsi="Arial" w:cs="Arial"/>
          <w:sz w:val="28"/>
          <w:szCs w:val="28"/>
          <w:lang w:val="en-US"/>
        </w:rPr>
        <w:t xml:space="preserve">decided, </w:t>
      </w:r>
      <w:r w:rsidR="005115D7" w:rsidRPr="00043A2B">
        <w:rPr>
          <w:rFonts w:ascii="Arial" w:hAnsi="Arial" w:cs="Arial"/>
          <w:i/>
          <w:sz w:val="28"/>
          <w:szCs w:val="28"/>
          <w:lang w:val="en-US"/>
        </w:rPr>
        <w:t>inter alia</w:t>
      </w:r>
      <w:r w:rsidR="005115D7" w:rsidRPr="00043A2B">
        <w:rPr>
          <w:rFonts w:ascii="Arial" w:hAnsi="Arial" w:cs="Arial"/>
          <w:sz w:val="28"/>
          <w:szCs w:val="28"/>
          <w:lang w:val="en-US"/>
        </w:rPr>
        <w:t xml:space="preserve">, to convene a two-day informal </w:t>
      </w:r>
      <w:proofErr w:type="spellStart"/>
      <w:r w:rsidR="005115D7" w:rsidRPr="00043A2B">
        <w:rPr>
          <w:rFonts w:ascii="Arial" w:hAnsi="Arial" w:cs="Arial"/>
          <w:sz w:val="28"/>
          <w:szCs w:val="28"/>
          <w:lang w:val="en-US"/>
        </w:rPr>
        <w:t>intersessional</w:t>
      </w:r>
      <w:proofErr w:type="spellEnd"/>
      <w:r w:rsidR="005115D7" w:rsidRPr="00043A2B">
        <w:rPr>
          <w:rFonts w:ascii="Arial" w:hAnsi="Arial" w:cs="Arial"/>
          <w:sz w:val="28"/>
          <w:szCs w:val="28"/>
          <w:lang w:val="en-US"/>
        </w:rPr>
        <w:t xml:space="preserve"> intergovernmental meeting of the Working Group with the participation of States, groups of States and relevant UN agencies, funds and programmes and institutions, as well as other multilateral institutions and forums, and international organizations and other relevant stakeholders, with a view to improve the effectiveness of the Working Group at its 14</w:t>
      </w:r>
      <w:r w:rsidR="005115D7" w:rsidRPr="00043A2B">
        <w:rPr>
          <w:rFonts w:ascii="Arial" w:hAnsi="Arial" w:cs="Arial"/>
          <w:sz w:val="28"/>
          <w:szCs w:val="28"/>
          <w:vertAlign w:val="superscript"/>
          <w:lang w:val="en-US"/>
        </w:rPr>
        <w:t>th</w:t>
      </w:r>
      <w:r w:rsidR="00FF2647" w:rsidRPr="00043A2B">
        <w:rPr>
          <w:rFonts w:ascii="Arial" w:hAnsi="Arial" w:cs="Arial"/>
          <w:sz w:val="28"/>
          <w:szCs w:val="28"/>
          <w:lang w:val="en-US"/>
        </w:rPr>
        <w:t>session.</w:t>
      </w:r>
    </w:p>
    <w:p w:rsidR="00C00296" w:rsidRPr="00043A2B" w:rsidRDefault="00C00296"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p>
    <w:p w:rsidR="00511DB6" w:rsidRPr="00043A2B" w:rsidRDefault="00511DB6" w:rsidP="00043A2B">
      <w:pPr>
        <w:spacing w:line="360" w:lineRule="auto"/>
        <w:ind w:firstLine="720"/>
        <w:jc w:val="both"/>
        <w:rPr>
          <w:rFonts w:ascii="Arial" w:hAnsi="Arial" w:cs="Arial"/>
          <w:bCs/>
          <w:sz w:val="28"/>
          <w:szCs w:val="28"/>
          <w:lang w:val="en-US"/>
        </w:rPr>
      </w:pPr>
      <w:r w:rsidRPr="00043A2B">
        <w:rPr>
          <w:rFonts w:ascii="Arial" w:hAnsi="Arial" w:cs="Arial"/>
          <w:bCs/>
          <w:sz w:val="28"/>
          <w:szCs w:val="28"/>
          <w:lang w:val="en-US"/>
        </w:rPr>
        <w:lastRenderedPageBreak/>
        <w:t xml:space="preserve">In conformity with that request, the Working Group held an informal </w:t>
      </w:r>
      <w:proofErr w:type="spellStart"/>
      <w:r w:rsidRPr="00043A2B">
        <w:rPr>
          <w:rFonts w:ascii="Arial" w:hAnsi="Arial" w:cs="Arial"/>
          <w:bCs/>
          <w:sz w:val="28"/>
          <w:szCs w:val="28"/>
          <w:lang w:val="en-US"/>
        </w:rPr>
        <w:t>intersessional</w:t>
      </w:r>
      <w:proofErr w:type="spellEnd"/>
      <w:r w:rsidRPr="00043A2B">
        <w:rPr>
          <w:rFonts w:ascii="Arial" w:hAnsi="Arial" w:cs="Arial"/>
          <w:bCs/>
          <w:sz w:val="28"/>
          <w:szCs w:val="28"/>
          <w:lang w:val="en-US"/>
        </w:rPr>
        <w:t xml:space="preserve"> meeting last month, from 18 to 19 April, </w:t>
      </w:r>
      <w:r w:rsidRPr="00043A2B">
        <w:rPr>
          <w:rFonts w:ascii="Arial" w:hAnsi="Arial" w:cs="Arial"/>
          <w:sz w:val="28"/>
          <w:szCs w:val="28"/>
          <w:lang w:val="en-US"/>
        </w:rPr>
        <w:t>with a view to improving its effectiveness at the present session. I shall be reporting on it in more detail later this morning.</w:t>
      </w:r>
    </w:p>
    <w:p w:rsidR="00511DB6" w:rsidRPr="00043A2B" w:rsidRDefault="00511DB6"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p>
    <w:p w:rsidR="00411477" w:rsidRPr="00043A2B" w:rsidRDefault="00411477"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xml:space="preserve">With a view to encouraging expert contributions and, in accordance with the request of the Working Group, endorsed by the Human Rights Council, I wrote in February 2013 to relevant UN departments, bodies, funds and programmes, specialized agencies, international financial and multilateral trading institutions to invite them to actively contribute to discussions at both the informal inter-sessional meeting of the Working Group and to </w:t>
      </w:r>
      <w:r w:rsidR="003746D6" w:rsidRPr="00043A2B">
        <w:rPr>
          <w:rFonts w:ascii="Arial" w:hAnsi="Arial" w:cs="Arial"/>
          <w:sz w:val="28"/>
          <w:szCs w:val="28"/>
          <w:lang w:val="en-US"/>
        </w:rPr>
        <w:t>its</w:t>
      </w:r>
      <w:r w:rsidRPr="00043A2B">
        <w:rPr>
          <w:rFonts w:ascii="Arial" w:hAnsi="Arial" w:cs="Arial"/>
          <w:sz w:val="28"/>
          <w:szCs w:val="28"/>
          <w:lang w:val="en-US"/>
        </w:rPr>
        <w:t xml:space="preserve"> present session.</w:t>
      </w:r>
    </w:p>
    <w:p w:rsidR="00411477" w:rsidRPr="00043A2B" w:rsidRDefault="00411477" w:rsidP="00043A2B">
      <w:pPr>
        <w:autoSpaceDE w:val="0"/>
        <w:autoSpaceDN w:val="0"/>
        <w:adjustRightInd w:val="0"/>
        <w:spacing w:line="360" w:lineRule="auto"/>
        <w:ind w:firstLine="720"/>
        <w:jc w:val="both"/>
        <w:rPr>
          <w:rFonts w:ascii="Arial" w:hAnsi="Arial" w:cs="Arial"/>
          <w:sz w:val="28"/>
          <w:szCs w:val="28"/>
          <w:lang w:val="en-US"/>
        </w:rPr>
      </w:pPr>
    </w:p>
    <w:p w:rsidR="00DD1EDE" w:rsidRPr="00043A2B" w:rsidRDefault="00411477"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xml:space="preserve">In addition, </w:t>
      </w:r>
      <w:r w:rsidR="003746D6" w:rsidRPr="00043A2B">
        <w:rPr>
          <w:rFonts w:ascii="Arial" w:hAnsi="Arial" w:cs="Arial"/>
          <w:sz w:val="28"/>
          <w:szCs w:val="28"/>
          <w:lang w:val="en-US"/>
        </w:rPr>
        <w:t>following</w:t>
      </w:r>
      <w:r w:rsidRPr="00043A2B">
        <w:rPr>
          <w:rFonts w:ascii="Arial" w:hAnsi="Arial" w:cs="Arial"/>
          <w:sz w:val="28"/>
          <w:szCs w:val="28"/>
          <w:lang w:val="en-US"/>
        </w:rPr>
        <w:t xml:space="preserve"> the informal </w:t>
      </w:r>
      <w:proofErr w:type="spellStart"/>
      <w:r w:rsidRPr="00043A2B">
        <w:rPr>
          <w:rFonts w:ascii="Arial" w:hAnsi="Arial" w:cs="Arial"/>
          <w:sz w:val="28"/>
          <w:szCs w:val="28"/>
          <w:lang w:val="en-US"/>
        </w:rPr>
        <w:t>intersessional</w:t>
      </w:r>
      <w:proofErr w:type="spellEnd"/>
      <w:r w:rsidRPr="00043A2B">
        <w:rPr>
          <w:rFonts w:ascii="Arial" w:hAnsi="Arial" w:cs="Arial"/>
          <w:sz w:val="28"/>
          <w:szCs w:val="28"/>
          <w:lang w:val="en-US"/>
        </w:rPr>
        <w:t xml:space="preserve"> meeting of the Working Group held last month, I wrote to 27 intergovernmental </w:t>
      </w:r>
      <w:proofErr w:type="spellStart"/>
      <w:r w:rsidRPr="00043A2B">
        <w:rPr>
          <w:rFonts w:ascii="Arial" w:hAnsi="Arial" w:cs="Arial"/>
          <w:sz w:val="28"/>
          <w:szCs w:val="28"/>
          <w:lang w:val="en-US"/>
        </w:rPr>
        <w:t>organisations</w:t>
      </w:r>
      <w:proofErr w:type="spellEnd"/>
      <w:r w:rsidRPr="00043A2B">
        <w:rPr>
          <w:rFonts w:ascii="Arial" w:hAnsi="Arial" w:cs="Arial"/>
          <w:sz w:val="28"/>
          <w:szCs w:val="28"/>
          <w:lang w:val="en-US"/>
        </w:rPr>
        <w:t xml:space="preserve"> and 63 civil society organizations encouraging them to actively participate in this session and share their views on sub-criteria of particular relevance to their work. Invitations to civil society organizations were also sent out through the OHCHR Civil Society Section, the UNOG NGO Liaison Office and the UN Non-Governmental Liaison Service. </w:t>
      </w:r>
    </w:p>
    <w:p w:rsidR="00571917" w:rsidRPr="00043A2B" w:rsidRDefault="00F235D9"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ab/>
      </w:r>
    </w:p>
    <w:p w:rsidR="007B257D" w:rsidRPr="00043A2B" w:rsidRDefault="007B257D"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Excellencies,</w:t>
      </w:r>
    </w:p>
    <w:p w:rsidR="007B257D" w:rsidRPr="00043A2B" w:rsidRDefault="007B257D"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 xml:space="preserve">Distinguished delegates, </w:t>
      </w:r>
    </w:p>
    <w:p w:rsidR="00EA75C1" w:rsidRPr="00043A2B" w:rsidRDefault="00EA75C1" w:rsidP="00043A2B">
      <w:pPr>
        <w:autoSpaceDE w:val="0"/>
        <w:autoSpaceDN w:val="0"/>
        <w:adjustRightInd w:val="0"/>
        <w:spacing w:line="360" w:lineRule="auto"/>
        <w:jc w:val="both"/>
        <w:rPr>
          <w:rFonts w:ascii="Arial" w:hAnsi="Arial" w:cs="Arial"/>
          <w:sz w:val="28"/>
          <w:szCs w:val="28"/>
          <w:lang w:val="en-US"/>
        </w:rPr>
      </w:pPr>
    </w:p>
    <w:p w:rsidR="0007536D" w:rsidRPr="00043A2B" w:rsidRDefault="0007536D"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xml:space="preserve">The mandate of the Working Group for this particular session was agreed upon by consensus by the Working Group at its last session and, subsequently, endorsed by the Human Rights Council, namely to pursue its work on the consideration of the draft operational sub-criteria. </w:t>
      </w:r>
      <w:r w:rsidR="00FE5E6A" w:rsidRPr="00043A2B">
        <w:rPr>
          <w:rFonts w:ascii="Arial" w:hAnsi="Arial" w:cs="Arial"/>
          <w:sz w:val="28"/>
          <w:szCs w:val="28"/>
          <w:lang w:val="en-US"/>
        </w:rPr>
        <w:lastRenderedPageBreak/>
        <w:t xml:space="preserve">Accordingly, at its recent informal </w:t>
      </w:r>
      <w:proofErr w:type="spellStart"/>
      <w:r w:rsidR="00FE5E6A" w:rsidRPr="00043A2B">
        <w:rPr>
          <w:rFonts w:ascii="Arial" w:hAnsi="Arial" w:cs="Arial"/>
          <w:sz w:val="28"/>
          <w:szCs w:val="28"/>
          <w:lang w:val="en-US"/>
        </w:rPr>
        <w:t>intersessional</w:t>
      </w:r>
      <w:proofErr w:type="spellEnd"/>
      <w:r w:rsidR="00FE5E6A" w:rsidRPr="00043A2B">
        <w:rPr>
          <w:rFonts w:ascii="Arial" w:hAnsi="Arial" w:cs="Arial"/>
          <w:sz w:val="28"/>
          <w:szCs w:val="28"/>
          <w:lang w:val="en-US"/>
        </w:rPr>
        <w:t xml:space="preserve"> meeting, the Working Group agreed on a detailed and ambitious Programme of Work for this session, which is now before Working Group for its formal adoption.</w:t>
      </w:r>
    </w:p>
    <w:p w:rsidR="002753C1" w:rsidRPr="00043A2B" w:rsidRDefault="002753C1" w:rsidP="00043A2B">
      <w:pPr>
        <w:autoSpaceDE w:val="0"/>
        <w:autoSpaceDN w:val="0"/>
        <w:adjustRightInd w:val="0"/>
        <w:spacing w:line="360" w:lineRule="auto"/>
        <w:jc w:val="both"/>
        <w:rPr>
          <w:rFonts w:ascii="Arial" w:hAnsi="Arial" w:cs="Arial"/>
          <w:b/>
          <w:color w:val="FF0000"/>
          <w:sz w:val="28"/>
          <w:szCs w:val="28"/>
          <w:lang w:val="en-US"/>
        </w:rPr>
      </w:pPr>
    </w:p>
    <w:p w:rsidR="00331DE1" w:rsidRPr="00043A2B" w:rsidRDefault="00157024" w:rsidP="00043A2B">
      <w:pPr>
        <w:autoSpaceDE w:val="0"/>
        <w:autoSpaceDN w:val="0"/>
        <w:adjustRightInd w:val="0"/>
        <w:spacing w:line="360" w:lineRule="auto"/>
        <w:ind w:firstLine="720"/>
        <w:jc w:val="both"/>
        <w:rPr>
          <w:rFonts w:ascii="Arial" w:hAnsi="Arial" w:cs="Arial"/>
          <w:strike/>
          <w:sz w:val="28"/>
          <w:szCs w:val="28"/>
          <w:lang w:val="en-US"/>
        </w:rPr>
      </w:pPr>
      <w:r w:rsidRPr="00043A2B">
        <w:rPr>
          <w:rFonts w:ascii="Arial" w:hAnsi="Arial" w:cs="Arial"/>
          <w:sz w:val="28"/>
          <w:szCs w:val="28"/>
          <w:lang w:val="en-US"/>
        </w:rPr>
        <w:t>T</w:t>
      </w:r>
      <w:r w:rsidR="00331DE1" w:rsidRPr="00043A2B">
        <w:rPr>
          <w:rFonts w:ascii="Arial" w:hAnsi="Arial" w:cs="Arial"/>
          <w:sz w:val="28"/>
          <w:szCs w:val="28"/>
          <w:lang w:val="en-US"/>
        </w:rPr>
        <w:t>he Working Group successfully completed a fir</w:t>
      </w:r>
      <w:r w:rsidRPr="00043A2B">
        <w:rPr>
          <w:rFonts w:ascii="Arial" w:hAnsi="Arial" w:cs="Arial"/>
          <w:sz w:val="28"/>
          <w:szCs w:val="28"/>
          <w:lang w:val="en-US"/>
        </w:rPr>
        <w:t>st reading of the draft criteria</w:t>
      </w:r>
      <w:r w:rsidR="00331DE1" w:rsidRPr="00043A2B">
        <w:rPr>
          <w:rFonts w:ascii="Arial" w:hAnsi="Arial" w:cs="Arial"/>
          <w:sz w:val="28"/>
          <w:szCs w:val="28"/>
          <w:lang w:val="en-US"/>
        </w:rPr>
        <w:t xml:space="preserve"> </w:t>
      </w:r>
      <w:r w:rsidRPr="00043A2B">
        <w:rPr>
          <w:rFonts w:ascii="Arial" w:hAnsi="Arial" w:cs="Arial"/>
          <w:sz w:val="28"/>
          <w:szCs w:val="28"/>
          <w:lang w:val="en-US"/>
        </w:rPr>
        <w:t>at its thirteenth session, held in May 2012, gather</w:t>
      </w:r>
      <w:r w:rsidR="00331DE1" w:rsidRPr="00043A2B">
        <w:rPr>
          <w:rFonts w:ascii="Arial" w:hAnsi="Arial" w:cs="Arial"/>
          <w:sz w:val="28"/>
          <w:szCs w:val="28"/>
          <w:lang w:val="en-US"/>
        </w:rPr>
        <w:t xml:space="preserve">ing views thereon, proposing refinements, and formulating proposals for additional criteria. Its work was aided by the detailed views and comments received in writing from Governments, groups of governments, regional groups, UN agencies, funds and programmes and institutions, as well as from other multilateral institutions and fora. It was also assisted in its reflections by the active participation, during the session, of representatives of UN funds and programmes, international institutions, NGOs, and indigenous peoples groups. The views expressed by Member States and relevant stakeholders on the draft criteria are contained in Conference Room Papers 2 and 3. </w:t>
      </w:r>
    </w:p>
    <w:p w:rsidR="00331DE1" w:rsidRPr="00043A2B" w:rsidRDefault="00331DE1" w:rsidP="00043A2B">
      <w:pPr>
        <w:autoSpaceDE w:val="0"/>
        <w:autoSpaceDN w:val="0"/>
        <w:adjustRightInd w:val="0"/>
        <w:spacing w:line="360" w:lineRule="auto"/>
        <w:ind w:firstLine="720"/>
        <w:jc w:val="both"/>
        <w:rPr>
          <w:rFonts w:ascii="Arial" w:hAnsi="Arial" w:cs="Arial"/>
          <w:sz w:val="28"/>
          <w:szCs w:val="28"/>
          <w:lang w:val="en-US"/>
        </w:rPr>
      </w:pPr>
    </w:p>
    <w:p w:rsidR="00CE5DCD" w:rsidRPr="00043A2B" w:rsidRDefault="00331DE1"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Allow me</w:t>
      </w:r>
      <w:r w:rsidR="00157024" w:rsidRPr="00043A2B">
        <w:rPr>
          <w:rFonts w:ascii="Arial" w:hAnsi="Arial" w:cs="Arial"/>
          <w:sz w:val="28"/>
          <w:szCs w:val="28"/>
          <w:lang w:val="en-US"/>
        </w:rPr>
        <w:t>, at this stage,</w:t>
      </w:r>
      <w:r w:rsidRPr="00043A2B">
        <w:rPr>
          <w:rFonts w:ascii="Arial" w:hAnsi="Arial" w:cs="Arial"/>
          <w:sz w:val="28"/>
          <w:szCs w:val="28"/>
          <w:lang w:val="en-US"/>
        </w:rPr>
        <w:t xml:space="preserve"> to recall the overall framework within which </w:t>
      </w:r>
      <w:r w:rsidR="00CE5DCD" w:rsidRPr="00043A2B">
        <w:rPr>
          <w:rFonts w:ascii="Arial" w:hAnsi="Arial" w:cs="Arial"/>
          <w:sz w:val="28"/>
          <w:szCs w:val="28"/>
          <w:lang w:val="en-US"/>
        </w:rPr>
        <w:t>the Working Group is expected</w:t>
      </w:r>
      <w:r w:rsidRPr="00043A2B">
        <w:rPr>
          <w:rFonts w:ascii="Arial" w:hAnsi="Arial" w:cs="Arial"/>
          <w:sz w:val="28"/>
          <w:szCs w:val="28"/>
          <w:lang w:val="en-US"/>
        </w:rPr>
        <w:t xml:space="preserve"> to review the draft criteria and operational sub-criteria. </w:t>
      </w:r>
    </w:p>
    <w:p w:rsidR="00CE5DCD" w:rsidRPr="00043A2B" w:rsidRDefault="00CE5DCD" w:rsidP="00043A2B">
      <w:pPr>
        <w:autoSpaceDE w:val="0"/>
        <w:autoSpaceDN w:val="0"/>
        <w:adjustRightInd w:val="0"/>
        <w:spacing w:line="360" w:lineRule="auto"/>
        <w:ind w:firstLine="720"/>
        <w:jc w:val="both"/>
        <w:rPr>
          <w:rFonts w:ascii="Arial" w:hAnsi="Arial" w:cs="Arial"/>
          <w:sz w:val="28"/>
          <w:szCs w:val="28"/>
          <w:lang w:val="en-US"/>
        </w:rPr>
      </w:pPr>
    </w:p>
    <w:p w:rsidR="002753C1" w:rsidRPr="00043A2B" w:rsidRDefault="00331DE1"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xml:space="preserve">The </w:t>
      </w:r>
      <w:r w:rsidR="002753C1" w:rsidRPr="00043A2B">
        <w:rPr>
          <w:rFonts w:ascii="Arial" w:hAnsi="Arial" w:cs="Arial"/>
          <w:sz w:val="28"/>
          <w:szCs w:val="28"/>
          <w:lang w:val="en-US"/>
        </w:rPr>
        <w:t xml:space="preserve">mandate of the Working Group is to ensure the </w:t>
      </w:r>
      <w:r w:rsidR="00A162B0" w:rsidRPr="00043A2B">
        <w:rPr>
          <w:rFonts w:ascii="Arial" w:hAnsi="Arial" w:cs="Arial"/>
          <w:sz w:val="28"/>
          <w:szCs w:val="28"/>
          <w:lang w:val="en-US"/>
        </w:rPr>
        <w:t>practical application</w:t>
      </w:r>
      <w:r w:rsidR="002753C1" w:rsidRPr="00043A2B">
        <w:rPr>
          <w:rFonts w:ascii="Arial" w:hAnsi="Arial" w:cs="Arial"/>
          <w:sz w:val="28"/>
          <w:szCs w:val="28"/>
          <w:lang w:val="en-US"/>
        </w:rPr>
        <w:t xml:space="preserve"> of the right to development</w:t>
      </w:r>
      <w:r w:rsidR="000F1541" w:rsidRPr="00043A2B">
        <w:rPr>
          <w:rFonts w:ascii="Arial" w:hAnsi="Arial" w:cs="Arial"/>
          <w:sz w:val="28"/>
          <w:szCs w:val="28"/>
          <w:lang w:val="en-US"/>
        </w:rPr>
        <w:t>,</w:t>
      </w:r>
      <w:r w:rsidR="00B978EC">
        <w:rPr>
          <w:rFonts w:ascii="Arial" w:hAnsi="Arial" w:cs="Arial"/>
          <w:sz w:val="28"/>
          <w:szCs w:val="28"/>
          <w:lang w:val="en-US"/>
        </w:rPr>
        <w:t xml:space="preserve"> </w:t>
      </w:r>
      <w:r w:rsidRPr="00043A2B">
        <w:rPr>
          <w:rFonts w:ascii="Arial" w:hAnsi="Arial" w:cs="Arial"/>
          <w:sz w:val="28"/>
          <w:szCs w:val="28"/>
          <w:lang w:val="en-US"/>
        </w:rPr>
        <w:t xml:space="preserve">at the national and international levels, </w:t>
      </w:r>
      <w:r w:rsidR="002753C1" w:rsidRPr="00043A2B">
        <w:rPr>
          <w:rFonts w:ascii="Arial" w:hAnsi="Arial" w:cs="Arial"/>
          <w:sz w:val="28"/>
          <w:szCs w:val="28"/>
          <w:lang w:val="en-US"/>
        </w:rPr>
        <w:t>in accordance with the UN Declarat</w:t>
      </w:r>
      <w:r w:rsidR="00A162B0" w:rsidRPr="00043A2B">
        <w:rPr>
          <w:rFonts w:ascii="Arial" w:hAnsi="Arial" w:cs="Arial"/>
          <w:sz w:val="28"/>
          <w:szCs w:val="28"/>
          <w:lang w:val="en-US"/>
        </w:rPr>
        <w:t>ion on the Right to Development</w:t>
      </w:r>
      <w:r w:rsidR="006E56F1" w:rsidRPr="00043A2B">
        <w:rPr>
          <w:rFonts w:ascii="Arial" w:hAnsi="Arial" w:cs="Arial"/>
          <w:sz w:val="28"/>
          <w:szCs w:val="28"/>
          <w:lang w:val="en-US"/>
        </w:rPr>
        <w:t>,</w:t>
      </w:r>
      <w:r w:rsidR="00683EAD" w:rsidRPr="00043A2B">
        <w:rPr>
          <w:rFonts w:ascii="Arial" w:hAnsi="Arial" w:cs="Arial"/>
          <w:sz w:val="28"/>
          <w:szCs w:val="28"/>
          <w:lang w:val="en-US"/>
        </w:rPr>
        <w:t xml:space="preserve"> to make</w:t>
      </w:r>
      <w:r w:rsidR="000F1541" w:rsidRPr="00043A2B">
        <w:rPr>
          <w:rFonts w:ascii="Arial" w:hAnsi="Arial" w:cs="Arial"/>
          <w:sz w:val="28"/>
          <w:szCs w:val="28"/>
          <w:lang w:val="en-US"/>
        </w:rPr>
        <w:t xml:space="preserve"> it</w:t>
      </w:r>
      <w:r w:rsidR="00683EAD" w:rsidRPr="00043A2B">
        <w:rPr>
          <w:rFonts w:ascii="Arial" w:hAnsi="Arial" w:cs="Arial"/>
          <w:sz w:val="28"/>
          <w:szCs w:val="28"/>
          <w:lang w:val="en-US"/>
        </w:rPr>
        <w:t xml:space="preserve"> a reality for </w:t>
      </w:r>
      <w:r w:rsidR="006E56F1" w:rsidRPr="00043A2B">
        <w:rPr>
          <w:rFonts w:ascii="Arial" w:hAnsi="Arial" w:cs="Arial"/>
          <w:sz w:val="28"/>
          <w:szCs w:val="28"/>
          <w:lang w:val="en-US"/>
        </w:rPr>
        <w:t>everyone</w:t>
      </w:r>
      <w:r w:rsidRPr="00043A2B">
        <w:rPr>
          <w:rFonts w:ascii="Arial" w:hAnsi="Arial" w:cs="Arial"/>
          <w:sz w:val="28"/>
          <w:szCs w:val="28"/>
          <w:lang w:val="en-US"/>
        </w:rPr>
        <w:t xml:space="preserve">. </w:t>
      </w:r>
    </w:p>
    <w:p w:rsidR="00D71C58" w:rsidRPr="00043A2B" w:rsidRDefault="00D71C58"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p>
    <w:p w:rsidR="00D71C58" w:rsidRPr="00043A2B" w:rsidRDefault="00D71C58"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r w:rsidRPr="00043A2B">
        <w:rPr>
          <w:rFonts w:ascii="Arial" w:hAnsi="Arial" w:cs="Arial"/>
          <w:sz w:val="28"/>
          <w:szCs w:val="28"/>
          <w:lang w:val="en-US"/>
        </w:rPr>
        <w:tab/>
        <w:t xml:space="preserve">Addressing the Working Group and its Chairperson-Rapporteur, the General Assembly stressed that it is important, in the discharge of our mandate, to take into account the </w:t>
      </w:r>
      <w:r w:rsidRPr="0011529A">
        <w:rPr>
          <w:rFonts w:ascii="Arial" w:hAnsi="Arial" w:cs="Arial"/>
          <w:sz w:val="28"/>
          <w:szCs w:val="28"/>
          <w:lang w:val="en-GB"/>
        </w:rPr>
        <w:t xml:space="preserve">need to promote the democratization </w:t>
      </w:r>
      <w:r w:rsidRPr="0011529A">
        <w:rPr>
          <w:rFonts w:ascii="Arial" w:hAnsi="Arial" w:cs="Arial"/>
          <w:sz w:val="28"/>
          <w:szCs w:val="28"/>
          <w:lang w:val="en-GB"/>
        </w:rPr>
        <w:lastRenderedPageBreak/>
        <w:t xml:space="preserve">of the system of international governance; to promote effective partnerships with developing </w:t>
      </w:r>
      <w:proofErr w:type="spellStart"/>
      <w:r w:rsidRPr="0011529A">
        <w:rPr>
          <w:rFonts w:ascii="Arial" w:hAnsi="Arial" w:cs="Arial"/>
          <w:sz w:val="28"/>
          <w:szCs w:val="28"/>
          <w:lang w:val="en-GB"/>
        </w:rPr>
        <w:t>countires</w:t>
      </w:r>
      <w:proofErr w:type="spellEnd"/>
      <w:r w:rsidRPr="0011529A">
        <w:rPr>
          <w:rFonts w:ascii="Arial" w:hAnsi="Arial" w:cs="Arial"/>
          <w:sz w:val="28"/>
          <w:szCs w:val="28"/>
          <w:lang w:val="en-GB"/>
        </w:rPr>
        <w:t xml:space="preserve">; to strive for greater acceptance, operationalization and realization of the right to development at the international level, </w:t>
      </w:r>
      <w:r w:rsidRPr="00043A2B">
        <w:rPr>
          <w:rFonts w:ascii="Arial" w:hAnsi="Arial" w:cs="Arial"/>
          <w:sz w:val="28"/>
          <w:szCs w:val="28"/>
          <w:lang w:val="en-US"/>
        </w:rPr>
        <w:t>while urging all States to undertake at the national level the necessary policy formulation and measures for its implementation as an integral part of all human rights and fundamental freedoms, and also urging all States to expand and deepen mutually beneficial cooperation in ensuring development and eliminating obstacles to development; to consider ways and means to continue to ensure the operationalization of the right to development as a p</w:t>
      </w:r>
      <w:r w:rsidR="00157024" w:rsidRPr="00043A2B">
        <w:rPr>
          <w:rFonts w:ascii="Arial" w:hAnsi="Arial" w:cs="Arial"/>
          <w:sz w:val="28"/>
          <w:szCs w:val="28"/>
          <w:lang w:val="en-US"/>
        </w:rPr>
        <w:t xml:space="preserve">riority; and, finally, </w:t>
      </w:r>
      <w:r w:rsidRPr="0011529A">
        <w:rPr>
          <w:rFonts w:ascii="Arial" w:hAnsi="Arial" w:cs="Arial"/>
          <w:sz w:val="28"/>
          <w:szCs w:val="28"/>
          <w:lang w:val="en-GB"/>
        </w:rPr>
        <w:t>to mainstream the right to development in the policies and operational program</w:t>
      </w:r>
      <w:r w:rsidR="00157024" w:rsidRPr="0011529A">
        <w:rPr>
          <w:rFonts w:ascii="Arial" w:hAnsi="Arial" w:cs="Arial"/>
          <w:sz w:val="28"/>
          <w:szCs w:val="28"/>
          <w:lang w:val="en-GB"/>
        </w:rPr>
        <w:t>mes of the UN system and the</w:t>
      </w:r>
      <w:r w:rsidRPr="0011529A">
        <w:rPr>
          <w:rFonts w:ascii="Arial" w:hAnsi="Arial" w:cs="Arial"/>
          <w:sz w:val="28"/>
          <w:szCs w:val="28"/>
          <w:lang w:val="en-GB"/>
        </w:rPr>
        <w:t xml:space="preserve"> international financial and multilateral trading systems.</w:t>
      </w:r>
    </w:p>
    <w:p w:rsidR="00D71C58" w:rsidRPr="00043A2B" w:rsidRDefault="00D71C58" w:rsidP="0004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8"/>
          <w:szCs w:val="28"/>
          <w:lang w:val="en-US"/>
        </w:rPr>
      </w:pPr>
    </w:p>
    <w:p w:rsidR="00ED1D16" w:rsidRPr="00043A2B" w:rsidRDefault="00135142"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The review of the draft right to development criteria and operational sub-criteria is also part of a broader and longer-term process</w:t>
      </w:r>
      <w:r w:rsidR="003637D3" w:rsidRPr="00043A2B">
        <w:rPr>
          <w:rFonts w:ascii="Arial" w:hAnsi="Arial" w:cs="Arial"/>
          <w:sz w:val="28"/>
          <w:szCs w:val="28"/>
          <w:lang w:val="en-US"/>
        </w:rPr>
        <w:t xml:space="preserve"> decided upon by the Human Rights Council and underlined by the General Assembly</w:t>
      </w:r>
      <w:r w:rsidRPr="00043A2B">
        <w:rPr>
          <w:rFonts w:ascii="Arial" w:hAnsi="Arial" w:cs="Arial"/>
          <w:sz w:val="28"/>
          <w:szCs w:val="28"/>
          <w:lang w:val="en-US"/>
        </w:rPr>
        <w:t xml:space="preserve">. </w:t>
      </w:r>
      <w:r w:rsidR="00074F9E" w:rsidRPr="00043A2B">
        <w:rPr>
          <w:rFonts w:ascii="Arial" w:hAnsi="Arial" w:cs="Arial"/>
          <w:sz w:val="28"/>
          <w:szCs w:val="28"/>
          <w:lang w:val="en-US"/>
        </w:rPr>
        <w:t xml:space="preserve">In its </w:t>
      </w:r>
      <w:r w:rsidR="005A0354" w:rsidRPr="00043A2B">
        <w:rPr>
          <w:rFonts w:ascii="Arial" w:hAnsi="Arial" w:cs="Arial"/>
          <w:sz w:val="28"/>
          <w:szCs w:val="28"/>
          <w:lang w:val="en-US"/>
        </w:rPr>
        <w:t xml:space="preserve">latest </w:t>
      </w:r>
      <w:r w:rsidRPr="00043A2B">
        <w:rPr>
          <w:rFonts w:ascii="Arial" w:hAnsi="Arial" w:cs="Arial"/>
          <w:sz w:val="28"/>
          <w:szCs w:val="28"/>
          <w:lang w:val="en-US"/>
        </w:rPr>
        <w:t>resolution 21/32</w:t>
      </w:r>
      <w:r w:rsidR="00074F9E" w:rsidRPr="00043A2B">
        <w:rPr>
          <w:rFonts w:ascii="Arial" w:hAnsi="Arial" w:cs="Arial"/>
          <w:sz w:val="28"/>
          <w:szCs w:val="28"/>
          <w:lang w:val="en-US"/>
        </w:rPr>
        <w:t xml:space="preserve">, the Human Rights </w:t>
      </w:r>
      <w:proofErr w:type="spellStart"/>
      <w:r w:rsidR="00074F9E" w:rsidRPr="00043A2B">
        <w:rPr>
          <w:rFonts w:ascii="Arial" w:hAnsi="Arial" w:cs="Arial"/>
          <w:sz w:val="28"/>
          <w:szCs w:val="28"/>
          <w:lang w:val="en-US"/>
        </w:rPr>
        <w:t>Council</w:t>
      </w:r>
      <w:proofErr w:type="gramStart"/>
      <w:r w:rsidR="00480C12" w:rsidRPr="00043A2B">
        <w:rPr>
          <w:rFonts w:ascii="Arial" w:hAnsi="Arial" w:cs="Arial"/>
          <w:sz w:val="28"/>
          <w:szCs w:val="28"/>
          <w:lang w:val="en-US"/>
        </w:rPr>
        <w:t>,once</w:t>
      </w:r>
      <w:proofErr w:type="spellEnd"/>
      <w:proofErr w:type="gramEnd"/>
      <w:r w:rsidR="00480C12" w:rsidRPr="00043A2B">
        <w:rPr>
          <w:rFonts w:ascii="Arial" w:hAnsi="Arial" w:cs="Arial"/>
          <w:sz w:val="28"/>
          <w:szCs w:val="28"/>
          <w:lang w:val="en-US"/>
        </w:rPr>
        <w:t xml:space="preserve"> again, </w:t>
      </w:r>
      <w:r w:rsidR="005A0354" w:rsidRPr="00043A2B">
        <w:rPr>
          <w:rFonts w:ascii="Arial" w:hAnsi="Arial" w:cs="Arial"/>
          <w:sz w:val="28"/>
          <w:szCs w:val="28"/>
          <w:lang w:val="en-US"/>
        </w:rPr>
        <w:t xml:space="preserve">reiterated its decision </w:t>
      </w:r>
      <w:r w:rsidRPr="00043A2B">
        <w:rPr>
          <w:rFonts w:ascii="Arial" w:hAnsi="Arial" w:cs="Arial"/>
          <w:sz w:val="28"/>
          <w:szCs w:val="28"/>
          <w:lang w:val="en-US"/>
        </w:rPr>
        <w:t>that, once considered, revised and endorsed by the Working Group, the</w:t>
      </w:r>
      <w:r w:rsidR="00546FDD" w:rsidRPr="00043A2B">
        <w:rPr>
          <w:rFonts w:ascii="Arial" w:hAnsi="Arial" w:cs="Arial"/>
          <w:sz w:val="28"/>
          <w:szCs w:val="28"/>
          <w:lang w:val="en-US"/>
        </w:rPr>
        <w:t xml:space="preserve"> criteria and sub-criteria</w:t>
      </w:r>
      <w:r w:rsidRPr="00043A2B">
        <w:rPr>
          <w:rFonts w:ascii="Arial" w:hAnsi="Arial" w:cs="Arial"/>
          <w:sz w:val="28"/>
          <w:szCs w:val="28"/>
          <w:lang w:val="en-US"/>
        </w:rPr>
        <w:t xml:space="preserve"> should be used, as appropriate, in the elaboration of a comprehensive and coherent set of standards for the implementation of the right to development</w:t>
      </w:r>
      <w:r w:rsidR="0083357F" w:rsidRPr="00043A2B">
        <w:rPr>
          <w:rFonts w:ascii="Arial" w:hAnsi="Arial" w:cs="Arial"/>
          <w:sz w:val="28"/>
          <w:szCs w:val="28"/>
          <w:lang w:val="en-US"/>
        </w:rPr>
        <w:t xml:space="preserve">. </w:t>
      </w:r>
      <w:r w:rsidR="00074F9E" w:rsidRPr="00043A2B">
        <w:rPr>
          <w:rFonts w:ascii="Arial" w:hAnsi="Arial" w:cs="Arial"/>
          <w:sz w:val="28"/>
          <w:szCs w:val="28"/>
          <w:lang w:val="en-US"/>
        </w:rPr>
        <w:t>It also</w:t>
      </w:r>
      <w:r w:rsidR="00B978EC">
        <w:rPr>
          <w:rFonts w:ascii="Arial" w:hAnsi="Arial" w:cs="Arial"/>
          <w:sz w:val="28"/>
          <w:szCs w:val="28"/>
          <w:lang w:val="en-US"/>
        </w:rPr>
        <w:t xml:space="preserve"> </w:t>
      </w:r>
      <w:r w:rsidR="005A0354" w:rsidRPr="00043A2B">
        <w:rPr>
          <w:rFonts w:ascii="Arial" w:hAnsi="Arial" w:cs="Arial"/>
          <w:sz w:val="28"/>
          <w:szCs w:val="28"/>
          <w:lang w:val="en-US"/>
        </w:rPr>
        <w:t>reiterat</w:t>
      </w:r>
      <w:r w:rsidR="0083357F" w:rsidRPr="00043A2B">
        <w:rPr>
          <w:rFonts w:ascii="Arial" w:hAnsi="Arial" w:cs="Arial"/>
          <w:sz w:val="28"/>
          <w:szCs w:val="28"/>
          <w:lang w:val="en-US"/>
        </w:rPr>
        <w:t xml:space="preserve">ed that </w:t>
      </w:r>
      <w:r w:rsidR="005A0354" w:rsidRPr="00043A2B">
        <w:rPr>
          <w:rFonts w:ascii="Arial" w:hAnsi="Arial" w:cs="Arial"/>
          <w:sz w:val="28"/>
          <w:szCs w:val="28"/>
          <w:lang w:val="en-US"/>
        </w:rPr>
        <w:t xml:space="preserve">appropriate steps shall be taken by </w:t>
      </w:r>
      <w:r w:rsidR="0083357F" w:rsidRPr="00043A2B">
        <w:rPr>
          <w:rFonts w:ascii="Arial" w:hAnsi="Arial" w:cs="Arial"/>
          <w:sz w:val="28"/>
          <w:szCs w:val="28"/>
          <w:lang w:val="en-US"/>
        </w:rPr>
        <w:t xml:space="preserve">the Working Group </w:t>
      </w:r>
      <w:r w:rsidRPr="00043A2B">
        <w:rPr>
          <w:rFonts w:ascii="Arial" w:hAnsi="Arial" w:cs="Arial"/>
          <w:sz w:val="28"/>
          <w:szCs w:val="28"/>
          <w:lang w:val="en-US"/>
        </w:rPr>
        <w:t xml:space="preserve">to ensure respect for and practical application of these standards, which could take </w:t>
      </w:r>
      <w:proofErr w:type="gramStart"/>
      <w:r w:rsidRPr="00043A2B">
        <w:rPr>
          <w:rFonts w:ascii="Arial" w:hAnsi="Arial" w:cs="Arial"/>
          <w:sz w:val="28"/>
          <w:szCs w:val="28"/>
          <w:lang w:val="en-US"/>
        </w:rPr>
        <w:t>various</w:t>
      </w:r>
      <w:proofErr w:type="gramEnd"/>
      <w:r w:rsidRPr="00043A2B">
        <w:rPr>
          <w:rFonts w:ascii="Arial" w:hAnsi="Arial" w:cs="Arial"/>
          <w:sz w:val="28"/>
          <w:szCs w:val="28"/>
          <w:lang w:val="en-US"/>
        </w:rPr>
        <w:t xml:space="preserve"> forms, including guidelines, and evolve into a basis for consideration of an international legal standard of a binding nature through a collaborative process of engagement.</w:t>
      </w:r>
    </w:p>
    <w:p w:rsidR="00632D21" w:rsidRPr="00043A2B" w:rsidRDefault="00632D21" w:rsidP="00043A2B">
      <w:pPr>
        <w:autoSpaceDE w:val="0"/>
        <w:autoSpaceDN w:val="0"/>
        <w:adjustRightInd w:val="0"/>
        <w:spacing w:line="360" w:lineRule="auto"/>
        <w:jc w:val="both"/>
        <w:rPr>
          <w:rFonts w:ascii="Arial" w:hAnsi="Arial" w:cs="Arial"/>
          <w:sz w:val="28"/>
          <w:szCs w:val="28"/>
          <w:lang w:val="en-US"/>
        </w:rPr>
      </w:pPr>
    </w:p>
    <w:p w:rsidR="001E3ABF" w:rsidRPr="00043A2B" w:rsidRDefault="001E3ABF"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lastRenderedPageBreak/>
        <w:t>Excellencies,</w:t>
      </w:r>
    </w:p>
    <w:p w:rsidR="001E3ABF" w:rsidRPr="00043A2B" w:rsidRDefault="001E3ABF"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 xml:space="preserve">Distinguished delegates, </w:t>
      </w:r>
    </w:p>
    <w:p w:rsidR="00930309" w:rsidRPr="00043A2B" w:rsidRDefault="00930309" w:rsidP="00043A2B">
      <w:pPr>
        <w:autoSpaceDE w:val="0"/>
        <w:autoSpaceDN w:val="0"/>
        <w:adjustRightInd w:val="0"/>
        <w:spacing w:line="360" w:lineRule="auto"/>
        <w:jc w:val="both"/>
        <w:rPr>
          <w:rFonts w:ascii="Arial" w:hAnsi="Arial" w:cs="Arial"/>
          <w:sz w:val="28"/>
          <w:szCs w:val="28"/>
          <w:lang w:val="en-US"/>
        </w:rPr>
      </w:pPr>
    </w:p>
    <w:p w:rsidR="005452C9" w:rsidRPr="00043A2B" w:rsidRDefault="00013B7F"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xml:space="preserve">There is no doubt that ours is a challenging task! </w:t>
      </w:r>
      <w:r w:rsidR="00EE7C90" w:rsidRPr="00043A2B">
        <w:rPr>
          <w:rFonts w:ascii="Arial" w:hAnsi="Arial" w:cs="Arial"/>
          <w:sz w:val="28"/>
          <w:szCs w:val="28"/>
          <w:lang w:val="en-US"/>
        </w:rPr>
        <w:t xml:space="preserve">While we managed to </w:t>
      </w:r>
      <w:r w:rsidR="00F668DF" w:rsidRPr="00043A2B">
        <w:rPr>
          <w:rFonts w:ascii="Arial" w:hAnsi="Arial" w:cs="Arial"/>
          <w:sz w:val="28"/>
          <w:szCs w:val="28"/>
          <w:lang w:val="en-US"/>
        </w:rPr>
        <w:t>undertake a first reading of 18 draft criteria at our l</w:t>
      </w:r>
      <w:r w:rsidR="00F62EDF" w:rsidRPr="00043A2B">
        <w:rPr>
          <w:rFonts w:ascii="Arial" w:hAnsi="Arial" w:cs="Arial"/>
          <w:sz w:val="28"/>
          <w:szCs w:val="28"/>
          <w:lang w:val="en-US"/>
        </w:rPr>
        <w:t xml:space="preserve">ast session, </w:t>
      </w:r>
      <w:r w:rsidR="00A171B2" w:rsidRPr="00043A2B">
        <w:rPr>
          <w:rFonts w:ascii="Arial" w:hAnsi="Arial" w:cs="Arial"/>
          <w:sz w:val="28"/>
          <w:szCs w:val="28"/>
          <w:lang w:val="en-US"/>
        </w:rPr>
        <w:t>we now have the task of</w:t>
      </w:r>
      <w:r w:rsidR="00F668DF" w:rsidRPr="00043A2B">
        <w:rPr>
          <w:rFonts w:ascii="Arial" w:hAnsi="Arial" w:cs="Arial"/>
          <w:sz w:val="28"/>
          <w:szCs w:val="28"/>
          <w:lang w:val="en-US"/>
        </w:rPr>
        <w:t xml:space="preserve"> review</w:t>
      </w:r>
      <w:r w:rsidR="00A171B2" w:rsidRPr="00043A2B">
        <w:rPr>
          <w:rFonts w:ascii="Arial" w:hAnsi="Arial" w:cs="Arial"/>
          <w:sz w:val="28"/>
          <w:szCs w:val="28"/>
          <w:lang w:val="en-US"/>
        </w:rPr>
        <w:t>ing</w:t>
      </w:r>
      <w:r w:rsidR="00EE7C90" w:rsidRPr="00043A2B">
        <w:rPr>
          <w:rFonts w:ascii="Arial" w:hAnsi="Arial" w:cs="Arial"/>
          <w:sz w:val="28"/>
          <w:szCs w:val="28"/>
          <w:lang w:val="en-US"/>
        </w:rPr>
        <w:t xml:space="preserve">68 sub-criteria, </w:t>
      </w:r>
      <w:r w:rsidR="008675B5" w:rsidRPr="00043A2B">
        <w:rPr>
          <w:rFonts w:ascii="Arial" w:hAnsi="Arial" w:cs="Arial"/>
          <w:sz w:val="28"/>
          <w:szCs w:val="28"/>
          <w:lang w:val="en-US"/>
        </w:rPr>
        <w:t xml:space="preserve">a task that – if we go by past experience – will require </w:t>
      </w:r>
      <w:r w:rsidR="00EE7C90" w:rsidRPr="00043A2B">
        <w:rPr>
          <w:rFonts w:ascii="Arial" w:hAnsi="Arial" w:cs="Arial"/>
          <w:sz w:val="28"/>
          <w:szCs w:val="28"/>
          <w:lang w:val="en-US"/>
        </w:rPr>
        <w:t>approximately 3 sessions</w:t>
      </w:r>
      <w:r w:rsidR="008675B5" w:rsidRPr="00043A2B">
        <w:rPr>
          <w:rFonts w:ascii="Arial" w:hAnsi="Arial" w:cs="Arial"/>
          <w:sz w:val="28"/>
          <w:szCs w:val="28"/>
          <w:lang w:val="en-US"/>
        </w:rPr>
        <w:t xml:space="preserve"> of 5 working days each, or, in other words, 3 years</w:t>
      </w:r>
      <w:r w:rsidR="005452C9" w:rsidRPr="00043A2B">
        <w:rPr>
          <w:rFonts w:ascii="Arial" w:hAnsi="Arial" w:cs="Arial"/>
          <w:sz w:val="28"/>
          <w:szCs w:val="28"/>
          <w:lang w:val="en-US"/>
        </w:rPr>
        <w:t xml:space="preserve">. Let us recall that we are only at the stage of a first reading. </w:t>
      </w:r>
      <w:r w:rsidR="00362787" w:rsidRPr="00043A2B">
        <w:rPr>
          <w:rFonts w:ascii="Arial" w:hAnsi="Arial" w:cs="Arial"/>
          <w:sz w:val="28"/>
          <w:szCs w:val="28"/>
          <w:lang w:val="en-GB"/>
        </w:rPr>
        <w:t xml:space="preserve">In order to complete its work, the Working Group must not only complete a first reading of the remaining 40 sub-criteria, but it must also return to its second and final reading of the draft criteria and operational sub-criteria. </w:t>
      </w:r>
      <w:r w:rsidR="005452C9" w:rsidRPr="00043A2B">
        <w:rPr>
          <w:rFonts w:ascii="Arial" w:hAnsi="Arial" w:cs="Arial"/>
          <w:sz w:val="28"/>
          <w:szCs w:val="28"/>
          <w:lang w:val="en-US"/>
        </w:rPr>
        <w:t>Besides,</w:t>
      </w:r>
      <w:r w:rsidR="001E3ABF" w:rsidRPr="00043A2B">
        <w:rPr>
          <w:rFonts w:ascii="Arial" w:hAnsi="Arial" w:cs="Arial"/>
          <w:sz w:val="28"/>
          <w:szCs w:val="28"/>
          <w:lang w:val="en-US"/>
        </w:rPr>
        <w:t xml:space="preserve"> my calculation</w:t>
      </w:r>
      <w:r w:rsidR="00362787" w:rsidRPr="00043A2B">
        <w:rPr>
          <w:rFonts w:ascii="Arial" w:hAnsi="Arial" w:cs="Arial"/>
          <w:sz w:val="28"/>
          <w:szCs w:val="28"/>
          <w:lang w:val="en-US"/>
        </w:rPr>
        <w:t xml:space="preserve"> does</w:t>
      </w:r>
      <w:r w:rsidR="005452C9" w:rsidRPr="00043A2B">
        <w:rPr>
          <w:rFonts w:ascii="Arial" w:hAnsi="Arial" w:cs="Arial"/>
          <w:sz w:val="28"/>
          <w:szCs w:val="28"/>
          <w:lang w:val="en-US"/>
        </w:rPr>
        <w:t xml:space="preserve"> not </w:t>
      </w:r>
      <w:r w:rsidR="00362787" w:rsidRPr="00043A2B">
        <w:rPr>
          <w:rFonts w:ascii="Arial" w:hAnsi="Arial" w:cs="Arial"/>
          <w:sz w:val="28"/>
          <w:szCs w:val="28"/>
          <w:lang w:val="en-US"/>
        </w:rPr>
        <w:t xml:space="preserve">take into account </w:t>
      </w:r>
      <w:r w:rsidR="005452C9" w:rsidRPr="00043A2B">
        <w:rPr>
          <w:rFonts w:ascii="Arial" w:hAnsi="Arial" w:cs="Arial"/>
          <w:sz w:val="28"/>
          <w:szCs w:val="28"/>
          <w:lang w:val="en-US"/>
        </w:rPr>
        <w:t>the new criteria prop</w:t>
      </w:r>
      <w:r w:rsidR="001E3ABF" w:rsidRPr="00043A2B">
        <w:rPr>
          <w:rFonts w:ascii="Arial" w:hAnsi="Arial" w:cs="Arial"/>
          <w:sz w:val="28"/>
          <w:szCs w:val="28"/>
          <w:lang w:val="en-US"/>
        </w:rPr>
        <w:t>osed at the last session or</w:t>
      </w:r>
      <w:r w:rsidR="005452C9" w:rsidRPr="00043A2B">
        <w:rPr>
          <w:rFonts w:ascii="Arial" w:hAnsi="Arial" w:cs="Arial"/>
          <w:sz w:val="28"/>
          <w:szCs w:val="28"/>
          <w:lang w:val="en-US"/>
        </w:rPr>
        <w:t xml:space="preserve"> any sub-criteria that may be proposed at the present or future sessions! Under the circumstances, the decision of the Human Rights Council to consider extending </w:t>
      </w:r>
      <w:r w:rsidR="00EE7C90" w:rsidRPr="00043A2B">
        <w:rPr>
          <w:rFonts w:ascii="Arial" w:hAnsi="Arial" w:cs="Arial"/>
          <w:sz w:val="28"/>
          <w:szCs w:val="28"/>
          <w:lang w:val="en-US"/>
        </w:rPr>
        <w:t>the meeting time of this Working Group</w:t>
      </w:r>
      <w:r w:rsidR="005452C9" w:rsidRPr="00043A2B">
        <w:rPr>
          <w:rFonts w:ascii="Arial" w:hAnsi="Arial" w:cs="Arial"/>
          <w:sz w:val="28"/>
          <w:szCs w:val="28"/>
          <w:lang w:val="en-US"/>
        </w:rPr>
        <w:t xml:space="preserve"> is to be welcomed</w:t>
      </w:r>
      <w:r w:rsidR="00EE7C90" w:rsidRPr="00043A2B">
        <w:rPr>
          <w:rFonts w:ascii="Arial" w:hAnsi="Arial" w:cs="Arial"/>
          <w:sz w:val="28"/>
          <w:szCs w:val="28"/>
          <w:lang w:val="en-US"/>
        </w:rPr>
        <w:t xml:space="preserve">. </w:t>
      </w:r>
    </w:p>
    <w:p w:rsidR="00013B7F" w:rsidRPr="00043A2B" w:rsidRDefault="00013B7F" w:rsidP="00043A2B">
      <w:pPr>
        <w:autoSpaceDE w:val="0"/>
        <w:autoSpaceDN w:val="0"/>
        <w:adjustRightInd w:val="0"/>
        <w:spacing w:line="360" w:lineRule="auto"/>
        <w:jc w:val="both"/>
        <w:rPr>
          <w:rFonts w:ascii="Arial" w:hAnsi="Arial" w:cs="Arial"/>
          <w:sz w:val="28"/>
          <w:szCs w:val="28"/>
          <w:lang w:val="en-US"/>
        </w:rPr>
      </w:pPr>
    </w:p>
    <w:p w:rsidR="00013B7F" w:rsidRPr="00043A2B" w:rsidRDefault="00157024"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The</w:t>
      </w:r>
      <w:r w:rsidR="00993DDC" w:rsidRPr="00043A2B">
        <w:rPr>
          <w:rFonts w:ascii="Arial" w:hAnsi="Arial" w:cs="Arial"/>
          <w:sz w:val="28"/>
          <w:szCs w:val="28"/>
          <w:lang w:val="en-US"/>
        </w:rPr>
        <w:t xml:space="preserve"> task</w:t>
      </w:r>
      <w:r w:rsidRPr="00043A2B">
        <w:rPr>
          <w:rFonts w:ascii="Arial" w:hAnsi="Arial" w:cs="Arial"/>
          <w:sz w:val="28"/>
          <w:szCs w:val="28"/>
          <w:lang w:val="en-US"/>
        </w:rPr>
        <w:t xml:space="preserve"> before us</w:t>
      </w:r>
      <w:r w:rsidR="00993DDC" w:rsidRPr="00043A2B">
        <w:rPr>
          <w:rFonts w:ascii="Arial" w:hAnsi="Arial" w:cs="Arial"/>
          <w:sz w:val="28"/>
          <w:szCs w:val="28"/>
          <w:lang w:val="en-US"/>
        </w:rPr>
        <w:t xml:space="preserve"> is also challenging </w:t>
      </w:r>
      <w:r w:rsidR="00F62EDF" w:rsidRPr="00043A2B">
        <w:rPr>
          <w:rFonts w:ascii="Arial" w:hAnsi="Arial" w:cs="Arial"/>
          <w:sz w:val="28"/>
          <w:szCs w:val="28"/>
          <w:lang w:val="en-US"/>
        </w:rPr>
        <w:t>in terms of substance</w:t>
      </w:r>
      <w:r w:rsidR="00993DDC" w:rsidRPr="00043A2B">
        <w:rPr>
          <w:rFonts w:ascii="Arial" w:hAnsi="Arial" w:cs="Arial"/>
          <w:sz w:val="28"/>
          <w:szCs w:val="28"/>
          <w:lang w:val="en-US"/>
        </w:rPr>
        <w:t xml:space="preserve">, given the </w:t>
      </w:r>
      <w:r w:rsidRPr="00043A2B">
        <w:rPr>
          <w:rFonts w:ascii="Arial" w:hAnsi="Arial" w:cs="Arial"/>
          <w:sz w:val="28"/>
          <w:szCs w:val="28"/>
          <w:lang w:val="en-US"/>
        </w:rPr>
        <w:t xml:space="preserve">depth and </w:t>
      </w:r>
      <w:r w:rsidR="00993DDC" w:rsidRPr="00043A2B">
        <w:rPr>
          <w:rFonts w:ascii="Arial" w:hAnsi="Arial" w:cs="Arial"/>
          <w:sz w:val="28"/>
          <w:szCs w:val="28"/>
          <w:lang w:val="en-US"/>
        </w:rPr>
        <w:t>breadth of issues covered by the draft sub-criteria</w:t>
      </w:r>
      <w:r w:rsidR="00A171B2" w:rsidRPr="00043A2B">
        <w:rPr>
          <w:rFonts w:ascii="Arial" w:hAnsi="Arial" w:cs="Arial"/>
          <w:sz w:val="28"/>
          <w:szCs w:val="28"/>
          <w:lang w:val="en-US"/>
        </w:rPr>
        <w:t xml:space="preserve">, </w:t>
      </w:r>
      <w:r w:rsidRPr="00043A2B">
        <w:rPr>
          <w:rFonts w:ascii="Arial" w:hAnsi="Arial" w:cs="Arial"/>
          <w:sz w:val="28"/>
          <w:szCs w:val="28"/>
          <w:lang w:val="en-US"/>
        </w:rPr>
        <w:t xml:space="preserve">which are only reflections of </w:t>
      </w:r>
      <w:r w:rsidR="00A171B2" w:rsidRPr="00043A2B">
        <w:rPr>
          <w:rFonts w:ascii="Arial" w:hAnsi="Arial" w:cs="Arial"/>
          <w:sz w:val="28"/>
          <w:szCs w:val="28"/>
          <w:lang w:val="en-US"/>
        </w:rPr>
        <w:t>the multidimensional character of the right to development</w:t>
      </w:r>
      <w:r w:rsidR="008D0899" w:rsidRPr="00043A2B">
        <w:rPr>
          <w:rFonts w:ascii="Arial" w:hAnsi="Arial" w:cs="Arial"/>
          <w:sz w:val="28"/>
          <w:szCs w:val="28"/>
          <w:lang w:val="en-US"/>
        </w:rPr>
        <w:t xml:space="preserve"> – th</w:t>
      </w:r>
      <w:r w:rsidRPr="00043A2B">
        <w:rPr>
          <w:rFonts w:ascii="Arial" w:hAnsi="Arial" w:cs="Arial"/>
          <w:sz w:val="28"/>
          <w:szCs w:val="28"/>
          <w:lang w:val="en-US"/>
        </w:rPr>
        <w:t>e individual and the collective;</w:t>
      </w:r>
      <w:r w:rsidR="008D0899" w:rsidRPr="00043A2B">
        <w:rPr>
          <w:rFonts w:ascii="Arial" w:hAnsi="Arial" w:cs="Arial"/>
          <w:sz w:val="28"/>
          <w:szCs w:val="28"/>
          <w:lang w:val="en-US"/>
        </w:rPr>
        <w:t xml:space="preserve"> </w:t>
      </w:r>
      <w:r w:rsidRPr="00043A2B">
        <w:rPr>
          <w:rFonts w:ascii="Arial" w:hAnsi="Arial" w:cs="Arial"/>
          <w:sz w:val="28"/>
          <w:szCs w:val="28"/>
          <w:lang w:val="en-US"/>
        </w:rPr>
        <w:t xml:space="preserve">the material and the non-material; </w:t>
      </w:r>
      <w:r w:rsidR="008D0899" w:rsidRPr="00043A2B">
        <w:rPr>
          <w:rFonts w:ascii="Arial" w:hAnsi="Arial" w:cs="Arial"/>
          <w:sz w:val="28"/>
          <w:szCs w:val="28"/>
          <w:lang w:val="en-US"/>
        </w:rPr>
        <w:t>the cultural, civil, e</w:t>
      </w:r>
      <w:r w:rsidR="001F4A88" w:rsidRPr="00043A2B">
        <w:rPr>
          <w:rFonts w:ascii="Arial" w:hAnsi="Arial" w:cs="Arial"/>
          <w:sz w:val="28"/>
          <w:szCs w:val="28"/>
          <w:lang w:val="en-US"/>
        </w:rPr>
        <w:t xml:space="preserve">conomic, political, and </w:t>
      </w:r>
      <w:r w:rsidRPr="00043A2B">
        <w:rPr>
          <w:rFonts w:ascii="Arial" w:hAnsi="Arial" w:cs="Arial"/>
          <w:sz w:val="28"/>
          <w:szCs w:val="28"/>
          <w:lang w:val="en-US"/>
        </w:rPr>
        <w:t xml:space="preserve">the </w:t>
      </w:r>
      <w:r w:rsidR="001F4A88" w:rsidRPr="00043A2B">
        <w:rPr>
          <w:rFonts w:ascii="Arial" w:hAnsi="Arial" w:cs="Arial"/>
          <w:sz w:val="28"/>
          <w:szCs w:val="28"/>
          <w:lang w:val="en-US"/>
        </w:rPr>
        <w:t>social</w:t>
      </w:r>
      <w:r w:rsidRPr="00043A2B">
        <w:rPr>
          <w:rFonts w:ascii="Arial" w:hAnsi="Arial" w:cs="Arial"/>
          <w:sz w:val="28"/>
          <w:szCs w:val="28"/>
          <w:lang w:val="en-US"/>
        </w:rPr>
        <w:t>;</w:t>
      </w:r>
      <w:r w:rsidR="0011529A">
        <w:rPr>
          <w:rFonts w:ascii="Arial" w:hAnsi="Arial" w:cs="Arial"/>
          <w:sz w:val="28"/>
          <w:szCs w:val="28"/>
          <w:lang w:val="en-US"/>
        </w:rPr>
        <w:t xml:space="preserve"> the interdependence and interrelationship between peace, development and human rig</w:t>
      </w:r>
      <w:bookmarkStart w:id="0" w:name="_GoBack"/>
      <w:bookmarkEnd w:id="0"/>
      <w:r w:rsidR="0011529A">
        <w:rPr>
          <w:rFonts w:ascii="Arial" w:hAnsi="Arial" w:cs="Arial"/>
          <w:sz w:val="28"/>
          <w:szCs w:val="28"/>
          <w:lang w:val="en-US"/>
        </w:rPr>
        <w:t>hts;</w:t>
      </w:r>
      <w:r w:rsidRPr="00043A2B">
        <w:rPr>
          <w:rFonts w:ascii="Arial" w:hAnsi="Arial" w:cs="Arial"/>
          <w:sz w:val="28"/>
          <w:szCs w:val="28"/>
          <w:lang w:val="en-US"/>
        </w:rPr>
        <w:t xml:space="preserve"> the national and the international</w:t>
      </w:r>
      <w:r w:rsidR="001F4A88" w:rsidRPr="00043A2B">
        <w:rPr>
          <w:rFonts w:ascii="Arial" w:hAnsi="Arial" w:cs="Arial"/>
          <w:sz w:val="28"/>
          <w:szCs w:val="28"/>
          <w:lang w:val="en-US"/>
        </w:rPr>
        <w:t xml:space="preserve">. </w:t>
      </w:r>
    </w:p>
    <w:p w:rsidR="00157024" w:rsidRPr="00043A2B" w:rsidRDefault="00157024" w:rsidP="00043A2B">
      <w:pPr>
        <w:autoSpaceDE w:val="0"/>
        <w:autoSpaceDN w:val="0"/>
        <w:adjustRightInd w:val="0"/>
        <w:spacing w:line="360" w:lineRule="auto"/>
        <w:ind w:firstLine="720"/>
        <w:jc w:val="both"/>
        <w:rPr>
          <w:rFonts w:ascii="Arial" w:hAnsi="Arial" w:cs="Arial"/>
          <w:sz w:val="28"/>
          <w:szCs w:val="28"/>
          <w:lang w:val="en-US"/>
        </w:rPr>
      </w:pPr>
    </w:p>
    <w:p w:rsidR="00046CAF" w:rsidRPr="0011529A" w:rsidRDefault="00157024" w:rsidP="00043A2B">
      <w:pPr>
        <w:widowControl w:val="0"/>
        <w:autoSpaceDE w:val="0"/>
        <w:autoSpaceDN w:val="0"/>
        <w:adjustRightInd w:val="0"/>
        <w:spacing w:line="360" w:lineRule="auto"/>
        <w:ind w:firstLine="720"/>
        <w:jc w:val="both"/>
        <w:rPr>
          <w:rFonts w:ascii="Arial" w:hAnsi="Arial" w:cs="Arial"/>
          <w:sz w:val="28"/>
          <w:szCs w:val="28"/>
          <w:lang w:val="en-GB"/>
        </w:rPr>
      </w:pPr>
      <w:r w:rsidRPr="00043A2B">
        <w:rPr>
          <w:rFonts w:ascii="Arial" w:hAnsi="Arial" w:cs="Arial"/>
          <w:sz w:val="28"/>
          <w:szCs w:val="28"/>
          <w:lang w:val="en-GB"/>
        </w:rPr>
        <w:t>A</w:t>
      </w:r>
      <w:r w:rsidR="004D45D5" w:rsidRPr="00043A2B">
        <w:rPr>
          <w:rFonts w:ascii="Arial" w:hAnsi="Arial" w:cs="Arial"/>
          <w:sz w:val="28"/>
          <w:szCs w:val="28"/>
          <w:lang w:val="en-GB"/>
        </w:rPr>
        <w:t>s</w:t>
      </w:r>
      <w:r w:rsidR="001A3630" w:rsidRPr="00043A2B">
        <w:rPr>
          <w:rFonts w:ascii="Arial" w:hAnsi="Arial" w:cs="Arial"/>
          <w:sz w:val="28"/>
          <w:szCs w:val="28"/>
          <w:lang w:val="en-GB"/>
        </w:rPr>
        <w:t xml:space="preserve"> we proceed</w:t>
      </w:r>
      <w:r w:rsidR="00CC26B9" w:rsidRPr="00043A2B">
        <w:rPr>
          <w:rFonts w:ascii="Arial" w:hAnsi="Arial" w:cs="Arial"/>
          <w:sz w:val="28"/>
          <w:szCs w:val="28"/>
          <w:lang w:val="en-GB"/>
        </w:rPr>
        <w:t xml:space="preserve"> to review the draft</w:t>
      </w:r>
      <w:r w:rsidR="004D45D5" w:rsidRPr="00043A2B">
        <w:rPr>
          <w:rFonts w:ascii="Arial" w:hAnsi="Arial" w:cs="Arial"/>
          <w:sz w:val="28"/>
          <w:szCs w:val="28"/>
          <w:lang w:val="en-GB"/>
        </w:rPr>
        <w:t xml:space="preserve"> sub-criteria, it is</w:t>
      </w:r>
      <w:r w:rsidR="003C0DEB" w:rsidRPr="00043A2B">
        <w:rPr>
          <w:rFonts w:ascii="Arial" w:hAnsi="Arial" w:cs="Arial"/>
          <w:sz w:val="28"/>
          <w:szCs w:val="28"/>
          <w:lang w:val="en-GB"/>
        </w:rPr>
        <w:t xml:space="preserve"> appropriate</w:t>
      </w:r>
      <w:r w:rsidR="003E6586" w:rsidRPr="00043A2B">
        <w:rPr>
          <w:rFonts w:ascii="Arial" w:hAnsi="Arial" w:cs="Arial"/>
          <w:sz w:val="28"/>
          <w:szCs w:val="28"/>
          <w:lang w:val="en-GB"/>
        </w:rPr>
        <w:t xml:space="preserve"> to recall that t</w:t>
      </w:r>
      <w:r w:rsidR="00046CAF" w:rsidRPr="00043A2B">
        <w:rPr>
          <w:rFonts w:ascii="Arial" w:hAnsi="Arial" w:cs="Arial"/>
          <w:sz w:val="28"/>
          <w:szCs w:val="28"/>
          <w:lang w:val="en-GB"/>
        </w:rPr>
        <w:t>he Declaration defines development in broad and comprehen</w:t>
      </w:r>
      <w:r w:rsidRPr="00043A2B">
        <w:rPr>
          <w:rFonts w:ascii="Arial" w:hAnsi="Arial" w:cs="Arial"/>
          <w:sz w:val="28"/>
          <w:szCs w:val="28"/>
          <w:lang w:val="en-GB"/>
        </w:rPr>
        <w:t>sive terms, as a complex,</w:t>
      </w:r>
      <w:r w:rsidR="00CC26B9" w:rsidRPr="00043A2B">
        <w:rPr>
          <w:rFonts w:ascii="Arial" w:hAnsi="Arial" w:cs="Arial"/>
          <w:sz w:val="28"/>
          <w:szCs w:val="28"/>
          <w:lang w:val="en-GB"/>
        </w:rPr>
        <w:t xml:space="preserve"> multidimensional, integrat</w:t>
      </w:r>
      <w:r w:rsidR="00046CAF" w:rsidRPr="00043A2B">
        <w:rPr>
          <w:rFonts w:ascii="Arial" w:hAnsi="Arial" w:cs="Arial"/>
          <w:sz w:val="28"/>
          <w:szCs w:val="28"/>
          <w:lang w:val="en-GB"/>
        </w:rPr>
        <w:t xml:space="preserve">ed, and </w:t>
      </w:r>
      <w:r w:rsidR="00046CAF" w:rsidRPr="00043A2B">
        <w:rPr>
          <w:rFonts w:ascii="Arial" w:hAnsi="Arial" w:cs="Arial"/>
          <w:sz w:val="28"/>
          <w:szCs w:val="28"/>
          <w:lang w:val="en-GB"/>
        </w:rPr>
        <w:lastRenderedPageBreak/>
        <w:t xml:space="preserve">dynamic process, which, through multiple interactions in the economic, social, cultural and political spheres generates continuous progress in terms of social justice, equality, well-being and respect for the fundamental dignity of all individuals, groups and peoples. </w:t>
      </w:r>
      <w:r w:rsidRPr="00043A2B">
        <w:rPr>
          <w:rFonts w:ascii="Arial" w:hAnsi="Arial" w:cs="Arial"/>
          <w:sz w:val="28"/>
          <w:szCs w:val="28"/>
          <w:lang w:val="en-GB"/>
        </w:rPr>
        <w:t>The right to development is also a subjective process, given that t</w:t>
      </w:r>
      <w:r w:rsidR="00046CAF" w:rsidRPr="00043A2B">
        <w:rPr>
          <w:rFonts w:ascii="Arial" w:hAnsi="Arial" w:cs="Arial"/>
          <w:sz w:val="28"/>
          <w:szCs w:val="28"/>
          <w:lang w:val="en-GB"/>
        </w:rPr>
        <w:t>he human person and all peoples</w:t>
      </w:r>
      <w:r w:rsidRPr="00043A2B">
        <w:rPr>
          <w:rFonts w:ascii="Arial" w:hAnsi="Arial" w:cs="Arial"/>
          <w:sz w:val="28"/>
          <w:szCs w:val="28"/>
          <w:lang w:val="en-GB"/>
        </w:rPr>
        <w:t xml:space="preserve"> </w:t>
      </w:r>
      <w:r w:rsidR="00DA560F" w:rsidRPr="00043A2B">
        <w:rPr>
          <w:rFonts w:ascii="Arial" w:hAnsi="Arial" w:cs="Arial"/>
          <w:sz w:val="28"/>
          <w:szCs w:val="28"/>
          <w:lang w:val="en-GB"/>
        </w:rPr>
        <w:t>are the</w:t>
      </w:r>
      <w:r w:rsidRPr="00043A2B">
        <w:rPr>
          <w:rFonts w:ascii="Arial" w:hAnsi="Arial" w:cs="Arial"/>
          <w:sz w:val="28"/>
          <w:szCs w:val="28"/>
          <w:lang w:val="en-GB"/>
        </w:rPr>
        <w:t xml:space="preserve"> </w:t>
      </w:r>
      <w:r w:rsidR="004D45D5" w:rsidRPr="00043A2B">
        <w:rPr>
          <w:rFonts w:ascii="Arial" w:hAnsi="Arial" w:cs="Arial"/>
          <w:sz w:val="28"/>
          <w:szCs w:val="28"/>
          <w:lang w:val="en-GB"/>
        </w:rPr>
        <w:t xml:space="preserve">central </w:t>
      </w:r>
      <w:r w:rsidR="00F26400" w:rsidRPr="00043A2B">
        <w:rPr>
          <w:rFonts w:ascii="Arial" w:hAnsi="Arial" w:cs="Arial"/>
          <w:sz w:val="28"/>
          <w:szCs w:val="28"/>
          <w:lang w:val="en-GB"/>
        </w:rPr>
        <w:t>subjects</w:t>
      </w:r>
      <w:r w:rsidRPr="00043A2B">
        <w:rPr>
          <w:rFonts w:ascii="Arial" w:hAnsi="Arial" w:cs="Arial"/>
          <w:sz w:val="28"/>
          <w:szCs w:val="28"/>
          <w:lang w:val="en-GB"/>
        </w:rPr>
        <w:t xml:space="preserve"> </w:t>
      </w:r>
      <w:r w:rsidR="00F26400" w:rsidRPr="00043A2B">
        <w:rPr>
          <w:rFonts w:ascii="Arial" w:hAnsi="Arial" w:cs="Arial"/>
          <w:sz w:val="28"/>
          <w:szCs w:val="28"/>
          <w:lang w:val="en-GB"/>
        </w:rPr>
        <w:t xml:space="preserve">– </w:t>
      </w:r>
      <w:r w:rsidRPr="00043A2B">
        <w:rPr>
          <w:rFonts w:ascii="Arial" w:hAnsi="Arial" w:cs="Arial"/>
          <w:sz w:val="28"/>
          <w:szCs w:val="28"/>
          <w:lang w:val="en-GB"/>
        </w:rPr>
        <w:t xml:space="preserve">and </w:t>
      </w:r>
      <w:r w:rsidR="00F26400" w:rsidRPr="00043A2B">
        <w:rPr>
          <w:rFonts w:ascii="Arial" w:hAnsi="Arial" w:cs="Arial"/>
          <w:sz w:val="28"/>
          <w:szCs w:val="28"/>
          <w:lang w:val="en-GB"/>
        </w:rPr>
        <w:t>not</w:t>
      </w:r>
      <w:r w:rsidR="009F438C" w:rsidRPr="00043A2B">
        <w:rPr>
          <w:rFonts w:ascii="Arial" w:hAnsi="Arial" w:cs="Arial"/>
          <w:sz w:val="28"/>
          <w:szCs w:val="28"/>
          <w:lang w:val="en-GB"/>
        </w:rPr>
        <w:t xml:space="preserve"> objects</w:t>
      </w:r>
      <w:r w:rsidR="00DA560F" w:rsidRPr="00043A2B">
        <w:rPr>
          <w:rFonts w:ascii="Arial" w:hAnsi="Arial" w:cs="Arial"/>
          <w:sz w:val="28"/>
          <w:szCs w:val="28"/>
          <w:lang w:val="en-GB"/>
        </w:rPr>
        <w:t xml:space="preserve"> – of development</w:t>
      </w:r>
      <w:r w:rsidR="00046CAF" w:rsidRPr="00043A2B">
        <w:rPr>
          <w:rFonts w:ascii="Arial" w:hAnsi="Arial" w:cs="Arial"/>
          <w:sz w:val="28"/>
          <w:szCs w:val="28"/>
          <w:lang w:val="en-GB"/>
        </w:rPr>
        <w:t xml:space="preserve">, its </w:t>
      </w:r>
      <w:r w:rsidR="003E6586" w:rsidRPr="0011529A">
        <w:rPr>
          <w:rFonts w:ascii="Arial" w:hAnsi="Arial" w:cs="Arial"/>
          <w:sz w:val="28"/>
          <w:szCs w:val="28"/>
          <w:lang w:val="en-GB"/>
        </w:rPr>
        <w:t>driving force</w:t>
      </w:r>
      <w:r w:rsidR="00CC26B9" w:rsidRPr="0011529A">
        <w:rPr>
          <w:rFonts w:ascii="Arial" w:hAnsi="Arial" w:cs="Arial"/>
          <w:sz w:val="28"/>
          <w:szCs w:val="28"/>
          <w:lang w:val="en-GB"/>
        </w:rPr>
        <w:t>, its</w:t>
      </w:r>
      <w:r w:rsidRPr="0011529A">
        <w:rPr>
          <w:rFonts w:ascii="Arial" w:hAnsi="Arial" w:cs="Arial"/>
          <w:sz w:val="28"/>
          <w:szCs w:val="28"/>
          <w:lang w:val="en-GB"/>
        </w:rPr>
        <w:t xml:space="preserve"> </w:t>
      </w:r>
      <w:r w:rsidR="00046CAF" w:rsidRPr="0011529A">
        <w:rPr>
          <w:rFonts w:ascii="Arial" w:hAnsi="Arial" w:cs="Arial"/>
          <w:sz w:val="28"/>
          <w:szCs w:val="28"/>
          <w:lang w:val="en-GB"/>
        </w:rPr>
        <w:t>architect</w:t>
      </w:r>
      <w:r w:rsidRPr="0011529A">
        <w:rPr>
          <w:rFonts w:ascii="Arial" w:hAnsi="Arial" w:cs="Arial"/>
          <w:sz w:val="28"/>
          <w:szCs w:val="28"/>
          <w:lang w:val="en-GB"/>
        </w:rPr>
        <w:t xml:space="preserve">, and </w:t>
      </w:r>
      <w:r w:rsidR="00712F31" w:rsidRPr="0011529A">
        <w:rPr>
          <w:rFonts w:ascii="Arial" w:hAnsi="Arial" w:cs="Arial"/>
          <w:sz w:val="28"/>
          <w:szCs w:val="28"/>
          <w:lang w:val="en-GB"/>
        </w:rPr>
        <w:t>its</w:t>
      </w:r>
      <w:r w:rsidR="004D45D5" w:rsidRPr="0011529A">
        <w:rPr>
          <w:rFonts w:ascii="Arial" w:hAnsi="Arial" w:cs="Arial"/>
          <w:sz w:val="28"/>
          <w:szCs w:val="28"/>
          <w:lang w:val="en-GB"/>
        </w:rPr>
        <w:t xml:space="preserve"> beneficiary</w:t>
      </w:r>
      <w:r w:rsidR="00046CAF" w:rsidRPr="0011529A">
        <w:rPr>
          <w:rFonts w:ascii="Arial" w:hAnsi="Arial" w:cs="Arial"/>
          <w:sz w:val="28"/>
          <w:szCs w:val="28"/>
          <w:lang w:val="en-GB"/>
        </w:rPr>
        <w:t xml:space="preserve">. </w:t>
      </w:r>
      <w:r w:rsidR="009F438C" w:rsidRPr="0011529A">
        <w:rPr>
          <w:rFonts w:ascii="Arial" w:hAnsi="Arial" w:cs="Arial"/>
          <w:sz w:val="28"/>
          <w:szCs w:val="28"/>
          <w:lang w:val="en-GB"/>
        </w:rPr>
        <w:t xml:space="preserve">Development, thus defined, </w:t>
      </w:r>
      <w:r w:rsidR="00046CAF" w:rsidRPr="0011529A">
        <w:rPr>
          <w:rFonts w:ascii="Arial" w:hAnsi="Arial" w:cs="Arial"/>
          <w:sz w:val="28"/>
          <w:szCs w:val="28"/>
          <w:lang w:val="en-GB"/>
        </w:rPr>
        <w:t xml:space="preserve">cannot be </w:t>
      </w:r>
      <w:r w:rsidRPr="0011529A">
        <w:rPr>
          <w:rFonts w:ascii="Arial" w:hAnsi="Arial" w:cs="Arial"/>
          <w:sz w:val="28"/>
          <w:szCs w:val="28"/>
          <w:lang w:val="en-GB"/>
        </w:rPr>
        <w:t xml:space="preserve">imposed, </w:t>
      </w:r>
      <w:r w:rsidR="004D45D5" w:rsidRPr="0011529A">
        <w:rPr>
          <w:rFonts w:ascii="Arial" w:hAnsi="Arial" w:cs="Arial"/>
          <w:sz w:val="28"/>
          <w:szCs w:val="28"/>
          <w:lang w:val="en-GB"/>
        </w:rPr>
        <w:t xml:space="preserve"> </w:t>
      </w:r>
      <w:r w:rsidRPr="0011529A">
        <w:rPr>
          <w:rFonts w:ascii="Arial" w:hAnsi="Arial" w:cs="Arial"/>
          <w:sz w:val="28"/>
          <w:szCs w:val="28"/>
          <w:lang w:val="en-GB"/>
        </w:rPr>
        <w:t xml:space="preserve">but must be based </w:t>
      </w:r>
      <w:r w:rsidR="004D45D5" w:rsidRPr="0011529A">
        <w:rPr>
          <w:rFonts w:ascii="Arial" w:hAnsi="Arial" w:cs="Arial"/>
          <w:sz w:val="28"/>
          <w:szCs w:val="28"/>
          <w:lang w:val="en-GB"/>
        </w:rPr>
        <w:t xml:space="preserve">on </w:t>
      </w:r>
      <w:r w:rsidRPr="0011529A">
        <w:rPr>
          <w:rFonts w:ascii="Arial" w:hAnsi="Arial" w:cs="Arial"/>
          <w:sz w:val="28"/>
          <w:szCs w:val="28"/>
          <w:lang w:val="en-GB"/>
        </w:rPr>
        <w:t>participation</w:t>
      </w:r>
      <w:r w:rsidR="00046CAF" w:rsidRPr="0011529A">
        <w:rPr>
          <w:rFonts w:ascii="Arial" w:hAnsi="Arial" w:cs="Arial"/>
          <w:sz w:val="28"/>
          <w:szCs w:val="28"/>
          <w:lang w:val="en-GB"/>
        </w:rPr>
        <w:t xml:space="preserve"> on </w:t>
      </w:r>
      <w:r w:rsidR="00C611EF" w:rsidRPr="0011529A">
        <w:rPr>
          <w:rFonts w:ascii="Arial" w:hAnsi="Arial" w:cs="Arial"/>
          <w:sz w:val="28"/>
          <w:szCs w:val="28"/>
          <w:lang w:val="en-GB"/>
        </w:rPr>
        <w:t xml:space="preserve">the </w:t>
      </w:r>
      <w:r w:rsidRPr="0011529A">
        <w:rPr>
          <w:rFonts w:ascii="Arial" w:hAnsi="Arial" w:cs="Arial"/>
          <w:sz w:val="28"/>
          <w:szCs w:val="28"/>
          <w:lang w:val="en-GB"/>
        </w:rPr>
        <w:t>b</w:t>
      </w:r>
      <w:r w:rsidR="00046CAF" w:rsidRPr="0011529A">
        <w:rPr>
          <w:rFonts w:ascii="Arial" w:hAnsi="Arial" w:cs="Arial"/>
          <w:sz w:val="28"/>
          <w:szCs w:val="28"/>
          <w:lang w:val="en-GB"/>
        </w:rPr>
        <w:t>asis of equality</w:t>
      </w:r>
      <w:r w:rsidR="004D45D5" w:rsidRPr="0011529A">
        <w:rPr>
          <w:rFonts w:ascii="Arial" w:hAnsi="Arial" w:cs="Arial"/>
          <w:sz w:val="28"/>
          <w:szCs w:val="28"/>
          <w:lang w:val="en-GB"/>
        </w:rPr>
        <w:t xml:space="preserve"> and</w:t>
      </w:r>
      <w:r w:rsidR="000434A7" w:rsidRPr="0011529A">
        <w:rPr>
          <w:rFonts w:ascii="Arial" w:hAnsi="Arial" w:cs="Arial"/>
          <w:sz w:val="28"/>
          <w:szCs w:val="28"/>
          <w:lang w:val="en-GB"/>
        </w:rPr>
        <w:t xml:space="preserve"> non-discrimination</w:t>
      </w:r>
      <w:r w:rsidR="00046CAF" w:rsidRPr="0011529A">
        <w:rPr>
          <w:rFonts w:ascii="Arial" w:hAnsi="Arial" w:cs="Arial"/>
          <w:sz w:val="28"/>
          <w:szCs w:val="28"/>
          <w:lang w:val="en-GB"/>
        </w:rPr>
        <w:t>, in a process of integrated economic, social and cultural development, in accordance with peoples’ aspirations to progress and well-being.</w:t>
      </w:r>
    </w:p>
    <w:p w:rsidR="00157024" w:rsidRPr="0011529A" w:rsidRDefault="00157024" w:rsidP="00043A2B">
      <w:pPr>
        <w:widowControl w:val="0"/>
        <w:autoSpaceDE w:val="0"/>
        <w:autoSpaceDN w:val="0"/>
        <w:adjustRightInd w:val="0"/>
        <w:spacing w:line="360" w:lineRule="auto"/>
        <w:ind w:firstLine="720"/>
        <w:jc w:val="both"/>
        <w:rPr>
          <w:rFonts w:ascii="Arial" w:hAnsi="Arial" w:cs="Arial"/>
          <w:sz w:val="28"/>
          <w:szCs w:val="28"/>
          <w:lang w:val="en-GB"/>
        </w:rPr>
      </w:pPr>
    </w:p>
    <w:p w:rsidR="00157024" w:rsidRPr="00B978EC" w:rsidRDefault="00157024" w:rsidP="00B978EC">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 xml:space="preserve">Hence, we are also expected to keep in mind the principles upon which the right to development is based, its multiple actors, and the corresponding duties it imposes upon individuals and collectivities, and upon States, which have primary responsibility for creating the national and international conditions conducive for its </w:t>
      </w:r>
      <w:proofErr w:type="spellStart"/>
      <w:r w:rsidRPr="00043A2B">
        <w:rPr>
          <w:rFonts w:ascii="Arial" w:hAnsi="Arial" w:cs="Arial"/>
          <w:sz w:val="28"/>
          <w:szCs w:val="28"/>
          <w:lang w:val="en-US"/>
        </w:rPr>
        <w:t>realisation</w:t>
      </w:r>
      <w:proofErr w:type="spellEnd"/>
      <w:r w:rsidRPr="00043A2B">
        <w:rPr>
          <w:rFonts w:ascii="Arial" w:hAnsi="Arial" w:cs="Arial"/>
          <w:sz w:val="28"/>
          <w:szCs w:val="28"/>
          <w:lang w:val="en-US"/>
        </w:rPr>
        <w:t xml:space="preserve"> through international cooperation. In this connection; let me recall article 9 (1) of the Declaration, which provides that, and, I quote, “</w:t>
      </w:r>
      <w:r w:rsidRPr="00043A2B">
        <w:rPr>
          <w:rFonts w:ascii="Arial" w:hAnsi="Arial" w:cs="Arial"/>
          <w:i/>
          <w:sz w:val="28"/>
          <w:szCs w:val="28"/>
          <w:lang w:val="en-US"/>
        </w:rPr>
        <w:t>all the aspects of the right to development set forth in the present Declaration are indivisible and interdependent and each of them should be considered in the context of the whole,</w:t>
      </w:r>
      <w:r w:rsidRPr="00043A2B">
        <w:rPr>
          <w:rFonts w:ascii="Arial" w:hAnsi="Arial" w:cs="Arial"/>
          <w:sz w:val="28"/>
          <w:szCs w:val="28"/>
          <w:lang w:val="en-US"/>
        </w:rPr>
        <w:t>” close quote.</w:t>
      </w:r>
    </w:p>
    <w:p w:rsidR="00013B7F" w:rsidRPr="00043A2B" w:rsidRDefault="00013B7F" w:rsidP="00043A2B">
      <w:pPr>
        <w:autoSpaceDE w:val="0"/>
        <w:autoSpaceDN w:val="0"/>
        <w:adjustRightInd w:val="0"/>
        <w:spacing w:line="360" w:lineRule="auto"/>
        <w:jc w:val="both"/>
        <w:rPr>
          <w:rFonts w:ascii="Arial" w:hAnsi="Arial" w:cs="Arial"/>
          <w:sz w:val="28"/>
          <w:szCs w:val="28"/>
          <w:lang w:val="en-US"/>
        </w:rPr>
      </w:pPr>
    </w:p>
    <w:p w:rsidR="00C2527E" w:rsidRPr="00043A2B" w:rsidRDefault="00C2527E"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Excellencies,</w:t>
      </w:r>
    </w:p>
    <w:p w:rsidR="00993DDC" w:rsidRPr="00043A2B" w:rsidRDefault="00C2527E" w:rsidP="00043A2B">
      <w:pPr>
        <w:spacing w:line="360" w:lineRule="auto"/>
        <w:jc w:val="both"/>
        <w:rPr>
          <w:rFonts w:ascii="Arial" w:hAnsi="Arial" w:cs="Arial"/>
          <w:bCs/>
          <w:sz w:val="28"/>
          <w:szCs w:val="28"/>
          <w:lang w:val="en-US"/>
        </w:rPr>
      </w:pPr>
      <w:r w:rsidRPr="00043A2B">
        <w:rPr>
          <w:rFonts w:ascii="Arial" w:hAnsi="Arial" w:cs="Arial"/>
          <w:bCs/>
          <w:sz w:val="28"/>
          <w:szCs w:val="28"/>
          <w:lang w:val="en-US"/>
        </w:rPr>
        <w:t xml:space="preserve">Distinguished delegates, </w:t>
      </w:r>
    </w:p>
    <w:p w:rsidR="006D6226" w:rsidRPr="00043A2B" w:rsidRDefault="006D6226" w:rsidP="00043A2B">
      <w:pPr>
        <w:autoSpaceDE w:val="0"/>
        <w:autoSpaceDN w:val="0"/>
        <w:adjustRightInd w:val="0"/>
        <w:spacing w:line="360" w:lineRule="auto"/>
        <w:jc w:val="both"/>
        <w:rPr>
          <w:rFonts w:ascii="Arial" w:hAnsi="Arial" w:cs="Arial"/>
          <w:sz w:val="28"/>
          <w:szCs w:val="28"/>
          <w:lang w:val="en-US"/>
        </w:rPr>
      </w:pPr>
    </w:p>
    <w:p w:rsidR="009F438C" w:rsidRPr="00043A2B" w:rsidRDefault="009F438C" w:rsidP="00043A2B">
      <w:pPr>
        <w:autoSpaceDE w:val="0"/>
        <w:autoSpaceDN w:val="0"/>
        <w:adjustRightInd w:val="0"/>
        <w:spacing w:line="360" w:lineRule="auto"/>
        <w:ind w:firstLine="720"/>
        <w:jc w:val="both"/>
        <w:rPr>
          <w:rFonts w:ascii="Arial" w:hAnsi="Arial" w:cs="Arial"/>
          <w:sz w:val="28"/>
          <w:szCs w:val="28"/>
          <w:lang w:val="en-US"/>
        </w:rPr>
      </w:pPr>
      <w:r w:rsidRPr="00043A2B">
        <w:rPr>
          <w:rFonts w:ascii="Arial" w:hAnsi="Arial" w:cs="Arial"/>
          <w:sz w:val="28"/>
          <w:szCs w:val="28"/>
          <w:lang w:val="en-US"/>
        </w:rPr>
        <w:t>Implementation of the right</w:t>
      </w:r>
      <w:r w:rsidR="00A91FED" w:rsidRPr="00043A2B">
        <w:rPr>
          <w:rFonts w:ascii="Arial" w:hAnsi="Arial" w:cs="Arial"/>
          <w:sz w:val="28"/>
          <w:szCs w:val="28"/>
          <w:lang w:val="en-US"/>
        </w:rPr>
        <w:t xml:space="preserve"> to development</w:t>
      </w:r>
      <w:r w:rsidRPr="00043A2B">
        <w:rPr>
          <w:rFonts w:ascii="Arial" w:hAnsi="Arial" w:cs="Arial"/>
          <w:sz w:val="28"/>
          <w:szCs w:val="28"/>
          <w:lang w:val="en-US"/>
        </w:rPr>
        <w:t xml:space="preserve"> concerns all – individuals, communities, groups, States, international institutions, as well as the entire United Nations System. The appropri</w:t>
      </w:r>
      <w:r w:rsidR="00A91FED" w:rsidRPr="00043A2B">
        <w:rPr>
          <w:rFonts w:ascii="Arial" w:hAnsi="Arial" w:cs="Arial"/>
          <w:sz w:val="28"/>
          <w:szCs w:val="28"/>
          <w:lang w:val="en-US"/>
        </w:rPr>
        <w:t>ation or re-</w:t>
      </w:r>
      <w:r w:rsidR="00A91FED" w:rsidRPr="00043A2B">
        <w:rPr>
          <w:rFonts w:ascii="Arial" w:hAnsi="Arial" w:cs="Arial"/>
          <w:sz w:val="28"/>
          <w:szCs w:val="28"/>
          <w:lang w:val="en-US"/>
        </w:rPr>
        <w:lastRenderedPageBreak/>
        <w:t>appropriation by those</w:t>
      </w:r>
      <w:r w:rsidRPr="00043A2B">
        <w:rPr>
          <w:rFonts w:ascii="Arial" w:hAnsi="Arial" w:cs="Arial"/>
          <w:sz w:val="28"/>
          <w:szCs w:val="28"/>
          <w:lang w:val="en-US"/>
        </w:rPr>
        <w:t xml:space="preserve"> concerned of the values, pr</w:t>
      </w:r>
      <w:r w:rsidR="00C611EF" w:rsidRPr="00043A2B">
        <w:rPr>
          <w:rFonts w:ascii="Arial" w:hAnsi="Arial" w:cs="Arial"/>
          <w:sz w:val="28"/>
          <w:szCs w:val="28"/>
          <w:lang w:val="en-US"/>
        </w:rPr>
        <w:t>inciples, ideas, and the vision</w:t>
      </w:r>
      <w:r w:rsidRPr="00043A2B">
        <w:rPr>
          <w:rFonts w:ascii="Arial" w:hAnsi="Arial" w:cs="Arial"/>
          <w:sz w:val="28"/>
          <w:szCs w:val="28"/>
          <w:lang w:val="en-US"/>
        </w:rPr>
        <w:t xml:space="preserve"> that underlie the right to development, will contribute toward a greater understanding of the multidimensional character of the r</w:t>
      </w:r>
      <w:r w:rsidR="00C611EF" w:rsidRPr="00043A2B">
        <w:rPr>
          <w:rFonts w:ascii="Arial" w:hAnsi="Arial" w:cs="Arial"/>
          <w:sz w:val="28"/>
          <w:szCs w:val="28"/>
          <w:lang w:val="en-US"/>
        </w:rPr>
        <w:t>ight to development and help this</w:t>
      </w:r>
      <w:r w:rsidRPr="00043A2B">
        <w:rPr>
          <w:rFonts w:ascii="Arial" w:hAnsi="Arial" w:cs="Arial"/>
          <w:sz w:val="28"/>
          <w:szCs w:val="28"/>
          <w:lang w:val="en-US"/>
        </w:rPr>
        <w:t xml:space="preserve"> Working Group in its </w:t>
      </w:r>
      <w:r w:rsidR="00C611EF" w:rsidRPr="00043A2B">
        <w:rPr>
          <w:rFonts w:ascii="Arial" w:hAnsi="Arial" w:cs="Arial"/>
          <w:sz w:val="28"/>
          <w:szCs w:val="28"/>
          <w:lang w:val="en-US"/>
        </w:rPr>
        <w:t xml:space="preserve">monumental task </w:t>
      </w:r>
      <w:r w:rsidRPr="00043A2B">
        <w:rPr>
          <w:rFonts w:ascii="Arial" w:hAnsi="Arial" w:cs="Arial"/>
          <w:sz w:val="28"/>
          <w:szCs w:val="28"/>
          <w:lang w:val="en-US"/>
        </w:rPr>
        <w:t>o</w:t>
      </w:r>
      <w:r w:rsidR="00C611EF" w:rsidRPr="00043A2B">
        <w:rPr>
          <w:rFonts w:ascii="Arial" w:hAnsi="Arial" w:cs="Arial"/>
          <w:sz w:val="28"/>
          <w:szCs w:val="28"/>
          <w:lang w:val="en-US"/>
        </w:rPr>
        <w:t>f promoting</w:t>
      </w:r>
      <w:r w:rsidRPr="00043A2B">
        <w:rPr>
          <w:rFonts w:ascii="Arial" w:hAnsi="Arial" w:cs="Arial"/>
          <w:sz w:val="28"/>
          <w:szCs w:val="28"/>
          <w:lang w:val="en-US"/>
        </w:rPr>
        <w:t xml:space="preserve"> an approach to implementation that is, at once, comprehensive, </w:t>
      </w:r>
      <w:r w:rsidR="00C611EF" w:rsidRPr="00043A2B">
        <w:rPr>
          <w:rFonts w:ascii="Arial" w:hAnsi="Arial" w:cs="Arial"/>
          <w:sz w:val="28"/>
          <w:szCs w:val="28"/>
          <w:lang w:val="en-US"/>
        </w:rPr>
        <w:t xml:space="preserve">structural, </w:t>
      </w:r>
      <w:r w:rsidRPr="00043A2B">
        <w:rPr>
          <w:rFonts w:ascii="Arial" w:hAnsi="Arial" w:cs="Arial"/>
          <w:sz w:val="28"/>
          <w:szCs w:val="28"/>
          <w:lang w:val="en-US"/>
        </w:rPr>
        <w:t>collective, and concrete.</w:t>
      </w:r>
    </w:p>
    <w:p w:rsidR="009F438C" w:rsidRPr="00043A2B" w:rsidRDefault="009F438C" w:rsidP="00043A2B">
      <w:pPr>
        <w:autoSpaceDE w:val="0"/>
        <w:autoSpaceDN w:val="0"/>
        <w:adjustRightInd w:val="0"/>
        <w:spacing w:line="360" w:lineRule="auto"/>
        <w:ind w:firstLine="720"/>
        <w:jc w:val="both"/>
        <w:rPr>
          <w:rFonts w:ascii="Arial" w:hAnsi="Arial" w:cs="Arial"/>
          <w:sz w:val="28"/>
          <w:szCs w:val="28"/>
          <w:lang w:val="en-US"/>
        </w:rPr>
      </w:pPr>
    </w:p>
    <w:p w:rsidR="00794FCF" w:rsidRDefault="00540437" w:rsidP="00043A2B">
      <w:pPr>
        <w:autoSpaceDE w:val="0"/>
        <w:autoSpaceDN w:val="0"/>
        <w:adjustRightInd w:val="0"/>
        <w:spacing w:line="360" w:lineRule="auto"/>
        <w:ind w:firstLine="720"/>
        <w:jc w:val="both"/>
        <w:rPr>
          <w:rFonts w:ascii="Arial" w:hAnsi="Arial" w:cs="Arial"/>
          <w:sz w:val="28"/>
          <w:szCs w:val="28"/>
          <w:lang w:val="en-GB"/>
        </w:rPr>
      </w:pPr>
      <w:r w:rsidRPr="00043A2B">
        <w:rPr>
          <w:rFonts w:ascii="Arial" w:hAnsi="Arial" w:cs="Arial"/>
          <w:sz w:val="28"/>
          <w:szCs w:val="28"/>
          <w:lang w:val="en-US"/>
        </w:rPr>
        <w:t>We have a busy</w:t>
      </w:r>
      <w:r w:rsidR="002A4FDD" w:rsidRPr="00043A2B">
        <w:rPr>
          <w:rFonts w:ascii="Arial" w:hAnsi="Arial" w:cs="Arial"/>
          <w:sz w:val="28"/>
          <w:szCs w:val="28"/>
          <w:lang w:val="en-US"/>
        </w:rPr>
        <w:t xml:space="preserve"> and</w:t>
      </w:r>
      <w:r w:rsidRPr="00043A2B">
        <w:rPr>
          <w:rFonts w:ascii="Arial" w:hAnsi="Arial" w:cs="Arial"/>
          <w:sz w:val="28"/>
          <w:szCs w:val="28"/>
          <w:lang w:val="en-US"/>
        </w:rPr>
        <w:t xml:space="preserve"> challenging week ahead with a </w:t>
      </w:r>
      <w:r w:rsidR="00803640" w:rsidRPr="00043A2B">
        <w:rPr>
          <w:rFonts w:ascii="Arial" w:hAnsi="Arial" w:cs="Arial"/>
          <w:sz w:val="28"/>
          <w:szCs w:val="28"/>
          <w:lang w:val="en-US"/>
        </w:rPr>
        <w:t xml:space="preserve">full </w:t>
      </w:r>
      <w:r w:rsidRPr="00043A2B">
        <w:rPr>
          <w:rFonts w:ascii="Arial" w:hAnsi="Arial" w:cs="Arial"/>
          <w:sz w:val="28"/>
          <w:szCs w:val="28"/>
          <w:lang w:val="en-US"/>
        </w:rPr>
        <w:t>programme of work</w:t>
      </w:r>
      <w:r w:rsidR="002A4FDD" w:rsidRPr="00043A2B">
        <w:rPr>
          <w:rFonts w:ascii="Arial" w:hAnsi="Arial" w:cs="Arial"/>
          <w:sz w:val="28"/>
          <w:szCs w:val="28"/>
          <w:lang w:val="en-US"/>
        </w:rPr>
        <w:t>!</w:t>
      </w:r>
      <w:r w:rsidR="00C611EF" w:rsidRPr="00043A2B">
        <w:rPr>
          <w:rFonts w:ascii="Arial" w:hAnsi="Arial" w:cs="Arial"/>
          <w:sz w:val="28"/>
          <w:szCs w:val="28"/>
          <w:lang w:val="en-US"/>
        </w:rPr>
        <w:t xml:space="preserve"> </w:t>
      </w:r>
      <w:r w:rsidR="00E46F68" w:rsidRPr="00043A2B">
        <w:rPr>
          <w:rFonts w:ascii="Arial" w:hAnsi="Arial" w:cs="Arial"/>
          <w:sz w:val="28"/>
          <w:szCs w:val="28"/>
          <w:lang w:val="en-GB"/>
        </w:rPr>
        <w:t>I am confident that</w:t>
      </w:r>
      <w:r w:rsidR="00F41592" w:rsidRPr="00043A2B">
        <w:rPr>
          <w:rFonts w:ascii="Arial" w:hAnsi="Arial" w:cs="Arial"/>
          <w:sz w:val="28"/>
          <w:szCs w:val="28"/>
          <w:lang w:val="en-GB"/>
        </w:rPr>
        <w:t>, if we continue in the spirit of c</w:t>
      </w:r>
      <w:r w:rsidR="00C611EF" w:rsidRPr="00043A2B">
        <w:rPr>
          <w:rFonts w:ascii="Arial" w:hAnsi="Arial" w:cs="Arial"/>
          <w:sz w:val="28"/>
          <w:szCs w:val="28"/>
          <w:lang w:val="en-GB"/>
        </w:rPr>
        <w:t>ooperation and exchange that</w:t>
      </w:r>
      <w:r w:rsidR="00F41592" w:rsidRPr="00043A2B">
        <w:rPr>
          <w:rFonts w:ascii="Arial" w:hAnsi="Arial" w:cs="Arial"/>
          <w:sz w:val="28"/>
          <w:szCs w:val="28"/>
          <w:lang w:val="en-GB"/>
        </w:rPr>
        <w:t xml:space="preserve"> characterised the first reading of the draft criteria and, more recently, </w:t>
      </w:r>
      <w:r w:rsidR="00C611EF" w:rsidRPr="00043A2B">
        <w:rPr>
          <w:rFonts w:ascii="Arial" w:hAnsi="Arial" w:cs="Arial"/>
          <w:sz w:val="28"/>
          <w:szCs w:val="28"/>
          <w:lang w:val="en-GB"/>
        </w:rPr>
        <w:t xml:space="preserve">the </w:t>
      </w:r>
      <w:r w:rsidR="00F41592" w:rsidRPr="00043A2B">
        <w:rPr>
          <w:rFonts w:ascii="Arial" w:hAnsi="Arial" w:cs="Arial"/>
          <w:sz w:val="28"/>
          <w:szCs w:val="28"/>
          <w:lang w:val="en-GB"/>
        </w:rPr>
        <w:t xml:space="preserve">discussions at the informal </w:t>
      </w:r>
      <w:proofErr w:type="spellStart"/>
      <w:r w:rsidR="00F41592" w:rsidRPr="00043A2B">
        <w:rPr>
          <w:rFonts w:ascii="Arial" w:hAnsi="Arial" w:cs="Arial"/>
          <w:sz w:val="28"/>
          <w:szCs w:val="28"/>
          <w:lang w:val="en-GB"/>
        </w:rPr>
        <w:t>intersessional</w:t>
      </w:r>
      <w:proofErr w:type="spellEnd"/>
      <w:r w:rsidR="00F41592" w:rsidRPr="00043A2B">
        <w:rPr>
          <w:rFonts w:ascii="Arial" w:hAnsi="Arial" w:cs="Arial"/>
          <w:sz w:val="28"/>
          <w:szCs w:val="28"/>
          <w:lang w:val="en-GB"/>
        </w:rPr>
        <w:t xml:space="preserve"> meeting, </w:t>
      </w:r>
      <w:r w:rsidR="00E46F68" w:rsidRPr="00043A2B">
        <w:rPr>
          <w:rFonts w:ascii="Arial" w:hAnsi="Arial" w:cs="Arial"/>
          <w:sz w:val="28"/>
          <w:szCs w:val="28"/>
          <w:lang w:val="en-GB"/>
        </w:rPr>
        <w:t xml:space="preserve">we will </w:t>
      </w:r>
      <w:r w:rsidR="00F41592" w:rsidRPr="00043A2B">
        <w:rPr>
          <w:rFonts w:ascii="Arial" w:hAnsi="Arial" w:cs="Arial"/>
          <w:sz w:val="28"/>
          <w:szCs w:val="28"/>
          <w:lang w:val="en-GB"/>
        </w:rPr>
        <w:t xml:space="preserve">be </w:t>
      </w:r>
      <w:r w:rsidR="00C611EF" w:rsidRPr="00043A2B">
        <w:rPr>
          <w:rFonts w:ascii="Arial" w:hAnsi="Arial" w:cs="Arial"/>
          <w:sz w:val="28"/>
          <w:szCs w:val="28"/>
          <w:lang w:val="en-GB"/>
        </w:rPr>
        <w:t>moving in the right direction toward the promotion of national and international conditions conducive to the practical enjoyment of the right to development for all individuals, communities, groups, and peoples</w:t>
      </w:r>
      <w:r w:rsidR="003771F1" w:rsidRPr="00043A2B">
        <w:rPr>
          <w:rFonts w:ascii="Arial" w:hAnsi="Arial" w:cs="Arial"/>
          <w:sz w:val="28"/>
          <w:szCs w:val="28"/>
          <w:lang w:val="en-GB"/>
        </w:rPr>
        <w:t>.</w:t>
      </w:r>
    </w:p>
    <w:p w:rsidR="00B978EC" w:rsidRPr="00043A2B" w:rsidRDefault="00B978EC" w:rsidP="00043A2B">
      <w:pPr>
        <w:autoSpaceDE w:val="0"/>
        <w:autoSpaceDN w:val="0"/>
        <w:adjustRightInd w:val="0"/>
        <w:spacing w:line="360" w:lineRule="auto"/>
        <w:ind w:firstLine="720"/>
        <w:jc w:val="both"/>
        <w:rPr>
          <w:rFonts w:ascii="Arial" w:hAnsi="Arial" w:cs="Arial"/>
          <w:sz w:val="28"/>
          <w:szCs w:val="28"/>
          <w:lang w:val="en-GB"/>
        </w:rPr>
      </w:pPr>
    </w:p>
    <w:p w:rsidR="001E3ABF" w:rsidRPr="00043A2B" w:rsidRDefault="003771F1" w:rsidP="00043A2B">
      <w:pPr>
        <w:spacing w:line="360" w:lineRule="auto"/>
        <w:ind w:firstLine="720"/>
        <w:jc w:val="both"/>
        <w:rPr>
          <w:rFonts w:ascii="Arial" w:hAnsi="Arial" w:cs="Arial"/>
          <w:sz w:val="28"/>
          <w:szCs w:val="28"/>
          <w:lang w:val="en-US"/>
        </w:rPr>
      </w:pPr>
      <w:r w:rsidRPr="00043A2B">
        <w:rPr>
          <w:rFonts w:ascii="Arial" w:hAnsi="Arial" w:cs="Arial"/>
          <w:sz w:val="28"/>
          <w:szCs w:val="28"/>
          <w:lang w:val="en-GB"/>
        </w:rPr>
        <w:t>I t</w:t>
      </w:r>
      <w:r w:rsidR="006B17F1" w:rsidRPr="00043A2B">
        <w:rPr>
          <w:rFonts w:ascii="Arial" w:hAnsi="Arial" w:cs="Arial"/>
          <w:sz w:val="28"/>
          <w:szCs w:val="28"/>
          <w:lang w:val="en-GB"/>
        </w:rPr>
        <w:t>hank you</w:t>
      </w:r>
      <w:r w:rsidRPr="00043A2B">
        <w:rPr>
          <w:rFonts w:ascii="Arial" w:hAnsi="Arial" w:cs="Arial"/>
          <w:sz w:val="28"/>
          <w:szCs w:val="28"/>
          <w:lang w:val="en-GB"/>
        </w:rPr>
        <w:t xml:space="preserve"> for your attention</w:t>
      </w:r>
      <w:r w:rsidR="006B17F1" w:rsidRPr="00043A2B">
        <w:rPr>
          <w:rFonts w:ascii="Arial" w:hAnsi="Arial" w:cs="Arial"/>
          <w:sz w:val="28"/>
          <w:szCs w:val="28"/>
          <w:lang w:val="en-GB"/>
        </w:rPr>
        <w:t>.</w:t>
      </w:r>
    </w:p>
    <w:p w:rsidR="00D5133D" w:rsidRPr="00043A2B" w:rsidRDefault="00D5133D" w:rsidP="00043A2B">
      <w:pPr>
        <w:spacing w:line="360" w:lineRule="auto"/>
        <w:jc w:val="both"/>
        <w:rPr>
          <w:rFonts w:ascii="Arial" w:hAnsi="Arial" w:cs="Arial"/>
          <w:sz w:val="28"/>
          <w:szCs w:val="28"/>
          <w:lang w:val="en-US"/>
        </w:rPr>
      </w:pPr>
    </w:p>
    <w:sectPr w:rsidR="00D5133D" w:rsidRPr="00043A2B" w:rsidSect="00D4403F">
      <w:footerReference w:type="even"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8C" w:rsidRDefault="00E73D8C">
      <w:r>
        <w:separator/>
      </w:r>
    </w:p>
  </w:endnote>
  <w:endnote w:type="continuationSeparator" w:id="0">
    <w:p w:rsidR="00E73D8C" w:rsidRDefault="00E7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8C" w:rsidRDefault="00334814" w:rsidP="00837F9F">
    <w:pPr>
      <w:pStyle w:val="Footer"/>
      <w:framePr w:wrap="around" w:vAnchor="text" w:hAnchor="margin" w:xAlign="center" w:y="1"/>
      <w:rPr>
        <w:rStyle w:val="PageNumber"/>
      </w:rPr>
    </w:pPr>
    <w:r>
      <w:rPr>
        <w:rStyle w:val="PageNumber"/>
      </w:rPr>
      <w:fldChar w:fldCharType="begin"/>
    </w:r>
    <w:r w:rsidR="00E73D8C">
      <w:rPr>
        <w:rStyle w:val="PageNumber"/>
      </w:rPr>
      <w:instrText xml:space="preserve">PAGE  </w:instrText>
    </w:r>
    <w:r>
      <w:rPr>
        <w:rStyle w:val="PageNumber"/>
      </w:rPr>
      <w:fldChar w:fldCharType="end"/>
    </w:r>
  </w:p>
  <w:p w:rsidR="00E73D8C" w:rsidRDefault="00E73D8C" w:rsidP="00E819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8C" w:rsidRPr="00BC07E9" w:rsidRDefault="00334814">
    <w:pPr>
      <w:pStyle w:val="Footer"/>
      <w:jc w:val="right"/>
      <w:rPr>
        <w:rFonts w:ascii="Arial" w:hAnsi="Arial" w:cs="Arial"/>
        <w:sz w:val="28"/>
        <w:szCs w:val="28"/>
      </w:rPr>
    </w:pPr>
    <w:r w:rsidRPr="00BC07E9">
      <w:rPr>
        <w:rFonts w:ascii="Arial" w:hAnsi="Arial" w:cs="Arial"/>
        <w:sz w:val="28"/>
        <w:szCs w:val="28"/>
      </w:rPr>
      <w:fldChar w:fldCharType="begin"/>
    </w:r>
    <w:r w:rsidR="00E73D8C" w:rsidRPr="00BC07E9">
      <w:rPr>
        <w:rFonts w:ascii="Arial" w:hAnsi="Arial" w:cs="Arial"/>
        <w:sz w:val="28"/>
        <w:szCs w:val="28"/>
      </w:rPr>
      <w:instrText xml:space="preserve"> PAGE   \* MERGEFORMAT </w:instrText>
    </w:r>
    <w:r w:rsidRPr="00BC07E9">
      <w:rPr>
        <w:rFonts w:ascii="Arial" w:hAnsi="Arial" w:cs="Arial"/>
        <w:sz w:val="28"/>
        <w:szCs w:val="28"/>
      </w:rPr>
      <w:fldChar w:fldCharType="separate"/>
    </w:r>
    <w:r w:rsidR="0011529A">
      <w:rPr>
        <w:rFonts w:ascii="Arial" w:hAnsi="Arial" w:cs="Arial"/>
        <w:noProof/>
        <w:sz w:val="28"/>
        <w:szCs w:val="28"/>
      </w:rPr>
      <w:t>7</w:t>
    </w:r>
    <w:r w:rsidRPr="00BC07E9">
      <w:rPr>
        <w:rFonts w:ascii="Arial" w:hAnsi="Arial" w:cs="Arial"/>
        <w:noProof/>
        <w:sz w:val="28"/>
        <w:szCs w:val="28"/>
      </w:rPr>
      <w:fldChar w:fldCharType="end"/>
    </w:r>
  </w:p>
  <w:p w:rsidR="00E73D8C" w:rsidRDefault="00E73D8C" w:rsidP="00E819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8C" w:rsidRDefault="00E73D8C">
      <w:r>
        <w:separator/>
      </w:r>
    </w:p>
  </w:footnote>
  <w:footnote w:type="continuationSeparator" w:id="0">
    <w:p w:rsidR="00E73D8C" w:rsidRDefault="00E73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C0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5460D1"/>
    <w:multiLevelType w:val="hybridMultilevel"/>
    <w:tmpl w:val="D730D4CE"/>
    <w:lvl w:ilvl="0" w:tplc="20721F5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35E669C9"/>
    <w:multiLevelType w:val="hybridMultilevel"/>
    <w:tmpl w:val="0B528330"/>
    <w:lvl w:ilvl="0" w:tplc="951CE3A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4">
    <w:nsid w:val="45CA0C34"/>
    <w:multiLevelType w:val="hybridMultilevel"/>
    <w:tmpl w:val="CD9C85DC"/>
    <w:lvl w:ilvl="0" w:tplc="E5D849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67481"/>
    <w:multiLevelType w:val="hybridMultilevel"/>
    <w:tmpl w:val="F4DC2EC4"/>
    <w:lvl w:ilvl="0" w:tplc="BD60912E">
      <w:start w:val="17"/>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EE"/>
    <w:rsid w:val="0000148C"/>
    <w:rsid w:val="00001535"/>
    <w:rsid w:val="00007C07"/>
    <w:rsid w:val="00013B7F"/>
    <w:rsid w:val="0001615B"/>
    <w:rsid w:val="0003642F"/>
    <w:rsid w:val="000434A7"/>
    <w:rsid w:val="00043A2B"/>
    <w:rsid w:val="00046CAF"/>
    <w:rsid w:val="00050736"/>
    <w:rsid w:val="000516E6"/>
    <w:rsid w:val="00054189"/>
    <w:rsid w:val="0005762E"/>
    <w:rsid w:val="0006775D"/>
    <w:rsid w:val="00067F4D"/>
    <w:rsid w:val="00070153"/>
    <w:rsid w:val="00070F9C"/>
    <w:rsid w:val="00072B39"/>
    <w:rsid w:val="00074F9E"/>
    <w:rsid w:val="0007536D"/>
    <w:rsid w:val="00075574"/>
    <w:rsid w:val="000829CF"/>
    <w:rsid w:val="00090569"/>
    <w:rsid w:val="000A2B36"/>
    <w:rsid w:val="000B1EF3"/>
    <w:rsid w:val="000B2075"/>
    <w:rsid w:val="000C3245"/>
    <w:rsid w:val="000C3927"/>
    <w:rsid w:val="000F1541"/>
    <w:rsid w:val="00104918"/>
    <w:rsid w:val="00113D7C"/>
    <w:rsid w:val="0011529A"/>
    <w:rsid w:val="00120B80"/>
    <w:rsid w:val="001226D1"/>
    <w:rsid w:val="001264D3"/>
    <w:rsid w:val="00131E3E"/>
    <w:rsid w:val="00132007"/>
    <w:rsid w:val="00132589"/>
    <w:rsid w:val="00133B2E"/>
    <w:rsid w:val="00133FAA"/>
    <w:rsid w:val="00135142"/>
    <w:rsid w:val="001423C0"/>
    <w:rsid w:val="001424A8"/>
    <w:rsid w:val="00150664"/>
    <w:rsid w:val="001511B1"/>
    <w:rsid w:val="00156422"/>
    <w:rsid w:val="00157024"/>
    <w:rsid w:val="00157196"/>
    <w:rsid w:val="001600A0"/>
    <w:rsid w:val="00162765"/>
    <w:rsid w:val="001643D8"/>
    <w:rsid w:val="00182724"/>
    <w:rsid w:val="00183049"/>
    <w:rsid w:val="00184B4C"/>
    <w:rsid w:val="001930FC"/>
    <w:rsid w:val="00193548"/>
    <w:rsid w:val="001A1871"/>
    <w:rsid w:val="001A3630"/>
    <w:rsid w:val="001A623F"/>
    <w:rsid w:val="001B0DDD"/>
    <w:rsid w:val="001D7B16"/>
    <w:rsid w:val="001E3ABF"/>
    <w:rsid w:val="001E6308"/>
    <w:rsid w:val="001F4990"/>
    <w:rsid w:val="001F4A88"/>
    <w:rsid w:val="00201611"/>
    <w:rsid w:val="00205C1E"/>
    <w:rsid w:val="00214FD5"/>
    <w:rsid w:val="002200BC"/>
    <w:rsid w:val="00224C67"/>
    <w:rsid w:val="002273FE"/>
    <w:rsid w:val="00232647"/>
    <w:rsid w:val="00234E8B"/>
    <w:rsid w:val="00246652"/>
    <w:rsid w:val="00247F2E"/>
    <w:rsid w:val="002567FB"/>
    <w:rsid w:val="0026092F"/>
    <w:rsid w:val="00267A87"/>
    <w:rsid w:val="002753C1"/>
    <w:rsid w:val="00277080"/>
    <w:rsid w:val="002842A3"/>
    <w:rsid w:val="002870A7"/>
    <w:rsid w:val="00296ACB"/>
    <w:rsid w:val="002A06AD"/>
    <w:rsid w:val="002A4907"/>
    <w:rsid w:val="002A4ECF"/>
    <w:rsid w:val="002A4FDD"/>
    <w:rsid w:val="002B1C13"/>
    <w:rsid w:val="002B3C7B"/>
    <w:rsid w:val="002B7CB1"/>
    <w:rsid w:val="002C5E07"/>
    <w:rsid w:val="002D1C87"/>
    <w:rsid w:val="002D569F"/>
    <w:rsid w:val="002E1CC6"/>
    <w:rsid w:val="0031532A"/>
    <w:rsid w:val="00326C14"/>
    <w:rsid w:val="003303FB"/>
    <w:rsid w:val="0033167D"/>
    <w:rsid w:val="00331DE1"/>
    <w:rsid w:val="00332397"/>
    <w:rsid w:val="00334814"/>
    <w:rsid w:val="003375B2"/>
    <w:rsid w:val="003452E4"/>
    <w:rsid w:val="003532EC"/>
    <w:rsid w:val="00360026"/>
    <w:rsid w:val="00362614"/>
    <w:rsid w:val="00362787"/>
    <w:rsid w:val="00362E85"/>
    <w:rsid w:val="003637D3"/>
    <w:rsid w:val="00370130"/>
    <w:rsid w:val="0037361F"/>
    <w:rsid w:val="003746D6"/>
    <w:rsid w:val="00374791"/>
    <w:rsid w:val="00375FAB"/>
    <w:rsid w:val="003771F1"/>
    <w:rsid w:val="00382901"/>
    <w:rsid w:val="00386644"/>
    <w:rsid w:val="003902E3"/>
    <w:rsid w:val="003A1BE1"/>
    <w:rsid w:val="003C0DEB"/>
    <w:rsid w:val="003D4AC5"/>
    <w:rsid w:val="003E0886"/>
    <w:rsid w:val="003E3BA8"/>
    <w:rsid w:val="003E41FC"/>
    <w:rsid w:val="003E6586"/>
    <w:rsid w:val="003F035E"/>
    <w:rsid w:val="003F3314"/>
    <w:rsid w:val="003F3C5E"/>
    <w:rsid w:val="003F4733"/>
    <w:rsid w:val="003F564E"/>
    <w:rsid w:val="00403898"/>
    <w:rsid w:val="00405423"/>
    <w:rsid w:val="00411477"/>
    <w:rsid w:val="00415F2F"/>
    <w:rsid w:val="00423B30"/>
    <w:rsid w:val="00426F86"/>
    <w:rsid w:val="00427231"/>
    <w:rsid w:val="004277E3"/>
    <w:rsid w:val="00427963"/>
    <w:rsid w:val="00457A17"/>
    <w:rsid w:val="00461AEB"/>
    <w:rsid w:val="00461FD0"/>
    <w:rsid w:val="00474FBE"/>
    <w:rsid w:val="004806E9"/>
    <w:rsid w:val="00480C12"/>
    <w:rsid w:val="00483540"/>
    <w:rsid w:val="00486C6C"/>
    <w:rsid w:val="00490EE8"/>
    <w:rsid w:val="004920B4"/>
    <w:rsid w:val="004952DA"/>
    <w:rsid w:val="004A285A"/>
    <w:rsid w:val="004A3352"/>
    <w:rsid w:val="004A637E"/>
    <w:rsid w:val="004A7209"/>
    <w:rsid w:val="004A78C6"/>
    <w:rsid w:val="004B1C0F"/>
    <w:rsid w:val="004B26ED"/>
    <w:rsid w:val="004B29E6"/>
    <w:rsid w:val="004B5603"/>
    <w:rsid w:val="004C1500"/>
    <w:rsid w:val="004C3722"/>
    <w:rsid w:val="004C4C48"/>
    <w:rsid w:val="004C79D9"/>
    <w:rsid w:val="004D0A9A"/>
    <w:rsid w:val="004D45D5"/>
    <w:rsid w:val="004D56F0"/>
    <w:rsid w:val="004D77C6"/>
    <w:rsid w:val="00501755"/>
    <w:rsid w:val="00503AE6"/>
    <w:rsid w:val="005110AC"/>
    <w:rsid w:val="005115D7"/>
    <w:rsid w:val="00511DB6"/>
    <w:rsid w:val="00516AB1"/>
    <w:rsid w:val="005211A3"/>
    <w:rsid w:val="00523F8A"/>
    <w:rsid w:val="0053386C"/>
    <w:rsid w:val="0053795D"/>
    <w:rsid w:val="00540437"/>
    <w:rsid w:val="0054211E"/>
    <w:rsid w:val="005452C9"/>
    <w:rsid w:val="00546FDD"/>
    <w:rsid w:val="005537DE"/>
    <w:rsid w:val="00554DAB"/>
    <w:rsid w:val="00555E2B"/>
    <w:rsid w:val="00560F9A"/>
    <w:rsid w:val="00570EA2"/>
    <w:rsid w:val="00571917"/>
    <w:rsid w:val="00571EBC"/>
    <w:rsid w:val="00582E29"/>
    <w:rsid w:val="005841D0"/>
    <w:rsid w:val="00586FF9"/>
    <w:rsid w:val="005877EE"/>
    <w:rsid w:val="00587A71"/>
    <w:rsid w:val="00595586"/>
    <w:rsid w:val="005A0354"/>
    <w:rsid w:val="005B0C39"/>
    <w:rsid w:val="005B495C"/>
    <w:rsid w:val="005C716E"/>
    <w:rsid w:val="005D029B"/>
    <w:rsid w:val="005D51F8"/>
    <w:rsid w:val="006024DE"/>
    <w:rsid w:val="00604E44"/>
    <w:rsid w:val="00605150"/>
    <w:rsid w:val="00606C82"/>
    <w:rsid w:val="00616FC2"/>
    <w:rsid w:val="00620534"/>
    <w:rsid w:val="00631E13"/>
    <w:rsid w:val="00632D21"/>
    <w:rsid w:val="00634DA8"/>
    <w:rsid w:val="00646017"/>
    <w:rsid w:val="00646041"/>
    <w:rsid w:val="0064755B"/>
    <w:rsid w:val="00654DA7"/>
    <w:rsid w:val="00655F6A"/>
    <w:rsid w:val="00667205"/>
    <w:rsid w:val="00671CFF"/>
    <w:rsid w:val="00682DB0"/>
    <w:rsid w:val="00683EAD"/>
    <w:rsid w:val="006909F0"/>
    <w:rsid w:val="00690C0B"/>
    <w:rsid w:val="00692637"/>
    <w:rsid w:val="00694971"/>
    <w:rsid w:val="00694B19"/>
    <w:rsid w:val="006A0823"/>
    <w:rsid w:val="006A46BD"/>
    <w:rsid w:val="006A60CF"/>
    <w:rsid w:val="006B139C"/>
    <w:rsid w:val="006B17F1"/>
    <w:rsid w:val="006B35A2"/>
    <w:rsid w:val="006C1A81"/>
    <w:rsid w:val="006D0870"/>
    <w:rsid w:val="006D0A20"/>
    <w:rsid w:val="006D0D38"/>
    <w:rsid w:val="006D6226"/>
    <w:rsid w:val="006E56F1"/>
    <w:rsid w:val="006F263A"/>
    <w:rsid w:val="006F6550"/>
    <w:rsid w:val="00707F7E"/>
    <w:rsid w:val="00712F31"/>
    <w:rsid w:val="0072153A"/>
    <w:rsid w:val="00765B7D"/>
    <w:rsid w:val="007700F9"/>
    <w:rsid w:val="0077576F"/>
    <w:rsid w:val="00775A8A"/>
    <w:rsid w:val="00776544"/>
    <w:rsid w:val="00794FCF"/>
    <w:rsid w:val="007B257D"/>
    <w:rsid w:val="007B7F8D"/>
    <w:rsid w:val="007C27A0"/>
    <w:rsid w:val="007D01D6"/>
    <w:rsid w:val="007E6BB4"/>
    <w:rsid w:val="007F4B8A"/>
    <w:rsid w:val="00800106"/>
    <w:rsid w:val="00803640"/>
    <w:rsid w:val="008076B5"/>
    <w:rsid w:val="008078F5"/>
    <w:rsid w:val="00811507"/>
    <w:rsid w:val="00811B6A"/>
    <w:rsid w:val="00814C03"/>
    <w:rsid w:val="00815092"/>
    <w:rsid w:val="00815283"/>
    <w:rsid w:val="0083357F"/>
    <w:rsid w:val="00837F9F"/>
    <w:rsid w:val="008420D9"/>
    <w:rsid w:val="00844053"/>
    <w:rsid w:val="0084524B"/>
    <w:rsid w:val="0086080E"/>
    <w:rsid w:val="008611B4"/>
    <w:rsid w:val="008614EF"/>
    <w:rsid w:val="008675B5"/>
    <w:rsid w:val="008765CA"/>
    <w:rsid w:val="00877E2B"/>
    <w:rsid w:val="008814AB"/>
    <w:rsid w:val="0089097D"/>
    <w:rsid w:val="008942F2"/>
    <w:rsid w:val="008A0389"/>
    <w:rsid w:val="008A0A80"/>
    <w:rsid w:val="008A4F3E"/>
    <w:rsid w:val="008A5234"/>
    <w:rsid w:val="008C2D81"/>
    <w:rsid w:val="008D0899"/>
    <w:rsid w:val="008D0C05"/>
    <w:rsid w:val="008D36C4"/>
    <w:rsid w:val="008E4B94"/>
    <w:rsid w:val="008E763C"/>
    <w:rsid w:val="00904AC7"/>
    <w:rsid w:val="00910706"/>
    <w:rsid w:val="00916979"/>
    <w:rsid w:val="00930309"/>
    <w:rsid w:val="009311F7"/>
    <w:rsid w:val="0093335E"/>
    <w:rsid w:val="00937390"/>
    <w:rsid w:val="00940377"/>
    <w:rsid w:val="00941C53"/>
    <w:rsid w:val="00957539"/>
    <w:rsid w:val="009719A0"/>
    <w:rsid w:val="0097695B"/>
    <w:rsid w:val="009773A3"/>
    <w:rsid w:val="00993DDC"/>
    <w:rsid w:val="009A675E"/>
    <w:rsid w:val="009A75E8"/>
    <w:rsid w:val="009B12D5"/>
    <w:rsid w:val="009B283B"/>
    <w:rsid w:val="009C2A87"/>
    <w:rsid w:val="009C33D2"/>
    <w:rsid w:val="009D3E21"/>
    <w:rsid w:val="009D7C72"/>
    <w:rsid w:val="009E4FD4"/>
    <w:rsid w:val="009F0576"/>
    <w:rsid w:val="009F438C"/>
    <w:rsid w:val="009F7668"/>
    <w:rsid w:val="00A12226"/>
    <w:rsid w:val="00A162B0"/>
    <w:rsid w:val="00A16FE8"/>
    <w:rsid w:val="00A171B2"/>
    <w:rsid w:val="00A32299"/>
    <w:rsid w:val="00A4109E"/>
    <w:rsid w:val="00A464E2"/>
    <w:rsid w:val="00A52FBB"/>
    <w:rsid w:val="00A734B9"/>
    <w:rsid w:val="00A91FED"/>
    <w:rsid w:val="00AA11E5"/>
    <w:rsid w:val="00AA2EC6"/>
    <w:rsid w:val="00AB0D0A"/>
    <w:rsid w:val="00AB1FE6"/>
    <w:rsid w:val="00AB4983"/>
    <w:rsid w:val="00AB667A"/>
    <w:rsid w:val="00AC07A0"/>
    <w:rsid w:val="00AC2B74"/>
    <w:rsid w:val="00AC2C23"/>
    <w:rsid w:val="00AC3D2F"/>
    <w:rsid w:val="00AC4447"/>
    <w:rsid w:val="00AE42AD"/>
    <w:rsid w:val="00AF0D25"/>
    <w:rsid w:val="00B13CC3"/>
    <w:rsid w:val="00B23DFD"/>
    <w:rsid w:val="00B2779C"/>
    <w:rsid w:val="00B319B5"/>
    <w:rsid w:val="00B34B38"/>
    <w:rsid w:val="00B37321"/>
    <w:rsid w:val="00B65D7D"/>
    <w:rsid w:val="00B72C76"/>
    <w:rsid w:val="00B73144"/>
    <w:rsid w:val="00B738B3"/>
    <w:rsid w:val="00B75BC4"/>
    <w:rsid w:val="00B80738"/>
    <w:rsid w:val="00B978EC"/>
    <w:rsid w:val="00BB59A1"/>
    <w:rsid w:val="00BC07E9"/>
    <w:rsid w:val="00BC0B43"/>
    <w:rsid w:val="00BC1E98"/>
    <w:rsid w:val="00BC4B0C"/>
    <w:rsid w:val="00BC70BD"/>
    <w:rsid w:val="00BD68C3"/>
    <w:rsid w:val="00BD6B01"/>
    <w:rsid w:val="00BD722F"/>
    <w:rsid w:val="00BD7A17"/>
    <w:rsid w:val="00BE1AE7"/>
    <w:rsid w:val="00BE2986"/>
    <w:rsid w:val="00BE7653"/>
    <w:rsid w:val="00BF658B"/>
    <w:rsid w:val="00C00296"/>
    <w:rsid w:val="00C0303A"/>
    <w:rsid w:val="00C043C1"/>
    <w:rsid w:val="00C05FB3"/>
    <w:rsid w:val="00C1788D"/>
    <w:rsid w:val="00C22BE8"/>
    <w:rsid w:val="00C23BE6"/>
    <w:rsid w:val="00C2527E"/>
    <w:rsid w:val="00C32817"/>
    <w:rsid w:val="00C34DB7"/>
    <w:rsid w:val="00C47052"/>
    <w:rsid w:val="00C500C5"/>
    <w:rsid w:val="00C50CA9"/>
    <w:rsid w:val="00C57157"/>
    <w:rsid w:val="00C6076D"/>
    <w:rsid w:val="00C611EF"/>
    <w:rsid w:val="00C65356"/>
    <w:rsid w:val="00C67E9A"/>
    <w:rsid w:val="00C8248F"/>
    <w:rsid w:val="00C84D5C"/>
    <w:rsid w:val="00C90C91"/>
    <w:rsid w:val="00C94802"/>
    <w:rsid w:val="00C954B8"/>
    <w:rsid w:val="00C9636C"/>
    <w:rsid w:val="00CA2906"/>
    <w:rsid w:val="00CA378A"/>
    <w:rsid w:val="00CA5A4A"/>
    <w:rsid w:val="00CA5DC3"/>
    <w:rsid w:val="00CB221C"/>
    <w:rsid w:val="00CB435C"/>
    <w:rsid w:val="00CC26B9"/>
    <w:rsid w:val="00CC32A0"/>
    <w:rsid w:val="00CE2F38"/>
    <w:rsid w:val="00CE34DC"/>
    <w:rsid w:val="00CE564A"/>
    <w:rsid w:val="00CE5DCD"/>
    <w:rsid w:val="00CF3F55"/>
    <w:rsid w:val="00D05186"/>
    <w:rsid w:val="00D149CB"/>
    <w:rsid w:val="00D20F72"/>
    <w:rsid w:val="00D2464E"/>
    <w:rsid w:val="00D26028"/>
    <w:rsid w:val="00D36390"/>
    <w:rsid w:val="00D41EAB"/>
    <w:rsid w:val="00D4403F"/>
    <w:rsid w:val="00D4783B"/>
    <w:rsid w:val="00D50148"/>
    <w:rsid w:val="00D5133D"/>
    <w:rsid w:val="00D514C8"/>
    <w:rsid w:val="00D536C9"/>
    <w:rsid w:val="00D679CF"/>
    <w:rsid w:val="00D7137F"/>
    <w:rsid w:val="00D71C58"/>
    <w:rsid w:val="00D82235"/>
    <w:rsid w:val="00DA1156"/>
    <w:rsid w:val="00DA560F"/>
    <w:rsid w:val="00DA652A"/>
    <w:rsid w:val="00DA6C1E"/>
    <w:rsid w:val="00DB16BD"/>
    <w:rsid w:val="00DB50EB"/>
    <w:rsid w:val="00DD1EDE"/>
    <w:rsid w:val="00DD3870"/>
    <w:rsid w:val="00DD78CD"/>
    <w:rsid w:val="00DE0890"/>
    <w:rsid w:val="00DE09DD"/>
    <w:rsid w:val="00DE11AB"/>
    <w:rsid w:val="00DE53A2"/>
    <w:rsid w:val="00DE5A54"/>
    <w:rsid w:val="00E11B69"/>
    <w:rsid w:val="00E21714"/>
    <w:rsid w:val="00E23576"/>
    <w:rsid w:val="00E2517D"/>
    <w:rsid w:val="00E30545"/>
    <w:rsid w:val="00E348C8"/>
    <w:rsid w:val="00E450CF"/>
    <w:rsid w:val="00E46F68"/>
    <w:rsid w:val="00E50C06"/>
    <w:rsid w:val="00E50DBD"/>
    <w:rsid w:val="00E52749"/>
    <w:rsid w:val="00E5706F"/>
    <w:rsid w:val="00E60DD6"/>
    <w:rsid w:val="00E61FFB"/>
    <w:rsid w:val="00E7021D"/>
    <w:rsid w:val="00E73D8C"/>
    <w:rsid w:val="00E74A68"/>
    <w:rsid w:val="00E8195B"/>
    <w:rsid w:val="00E8269D"/>
    <w:rsid w:val="00E91A84"/>
    <w:rsid w:val="00EA24E2"/>
    <w:rsid w:val="00EA28A6"/>
    <w:rsid w:val="00EA54FA"/>
    <w:rsid w:val="00EA5AB0"/>
    <w:rsid w:val="00EA670D"/>
    <w:rsid w:val="00EA75C1"/>
    <w:rsid w:val="00EB2806"/>
    <w:rsid w:val="00EB569D"/>
    <w:rsid w:val="00EC0CCC"/>
    <w:rsid w:val="00EC1554"/>
    <w:rsid w:val="00EC2DE5"/>
    <w:rsid w:val="00EC3CFA"/>
    <w:rsid w:val="00ED1D16"/>
    <w:rsid w:val="00ED2B86"/>
    <w:rsid w:val="00ED3772"/>
    <w:rsid w:val="00ED53F6"/>
    <w:rsid w:val="00EE1C57"/>
    <w:rsid w:val="00EE3EFC"/>
    <w:rsid w:val="00EE7C90"/>
    <w:rsid w:val="00EF6527"/>
    <w:rsid w:val="00F0128B"/>
    <w:rsid w:val="00F014D3"/>
    <w:rsid w:val="00F070AF"/>
    <w:rsid w:val="00F11AB1"/>
    <w:rsid w:val="00F1229C"/>
    <w:rsid w:val="00F165F2"/>
    <w:rsid w:val="00F20301"/>
    <w:rsid w:val="00F235D9"/>
    <w:rsid w:val="00F23D50"/>
    <w:rsid w:val="00F24249"/>
    <w:rsid w:val="00F26400"/>
    <w:rsid w:val="00F26EE1"/>
    <w:rsid w:val="00F41592"/>
    <w:rsid w:val="00F544EF"/>
    <w:rsid w:val="00F62EDF"/>
    <w:rsid w:val="00F6422F"/>
    <w:rsid w:val="00F668DF"/>
    <w:rsid w:val="00F82747"/>
    <w:rsid w:val="00F918B6"/>
    <w:rsid w:val="00F96AA6"/>
    <w:rsid w:val="00FA2E42"/>
    <w:rsid w:val="00FB591B"/>
    <w:rsid w:val="00FB67DF"/>
    <w:rsid w:val="00FC09F7"/>
    <w:rsid w:val="00FC367A"/>
    <w:rsid w:val="00FE526C"/>
    <w:rsid w:val="00FE5E6A"/>
    <w:rsid w:val="00FF1A6C"/>
    <w:rsid w:val="00FF2647"/>
    <w:rsid w:val="00FF4BF5"/>
    <w:rsid w:val="00FF70B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H"/>
    </w:rPr>
  </w:style>
  <w:style w:type="paragraph" w:styleId="Heading2">
    <w:name w:val="heading 2"/>
    <w:basedOn w:val="Normal"/>
    <w:next w:val="Normal"/>
    <w:qFormat/>
    <w:rsid w:val="00CA378A"/>
    <w:pPr>
      <w:keepNext/>
      <w:jc w:val="center"/>
      <w:outlineLvl w:val="1"/>
    </w:pPr>
    <w:rPr>
      <w:b/>
      <w:sz w:val="36"/>
      <w:szCs w:val="20"/>
      <w:lang w:val="en-GB"/>
    </w:rPr>
  </w:style>
  <w:style w:type="paragraph" w:styleId="Heading3">
    <w:name w:val="heading 3"/>
    <w:basedOn w:val="Normal"/>
    <w:next w:val="Normal"/>
    <w:qFormat/>
    <w:rsid w:val="00CA378A"/>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95B"/>
    <w:pPr>
      <w:tabs>
        <w:tab w:val="center" w:pos="4320"/>
        <w:tab w:val="right" w:pos="8640"/>
      </w:tabs>
    </w:pPr>
  </w:style>
  <w:style w:type="character" w:styleId="PageNumber">
    <w:name w:val="page number"/>
    <w:basedOn w:val="DefaultParagraphFont"/>
    <w:rsid w:val="00E8195B"/>
  </w:style>
  <w:style w:type="paragraph" w:styleId="BalloonText">
    <w:name w:val="Balloon Text"/>
    <w:basedOn w:val="Normal"/>
    <w:semiHidden/>
    <w:rsid w:val="00BD6B01"/>
    <w:rPr>
      <w:rFonts w:ascii="Tahoma" w:hAnsi="Tahoma" w:cs="Tahoma"/>
      <w:sz w:val="16"/>
      <w:szCs w:val="16"/>
    </w:rPr>
  </w:style>
  <w:style w:type="paragraph" w:customStyle="1" w:styleId="ParaNo">
    <w:name w:val="ParaNo."/>
    <w:basedOn w:val="Normal"/>
    <w:rsid w:val="00595586"/>
    <w:pPr>
      <w:numPr>
        <w:numId w:val="1"/>
      </w:numPr>
      <w:tabs>
        <w:tab w:val="clear" w:pos="360"/>
        <w:tab w:val="left" w:pos="737"/>
      </w:tabs>
    </w:pPr>
    <w:rPr>
      <w:szCs w:val="20"/>
    </w:rPr>
  </w:style>
  <w:style w:type="paragraph" w:customStyle="1" w:styleId="DualTxt">
    <w:name w:val="__Dual Txt"/>
    <w:basedOn w:val="Normal"/>
    <w:rsid w:val="005955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character" w:styleId="Strong">
    <w:name w:val="Strong"/>
    <w:qFormat/>
    <w:rsid w:val="00CA378A"/>
    <w:rPr>
      <w:b/>
      <w:bCs/>
    </w:rPr>
  </w:style>
  <w:style w:type="paragraph" w:customStyle="1" w:styleId="SingleTxtG">
    <w:name w:val="_ Single Txt_G"/>
    <w:basedOn w:val="Normal"/>
    <w:rsid w:val="003E41FC"/>
    <w:pPr>
      <w:suppressAutoHyphens/>
      <w:spacing w:after="120" w:line="240" w:lineRule="atLeast"/>
      <w:ind w:left="1134" w:right="1134"/>
      <w:jc w:val="both"/>
    </w:pPr>
    <w:rPr>
      <w:sz w:val="20"/>
      <w:szCs w:val="20"/>
      <w:lang w:val="en-GB"/>
    </w:rPr>
  </w:style>
  <w:style w:type="character" w:customStyle="1" w:styleId="apple-converted-space">
    <w:name w:val="apple-converted-space"/>
    <w:basedOn w:val="DefaultParagraphFont"/>
    <w:rsid w:val="00184B4C"/>
  </w:style>
  <w:style w:type="character" w:styleId="Hyperlink">
    <w:name w:val="Hyperlink"/>
    <w:uiPriority w:val="99"/>
    <w:semiHidden/>
    <w:unhideWhenUsed/>
    <w:rsid w:val="00184B4C"/>
    <w:rPr>
      <w:color w:val="0000FF"/>
      <w:u w:val="single"/>
    </w:rPr>
  </w:style>
  <w:style w:type="paragraph" w:styleId="Header">
    <w:name w:val="header"/>
    <w:basedOn w:val="Normal"/>
    <w:link w:val="HeaderChar"/>
    <w:uiPriority w:val="99"/>
    <w:unhideWhenUsed/>
    <w:rsid w:val="00BC07E9"/>
    <w:pPr>
      <w:tabs>
        <w:tab w:val="center" w:pos="4513"/>
        <w:tab w:val="right" w:pos="9026"/>
      </w:tabs>
    </w:pPr>
  </w:style>
  <w:style w:type="character" w:customStyle="1" w:styleId="HeaderChar">
    <w:name w:val="Header Char"/>
    <w:link w:val="Header"/>
    <w:uiPriority w:val="99"/>
    <w:rsid w:val="00BC07E9"/>
    <w:rPr>
      <w:sz w:val="24"/>
      <w:szCs w:val="24"/>
      <w:lang w:val="fr-CH" w:eastAsia="en-US"/>
    </w:rPr>
  </w:style>
  <w:style w:type="character" w:customStyle="1" w:styleId="FooterChar">
    <w:name w:val="Footer Char"/>
    <w:link w:val="Footer"/>
    <w:uiPriority w:val="99"/>
    <w:rsid w:val="00BC07E9"/>
    <w:rPr>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H"/>
    </w:rPr>
  </w:style>
  <w:style w:type="paragraph" w:styleId="Heading2">
    <w:name w:val="heading 2"/>
    <w:basedOn w:val="Normal"/>
    <w:next w:val="Normal"/>
    <w:qFormat/>
    <w:rsid w:val="00CA378A"/>
    <w:pPr>
      <w:keepNext/>
      <w:jc w:val="center"/>
      <w:outlineLvl w:val="1"/>
    </w:pPr>
    <w:rPr>
      <w:b/>
      <w:sz w:val="36"/>
      <w:szCs w:val="20"/>
      <w:lang w:val="en-GB"/>
    </w:rPr>
  </w:style>
  <w:style w:type="paragraph" w:styleId="Heading3">
    <w:name w:val="heading 3"/>
    <w:basedOn w:val="Normal"/>
    <w:next w:val="Normal"/>
    <w:qFormat/>
    <w:rsid w:val="00CA378A"/>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95B"/>
    <w:pPr>
      <w:tabs>
        <w:tab w:val="center" w:pos="4320"/>
        <w:tab w:val="right" w:pos="8640"/>
      </w:tabs>
    </w:pPr>
  </w:style>
  <w:style w:type="character" w:styleId="PageNumber">
    <w:name w:val="page number"/>
    <w:basedOn w:val="DefaultParagraphFont"/>
    <w:rsid w:val="00E8195B"/>
  </w:style>
  <w:style w:type="paragraph" w:styleId="BalloonText">
    <w:name w:val="Balloon Text"/>
    <w:basedOn w:val="Normal"/>
    <w:semiHidden/>
    <w:rsid w:val="00BD6B01"/>
    <w:rPr>
      <w:rFonts w:ascii="Tahoma" w:hAnsi="Tahoma" w:cs="Tahoma"/>
      <w:sz w:val="16"/>
      <w:szCs w:val="16"/>
    </w:rPr>
  </w:style>
  <w:style w:type="paragraph" w:customStyle="1" w:styleId="ParaNo">
    <w:name w:val="ParaNo."/>
    <w:basedOn w:val="Normal"/>
    <w:rsid w:val="00595586"/>
    <w:pPr>
      <w:numPr>
        <w:numId w:val="1"/>
      </w:numPr>
      <w:tabs>
        <w:tab w:val="clear" w:pos="360"/>
        <w:tab w:val="left" w:pos="737"/>
      </w:tabs>
    </w:pPr>
    <w:rPr>
      <w:szCs w:val="20"/>
    </w:rPr>
  </w:style>
  <w:style w:type="paragraph" w:customStyle="1" w:styleId="DualTxt">
    <w:name w:val="__Dual Txt"/>
    <w:basedOn w:val="Normal"/>
    <w:rsid w:val="005955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character" w:styleId="Strong">
    <w:name w:val="Strong"/>
    <w:qFormat/>
    <w:rsid w:val="00CA378A"/>
    <w:rPr>
      <w:b/>
      <w:bCs/>
    </w:rPr>
  </w:style>
  <w:style w:type="paragraph" w:customStyle="1" w:styleId="SingleTxtG">
    <w:name w:val="_ Single Txt_G"/>
    <w:basedOn w:val="Normal"/>
    <w:rsid w:val="003E41FC"/>
    <w:pPr>
      <w:suppressAutoHyphens/>
      <w:spacing w:after="120" w:line="240" w:lineRule="atLeast"/>
      <w:ind w:left="1134" w:right="1134"/>
      <w:jc w:val="both"/>
    </w:pPr>
    <w:rPr>
      <w:sz w:val="20"/>
      <w:szCs w:val="20"/>
      <w:lang w:val="en-GB"/>
    </w:rPr>
  </w:style>
  <w:style w:type="character" w:customStyle="1" w:styleId="apple-converted-space">
    <w:name w:val="apple-converted-space"/>
    <w:basedOn w:val="DefaultParagraphFont"/>
    <w:rsid w:val="00184B4C"/>
  </w:style>
  <w:style w:type="character" w:styleId="Hyperlink">
    <w:name w:val="Hyperlink"/>
    <w:uiPriority w:val="99"/>
    <w:semiHidden/>
    <w:unhideWhenUsed/>
    <w:rsid w:val="00184B4C"/>
    <w:rPr>
      <w:color w:val="0000FF"/>
      <w:u w:val="single"/>
    </w:rPr>
  </w:style>
  <w:style w:type="paragraph" w:styleId="Header">
    <w:name w:val="header"/>
    <w:basedOn w:val="Normal"/>
    <w:link w:val="HeaderChar"/>
    <w:uiPriority w:val="99"/>
    <w:unhideWhenUsed/>
    <w:rsid w:val="00BC07E9"/>
    <w:pPr>
      <w:tabs>
        <w:tab w:val="center" w:pos="4513"/>
        <w:tab w:val="right" w:pos="9026"/>
      </w:tabs>
    </w:pPr>
  </w:style>
  <w:style w:type="character" w:customStyle="1" w:styleId="HeaderChar">
    <w:name w:val="Header Char"/>
    <w:link w:val="Header"/>
    <w:uiPriority w:val="99"/>
    <w:rsid w:val="00BC07E9"/>
    <w:rPr>
      <w:sz w:val="24"/>
      <w:szCs w:val="24"/>
      <w:lang w:val="fr-CH" w:eastAsia="en-US"/>
    </w:rPr>
  </w:style>
  <w:style w:type="character" w:customStyle="1" w:styleId="FooterChar">
    <w:name w:val="Footer Char"/>
    <w:link w:val="Footer"/>
    <w:uiPriority w:val="99"/>
    <w:rsid w:val="00BC07E9"/>
    <w:rPr>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99AE8-3B55-4871-85B0-46143CBE4B4C}"/>
</file>

<file path=customXml/itemProps2.xml><?xml version="1.0" encoding="utf-8"?>
<ds:datastoreItem xmlns:ds="http://schemas.openxmlformats.org/officeDocument/2006/customXml" ds:itemID="{29BFC1F0-5D93-475C-BAD1-17DEF7954F4D}"/>
</file>

<file path=customXml/itemProps3.xml><?xml version="1.0" encoding="utf-8"?>
<ds:datastoreItem xmlns:ds="http://schemas.openxmlformats.org/officeDocument/2006/customXml" ds:itemID="{91FD844B-FD11-4433-8575-CF0845307970}"/>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International Computing Centre</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Private</dc:creator>
  <cp:lastModifiedBy>Richard Lapper</cp:lastModifiedBy>
  <cp:revision>2</cp:revision>
  <cp:lastPrinted>2013-05-10T19:23:00Z</cp:lastPrinted>
  <dcterms:created xsi:type="dcterms:W3CDTF">2013-05-13T11:57:00Z</dcterms:created>
  <dcterms:modified xsi:type="dcterms:W3CDTF">2013-05-13T11:57:00Z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1479100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