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5A" w:rsidRPr="00F00ECD" w:rsidRDefault="000B1151" w:rsidP="00263FA9">
      <w:pPr>
        <w:pStyle w:val="s13"/>
        <w:spacing w:before="0" w:beforeAutospacing="0" w:after="0" w:afterAutospacing="0" w:line="360" w:lineRule="auto"/>
        <w:ind w:right="144"/>
        <w:rPr>
          <w:rStyle w:val="bumpedfont15"/>
          <w:rFonts w:ascii="Garamond" w:hAnsi="Garamond" w:cstheme="majorBidi"/>
          <w:b/>
          <w:bCs/>
          <w:sz w:val="32"/>
          <w:szCs w:val="32"/>
        </w:rPr>
      </w:pPr>
      <w:r w:rsidRPr="00F00ECD">
        <w:rPr>
          <w:rStyle w:val="bumpedfont15"/>
          <w:rFonts w:ascii="Garamond" w:hAnsi="Garamond" w:cstheme="majorBidi"/>
          <w:b/>
          <w:bCs/>
          <w:sz w:val="32"/>
          <w:szCs w:val="32"/>
        </w:rPr>
        <w:t xml:space="preserve">Jordan </w:t>
      </w:r>
    </w:p>
    <w:p w:rsidR="00263FA9" w:rsidRDefault="00263FA9" w:rsidP="00F00ECD">
      <w:pPr>
        <w:spacing w:line="360" w:lineRule="auto"/>
        <w:ind w:right="144"/>
        <w:jc w:val="both"/>
        <w:rPr>
          <w:rStyle w:val="bumpedfont15"/>
          <w:rFonts w:ascii="Garamond" w:eastAsia="Times New Roman" w:hAnsi="Garamond" w:cstheme="majorBidi"/>
          <w:sz w:val="26"/>
          <w:szCs w:val="26"/>
        </w:rPr>
      </w:pPr>
    </w:p>
    <w:p w:rsidR="00611C06" w:rsidRPr="00F00ECD" w:rsidRDefault="00611C06" w:rsidP="00F00ECD">
      <w:pPr>
        <w:spacing w:line="360" w:lineRule="auto"/>
        <w:ind w:right="144"/>
        <w:jc w:val="both"/>
        <w:rPr>
          <w:rStyle w:val="bumpedfont15"/>
          <w:rFonts w:ascii="Garamond" w:eastAsia="Times New Roman" w:hAnsi="Garamond" w:cstheme="majorBidi"/>
          <w:sz w:val="26"/>
          <w:szCs w:val="26"/>
        </w:rPr>
      </w:pPr>
      <w:r w:rsidRPr="00F00ECD">
        <w:rPr>
          <w:rStyle w:val="bumpedfont15"/>
          <w:rFonts w:ascii="Garamond" w:eastAsia="Times New Roman" w:hAnsi="Garamond" w:cstheme="majorBidi"/>
          <w:sz w:val="26"/>
          <w:szCs w:val="26"/>
        </w:rPr>
        <w:t xml:space="preserve">Jordan constitution, although did not mention plainly the right to development, it indicated </w:t>
      </w:r>
      <w:r w:rsidR="00F00ECD" w:rsidRPr="00F00ECD">
        <w:rPr>
          <w:rStyle w:val="bumpedfont15"/>
          <w:rFonts w:ascii="Garamond" w:eastAsia="Times New Roman" w:hAnsi="Garamond" w:cstheme="majorBidi"/>
          <w:sz w:val="26"/>
          <w:szCs w:val="26"/>
        </w:rPr>
        <w:t xml:space="preserve">to </w:t>
      </w:r>
      <w:r w:rsidRPr="00F00ECD">
        <w:rPr>
          <w:rStyle w:val="bumpedfont15"/>
          <w:rFonts w:ascii="Garamond" w:eastAsia="Times New Roman" w:hAnsi="Garamond" w:cstheme="majorBidi"/>
          <w:sz w:val="26"/>
          <w:szCs w:val="26"/>
        </w:rPr>
        <w:t>people’s economic and social rights (right to education, health, work, etc.)</w:t>
      </w:r>
      <w:r w:rsidR="00F00ECD" w:rsidRPr="00F00ECD">
        <w:rPr>
          <w:rStyle w:val="bumpedfont15"/>
          <w:rFonts w:ascii="Garamond" w:eastAsia="Times New Roman" w:hAnsi="Garamond" w:cstheme="majorBidi"/>
          <w:sz w:val="26"/>
          <w:szCs w:val="26"/>
        </w:rPr>
        <w:t>, which were integrated in all nati</w:t>
      </w:r>
      <w:r w:rsidRPr="00F00ECD">
        <w:rPr>
          <w:rStyle w:val="bumpedfont15"/>
          <w:rFonts w:ascii="Garamond" w:eastAsia="Times New Roman" w:hAnsi="Garamond" w:cstheme="majorBidi"/>
          <w:sz w:val="26"/>
          <w:szCs w:val="26"/>
        </w:rPr>
        <w:t>onal refor</w:t>
      </w:r>
      <w:r w:rsidR="00F00ECD" w:rsidRPr="00F00ECD">
        <w:rPr>
          <w:rStyle w:val="bumpedfont15"/>
          <w:rFonts w:ascii="Garamond" w:eastAsia="Times New Roman" w:hAnsi="Garamond" w:cstheme="majorBidi"/>
          <w:sz w:val="26"/>
          <w:szCs w:val="26"/>
        </w:rPr>
        <w:t>m plans.</w:t>
      </w:r>
      <w:r w:rsidRPr="00F00ECD">
        <w:rPr>
          <w:rStyle w:val="bumpedfont15"/>
          <w:rFonts w:ascii="Garamond" w:eastAsia="Times New Roman" w:hAnsi="Garamond" w:cstheme="majorBidi"/>
          <w:sz w:val="26"/>
          <w:szCs w:val="26"/>
        </w:rPr>
        <w:t xml:space="preserve"> </w:t>
      </w:r>
    </w:p>
    <w:p w:rsidR="00611C06" w:rsidRPr="00F00ECD" w:rsidRDefault="00611C06" w:rsidP="00611C06">
      <w:pPr>
        <w:spacing w:line="360" w:lineRule="auto"/>
        <w:ind w:right="144"/>
        <w:jc w:val="both"/>
        <w:rPr>
          <w:rStyle w:val="bumpedfont15"/>
          <w:rFonts w:ascii="Garamond" w:eastAsia="Times New Roman" w:hAnsi="Garamond" w:cstheme="majorBidi"/>
          <w:sz w:val="26"/>
          <w:szCs w:val="26"/>
        </w:rPr>
      </w:pPr>
    </w:p>
    <w:p w:rsidR="00532677" w:rsidRPr="00F00ECD" w:rsidRDefault="00740876" w:rsidP="00611C06">
      <w:pPr>
        <w:spacing w:line="360" w:lineRule="auto"/>
        <w:ind w:right="144"/>
        <w:jc w:val="both"/>
        <w:rPr>
          <w:rStyle w:val="bumpedfont15"/>
          <w:rFonts w:ascii="Garamond" w:eastAsia="Times New Roman" w:hAnsi="Garamond" w:cstheme="majorBidi"/>
          <w:sz w:val="26"/>
          <w:szCs w:val="26"/>
        </w:rPr>
      </w:pPr>
      <w:r w:rsidRPr="00F00ECD">
        <w:rPr>
          <w:rStyle w:val="bumpedfont15"/>
          <w:rFonts w:ascii="Garamond" w:hAnsi="Garamond" w:cstheme="majorBidi"/>
          <w:sz w:val="26"/>
          <w:szCs w:val="26"/>
        </w:rPr>
        <w:t xml:space="preserve">Jordan has been </w:t>
      </w:r>
      <w:r w:rsidR="00532677" w:rsidRPr="00F00ECD">
        <w:rPr>
          <w:rStyle w:val="bumpedfont15"/>
          <w:rFonts w:ascii="Garamond" w:eastAsia="Times New Roman" w:hAnsi="Garamond" w:cstheme="majorBidi"/>
          <w:sz w:val="26"/>
          <w:szCs w:val="26"/>
        </w:rPr>
        <w:t>a forerunner in implementing economic and social reform plans all over the years. Following the three and five-year socio-economic plans during the Seventies and Eighties</w:t>
      </w:r>
      <w:r w:rsidR="000934E6" w:rsidRPr="00F00ECD">
        <w:rPr>
          <w:rStyle w:val="bumpedfont15"/>
          <w:rFonts w:ascii="Garamond" w:eastAsia="Times New Roman" w:hAnsi="Garamond" w:cstheme="majorBidi"/>
          <w:sz w:val="26"/>
          <w:szCs w:val="26"/>
        </w:rPr>
        <w:t xml:space="preserve"> of the last century</w:t>
      </w:r>
      <w:r w:rsidR="00532677" w:rsidRPr="00F00ECD">
        <w:rPr>
          <w:rStyle w:val="bumpedfont15"/>
          <w:rFonts w:ascii="Garamond" w:eastAsia="Times New Roman" w:hAnsi="Garamond" w:cstheme="majorBidi"/>
          <w:sz w:val="26"/>
          <w:szCs w:val="26"/>
        </w:rPr>
        <w:t xml:space="preserve">, the Governments moved, after the financial crises of </w:t>
      </w:r>
      <w:r w:rsidR="00532677" w:rsidRPr="00F00ECD">
        <w:rPr>
          <w:rStyle w:val="bumpedfont15"/>
          <w:rFonts w:ascii="Garamond" w:hAnsi="Garamond" w:cstheme="majorBidi"/>
          <w:sz w:val="26"/>
          <w:szCs w:val="26"/>
        </w:rPr>
        <w:t xml:space="preserve">1989, to a more </w:t>
      </w:r>
      <w:r w:rsidR="00532677" w:rsidRPr="00F00ECD">
        <w:rPr>
          <w:rStyle w:val="bumpedfont15"/>
          <w:rFonts w:ascii="Garamond" w:eastAsia="Times New Roman" w:hAnsi="Garamond" w:cstheme="majorBidi"/>
          <w:sz w:val="26"/>
          <w:szCs w:val="26"/>
        </w:rPr>
        <w:t>structural type of social and economic reform i</w:t>
      </w:r>
      <w:r w:rsidR="00532677" w:rsidRPr="00F00ECD">
        <w:rPr>
          <w:rStyle w:val="bumpedfont15"/>
          <w:rFonts w:ascii="Garamond" w:hAnsi="Garamond" w:cstheme="majorBidi"/>
          <w:sz w:val="26"/>
          <w:szCs w:val="26"/>
        </w:rPr>
        <w:t>n close coordination and cooperation with the IFIs.</w:t>
      </w:r>
    </w:p>
    <w:p w:rsidR="00532677" w:rsidRPr="00F00ECD" w:rsidRDefault="00532677" w:rsidP="00FA1F0D">
      <w:pPr>
        <w:spacing w:line="360" w:lineRule="auto"/>
        <w:ind w:right="144"/>
        <w:jc w:val="both"/>
        <w:rPr>
          <w:rStyle w:val="bumpedfont15"/>
          <w:rFonts w:ascii="Garamond" w:eastAsia="Times New Roman" w:hAnsi="Garamond" w:cstheme="majorBidi"/>
          <w:sz w:val="26"/>
          <w:szCs w:val="26"/>
        </w:rPr>
      </w:pPr>
    </w:p>
    <w:p w:rsidR="00532677" w:rsidRPr="00F00ECD" w:rsidRDefault="000934E6" w:rsidP="005123E0">
      <w:pPr>
        <w:pStyle w:val="s15"/>
        <w:spacing w:before="0" w:beforeAutospacing="0" w:after="0" w:afterAutospacing="0" w:line="360" w:lineRule="auto"/>
        <w:ind w:right="144"/>
        <w:jc w:val="both"/>
        <w:rPr>
          <w:rStyle w:val="bumpedfont15"/>
          <w:rFonts w:ascii="Garamond" w:hAnsi="Garamond" w:cstheme="majorBidi"/>
          <w:sz w:val="26"/>
          <w:szCs w:val="26"/>
        </w:rPr>
      </w:pPr>
      <w:r w:rsidRPr="00F00ECD">
        <w:rPr>
          <w:rStyle w:val="bumpedfont15"/>
          <w:rFonts w:ascii="Garamond" w:hAnsi="Garamond" w:cstheme="majorBidi"/>
          <w:sz w:val="26"/>
          <w:szCs w:val="26"/>
        </w:rPr>
        <w:t>During the Nineties, the Kingdom shouldered a</w:t>
      </w:r>
      <w:r w:rsidR="00532677" w:rsidRPr="00F00ECD">
        <w:rPr>
          <w:rStyle w:val="bumpedfont15"/>
          <w:rFonts w:ascii="Garamond" w:hAnsi="Garamond" w:cstheme="majorBidi"/>
          <w:sz w:val="26"/>
          <w:szCs w:val="26"/>
        </w:rPr>
        <w:t xml:space="preserve"> strict </w:t>
      </w:r>
      <w:r w:rsidRPr="00F00ECD">
        <w:rPr>
          <w:rStyle w:val="bumpedfont15"/>
          <w:rFonts w:ascii="Garamond" w:hAnsi="Garamond" w:cstheme="majorBidi"/>
          <w:sz w:val="26"/>
          <w:szCs w:val="26"/>
        </w:rPr>
        <w:t xml:space="preserve">structural </w:t>
      </w:r>
      <w:r w:rsidR="00532677" w:rsidRPr="00F00ECD">
        <w:rPr>
          <w:rStyle w:val="bumpedfont15"/>
          <w:rFonts w:ascii="Garamond" w:hAnsi="Garamond" w:cstheme="majorBidi"/>
          <w:sz w:val="26"/>
          <w:szCs w:val="26"/>
        </w:rPr>
        <w:t>reform pla</w:t>
      </w:r>
      <w:r w:rsidRPr="00F00ECD">
        <w:rPr>
          <w:rStyle w:val="bumpedfont15"/>
          <w:rFonts w:ascii="Garamond" w:hAnsi="Garamond" w:cstheme="majorBidi"/>
          <w:sz w:val="26"/>
          <w:szCs w:val="26"/>
        </w:rPr>
        <w:t>n</w:t>
      </w:r>
      <w:r w:rsidR="00F00ECD">
        <w:rPr>
          <w:rStyle w:val="bumpedfont15"/>
          <w:rFonts w:ascii="Garamond" w:hAnsi="Garamond" w:cstheme="majorBidi"/>
          <w:sz w:val="26"/>
          <w:szCs w:val="26"/>
        </w:rPr>
        <w:t xml:space="preserve"> </w:t>
      </w:r>
      <w:r w:rsidRPr="00F00ECD">
        <w:rPr>
          <w:rStyle w:val="bumpedfont15"/>
          <w:rFonts w:ascii="Garamond" w:hAnsi="Garamond" w:cstheme="majorBidi"/>
          <w:sz w:val="26"/>
          <w:szCs w:val="26"/>
        </w:rPr>
        <w:t xml:space="preserve">to </w:t>
      </w:r>
      <w:r w:rsidR="00532677" w:rsidRPr="00F00ECD">
        <w:rPr>
          <w:rStyle w:val="bumpedfont15"/>
          <w:rFonts w:ascii="Garamond" w:hAnsi="Garamond" w:cstheme="majorBidi"/>
          <w:sz w:val="26"/>
          <w:szCs w:val="26"/>
        </w:rPr>
        <w:t>stabiliz</w:t>
      </w:r>
      <w:r w:rsidRPr="00F00ECD">
        <w:rPr>
          <w:rStyle w:val="bumpedfont15"/>
          <w:rFonts w:ascii="Garamond" w:hAnsi="Garamond" w:cstheme="majorBidi"/>
          <w:sz w:val="26"/>
          <w:szCs w:val="26"/>
        </w:rPr>
        <w:t xml:space="preserve">e </w:t>
      </w:r>
      <w:r w:rsidR="00532677" w:rsidRPr="00F00ECD">
        <w:rPr>
          <w:rStyle w:val="bumpedfont15"/>
          <w:rFonts w:ascii="Garamond" w:hAnsi="Garamond" w:cstheme="majorBidi"/>
          <w:sz w:val="26"/>
          <w:szCs w:val="26"/>
        </w:rPr>
        <w:t xml:space="preserve">the socioeconomic </w:t>
      </w:r>
      <w:r w:rsidRPr="00F00ECD">
        <w:rPr>
          <w:rStyle w:val="bumpedfont15"/>
          <w:rFonts w:ascii="Garamond" w:hAnsi="Garamond" w:cstheme="majorBidi"/>
          <w:sz w:val="26"/>
          <w:szCs w:val="26"/>
        </w:rPr>
        <w:t>structure</w:t>
      </w:r>
      <w:r w:rsidR="0083410E" w:rsidRPr="00F00ECD">
        <w:rPr>
          <w:rStyle w:val="bumpedfont15"/>
          <w:rFonts w:ascii="Garamond" w:hAnsi="Garamond" w:cstheme="majorBidi"/>
          <w:sz w:val="26"/>
          <w:szCs w:val="26"/>
        </w:rPr>
        <w:t xml:space="preserve">. </w:t>
      </w:r>
      <w:r w:rsidR="005123E0">
        <w:rPr>
          <w:rStyle w:val="bumpedfont15"/>
          <w:rFonts w:ascii="Garamond" w:hAnsi="Garamond" w:cstheme="majorBidi"/>
          <w:sz w:val="26"/>
          <w:szCs w:val="26"/>
        </w:rPr>
        <w:t>However, t</w:t>
      </w:r>
      <w:r w:rsidR="0083410E" w:rsidRPr="00F00ECD">
        <w:rPr>
          <w:rStyle w:val="bumpedfont15"/>
          <w:rFonts w:ascii="Garamond" w:hAnsi="Garamond" w:cstheme="majorBidi"/>
          <w:sz w:val="26"/>
          <w:szCs w:val="26"/>
        </w:rPr>
        <w:t>he plan</w:t>
      </w:r>
      <w:r w:rsidR="00F00ECD">
        <w:rPr>
          <w:rStyle w:val="bumpedfont15"/>
          <w:rFonts w:ascii="Garamond" w:hAnsi="Garamond" w:cstheme="majorBidi"/>
          <w:sz w:val="26"/>
          <w:szCs w:val="26"/>
        </w:rPr>
        <w:t xml:space="preserve"> with its </w:t>
      </w:r>
      <w:r w:rsidR="00F00ECD" w:rsidRPr="00F00ECD">
        <w:rPr>
          <w:rStyle w:val="bumpedfont15"/>
          <w:rFonts w:ascii="Garamond" w:hAnsi="Garamond" w:cstheme="majorBidi"/>
          <w:sz w:val="26"/>
          <w:szCs w:val="26"/>
        </w:rPr>
        <w:t>social mitigation arrangement</w:t>
      </w:r>
      <w:r w:rsidR="00F00ECD">
        <w:rPr>
          <w:rStyle w:val="bumpedfont15"/>
          <w:rFonts w:ascii="Garamond" w:hAnsi="Garamond" w:cstheme="majorBidi"/>
          <w:sz w:val="26"/>
          <w:szCs w:val="26"/>
        </w:rPr>
        <w:t>s wa</w:t>
      </w:r>
      <w:r w:rsidR="0083410E" w:rsidRPr="00F00ECD">
        <w:rPr>
          <w:rStyle w:val="bumpedfont15"/>
          <w:rFonts w:ascii="Garamond" w:hAnsi="Garamond" w:cstheme="majorBidi"/>
          <w:sz w:val="26"/>
          <w:szCs w:val="26"/>
        </w:rPr>
        <w:t xml:space="preserve">s </w:t>
      </w:r>
      <w:r w:rsidR="005123E0" w:rsidRPr="00F00ECD">
        <w:rPr>
          <w:rStyle w:val="bumpedfont15"/>
          <w:rFonts w:ascii="Garamond" w:hAnsi="Garamond" w:cstheme="majorBidi"/>
          <w:sz w:val="26"/>
          <w:szCs w:val="26"/>
        </w:rPr>
        <w:t xml:space="preserve">far from reaping the </w:t>
      </w:r>
      <w:r w:rsidR="005123E0">
        <w:rPr>
          <w:rStyle w:val="bumpedfont15"/>
          <w:rFonts w:ascii="Garamond" w:hAnsi="Garamond" w:cstheme="majorBidi"/>
          <w:sz w:val="26"/>
          <w:szCs w:val="26"/>
        </w:rPr>
        <w:t xml:space="preserve">full </w:t>
      </w:r>
      <w:r w:rsidR="005123E0" w:rsidRPr="00F00ECD">
        <w:rPr>
          <w:rStyle w:val="bumpedfont15"/>
          <w:rFonts w:ascii="Garamond" w:hAnsi="Garamond" w:cstheme="majorBidi"/>
          <w:sz w:val="26"/>
          <w:szCs w:val="26"/>
        </w:rPr>
        <w:t xml:space="preserve">fruits of the </w:t>
      </w:r>
      <w:r w:rsidR="005123E0">
        <w:rPr>
          <w:rStyle w:val="bumpedfont15"/>
          <w:rFonts w:ascii="Garamond" w:hAnsi="Garamond" w:cstheme="majorBidi"/>
          <w:sz w:val="26"/>
          <w:szCs w:val="26"/>
        </w:rPr>
        <w:t xml:space="preserve">painful </w:t>
      </w:r>
      <w:r w:rsidR="005123E0" w:rsidRPr="00F00ECD">
        <w:rPr>
          <w:rStyle w:val="bumpedfont15"/>
          <w:rFonts w:ascii="Garamond" w:hAnsi="Garamond" w:cstheme="majorBidi"/>
          <w:sz w:val="26"/>
          <w:szCs w:val="26"/>
        </w:rPr>
        <w:t>reform process</w:t>
      </w:r>
      <w:r w:rsidR="005123E0">
        <w:rPr>
          <w:rStyle w:val="bumpedfont15"/>
          <w:rFonts w:ascii="Garamond" w:hAnsi="Garamond" w:cstheme="majorBidi"/>
          <w:sz w:val="26"/>
          <w:szCs w:val="26"/>
        </w:rPr>
        <w:t xml:space="preserve"> due to the</w:t>
      </w:r>
      <w:r w:rsidR="00F00ECD">
        <w:rPr>
          <w:rStyle w:val="bumpedfont15"/>
          <w:rFonts w:ascii="Garamond" w:hAnsi="Garamond" w:cstheme="majorBidi"/>
          <w:sz w:val="26"/>
          <w:szCs w:val="26"/>
        </w:rPr>
        <w:t xml:space="preserve"> turbulence caused by the </w:t>
      </w:r>
      <w:r w:rsidR="0083410E" w:rsidRPr="00F00ECD">
        <w:rPr>
          <w:rStyle w:val="bumpedfont15"/>
          <w:rFonts w:ascii="Garamond" w:hAnsi="Garamond" w:cstheme="majorBidi"/>
          <w:sz w:val="26"/>
          <w:szCs w:val="26"/>
        </w:rPr>
        <w:t xml:space="preserve">first </w:t>
      </w:r>
      <w:r w:rsidRPr="00F00ECD">
        <w:rPr>
          <w:rStyle w:val="bumpedfont15"/>
          <w:rFonts w:ascii="Garamond" w:hAnsi="Garamond" w:cstheme="majorBidi"/>
          <w:sz w:val="26"/>
          <w:szCs w:val="26"/>
        </w:rPr>
        <w:t>gulf war</w:t>
      </w:r>
      <w:r w:rsidR="0083410E" w:rsidRPr="00F00ECD">
        <w:rPr>
          <w:rStyle w:val="bumpedfont15"/>
          <w:rFonts w:ascii="Garamond" w:hAnsi="Garamond" w:cstheme="majorBidi"/>
          <w:sz w:val="26"/>
          <w:szCs w:val="26"/>
        </w:rPr>
        <w:t>.</w:t>
      </w:r>
    </w:p>
    <w:p w:rsidR="003E03F2" w:rsidRPr="00F00ECD" w:rsidRDefault="003E03F2" w:rsidP="00FA1F0D">
      <w:pPr>
        <w:pStyle w:val="s15"/>
        <w:spacing w:before="0" w:beforeAutospacing="0" w:after="0" w:afterAutospacing="0" w:line="360" w:lineRule="auto"/>
        <w:ind w:right="144"/>
        <w:jc w:val="both"/>
        <w:rPr>
          <w:rStyle w:val="bumpedfont15"/>
          <w:rFonts w:ascii="Garamond" w:hAnsi="Garamond" w:cstheme="majorBidi"/>
          <w:sz w:val="26"/>
          <w:szCs w:val="26"/>
        </w:rPr>
      </w:pPr>
    </w:p>
    <w:p w:rsidR="00E52C54" w:rsidRPr="00F00ECD" w:rsidRDefault="0083410E" w:rsidP="005D5AA6">
      <w:pPr>
        <w:pStyle w:val="s15"/>
        <w:spacing w:before="0" w:beforeAutospacing="0" w:after="0" w:afterAutospacing="0" w:line="360" w:lineRule="auto"/>
        <w:ind w:right="144"/>
        <w:jc w:val="both"/>
        <w:rPr>
          <w:rStyle w:val="bumpedfont15"/>
          <w:rFonts w:ascii="Garamond" w:hAnsi="Garamond" w:cstheme="majorBidi"/>
          <w:sz w:val="26"/>
          <w:szCs w:val="26"/>
        </w:rPr>
      </w:pPr>
      <w:r w:rsidRPr="00F00ECD">
        <w:rPr>
          <w:rStyle w:val="bumpedfont15"/>
          <w:rFonts w:ascii="Garamond" w:hAnsi="Garamond" w:cstheme="majorBidi"/>
          <w:sz w:val="26"/>
          <w:szCs w:val="26"/>
        </w:rPr>
        <w:t xml:space="preserve">During the first decade of 21 century, Jordan continued its reform </w:t>
      </w:r>
      <w:r w:rsidR="005123E0">
        <w:rPr>
          <w:rStyle w:val="bumpedfont15"/>
          <w:rFonts w:ascii="Garamond" w:hAnsi="Garamond" w:cstheme="majorBidi"/>
          <w:sz w:val="26"/>
          <w:szCs w:val="26"/>
        </w:rPr>
        <w:t>approach</w:t>
      </w:r>
      <w:r w:rsidR="009E0D0A" w:rsidRPr="00F00ECD">
        <w:rPr>
          <w:rStyle w:val="bumpedfont15"/>
          <w:rFonts w:ascii="Garamond" w:hAnsi="Garamond" w:cstheme="majorBidi"/>
          <w:sz w:val="26"/>
          <w:szCs w:val="26"/>
        </w:rPr>
        <w:t>;</w:t>
      </w:r>
      <w:r w:rsidRPr="00F00ECD">
        <w:rPr>
          <w:rStyle w:val="bumpedfont15"/>
          <w:rFonts w:ascii="Garamond" w:hAnsi="Garamond" w:cstheme="majorBidi"/>
          <w:sz w:val="26"/>
          <w:szCs w:val="26"/>
        </w:rPr>
        <w:t xml:space="preserve"> launching the </w:t>
      </w:r>
      <w:r w:rsidR="009E0D0A" w:rsidRPr="00F00ECD">
        <w:rPr>
          <w:rStyle w:val="bumpedfont15"/>
          <w:rFonts w:ascii="Garamond" w:hAnsi="Garamond" w:cstheme="majorBidi"/>
          <w:sz w:val="26"/>
          <w:szCs w:val="26"/>
        </w:rPr>
        <w:t>Social and Economic and Social Transformation Programme in 200</w:t>
      </w:r>
      <w:r w:rsidR="00C9329A" w:rsidRPr="00F00ECD">
        <w:rPr>
          <w:rStyle w:val="bumpedfont15"/>
          <w:rFonts w:ascii="Garamond" w:hAnsi="Garamond" w:cstheme="majorBidi"/>
          <w:sz w:val="26"/>
          <w:szCs w:val="26"/>
        </w:rPr>
        <w:t>2</w:t>
      </w:r>
      <w:r w:rsidR="009E0D0A" w:rsidRPr="00F00ECD">
        <w:rPr>
          <w:rStyle w:val="bumpedfont15"/>
          <w:rFonts w:ascii="Garamond" w:hAnsi="Garamond" w:cstheme="majorBidi"/>
          <w:sz w:val="26"/>
          <w:szCs w:val="26"/>
        </w:rPr>
        <w:t>. Th</w:t>
      </w:r>
      <w:r w:rsidR="005123E0">
        <w:rPr>
          <w:rStyle w:val="bumpedfont15"/>
          <w:rFonts w:ascii="Garamond" w:hAnsi="Garamond" w:cstheme="majorBidi"/>
          <w:sz w:val="26"/>
          <w:szCs w:val="26"/>
        </w:rPr>
        <w:t xml:space="preserve">is </w:t>
      </w:r>
      <w:proofErr w:type="spellStart"/>
      <w:r w:rsidR="005123E0">
        <w:rPr>
          <w:rStyle w:val="bumpedfont15"/>
          <w:rFonts w:ascii="Garamond" w:hAnsi="Garamond" w:cstheme="majorBidi"/>
          <w:sz w:val="26"/>
          <w:szCs w:val="26"/>
        </w:rPr>
        <w:t>J</w:t>
      </w:r>
      <w:r w:rsidR="005D5AA6">
        <w:rPr>
          <w:rStyle w:val="bumpedfont15"/>
          <w:rFonts w:ascii="Garamond" w:hAnsi="Garamond" w:cstheme="majorBidi"/>
          <w:sz w:val="26"/>
          <w:szCs w:val="26"/>
        </w:rPr>
        <w:t>o</w:t>
      </w:r>
      <w:r w:rsidR="005123E0">
        <w:rPr>
          <w:rStyle w:val="bumpedfont15"/>
          <w:rFonts w:ascii="Garamond" w:hAnsi="Garamond" w:cstheme="majorBidi"/>
          <w:sz w:val="26"/>
          <w:szCs w:val="26"/>
        </w:rPr>
        <w:t>D</w:t>
      </w:r>
      <w:proofErr w:type="spellEnd"/>
      <w:r w:rsidR="005123E0">
        <w:rPr>
          <w:rStyle w:val="bumpedfont15"/>
          <w:rFonts w:ascii="Garamond" w:hAnsi="Garamond" w:cstheme="majorBidi"/>
          <w:sz w:val="26"/>
          <w:szCs w:val="26"/>
        </w:rPr>
        <w:t xml:space="preserve"> 300 </w:t>
      </w:r>
      <w:r w:rsidR="009E0D0A" w:rsidRPr="00F00ECD">
        <w:rPr>
          <w:rStyle w:val="bumpedfont15"/>
          <w:rFonts w:ascii="Garamond" w:hAnsi="Garamond" w:cstheme="majorBidi"/>
          <w:sz w:val="26"/>
          <w:szCs w:val="26"/>
        </w:rPr>
        <w:t>million Program mov</w:t>
      </w:r>
      <w:r w:rsidR="005123E0">
        <w:rPr>
          <w:rStyle w:val="bumpedfont15"/>
          <w:rFonts w:ascii="Garamond" w:hAnsi="Garamond" w:cstheme="majorBidi"/>
          <w:sz w:val="26"/>
          <w:szCs w:val="26"/>
        </w:rPr>
        <w:t xml:space="preserve">ed </w:t>
      </w:r>
      <w:r w:rsidR="009E0D0A" w:rsidRPr="00F00ECD">
        <w:rPr>
          <w:rStyle w:val="bumpedfont15"/>
          <w:rFonts w:ascii="Garamond" w:hAnsi="Garamond" w:cstheme="majorBidi"/>
          <w:sz w:val="26"/>
          <w:szCs w:val="26"/>
        </w:rPr>
        <w:t xml:space="preserve">in parallel with the Government’s general budget priorities, and focused on increasing the capacity of the economy to absorb more private sector capital, developing </w:t>
      </w:r>
      <w:r w:rsidR="005123E0" w:rsidRPr="00F00ECD">
        <w:rPr>
          <w:rStyle w:val="bumpedfont15"/>
          <w:rFonts w:ascii="Garamond" w:hAnsi="Garamond" w:cstheme="majorBidi"/>
          <w:sz w:val="26"/>
          <w:szCs w:val="26"/>
        </w:rPr>
        <w:t xml:space="preserve">human </w:t>
      </w:r>
      <w:r w:rsidR="009E0D0A" w:rsidRPr="00F00ECD">
        <w:rPr>
          <w:rStyle w:val="bumpedfont15"/>
          <w:rFonts w:ascii="Garamond" w:hAnsi="Garamond" w:cstheme="majorBidi"/>
          <w:sz w:val="26"/>
          <w:szCs w:val="26"/>
        </w:rPr>
        <w:t xml:space="preserve">resources, improving the quality of basic government services, enhancing productivity and promoting local community development and business outreach. The </w:t>
      </w:r>
      <w:r w:rsidR="005123E0" w:rsidRPr="00F00ECD">
        <w:rPr>
          <w:rStyle w:val="bumpedfont15"/>
          <w:rFonts w:ascii="Garamond" w:hAnsi="Garamond" w:cstheme="majorBidi"/>
          <w:sz w:val="26"/>
          <w:szCs w:val="26"/>
        </w:rPr>
        <w:t xml:space="preserve">Programme </w:t>
      </w:r>
      <w:r w:rsidR="009E0D0A" w:rsidRPr="00F00ECD">
        <w:rPr>
          <w:rStyle w:val="bumpedfont15"/>
          <w:rFonts w:ascii="Garamond" w:hAnsi="Garamond" w:cstheme="majorBidi"/>
          <w:sz w:val="26"/>
          <w:szCs w:val="26"/>
        </w:rPr>
        <w:t>was disrupted by the refugees influx caused by the second gulf war and achieved moderate results</w:t>
      </w:r>
      <w:r w:rsidR="00C9329A" w:rsidRPr="00F00ECD">
        <w:rPr>
          <w:rStyle w:val="bumpedfont15"/>
          <w:rFonts w:ascii="Garamond" w:hAnsi="Garamond" w:cstheme="majorBidi"/>
          <w:sz w:val="26"/>
          <w:szCs w:val="26"/>
        </w:rPr>
        <w:t xml:space="preserve"> by its due date</w:t>
      </w:r>
      <w:r w:rsidR="005123E0">
        <w:rPr>
          <w:rStyle w:val="bumpedfont15"/>
          <w:rFonts w:ascii="Garamond" w:hAnsi="Garamond" w:cstheme="majorBidi"/>
          <w:sz w:val="26"/>
          <w:szCs w:val="26"/>
        </w:rPr>
        <w:t>,</w:t>
      </w:r>
      <w:r w:rsidR="00C9329A" w:rsidRPr="00F00ECD">
        <w:rPr>
          <w:rStyle w:val="bumpedfont15"/>
          <w:rFonts w:ascii="Garamond" w:hAnsi="Garamond" w:cstheme="majorBidi"/>
          <w:sz w:val="26"/>
          <w:szCs w:val="26"/>
        </w:rPr>
        <w:t xml:space="preserve"> end of 2004</w:t>
      </w:r>
      <w:r w:rsidR="009E0D0A" w:rsidRPr="00F00ECD">
        <w:rPr>
          <w:rStyle w:val="bumpedfont15"/>
          <w:rFonts w:ascii="Garamond" w:hAnsi="Garamond" w:cstheme="majorBidi"/>
          <w:sz w:val="26"/>
          <w:szCs w:val="26"/>
        </w:rPr>
        <w:t xml:space="preserve">. </w:t>
      </w:r>
    </w:p>
    <w:p w:rsidR="00E52C54" w:rsidRPr="00F00ECD" w:rsidRDefault="00E52C54" w:rsidP="00FA1F0D">
      <w:pPr>
        <w:pStyle w:val="s15"/>
        <w:spacing w:before="0" w:beforeAutospacing="0" w:after="0" w:afterAutospacing="0" w:line="360" w:lineRule="auto"/>
        <w:ind w:right="144"/>
        <w:jc w:val="both"/>
        <w:rPr>
          <w:rStyle w:val="bumpedfont15"/>
          <w:rFonts w:ascii="Garamond" w:hAnsi="Garamond" w:cstheme="majorBidi"/>
          <w:sz w:val="26"/>
          <w:szCs w:val="26"/>
        </w:rPr>
      </w:pPr>
    </w:p>
    <w:p w:rsidR="00E52C54" w:rsidRDefault="009E0D0A" w:rsidP="005123E0">
      <w:pPr>
        <w:pStyle w:val="s15"/>
        <w:spacing w:before="0" w:beforeAutospacing="0" w:after="0" w:afterAutospacing="0" w:line="360" w:lineRule="auto"/>
        <w:ind w:right="144"/>
        <w:jc w:val="both"/>
        <w:rPr>
          <w:rStyle w:val="bumpedfont15"/>
          <w:rFonts w:ascii="Garamond" w:hAnsi="Garamond" w:cstheme="majorBidi"/>
          <w:sz w:val="26"/>
          <w:szCs w:val="26"/>
        </w:rPr>
      </w:pPr>
      <w:r w:rsidRPr="00F00ECD">
        <w:rPr>
          <w:rStyle w:val="bumpedfont15"/>
          <w:rFonts w:ascii="Garamond" w:hAnsi="Garamond" w:cstheme="majorBidi"/>
          <w:sz w:val="26"/>
          <w:szCs w:val="26"/>
        </w:rPr>
        <w:t>In 200</w:t>
      </w:r>
      <w:r w:rsidR="00C9329A" w:rsidRPr="00F00ECD">
        <w:rPr>
          <w:rStyle w:val="bumpedfont15"/>
          <w:rFonts w:ascii="Garamond" w:hAnsi="Garamond" w:cstheme="majorBidi"/>
          <w:sz w:val="26"/>
          <w:szCs w:val="26"/>
        </w:rPr>
        <w:t>4</w:t>
      </w:r>
      <w:r w:rsidRPr="00F00ECD">
        <w:rPr>
          <w:rStyle w:val="bumpedfont15"/>
          <w:rFonts w:ascii="Garamond" w:hAnsi="Garamond" w:cstheme="majorBidi"/>
          <w:sz w:val="26"/>
          <w:szCs w:val="26"/>
        </w:rPr>
        <w:t>,</w:t>
      </w:r>
      <w:r w:rsidR="00C9329A" w:rsidRPr="00F00ECD">
        <w:rPr>
          <w:rStyle w:val="bumpedfont15"/>
          <w:rFonts w:ascii="Garamond" w:hAnsi="Garamond" w:cstheme="majorBidi"/>
          <w:sz w:val="26"/>
          <w:szCs w:val="26"/>
        </w:rPr>
        <w:t xml:space="preserve"> Jordan star</w:t>
      </w:r>
      <w:r w:rsidR="005123E0">
        <w:rPr>
          <w:rStyle w:val="bumpedfont15"/>
          <w:rFonts w:ascii="Garamond" w:hAnsi="Garamond" w:cstheme="majorBidi"/>
          <w:sz w:val="26"/>
          <w:szCs w:val="26"/>
        </w:rPr>
        <w:t>t</w:t>
      </w:r>
      <w:r w:rsidR="00C9329A" w:rsidRPr="00F00ECD">
        <w:rPr>
          <w:rStyle w:val="bumpedfont15"/>
          <w:rFonts w:ascii="Garamond" w:hAnsi="Garamond" w:cstheme="majorBidi"/>
          <w:sz w:val="26"/>
          <w:szCs w:val="26"/>
        </w:rPr>
        <w:t xml:space="preserve">ed its first </w:t>
      </w:r>
      <w:r w:rsidR="005123E0" w:rsidRPr="00F00ECD">
        <w:rPr>
          <w:rStyle w:val="bumpedfont15"/>
          <w:rFonts w:ascii="Garamond" w:hAnsi="Garamond" w:cstheme="majorBidi"/>
          <w:sz w:val="26"/>
          <w:szCs w:val="26"/>
        </w:rPr>
        <w:t xml:space="preserve">Social </w:t>
      </w:r>
      <w:r w:rsidR="00C9329A" w:rsidRPr="00F00ECD">
        <w:rPr>
          <w:rStyle w:val="bumpedfont15"/>
          <w:rFonts w:ascii="Garamond" w:hAnsi="Garamond" w:cstheme="majorBidi"/>
          <w:sz w:val="26"/>
          <w:szCs w:val="26"/>
        </w:rPr>
        <w:t xml:space="preserve">and </w:t>
      </w:r>
      <w:r w:rsidR="005123E0" w:rsidRPr="00F00ECD">
        <w:rPr>
          <w:rStyle w:val="bumpedfont15"/>
          <w:rFonts w:ascii="Garamond" w:hAnsi="Garamond" w:cstheme="majorBidi"/>
          <w:sz w:val="26"/>
          <w:szCs w:val="26"/>
        </w:rPr>
        <w:t>Economic Development Plan</w:t>
      </w:r>
      <w:r w:rsidR="005123E0">
        <w:rPr>
          <w:rStyle w:val="bumpedfont15"/>
          <w:rFonts w:ascii="Garamond" w:hAnsi="Garamond" w:cstheme="majorBidi"/>
          <w:sz w:val="26"/>
          <w:szCs w:val="26"/>
        </w:rPr>
        <w:t xml:space="preserve"> (SEDP)</w:t>
      </w:r>
      <w:r w:rsidR="00C9329A" w:rsidRPr="00F00ECD">
        <w:rPr>
          <w:rStyle w:val="bumpedfont15"/>
          <w:rFonts w:ascii="Garamond" w:hAnsi="Garamond" w:cstheme="majorBidi"/>
          <w:sz w:val="26"/>
          <w:szCs w:val="26"/>
        </w:rPr>
        <w:t xml:space="preserve">, a multi-billion plan </w:t>
      </w:r>
      <w:r w:rsidR="005123E0">
        <w:rPr>
          <w:rStyle w:val="bumpedfont15"/>
          <w:rFonts w:ascii="Garamond" w:hAnsi="Garamond" w:cstheme="majorBidi"/>
          <w:sz w:val="26"/>
          <w:szCs w:val="26"/>
        </w:rPr>
        <w:t xml:space="preserve">that </w:t>
      </w:r>
      <w:r w:rsidR="00C9329A" w:rsidRPr="00F00ECD">
        <w:rPr>
          <w:rStyle w:val="bumpedfont15"/>
          <w:rFonts w:ascii="Garamond" w:hAnsi="Garamond" w:cstheme="majorBidi"/>
          <w:sz w:val="26"/>
          <w:szCs w:val="26"/>
        </w:rPr>
        <w:t>cover</w:t>
      </w:r>
      <w:r w:rsidR="005123E0">
        <w:rPr>
          <w:rStyle w:val="bumpedfont15"/>
          <w:rFonts w:ascii="Garamond" w:hAnsi="Garamond" w:cstheme="majorBidi"/>
          <w:sz w:val="26"/>
          <w:szCs w:val="26"/>
        </w:rPr>
        <w:t xml:space="preserve">ed the period 2004-2006. SEDP </w:t>
      </w:r>
      <w:r w:rsidR="00C9329A" w:rsidRPr="00F00ECD">
        <w:rPr>
          <w:rStyle w:val="bumpedfont15"/>
          <w:rFonts w:ascii="Garamond" w:hAnsi="Garamond" w:cstheme="majorBidi"/>
          <w:sz w:val="26"/>
          <w:szCs w:val="26"/>
        </w:rPr>
        <w:t xml:space="preserve">inaugurated a new stage of development planning, </w:t>
      </w:r>
      <w:r w:rsidR="005123E0">
        <w:rPr>
          <w:rStyle w:val="bumpedfont15"/>
          <w:rFonts w:ascii="Garamond" w:hAnsi="Garamond" w:cstheme="majorBidi"/>
          <w:sz w:val="26"/>
          <w:szCs w:val="26"/>
        </w:rPr>
        <w:t>encompassing</w:t>
      </w:r>
      <w:r w:rsidR="00C9329A" w:rsidRPr="00F00ECD">
        <w:rPr>
          <w:rStyle w:val="bumpedfont15"/>
          <w:rFonts w:ascii="Garamond" w:hAnsi="Garamond" w:cstheme="majorBidi"/>
          <w:sz w:val="26"/>
          <w:szCs w:val="26"/>
        </w:rPr>
        <w:t xml:space="preserve"> </w:t>
      </w:r>
      <w:r w:rsidR="005123E0" w:rsidRPr="00F00ECD">
        <w:rPr>
          <w:rStyle w:val="bumpedfont15"/>
          <w:rFonts w:ascii="Garamond" w:hAnsi="Garamond" w:cstheme="majorBidi"/>
          <w:sz w:val="26"/>
          <w:szCs w:val="26"/>
        </w:rPr>
        <w:t xml:space="preserve">government </w:t>
      </w:r>
      <w:r w:rsidR="005123E0">
        <w:rPr>
          <w:rStyle w:val="bumpedfont15"/>
          <w:rFonts w:ascii="Garamond" w:hAnsi="Garamond" w:cstheme="majorBidi"/>
          <w:sz w:val="26"/>
          <w:szCs w:val="26"/>
        </w:rPr>
        <w:t xml:space="preserve">entities individual development projects </w:t>
      </w:r>
      <w:r w:rsidR="005123E0">
        <w:rPr>
          <w:rStyle w:val="bumpedfont15"/>
          <w:rFonts w:ascii="Garamond" w:hAnsi="Garamond" w:cstheme="majorBidi"/>
          <w:sz w:val="26"/>
          <w:szCs w:val="26"/>
        </w:rPr>
        <w:lastRenderedPageBreak/>
        <w:t xml:space="preserve">into one comprehensive document. </w:t>
      </w:r>
      <w:r w:rsidR="00C9329A" w:rsidRPr="00F00ECD">
        <w:rPr>
          <w:rStyle w:val="bumpedfont15"/>
          <w:rFonts w:ascii="Garamond" w:hAnsi="Garamond" w:cstheme="majorBidi"/>
          <w:sz w:val="26"/>
          <w:szCs w:val="26"/>
        </w:rPr>
        <w:t xml:space="preserve">This method of planning has been successful and was replicated </w:t>
      </w:r>
      <w:r w:rsidR="005123E0">
        <w:rPr>
          <w:rStyle w:val="bumpedfont15"/>
          <w:rFonts w:ascii="Garamond" w:hAnsi="Garamond" w:cstheme="majorBidi"/>
          <w:sz w:val="26"/>
          <w:szCs w:val="26"/>
        </w:rPr>
        <w:t xml:space="preserve">during the </w:t>
      </w:r>
      <w:r w:rsidR="00C9329A" w:rsidRPr="00F00ECD">
        <w:rPr>
          <w:rStyle w:val="bumpedfont15"/>
          <w:rFonts w:ascii="Garamond" w:hAnsi="Garamond" w:cstheme="majorBidi"/>
          <w:sz w:val="26"/>
          <w:szCs w:val="26"/>
        </w:rPr>
        <w:t xml:space="preserve">periods 2007-2009, 2009-2011, 2011-2013, 2013-2016, with each subsequent plan builds on the lessons of its predecessor. </w:t>
      </w:r>
      <w:r w:rsidR="005123E0">
        <w:rPr>
          <w:rStyle w:val="bumpedfont15"/>
          <w:rFonts w:ascii="Garamond" w:hAnsi="Garamond" w:cstheme="majorBidi"/>
          <w:sz w:val="26"/>
          <w:szCs w:val="26"/>
        </w:rPr>
        <w:t>SEDP</w:t>
      </w:r>
      <w:r w:rsidR="005123E0" w:rsidRPr="00F00ECD">
        <w:rPr>
          <w:rStyle w:val="bumpedfont15"/>
          <w:rFonts w:ascii="Garamond" w:hAnsi="Garamond" w:cstheme="majorBidi"/>
          <w:sz w:val="26"/>
          <w:szCs w:val="26"/>
        </w:rPr>
        <w:t xml:space="preserve"> inco</w:t>
      </w:r>
      <w:r w:rsidR="005123E0">
        <w:rPr>
          <w:rStyle w:val="bumpedfont15"/>
          <w:rFonts w:ascii="Garamond" w:hAnsi="Garamond" w:cstheme="majorBidi"/>
          <w:sz w:val="26"/>
          <w:szCs w:val="26"/>
        </w:rPr>
        <w:t>rporated MDGs as key objectives.</w:t>
      </w:r>
    </w:p>
    <w:p w:rsidR="005123E0" w:rsidRPr="00F00ECD" w:rsidRDefault="005123E0" w:rsidP="005123E0">
      <w:pPr>
        <w:pStyle w:val="s15"/>
        <w:spacing w:before="0" w:beforeAutospacing="0" w:after="0" w:afterAutospacing="0" w:line="360" w:lineRule="auto"/>
        <w:ind w:right="144"/>
        <w:jc w:val="both"/>
        <w:rPr>
          <w:rStyle w:val="bumpedfont15"/>
          <w:rFonts w:ascii="Garamond" w:hAnsi="Garamond" w:cstheme="majorBidi"/>
          <w:sz w:val="26"/>
          <w:szCs w:val="26"/>
        </w:rPr>
      </w:pPr>
    </w:p>
    <w:p w:rsidR="005123E0" w:rsidRDefault="005123E0" w:rsidP="005123E0">
      <w:pPr>
        <w:spacing w:line="360" w:lineRule="auto"/>
        <w:ind w:right="144"/>
        <w:jc w:val="both"/>
        <w:rPr>
          <w:rStyle w:val="bumpedfont15"/>
          <w:rFonts w:ascii="Garamond" w:eastAsia="Times New Roman" w:hAnsi="Garamond" w:cstheme="majorBidi"/>
          <w:sz w:val="26"/>
          <w:szCs w:val="26"/>
        </w:rPr>
      </w:pPr>
      <w:r>
        <w:rPr>
          <w:rStyle w:val="bumpedfont15"/>
          <w:rFonts w:ascii="Garamond" w:eastAsia="Times New Roman" w:hAnsi="Garamond" w:cstheme="majorBidi"/>
          <w:sz w:val="26"/>
          <w:szCs w:val="26"/>
        </w:rPr>
        <w:t>In 2006, t</w:t>
      </w:r>
      <w:r w:rsidR="00E52C54" w:rsidRPr="00F00ECD">
        <w:rPr>
          <w:rStyle w:val="bumpedfont15"/>
          <w:rFonts w:ascii="Garamond" w:eastAsia="Times New Roman" w:hAnsi="Garamond" w:cstheme="majorBidi"/>
          <w:sz w:val="26"/>
          <w:szCs w:val="26"/>
        </w:rPr>
        <w:t xml:space="preserve">he socioeconomic planning in Jordan </w:t>
      </w:r>
      <w:r>
        <w:rPr>
          <w:rStyle w:val="bumpedfont15"/>
          <w:rFonts w:ascii="Garamond" w:eastAsia="Times New Roman" w:hAnsi="Garamond" w:cstheme="majorBidi"/>
          <w:sz w:val="26"/>
          <w:szCs w:val="26"/>
        </w:rPr>
        <w:t xml:space="preserve">was </w:t>
      </w:r>
      <w:r w:rsidR="00E52C54" w:rsidRPr="00F00ECD">
        <w:rPr>
          <w:rStyle w:val="bumpedfont15"/>
          <w:rFonts w:ascii="Garamond" w:eastAsia="Times New Roman" w:hAnsi="Garamond" w:cstheme="majorBidi"/>
          <w:sz w:val="26"/>
          <w:szCs w:val="26"/>
        </w:rPr>
        <w:t xml:space="preserve">enhanced by </w:t>
      </w:r>
      <w:r w:rsidR="007B1C9B" w:rsidRPr="00F00ECD">
        <w:rPr>
          <w:rStyle w:val="bumpedfont15"/>
          <w:rFonts w:ascii="Garamond" w:eastAsia="Times New Roman" w:hAnsi="Garamond" w:cstheme="majorBidi"/>
          <w:sz w:val="26"/>
          <w:szCs w:val="26"/>
        </w:rPr>
        <w:t>Jordan National Agenda, a comprehensive strategy for social, political and economic transformation, which was launched following a</w:t>
      </w:r>
      <w:r w:rsidR="007C20AC" w:rsidRPr="00F00ECD">
        <w:rPr>
          <w:rStyle w:val="bumpedfont15"/>
          <w:rFonts w:ascii="Garamond" w:eastAsia="Times New Roman" w:hAnsi="Garamond" w:cstheme="majorBidi"/>
          <w:sz w:val="26"/>
          <w:szCs w:val="26"/>
        </w:rPr>
        <w:t xml:space="preserve"> wide national consultation process</w:t>
      </w:r>
      <w:r w:rsidR="007B1C9B" w:rsidRPr="00F00ECD">
        <w:rPr>
          <w:rStyle w:val="bumpedfont15"/>
          <w:rFonts w:ascii="Garamond" w:eastAsia="Times New Roman" w:hAnsi="Garamond" w:cstheme="majorBidi"/>
          <w:sz w:val="26"/>
          <w:szCs w:val="26"/>
        </w:rPr>
        <w:t xml:space="preserve">. The National Agenda set Jordan </w:t>
      </w:r>
      <w:r w:rsidR="00E52C54" w:rsidRPr="00F00ECD">
        <w:rPr>
          <w:rStyle w:val="bumpedfont15"/>
          <w:rFonts w:ascii="Garamond" w:eastAsia="Times New Roman" w:hAnsi="Garamond" w:cstheme="majorBidi"/>
          <w:sz w:val="26"/>
          <w:szCs w:val="26"/>
        </w:rPr>
        <w:t xml:space="preserve">priorities for </w:t>
      </w:r>
      <w:r w:rsidR="007C20AC" w:rsidRPr="00F00ECD">
        <w:rPr>
          <w:rStyle w:val="bumpedfont15"/>
          <w:rFonts w:ascii="Garamond" w:eastAsia="Times New Roman" w:hAnsi="Garamond" w:cstheme="majorBidi"/>
          <w:sz w:val="26"/>
          <w:szCs w:val="26"/>
        </w:rPr>
        <w:t>the period 2006</w:t>
      </w:r>
      <w:r w:rsidR="007B1C9B" w:rsidRPr="00F00ECD">
        <w:rPr>
          <w:rStyle w:val="bumpedfont15"/>
          <w:rFonts w:ascii="Garamond" w:eastAsia="Times New Roman" w:hAnsi="Garamond" w:cstheme="majorBidi"/>
          <w:sz w:val="26"/>
          <w:szCs w:val="26"/>
        </w:rPr>
        <w:t xml:space="preserve">-2015 and covered government and policies, basic rights and freedoms, </w:t>
      </w:r>
      <w:r w:rsidR="005D5AA6" w:rsidRPr="00F00ECD">
        <w:rPr>
          <w:rStyle w:val="bumpedfont15"/>
          <w:rFonts w:ascii="Garamond" w:eastAsia="Times New Roman" w:hAnsi="Garamond" w:cstheme="majorBidi"/>
          <w:sz w:val="26"/>
          <w:szCs w:val="26"/>
        </w:rPr>
        <w:t>and services</w:t>
      </w:r>
      <w:r w:rsidR="007B1C9B" w:rsidRPr="00F00ECD">
        <w:rPr>
          <w:rStyle w:val="bumpedfont15"/>
          <w:rFonts w:ascii="Garamond" w:eastAsia="Times New Roman" w:hAnsi="Garamond" w:cstheme="majorBidi"/>
          <w:sz w:val="26"/>
          <w:szCs w:val="26"/>
        </w:rPr>
        <w:t xml:space="preserve">, infrastructure and economic sectors. </w:t>
      </w:r>
    </w:p>
    <w:p w:rsidR="005123E0" w:rsidRDefault="005123E0" w:rsidP="005123E0">
      <w:pPr>
        <w:spacing w:line="360" w:lineRule="auto"/>
        <w:ind w:right="144"/>
        <w:jc w:val="both"/>
        <w:rPr>
          <w:rStyle w:val="bumpedfont15"/>
          <w:rFonts w:ascii="Garamond" w:eastAsia="Times New Roman" w:hAnsi="Garamond" w:cstheme="majorBidi"/>
          <w:sz w:val="26"/>
          <w:szCs w:val="26"/>
        </w:rPr>
      </w:pPr>
    </w:p>
    <w:p w:rsidR="007B1C9B" w:rsidRPr="00F00ECD" w:rsidRDefault="007B1C9B" w:rsidP="005123E0">
      <w:pPr>
        <w:spacing w:line="360" w:lineRule="auto"/>
        <w:ind w:right="144"/>
        <w:jc w:val="both"/>
        <w:rPr>
          <w:rStyle w:val="bumpedfont15"/>
          <w:rFonts w:ascii="Garamond" w:eastAsia="Times New Roman" w:hAnsi="Garamond" w:cstheme="majorBidi"/>
          <w:sz w:val="26"/>
          <w:szCs w:val="26"/>
        </w:rPr>
      </w:pPr>
      <w:r w:rsidRPr="00F00ECD">
        <w:rPr>
          <w:rStyle w:val="bumpedfont15"/>
          <w:rFonts w:ascii="Garamond" w:eastAsia="Times New Roman" w:hAnsi="Garamond" w:cstheme="majorBidi"/>
          <w:sz w:val="26"/>
          <w:szCs w:val="26"/>
        </w:rPr>
        <w:t xml:space="preserve">However, and </w:t>
      </w:r>
      <w:r w:rsidR="00A3364D" w:rsidRPr="00F00ECD">
        <w:rPr>
          <w:rStyle w:val="bumpedfont15"/>
          <w:rFonts w:ascii="Garamond" w:eastAsia="Times New Roman" w:hAnsi="Garamond" w:cstheme="majorBidi"/>
          <w:sz w:val="26"/>
          <w:szCs w:val="26"/>
        </w:rPr>
        <w:t xml:space="preserve">as a response to the terrorism wave that hit the region late in 2005, the country moved into a more fast track comprehensive reform plan, </w:t>
      </w:r>
      <w:r w:rsidR="005D5AA6" w:rsidRPr="00F00ECD">
        <w:rPr>
          <w:rStyle w:val="bumpedfont15"/>
          <w:rFonts w:ascii="Garamond" w:eastAsia="Times New Roman" w:hAnsi="Garamond" w:cstheme="majorBidi"/>
          <w:sz w:val="26"/>
          <w:szCs w:val="26"/>
        </w:rPr>
        <w:t>stressing not</w:t>
      </w:r>
      <w:r w:rsidR="00A3364D" w:rsidRPr="00F00ECD">
        <w:rPr>
          <w:rStyle w:val="bumpedfont15"/>
          <w:rFonts w:ascii="Garamond" w:eastAsia="Times New Roman" w:hAnsi="Garamond" w:cstheme="majorBidi"/>
          <w:sz w:val="26"/>
          <w:szCs w:val="26"/>
        </w:rPr>
        <w:t xml:space="preserve"> only on the typical fields of interest, but also highlights the development of citizenship and a sense of belonging, national security and the fight against terror and </w:t>
      </w:r>
      <w:proofErr w:type="spellStart"/>
      <w:r w:rsidR="00A3364D" w:rsidRPr="00F00ECD">
        <w:rPr>
          <w:rStyle w:val="bumpedfont15"/>
          <w:rFonts w:ascii="Garamond" w:eastAsia="Times New Roman" w:hAnsi="Garamond" w:cstheme="majorBidi"/>
          <w:sz w:val="26"/>
          <w:szCs w:val="26"/>
        </w:rPr>
        <w:t>takfiri</w:t>
      </w:r>
      <w:proofErr w:type="spellEnd"/>
      <w:r w:rsidR="00A3364D" w:rsidRPr="00F00ECD">
        <w:rPr>
          <w:rStyle w:val="bumpedfont15"/>
          <w:rFonts w:ascii="Garamond" w:eastAsia="Times New Roman" w:hAnsi="Garamond" w:cstheme="majorBidi"/>
          <w:sz w:val="26"/>
          <w:szCs w:val="26"/>
        </w:rPr>
        <w:t xml:space="preserve"> ideology, and educational development.</w:t>
      </w:r>
      <w:r w:rsidRPr="00F00ECD">
        <w:rPr>
          <w:rStyle w:val="bumpedfont15"/>
          <w:rFonts w:ascii="Garamond" w:eastAsia="Times New Roman" w:hAnsi="Garamond" w:cstheme="majorBidi"/>
          <w:sz w:val="26"/>
          <w:szCs w:val="26"/>
        </w:rPr>
        <w:t xml:space="preserve"> </w:t>
      </w:r>
      <w:r w:rsidR="00A3364D" w:rsidRPr="00F00ECD">
        <w:rPr>
          <w:rStyle w:val="bumpedfont15"/>
          <w:rFonts w:ascii="Garamond" w:eastAsia="Times New Roman" w:hAnsi="Garamond" w:cstheme="majorBidi"/>
          <w:sz w:val="26"/>
          <w:szCs w:val="26"/>
        </w:rPr>
        <w:t>In July 2006, “We Are All Jordan” Forum gathered 750 Jordanians from a variety of sectors gathered a series of discussions and voting sessions, to create a list of the most urgent issues facing the country.</w:t>
      </w:r>
    </w:p>
    <w:p w:rsidR="001844AE" w:rsidRPr="00F00ECD" w:rsidRDefault="001844AE" w:rsidP="00E133F8">
      <w:pPr>
        <w:spacing w:line="360" w:lineRule="auto"/>
        <w:ind w:right="144"/>
        <w:jc w:val="both"/>
        <w:rPr>
          <w:rStyle w:val="bumpedfont15"/>
          <w:rFonts w:ascii="Garamond" w:eastAsia="Times New Roman" w:hAnsi="Garamond" w:cstheme="majorBidi"/>
          <w:sz w:val="26"/>
          <w:szCs w:val="26"/>
        </w:rPr>
      </w:pPr>
    </w:p>
    <w:p w:rsidR="00DF3BB0" w:rsidRDefault="00DF3BB0" w:rsidP="000363E5">
      <w:pPr>
        <w:spacing w:line="360" w:lineRule="auto"/>
        <w:ind w:right="144"/>
        <w:jc w:val="both"/>
        <w:rPr>
          <w:rStyle w:val="bumpedfont15"/>
          <w:rFonts w:ascii="Garamond" w:eastAsia="Times New Roman" w:hAnsi="Garamond" w:cstheme="majorBidi"/>
          <w:sz w:val="26"/>
          <w:szCs w:val="26"/>
          <w:highlight w:val="yellow"/>
        </w:rPr>
      </w:pPr>
    </w:p>
    <w:p w:rsidR="00DF3BB0" w:rsidRDefault="00DF3BB0" w:rsidP="000363E5">
      <w:pPr>
        <w:spacing w:line="360" w:lineRule="auto"/>
        <w:ind w:right="144"/>
        <w:jc w:val="both"/>
        <w:rPr>
          <w:rStyle w:val="bumpedfont15"/>
          <w:rFonts w:ascii="Garamond" w:eastAsia="Times New Roman" w:hAnsi="Garamond" w:cstheme="majorBidi"/>
          <w:sz w:val="26"/>
          <w:szCs w:val="26"/>
          <w:highlight w:val="yellow"/>
        </w:rPr>
      </w:pPr>
    </w:p>
    <w:p w:rsidR="00693636" w:rsidRPr="00DF3BB0" w:rsidRDefault="000363E5" w:rsidP="00DF3BB0">
      <w:pPr>
        <w:spacing w:line="360" w:lineRule="auto"/>
        <w:ind w:right="144"/>
        <w:jc w:val="both"/>
        <w:rPr>
          <w:rStyle w:val="bumpedfont15"/>
          <w:rFonts w:ascii="Garamond" w:eastAsia="Times New Roman" w:hAnsi="Garamond" w:cstheme="majorBidi"/>
          <w:sz w:val="26"/>
          <w:szCs w:val="26"/>
        </w:rPr>
      </w:pPr>
      <w:r w:rsidRPr="00DF3BB0">
        <w:rPr>
          <w:rStyle w:val="bumpedfont15"/>
          <w:rFonts w:ascii="Garamond" w:eastAsia="Times New Roman" w:hAnsi="Garamond" w:cstheme="majorBidi"/>
          <w:sz w:val="26"/>
          <w:szCs w:val="26"/>
        </w:rPr>
        <w:t xml:space="preserve">Jordan remains committed to its comprehensive political and economic reform roadmap building on past achievements, which has been crucial to its stability at these critical times. The Government of Jordan launched in May </w:t>
      </w:r>
      <w:r w:rsidR="00DF3BB0" w:rsidRPr="00DF3BB0">
        <w:rPr>
          <w:rStyle w:val="bumpedfont15"/>
          <w:rFonts w:ascii="Garamond" w:eastAsia="Times New Roman" w:hAnsi="Garamond" w:cstheme="majorBidi"/>
          <w:sz w:val="26"/>
          <w:szCs w:val="26"/>
        </w:rPr>
        <w:t>2015</w:t>
      </w:r>
      <w:r w:rsidRPr="00DF3BB0">
        <w:rPr>
          <w:rStyle w:val="bumpedfont15"/>
          <w:rFonts w:ascii="Garamond" w:eastAsia="Times New Roman" w:hAnsi="Garamond" w:cstheme="majorBidi"/>
          <w:sz w:val="26"/>
          <w:szCs w:val="26"/>
        </w:rPr>
        <w:t xml:space="preserve"> its new 10-year socioeconomic blueprint (Jordan 2025) with the aim of achieving a prosperous, resilient, and inclusive economy driven by innovation, and public private partnerships. In this context and as a first phase of implementing the new vision, the Executive Development Program 2016-2018 (EDP) was developed through a participatory approach; outlining development priorities and key reforms for the next three years. In parallel, the Government finalized updating its </w:t>
      </w:r>
      <w:r w:rsidRPr="00DF3BB0">
        <w:rPr>
          <w:rStyle w:val="bumpedfont15"/>
          <w:rFonts w:ascii="Garamond" w:eastAsia="Times New Roman" w:hAnsi="Garamond" w:cstheme="majorBidi"/>
          <w:sz w:val="26"/>
          <w:szCs w:val="26"/>
        </w:rPr>
        <w:lastRenderedPageBreak/>
        <w:t>Governorates Development Programs 2016-2018 (GDPs) based on a participatory bottom up approach, where they will be used as a key tool to implement, for the first time, the decentralization project in the near future. </w:t>
      </w:r>
      <w:r w:rsidR="00693636" w:rsidRPr="00DF3BB0">
        <w:rPr>
          <w:rStyle w:val="bumpedfont15"/>
          <w:rFonts w:ascii="Garamond" w:eastAsia="Times New Roman" w:hAnsi="Garamond" w:cstheme="majorBidi"/>
          <w:sz w:val="26"/>
          <w:szCs w:val="26"/>
        </w:rPr>
        <w:t xml:space="preserve">To ensure a proper and timely implementation, the government has set up and equipped a monitoring unit at the Prime Ministry, which will report on the progress of implementation against the agreed performance indicators. The reports will regular </w:t>
      </w:r>
      <w:r w:rsidR="00DF3BB0" w:rsidRPr="00DF3BB0">
        <w:rPr>
          <w:rStyle w:val="bumpedfont15"/>
          <w:rFonts w:ascii="Garamond" w:eastAsia="Times New Roman" w:hAnsi="Garamond" w:cstheme="majorBidi"/>
          <w:sz w:val="26"/>
          <w:szCs w:val="26"/>
        </w:rPr>
        <w:t>and public</w:t>
      </w:r>
      <w:r w:rsidR="00693636" w:rsidRPr="00DF3BB0">
        <w:rPr>
          <w:rStyle w:val="bumpedfont15"/>
          <w:rFonts w:ascii="Garamond" w:eastAsia="Times New Roman" w:hAnsi="Garamond" w:cstheme="majorBidi"/>
          <w:sz w:val="26"/>
          <w:szCs w:val="26"/>
        </w:rPr>
        <w:t xml:space="preserve"> to indicate any shortcomings in the process.</w:t>
      </w:r>
    </w:p>
    <w:p w:rsidR="00693636" w:rsidRPr="00F00ECD" w:rsidRDefault="00693636" w:rsidP="00E133F8">
      <w:pPr>
        <w:spacing w:line="360" w:lineRule="auto"/>
        <w:ind w:right="144"/>
        <w:jc w:val="both"/>
        <w:rPr>
          <w:rStyle w:val="bumpedfont15"/>
          <w:rFonts w:ascii="Garamond" w:eastAsia="Times New Roman" w:hAnsi="Garamond" w:cstheme="majorBidi"/>
          <w:sz w:val="26"/>
          <w:szCs w:val="26"/>
        </w:rPr>
      </w:pPr>
    </w:p>
    <w:p w:rsidR="00693636" w:rsidRPr="00F00ECD" w:rsidRDefault="00693636" w:rsidP="00DF3BB0">
      <w:pPr>
        <w:spacing w:line="360" w:lineRule="auto"/>
        <w:ind w:right="144"/>
        <w:jc w:val="both"/>
        <w:rPr>
          <w:rStyle w:val="bumpedfont15"/>
          <w:rFonts w:ascii="Garamond" w:eastAsia="Times New Roman" w:hAnsi="Garamond" w:cstheme="majorBidi"/>
          <w:sz w:val="26"/>
          <w:szCs w:val="26"/>
        </w:rPr>
      </w:pPr>
      <w:r w:rsidRPr="00F00ECD">
        <w:rPr>
          <w:rStyle w:val="bumpedfont15"/>
          <w:rFonts w:ascii="Garamond" w:eastAsia="Times New Roman" w:hAnsi="Garamond" w:cstheme="majorBidi"/>
          <w:sz w:val="26"/>
          <w:szCs w:val="26"/>
        </w:rPr>
        <w:t>In 2015</w:t>
      </w:r>
      <w:r w:rsidR="001844AE" w:rsidRPr="00F00ECD">
        <w:rPr>
          <w:rStyle w:val="bumpedfont15"/>
          <w:rFonts w:ascii="Garamond" w:eastAsia="Times New Roman" w:hAnsi="Garamond" w:cstheme="majorBidi"/>
          <w:sz w:val="26"/>
          <w:szCs w:val="26"/>
        </w:rPr>
        <w:t xml:space="preserve"> also</w:t>
      </w:r>
      <w:r w:rsidRPr="00F00ECD">
        <w:rPr>
          <w:rStyle w:val="bumpedfont15"/>
          <w:rFonts w:ascii="Garamond" w:eastAsia="Times New Roman" w:hAnsi="Garamond" w:cstheme="majorBidi"/>
          <w:sz w:val="26"/>
          <w:szCs w:val="26"/>
        </w:rPr>
        <w:t xml:space="preserve">, HM the </w:t>
      </w:r>
      <w:r w:rsidR="001844AE" w:rsidRPr="00F00ECD">
        <w:rPr>
          <w:rStyle w:val="bumpedfont15"/>
          <w:rFonts w:ascii="Garamond" w:eastAsia="Times New Roman" w:hAnsi="Garamond" w:cstheme="majorBidi"/>
          <w:sz w:val="26"/>
          <w:szCs w:val="26"/>
        </w:rPr>
        <w:t xml:space="preserve">King </w:t>
      </w:r>
      <w:r w:rsidRPr="00F00ECD">
        <w:rPr>
          <w:rStyle w:val="bumpedfont15"/>
          <w:rFonts w:ascii="Garamond" w:eastAsia="Times New Roman" w:hAnsi="Garamond" w:cstheme="majorBidi"/>
          <w:sz w:val="26"/>
          <w:szCs w:val="26"/>
        </w:rPr>
        <w:t>instructed the government to resent a draft legislation that stipulates the establishment of a</w:t>
      </w:r>
      <w:r w:rsidR="00DF3BB0">
        <w:rPr>
          <w:rStyle w:val="bumpedfont15"/>
          <w:rFonts w:ascii="Garamond" w:eastAsia="Times New Roman" w:hAnsi="Garamond" w:cstheme="majorBidi"/>
          <w:sz w:val="26"/>
          <w:szCs w:val="26"/>
        </w:rPr>
        <w:t xml:space="preserve"> </w:t>
      </w:r>
      <w:r w:rsidR="005D5AA6">
        <w:rPr>
          <w:rStyle w:val="bumpedfont15"/>
          <w:rFonts w:ascii="Garamond" w:eastAsia="Times New Roman" w:hAnsi="Garamond" w:cstheme="majorBidi"/>
          <w:sz w:val="26"/>
          <w:szCs w:val="26"/>
        </w:rPr>
        <w:t xml:space="preserve">National </w:t>
      </w:r>
      <w:r w:rsidR="005D5AA6" w:rsidRPr="00F00ECD">
        <w:rPr>
          <w:rStyle w:val="bumpedfont15"/>
          <w:rFonts w:ascii="Garamond" w:eastAsia="Times New Roman" w:hAnsi="Garamond" w:cstheme="majorBidi"/>
          <w:sz w:val="26"/>
          <w:szCs w:val="26"/>
        </w:rPr>
        <w:t>Investment Fund.</w:t>
      </w:r>
      <w:r w:rsidRPr="00F00ECD">
        <w:rPr>
          <w:rStyle w:val="bumpedfont15"/>
          <w:rFonts w:ascii="Garamond" w:eastAsia="Times New Roman" w:hAnsi="Garamond" w:cstheme="majorBidi"/>
          <w:sz w:val="26"/>
          <w:szCs w:val="26"/>
        </w:rPr>
        <w:t xml:space="preserve"> The fund should attract investments from banks, Arab sovereign wealth funds, private sector enterprises and individuals, targeting national developmental and pioneering projects that yield benefits to the national economy as well as those contributing to the fund.</w:t>
      </w:r>
    </w:p>
    <w:p w:rsidR="00693636" w:rsidRPr="00F00ECD" w:rsidRDefault="00693636" w:rsidP="00E133F8">
      <w:pPr>
        <w:spacing w:line="360" w:lineRule="auto"/>
        <w:ind w:right="144"/>
        <w:jc w:val="both"/>
        <w:rPr>
          <w:rStyle w:val="bumpedfont15"/>
          <w:rFonts w:ascii="Garamond" w:eastAsia="Times New Roman" w:hAnsi="Garamond" w:cstheme="majorBidi"/>
          <w:sz w:val="26"/>
          <w:szCs w:val="26"/>
        </w:rPr>
      </w:pPr>
    </w:p>
    <w:p w:rsidR="00DF3BB0" w:rsidRPr="005D5AA6" w:rsidRDefault="005D5AA6" w:rsidP="005D5AA6">
      <w:pPr>
        <w:spacing w:line="360" w:lineRule="auto"/>
        <w:ind w:right="144"/>
        <w:jc w:val="both"/>
        <w:rPr>
          <w:rStyle w:val="bumpedfont15"/>
          <w:rFonts w:ascii="Garamond" w:eastAsia="Times New Roman" w:hAnsi="Garamond" w:cstheme="majorBidi"/>
          <w:sz w:val="26"/>
          <w:szCs w:val="26"/>
        </w:rPr>
      </w:pPr>
      <w:r w:rsidRPr="005D5AA6">
        <w:rPr>
          <w:rStyle w:val="bumpedfont15"/>
          <w:rFonts w:ascii="Garamond" w:eastAsia="Times New Roman" w:hAnsi="Garamond" w:cstheme="majorBidi"/>
          <w:sz w:val="26"/>
          <w:szCs w:val="26"/>
        </w:rPr>
        <w:t xml:space="preserve">Jordan </w:t>
      </w:r>
      <w:r w:rsidR="00DF3BB0" w:rsidRPr="005D5AA6">
        <w:rPr>
          <w:rStyle w:val="bumpedfont15"/>
          <w:rFonts w:ascii="Garamond" w:eastAsia="Times New Roman" w:hAnsi="Garamond" w:cstheme="majorBidi"/>
          <w:sz w:val="26"/>
          <w:szCs w:val="26"/>
        </w:rPr>
        <w:t>strongly believes in the need to continue strengthening the country’s democratic and good governance framework, in addition to deepening citizens’ participation in the decision-making process, as well as creating an environment conducive to participation in political parties. Recent reforms include the launch of the National Integrity Charter to strengthen the national integrity system in the country (a time bound Action Plan is currently under implementation), in addition to amending key legislation; including a new Judicial Independence Law and a new Political Parties Law, a new Municipalities Law, as well as introducing for the first time a new Decentralization Law, and submitting to Parliament a new Elections Law. Based on the new loans, three elections are planned to take place in 2016 and 2017; municipal elections, elected governorate councils, and parliamentary elections.</w:t>
      </w:r>
    </w:p>
    <w:p w:rsidR="00DF3BB0" w:rsidRDefault="00DF3BB0" w:rsidP="001844AE">
      <w:pPr>
        <w:spacing w:line="360" w:lineRule="auto"/>
        <w:ind w:right="144"/>
        <w:jc w:val="both"/>
        <w:rPr>
          <w:rStyle w:val="bumpedfont15"/>
          <w:rFonts w:ascii="Garamond" w:eastAsia="Times New Roman" w:hAnsi="Garamond" w:cstheme="majorBidi"/>
          <w:sz w:val="26"/>
          <w:szCs w:val="26"/>
        </w:rPr>
      </w:pPr>
    </w:p>
    <w:p w:rsidR="001844AE" w:rsidRPr="00F00ECD" w:rsidRDefault="00693636" w:rsidP="001844AE">
      <w:pPr>
        <w:spacing w:line="360" w:lineRule="auto"/>
        <w:ind w:right="144"/>
        <w:jc w:val="both"/>
        <w:rPr>
          <w:rStyle w:val="bumpedfont15"/>
          <w:rFonts w:ascii="Garamond" w:eastAsia="Times New Roman" w:hAnsi="Garamond" w:cstheme="majorBidi"/>
          <w:sz w:val="26"/>
          <w:szCs w:val="26"/>
        </w:rPr>
      </w:pPr>
      <w:r w:rsidRPr="00F00ECD">
        <w:rPr>
          <w:rStyle w:val="bumpedfont15"/>
          <w:rFonts w:ascii="Garamond" w:eastAsia="Times New Roman" w:hAnsi="Garamond" w:cstheme="majorBidi"/>
          <w:sz w:val="26"/>
          <w:szCs w:val="26"/>
        </w:rPr>
        <w:t xml:space="preserve">On human rights front, </w:t>
      </w:r>
      <w:r w:rsidR="005D5AA6" w:rsidRPr="00F00ECD">
        <w:rPr>
          <w:rStyle w:val="bumpedfont15"/>
          <w:rFonts w:ascii="Garamond" w:eastAsia="Times New Roman" w:hAnsi="Garamond" w:cstheme="majorBidi"/>
          <w:sz w:val="26"/>
          <w:szCs w:val="26"/>
        </w:rPr>
        <w:t>the</w:t>
      </w:r>
      <w:r w:rsidRPr="00F00ECD">
        <w:rPr>
          <w:rStyle w:val="bumpedfont15"/>
          <w:rFonts w:ascii="Garamond" w:eastAsia="Times New Roman" w:hAnsi="Garamond" w:cstheme="majorBidi"/>
          <w:sz w:val="26"/>
          <w:szCs w:val="26"/>
        </w:rPr>
        <w:t xml:space="preserve"> government continued to provide the required atmosphere for the National Center for Human Rights to flourish. The Government created a high level unit at the Prime Ministry to ensure the implementation of the NCHR reports recommendations, which has a special chapter on the right to Development. </w:t>
      </w:r>
      <w:r w:rsidR="001844AE" w:rsidRPr="00F00ECD">
        <w:rPr>
          <w:rStyle w:val="bumpedfont15"/>
          <w:rFonts w:ascii="Garamond" w:eastAsia="Times New Roman" w:hAnsi="Garamond" w:cstheme="majorBidi"/>
          <w:sz w:val="26"/>
          <w:szCs w:val="26"/>
        </w:rPr>
        <w:t xml:space="preserve">As of 2013, </w:t>
      </w:r>
      <w:r w:rsidR="001844AE" w:rsidRPr="00F00ECD">
        <w:rPr>
          <w:rStyle w:val="bumpedfont15"/>
          <w:rFonts w:ascii="Garamond" w:eastAsia="Times New Roman" w:hAnsi="Garamond" w:cstheme="majorBidi"/>
          <w:sz w:val="26"/>
          <w:szCs w:val="26"/>
        </w:rPr>
        <w:lastRenderedPageBreak/>
        <w:t>the Government of Jordan is reporting to the Arab League/Arab Human Rights committee on the developments of the Human rights situation in Jordan, including the economic and social rights.</w:t>
      </w:r>
    </w:p>
    <w:p w:rsidR="00693636" w:rsidRPr="00F00ECD" w:rsidRDefault="00693636" w:rsidP="00693636">
      <w:pPr>
        <w:pStyle w:val="s15"/>
        <w:spacing w:before="0" w:beforeAutospacing="0" w:after="0" w:afterAutospacing="0" w:line="360" w:lineRule="auto"/>
        <w:ind w:right="144"/>
        <w:jc w:val="both"/>
        <w:rPr>
          <w:rStyle w:val="bumpedfont15"/>
          <w:rFonts w:ascii="Garamond" w:eastAsia="Times New Roman" w:hAnsi="Garamond" w:cstheme="majorBidi"/>
          <w:sz w:val="26"/>
          <w:szCs w:val="26"/>
        </w:rPr>
      </w:pPr>
    </w:p>
    <w:p w:rsidR="004F0D91" w:rsidRPr="00F00ECD" w:rsidRDefault="004F0D91" w:rsidP="004F0D91">
      <w:pPr>
        <w:spacing w:line="360" w:lineRule="auto"/>
        <w:ind w:right="144"/>
        <w:jc w:val="both"/>
        <w:rPr>
          <w:rStyle w:val="bumpedfont15"/>
          <w:rFonts w:ascii="Garamond" w:eastAsia="Times New Roman" w:hAnsi="Garamond" w:cstheme="majorBidi"/>
          <w:sz w:val="26"/>
          <w:szCs w:val="26"/>
        </w:rPr>
      </w:pPr>
      <w:r w:rsidRPr="00F00ECD">
        <w:rPr>
          <w:rStyle w:val="bumpedfont15"/>
          <w:rFonts w:ascii="Garamond" w:eastAsia="Times New Roman" w:hAnsi="Garamond" w:cstheme="majorBidi"/>
          <w:sz w:val="26"/>
          <w:szCs w:val="26"/>
        </w:rPr>
        <w:t xml:space="preserve">On the international front, </w:t>
      </w:r>
      <w:r w:rsidR="00532677" w:rsidRPr="00F00ECD">
        <w:rPr>
          <w:rStyle w:val="bumpedfont15"/>
          <w:rFonts w:ascii="Garamond" w:eastAsia="Times New Roman" w:hAnsi="Garamond" w:cstheme="majorBidi"/>
          <w:sz w:val="26"/>
          <w:szCs w:val="26"/>
        </w:rPr>
        <w:t xml:space="preserve">Jordan is part </w:t>
      </w:r>
      <w:r w:rsidRPr="00F00ECD">
        <w:rPr>
          <w:rStyle w:val="bumpedfont15"/>
          <w:rFonts w:ascii="Garamond" w:eastAsia="Times New Roman" w:hAnsi="Garamond" w:cstheme="majorBidi"/>
          <w:sz w:val="26"/>
          <w:szCs w:val="26"/>
        </w:rPr>
        <w:t xml:space="preserve">to many international political, economic, trade and governance development initiatives that supports ultimately the realization of the right to development, and advocating diplomatic and peaceful approaches to the </w:t>
      </w:r>
      <w:r w:rsidR="001844AE" w:rsidRPr="00F00ECD">
        <w:rPr>
          <w:rStyle w:val="bumpedfont15"/>
          <w:rFonts w:ascii="Garamond" w:eastAsia="Times New Roman" w:hAnsi="Garamond" w:cstheme="majorBidi"/>
          <w:sz w:val="26"/>
          <w:szCs w:val="26"/>
        </w:rPr>
        <w:t xml:space="preserve">Middle East </w:t>
      </w:r>
      <w:r w:rsidRPr="00F00ECD">
        <w:rPr>
          <w:rStyle w:val="bumpedfont15"/>
          <w:rFonts w:ascii="Garamond" w:eastAsia="Times New Roman" w:hAnsi="Garamond" w:cstheme="majorBidi"/>
          <w:sz w:val="26"/>
          <w:szCs w:val="26"/>
        </w:rPr>
        <w:t>peace process and the two states solution.</w:t>
      </w:r>
    </w:p>
    <w:p w:rsidR="004F0D91" w:rsidRPr="00F00ECD" w:rsidRDefault="004F0D91" w:rsidP="004F0D91">
      <w:pPr>
        <w:spacing w:line="360" w:lineRule="auto"/>
        <w:ind w:right="144"/>
        <w:jc w:val="both"/>
        <w:rPr>
          <w:rStyle w:val="bumpedfont15"/>
          <w:rFonts w:ascii="Garamond" w:eastAsia="Times New Roman" w:hAnsi="Garamond" w:cstheme="majorBidi"/>
          <w:sz w:val="26"/>
          <w:szCs w:val="26"/>
        </w:rPr>
      </w:pPr>
    </w:p>
    <w:p w:rsidR="00E52495" w:rsidRPr="00F00ECD" w:rsidRDefault="002C5B78" w:rsidP="002C5B78">
      <w:pPr>
        <w:pStyle w:val="s15"/>
        <w:spacing w:before="0" w:beforeAutospacing="0" w:after="0" w:afterAutospacing="0" w:line="360" w:lineRule="auto"/>
        <w:ind w:right="144"/>
        <w:jc w:val="both"/>
        <w:rPr>
          <w:rStyle w:val="bumpedfont15"/>
          <w:rFonts w:ascii="Garamond" w:hAnsi="Garamond" w:cstheme="majorBidi"/>
          <w:sz w:val="26"/>
          <w:szCs w:val="26"/>
        </w:rPr>
      </w:pPr>
      <w:r>
        <w:rPr>
          <w:rStyle w:val="bumpedfont15"/>
          <w:rFonts w:ascii="Garamond" w:hAnsi="Garamond" w:cstheme="majorBidi"/>
          <w:sz w:val="26"/>
          <w:szCs w:val="26"/>
        </w:rPr>
        <w:t>In brief, and n</w:t>
      </w:r>
      <w:r w:rsidR="004F0D91" w:rsidRPr="00F00ECD">
        <w:rPr>
          <w:rStyle w:val="bumpedfont15"/>
          <w:rFonts w:ascii="Garamond" w:hAnsi="Garamond" w:cstheme="majorBidi"/>
          <w:sz w:val="26"/>
          <w:szCs w:val="26"/>
        </w:rPr>
        <w:t xml:space="preserve">otwithstanding the </w:t>
      </w:r>
      <w:r w:rsidR="006F7D32" w:rsidRPr="00F00ECD">
        <w:rPr>
          <w:rStyle w:val="bumpedfont15"/>
          <w:rFonts w:ascii="Garamond" w:hAnsi="Garamond" w:cstheme="majorBidi"/>
          <w:sz w:val="26"/>
          <w:szCs w:val="26"/>
        </w:rPr>
        <w:t xml:space="preserve">recent </w:t>
      </w:r>
      <w:r w:rsidR="004F0D91" w:rsidRPr="00F00ECD">
        <w:rPr>
          <w:rStyle w:val="bumpedfont15"/>
          <w:rFonts w:ascii="Garamond" w:hAnsi="Garamond" w:cstheme="majorBidi"/>
          <w:sz w:val="26"/>
          <w:szCs w:val="26"/>
        </w:rPr>
        <w:t>efficient planning effort</w:t>
      </w:r>
      <w:r w:rsidR="007C2F50">
        <w:rPr>
          <w:rStyle w:val="bumpedfont15"/>
          <w:rFonts w:ascii="Garamond" w:hAnsi="Garamond" w:cstheme="majorBidi"/>
          <w:sz w:val="26"/>
          <w:szCs w:val="26"/>
        </w:rPr>
        <w:t xml:space="preserve"> in Jordan</w:t>
      </w:r>
      <w:r w:rsidR="004F0D91" w:rsidRPr="00F00ECD">
        <w:rPr>
          <w:rStyle w:val="bumpedfont15"/>
          <w:rFonts w:ascii="Garamond" w:hAnsi="Garamond" w:cstheme="majorBidi"/>
          <w:sz w:val="26"/>
          <w:szCs w:val="26"/>
        </w:rPr>
        <w:t xml:space="preserve">, </w:t>
      </w:r>
      <w:r w:rsidR="003135B8" w:rsidRPr="00F00ECD">
        <w:rPr>
          <w:rStyle w:val="bumpedfont15"/>
          <w:rFonts w:ascii="Garamond" w:hAnsi="Garamond" w:cstheme="majorBidi"/>
          <w:sz w:val="26"/>
          <w:szCs w:val="26"/>
        </w:rPr>
        <w:t xml:space="preserve">the Middle East security situation and the </w:t>
      </w:r>
      <w:r w:rsidR="00E52495" w:rsidRPr="00F00ECD">
        <w:rPr>
          <w:rStyle w:val="bumpedfont15"/>
          <w:rFonts w:ascii="Garamond" w:hAnsi="Garamond" w:cstheme="majorBidi"/>
          <w:sz w:val="26"/>
          <w:szCs w:val="26"/>
        </w:rPr>
        <w:t xml:space="preserve">Syrian </w:t>
      </w:r>
      <w:r w:rsidR="005D5AA6" w:rsidRPr="00F00ECD">
        <w:rPr>
          <w:rStyle w:val="bumpedfont15"/>
          <w:rFonts w:ascii="Garamond" w:hAnsi="Garamond" w:cstheme="majorBidi"/>
          <w:sz w:val="26"/>
          <w:szCs w:val="26"/>
        </w:rPr>
        <w:t>refugees'</w:t>
      </w:r>
      <w:r w:rsidR="003135B8" w:rsidRPr="00F00ECD">
        <w:rPr>
          <w:rStyle w:val="bumpedfont15"/>
          <w:rFonts w:ascii="Garamond" w:hAnsi="Garamond" w:cstheme="majorBidi"/>
          <w:sz w:val="26"/>
          <w:szCs w:val="26"/>
        </w:rPr>
        <w:t xml:space="preserve"> crises </w:t>
      </w:r>
      <w:r>
        <w:rPr>
          <w:rStyle w:val="bumpedfont15"/>
          <w:rFonts w:ascii="Garamond" w:hAnsi="Garamond" w:cstheme="majorBidi"/>
          <w:sz w:val="26"/>
          <w:szCs w:val="26"/>
        </w:rPr>
        <w:t>together with the internal economic difficulties are</w:t>
      </w:r>
      <w:r w:rsidR="007C2F50">
        <w:rPr>
          <w:rStyle w:val="bumpedfont15"/>
          <w:rFonts w:ascii="Garamond" w:hAnsi="Garamond" w:cstheme="majorBidi"/>
          <w:sz w:val="26"/>
          <w:szCs w:val="26"/>
        </w:rPr>
        <w:t xml:space="preserve"> </w:t>
      </w:r>
      <w:r w:rsidR="003135B8" w:rsidRPr="00F00ECD">
        <w:rPr>
          <w:rStyle w:val="bumpedfont15"/>
          <w:rFonts w:ascii="Garamond" w:hAnsi="Garamond" w:cstheme="majorBidi"/>
          <w:sz w:val="26"/>
          <w:szCs w:val="26"/>
        </w:rPr>
        <w:t xml:space="preserve">stretching </w:t>
      </w:r>
      <w:r w:rsidR="004F0D91" w:rsidRPr="00F00ECD">
        <w:rPr>
          <w:rStyle w:val="bumpedfont15"/>
          <w:rFonts w:ascii="Garamond" w:hAnsi="Garamond" w:cstheme="majorBidi"/>
          <w:sz w:val="26"/>
          <w:szCs w:val="26"/>
        </w:rPr>
        <w:t>the country’s capabilities to the maximum</w:t>
      </w:r>
      <w:r>
        <w:rPr>
          <w:rStyle w:val="bumpedfont15"/>
          <w:rFonts w:ascii="Garamond" w:hAnsi="Garamond" w:cstheme="majorBidi"/>
          <w:sz w:val="26"/>
          <w:szCs w:val="26"/>
        </w:rPr>
        <w:t xml:space="preserve">, and I is forcing the government to </w:t>
      </w:r>
      <w:r w:rsidR="004F0D91" w:rsidRPr="00F00ECD">
        <w:rPr>
          <w:rStyle w:val="bumpedfont15"/>
          <w:rFonts w:ascii="Garamond" w:hAnsi="Garamond" w:cstheme="majorBidi"/>
          <w:sz w:val="26"/>
          <w:szCs w:val="26"/>
        </w:rPr>
        <w:t xml:space="preserve">work on a </w:t>
      </w:r>
      <w:r>
        <w:rPr>
          <w:rStyle w:val="bumpedfont15"/>
          <w:rFonts w:ascii="Garamond" w:hAnsi="Garamond" w:cstheme="majorBidi"/>
          <w:sz w:val="26"/>
          <w:szCs w:val="26"/>
        </w:rPr>
        <w:t xml:space="preserve">rather </w:t>
      </w:r>
      <w:r w:rsidR="004F0D91" w:rsidRPr="00F00ECD">
        <w:rPr>
          <w:rStyle w:val="bumpedfont15"/>
          <w:rFonts w:ascii="Garamond" w:hAnsi="Garamond" w:cstheme="majorBidi"/>
          <w:sz w:val="26"/>
          <w:szCs w:val="26"/>
        </w:rPr>
        <w:t xml:space="preserve">reactive </w:t>
      </w:r>
      <w:r w:rsidR="003135B8" w:rsidRPr="00F00ECD">
        <w:rPr>
          <w:rStyle w:val="bumpedfont15"/>
          <w:rFonts w:ascii="Garamond" w:hAnsi="Garamond" w:cstheme="majorBidi"/>
          <w:sz w:val="26"/>
          <w:szCs w:val="26"/>
        </w:rPr>
        <w:t xml:space="preserve">manner </w:t>
      </w:r>
      <w:r>
        <w:rPr>
          <w:rStyle w:val="bumpedfont15"/>
          <w:rFonts w:ascii="Garamond" w:hAnsi="Garamond" w:cstheme="majorBidi"/>
          <w:sz w:val="26"/>
          <w:szCs w:val="26"/>
        </w:rPr>
        <w:t>in development.</w:t>
      </w:r>
    </w:p>
    <w:p w:rsidR="001844AE" w:rsidRPr="00F00ECD" w:rsidRDefault="001844AE" w:rsidP="00E52495">
      <w:pPr>
        <w:pStyle w:val="s15"/>
        <w:spacing w:before="0" w:beforeAutospacing="0" w:after="0" w:afterAutospacing="0" w:line="360" w:lineRule="auto"/>
        <w:ind w:right="144"/>
        <w:jc w:val="both"/>
        <w:rPr>
          <w:rStyle w:val="bumpedfont15"/>
          <w:rFonts w:ascii="Garamond" w:hAnsi="Garamond" w:cstheme="majorBidi"/>
          <w:sz w:val="26"/>
          <w:szCs w:val="26"/>
        </w:rPr>
      </w:pPr>
    </w:p>
    <w:p w:rsidR="007C2F50" w:rsidRDefault="00E52495" w:rsidP="007C2F50">
      <w:pPr>
        <w:spacing w:line="360" w:lineRule="auto"/>
        <w:ind w:right="144"/>
        <w:jc w:val="both"/>
        <w:rPr>
          <w:rStyle w:val="bumpedfont15"/>
          <w:rFonts w:ascii="Garamond" w:eastAsia="Times New Roman" w:hAnsi="Garamond" w:cstheme="majorBidi"/>
          <w:sz w:val="26"/>
          <w:szCs w:val="26"/>
        </w:rPr>
      </w:pPr>
      <w:r w:rsidRPr="00F00ECD">
        <w:rPr>
          <w:rStyle w:val="bumpedfont15"/>
          <w:rFonts w:ascii="Garamond" w:eastAsia="Times New Roman" w:hAnsi="Garamond" w:cstheme="majorBidi"/>
          <w:sz w:val="26"/>
          <w:szCs w:val="26"/>
        </w:rPr>
        <w:t xml:space="preserve">To better realize the declaration’s objectives, </w:t>
      </w:r>
      <w:r w:rsidR="007C2F50">
        <w:rPr>
          <w:rStyle w:val="bumpedfont15"/>
          <w:rFonts w:ascii="Garamond" w:eastAsia="Times New Roman" w:hAnsi="Garamond" w:cstheme="majorBidi"/>
          <w:sz w:val="26"/>
          <w:szCs w:val="26"/>
        </w:rPr>
        <w:t xml:space="preserve">the international powers should invest more in stabilizing the </w:t>
      </w:r>
      <w:r w:rsidR="005D5AA6">
        <w:rPr>
          <w:rStyle w:val="bumpedfont15"/>
          <w:rFonts w:ascii="Garamond" w:eastAsia="Times New Roman" w:hAnsi="Garamond" w:cstheme="majorBidi"/>
          <w:sz w:val="26"/>
          <w:szCs w:val="26"/>
        </w:rPr>
        <w:t>Middle East</w:t>
      </w:r>
      <w:r w:rsidR="007C2F50">
        <w:rPr>
          <w:rStyle w:val="bumpedfont15"/>
          <w:rFonts w:ascii="Garamond" w:eastAsia="Times New Roman" w:hAnsi="Garamond" w:cstheme="majorBidi"/>
          <w:sz w:val="26"/>
          <w:szCs w:val="26"/>
        </w:rPr>
        <w:t xml:space="preserve"> as a requirement for regional and international cooperation for development.</w:t>
      </w:r>
    </w:p>
    <w:p w:rsidR="007C2F50" w:rsidRDefault="007C2F50" w:rsidP="007C2F50">
      <w:pPr>
        <w:spacing w:line="360" w:lineRule="auto"/>
        <w:ind w:right="144"/>
        <w:jc w:val="both"/>
        <w:rPr>
          <w:rStyle w:val="bumpedfont15"/>
          <w:rFonts w:ascii="Garamond" w:eastAsia="Times New Roman" w:hAnsi="Garamond" w:cstheme="majorBidi"/>
          <w:sz w:val="26"/>
          <w:szCs w:val="26"/>
        </w:rPr>
      </w:pPr>
    </w:p>
    <w:p w:rsidR="00C34D5A" w:rsidRPr="000363E5" w:rsidRDefault="007C2F50" w:rsidP="00FA1F0D">
      <w:pPr>
        <w:spacing w:line="360" w:lineRule="auto"/>
        <w:ind w:right="144"/>
        <w:jc w:val="both"/>
        <w:rPr>
          <w:rStyle w:val="bumpedfont15"/>
          <w:rFonts w:ascii="Garamond" w:hAnsi="Garamond" w:cstheme="majorBidi"/>
          <w:sz w:val="26"/>
          <w:szCs w:val="26"/>
        </w:rPr>
      </w:pPr>
      <w:r>
        <w:rPr>
          <w:rStyle w:val="bumpedfont15"/>
          <w:rFonts w:ascii="Garamond" w:eastAsia="Times New Roman" w:hAnsi="Garamond" w:cstheme="majorBidi"/>
          <w:sz w:val="26"/>
          <w:szCs w:val="26"/>
        </w:rPr>
        <w:t xml:space="preserve">Expedite </w:t>
      </w:r>
      <w:r w:rsidR="00E52495" w:rsidRPr="00F00ECD">
        <w:rPr>
          <w:rStyle w:val="bumpedfont15"/>
          <w:rFonts w:ascii="Garamond" w:eastAsia="Times New Roman" w:hAnsi="Garamond" w:cstheme="majorBidi"/>
          <w:sz w:val="26"/>
          <w:szCs w:val="26"/>
        </w:rPr>
        <w:t xml:space="preserve">non-sate actors should be </w:t>
      </w:r>
      <w:r w:rsidR="004F0D91" w:rsidRPr="00F00ECD">
        <w:rPr>
          <w:rStyle w:val="bumpedfont15"/>
          <w:rFonts w:ascii="Garamond" w:eastAsia="Times New Roman" w:hAnsi="Garamond" w:cstheme="majorBidi"/>
          <w:sz w:val="26"/>
          <w:szCs w:val="26"/>
        </w:rPr>
        <w:t>involve</w:t>
      </w:r>
      <w:r w:rsidR="00E52495" w:rsidRPr="00F00ECD">
        <w:rPr>
          <w:rStyle w:val="bumpedfont15"/>
          <w:rFonts w:ascii="Garamond" w:eastAsia="Times New Roman" w:hAnsi="Garamond" w:cstheme="majorBidi"/>
          <w:sz w:val="26"/>
          <w:szCs w:val="26"/>
        </w:rPr>
        <w:t xml:space="preserve">d in a more systematic manner </w:t>
      </w:r>
      <w:r w:rsidR="004F0D91" w:rsidRPr="00F00ECD">
        <w:rPr>
          <w:rStyle w:val="bumpedfont15"/>
          <w:rFonts w:ascii="Garamond" w:eastAsia="Times New Roman" w:hAnsi="Garamond" w:cstheme="majorBidi"/>
          <w:sz w:val="26"/>
          <w:szCs w:val="26"/>
        </w:rPr>
        <w:t xml:space="preserve">in developing and following on the implementation of </w:t>
      </w:r>
      <w:r w:rsidR="00693636" w:rsidRPr="00F00ECD">
        <w:rPr>
          <w:rStyle w:val="bumpedfont15"/>
          <w:rFonts w:ascii="Garamond" w:eastAsia="Times New Roman" w:hAnsi="Garamond" w:cstheme="majorBidi"/>
          <w:sz w:val="26"/>
          <w:szCs w:val="26"/>
        </w:rPr>
        <w:t xml:space="preserve">local and international development </w:t>
      </w:r>
      <w:r w:rsidR="004F0D91" w:rsidRPr="00F00ECD">
        <w:rPr>
          <w:rStyle w:val="bumpedfont15"/>
          <w:rFonts w:ascii="Garamond" w:eastAsia="Times New Roman" w:hAnsi="Garamond" w:cstheme="majorBidi"/>
          <w:sz w:val="26"/>
          <w:szCs w:val="26"/>
        </w:rPr>
        <w:t>initiatives.</w:t>
      </w:r>
      <w:r w:rsidR="001844AE" w:rsidRPr="00F00ECD">
        <w:rPr>
          <w:rStyle w:val="bumpedfont15"/>
          <w:rFonts w:ascii="Garamond" w:eastAsia="Times New Roman" w:hAnsi="Garamond" w:cstheme="majorBidi"/>
          <w:sz w:val="26"/>
          <w:szCs w:val="26"/>
        </w:rPr>
        <w:t xml:space="preserve"> Moreover, and for the fact that the </w:t>
      </w:r>
      <w:r w:rsidR="00C34D5A" w:rsidRPr="00F00ECD">
        <w:rPr>
          <w:rStyle w:val="bumpedfont15"/>
          <w:rFonts w:ascii="Garamond" w:hAnsi="Garamond" w:cstheme="majorBidi"/>
          <w:sz w:val="26"/>
          <w:szCs w:val="26"/>
        </w:rPr>
        <w:t xml:space="preserve">Declaration is not an obligatory document, </w:t>
      </w:r>
      <w:r w:rsidR="001844AE" w:rsidRPr="00F00ECD">
        <w:rPr>
          <w:rStyle w:val="bumpedfont15"/>
          <w:rFonts w:ascii="Garamond" w:hAnsi="Garamond" w:cstheme="majorBidi"/>
          <w:sz w:val="26"/>
          <w:szCs w:val="26"/>
        </w:rPr>
        <w:t>creating a</w:t>
      </w:r>
      <w:r w:rsidR="00C34D5A" w:rsidRPr="00F00ECD">
        <w:rPr>
          <w:rStyle w:val="bumpedfont15"/>
          <w:rFonts w:ascii="Garamond" w:hAnsi="Garamond" w:cstheme="majorBidi"/>
          <w:sz w:val="26"/>
          <w:szCs w:val="26"/>
        </w:rPr>
        <w:t xml:space="preserve"> </w:t>
      </w:r>
      <w:r w:rsidR="00C34D5A" w:rsidRPr="00F00ECD">
        <w:rPr>
          <w:rStyle w:val="bumpedfont15"/>
          <w:rFonts w:ascii="Garamond" w:hAnsi="Garamond" w:cstheme="majorBidi"/>
          <w:b/>
          <w:bCs/>
          <w:sz w:val="26"/>
          <w:szCs w:val="26"/>
        </w:rPr>
        <w:t>monitoring mechanism</w:t>
      </w:r>
      <w:r w:rsidR="00C34D5A" w:rsidRPr="00F00ECD">
        <w:rPr>
          <w:rStyle w:val="bumpedfont15"/>
          <w:rFonts w:ascii="Garamond" w:hAnsi="Garamond" w:cstheme="majorBidi"/>
          <w:sz w:val="26"/>
          <w:szCs w:val="26"/>
        </w:rPr>
        <w:t xml:space="preserve"> </w:t>
      </w:r>
      <w:r w:rsidR="001844AE" w:rsidRPr="00F00ECD">
        <w:rPr>
          <w:rStyle w:val="bumpedfont15"/>
          <w:rFonts w:ascii="Garamond" w:hAnsi="Garamond" w:cstheme="majorBidi"/>
          <w:sz w:val="26"/>
          <w:szCs w:val="26"/>
        </w:rPr>
        <w:t xml:space="preserve">to measure the level of implementing the Declaration needs to be thoroughly discussed. </w:t>
      </w:r>
      <w:r w:rsidR="001844AE" w:rsidRPr="00F00ECD">
        <w:rPr>
          <w:rStyle w:val="bumpedfont15"/>
          <w:rFonts w:ascii="Garamond" w:eastAsia="Times New Roman" w:hAnsi="Garamond" w:cstheme="majorBidi"/>
          <w:sz w:val="26"/>
          <w:szCs w:val="26"/>
        </w:rPr>
        <w:t xml:space="preserve">As a matter of fact, one of the obstacles implementing the Declaration is the interrelation and overlap of its articles with other economic and social rights. It is not easy to measure the implementation of the declaration content per se. this is also needed as </w:t>
      </w:r>
      <w:r w:rsidR="001844AE" w:rsidRPr="00F00ECD">
        <w:rPr>
          <w:rStyle w:val="bumpedfont15"/>
          <w:rFonts w:ascii="Garamond" w:hAnsi="Garamond" w:cstheme="majorBidi"/>
          <w:sz w:val="26"/>
          <w:szCs w:val="26"/>
        </w:rPr>
        <w:t>c</w:t>
      </w:r>
      <w:r w:rsidR="003135B8" w:rsidRPr="00F00ECD">
        <w:rPr>
          <w:rStyle w:val="bumpedfont15"/>
          <w:rFonts w:ascii="Garamond" w:hAnsi="Garamond" w:cstheme="majorBidi"/>
          <w:sz w:val="26"/>
          <w:szCs w:val="26"/>
        </w:rPr>
        <w:t>ooperation across the nations continue</w:t>
      </w:r>
      <w:r w:rsidR="001844AE" w:rsidRPr="00F00ECD">
        <w:rPr>
          <w:rStyle w:val="bumpedfont15"/>
          <w:rFonts w:ascii="Garamond" w:hAnsi="Garamond" w:cstheme="majorBidi"/>
          <w:sz w:val="26"/>
          <w:szCs w:val="26"/>
        </w:rPr>
        <w:t>s</w:t>
      </w:r>
      <w:r w:rsidR="003135B8" w:rsidRPr="00F00ECD">
        <w:rPr>
          <w:rStyle w:val="bumpedfont15"/>
          <w:rFonts w:ascii="Garamond" w:hAnsi="Garamond" w:cstheme="majorBidi"/>
          <w:sz w:val="26"/>
          <w:szCs w:val="26"/>
        </w:rPr>
        <w:t xml:space="preserve"> to be governed by political, economic and security interests</w:t>
      </w:r>
      <w:r w:rsidR="001844AE" w:rsidRPr="00F00ECD">
        <w:rPr>
          <w:rStyle w:val="bumpedfont15"/>
          <w:rFonts w:ascii="Garamond" w:hAnsi="Garamond" w:cstheme="majorBidi"/>
          <w:sz w:val="26"/>
          <w:szCs w:val="26"/>
        </w:rPr>
        <w:t>, where developed countries have different, yet strict approaches, for FDI and technology transfer</w:t>
      </w:r>
      <w:r w:rsidR="003135B8" w:rsidRPr="00F00ECD">
        <w:rPr>
          <w:rStyle w:val="bumpedfont15"/>
          <w:rFonts w:ascii="Garamond" w:hAnsi="Garamond" w:cstheme="majorBidi"/>
          <w:sz w:val="26"/>
          <w:szCs w:val="26"/>
        </w:rPr>
        <w:t>.</w:t>
      </w:r>
      <w:r w:rsidR="001844AE" w:rsidRPr="00F00ECD">
        <w:rPr>
          <w:rStyle w:val="bumpedfont15"/>
          <w:rFonts w:ascii="Garamond" w:hAnsi="Garamond" w:cstheme="majorBidi"/>
          <w:sz w:val="26"/>
          <w:szCs w:val="26"/>
        </w:rPr>
        <w:t xml:space="preserve"> </w:t>
      </w:r>
      <w:bookmarkStart w:id="0" w:name="_GoBack"/>
      <w:bookmarkEnd w:id="0"/>
    </w:p>
    <w:sectPr w:rsidR="00C34D5A" w:rsidRPr="000363E5" w:rsidSect="00A14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49F"/>
    <w:multiLevelType w:val="multilevel"/>
    <w:tmpl w:val="7AC8D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543B6"/>
    <w:multiLevelType w:val="hybridMultilevel"/>
    <w:tmpl w:val="6AB4E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8449B"/>
    <w:multiLevelType w:val="hybridMultilevel"/>
    <w:tmpl w:val="56C41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94326"/>
    <w:multiLevelType w:val="hybridMultilevel"/>
    <w:tmpl w:val="10A4E584"/>
    <w:lvl w:ilvl="0" w:tplc="0409000F">
      <w:start w:val="1"/>
      <w:numFmt w:val="decimal"/>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nsid w:val="4C2268D9"/>
    <w:multiLevelType w:val="hybridMultilevel"/>
    <w:tmpl w:val="F7E6F0D0"/>
    <w:lvl w:ilvl="0" w:tplc="04010011">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5E9A13CC"/>
    <w:multiLevelType w:val="hybridMultilevel"/>
    <w:tmpl w:val="5D54FC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F4E7053"/>
    <w:multiLevelType w:val="multilevel"/>
    <w:tmpl w:val="ECF28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D7785D"/>
    <w:multiLevelType w:val="multilevel"/>
    <w:tmpl w:val="C17E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2"/>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6C"/>
    <w:rsid w:val="000363E5"/>
    <w:rsid w:val="000934E6"/>
    <w:rsid w:val="000A11C8"/>
    <w:rsid w:val="000B1151"/>
    <w:rsid w:val="0012350F"/>
    <w:rsid w:val="00147A16"/>
    <w:rsid w:val="001844AE"/>
    <w:rsid w:val="001A4869"/>
    <w:rsid w:val="001F0E02"/>
    <w:rsid w:val="001F267A"/>
    <w:rsid w:val="002012A8"/>
    <w:rsid w:val="00246D68"/>
    <w:rsid w:val="00263FA9"/>
    <w:rsid w:val="00293A2D"/>
    <w:rsid w:val="002C5B78"/>
    <w:rsid w:val="003135B8"/>
    <w:rsid w:val="00316E5D"/>
    <w:rsid w:val="00365B4B"/>
    <w:rsid w:val="003E03F2"/>
    <w:rsid w:val="003E2826"/>
    <w:rsid w:val="003F4B17"/>
    <w:rsid w:val="0048536C"/>
    <w:rsid w:val="004B41C6"/>
    <w:rsid w:val="004D0A43"/>
    <w:rsid w:val="004F0D91"/>
    <w:rsid w:val="005123E0"/>
    <w:rsid w:val="00514B85"/>
    <w:rsid w:val="00532677"/>
    <w:rsid w:val="0057053C"/>
    <w:rsid w:val="005D5AA6"/>
    <w:rsid w:val="00611C06"/>
    <w:rsid w:val="00624710"/>
    <w:rsid w:val="00693636"/>
    <w:rsid w:val="006F7D32"/>
    <w:rsid w:val="007113ED"/>
    <w:rsid w:val="00740876"/>
    <w:rsid w:val="00747719"/>
    <w:rsid w:val="007544E7"/>
    <w:rsid w:val="007B1C9B"/>
    <w:rsid w:val="007C20AC"/>
    <w:rsid w:val="007C2F50"/>
    <w:rsid w:val="00814808"/>
    <w:rsid w:val="0083410E"/>
    <w:rsid w:val="008A7F7A"/>
    <w:rsid w:val="008B17E6"/>
    <w:rsid w:val="008D4701"/>
    <w:rsid w:val="008F4D43"/>
    <w:rsid w:val="009314FA"/>
    <w:rsid w:val="00944A81"/>
    <w:rsid w:val="0096157E"/>
    <w:rsid w:val="00970A99"/>
    <w:rsid w:val="009E0D0A"/>
    <w:rsid w:val="00A05005"/>
    <w:rsid w:val="00A143C3"/>
    <w:rsid w:val="00A3364D"/>
    <w:rsid w:val="00B41E76"/>
    <w:rsid w:val="00B5354B"/>
    <w:rsid w:val="00B92E2B"/>
    <w:rsid w:val="00C17C6D"/>
    <w:rsid w:val="00C3223F"/>
    <w:rsid w:val="00C34D5A"/>
    <w:rsid w:val="00C9329A"/>
    <w:rsid w:val="00CB2F1C"/>
    <w:rsid w:val="00CD0B93"/>
    <w:rsid w:val="00DF3BB0"/>
    <w:rsid w:val="00E133F8"/>
    <w:rsid w:val="00E52495"/>
    <w:rsid w:val="00E52C54"/>
    <w:rsid w:val="00F00ECD"/>
    <w:rsid w:val="00F323A8"/>
    <w:rsid w:val="00F365CE"/>
    <w:rsid w:val="00FA1F0D"/>
    <w:rsid w:val="00FB20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rsid w:val="0048536C"/>
    <w:pPr>
      <w:spacing w:before="100" w:beforeAutospacing="1" w:after="100" w:afterAutospacing="1"/>
    </w:pPr>
  </w:style>
  <w:style w:type="paragraph" w:customStyle="1" w:styleId="s13">
    <w:name w:val="s13"/>
    <w:basedOn w:val="Normal"/>
    <w:rsid w:val="0048536C"/>
    <w:pPr>
      <w:spacing w:before="100" w:beforeAutospacing="1" w:after="100" w:afterAutospacing="1"/>
    </w:pPr>
  </w:style>
  <w:style w:type="paragraph" w:customStyle="1" w:styleId="s15">
    <w:name w:val="s15"/>
    <w:basedOn w:val="Normal"/>
    <w:rsid w:val="0048536C"/>
    <w:pPr>
      <w:spacing w:before="100" w:beforeAutospacing="1" w:after="100" w:afterAutospacing="1"/>
    </w:pPr>
  </w:style>
  <w:style w:type="paragraph" w:customStyle="1" w:styleId="s17">
    <w:name w:val="s17"/>
    <w:basedOn w:val="Normal"/>
    <w:rsid w:val="0048536C"/>
    <w:pPr>
      <w:spacing w:before="100" w:beforeAutospacing="1" w:after="100" w:afterAutospacing="1"/>
    </w:pPr>
  </w:style>
  <w:style w:type="paragraph" w:customStyle="1" w:styleId="s19">
    <w:name w:val="s19"/>
    <w:basedOn w:val="Normal"/>
    <w:rsid w:val="0048536C"/>
    <w:pPr>
      <w:spacing w:before="100" w:beforeAutospacing="1" w:after="100" w:afterAutospacing="1"/>
    </w:pPr>
  </w:style>
  <w:style w:type="paragraph" w:customStyle="1" w:styleId="s26">
    <w:name w:val="s26"/>
    <w:basedOn w:val="Normal"/>
    <w:rsid w:val="0048536C"/>
    <w:pPr>
      <w:spacing w:before="100" w:beforeAutospacing="1" w:after="100" w:afterAutospacing="1"/>
    </w:pPr>
  </w:style>
  <w:style w:type="paragraph" w:customStyle="1" w:styleId="s29">
    <w:name w:val="s29"/>
    <w:basedOn w:val="Normal"/>
    <w:rsid w:val="0048536C"/>
    <w:pPr>
      <w:spacing w:before="100" w:beforeAutospacing="1" w:after="100" w:afterAutospacing="1"/>
    </w:pPr>
  </w:style>
  <w:style w:type="paragraph" w:customStyle="1" w:styleId="s30">
    <w:name w:val="s30"/>
    <w:basedOn w:val="Normal"/>
    <w:rsid w:val="0048536C"/>
    <w:pPr>
      <w:spacing w:before="100" w:beforeAutospacing="1" w:after="100" w:afterAutospacing="1"/>
    </w:pPr>
  </w:style>
  <w:style w:type="paragraph" w:customStyle="1" w:styleId="s31">
    <w:name w:val="s31"/>
    <w:basedOn w:val="Normal"/>
    <w:rsid w:val="0048536C"/>
    <w:pPr>
      <w:spacing w:before="100" w:beforeAutospacing="1" w:after="100" w:afterAutospacing="1"/>
    </w:pPr>
  </w:style>
  <w:style w:type="paragraph" w:customStyle="1" w:styleId="s33">
    <w:name w:val="s33"/>
    <w:basedOn w:val="Normal"/>
    <w:rsid w:val="0048536C"/>
    <w:pPr>
      <w:spacing w:before="100" w:beforeAutospacing="1" w:after="100" w:afterAutospacing="1"/>
    </w:pPr>
  </w:style>
  <w:style w:type="paragraph" w:customStyle="1" w:styleId="s42">
    <w:name w:val="s42"/>
    <w:basedOn w:val="Normal"/>
    <w:rsid w:val="0048536C"/>
    <w:pPr>
      <w:spacing w:before="100" w:beforeAutospacing="1" w:after="100" w:afterAutospacing="1"/>
    </w:pPr>
  </w:style>
  <w:style w:type="paragraph" w:customStyle="1" w:styleId="s44">
    <w:name w:val="s44"/>
    <w:basedOn w:val="Normal"/>
    <w:rsid w:val="0048536C"/>
    <w:pPr>
      <w:spacing w:before="100" w:beforeAutospacing="1" w:after="100" w:afterAutospacing="1"/>
    </w:pPr>
  </w:style>
  <w:style w:type="character" w:customStyle="1" w:styleId="bumpedfont20">
    <w:name w:val="bumpedfont20"/>
    <w:basedOn w:val="DefaultParagraphFont"/>
    <w:rsid w:val="0048536C"/>
  </w:style>
  <w:style w:type="character" w:customStyle="1" w:styleId="s12">
    <w:name w:val="s12"/>
    <w:basedOn w:val="DefaultParagraphFont"/>
    <w:rsid w:val="0048536C"/>
  </w:style>
  <w:style w:type="character" w:customStyle="1" w:styleId="bumpedfont15">
    <w:name w:val="bumpedfont15"/>
    <w:basedOn w:val="DefaultParagraphFont"/>
    <w:rsid w:val="0048536C"/>
  </w:style>
  <w:style w:type="character" w:customStyle="1" w:styleId="s20">
    <w:name w:val="s20"/>
    <w:basedOn w:val="DefaultParagraphFont"/>
    <w:rsid w:val="0048536C"/>
  </w:style>
  <w:style w:type="character" w:customStyle="1" w:styleId="s22">
    <w:name w:val="s22"/>
    <w:basedOn w:val="DefaultParagraphFont"/>
    <w:rsid w:val="0048536C"/>
  </w:style>
  <w:style w:type="character" w:customStyle="1" w:styleId="apple-style-span">
    <w:name w:val="apple-style-span"/>
    <w:basedOn w:val="DefaultParagraphFont"/>
    <w:rsid w:val="0048536C"/>
  </w:style>
  <w:style w:type="paragraph" w:styleId="ListParagraph">
    <w:name w:val="List Paragraph"/>
    <w:basedOn w:val="Normal"/>
    <w:uiPriority w:val="34"/>
    <w:qFormat/>
    <w:rsid w:val="0048536C"/>
    <w:pPr>
      <w:ind w:left="720"/>
      <w:contextualSpacing/>
    </w:pPr>
  </w:style>
  <w:style w:type="table" w:styleId="TableGrid">
    <w:name w:val="Table Grid"/>
    <w:basedOn w:val="TableNormal"/>
    <w:uiPriority w:val="59"/>
    <w:rsid w:val="0048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B92E2B"/>
    <w:pPr>
      <w:spacing w:before="100" w:beforeAutospacing="1" w:after="100" w:afterAutospacing="1"/>
    </w:pPr>
    <w:rPr>
      <w:rFonts w:eastAsia="Times New Roman"/>
    </w:rPr>
  </w:style>
  <w:style w:type="character" w:styleId="Strong">
    <w:name w:val="Strong"/>
    <w:basedOn w:val="DefaultParagraphFont"/>
    <w:uiPriority w:val="22"/>
    <w:qFormat/>
    <w:rsid w:val="007B1C9B"/>
    <w:rPr>
      <w:b/>
      <w:bCs/>
    </w:rPr>
  </w:style>
  <w:style w:type="paragraph" w:styleId="NormalWeb">
    <w:name w:val="Normal (Web)"/>
    <w:basedOn w:val="Normal"/>
    <w:uiPriority w:val="99"/>
    <w:semiHidden/>
    <w:unhideWhenUsed/>
    <w:rsid w:val="00E133F8"/>
    <w:pPr>
      <w:spacing w:before="100" w:beforeAutospacing="1" w:after="100" w:afterAutospacing="1"/>
    </w:pPr>
    <w:rPr>
      <w:rFonts w:eastAsia="Times New Roman"/>
    </w:rPr>
  </w:style>
  <w:style w:type="character" w:customStyle="1" w:styleId="apple-converted-space">
    <w:name w:val="apple-converted-space"/>
    <w:basedOn w:val="DefaultParagraphFont"/>
    <w:rsid w:val="00036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rsid w:val="0048536C"/>
    <w:pPr>
      <w:spacing w:before="100" w:beforeAutospacing="1" w:after="100" w:afterAutospacing="1"/>
    </w:pPr>
  </w:style>
  <w:style w:type="paragraph" w:customStyle="1" w:styleId="s13">
    <w:name w:val="s13"/>
    <w:basedOn w:val="Normal"/>
    <w:rsid w:val="0048536C"/>
    <w:pPr>
      <w:spacing w:before="100" w:beforeAutospacing="1" w:after="100" w:afterAutospacing="1"/>
    </w:pPr>
  </w:style>
  <w:style w:type="paragraph" w:customStyle="1" w:styleId="s15">
    <w:name w:val="s15"/>
    <w:basedOn w:val="Normal"/>
    <w:rsid w:val="0048536C"/>
    <w:pPr>
      <w:spacing w:before="100" w:beforeAutospacing="1" w:after="100" w:afterAutospacing="1"/>
    </w:pPr>
  </w:style>
  <w:style w:type="paragraph" w:customStyle="1" w:styleId="s17">
    <w:name w:val="s17"/>
    <w:basedOn w:val="Normal"/>
    <w:rsid w:val="0048536C"/>
    <w:pPr>
      <w:spacing w:before="100" w:beforeAutospacing="1" w:after="100" w:afterAutospacing="1"/>
    </w:pPr>
  </w:style>
  <w:style w:type="paragraph" w:customStyle="1" w:styleId="s19">
    <w:name w:val="s19"/>
    <w:basedOn w:val="Normal"/>
    <w:rsid w:val="0048536C"/>
    <w:pPr>
      <w:spacing w:before="100" w:beforeAutospacing="1" w:after="100" w:afterAutospacing="1"/>
    </w:pPr>
  </w:style>
  <w:style w:type="paragraph" w:customStyle="1" w:styleId="s26">
    <w:name w:val="s26"/>
    <w:basedOn w:val="Normal"/>
    <w:rsid w:val="0048536C"/>
    <w:pPr>
      <w:spacing w:before="100" w:beforeAutospacing="1" w:after="100" w:afterAutospacing="1"/>
    </w:pPr>
  </w:style>
  <w:style w:type="paragraph" w:customStyle="1" w:styleId="s29">
    <w:name w:val="s29"/>
    <w:basedOn w:val="Normal"/>
    <w:rsid w:val="0048536C"/>
    <w:pPr>
      <w:spacing w:before="100" w:beforeAutospacing="1" w:after="100" w:afterAutospacing="1"/>
    </w:pPr>
  </w:style>
  <w:style w:type="paragraph" w:customStyle="1" w:styleId="s30">
    <w:name w:val="s30"/>
    <w:basedOn w:val="Normal"/>
    <w:rsid w:val="0048536C"/>
    <w:pPr>
      <w:spacing w:before="100" w:beforeAutospacing="1" w:after="100" w:afterAutospacing="1"/>
    </w:pPr>
  </w:style>
  <w:style w:type="paragraph" w:customStyle="1" w:styleId="s31">
    <w:name w:val="s31"/>
    <w:basedOn w:val="Normal"/>
    <w:rsid w:val="0048536C"/>
    <w:pPr>
      <w:spacing w:before="100" w:beforeAutospacing="1" w:after="100" w:afterAutospacing="1"/>
    </w:pPr>
  </w:style>
  <w:style w:type="paragraph" w:customStyle="1" w:styleId="s33">
    <w:name w:val="s33"/>
    <w:basedOn w:val="Normal"/>
    <w:rsid w:val="0048536C"/>
    <w:pPr>
      <w:spacing w:before="100" w:beforeAutospacing="1" w:after="100" w:afterAutospacing="1"/>
    </w:pPr>
  </w:style>
  <w:style w:type="paragraph" w:customStyle="1" w:styleId="s42">
    <w:name w:val="s42"/>
    <w:basedOn w:val="Normal"/>
    <w:rsid w:val="0048536C"/>
    <w:pPr>
      <w:spacing w:before="100" w:beforeAutospacing="1" w:after="100" w:afterAutospacing="1"/>
    </w:pPr>
  </w:style>
  <w:style w:type="paragraph" w:customStyle="1" w:styleId="s44">
    <w:name w:val="s44"/>
    <w:basedOn w:val="Normal"/>
    <w:rsid w:val="0048536C"/>
    <w:pPr>
      <w:spacing w:before="100" w:beforeAutospacing="1" w:after="100" w:afterAutospacing="1"/>
    </w:pPr>
  </w:style>
  <w:style w:type="character" w:customStyle="1" w:styleId="bumpedfont20">
    <w:name w:val="bumpedfont20"/>
    <w:basedOn w:val="DefaultParagraphFont"/>
    <w:rsid w:val="0048536C"/>
  </w:style>
  <w:style w:type="character" w:customStyle="1" w:styleId="s12">
    <w:name w:val="s12"/>
    <w:basedOn w:val="DefaultParagraphFont"/>
    <w:rsid w:val="0048536C"/>
  </w:style>
  <w:style w:type="character" w:customStyle="1" w:styleId="bumpedfont15">
    <w:name w:val="bumpedfont15"/>
    <w:basedOn w:val="DefaultParagraphFont"/>
    <w:rsid w:val="0048536C"/>
  </w:style>
  <w:style w:type="character" w:customStyle="1" w:styleId="s20">
    <w:name w:val="s20"/>
    <w:basedOn w:val="DefaultParagraphFont"/>
    <w:rsid w:val="0048536C"/>
  </w:style>
  <w:style w:type="character" w:customStyle="1" w:styleId="s22">
    <w:name w:val="s22"/>
    <w:basedOn w:val="DefaultParagraphFont"/>
    <w:rsid w:val="0048536C"/>
  </w:style>
  <w:style w:type="character" w:customStyle="1" w:styleId="apple-style-span">
    <w:name w:val="apple-style-span"/>
    <w:basedOn w:val="DefaultParagraphFont"/>
    <w:rsid w:val="0048536C"/>
  </w:style>
  <w:style w:type="paragraph" w:styleId="ListParagraph">
    <w:name w:val="List Paragraph"/>
    <w:basedOn w:val="Normal"/>
    <w:uiPriority w:val="34"/>
    <w:qFormat/>
    <w:rsid w:val="0048536C"/>
    <w:pPr>
      <w:ind w:left="720"/>
      <w:contextualSpacing/>
    </w:pPr>
  </w:style>
  <w:style w:type="table" w:styleId="TableGrid">
    <w:name w:val="Table Grid"/>
    <w:basedOn w:val="TableNormal"/>
    <w:uiPriority w:val="59"/>
    <w:rsid w:val="0048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B92E2B"/>
    <w:pPr>
      <w:spacing w:before="100" w:beforeAutospacing="1" w:after="100" w:afterAutospacing="1"/>
    </w:pPr>
    <w:rPr>
      <w:rFonts w:eastAsia="Times New Roman"/>
    </w:rPr>
  </w:style>
  <w:style w:type="character" w:styleId="Strong">
    <w:name w:val="Strong"/>
    <w:basedOn w:val="DefaultParagraphFont"/>
    <w:uiPriority w:val="22"/>
    <w:qFormat/>
    <w:rsid w:val="007B1C9B"/>
    <w:rPr>
      <w:b/>
      <w:bCs/>
    </w:rPr>
  </w:style>
  <w:style w:type="paragraph" w:styleId="NormalWeb">
    <w:name w:val="Normal (Web)"/>
    <w:basedOn w:val="Normal"/>
    <w:uiPriority w:val="99"/>
    <w:semiHidden/>
    <w:unhideWhenUsed/>
    <w:rsid w:val="00E133F8"/>
    <w:pPr>
      <w:spacing w:before="100" w:beforeAutospacing="1" w:after="100" w:afterAutospacing="1"/>
    </w:pPr>
    <w:rPr>
      <w:rFonts w:eastAsia="Times New Roman"/>
    </w:rPr>
  </w:style>
  <w:style w:type="character" w:customStyle="1" w:styleId="apple-converted-space">
    <w:name w:val="apple-converted-space"/>
    <w:basedOn w:val="DefaultParagraphFont"/>
    <w:rsid w:val="0003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6726">
      <w:bodyDiv w:val="1"/>
      <w:marLeft w:val="0"/>
      <w:marRight w:val="0"/>
      <w:marTop w:val="0"/>
      <w:marBottom w:val="0"/>
      <w:divBdr>
        <w:top w:val="none" w:sz="0" w:space="0" w:color="auto"/>
        <w:left w:val="none" w:sz="0" w:space="0" w:color="auto"/>
        <w:bottom w:val="none" w:sz="0" w:space="0" w:color="auto"/>
        <w:right w:val="none" w:sz="0" w:space="0" w:color="auto"/>
      </w:divBdr>
      <w:divsChild>
        <w:div w:id="419062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406421">
              <w:marLeft w:val="0"/>
              <w:marRight w:val="0"/>
              <w:marTop w:val="0"/>
              <w:marBottom w:val="0"/>
              <w:divBdr>
                <w:top w:val="none" w:sz="0" w:space="0" w:color="auto"/>
                <w:left w:val="none" w:sz="0" w:space="0" w:color="auto"/>
                <w:bottom w:val="none" w:sz="0" w:space="0" w:color="auto"/>
                <w:right w:val="none" w:sz="0" w:space="0" w:color="auto"/>
              </w:divBdr>
              <w:divsChild>
                <w:div w:id="809633228">
                  <w:marLeft w:val="0"/>
                  <w:marRight w:val="0"/>
                  <w:marTop w:val="0"/>
                  <w:marBottom w:val="0"/>
                  <w:divBdr>
                    <w:top w:val="none" w:sz="0" w:space="0" w:color="auto"/>
                    <w:left w:val="none" w:sz="0" w:space="0" w:color="auto"/>
                    <w:bottom w:val="none" w:sz="0" w:space="0" w:color="auto"/>
                    <w:right w:val="none" w:sz="0" w:space="0" w:color="auto"/>
                  </w:divBdr>
                  <w:divsChild>
                    <w:div w:id="9738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99025">
      <w:bodyDiv w:val="1"/>
      <w:marLeft w:val="0"/>
      <w:marRight w:val="0"/>
      <w:marTop w:val="0"/>
      <w:marBottom w:val="0"/>
      <w:divBdr>
        <w:top w:val="none" w:sz="0" w:space="0" w:color="auto"/>
        <w:left w:val="none" w:sz="0" w:space="0" w:color="auto"/>
        <w:bottom w:val="none" w:sz="0" w:space="0" w:color="auto"/>
        <w:right w:val="none" w:sz="0" w:space="0" w:color="auto"/>
      </w:divBdr>
      <w:divsChild>
        <w:div w:id="1093940425">
          <w:marLeft w:val="0"/>
          <w:marRight w:val="0"/>
          <w:marTop w:val="0"/>
          <w:marBottom w:val="0"/>
          <w:divBdr>
            <w:top w:val="none" w:sz="0" w:space="0" w:color="auto"/>
            <w:left w:val="none" w:sz="0" w:space="0" w:color="auto"/>
            <w:bottom w:val="none" w:sz="0" w:space="0" w:color="auto"/>
            <w:right w:val="none" w:sz="0" w:space="0" w:color="auto"/>
          </w:divBdr>
        </w:div>
      </w:divsChild>
    </w:div>
    <w:div w:id="822283137">
      <w:bodyDiv w:val="1"/>
      <w:marLeft w:val="0"/>
      <w:marRight w:val="0"/>
      <w:marTop w:val="0"/>
      <w:marBottom w:val="0"/>
      <w:divBdr>
        <w:top w:val="none" w:sz="0" w:space="0" w:color="auto"/>
        <w:left w:val="none" w:sz="0" w:space="0" w:color="auto"/>
        <w:bottom w:val="none" w:sz="0" w:space="0" w:color="auto"/>
        <w:right w:val="none" w:sz="0" w:space="0" w:color="auto"/>
      </w:divBdr>
    </w:div>
    <w:div w:id="1087534995">
      <w:bodyDiv w:val="1"/>
      <w:marLeft w:val="0"/>
      <w:marRight w:val="0"/>
      <w:marTop w:val="0"/>
      <w:marBottom w:val="0"/>
      <w:divBdr>
        <w:top w:val="none" w:sz="0" w:space="0" w:color="auto"/>
        <w:left w:val="none" w:sz="0" w:space="0" w:color="auto"/>
        <w:bottom w:val="none" w:sz="0" w:space="0" w:color="auto"/>
        <w:right w:val="none" w:sz="0" w:space="0" w:color="auto"/>
      </w:divBdr>
    </w:div>
    <w:div w:id="1412120058">
      <w:bodyDiv w:val="1"/>
      <w:marLeft w:val="0"/>
      <w:marRight w:val="0"/>
      <w:marTop w:val="0"/>
      <w:marBottom w:val="0"/>
      <w:divBdr>
        <w:top w:val="none" w:sz="0" w:space="0" w:color="auto"/>
        <w:left w:val="none" w:sz="0" w:space="0" w:color="auto"/>
        <w:bottom w:val="none" w:sz="0" w:space="0" w:color="auto"/>
        <w:right w:val="none" w:sz="0" w:space="0" w:color="auto"/>
      </w:divBdr>
      <w:divsChild>
        <w:div w:id="744717543">
          <w:marLeft w:val="0"/>
          <w:marRight w:val="0"/>
          <w:marTop w:val="0"/>
          <w:marBottom w:val="0"/>
          <w:divBdr>
            <w:top w:val="none" w:sz="0" w:space="0" w:color="auto"/>
            <w:left w:val="none" w:sz="0" w:space="0" w:color="auto"/>
            <w:bottom w:val="none" w:sz="0" w:space="0" w:color="auto"/>
            <w:right w:val="none" w:sz="0" w:space="0" w:color="auto"/>
          </w:divBdr>
        </w:div>
      </w:divsChild>
    </w:div>
    <w:div w:id="1556115420">
      <w:bodyDiv w:val="1"/>
      <w:marLeft w:val="0"/>
      <w:marRight w:val="0"/>
      <w:marTop w:val="0"/>
      <w:marBottom w:val="0"/>
      <w:divBdr>
        <w:top w:val="none" w:sz="0" w:space="0" w:color="auto"/>
        <w:left w:val="none" w:sz="0" w:space="0" w:color="auto"/>
        <w:bottom w:val="none" w:sz="0" w:space="0" w:color="auto"/>
        <w:right w:val="none" w:sz="0" w:space="0" w:color="auto"/>
      </w:divBdr>
    </w:div>
    <w:div w:id="164974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88AB6-1606-4135-8E79-259A227D17C9}"/>
</file>

<file path=customXml/itemProps2.xml><?xml version="1.0" encoding="utf-8"?>
<ds:datastoreItem xmlns:ds="http://schemas.openxmlformats.org/officeDocument/2006/customXml" ds:itemID="{F6F28C11-616E-4C08-BA46-898CDA70B12D}"/>
</file>

<file path=customXml/itemProps3.xml><?xml version="1.0" encoding="utf-8"?>
<ds:datastoreItem xmlns:ds="http://schemas.openxmlformats.org/officeDocument/2006/customXml" ds:itemID="{28C9D51F-A1F8-4DBC-82F2-314731B2998E}"/>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Marwan Al-Refai</dc:creator>
  <cp:lastModifiedBy>Richard Lapper</cp:lastModifiedBy>
  <cp:revision>3</cp:revision>
  <dcterms:created xsi:type="dcterms:W3CDTF">2016-04-22T09:15:00Z</dcterms:created>
  <dcterms:modified xsi:type="dcterms:W3CDTF">2016-04-22T09:16:00Z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3493400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