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43" w:rsidRDefault="002A0843" w:rsidP="002A0843">
      <w:pPr>
        <w:jc w:val="center"/>
        <w:rPr>
          <w:rFonts w:ascii="Elephant" w:hAnsi="Elephant" w:cs="Elephant"/>
          <w:color w:val="FF0000"/>
          <w:sz w:val="28"/>
          <w:szCs w:val="28"/>
        </w:rPr>
      </w:pPr>
      <w:r>
        <w:rPr>
          <w:noProof/>
          <w:lang w:val="en-GB" w:eastAsia="en-GB"/>
        </w:rPr>
        <mc:AlternateContent>
          <mc:Choice Requires="wps">
            <w:drawing>
              <wp:anchor distT="0" distB="0" distL="114300" distR="114300" simplePos="0" relativeHeight="251659264" behindDoc="1" locked="0" layoutInCell="1" allowOverlap="1" wp14:anchorId="6918785A" wp14:editId="6ACE0682">
                <wp:simplePos x="0" y="0"/>
                <wp:positionH relativeFrom="column">
                  <wp:posOffset>-42545</wp:posOffset>
                </wp:positionH>
                <wp:positionV relativeFrom="paragraph">
                  <wp:posOffset>-61595</wp:posOffset>
                </wp:positionV>
                <wp:extent cx="5991225" cy="1619250"/>
                <wp:effectExtent l="0" t="0" r="47625"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6192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5pt;margin-top:-4.85pt;width:471.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" fillcolor="#fabf8f" strokecolor="#fabf8f" strokeweight="1pt">
                <v:fill color2="#fde9d9" angle="135" focus="50%" type="gradient"/>
                <v:shadow on="t" color="#974706" opacity=".5" offset="1pt"/>
              </v:rect>
            </w:pict>
          </mc:Fallback>
        </mc:AlternateContent>
      </w:r>
      <w:r>
        <w:rPr>
          <w:noProof/>
          <w:lang w:val="en-GB" w:eastAsia="en-GB"/>
        </w:rPr>
        <w:drawing>
          <wp:anchor distT="0" distB="0" distL="114300" distR="114300" simplePos="0" relativeHeight="251661312" behindDoc="1" locked="0" layoutInCell="1" allowOverlap="1" wp14:anchorId="394A3F0C" wp14:editId="70618AD8">
            <wp:simplePos x="0" y="0"/>
            <wp:positionH relativeFrom="column">
              <wp:posOffset>-23495</wp:posOffset>
            </wp:positionH>
            <wp:positionV relativeFrom="paragraph">
              <wp:posOffset>281305</wp:posOffset>
            </wp:positionV>
            <wp:extent cx="1028065" cy="1019175"/>
            <wp:effectExtent l="0" t="0" r="635" b="9525"/>
            <wp:wrapNone/>
            <wp:docPr id="2" name="Image 2" descr="C:\Documents and Settings\Marshall\Mes documents\Mes images\Logo CAR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shall\Mes documents\Mes images\Logo CARI 002.jpg"/>
                    <pic:cNvPicPr>
                      <a:picLocks noChangeAspect="1" noChangeArrowheads="1"/>
                    </pic:cNvPicPr>
                  </pic:nvPicPr>
                  <pic:blipFill>
                    <a:blip r:embed="rId8" cstate="print"/>
                    <a:srcRect/>
                    <a:stretch>
                      <a:fillRect/>
                    </a:stretch>
                  </pic:blipFill>
                  <pic:spPr bwMode="auto">
                    <a:xfrm>
                      <a:off x="0" y="0"/>
                      <a:ext cx="1028065" cy="1019175"/>
                    </a:xfrm>
                    <a:prstGeom prst="rect">
                      <a:avLst/>
                    </a:prstGeom>
                    <a:noFill/>
                    <a:ln w="9525">
                      <a:noFill/>
                      <a:miter lim="800000"/>
                      <a:headEnd/>
                      <a:tailEnd/>
                    </a:ln>
                  </pic:spPr>
                </pic:pic>
              </a:graphicData>
            </a:graphic>
            <wp14:sizeRelV relativeFrom="margin">
              <wp14:pctHeight>0</wp14:pctHeight>
            </wp14:sizeRelV>
          </wp:anchor>
        </w:drawing>
      </w:r>
      <w:r w:rsidRPr="0015331C">
        <w:rPr>
          <w:rFonts w:ascii="Algerian" w:hAnsi="Algerian" w:cs="Algerian"/>
          <w:b/>
          <w:bCs/>
          <w:sz w:val="28"/>
          <w:szCs w:val="28"/>
        </w:rPr>
        <w:t>CENTRE AFRICAIN</w:t>
      </w:r>
      <w:r>
        <w:rPr>
          <w:rFonts w:ascii="Algerian" w:hAnsi="Algerian" w:cs="Algerian"/>
          <w:b/>
          <w:bCs/>
          <w:sz w:val="28"/>
          <w:szCs w:val="28"/>
        </w:rPr>
        <w:t xml:space="preserve"> DE RECHERCHE INDUSTRIELLE</w:t>
      </w:r>
      <w:r>
        <w:rPr>
          <w:rFonts w:ascii="Elephant" w:hAnsi="Elephant" w:cs="Elephant"/>
          <w:b/>
          <w:bCs/>
          <w:sz w:val="28"/>
          <w:szCs w:val="28"/>
        </w:rPr>
        <w:t xml:space="preserve"> </w:t>
      </w:r>
      <w:r w:rsidRPr="00E83D73">
        <w:rPr>
          <w:rFonts w:ascii="Monotype Corsiva" w:hAnsi="Monotype Corsiva" w:cs="Monotype Corsiva"/>
          <w:b/>
          <w:bCs/>
          <w:color w:val="FF0000"/>
          <w:sz w:val="32"/>
          <w:szCs w:val="32"/>
        </w:rPr>
        <w:t>« CARI</w:t>
      </w:r>
      <w:r>
        <w:rPr>
          <w:rFonts w:ascii="Elephant" w:hAnsi="Elephant" w:cs="Elephant"/>
          <w:color w:val="FF0000"/>
          <w:sz w:val="28"/>
          <w:szCs w:val="28"/>
        </w:rPr>
        <w:t> »</w:t>
      </w:r>
    </w:p>
    <w:p w:rsidR="002A0843" w:rsidRPr="00102C1D" w:rsidRDefault="002A0843" w:rsidP="002A0843">
      <w:pPr>
        <w:spacing w:after="0" w:line="240" w:lineRule="auto"/>
        <w:jc w:val="center"/>
        <w:rPr>
          <w:rFonts w:ascii="Monotype Corsiva" w:hAnsi="Monotype Corsiva" w:cs="Monotype Corsiva"/>
          <w:b/>
          <w:bCs/>
          <w:color w:val="FF0000"/>
          <w:sz w:val="20"/>
          <w:szCs w:val="20"/>
          <w:lang w:val="en-GB"/>
        </w:rPr>
      </w:pPr>
      <w:r w:rsidRPr="00102C1D">
        <w:rPr>
          <w:rFonts w:ascii="Monotype Corsiva" w:hAnsi="Monotype Corsiva" w:cs="Monotype Corsiva"/>
          <w:b/>
          <w:bCs/>
          <w:color w:val="FF0000"/>
          <w:sz w:val="20"/>
          <w:szCs w:val="20"/>
          <w:lang w:val="en-GB"/>
        </w:rPr>
        <w:t>Ngo in special consultative status with the Economic and Social</w:t>
      </w:r>
    </w:p>
    <w:p w:rsidR="002A0843" w:rsidRPr="00102C1D" w:rsidRDefault="002A0843" w:rsidP="002A0843">
      <w:pPr>
        <w:spacing w:after="0" w:line="240" w:lineRule="auto"/>
        <w:jc w:val="center"/>
        <w:rPr>
          <w:rFonts w:ascii="Monotype Corsiva" w:hAnsi="Monotype Corsiva" w:cs="Monotype Corsiva"/>
          <w:b/>
          <w:bCs/>
          <w:sz w:val="20"/>
          <w:szCs w:val="20"/>
          <w:lang w:val="en-GB"/>
        </w:rPr>
      </w:pPr>
      <w:r w:rsidRPr="00102C1D">
        <w:rPr>
          <w:rFonts w:ascii="Monotype Corsiva" w:hAnsi="Monotype Corsiva" w:cs="Monotype Corsiva"/>
          <w:b/>
          <w:bCs/>
          <w:color w:val="FF0000"/>
          <w:sz w:val="20"/>
          <w:szCs w:val="20"/>
          <w:lang w:val="en-GB"/>
        </w:rPr>
        <w:t>Council of the United Nations</w:t>
      </w:r>
      <w:r w:rsidRPr="00102C1D">
        <w:rPr>
          <w:rFonts w:ascii="Monotype Corsiva" w:hAnsi="Monotype Corsiva" w:cs="Monotype Corsiva"/>
          <w:b/>
          <w:bCs/>
          <w:sz w:val="20"/>
          <w:szCs w:val="20"/>
          <w:lang w:val="en-GB"/>
        </w:rPr>
        <w:t xml:space="preserve"> (ECOSOC)</w:t>
      </w:r>
    </w:p>
    <w:p w:rsidR="002A0843" w:rsidRDefault="002A0843" w:rsidP="002A0843">
      <w:pPr>
        <w:spacing w:after="0" w:line="240" w:lineRule="auto"/>
        <w:jc w:val="center"/>
        <w:rPr>
          <w:rFonts w:ascii="Freestyle Script" w:hAnsi="Freestyle Script" w:cs="Freestyle Script"/>
          <w:b/>
          <w:bCs/>
          <w:sz w:val="32"/>
          <w:szCs w:val="32"/>
        </w:rPr>
      </w:pPr>
      <w:r w:rsidRPr="00C059AE">
        <w:rPr>
          <w:rFonts w:ascii="Monotype Corsiva" w:hAnsi="Monotype Corsiva" w:cs="Monotype Corsiva"/>
          <w:b/>
          <w:bCs/>
          <w:color w:val="0000FF"/>
          <w:sz w:val="20"/>
          <w:szCs w:val="20"/>
          <w:lang w:val="en-US"/>
        </w:rPr>
        <w:t xml:space="preserve">             </w:t>
      </w:r>
      <w:proofErr w:type="spellStart"/>
      <w:r w:rsidRPr="00102C1D">
        <w:rPr>
          <w:rFonts w:ascii="Monotype Corsiva" w:hAnsi="Monotype Corsiva" w:cs="Monotype Corsiva"/>
          <w:b/>
          <w:bCs/>
          <w:color w:val="0000FF"/>
          <w:sz w:val="20"/>
          <w:szCs w:val="20"/>
        </w:rPr>
        <w:t>Ong</w:t>
      </w:r>
      <w:proofErr w:type="spellEnd"/>
      <w:r w:rsidRPr="00102C1D">
        <w:rPr>
          <w:rFonts w:ascii="Monotype Corsiva" w:hAnsi="Monotype Corsiva" w:cs="Monotype Corsiva"/>
          <w:b/>
          <w:bCs/>
          <w:color w:val="0000FF"/>
          <w:sz w:val="20"/>
          <w:szCs w:val="20"/>
        </w:rPr>
        <w:t xml:space="preserve"> accréditée à l’Organisation Internationale de la</w:t>
      </w:r>
      <w:r>
        <w:rPr>
          <w:rFonts w:ascii="Monotype Corsiva" w:hAnsi="Monotype Corsiva" w:cs="Monotype Corsiva"/>
          <w:b/>
          <w:bCs/>
          <w:color w:val="0000FF"/>
          <w:sz w:val="20"/>
          <w:szCs w:val="20"/>
        </w:rPr>
        <w:t xml:space="preserve"> </w:t>
      </w:r>
      <w:r w:rsidRPr="00102C1D">
        <w:rPr>
          <w:rFonts w:ascii="Monotype Corsiva" w:hAnsi="Monotype Corsiva" w:cs="Monotype Corsiva"/>
          <w:b/>
          <w:bCs/>
          <w:color w:val="0000FF"/>
          <w:sz w:val="20"/>
          <w:szCs w:val="20"/>
        </w:rPr>
        <w:t>Francophonie (OIF)</w:t>
      </w:r>
    </w:p>
    <w:p w:rsidR="002A0843" w:rsidRDefault="002A0843" w:rsidP="002A0843">
      <w:pPr>
        <w:spacing w:after="120" w:line="240" w:lineRule="auto"/>
        <w:jc w:val="center"/>
        <w:rPr>
          <w:b/>
          <w:bCs/>
        </w:rPr>
      </w:pPr>
      <w:r>
        <w:rPr>
          <w:b/>
          <w:bCs/>
        </w:rPr>
        <w:t xml:space="preserve"> Villa 381, </w:t>
      </w:r>
      <w:proofErr w:type="spellStart"/>
      <w:r>
        <w:rPr>
          <w:b/>
          <w:bCs/>
        </w:rPr>
        <w:t>Salongo</w:t>
      </w:r>
      <w:proofErr w:type="spellEnd"/>
      <w:r>
        <w:rPr>
          <w:b/>
          <w:bCs/>
        </w:rPr>
        <w:t xml:space="preserve"> Nord, Kinshasa/</w:t>
      </w:r>
      <w:proofErr w:type="spellStart"/>
      <w:r>
        <w:rPr>
          <w:b/>
          <w:bCs/>
        </w:rPr>
        <w:t>Lemba</w:t>
      </w:r>
      <w:proofErr w:type="spellEnd"/>
      <w:r>
        <w:rPr>
          <w:b/>
          <w:bCs/>
        </w:rPr>
        <w:t xml:space="preserve"> </w:t>
      </w:r>
    </w:p>
    <w:p w:rsidR="002A0843" w:rsidRDefault="002A0843" w:rsidP="002A0843">
      <w:pPr>
        <w:spacing w:after="120" w:line="240" w:lineRule="auto"/>
        <w:jc w:val="center"/>
        <w:rPr>
          <w:rStyle w:val="Hyperlink"/>
          <w:rFonts w:cstheme="minorBidi"/>
          <w:b/>
          <w:bCs/>
          <w:i/>
          <w:iCs/>
        </w:rPr>
      </w:pPr>
      <w:r>
        <w:rPr>
          <w:b/>
          <w:bCs/>
        </w:rPr>
        <w:t xml:space="preserve">Tél. + 243 (0) 842 694 173. E-Mail : </w:t>
      </w:r>
      <w:hyperlink r:id="rId9" w:history="1">
        <w:r w:rsidRPr="00CC2CB4">
          <w:rPr>
            <w:rStyle w:val="Hyperlink"/>
            <w:rFonts w:cstheme="minorBidi"/>
            <w:b/>
            <w:bCs/>
            <w:i/>
            <w:iCs/>
          </w:rPr>
          <w:t>profmupi@gmail.com</w:t>
        </w:r>
      </w:hyperlink>
      <w:r>
        <w:rPr>
          <w:rStyle w:val="Hyperlink"/>
          <w:rFonts w:cstheme="minorBidi"/>
          <w:b/>
          <w:bCs/>
          <w:i/>
          <w:iCs/>
        </w:rPr>
        <w:t xml:space="preserve">, </w:t>
      </w:r>
    </w:p>
    <w:p w:rsidR="002A0843" w:rsidRPr="00C059AE" w:rsidRDefault="002A0843" w:rsidP="002A0843">
      <w:pPr>
        <w:spacing w:after="120" w:line="240" w:lineRule="auto"/>
        <w:jc w:val="center"/>
        <w:rPr>
          <w:lang w:val="en-US"/>
        </w:rPr>
      </w:pPr>
      <w:r w:rsidRPr="00C059AE">
        <w:rPr>
          <w:rStyle w:val="Hyperlink"/>
          <w:rFonts w:cstheme="minorBidi"/>
          <w:b/>
          <w:bCs/>
          <w:i/>
          <w:iCs/>
          <w:lang w:val="en-US"/>
        </w:rPr>
        <w:t>centrecari2015@gmail.com</w:t>
      </w:r>
    </w:p>
    <w:p w:rsidR="002A0843" w:rsidRPr="00C059AE" w:rsidRDefault="002A0843" w:rsidP="002A0843">
      <w:pPr>
        <w:spacing w:after="0" w:line="240" w:lineRule="auto"/>
        <w:jc w:val="center"/>
        <w:rPr>
          <w:lang w:val="en-US"/>
        </w:rPr>
      </w:pPr>
    </w:p>
    <w:p w:rsidR="002A0843" w:rsidRPr="00A439A3" w:rsidRDefault="00A439A3" w:rsidP="002A0843">
      <w:pPr>
        <w:spacing w:after="0" w:line="240" w:lineRule="auto"/>
        <w:jc w:val="center"/>
        <w:rPr>
          <w:rFonts w:ascii="Times New Roman" w:hAnsi="Times New Roman" w:cs="Times New Roman"/>
          <w:b/>
          <w:sz w:val="24"/>
          <w:lang w:val="en-US"/>
        </w:rPr>
      </w:pPr>
      <w:r w:rsidRPr="00A439A3">
        <w:rPr>
          <w:rFonts w:ascii="Times New Roman" w:hAnsi="Times New Roman" w:cs="Times New Roman"/>
          <w:b/>
          <w:sz w:val="24"/>
          <w:lang w:val="en-US"/>
        </w:rPr>
        <w:t>IN PUTS ON DISABILITY-INCLUSIVE POLICIES</w:t>
      </w:r>
    </w:p>
    <w:p w:rsidR="002A0843" w:rsidRDefault="002A0843" w:rsidP="002A084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(Keep it for internal use only </w:t>
      </w:r>
      <w:r w:rsidR="00415831">
        <w:rPr>
          <w:rFonts w:ascii="Times New Roman" w:hAnsi="Times New Roman" w:cs="Times New Roman"/>
          <w:sz w:val="24"/>
          <w:lang w:val="en-US"/>
        </w:rPr>
        <w:t>please;</w:t>
      </w:r>
      <w:r>
        <w:rPr>
          <w:rFonts w:ascii="Times New Roman" w:hAnsi="Times New Roman" w:cs="Times New Roman"/>
          <w:sz w:val="24"/>
          <w:lang w:val="en-US"/>
        </w:rPr>
        <w:t xml:space="preserve"> do not post it on the web)</w:t>
      </w:r>
    </w:p>
    <w:p w:rsidR="002A0843" w:rsidRPr="002A0843" w:rsidRDefault="00997CBB" w:rsidP="002A0843">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To: </w:t>
      </w:r>
      <w:hyperlink r:id="rId10" w:history="1">
        <w:r w:rsidRPr="00FA2721">
          <w:rPr>
            <w:rStyle w:val="Hyperlink"/>
            <w:rFonts w:ascii="Times New Roman" w:hAnsi="Times New Roman"/>
            <w:sz w:val="24"/>
            <w:lang w:val="en-US"/>
          </w:rPr>
          <w:t>sr.</w:t>
        </w:r>
        <w:r w:rsidRPr="00997CBB">
          <w:rPr>
            <w:rStyle w:val="Hyperlink"/>
            <w:rFonts w:ascii="Times New Roman" w:hAnsi="Times New Roman"/>
            <w:i/>
            <w:sz w:val="24"/>
            <w:lang w:val="en-US"/>
          </w:rPr>
          <w:t>disability</w:t>
        </w:r>
        <w:r w:rsidRPr="00FA2721">
          <w:rPr>
            <w:rStyle w:val="Hyperlink"/>
            <w:rFonts w:cstheme="minorBidi"/>
            <w:b/>
            <w:bCs/>
            <w:i/>
            <w:iCs/>
            <w:lang w:val="en-US"/>
          </w:rPr>
          <w:t>@ohchr.org</w:t>
        </w:r>
      </w:hyperlink>
      <w:r>
        <w:rPr>
          <w:rStyle w:val="Hyperlink"/>
          <w:rFonts w:cstheme="minorBidi"/>
          <w:b/>
          <w:bCs/>
          <w:i/>
          <w:iCs/>
          <w:lang w:val="en-US"/>
        </w:rPr>
        <w:t xml:space="preserve"> </w:t>
      </w:r>
    </w:p>
    <w:p w:rsidR="002A0843" w:rsidRPr="00F42D14" w:rsidRDefault="00F42D14" w:rsidP="00F42D14">
      <w:pPr>
        <w:pStyle w:val="ListParagraph"/>
        <w:numPr>
          <w:ilvl w:val="0"/>
          <w:numId w:val="1"/>
        </w:numPr>
        <w:spacing w:after="0" w:line="240" w:lineRule="auto"/>
        <w:jc w:val="both"/>
        <w:rPr>
          <w:rFonts w:ascii="Times New Roman" w:hAnsi="Times New Roman" w:cs="Times New Roman"/>
          <w:b/>
          <w:bCs/>
          <w:sz w:val="24"/>
        </w:rPr>
      </w:pPr>
      <w:r w:rsidRPr="00F42D14">
        <w:rPr>
          <w:rFonts w:ascii="Times New Roman" w:hAnsi="Times New Roman" w:cs="Times New Roman"/>
          <w:bCs/>
          <w:sz w:val="24"/>
        </w:rPr>
        <w:t xml:space="preserve">Dans sa politique en rapport avec la mise en </w:t>
      </w:r>
      <w:r w:rsidR="00415831" w:rsidRPr="00F42D14">
        <w:rPr>
          <w:rFonts w:ascii="Times New Roman" w:hAnsi="Times New Roman" w:cs="Times New Roman"/>
          <w:bCs/>
          <w:sz w:val="24"/>
        </w:rPr>
        <w:t>œuvre</w:t>
      </w:r>
      <w:r w:rsidRPr="00F42D14">
        <w:rPr>
          <w:rFonts w:ascii="Times New Roman" w:hAnsi="Times New Roman" w:cs="Times New Roman"/>
          <w:bCs/>
          <w:sz w:val="24"/>
        </w:rPr>
        <w:t xml:space="preserve"> des ODD, le</w:t>
      </w:r>
      <w:r w:rsidRPr="00F42D14">
        <w:rPr>
          <w:rFonts w:ascii="Times New Roman" w:hAnsi="Times New Roman" w:cs="Times New Roman"/>
          <w:b/>
          <w:bCs/>
          <w:sz w:val="24"/>
        </w:rPr>
        <w:t xml:space="preserve">s </w:t>
      </w:r>
      <w:r w:rsidRPr="00F42D14">
        <w:rPr>
          <w:rFonts w:ascii="Times New Roman" w:hAnsi="Times New Roman" w:cs="Times New Roman"/>
          <w:bCs/>
          <w:sz w:val="24"/>
        </w:rPr>
        <w:t>droits des personnes vivant avec handicap en RDC ne font pas objet d’</w:t>
      </w:r>
      <w:r>
        <w:rPr>
          <w:rFonts w:ascii="Times New Roman" w:hAnsi="Times New Roman" w:cs="Times New Roman"/>
          <w:bCs/>
          <w:sz w:val="24"/>
        </w:rPr>
        <w:t>une politique à part et surtout pendant ce temps des grandes difficultés socio-politico-économique.</w:t>
      </w:r>
      <w:r w:rsidR="00415831">
        <w:rPr>
          <w:rFonts w:ascii="Times New Roman" w:hAnsi="Times New Roman" w:cs="Times New Roman"/>
          <w:bCs/>
          <w:sz w:val="24"/>
        </w:rPr>
        <w:t xml:space="preserve"> Les politiques </w:t>
      </w:r>
      <w:r w:rsidR="00A439A3">
        <w:rPr>
          <w:rFonts w:ascii="Times New Roman" w:hAnsi="Times New Roman" w:cs="Times New Roman"/>
          <w:bCs/>
          <w:sz w:val="24"/>
        </w:rPr>
        <w:t xml:space="preserve">de développement orientées vers </w:t>
      </w:r>
      <w:r w:rsidR="00415831">
        <w:rPr>
          <w:rFonts w:ascii="Times New Roman" w:hAnsi="Times New Roman" w:cs="Times New Roman"/>
          <w:bCs/>
          <w:sz w:val="24"/>
        </w:rPr>
        <w:t xml:space="preserve">la mise en œuvre des Objectifs de Développement Durables semblent ne pas attirer l’attention des décideurs en RDC </w:t>
      </w:r>
      <w:r w:rsidR="00415831" w:rsidRPr="00A439A3">
        <w:rPr>
          <w:rFonts w:ascii="Times New Roman" w:hAnsi="Times New Roman" w:cs="Times New Roman"/>
          <w:b/>
          <w:bCs/>
          <w:i/>
          <w:sz w:val="24"/>
        </w:rPr>
        <w:t>qui n’a atteint aucun objectif du millénaire pour le développement 15 ans durant (de 2000 à 2015).</w:t>
      </w:r>
      <w:r w:rsidR="00415831">
        <w:rPr>
          <w:rFonts w:ascii="Times New Roman" w:hAnsi="Times New Roman" w:cs="Times New Roman"/>
          <w:bCs/>
          <w:sz w:val="24"/>
        </w:rPr>
        <w:t xml:space="preserve"> Même les politiques de développement général son</w:t>
      </w:r>
      <w:r w:rsidR="0068381F">
        <w:rPr>
          <w:rFonts w:ascii="Times New Roman" w:hAnsi="Times New Roman" w:cs="Times New Roman"/>
          <w:bCs/>
          <w:sz w:val="24"/>
        </w:rPr>
        <w:t>t soit mal exécutées, soit non exécutées par les tenants du pouvoir</w:t>
      </w:r>
      <w:r w:rsidR="00415831">
        <w:rPr>
          <w:rFonts w:ascii="Times New Roman" w:hAnsi="Times New Roman" w:cs="Times New Roman"/>
          <w:bCs/>
          <w:sz w:val="24"/>
        </w:rPr>
        <w:t xml:space="preserve">. </w:t>
      </w:r>
      <w:r w:rsidR="0068381F">
        <w:rPr>
          <w:rFonts w:ascii="Times New Roman" w:hAnsi="Times New Roman" w:cs="Times New Roman"/>
          <w:bCs/>
          <w:sz w:val="24"/>
        </w:rPr>
        <w:t>Les autres politiques aussi subissent le même traitement.</w:t>
      </w:r>
    </w:p>
    <w:p w:rsidR="00D950AB" w:rsidRDefault="00415831" w:rsidP="00415831">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Il existe un plan national de développement durable, </w:t>
      </w:r>
      <w:r w:rsidR="0068381F">
        <w:rPr>
          <w:rFonts w:ascii="Times New Roman" w:hAnsi="Times New Roman" w:cs="Times New Roman"/>
          <w:sz w:val="24"/>
        </w:rPr>
        <w:t xml:space="preserve">mais qui n’a pas de chance </w:t>
      </w:r>
      <w:r>
        <w:rPr>
          <w:rFonts w:ascii="Times New Roman" w:hAnsi="Times New Roman" w:cs="Times New Roman"/>
          <w:sz w:val="24"/>
        </w:rPr>
        <w:t xml:space="preserve"> </w:t>
      </w:r>
      <w:r w:rsidR="0068381F">
        <w:rPr>
          <w:rFonts w:ascii="Times New Roman" w:hAnsi="Times New Roman" w:cs="Times New Roman"/>
          <w:sz w:val="24"/>
        </w:rPr>
        <w:t>d’</w:t>
      </w:r>
      <w:r>
        <w:rPr>
          <w:rFonts w:ascii="Times New Roman" w:hAnsi="Times New Roman" w:cs="Times New Roman"/>
          <w:sz w:val="24"/>
        </w:rPr>
        <w:t xml:space="preserve">être mis en œuvre </w:t>
      </w:r>
      <w:r w:rsidR="0068381F">
        <w:rPr>
          <w:rFonts w:ascii="Times New Roman" w:hAnsi="Times New Roman" w:cs="Times New Roman"/>
          <w:sz w:val="24"/>
        </w:rPr>
        <w:t xml:space="preserve"> car le pouvoir en place ne cesse de se plaindre qu’il manque des moyens.</w:t>
      </w:r>
      <w:r>
        <w:rPr>
          <w:rFonts w:ascii="Times New Roman" w:hAnsi="Times New Roman" w:cs="Times New Roman"/>
          <w:sz w:val="24"/>
        </w:rPr>
        <w:t xml:space="preserve"> </w:t>
      </w:r>
    </w:p>
    <w:p w:rsidR="00415831" w:rsidRDefault="00415831" w:rsidP="00415831">
      <w:pPr>
        <w:pStyle w:val="ListParagraph"/>
        <w:numPr>
          <w:ilvl w:val="0"/>
          <w:numId w:val="2"/>
        </w:numPr>
        <w:jc w:val="both"/>
        <w:rPr>
          <w:rFonts w:ascii="Times New Roman" w:hAnsi="Times New Roman" w:cs="Times New Roman"/>
          <w:sz w:val="24"/>
        </w:rPr>
      </w:pPr>
      <w:r>
        <w:rPr>
          <w:rFonts w:ascii="Times New Roman" w:hAnsi="Times New Roman" w:cs="Times New Roman"/>
          <w:sz w:val="24"/>
        </w:rPr>
        <w:t>Les mécanismes peuvent exister. Mais ils ne serviront à rien dans un pays ou le souci de développement ne dit</w:t>
      </w:r>
      <w:r w:rsidR="0068381F">
        <w:rPr>
          <w:rFonts w:ascii="Times New Roman" w:hAnsi="Times New Roman" w:cs="Times New Roman"/>
          <w:sz w:val="24"/>
        </w:rPr>
        <w:t xml:space="preserve"> rien à personne. Pas </w:t>
      </w:r>
      <w:r>
        <w:rPr>
          <w:rFonts w:ascii="Times New Roman" w:hAnsi="Times New Roman" w:cs="Times New Roman"/>
          <w:sz w:val="24"/>
        </w:rPr>
        <w:t>de volonté politique dans le chef des décideurs pour mener des actions cohérentes de développement. Signalons l’existence d’un</w:t>
      </w:r>
      <w:r w:rsidRPr="0068381F">
        <w:rPr>
          <w:rFonts w:ascii="Times New Roman" w:hAnsi="Times New Roman" w:cs="Times New Roman"/>
          <w:b/>
          <w:sz w:val="24"/>
        </w:rPr>
        <w:t xml:space="preserve"> Observatoire Congolais de Développement Durable </w:t>
      </w:r>
      <w:r w:rsidR="00453928" w:rsidRPr="0068381F">
        <w:rPr>
          <w:rFonts w:ascii="Times New Roman" w:hAnsi="Times New Roman" w:cs="Times New Roman"/>
          <w:b/>
          <w:sz w:val="24"/>
        </w:rPr>
        <w:t xml:space="preserve">(OCDD) </w:t>
      </w:r>
      <w:r w:rsidRPr="0068381F">
        <w:rPr>
          <w:rFonts w:ascii="Times New Roman" w:hAnsi="Times New Roman" w:cs="Times New Roman"/>
          <w:b/>
          <w:sz w:val="24"/>
        </w:rPr>
        <w:t>au Ministère du Plan</w:t>
      </w:r>
      <w:r w:rsidR="0068381F">
        <w:rPr>
          <w:rFonts w:ascii="Times New Roman" w:hAnsi="Times New Roman" w:cs="Times New Roman"/>
          <w:sz w:val="24"/>
        </w:rPr>
        <w:t xml:space="preserve"> qui n’est même pas </w:t>
      </w:r>
      <w:r>
        <w:rPr>
          <w:rFonts w:ascii="Times New Roman" w:hAnsi="Times New Roman" w:cs="Times New Roman"/>
          <w:sz w:val="24"/>
        </w:rPr>
        <w:t>connu par le public</w:t>
      </w:r>
      <w:r w:rsidR="00453928">
        <w:rPr>
          <w:rFonts w:ascii="Times New Roman" w:hAnsi="Times New Roman" w:cs="Times New Roman"/>
          <w:sz w:val="24"/>
        </w:rPr>
        <w:t>. Son fonctionnement n</w:t>
      </w:r>
      <w:r w:rsidR="0068381F">
        <w:rPr>
          <w:rFonts w:ascii="Times New Roman" w:hAnsi="Times New Roman" w:cs="Times New Roman"/>
          <w:sz w:val="24"/>
        </w:rPr>
        <w:t>’</w:t>
      </w:r>
      <w:r w:rsidR="00453928">
        <w:rPr>
          <w:rFonts w:ascii="Times New Roman" w:hAnsi="Times New Roman" w:cs="Times New Roman"/>
          <w:sz w:val="24"/>
        </w:rPr>
        <w:t>e</w:t>
      </w:r>
      <w:r w:rsidR="0068381F">
        <w:rPr>
          <w:rFonts w:ascii="Times New Roman" w:hAnsi="Times New Roman" w:cs="Times New Roman"/>
          <w:sz w:val="24"/>
        </w:rPr>
        <w:t>st</w:t>
      </w:r>
      <w:r w:rsidR="00453928">
        <w:rPr>
          <w:rFonts w:ascii="Times New Roman" w:hAnsi="Times New Roman" w:cs="Times New Roman"/>
          <w:sz w:val="24"/>
        </w:rPr>
        <w:t xml:space="preserve"> pas rassurant parce qu’il travaille en solo. </w:t>
      </w:r>
      <w:r w:rsidR="0068381F">
        <w:rPr>
          <w:rFonts w:ascii="Times New Roman" w:hAnsi="Times New Roman" w:cs="Times New Roman"/>
          <w:sz w:val="24"/>
        </w:rPr>
        <w:t>Aucun groupe social concerné ne</w:t>
      </w:r>
      <w:r w:rsidR="00453928">
        <w:rPr>
          <w:rFonts w:ascii="Times New Roman" w:hAnsi="Times New Roman" w:cs="Times New Roman"/>
          <w:sz w:val="24"/>
        </w:rPr>
        <w:t xml:space="preserve"> participe à </w:t>
      </w:r>
      <w:r w:rsidR="0068381F">
        <w:rPr>
          <w:rFonts w:ascii="Times New Roman" w:hAnsi="Times New Roman" w:cs="Times New Roman"/>
          <w:sz w:val="24"/>
        </w:rPr>
        <w:t>l’</w:t>
      </w:r>
      <w:r w:rsidR="00453928">
        <w:rPr>
          <w:rFonts w:ascii="Times New Roman" w:hAnsi="Times New Roman" w:cs="Times New Roman"/>
          <w:sz w:val="24"/>
        </w:rPr>
        <w:t xml:space="preserve">élaboration d’une </w:t>
      </w:r>
      <w:r w:rsidR="0068381F">
        <w:rPr>
          <w:rFonts w:ascii="Times New Roman" w:hAnsi="Times New Roman" w:cs="Times New Roman"/>
          <w:sz w:val="24"/>
        </w:rPr>
        <w:t xml:space="preserve">quelconque </w:t>
      </w:r>
      <w:r w:rsidR="004D1905">
        <w:rPr>
          <w:rFonts w:ascii="Times New Roman" w:hAnsi="Times New Roman" w:cs="Times New Roman"/>
          <w:sz w:val="24"/>
        </w:rPr>
        <w:t>politique</w:t>
      </w:r>
      <w:r w:rsidR="00453928">
        <w:rPr>
          <w:rFonts w:ascii="Times New Roman" w:hAnsi="Times New Roman" w:cs="Times New Roman"/>
          <w:sz w:val="24"/>
        </w:rPr>
        <w:t xml:space="preserve">. </w:t>
      </w:r>
    </w:p>
    <w:p w:rsidR="008C72A1" w:rsidRDefault="00453928" w:rsidP="00453928">
      <w:pPr>
        <w:pStyle w:val="ListParagraph"/>
        <w:numPr>
          <w:ilvl w:val="0"/>
          <w:numId w:val="1"/>
        </w:numPr>
        <w:jc w:val="both"/>
        <w:rPr>
          <w:rFonts w:ascii="Times New Roman" w:hAnsi="Times New Roman" w:cs="Times New Roman"/>
          <w:sz w:val="24"/>
        </w:rPr>
      </w:pPr>
      <w:r>
        <w:rPr>
          <w:rFonts w:ascii="Times New Roman" w:hAnsi="Times New Roman" w:cs="Times New Roman"/>
          <w:sz w:val="24"/>
        </w:rPr>
        <w:t>A notre avis, et conte tenue de l’information à notre possession, il n’existe aucune loi ou politique en rapport avec la discrimination vis-à-vis des personnes vivant avec handicap. Les débats au parlement n’ont jamais brodé autours des lois sur la discrimination. C’est un pays où la culture de solidarité est pointue. Les personnes handicapées vivent dans leurs familles qui leur assurent l</w:t>
      </w:r>
      <w:r w:rsidR="004D1905">
        <w:rPr>
          <w:rFonts w:ascii="Times New Roman" w:hAnsi="Times New Roman" w:cs="Times New Roman"/>
          <w:sz w:val="24"/>
        </w:rPr>
        <w:t>a</w:t>
      </w:r>
      <w:r>
        <w:rPr>
          <w:rFonts w:ascii="Times New Roman" w:hAnsi="Times New Roman" w:cs="Times New Roman"/>
          <w:sz w:val="24"/>
        </w:rPr>
        <w:t xml:space="preserve"> prise en charge. L’Etat ayant démissionné, ne possède plus des centres pour handicapés physiques </w:t>
      </w:r>
      <w:r w:rsidR="004D1905">
        <w:rPr>
          <w:rFonts w:ascii="Times New Roman" w:hAnsi="Times New Roman" w:cs="Times New Roman"/>
          <w:sz w:val="24"/>
        </w:rPr>
        <w:t xml:space="preserve">viables. Les handicapés physiques </w:t>
      </w:r>
      <w:r>
        <w:rPr>
          <w:rFonts w:ascii="Times New Roman" w:hAnsi="Times New Roman" w:cs="Times New Roman"/>
          <w:sz w:val="24"/>
        </w:rPr>
        <w:t>sont abandonnés à leur propre triste sort, c’est ainsi qu’ils font la mendicité dans toute la ville</w:t>
      </w:r>
      <w:r w:rsidR="005E301C">
        <w:rPr>
          <w:rFonts w:ascii="Times New Roman" w:hAnsi="Times New Roman" w:cs="Times New Roman"/>
          <w:sz w:val="24"/>
        </w:rPr>
        <w:t xml:space="preserve"> afin de survivre. Les vélos roulant pour handicapés sont un luxe, même les béquilles métalliques. Les handicapés mentaux mangent dans des poubelles, et y dorment aussi. Le Centre Neuro-psycho-pathologique (CNPP) de Kinshasa, en état de délabrement avancé, ne contient actuellement aucun patient. Même les femmes </w:t>
      </w:r>
      <w:r w:rsidR="00C059AE">
        <w:rPr>
          <w:rFonts w:ascii="Times New Roman" w:hAnsi="Times New Roman" w:cs="Times New Roman"/>
          <w:sz w:val="24"/>
        </w:rPr>
        <w:t xml:space="preserve">folles </w:t>
      </w:r>
      <w:r w:rsidR="005E301C">
        <w:rPr>
          <w:rFonts w:ascii="Times New Roman" w:hAnsi="Times New Roman" w:cs="Times New Roman"/>
          <w:sz w:val="24"/>
        </w:rPr>
        <w:t xml:space="preserve">sont </w:t>
      </w:r>
      <w:r w:rsidR="00C059AE">
        <w:rPr>
          <w:rFonts w:ascii="Times New Roman" w:hAnsi="Times New Roman" w:cs="Times New Roman"/>
          <w:sz w:val="24"/>
        </w:rPr>
        <w:t xml:space="preserve">toutes sur la rue abandonnées à leur triste sort. Les médecins neurologues et psychiatres se sont envolés pour d’autres cieux où </w:t>
      </w:r>
      <w:r w:rsidR="004D1905">
        <w:rPr>
          <w:rFonts w:ascii="Times New Roman" w:hAnsi="Times New Roman" w:cs="Times New Roman"/>
          <w:sz w:val="24"/>
        </w:rPr>
        <w:t>la situation socio-professionnelle</w:t>
      </w:r>
      <w:r w:rsidR="00C059AE">
        <w:rPr>
          <w:rFonts w:ascii="Times New Roman" w:hAnsi="Times New Roman" w:cs="Times New Roman"/>
          <w:sz w:val="24"/>
        </w:rPr>
        <w:t xml:space="preserve"> </w:t>
      </w:r>
      <w:r w:rsidR="006B6EBA">
        <w:rPr>
          <w:rFonts w:ascii="Times New Roman" w:hAnsi="Times New Roman" w:cs="Times New Roman"/>
          <w:sz w:val="24"/>
        </w:rPr>
        <w:t>offre des</w:t>
      </w:r>
      <w:r w:rsidR="00C059AE">
        <w:rPr>
          <w:rFonts w:ascii="Times New Roman" w:hAnsi="Times New Roman" w:cs="Times New Roman"/>
          <w:sz w:val="24"/>
        </w:rPr>
        <w:t xml:space="preserve"> garantie</w:t>
      </w:r>
      <w:r w:rsidR="006B6EBA">
        <w:rPr>
          <w:rFonts w:ascii="Times New Roman" w:hAnsi="Times New Roman" w:cs="Times New Roman"/>
          <w:sz w:val="24"/>
        </w:rPr>
        <w:t>s</w:t>
      </w:r>
      <w:r w:rsidR="00C059AE">
        <w:rPr>
          <w:rFonts w:ascii="Times New Roman" w:hAnsi="Times New Roman" w:cs="Times New Roman"/>
          <w:sz w:val="24"/>
        </w:rPr>
        <w:t xml:space="preserve">. Il n’existe pas un budget pour aménager les entités publiques de prise en charge des personnes handicapées. La </w:t>
      </w:r>
      <w:r w:rsidR="00C059AE">
        <w:rPr>
          <w:rFonts w:ascii="Times New Roman" w:hAnsi="Times New Roman" w:cs="Times New Roman"/>
          <w:sz w:val="24"/>
        </w:rPr>
        <w:lastRenderedPageBreak/>
        <w:t xml:space="preserve">plupart de cas, les aménagements se font </w:t>
      </w:r>
      <w:r w:rsidR="006B6EBA">
        <w:rPr>
          <w:rFonts w:ascii="Times New Roman" w:hAnsi="Times New Roman" w:cs="Times New Roman"/>
          <w:sz w:val="24"/>
        </w:rPr>
        <w:t>par</w:t>
      </w:r>
      <w:r w:rsidR="00C059AE">
        <w:rPr>
          <w:rFonts w:ascii="Times New Roman" w:hAnsi="Times New Roman" w:cs="Times New Roman"/>
          <w:sz w:val="24"/>
        </w:rPr>
        <w:t xml:space="preserve"> l’assistance des missions de coopération basées </w:t>
      </w:r>
      <w:r w:rsidR="006B6EBA">
        <w:rPr>
          <w:rFonts w:ascii="Times New Roman" w:hAnsi="Times New Roman" w:cs="Times New Roman"/>
          <w:sz w:val="24"/>
        </w:rPr>
        <w:t>à</w:t>
      </w:r>
      <w:r w:rsidR="00C059AE">
        <w:rPr>
          <w:rFonts w:ascii="Times New Roman" w:hAnsi="Times New Roman" w:cs="Times New Roman"/>
          <w:sz w:val="24"/>
        </w:rPr>
        <w:t xml:space="preserve"> Kin</w:t>
      </w:r>
      <w:r w:rsidR="003171CD">
        <w:rPr>
          <w:rFonts w:ascii="Times New Roman" w:hAnsi="Times New Roman" w:cs="Times New Roman"/>
          <w:sz w:val="24"/>
        </w:rPr>
        <w:t>shasa, RDC.</w:t>
      </w:r>
      <w:r w:rsidR="008C72A1">
        <w:rPr>
          <w:rFonts w:ascii="Times New Roman" w:hAnsi="Times New Roman" w:cs="Times New Roman"/>
          <w:sz w:val="24"/>
        </w:rPr>
        <w:t xml:space="preserve"> </w:t>
      </w:r>
    </w:p>
    <w:p w:rsidR="00453928" w:rsidRDefault="008C72A1" w:rsidP="008C72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Il ne s’agit pas du refus de mettre en place l’aménagement, mais plutôt la situation de non-Etat qui impact toute politique de redressement à tous les niveaux et dans tous les secteurs de la vie nationale.</w:t>
      </w:r>
    </w:p>
    <w:p w:rsidR="008C72A1" w:rsidRDefault="008C72A1" w:rsidP="008C72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Les mesures positives  au profit des handicapés n’existent pas, et ce non seulement pour les handicapés, mais bien pour tous les congolais. Cela explique la démission de l’Etat. </w:t>
      </w:r>
    </w:p>
    <w:p w:rsidR="008C72A1" w:rsidRDefault="008C72A1" w:rsidP="008C72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Les </w:t>
      </w:r>
      <w:r w:rsidR="0042363D">
        <w:rPr>
          <w:rFonts w:ascii="Times New Roman" w:hAnsi="Times New Roman" w:cs="Times New Roman"/>
          <w:sz w:val="24"/>
        </w:rPr>
        <w:t>voies de recours en RDC propres aux seules personnes handicapées n’existent pas ; le système judiciaire accueille tout plaidant sans tenir compte de sa classe sociale malgré la corruption qui gangrène le secteur judiciaire. La justice est pour les riches, comme on le dit chez nous. De toute les façons, la solidarité est vraiment soudée en RDC au point que la discrimination vis-à-vis des personnes handicapées constitue un pêché</w:t>
      </w:r>
      <w:r w:rsidR="00A14418">
        <w:rPr>
          <w:rFonts w:ascii="Times New Roman" w:hAnsi="Times New Roman" w:cs="Times New Roman"/>
          <w:sz w:val="24"/>
        </w:rPr>
        <w:t xml:space="preserve"> et une honte terrible</w:t>
      </w:r>
      <w:r w:rsidR="0042363D">
        <w:rPr>
          <w:rFonts w:ascii="Times New Roman" w:hAnsi="Times New Roman" w:cs="Times New Roman"/>
          <w:sz w:val="24"/>
        </w:rPr>
        <w:t xml:space="preserve">. Nous avons la culture de non- discrimination.                                                                                                                                                                                                                                                                                                                                                                           </w:t>
      </w:r>
    </w:p>
    <w:p w:rsidR="003171CD" w:rsidRDefault="00A14418" w:rsidP="00453928">
      <w:pPr>
        <w:pStyle w:val="ListParagraph"/>
        <w:numPr>
          <w:ilvl w:val="0"/>
          <w:numId w:val="1"/>
        </w:numPr>
        <w:jc w:val="both"/>
        <w:rPr>
          <w:rFonts w:ascii="Times New Roman" w:hAnsi="Times New Roman" w:cs="Times New Roman"/>
          <w:sz w:val="24"/>
        </w:rPr>
      </w:pPr>
      <w:r>
        <w:rPr>
          <w:rFonts w:ascii="Times New Roman" w:hAnsi="Times New Roman" w:cs="Times New Roman"/>
          <w:sz w:val="24"/>
        </w:rPr>
        <w:t>La politique</w:t>
      </w:r>
      <w:r w:rsidR="00997CBB">
        <w:rPr>
          <w:rFonts w:ascii="Times New Roman" w:hAnsi="Times New Roman" w:cs="Times New Roman"/>
          <w:sz w:val="24"/>
        </w:rPr>
        <w:t xml:space="preserve"> nationale de développement du pays est conçue d’une façon générale et ne fait pas la distinction des groupes sociaux. En RDC, c’est le principe de chacun pour soi, Dieu pour tous. Les plus forts gagnent leur vie au détriment des plus pauvres. Pas de programme spécial pour tel ou tel autre groupe social. Le programme s’adresse à tous de la même manière et dans les mêmes proportions. </w:t>
      </w:r>
    </w:p>
    <w:p w:rsidR="00997CBB" w:rsidRDefault="00997CBB" w:rsidP="00453928">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Aucune politique spéciale pour accompagner les handicapés. La scolarisation par exemple est à la portée de tous. Ceux  qui possèdent des moyens peuvent en jouir et ceux qui n’en possèdent pas sont laissés pour compte. </w:t>
      </w:r>
      <w:r w:rsidR="006B6EBA">
        <w:rPr>
          <w:rFonts w:ascii="Times New Roman" w:hAnsi="Times New Roman" w:cs="Times New Roman"/>
          <w:sz w:val="24"/>
        </w:rPr>
        <w:t>Dans l’ancien temps, l’idée de créer des centres professionnels pour les handicapés physiques y était et quelques centres ont été construits mais actuellement en disparition.</w:t>
      </w:r>
    </w:p>
    <w:p w:rsidR="003171CD" w:rsidRDefault="005E570F" w:rsidP="00453928">
      <w:pPr>
        <w:pStyle w:val="ListParagraph"/>
        <w:numPr>
          <w:ilvl w:val="0"/>
          <w:numId w:val="1"/>
        </w:numPr>
        <w:jc w:val="both"/>
        <w:rPr>
          <w:rFonts w:ascii="Times New Roman" w:hAnsi="Times New Roman" w:cs="Times New Roman"/>
          <w:sz w:val="24"/>
        </w:rPr>
      </w:pPr>
      <w:bookmarkStart w:id="0" w:name="_GoBack"/>
      <w:r>
        <w:rPr>
          <w:rFonts w:ascii="Times New Roman" w:hAnsi="Times New Roman" w:cs="Times New Roman"/>
          <w:sz w:val="24"/>
        </w:rPr>
        <w:t>La carence des politiques et plans d’actions inclusiv</w:t>
      </w:r>
      <w:r w:rsidR="006B6EBA">
        <w:rPr>
          <w:rFonts w:ascii="Times New Roman" w:hAnsi="Times New Roman" w:cs="Times New Roman"/>
          <w:sz w:val="24"/>
        </w:rPr>
        <w:t>es des personnes handicapées fai</w:t>
      </w:r>
      <w:r>
        <w:rPr>
          <w:rFonts w:ascii="Times New Roman" w:hAnsi="Times New Roman" w:cs="Times New Roman"/>
          <w:sz w:val="24"/>
        </w:rPr>
        <w:t>t défaut suite à la démission de l’Etat.</w:t>
      </w:r>
    </w:p>
    <w:bookmarkEnd w:id="0"/>
    <w:p w:rsidR="00C059AE" w:rsidRDefault="00C059AE" w:rsidP="005E570F">
      <w:pPr>
        <w:pStyle w:val="ListParagraph"/>
        <w:jc w:val="both"/>
        <w:rPr>
          <w:rFonts w:ascii="Times New Roman" w:hAnsi="Times New Roman" w:cs="Times New Roman"/>
          <w:sz w:val="24"/>
        </w:rPr>
      </w:pPr>
    </w:p>
    <w:p w:rsidR="00C97A3F" w:rsidRDefault="00C97A3F" w:rsidP="005E570F">
      <w:pPr>
        <w:pStyle w:val="ListParagraph"/>
        <w:jc w:val="both"/>
        <w:rPr>
          <w:rFonts w:ascii="Times New Roman" w:hAnsi="Times New Roman" w:cs="Times New Roman"/>
          <w:sz w:val="24"/>
        </w:rPr>
      </w:pPr>
    </w:p>
    <w:p w:rsidR="00C97A3F" w:rsidRPr="00C97A3F" w:rsidRDefault="00C97A3F" w:rsidP="00C97A3F">
      <w:pPr>
        <w:pStyle w:val="ListParagraph"/>
        <w:jc w:val="center"/>
        <w:rPr>
          <w:rFonts w:ascii="Times New Roman" w:hAnsi="Times New Roman" w:cs="Times New Roman"/>
          <w:b/>
          <w:sz w:val="28"/>
        </w:rPr>
      </w:pPr>
      <w:r w:rsidRPr="00C97A3F">
        <w:rPr>
          <w:rFonts w:ascii="Times New Roman" w:hAnsi="Times New Roman" w:cs="Times New Roman"/>
          <w:b/>
          <w:sz w:val="28"/>
        </w:rPr>
        <w:t>La direction</w:t>
      </w:r>
    </w:p>
    <w:sectPr w:rsidR="00C97A3F" w:rsidRPr="00C97A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46" w:rsidRDefault="00903B46" w:rsidP="00647601">
      <w:pPr>
        <w:spacing w:after="0" w:line="240" w:lineRule="auto"/>
      </w:pPr>
      <w:r>
        <w:separator/>
      </w:r>
    </w:p>
  </w:endnote>
  <w:endnote w:type="continuationSeparator" w:id="0">
    <w:p w:rsidR="00903B46" w:rsidRDefault="00903B46" w:rsidP="0064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77826"/>
      <w:docPartObj>
        <w:docPartGallery w:val="Page Numbers (Bottom of Page)"/>
        <w:docPartUnique/>
      </w:docPartObj>
    </w:sdtPr>
    <w:sdtEndPr/>
    <w:sdtContent>
      <w:p w:rsidR="00647601" w:rsidRDefault="00647601">
        <w:pPr>
          <w:pStyle w:val="Footer"/>
          <w:jc w:val="center"/>
        </w:pPr>
        <w:r>
          <w:fldChar w:fldCharType="begin"/>
        </w:r>
        <w:r>
          <w:instrText>PAGE   \* MERGEFORMAT</w:instrText>
        </w:r>
        <w:r>
          <w:fldChar w:fldCharType="separate"/>
        </w:r>
        <w:r w:rsidR="004C5BEF">
          <w:rPr>
            <w:noProof/>
          </w:rPr>
          <w:t>2</w:t>
        </w:r>
        <w:r>
          <w:fldChar w:fldCharType="end"/>
        </w:r>
      </w:p>
    </w:sdtContent>
  </w:sdt>
  <w:p w:rsidR="00647601" w:rsidRDefault="0064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46" w:rsidRDefault="00903B46" w:rsidP="00647601">
      <w:pPr>
        <w:spacing w:after="0" w:line="240" w:lineRule="auto"/>
      </w:pPr>
      <w:r>
        <w:separator/>
      </w:r>
    </w:p>
  </w:footnote>
  <w:footnote w:type="continuationSeparator" w:id="0">
    <w:p w:rsidR="00903B46" w:rsidRDefault="00903B46" w:rsidP="00647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E77"/>
    <w:multiLevelType w:val="hybridMultilevel"/>
    <w:tmpl w:val="9300ED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504E90"/>
    <w:multiLevelType w:val="hybridMultilevel"/>
    <w:tmpl w:val="19203A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35F2572"/>
    <w:multiLevelType w:val="hybridMultilevel"/>
    <w:tmpl w:val="5B6A7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43"/>
    <w:rsid w:val="002A0843"/>
    <w:rsid w:val="003171CD"/>
    <w:rsid w:val="00415831"/>
    <w:rsid w:val="0042363D"/>
    <w:rsid w:val="00453928"/>
    <w:rsid w:val="004C5BEF"/>
    <w:rsid w:val="004D1905"/>
    <w:rsid w:val="005E301C"/>
    <w:rsid w:val="005E570F"/>
    <w:rsid w:val="00647601"/>
    <w:rsid w:val="0068381F"/>
    <w:rsid w:val="006B6EBA"/>
    <w:rsid w:val="008C72A1"/>
    <w:rsid w:val="00903B46"/>
    <w:rsid w:val="00997CBB"/>
    <w:rsid w:val="00A14418"/>
    <w:rsid w:val="00A439A3"/>
    <w:rsid w:val="00C059AE"/>
    <w:rsid w:val="00C97A3F"/>
    <w:rsid w:val="00D950AB"/>
    <w:rsid w:val="00E32B58"/>
    <w:rsid w:val="00F42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0843"/>
    <w:rPr>
      <w:rFonts w:cs="Times New Roman"/>
      <w:color w:val="0000FF"/>
      <w:u w:val="single"/>
    </w:rPr>
  </w:style>
  <w:style w:type="paragraph" w:styleId="ListParagraph">
    <w:name w:val="List Paragraph"/>
    <w:basedOn w:val="Normal"/>
    <w:uiPriority w:val="34"/>
    <w:qFormat/>
    <w:rsid w:val="00F42D14"/>
    <w:pPr>
      <w:ind w:left="720"/>
      <w:contextualSpacing/>
    </w:pPr>
  </w:style>
  <w:style w:type="paragraph" w:styleId="Header">
    <w:name w:val="header"/>
    <w:basedOn w:val="Normal"/>
    <w:link w:val="HeaderChar"/>
    <w:uiPriority w:val="99"/>
    <w:unhideWhenUsed/>
    <w:rsid w:val="00647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601"/>
    <w:rPr>
      <w:rFonts w:eastAsia="Times New Roman"/>
    </w:rPr>
  </w:style>
  <w:style w:type="paragraph" w:styleId="Footer">
    <w:name w:val="footer"/>
    <w:basedOn w:val="Normal"/>
    <w:link w:val="FooterChar"/>
    <w:uiPriority w:val="99"/>
    <w:unhideWhenUsed/>
    <w:rsid w:val="00647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60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0843"/>
    <w:rPr>
      <w:rFonts w:cs="Times New Roman"/>
      <w:color w:val="0000FF"/>
      <w:u w:val="single"/>
    </w:rPr>
  </w:style>
  <w:style w:type="paragraph" w:styleId="ListParagraph">
    <w:name w:val="List Paragraph"/>
    <w:basedOn w:val="Normal"/>
    <w:uiPriority w:val="34"/>
    <w:qFormat/>
    <w:rsid w:val="00F42D14"/>
    <w:pPr>
      <w:ind w:left="720"/>
      <w:contextualSpacing/>
    </w:pPr>
  </w:style>
  <w:style w:type="paragraph" w:styleId="Header">
    <w:name w:val="header"/>
    <w:basedOn w:val="Normal"/>
    <w:link w:val="HeaderChar"/>
    <w:uiPriority w:val="99"/>
    <w:unhideWhenUsed/>
    <w:rsid w:val="006476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601"/>
    <w:rPr>
      <w:rFonts w:eastAsia="Times New Roman"/>
    </w:rPr>
  </w:style>
  <w:style w:type="paragraph" w:styleId="Footer">
    <w:name w:val="footer"/>
    <w:basedOn w:val="Normal"/>
    <w:link w:val="FooterChar"/>
    <w:uiPriority w:val="99"/>
    <w:unhideWhenUsed/>
    <w:rsid w:val="006476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60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r.disability@ohchr.org" TargetMode="External"/><Relationship Id="rId4" Type="http://schemas.openxmlformats.org/officeDocument/2006/relationships/settings" Target="settings.xml"/><Relationship Id="rId9" Type="http://schemas.openxmlformats.org/officeDocument/2006/relationships/hyperlink" Target="mailto:profmupi@gmail.com"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A9C4F7-448E-4417-8C94-F09FC69FAF0E}"/>
</file>

<file path=customXml/itemProps2.xml><?xml version="1.0" encoding="utf-8"?>
<ds:datastoreItem xmlns:ds="http://schemas.openxmlformats.org/officeDocument/2006/customXml" ds:itemID="{1B4F29D0-00EB-4D73-A95E-E7F979EC9898}"/>
</file>

<file path=customXml/itemProps3.xml><?xml version="1.0" encoding="utf-8"?>
<ds:datastoreItem xmlns:ds="http://schemas.openxmlformats.org/officeDocument/2006/customXml" ds:itemID="{77BFEA49-AA24-4F97-910F-AB4557DE53E7}"/>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Alina Grigoras</cp:lastModifiedBy>
  <cp:revision>2</cp:revision>
  <dcterms:created xsi:type="dcterms:W3CDTF">2016-05-23T15:11:00Z</dcterms:created>
  <dcterms:modified xsi:type="dcterms:W3CDTF">2016-05-23T15:11:00Z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