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CDC" w:rsidRDefault="00871272">
      <w:pPr>
        <w:rPr>
          <w:rFonts w:ascii="Times New Roman" w:eastAsia="Times New Roman" w:hAnsi="Times New Roman"/>
          <w:b/>
          <w:color w:val="000000"/>
          <w:sz w:val="24"/>
          <w:szCs w:val="24"/>
          <w:lang w:val="es-ES_tradnl" w:eastAsia="en-GB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color w:val="000000"/>
          <w:sz w:val="24"/>
          <w:szCs w:val="24"/>
          <w:lang w:val="es-ES_tradnl" w:eastAsia="en-GB"/>
        </w:rPr>
        <w:t>Español</w:t>
      </w:r>
    </w:p>
    <w:p w:rsidR="00871272" w:rsidRPr="00871272" w:rsidRDefault="00871272" w:rsidP="00871272">
      <w:pPr>
        <w:tabs>
          <w:tab w:val="left" w:pos="1024"/>
          <w:tab w:val="left" w:pos="1703"/>
          <w:tab w:val="left" w:pos="2327"/>
          <w:tab w:val="left" w:pos="6693"/>
          <w:tab w:val="left" w:pos="7259"/>
        </w:tabs>
        <w:autoSpaceDE w:val="0"/>
        <w:autoSpaceDN w:val="0"/>
        <w:adjustRightInd w:val="0"/>
        <w:spacing w:after="0" w:line="240" w:lineRule="atLeast"/>
        <w:ind w:right="-1"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  <w:u w:val="single"/>
          <w:lang w:val="es-ES"/>
        </w:rPr>
      </w:pPr>
      <w:r w:rsidRPr="00871272">
        <w:rPr>
          <w:rFonts w:ascii="Times New Roman" w:eastAsia="Times New Roman" w:hAnsi="Times New Roman" w:cs="Times New Roman"/>
          <w:b/>
          <w:kern w:val="2"/>
          <w:sz w:val="24"/>
          <w:szCs w:val="24"/>
          <w:u w:val="single"/>
          <w:lang w:val="es-ES"/>
        </w:rPr>
        <w:t xml:space="preserve">Cuestionario sobre la provisión de apoyo a las personas con discapacidad. </w:t>
      </w:r>
    </w:p>
    <w:p w:rsidR="00871272" w:rsidRPr="00871272" w:rsidRDefault="00871272" w:rsidP="00871272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:rsidR="00871272" w:rsidRPr="00CA59DA" w:rsidRDefault="00871272" w:rsidP="0087127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CA59DA">
        <w:rPr>
          <w:rFonts w:ascii="Times New Roman" w:eastAsia="Times New Roman" w:hAnsi="Times New Roman" w:cs="Times New Roman"/>
          <w:sz w:val="24"/>
          <w:szCs w:val="24"/>
          <w:lang w:val="es-ES"/>
        </w:rPr>
        <w:t>Sírvanse proporcionar información sobre la disponibilidad de los siguientes servicios para las personas con discapacidad en su país, incluyendo datos sobre la cobertura, distribución geográfica, sistemas de prestación, financiamiento y sostenibilidad, así como sobre los desafíos y problemas en la implementación:</w:t>
      </w:r>
    </w:p>
    <w:p w:rsidR="00871272" w:rsidRPr="00EF3D6B" w:rsidRDefault="00871272" w:rsidP="00871272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proofErr w:type="spellStart"/>
      <w:r w:rsidRPr="00EF3D6B">
        <w:rPr>
          <w:rFonts w:ascii="Times New Roman" w:eastAsia="Times New Roman" w:hAnsi="Times New Roman" w:cs="Times New Roman"/>
          <w:color w:val="FF0000"/>
          <w:sz w:val="24"/>
          <w:szCs w:val="24"/>
        </w:rPr>
        <w:t>Asistencia</w:t>
      </w:r>
      <w:proofErr w:type="spellEnd"/>
      <w:r w:rsidRPr="00EF3D6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personal;</w:t>
      </w:r>
    </w:p>
    <w:p w:rsidR="00EF3D6B" w:rsidRPr="00EF3D6B" w:rsidRDefault="00EF3D6B" w:rsidP="00EF3D6B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val="es-BO"/>
        </w:rPr>
      </w:pPr>
      <w:r w:rsidRPr="00EF3D6B">
        <w:rPr>
          <w:rFonts w:ascii="Times New Roman" w:eastAsia="Times New Roman" w:hAnsi="Times New Roman" w:cs="Times New Roman"/>
          <w:sz w:val="24"/>
          <w:szCs w:val="24"/>
          <w:lang w:val="es-BO"/>
        </w:rPr>
        <w:t>Con la estrategia RBC se practica esta asistencia a los beneficiarios</w:t>
      </w:r>
    </w:p>
    <w:p w:rsidR="00871272" w:rsidRDefault="00871272" w:rsidP="00871272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s-ES"/>
        </w:rPr>
      </w:pPr>
      <w:r w:rsidRPr="00EF3D6B">
        <w:rPr>
          <w:rFonts w:ascii="Times New Roman" w:eastAsia="Times New Roman" w:hAnsi="Times New Roman" w:cs="Times New Roman"/>
          <w:color w:val="FF0000"/>
          <w:sz w:val="24"/>
          <w:szCs w:val="24"/>
          <w:lang w:val="es-ES"/>
        </w:rPr>
        <w:t>Servicios de asistencia domiciliaria, residencial y otros servicios de apoyo en la comunidad;</w:t>
      </w:r>
    </w:p>
    <w:p w:rsidR="00EF3D6B" w:rsidRPr="00EF3D6B" w:rsidRDefault="00EF3D6B" w:rsidP="00EF3D6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"/>
        </w:rPr>
        <w:t>El RBC hace asistencia domiciliaria en los barrios, villas y comunidades brindando atención en salud, educación, inclusión social, subsistencia y empoderamiento.</w:t>
      </w:r>
    </w:p>
    <w:p w:rsidR="00871272" w:rsidRPr="00EF3D6B" w:rsidRDefault="00871272" w:rsidP="00871272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s-ES"/>
        </w:rPr>
      </w:pPr>
      <w:r w:rsidRPr="00EF3D6B">
        <w:rPr>
          <w:rFonts w:ascii="Times New Roman" w:eastAsia="Times New Roman" w:hAnsi="Times New Roman" w:cs="Times New Roman"/>
          <w:color w:val="FF0000"/>
          <w:sz w:val="24"/>
          <w:szCs w:val="24"/>
          <w:lang w:val="es-ES"/>
        </w:rPr>
        <w:t>Apoyo a la toma de decisiones, incluyendo apoyo entre pares; y</w:t>
      </w:r>
    </w:p>
    <w:p w:rsidR="00EF3D6B" w:rsidRPr="00CA59DA" w:rsidRDefault="00EF3D6B" w:rsidP="00EF3D6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"/>
        </w:rPr>
        <w:t>Se han conformado grupos de autoayuda en los barrios y comunidades donde tienen una organización con un representante y todos participan democráticamente.</w:t>
      </w:r>
    </w:p>
    <w:p w:rsidR="00871272" w:rsidRPr="00EF3D6B" w:rsidRDefault="00871272" w:rsidP="00871272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s-ES"/>
        </w:rPr>
      </w:pPr>
      <w:r w:rsidRPr="00EF3D6B">
        <w:rPr>
          <w:rFonts w:ascii="Times New Roman" w:eastAsia="Times New Roman" w:hAnsi="Times New Roman" w:cs="Times New Roman"/>
          <w:color w:val="FF0000"/>
          <w:sz w:val="24"/>
          <w:szCs w:val="24"/>
          <w:lang w:val="es-ES"/>
        </w:rPr>
        <w:t xml:space="preserve">Apoyo para la comunicación, incluyendo el acceso a apoyo para la comunicación aumentativa y alternativa. </w:t>
      </w:r>
    </w:p>
    <w:p w:rsidR="00EF3D6B" w:rsidRPr="00CA59DA" w:rsidRDefault="00EF3D6B" w:rsidP="00EF3D6B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"/>
        </w:rPr>
        <w:t>La Promotora designada a cada barrio visita los grupos una vez a la semana donde se reúnen y se intercambian información.</w:t>
      </w:r>
    </w:p>
    <w:p w:rsidR="00871272" w:rsidRPr="00CA59DA" w:rsidRDefault="00871272" w:rsidP="00871272">
      <w:pPr>
        <w:spacing w:after="0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:rsidR="00871272" w:rsidRPr="00EF3D6B" w:rsidRDefault="00871272" w:rsidP="00871272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  <w:lang w:val="es-ES"/>
        </w:rPr>
      </w:pPr>
      <w:r w:rsidRPr="00EF3D6B">
        <w:rPr>
          <w:rFonts w:ascii="Times New Roman" w:eastAsia="Times New Roman" w:hAnsi="Times New Roman" w:cs="Times New Roman"/>
          <w:color w:val="FF0000"/>
          <w:sz w:val="24"/>
          <w:szCs w:val="24"/>
          <w:lang w:val="es-ES"/>
        </w:rPr>
        <w:t xml:space="preserve">Sírvanse explicar qué posibilidades tienen las personas con discapacidad para acceder a información acerca de la existencia de los servicios referidos en el punto anterior, incluyendo procedimientos de derivación, criterios de elegibilidad y requerimientos para solicitar dichos servicios.  </w:t>
      </w:r>
    </w:p>
    <w:p w:rsidR="00EF3D6B" w:rsidRDefault="00EF3D6B" w:rsidP="00EF3D6B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:rsidR="00EF3D6B" w:rsidRDefault="00EF3D6B" w:rsidP="00EF3D6B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"/>
        </w:rPr>
        <w:t>Los beneficiarios y sus familias tienen la posibilidad de acceder información referida al RBC por medio de la promotora y también con la coordinadora que es la que capacita en los talleres de RBC.</w:t>
      </w:r>
    </w:p>
    <w:p w:rsidR="00EF3D6B" w:rsidRDefault="00EF3D6B" w:rsidP="00EF3D6B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"/>
        </w:rPr>
        <w:t>También los beneficiarios acuden a la oficina de FASCO (Fundación de Ayuda Social Concepción) cuando necesitan un servicio a atención.</w:t>
      </w:r>
    </w:p>
    <w:p w:rsidR="00EF3D6B" w:rsidRPr="00CA59DA" w:rsidRDefault="00EF3D6B" w:rsidP="00EF3D6B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La Presidenta de FASCO Señora Elda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s-ES"/>
        </w:rPr>
        <w:t>Castedo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de Suarez en las reuniones del Directorio es informada de las necesidades y visita a los domicilios de los beneficiarios.</w:t>
      </w:r>
    </w:p>
    <w:p w:rsidR="00871272" w:rsidRPr="00CA59DA" w:rsidRDefault="00871272" w:rsidP="00871272">
      <w:pPr>
        <w:spacing w:after="0"/>
        <w:ind w:left="720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:rsidR="00871272" w:rsidRDefault="00871272" w:rsidP="00871272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CA59DA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Sírvanse explicar en qué medida estos servicios responden a las necesidades específicas de las personas con discapacidad, teniendo en cuenta todas las etapas de la vida (infancia, niñez, adolescencia, adultez y vejez), y de qué manera se asegura la provisión de estos servicios durante los periodos de transición entre las diferentes etapas. </w:t>
      </w:r>
    </w:p>
    <w:p w:rsidR="00EF3D6B" w:rsidRDefault="00EF3D6B" w:rsidP="00EF3D6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:rsidR="00EF3D6B" w:rsidRDefault="00EF3D6B" w:rsidP="00EF3D6B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Los servicios que brinda FASCO como ser enfermería y fisioterapia ayudan en la </w:t>
      </w:r>
      <w:r w:rsidR="00EC5F67">
        <w:rPr>
          <w:rFonts w:ascii="Times New Roman" w:eastAsia="Times New Roman" w:hAnsi="Times New Roman" w:cs="Times New Roman"/>
          <w:sz w:val="24"/>
          <w:szCs w:val="24"/>
          <w:lang w:val="es-ES"/>
        </w:rPr>
        <w:t>rehabilitación y en los tratamientos que así lo requiera el beneficiario.</w:t>
      </w:r>
    </w:p>
    <w:p w:rsidR="00EC5F67" w:rsidRDefault="00EC5F67" w:rsidP="00EF3D6B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"/>
        </w:rPr>
        <w:t>Las promotoras y la coordinadora llegan hasta el beneficiario y sus familias desarrollando los 5 pilares de la matriz del RBC.</w:t>
      </w:r>
    </w:p>
    <w:p w:rsidR="00EC5F67" w:rsidRPr="00CA59DA" w:rsidRDefault="00EC5F67" w:rsidP="00EF3D6B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"/>
        </w:rPr>
        <w:t>La fundación FASCO ha dotado a las personas con discapacidad, silla de ruedas, burritos, muletas y otros a beneficiarios de todas las edades.</w:t>
      </w:r>
    </w:p>
    <w:p w:rsidR="00871272" w:rsidRPr="00871272" w:rsidRDefault="00871272" w:rsidP="00871272">
      <w:pPr>
        <w:spacing w:after="0"/>
        <w:ind w:left="720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:rsidR="00871272" w:rsidRPr="00EC5F67" w:rsidRDefault="00871272" w:rsidP="0087127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s-ES"/>
        </w:rPr>
      </w:pPr>
      <w:r w:rsidRPr="00EC5F67">
        <w:rPr>
          <w:rFonts w:ascii="Times New Roman" w:eastAsia="Times New Roman" w:hAnsi="Times New Roman" w:cs="Times New Roman"/>
          <w:color w:val="FF0000"/>
          <w:sz w:val="24"/>
          <w:szCs w:val="24"/>
          <w:lang w:val="es-ES"/>
        </w:rPr>
        <w:lastRenderedPageBreak/>
        <w:t xml:space="preserve">Sírvanse proporcionar información sobre la cantidad de intérpretes de lengua de señas certificados, e intérpretes para sordo-ciegos existentes en su país. </w:t>
      </w:r>
    </w:p>
    <w:p w:rsidR="00EC5F67" w:rsidRDefault="00EC5F67" w:rsidP="00EC5F6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"/>
        </w:rPr>
        <w:t>Ese dato no lo tenemos.</w:t>
      </w:r>
    </w:p>
    <w:p w:rsidR="00EC5F67" w:rsidRPr="00CA59DA" w:rsidRDefault="00EC5F67" w:rsidP="00EC5F6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"/>
        </w:rPr>
        <w:t>Pero aquí en Concepción tenemos 1 certificada  y 2 estudiando</w:t>
      </w:r>
    </w:p>
    <w:p w:rsidR="00871272" w:rsidRPr="00871272" w:rsidRDefault="00871272" w:rsidP="00871272">
      <w:pPr>
        <w:spacing w:after="0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:rsidR="00871272" w:rsidRPr="00EC5F67" w:rsidRDefault="00871272" w:rsidP="0087127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es-ES"/>
        </w:rPr>
      </w:pPr>
      <w:r w:rsidRPr="00EC5F67">
        <w:rPr>
          <w:rFonts w:ascii="Times New Roman" w:eastAsia="Times New Roman" w:hAnsi="Times New Roman" w:cs="Times New Roman"/>
          <w:color w:val="FF0000"/>
          <w:sz w:val="24"/>
          <w:szCs w:val="24"/>
          <w:lang w:val="es-ES"/>
        </w:rPr>
        <w:t xml:space="preserve">Sírvanse proporcionar información sobre la existencia de acuerdos entre instituciones del estado con proveedores de servicios privados (por ejemplo, organizaciones no gubernamentales o proveedores de servicios con fines de lucro) con el fin de proveer servicios de apoyo a personas con discapacidad. </w:t>
      </w:r>
    </w:p>
    <w:p w:rsidR="00EC5F67" w:rsidRPr="00CA59DA" w:rsidRDefault="00EC5F67" w:rsidP="00EC5F6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"/>
        </w:rPr>
        <w:t>Tenemos acuerdo con la Sub gobernación, Honorable Alcaldía Municipal, Rotary Club que nos apoyan en esta labor.</w:t>
      </w:r>
    </w:p>
    <w:p w:rsidR="00871272" w:rsidRPr="00CA59DA" w:rsidRDefault="00871272" w:rsidP="0087127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:rsidR="00871272" w:rsidRPr="00EC5F67" w:rsidRDefault="00871272" w:rsidP="00871272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  <w:lang w:val="es-ES"/>
        </w:rPr>
      </w:pPr>
      <w:r w:rsidRPr="00EC5F67">
        <w:rPr>
          <w:rFonts w:ascii="Times New Roman" w:eastAsia="Times New Roman" w:hAnsi="Times New Roman" w:cs="Times New Roman"/>
          <w:color w:val="FF0000"/>
          <w:sz w:val="24"/>
          <w:szCs w:val="24"/>
          <w:lang w:val="es-ES"/>
        </w:rPr>
        <w:t xml:space="preserve">Sírvanse explicar en qué medida y cómo las personas con discapacidad y sus organizaciones representativas participan en el diseño, la planificación, la implementación y la evaluación de los servicios de apoyo. </w:t>
      </w:r>
    </w:p>
    <w:p w:rsidR="00EC5F67" w:rsidRDefault="00EC5F67" w:rsidP="00EC5F67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:rsidR="00EC5F67" w:rsidRPr="00CA59DA" w:rsidRDefault="00EC5F67" w:rsidP="00EC5F67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"/>
        </w:rPr>
        <w:t>Las organizaciones de personas con discapacidad como ASPEDIC y UMADIS son dependientes del Municipio de Concepción y Coordinan con nosotros (FASCO) las actividades a realizar.</w:t>
      </w:r>
    </w:p>
    <w:p w:rsidR="00871272" w:rsidRPr="00871272" w:rsidRDefault="00871272" w:rsidP="00871272">
      <w:pPr>
        <w:spacing w:after="0"/>
        <w:rPr>
          <w:rFonts w:ascii="Times New Roman" w:eastAsia="Times New Roman" w:hAnsi="Times New Roman" w:cs="Times New Roman"/>
          <w:sz w:val="20"/>
          <w:szCs w:val="20"/>
          <w:lang w:val="es-ES"/>
        </w:rPr>
      </w:pPr>
    </w:p>
    <w:p w:rsidR="00EC5F67" w:rsidRPr="00EC5F67" w:rsidRDefault="00871272" w:rsidP="0087127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s-ES"/>
        </w:rPr>
      </w:pPr>
      <w:r w:rsidRPr="00EC5F67">
        <w:rPr>
          <w:rFonts w:ascii="Times New Roman" w:eastAsia="Times New Roman" w:hAnsi="Times New Roman" w:cs="Times New Roman"/>
          <w:color w:val="FF0000"/>
          <w:sz w:val="24"/>
          <w:szCs w:val="24"/>
          <w:lang w:val="es-ES"/>
        </w:rPr>
        <w:t>Sírvanse proporcionar cualquier otra información o estadística relevante (incluyendo encuestas, censos, datos administrativos, informes o estudios) relacionada a la provisión de servicios de apoyo a las personas con discapacidad en su país.</w:t>
      </w:r>
    </w:p>
    <w:p w:rsidR="00871272" w:rsidRDefault="00871272" w:rsidP="00EC5F6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CA59DA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</w:p>
    <w:p w:rsidR="00EC5F67" w:rsidRPr="00CA59DA" w:rsidRDefault="00EC5F67" w:rsidP="00EC5F6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"/>
        </w:rPr>
        <w:t>No tenemos ese tipo de información.</w:t>
      </w:r>
    </w:p>
    <w:p w:rsidR="00871272" w:rsidRPr="00CA59DA" w:rsidRDefault="00871272">
      <w:pPr>
        <w:rPr>
          <w:lang w:val="es-ES"/>
        </w:rPr>
      </w:pPr>
    </w:p>
    <w:sectPr w:rsidR="00871272" w:rsidRPr="00CA59D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9289B"/>
    <w:multiLevelType w:val="hybridMultilevel"/>
    <w:tmpl w:val="236E913C"/>
    <w:lvl w:ilvl="0" w:tplc="08090017">
      <w:start w:val="1"/>
      <w:numFmt w:val="lowerLetter"/>
      <w:lvlText w:val="%1)"/>
      <w:lvlJc w:val="left"/>
      <w:pPr>
        <w:ind w:left="1287" w:hanging="360"/>
      </w:pPr>
    </w:lvl>
    <w:lvl w:ilvl="1" w:tplc="04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A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A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A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A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A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C061C57"/>
    <w:multiLevelType w:val="hybridMultilevel"/>
    <w:tmpl w:val="7554746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974064"/>
    <w:multiLevelType w:val="hybridMultilevel"/>
    <w:tmpl w:val="03786D3E"/>
    <w:lvl w:ilvl="0" w:tplc="0420B6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F221C26"/>
    <w:multiLevelType w:val="hybridMultilevel"/>
    <w:tmpl w:val="B102359C"/>
    <w:lvl w:ilvl="0" w:tplc="F91652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CDC"/>
    <w:rsid w:val="00002E4D"/>
    <w:rsid w:val="00056A12"/>
    <w:rsid w:val="000D5CFE"/>
    <w:rsid w:val="00177C17"/>
    <w:rsid w:val="001D4E9C"/>
    <w:rsid w:val="005F0E3D"/>
    <w:rsid w:val="00671CDC"/>
    <w:rsid w:val="00871272"/>
    <w:rsid w:val="009527C2"/>
    <w:rsid w:val="00C3109C"/>
    <w:rsid w:val="00C3721B"/>
    <w:rsid w:val="00CA59DA"/>
    <w:rsid w:val="00EC5F67"/>
    <w:rsid w:val="00E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A59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59DA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A59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59D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391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8340419-EC20-45C2-875C-6649E4C49B13}"/>
</file>

<file path=customXml/itemProps2.xml><?xml version="1.0" encoding="utf-8"?>
<ds:datastoreItem xmlns:ds="http://schemas.openxmlformats.org/officeDocument/2006/customXml" ds:itemID="{AD759C1A-5BE4-42CA-9084-607CF0D3A78B}"/>
</file>

<file path=customXml/itemProps3.xml><?xml version="1.0" encoding="utf-8"?>
<ds:datastoreItem xmlns:ds="http://schemas.openxmlformats.org/officeDocument/2006/customXml" ds:itemID="{D5E3BD34-2E76-446A-B15A-C19207CECD3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608</Words>
  <Characters>3468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Questionnaire in Spanish (Word)</vt:lpstr>
      <vt:lpstr>Questionnaire in Spanish (Word)</vt:lpstr>
    </vt:vector>
  </TitlesOfParts>
  <Company>OHCHR</Company>
  <LinksUpToDate>false</LinksUpToDate>
  <CharactersWithSpaces>4068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Questionnaire in Spanish (Word)</dc:title>
  <dc:creator>Alina Grigoras</dc:creator>
  <cp:lastModifiedBy>Alina Grigoras</cp:lastModifiedBy>
  <cp:revision>2</cp:revision>
  <cp:lastPrinted>2016-09-27T13:32:00Z</cp:lastPrinted>
  <dcterms:created xsi:type="dcterms:W3CDTF">2016-11-01T15:32:00Z</dcterms:created>
  <dcterms:modified xsi:type="dcterms:W3CDTF">2016-11-01T15:32:00Z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  <property fmtid="{D5CDD505-2E9C-101B-9397-08002B2CF9AE}" pid="3" name="TemplateUrl">
    <vt:lpwstr/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Order">
    <vt:r8>3857000</vt:r8>
  </property>
</Properties>
</file>