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bookmarkStart w:id="0" w:name="_GoBack"/>
            <w:bookmarkEnd w:id="0"/>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A1364C" w:rsidRPr="00495060" w:rsidRDefault="00495060" w:rsidP="000E62AA">
            <w:pPr>
              <w:spacing w:line="240" w:lineRule="atLeast"/>
              <w:jc w:val="right"/>
              <w:rPr>
                <w:sz w:val="20"/>
                <w:szCs w:val="21"/>
              </w:rPr>
            </w:pPr>
            <w:r>
              <w:rPr>
                <w:sz w:val="40"/>
                <w:szCs w:val="21"/>
              </w:rPr>
              <w:t>A</w:t>
            </w:r>
            <w:r>
              <w:rPr>
                <w:sz w:val="20"/>
                <w:szCs w:val="21"/>
              </w:rPr>
              <w:t>/HRC/WGEID/111/1</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lang w:val="en-GB" w:eastAsia="en-GB"/>
              </w:rPr>
              <w:drawing>
                <wp:inline distT="0" distB="0" distL="0" distR="0" wp14:anchorId="1E0510B9" wp14:editId="435F3EC8">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SimHei" w:hAnsi="Time New Roman" w:hint="eastAsia"/>
                <w:sz w:val="40"/>
                <w:szCs w:val="40"/>
              </w:rPr>
            </w:pPr>
            <w:r w:rsidRPr="006428AB">
              <w:rPr>
                <w:rFonts w:ascii="SimSun" w:eastAsia="SimHei" w:hAnsi="SimSun" w:cs="SimSun" w:hint="eastAsia"/>
                <w:sz w:val="40"/>
                <w:szCs w:val="40"/>
              </w:rPr>
              <w:t>大</w:t>
            </w:r>
            <w:r w:rsidRPr="006428AB">
              <w:rPr>
                <w:rFonts w:ascii="Time New Roman" w:eastAsia="SimHei" w:hAnsi="Time New Roman" w:hint="eastAsia"/>
                <w:sz w:val="40"/>
                <w:szCs w:val="40"/>
              </w:rPr>
              <w:t xml:space="preserve">  </w:t>
            </w:r>
            <w:r w:rsidRPr="006428AB">
              <w:rPr>
                <w:rFonts w:ascii="SimSun" w:eastAsia="SimHei" w:hAnsi="SimSun" w:cs="SimSun" w:hint="eastAsia"/>
                <w:sz w:val="40"/>
                <w:szCs w:val="40"/>
              </w:rPr>
              <w:t>会</w:t>
            </w:r>
          </w:p>
        </w:tc>
        <w:tc>
          <w:tcPr>
            <w:tcW w:w="2819" w:type="dxa"/>
            <w:tcBorders>
              <w:top w:val="single" w:sz="4" w:space="0" w:color="auto"/>
              <w:bottom w:val="single" w:sz="12" w:space="0" w:color="auto"/>
            </w:tcBorders>
          </w:tcPr>
          <w:p w:rsidR="00A1364C" w:rsidRPr="00F124C6" w:rsidRDefault="00785EAC" w:rsidP="000E62AA">
            <w:pPr>
              <w:spacing w:before="240" w:line="240" w:lineRule="atLeast"/>
              <w:rPr>
                <w:sz w:val="20"/>
              </w:rPr>
            </w:pPr>
            <w:r>
              <w:rPr>
                <w:sz w:val="20"/>
              </w:rPr>
              <w:t xml:space="preserve">Distr.: </w:t>
            </w:r>
            <w:r w:rsidR="00495060">
              <w:rPr>
                <w:sz w:val="20"/>
              </w:rPr>
              <w:t>General</w:t>
            </w:r>
          </w:p>
          <w:p w:rsidR="00A1364C" w:rsidRPr="00F124C6" w:rsidRDefault="00495060" w:rsidP="000E62AA">
            <w:pPr>
              <w:spacing w:line="240" w:lineRule="atLeast"/>
              <w:rPr>
                <w:sz w:val="20"/>
              </w:rPr>
            </w:pPr>
            <w:r>
              <w:rPr>
                <w:sz w:val="20"/>
              </w:rPr>
              <w:t>24 April</w:t>
            </w:r>
            <w:r w:rsidR="008B4347">
              <w:rPr>
                <w:sz w:val="20"/>
              </w:rPr>
              <w:t xml:space="preserve"> </w:t>
            </w:r>
            <w:r>
              <w:rPr>
                <w:sz w:val="20"/>
              </w:rPr>
              <w:t>2</w:t>
            </w:r>
            <w:r w:rsidR="008B4347">
              <w:rPr>
                <w:sz w:val="20"/>
              </w:rPr>
              <w:t>0</w:t>
            </w:r>
            <w:r>
              <w:rPr>
                <w:sz w:val="20"/>
              </w:rPr>
              <w:t>17</w:t>
            </w:r>
          </w:p>
          <w:p w:rsidR="00A1364C" w:rsidRPr="00F124C6" w:rsidRDefault="00495060" w:rsidP="000E62AA">
            <w:pPr>
              <w:spacing w:line="240" w:lineRule="atLeast"/>
              <w:rPr>
                <w:sz w:val="20"/>
              </w:rPr>
            </w:pPr>
            <w:r>
              <w:rPr>
                <w:sz w:val="20"/>
              </w:rPr>
              <w:t>Chinese</w:t>
            </w:r>
            <w:r w:rsidR="00A1364C" w:rsidRPr="00F124C6">
              <w:rPr>
                <w:sz w:val="20"/>
              </w:rPr>
              <w:t xml:space="preserve"> </w:t>
            </w:r>
          </w:p>
          <w:p w:rsidR="00A1364C" w:rsidRPr="00F124C6" w:rsidRDefault="00785EAC" w:rsidP="000E62AA">
            <w:pPr>
              <w:spacing w:line="240" w:lineRule="atLeast"/>
            </w:pPr>
            <w:r>
              <w:rPr>
                <w:sz w:val="20"/>
              </w:rPr>
              <w:t xml:space="preserve">Original: </w:t>
            </w:r>
            <w:r w:rsidR="00495060">
              <w:rPr>
                <w:sz w:val="20"/>
              </w:rPr>
              <w:t>English</w:t>
            </w:r>
          </w:p>
        </w:tc>
      </w:tr>
    </w:tbl>
    <w:p w:rsidR="00495060" w:rsidRDefault="00495060" w:rsidP="00C7253F">
      <w:pPr>
        <w:spacing w:before="120"/>
        <w:rPr>
          <w:rFonts w:eastAsia="SimHei"/>
          <w:sz w:val="24"/>
          <w:szCs w:val="24"/>
          <w:lang w:val="fr-CH"/>
        </w:rPr>
      </w:pPr>
      <w:r>
        <w:rPr>
          <w:rFonts w:eastAsia="SimHei" w:hint="eastAsia"/>
          <w:sz w:val="24"/>
          <w:szCs w:val="24"/>
          <w:lang w:val="fr-CH"/>
        </w:rPr>
        <w:t>人权理事会</w:t>
      </w:r>
    </w:p>
    <w:p w:rsidR="00495060" w:rsidRDefault="00495060" w:rsidP="00C7253F">
      <w:pPr>
        <w:rPr>
          <w:rFonts w:eastAsia="SimHei"/>
          <w:lang w:val="fr-CH"/>
        </w:rPr>
      </w:pPr>
      <w:r w:rsidRPr="00495060">
        <w:rPr>
          <w:rFonts w:eastAsia="SimHei" w:hint="eastAsia"/>
          <w:szCs w:val="21"/>
          <w:lang w:val="fr-CH"/>
        </w:rPr>
        <w:t>被强迫或非自愿失踪问题工作组</w:t>
      </w:r>
    </w:p>
    <w:p w:rsidR="00495060" w:rsidRDefault="00495060" w:rsidP="00BF6D17">
      <w:pPr>
        <w:rPr>
          <w:lang w:val="fr-CH"/>
        </w:rPr>
      </w:pPr>
    </w:p>
    <w:p w:rsidR="00495060" w:rsidRPr="006D1049" w:rsidRDefault="006D1049" w:rsidP="00495060">
      <w:pPr>
        <w:pStyle w:val="HChGC"/>
      </w:pPr>
      <w:bookmarkStart w:id="1" w:name="_Toc480560679"/>
      <w:r w:rsidRPr="006D1049">
        <w:tab/>
      </w:r>
      <w:r w:rsidRPr="006D1049">
        <w:tab/>
      </w:r>
      <w:r w:rsidR="00495060" w:rsidRPr="006D1049">
        <w:t>被强迫或非自愿失踪问题工作组处理的来文、审议的案件、发表的意见及开展的其他活动</w:t>
      </w:r>
      <w:r w:rsidR="00495060" w:rsidRPr="00785EAC">
        <w:rPr>
          <w:rStyle w:val="FootnoteReference"/>
          <w:bCs/>
          <w:sz w:val="28"/>
          <w:szCs w:val="28"/>
          <w:vertAlign w:val="baseline"/>
        </w:rPr>
        <w:footnoteReference w:customMarkFollows="1" w:id="2"/>
        <w:t>*</w:t>
      </w:r>
      <w:bookmarkEnd w:id="1"/>
    </w:p>
    <w:p w:rsidR="00495060" w:rsidRPr="006D1049" w:rsidRDefault="00495060" w:rsidP="00495060">
      <w:pPr>
        <w:pStyle w:val="H1GC"/>
        <w:rPr>
          <w:rFonts w:eastAsiaTheme="minorEastAsia"/>
        </w:rPr>
      </w:pPr>
      <w:r w:rsidRPr="006D1049">
        <w:tab/>
      </w:r>
      <w:r w:rsidRPr="006D1049">
        <w:tab/>
      </w:r>
      <w:r w:rsidRPr="006D1049">
        <w:t>第</w:t>
      </w:r>
      <w:r w:rsidRPr="006D1049">
        <w:t>1</w:t>
      </w:r>
      <w:r w:rsidRPr="006D1049">
        <w:rPr>
          <w:rFonts w:eastAsiaTheme="minorEastAsia"/>
        </w:rPr>
        <w:t>11</w:t>
      </w:r>
      <w:r w:rsidRPr="006D1049">
        <w:t>届会议</w:t>
      </w:r>
      <w:r w:rsidRPr="006D1049">
        <w:rPr>
          <w:rFonts w:eastAsiaTheme="minorEastAsia"/>
        </w:rPr>
        <w:t>(</w:t>
      </w:r>
      <w:r w:rsidRPr="006D1049">
        <w:t>201</w:t>
      </w:r>
      <w:r w:rsidRPr="006D1049">
        <w:rPr>
          <w:rFonts w:eastAsiaTheme="minorEastAsia"/>
        </w:rPr>
        <w:t>7</w:t>
      </w:r>
      <w:r w:rsidRPr="006D1049">
        <w:t>年</w:t>
      </w:r>
      <w:r w:rsidRPr="006D1049">
        <w:rPr>
          <w:rFonts w:eastAsiaTheme="minorEastAsia"/>
        </w:rPr>
        <w:t>2</w:t>
      </w:r>
      <w:r w:rsidRPr="006D1049">
        <w:t>月</w:t>
      </w:r>
      <w:r w:rsidRPr="006D1049">
        <w:rPr>
          <w:rFonts w:eastAsiaTheme="minorEastAsia"/>
        </w:rPr>
        <w:t>6</w:t>
      </w:r>
      <w:r w:rsidRPr="006D1049">
        <w:t>日至</w:t>
      </w:r>
      <w:r w:rsidRPr="006D1049">
        <w:t>1</w:t>
      </w:r>
      <w:r w:rsidRPr="006D1049">
        <w:rPr>
          <w:rFonts w:eastAsiaTheme="minorEastAsia"/>
        </w:rPr>
        <w:t>0</w:t>
      </w:r>
      <w:r w:rsidRPr="006D1049">
        <w:t>日</w:t>
      </w:r>
      <w:r w:rsidRPr="006D1049">
        <w:rPr>
          <w:rFonts w:eastAsiaTheme="minorEastAsia"/>
        </w:rPr>
        <w:t>)</w:t>
      </w:r>
    </w:p>
    <w:p w:rsidR="00495060" w:rsidRPr="006D1049" w:rsidRDefault="00495060" w:rsidP="00495060">
      <w:pPr>
        <w:pStyle w:val="HChGC"/>
      </w:pPr>
      <w:r w:rsidRPr="006D1049">
        <w:tab/>
      </w:r>
      <w:bookmarkStart w:id="2" w:name="_Toc480560681"/>
      <w:r w:rsidRPr="006D1049">
        <w:t>一</w:t>
      </w:r>
      <w:r w:rsidRPr="006D1049">
        <w:t>.</w:t>
      </w:r>
      <w:r w:rsidRPr="006D1049">
        <w:tab/>
      </w:r>
      <w:bookmarkEnd w:id="2"/>
      <w:r w:rsidRPr="006D1049">
        <w:t>导言</w:t>
      </w:r>
    </w:p>
    <w:p w:rsidR="00495060" w:rsidRPr="006D1049" w:rsidRDefault="00495060" w:rsidP="00495060">
      <w:pPr>
        <w:pStyle w:val="SingleTxtGC"/>
      </w:pPr>
      <w:r w:rsidRPr="006D1049">
        <w:t>1.</w:t>
      </w:r>
      <w:r w:rsidRPr="006D1049">
        <w:tab/>
      </w:r>
      <w:r w:rsidRPr="006D1049">
        <w:t>本文件反映了在首尔举行的被强迫或非自愿失踪问题工作组第</w:t>
      </w:r>
      <w:r w:rsidRPr="006D1049">
        <w:t>1</w:t>
      </w:r>
      <w:r w:rsidRPr="006D1049">
        <w:rPr>
          <w:rFonts w:eastAsiaTheme="minorEastAsia"/>
        </w:rPr>
        <w:t>11</w:t>
      </w:r>
      <w:r w:rsidRPr="006D1049">
        <w:t>届会议所处理的来文、审议的案件及开展的其他活动。</w:t>
      </w:r>
    </w:p>
    <w:p w:rsidR="00495060" w:rsidRPr="006D1049" w:rsidRDefault="00495060" w:rsidP="00495060">
      <w:pPr>
        <w:pStyle w:val="SingleTxtGC"/>
      </w:pPr>
      <w:r w:rsidRPr="006D1049">
        <w:t>2.</w:t>
      </w:r>
      <w:r w:rsidRPr="006D1049">
        <w:tab/>
      </w:r>
      <w:r w:rsidRPr="006D1049">
        <w:t>工作组感谢大韩民国政府主办并推动其第</w:t>
      </w:r>
      <w:r w:rsidRPr="006D1049">
        <w:t>111</w:t>
      </w:r>
      <w:r w:rsidRPr="006D1049">
        <w:t>届会议的成功举行。</w:t>
      </w:r>
    </w:p>
    <w:p w:rsidR="00495060" w:rsidRPr="006D1049" w:rsidRDefault="00495060" w:rsidP="00495060">
      <w:pPr>
        <w:pStyle w:val="HChGC"/>
      </w:pPr>
      <w:r w:rsidRPr="006D1049">
        <w:tab/>
      </w:r>
      <w:bookmarkStart w:id="3" w:name="_Toc480560682"/>
      <w:r w:rsidRPr="006D1049">
        <w:t>二</w:t>
      </w:r>
      <w:r w:rsidRPr="006D1049">
        <w:t>.</w:t>
      </w:r>
      <w:r w:rsidRPr="006D1049">
        <w:tab/>
      </w:r>
      <w:bookmarkEnd w:id="3"/>
      <w:r w:rsidRPr="006D1049">
        <w:t>来文</w:t>
      </w:r>
    </w:p>
    <w:p w:rsidR="00495060" w:rsidRPr="006D1049" w:rsidRDefault="00495060" w:rsidP="00495060">
      <w:pPr>
        <w:pStyle w:val="SingleTxtGC"/>
        <w:rPr>
          <w:rFonts w:eastAsiaTheme="minorEastAsia"/>
        </w:rPr>
      </w:pPr>
      <w:r w:rsidRPr="006D1049">
        <w:t>3.</w:t>
      </w:r>
      <w:r w:rsidRPr="006D1049">
        <w:tab/>
      </w:r>
      <w:r w:rsidRPr="006D1049">
        <w:t>在第</w:t>
      </w:r>
      <w:r w:rsidRPr="006D1049">
        <w:t>1</w:t>
      </w:r>
      <w:r w:rsidRPr="006D1049">
        <w:rPr>
          <w:rFonts w:eastAsiaTheme="minorEastAsia"/>
        </w:rPr>
        <w:t>10</w:t>
      </w:r>
      <w:r w:rsidRPr="006D1049">
        <w:t>届和第</w:t>
      </w:r>
      <w:r w:rsidRPr="006D1049">
        <w:t>1</w:t>
      </w:r>
      <w:r w:rsidRPr="006D1049">
        <w:rPr>
          <w:rFonts w:eastAsiaTheme="minorEastAsia"/>
        </w:rPr>
        <w:t>11</w:t>
      </w:r>
      <w:r w:rsidRPr="006D1049">
        <w:t>届会议间隔期间，工作组在其紧急行动程序下，向以下国家转送了</w:t>
      </w:r>
      <w:r w:rsidRPr="006D1049">
        <w:rPr>
          <w:rFonts w:eastAsiaTheme="minorEastAsia"/>
        </w:rPr>
        <w:t>71</w:t>
      </w:r>
      <w:r w:rsidRPr="006D1049">
        <w:t>起案件：巴林</w:t>
      </w:r>
      <w:r w:rsidRPr="006D1049">
        <w:t xml:space="preserve"> (1)</w:t>
      </w:r>
      <w:r w:rsidRPr="006D1049">
        <w:rPr>
          <w:rFonts w:eastAsiaTheme="minorEastAsia"/>
        </w:rPr>
        <w:t>、</w:t>
      </w:r>
      <w:r w:rsidRPr="006D1049">
        <w:t>孟加拉国</w:t>
      </w:r>
      <w:r w:rsidRPr="006D1049">
        <w:t xml:space="preserve"> (2)</w:t>
      </w:r>
      <w:r w:rsidRPr="006D1049">
        <w:rPr>
          <w:rFonts w:eastAsiaTheme="minorEastAsia"/>
        </w:rPr>
        <w:t>、</w:t>
      </w:r>
      <w:r w:rsidRPr="006D1049">
        <w:t>中国</w:t>
      </w:r>
      <w:r w:rsidRPr="006D1049">
        <w:t xml:space="preserve"> (1)</w:t>
      </w:r>
      <w:r w:rsidRPr="006D1049">
        <w:rPr>
          <w:rFonts w:eastAsiaTheme="minorEastAsia"/>
        </w:rPr>
        <w:t>、</w:t>
      </w:r>
      <w:r w:rsidRPr="006D1049">
        <w:t>埃及</w:t>
      </w:r>
      <w:r w:rsidRPr="006D1049">
        <w:t xml:space="preserve"> (48)</w:t>
      </w:r>
      <w:r w:rsidRPr="006D1049">
        <w:rPr>
          <w:rFonts w:eastAsiaTheme="minorEastAsia"/>
        </w:rPr>
        <w:t>、</w:t>
      </w:r>
      <w:r w:rsidRPr="006D1049">
        <w:t>伊朗伊斯兰共和国</w:t>
      </w:r>
      <w:r w:rsidRPr="006D1049">
        <w:t xml:space="preserve"> (2)</w:t>
      </w:r>
      <w:r w:rsidRPr="006D1049">
        <w:rPr>
          <w:rFonts w:eastAsiaTheme="minorEastAsia"/>
        </w:rPr>
        <w:t>、</w:t>
      </w:r>
      <w:r w:rsidRPr="006D1049">
        <w:t>利比亚</w:t>
      </w:r>
      <w:r w:rsidRPr="006D1049">
        <w:t xml:space="preserve"> (2)</w:t>
      </w:r>
      <w:r w:rsidRPr="006D1049">
        <w:rPr>
          <w:rFonts w:eastAsiaTheme="minorEastAsia"/>
        </w:rPr>
        <w:t>、</w:t>
      </w:r>
      <w:r w:rsidRPr="006D1049">
        <w:t>莫桑比克</w:t>
      </w:r>
      <w:r w:rsidRPr="006D1049">
        <w:t xml:space="preserve"> (1)</w:t>
      </w:r>
      <w:r w:rsidRPr="006D1049">
        <w:rPr>
          <w:rFonts w:eastAsiaTheme="minorEastAsia"/>
        </w:rPr>
        <w:t>、</w:t>
      </w:r>
      <w:r w:rsidRPr="006D1049">
        <w:t>尼日利亚</w:t>
      </w:r>
      <w:r w:rsidRPr="006D1049">
        <w:t xml:space="preserve"> (1)</w:t>
      </w:r>
      <w:r w:rsidRPr="006D1049">
        <w:rPr>
          <w:rFonts w:eastAsiaTheme="minorEastAsia"/>
        </w:rPr>
        <w:t>、</w:t>
      </w:r>
      <w:r w:rsidRPr="006D1049">
        <w:t>巴基斯坦</w:t>
      </w:r>
      <w:r w:rsidRPr="006D1049">
        <w:t xml:space="preserve"> (10)</w:t>
      </w:r>
      <w:r w:rsidRPr="006D1049">
        <w:rPr>
          <w:rFonts w:eastAsiaTheme="minorEastAsia"/>
        </w:rPr>
        <w:t>、</w:t>
      </w:r>
      <w:r w:rsidRPr="006D1049">
        <w:t>苏丹</w:t>
      </w:r>
      <w:r w:rsidRPr="006D1049">
        <w:t xml:space="preserve"> (1)</w:t>
      </w:r>
      <w:r w:rsidRPr="006D1049">
        <w:rPr>
          <w:rFonts w:eastAsiaTheme="minorEastAsia"/>
        </w:rPr>
        <w:t>、</w:t>
      </w:r>
      <w:r w:rsidRPr="006D1049">
        <w:t>土耳其</w:t>
      </w:r>
      <w:r w:rsidRPr="006D1049">
        <w:t xml:space="preserve"> (1)</w:t>
      </w:r>
      <w:r w:rsidRPr="006D1049">
        <w:rPr>
          <w:rFonts w:eastAsiaTheme="minorEastAsia"/>
        </w:rPr>
        <w:t>和</w:t>
      </w:r>
      <w:r w:rsidRPr="006D1049">
        <w:t>阿拉伯联合酋长国</w:t>
      </w:r>
      <w:r w:rsidRPr="006D1049">
        <w:t xml:space="preserve"> (1)</w:t>
      </w:r>
      <w:r w:rsidRPr="006D1049">
        <w:rPr>
          <w:rFonts w:eastAsiaTheme="minorEastAsia"/>
        </w:rPr>
        <w:t>。</w:t>
      </w:r>
    </w:p>
    <w:p w:rsidR="00495060" w:rsidRPr="006D1049" w:rsidRDefault="00495060" w:rsidP="00495060">
      <w:pPr>
        <w:pStyle w:val="SingleTxtGC"/>
        <w:rPr>
          <w:rFonts w:eastAsiaTheme="minorEastAsia"/>
        </w:rPr>
      </w:pPr>
      <w:r w:rsidRPr="006D1049">
        <w:t>4.</w:t>
      </w:r>
      <w:r w:rsidRPr="006D1049">
        <w:tab/>
      </w:r>
      <w:r w:rsidRPr="006D1049">
        <w:t>在第</w:t>
      </w:r>
      <w:r w:rsidRPr="006D1049">
        <w:t>1</w:t>
      </w:r>
      <w:r w:rsidRPr="006D1049">
        <w:rPr>
          <w:rFonts w:eastAsiaTheme="minorEastAsia"/>
        </w:rPr>
        <w:t>11</w:t>
      </w:r>
      <w:r w:rsidRPr="006D1049">
        <w:t>届会议上，工作组决定向</w:t>
      </w:r>
      <w:r w:rsidRPr="006D1049">
        <w:rPr>
          <w:rFonts w:eastAsiaTheme="minorEastAsia"/>
        </w:rPr>
        <w:t>15</w:t>
      </w:r>
      <w:r w:rsidRPr="006D1049">
        <w:t>个国家转送</w:t>
      </w:r>
      <w:r w:rsidRPr="006D1049">
        <w:rPr>
          <w:rFonts w:eastAsiaTheme="minorEastAsia"/>
        </w:rPr>
        <w:t>348</w:t>
      </w:r>
      <w:r w:rsidRPr="006D1049">
        <w:t>起新报告的强迫失踪案件。工作组还澄清了以下国家的</w:t>
      </w:r>
      <w:r w:rsidRPr="006D1049">
        <w:rPr>
          <w:rFonts w:eastAsiaTheme="minorEastAsia"/>
        </w:rPr>
        <w:t>4</w:t>
      </w:r>
      <w:r w:rsidRPr="006D1049">
        <w:t>0</w:t>
      </w:r>
      <w:r w:rsidRPr="006D1049">
        <w:t>起案件：巴林</w:t>
      </w:r>
      <w:r w:rsidRPr="006D1049">
        <w:t xml:space="preserve"> (1)</w:t>
      </w:r>
      <w:r w:rsidRPr="006D1049">
        <w:rPr>
          <w:rFonts w:eastAsiaTheme="minorEastAsia"/>
        </w:rPr>
        <w:t>、</w:t>
      </w:r>
      <w:r w:rsidRPr="006D1049">
        <w:t>埃及</w:t>
      </w:r>
      <w:r w:rsidRPr="006D1049">
        <w:t xml:space="preserve"> (27)</w:t>
      </w:r>
      <w:r w:rsidRPr="006D1049">
        <w:rPr>
          <w:rFonts w:eastAsiaTheme="minorEastAsia"/>
        </w:rPr>
        <w:t>、</w:t>
      </w:r>
      <w:r w:rsidRPr="006D1049">
        <w:t>约旦</w:t>
      </w:r>
      <w:r w:rsidRPr="006D1049">
        <w:t xml:space="preserve"> (1)</w:t>
      </w:r>
      <w:r w:rsidRPr="006D1049">
        <w:rPr>
          <w:rFonts w:eastAsiaTheme="minorEastAsia"/>
        </w:rPr>
        <w:t>、</w:t>
      </w:r>
      <w:r w:rsidRPr="006D1049">
        <w:t>利比亚</w:t>
      </w:r>
      <w:r w:rsidRPr="006D1049">
        <w:t xml:space="preserve"> (1)</w:t>
      </w:r>
      <w:r w:rsidRPr="006D1049">
        <w:rPr>
          <w:rFonts w:eastAsiaTheme="minorEastAsia"/>
        </w:rPr>
        <w:t>、</w:t>
      </w:r>
      <w:r w:rsidRPr="006D1049">
        <w:t>墨西哥</w:t>
      </w:r>
      <w:r w:rsidRPr="006D1049">
        <w:t xml:space="preserve"> (3)</w:t>
      </w:r>
      <w:r w:rsidRPr="006D1049">
        <w:rPr>
          <w:rFonts w:eastAsiaTheme="minorEastAsia"/>
        </w:rPr>
        <w:t>、</w:t>
      </w:r>
      <w:r w:rsidRPr="006D1049">
        <w:t>巴基斯坦</w:t>
      </w:r>
      <w:r w:rsidRPr="006D1049">
        <w:t xml:space="preserve"> (3)</w:t>
      </w:r>
      <w:r w:rsidRPr="006D1049">
        <w:rPr>
          <w:rFonts w:eastAsiaTheme="minorEastAsia"/>
        </w:rPr>
        <w:t>、</w:t>
      </w:r>
      <w:r w:rsidRPr="006D1049">
        <w:t>土耳其</w:t>
      </w:r>
      <w:r w:rsidRPr="006D1049">
        <w:t xml:space="preserve"> (1)</w:t>
      </w:r>
      <w:r w:rsidRPr="006D1049">
        <w:rPr>
          <w:rFonts w:eastAsiaTheme="minorEastAsia"/>
        </w:rPr>
        <w:t>、</w:t>
      </w:r>
      <w:r w:rsidRPr="006D1049">
        <w:t>乌克兰</w:t>
      </w:r>
      <w:r w:rsidR="00C97945">
        <w:t xml:space="preserve"> (1)</w:t>
      </w:r>
      <w:r w:rsidRPr="006D1049">
        <w:t>和阿拉伯联合酋长国</w:t>
      </w:r>
      <w:r w:rsidRPr="006D1049">
        <w:t xml:space="preserve"> (2)</w:t>
      </w:r>
      <w:r w:rsidRPr="006D1049">
        <w:t>。根据政府提供的资料澄清了</w:t>
      </w:r>
      <w:r w:rsidRPr="006D1049">
        <w:rPr>
          <w:rFonts w:eastAsiaTheme="minorEastAsia"/>
        </w:rPr>
        <w:t>21</w:t>
      </w:r>
      <w:r w:rsidRPr="006D1049">
        <w:t>起案件，根据来文方提供的资料澄清了</w:t>
      </w:r>
      <w:r w:rsidRPr="006D1049">
        <w:rPr>
          <w:rFonts w:eastAsiaTheme="minorEastAsia"/>
        </w:rPr>
        <w:t>19</w:t>
      </w:r>
      <w:r w:rsidRPr="006D1049">
        <w:t>起案件。</w:t>
      </w:r>
    </w:p>
    <w:p w:rsidR="00785EAC" w:rsidRDefault="00785EAC">
      <w:pPr>
        <w:overflowPunct/>
        <w:adjustRightInd/>
        <w:snapToGrid/>
        <w:spacing w:line="240" w:lineRule="auto"/>
      </w:pPr>
      <w:r>
        <w:br w:type="page"/>
      </w:r>
    </w:p>
    <w:p w:rsidR="00495060" w:rsidRPr="006D1049" w:rsidRDefault="00495060" w:rsidP="00495060">
      <w:pPr>
        <w:pStyle w:val="SingleTxtGC"/>
        <w:rPr>
          <w:rFonts w:eastAsiaTheme="minorEastAsia"/>
        </w:rPr>
      </w:pPr>
      <w:r w:rsidRPr="006D1049">
        <w:lastRenderedPageBreak/>
        <w:t>5.</w:t>
      </w:r>
      <w:r w:rsidRPr="006D1049">
        <w:tab/>
      </w:r>
      <w:r w:rsidRPr="006D1049">
        <w:t>在第</w:t>
      </w:r>
      <w:r w:rsidRPr="006D1049">
        <w:t>1</w:t>
      </w:r>
      <w:r w:rsidRPr="006D1049">
        <w:rPr>
          <w:rFonts w:eastAsiaTheme="minorEastAsia"/>
        </w:rPr>
        <w:t>10</w:t>
      </w:r>
      <w:r w:rsidRPr="006D1049">
        <w:t>届和</w:t>
      </w:r>
      <w:r w:rsidRPr="006D1049">
        <w:t>1</w:t>
      </w:r>
      <w:r w:rsidRPr="006D1049">
        <w:rPr>
          <w:rFonts w:eastAsiaTheme="minorEastAsia"/>
        </w:rPr>
        <w:t>11</w:t>
      </w:r>
      <w:r w:rsidRPr="006D1049">
        <w:t>届会议间隔期间，工作组还与其他特别程序机制一起，联合转送了</w:t>
      </w:r>
      <w:r w:rsidRPr="006D1049">
        <w:t>18</w:t>
      </w:r>
      <w:r w:rsidRPr="006D1049">
        <w:t>项来文：</w:t>
      </w:r>
      <w:r w:rsidRPr="006D1049">
        <w:t>9</w:t>
      </w:r>
      <w:r w:rsidRPr="006D1049">
        <w:t>项紧急呼吁：孟加拉国</w:t>
      </w:r>
      <w:r w:rsidRPr="006D1049">
        <w:t xml:space="preserve"> (1)</w:t>
      </w:r>
      <w:r w:rsidRPr="006D1049">
        <w:rPr>
          <w:rFonts w:eastAsiaTheme="minorEastAsia"/>
        </w:rPr>
        <w:t>、</w:t>
      </w:r>
      <w:r w:rsidRPr="006D1049">
        <w:t>中国</w:t>
      </w:r>
      <w:r w:rsidRPr="006D1049">
        <w:t xml:space="preserve"> (2)</w:t>
      </w:r>
      <w:r w:rsidRPr="006D1049">
        <w:rPr>
          <w:rFonts w:eastAsiaTheme="minorEastAsia"/>
        </w:rPr>
        <w:t>、</w:t>
      </w:r>
      <w:r w:rsidRPr="006D1049">
        <w:t>埃塞俄比亚</w:t>
      </w:r>
      <w:r w:rsidRPr="006D1049">
        <w:t xml:space="preserve"> (1)</w:t>
      </w:r>
      <w:r w:rsidRPr="006D1049">
        <w:rPr>
          <w:rFonts w:eastAsiaTheme="minorEastAsia"/>
        </w:rPr>
        <w:t>、</w:t>
      </w:r>
      <w:r w:rsidRPr="006D1049">
        <w:t>苏丹</w:t>
      </w:r>
      <w:r w:rsidRPr="006D1049">
        <w:t xml:space="preserve"> (3)</w:t>
      </w:r>
      <w:r w:rsidRPr="006D1049">
        <w:rPr>
          <w:rFonts w:eastAsiaTheme="minorEastAsia"/>
        </w:rPr>
        <w:t>、</w:t>
      </w:r>
      <w:r w:rsidRPr="006D1049">
        <w:t>伊朗伊斯兰共和国</w:t>
      </w:r>
      <w:r w:rsidRPr="006D1049">
        <w:t xml:space="preserve"> (1) </w:t>
      </w:r>
      <w:r w:rsidRPr="006D1049">
        <w:t>和巴基斯坦</w:t>
      </w:r>
      <w:r w:rsidRPr="006D1049">
        <w:t xml:space="preserve"> (1)</w:t>
      </w:r>
      <w:r w:rsidRPr="006D1049">
        <w:t>；</w:t>
      </w:r>
      <w:r w:rsidRPr="006D1049">
        <w:t>2</w:t>
      </w:r>
      <w:r w:rsidRPr="006D1049">
        <w:t>项联合指控信函：阿尔及利亚</w:t>
      </w:r>
      <w:r w:rsidRPr="006D1049">
        <w:t xml:space="preserve"> (1) </w:t>
      </w:r>
      <w:r w:rsidRPr="006D1049">
        <w:t>和阿根廷</w:t>
      </w:r>
      <w:r w:rsidRPr="006D1049">
        <w:t xml:space="preserve"> (1)</w:t>
      </w:r>
      <w:r w:rsidRPr="006D1049">
        <w:t>；</w:t>
      </w:r>
      <w:r w:rsidRPr="006D1049">
        <w:t>6</w:t>
      </w:r>
      <w:r w:rsidRPr="006D1049">
        <w:t>项迅速干预信函：印度</w:t>
      </w:r>
      <w:r w:rsidRPr="006D1049">
        <w:t xml:space="preserve"> (2)</w:t>
      </w:r>
      <w:r w:rsidRPr="006D1049">
        <w:rPr>
          <w:rFonts w:eastAsiaTheme="minorEastAsia"/>
        </w:rPr>
        <w:t>、</w:t>
      </w:r>
      <w:r w:rsidRPr="006D1049">
        <w:t>伊朗伊斯兰共和国</w:t>
      </w:r>
      <w:r w:rsidRPr="006D1049">
        <w:t xml:space="preserve"> (2)</w:t>
      </w:r>
      <w:r w:rsidRPr="006D1049">
        <w:rPr>
          <w:rFonts w:eastAsiaTheme="minorEastAsia"/>
        </w:rPr>
        <w:t>、</w:t>
      </w:r>
      <w:r w:rsidRPr="006D1049">
        <w:t>墨西哥</w:t>
      </w:r>
      <w:r w:rsidRPr="006D1049">
        <w:t xml:space="preserve"> (1)</w:t>
      </w:r>
      <w:r w:rsidRPr="006D1049">
        <w:t>和摩洛哥</w:t>
      </w:r>
      <w:r w:rsidRPr="006D1049">
        <w:t xml:space="preserve"> (1)</w:t>
      </w:r>
      <w:r w:rsidRPr="006D1049">
        <w:t>，并向斯里兰卡转送了一份</w:t>
      </w:r>
      <w:r w:rsidR="00785EAC">
        <w:rPr>
          <w:rFonts w:hint="eastAsia"/>
        </w:rPr>
        <w:t>“</w:t>
      </w:r>
      <w:r w:rsidRPr="006D1049">
        <w:t>其他信函</w:t>
      </w:r>
      <w:r w:rsidR="00785EAC">
        <w:rPr>
          <w:rFonts w:hint="eastAsia"/>
        </w:rPr>
        <w:t>”</w:t>
      </w:r>
      <w:r w:rsidRPr="006D1049">
        <w:t>。</w:t>
      </w:r>
    </w:p>
    <w:p w:rsidR="00495060" w:rsidRPr="006D1049" w:rsidRDefault="00495060" w:rsidP="00495060">
      <w:pPr>
        <w:pStyle w:val="SingleTxtGC"/>
        <w:rPr>
          <w:rFonts w:eastAsiaTheme="minorEastAsia"/>
        </w:rPr>
      </w:pPr>
      <w:r w:rsidRPr="006D1049">
        <w:t>6.</w:t>
      </w:r>
      <w:r w:rsidRPr="006D1049">
        <w:tab/>
      </w:r>
      <w:r w:rsidRPr="006D1049">
        <w:t>在第</w:t>
      </w:r>
      <w:r w:rsidRPr="006D1049">
        <w:t>1</w:t>
      </w:r>
      <w:r w:rsidRPr="006D1049">
        <w:rPr>
          <w:rFonts w:eastAsiaTheme="minorEastAsia"/>
        </w:rPr>
        <w:t>11</w:t>
      </w:r>
      <w:r w:rsidRPr="006D1049">
        <w:t>届会议上，工作组还审查和通过了关于孟加拉国</w:t>
      </w:r>
      <w:r w:rsidRPr="006D1049">
        <w:rPr>
          <w:rFonts w:eastAsiaTheme="minorEastAsia"/>
        </w:rPr>
        <w:t>、</w:t>
      </w:r>
      <w:r w:rsidRPr="006D1049">
        <w:t>厄立特里亚</w:t>
      </w:r>
      <w:r w:rsidRPr="006D1049">
        <w:rPr>
          <w:rFonts w:eastAsiaTheme="minorEastAsia"/>
        </w:rPr>
        <w:t>、</w:t>
      </w:r>
      <w:r w:rsidRPr="006D1049">
        <w:t>印度尼西亚和伊朗伊斯兰共和国的</w:t>
      </w:r>
      <w:r w:rsidRPr="006D1049">
        <w:t>4</w:t>
      </w:r>
      <w:r w:rsidRPr="006D1049">
        <w:t>项一般性指控。</w:t>
      </w:r>
    </w:p>
    <w:p w:rsidR="00495060" w:rsidRPr="006D1049" w:rsidRDefault="00495060" w:rsidP="00495060">
      <w:pPr>
        <w:pStyle w:val="HChGC"/>
      </w:pPr>
      <w:r w:rsidRPr="006D1049">
        <w:tab/>
      </w:r>
      <w:bookmarkStart w:id="4" w:name="_Toc480560683"/>
      <w:r w:rsidRPr="006D1049">
        <w:t>三</w:t>
      </w:r>
      <w:r w:rsidRPr="006D1049">
        <w:t>.</w:t>
      </w:r>
      <w:r w:rsidRPr="006D1049">
        <w:tab/>
      </w:r>
      <w:bookmarkEnd w:id="4"/>
      <w:r w:rsidRPr="006D1049">
        <w:t>其他活动</w:t>
      </w:r>
    </w:p>
    <w:p w:rsidR="00495060" w:rsidRPr="006D1049" w:rsidRDefault="00495060" w:rsidP="00495060">
      <w:pPr>
        <w:pStyle w:val="SingleTxtGC"/>
        <w:rPr>
          <w:rFonts w:eastAsiaTheme="minorEastAsia"/>
        </w:rPr>
      </w:pPr>
      <w:r w:rsidRPr="006D1049">
        <w:t>7.</w:t>
      </w:r>
      <w:r w:rsidRPr="006D1049">
        <w:tab/>
      </w:r>
      <w:r w:rsidRPr="006D1049">
        <w:t>在第</w:t>
      </w:r>
      <w:r w:rsidRPr="006D1049">
        <w:t>111</w:t>
      </w:r>
      <w:r w:rsidRPr="006D1049">
        <w:t>届会议期间，工作组会见了强迫失踪受害人的亲属和就相关问题开展工作的非政府组织。工作组还与伊拉克、日本和大韩民国政府的代表举行了正式会晤。</w:t>
      </w:r>
    </w:p>
    <w:p w:rsidR="00495060" w:rsidRPr="006D1049" w:rsidRDefault="00495060" w:rsidP="00495060">
      <w:pPr>
        <w:pStyle w:val="SingleTxtGC"/>
        <w:rPr>
          <w:rFonts w:eastAsiaTheme="minorEastAsia"/>
        </w:rPr>
      </w:pPr>
      <w:r w:rsidRPr="006D1049">
        <w:t>8.</w:t>
      </w:r>
      <w:r w:rsidRPr="006D1049">
        <w:tab/>
      </w:r>
      <w:r w:rsidRPr="006D1049">
        <w:rPr>
          <w:color w:val="222222"/>
        </w:rPr>
        <w:t>2017</w:t>
      </w:r>
      <w:r w:rsidRPr="006D1049">
        <w:rPr>
          <w:color w:val="222222"/>
        </w:rPr>
        <w:t>年</w:t>
      </w:r>
      <w:r w:rsidRPr="006D1049">
        <w:rPr>
          <w:color w:val="222222"/>
        </w:rPr>
        <w:t>2</w:t>
      </w:r>
      <w:r w:rsidRPr="006D1049">
        <w:rPr>
          <w:color w:val="222222"/>
        </w:rPr>
        <w:t>月</w:t>
      </w:r>
      <w:r w:rsidRPr="006D1049">
        <w:rPr>
          <w:color w:val="222222"/>
        </w:rPr>
        <w:t>5</w:t>
      </w:r>
      <w:r w:rsidRPr="006D1049">
        <w:rPr>
          <w:color w:val="222222"/>
        </w:rPr>
        <w:t>日，工作组就移徙情况下的强迫失踪问题举行了专家磋商会，收到的投入和贡献可丰富将在</w:t>
      </w:r>
      <w:r w:rsidRPr="006D1049">
        <w:rPr>
          <w:color w:val="222222"/>
        </w:rPr>
        <w:t>2017</w:t>
      </w:r>
      <w:r w:rsidRPr="006D1049">
        <w:rPr>
          <w:color w:val="222222"/>
        </w:rPr>
        <w:t>年</w:t>
      </w:r>
      <w:r w:rsidRPr="006D1049">
        <w:rPr>
          <w:color w:val="222222"/>
        </w:rPr>
        <w:t>9</w:t>
      </w:r>
      <w:r w:rsidRPr="006D1049">
        <w:rPr>
          <w:color w:val="222222"/>
        </w:rPr>
        <w:t>月人权理事会第三十六届会议上提交的报告。</w:t>
      </w:r>
    </w:p>
    <w:p w:rsidR="00495060" w:rsidRPr="006D1049" w:rsidRDefault="00495060" w:rsidP="00495060">
      <w:pPr>
        <w:pStyle w:val="SingleTxtGC"/>
      </w:pPr>
      <w:r w:rsidRPr="006D1049">
        <w:t>9.</w:t>
      </w:r>
      <w:r w:rsidRPr="006D1049">
        <w:tab/>
      </w:r>
      <w:r w:rsidRPr="006D1049">
        <w:rPr>
          <w:rStyle w:val="shorttext"/>
          <w:color w:val="222222"/>
        </w:rPr>
        <w:t>会议期间，工作组还参加了一次关于过渡时期司法情况下强迫失踪问题的学术活动。</w:t>
      </w:r>
      <w:r w:rsidRPr="006D1049">
        <w:t>工作组还讨论了阿尔巴尼亚国家访问报告的起草情况、其他内部事项以及包括未来访问在内的各项活动。</w:t>
      </w:r>
    </w:p>
    <w:p w:rsidR="00495060" w:rsidRPr="00785EAC" w:rsidRDefault="00495060" w:rsidP="00495060">
      <w:pPr>
        <w:pStyle w:val="HChGC"/>
        <w:rPr>
          <w:spacing w:val="4"/>
        </w:rPr>
      </w:pPr>
      <w:r w:rsidRPr="006D1049">
        <w:tab/>
      </w:r>
      <w:bookmarkStart w:id="5" w:name="_Toc480560684"/>
      <w:r w:rsidRPr="006D1049">
        <w:t>四</w:t>
      </w:r>
      <w:r w:rsidRPr="006D1049">
        <w:t>.</w:t>
      </w:r>
      <w:r w:rsidRPr="006D1049">
        <w:tab/>
      </w:r>
      <w:bookmarkEnd w:id="5"/>
      <w:r w:rsidRPr="00785EAC">
        <w:rPr>
          <w:spacing w:val="4"/>
        </w:rPr>
        <w:t>工作组在届会期间审查的关于在各国发生的强迫或</w:t>
      </w:r>
      <w:r w:rsidR="00785EAC">
        <w:rPr>
          <w:spacing w:val="4"/>
        </w:rPr>
        <w:br/>
      </w:r>
      <w:r w:rsidRPr="00785EAC">
        <w:rPr>
          <w:spacing w:val="4"/>
        </w:rPr>
        <w:t>非自愿失踪的资料</w:t>
      </w:r>
    </w:p>
    <w:p w:rsidR="00495060" w:rsidRPr="006D1049" w:rsidRDefault="00495060" w:rsidP="00495060">
      <w:pPr>
        <w:pStyle w:val="H1GC"/>
      </w:pPr>
      <w:r w:rsidRPr="006D1049">
        <w:tab/>
      </w:r>
      <w:r w:rsidRPr="006D1049">
        <w:tab/>
      </w:r>
      <w:r w:rsidRPr="006D1049">
        <w:t>阿尔巴尼亚</w:t>
      </w:r>
    </w:p>
    <w:p w:rsidR="00495060" w:rsidRPr="006D1049" w:rsidRDefault="00495060" w:rsidP="00495060">
      <w:pPr>
        <w:pStyle w:val="H23GC"/>
      </w:pPr>
      <w:r w:rsidRPr="006D1049">
        <w:tab/>
      </w:r>
      <w:r w:rsidRPr="006D1049">
        <w:tab/>
      </w:r>
      <w:r w:rsidRPr="006D1049">
        <w:t>政府提供的资料</w:t>
      </w:r>
    </w:p>
    <w:p w:rsidR="00495060" w:rsidRPr="006D1049" w:rsidRDefault="00495060" w:rsidP="00495060">
      <w:pPr>
        <w:pStyle w:val="SingleTxtGC"/>
        <w:rPr>
          <w:rFonts w:eastAsiaTheme="minorEastAsia"/>
        </w:rPr>
      </w:pPr>
      <w:r w:rsidRPr="006D1049">
        <w:t>10.</w:t>
      </w:r>
      <w:r w:rsidRPr="006D1049">
        <w:tab/>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2</w:t>
      </w:r>
      <w:r w:rsidRPr="006D1049">
        <w:rPr>
          <w:rFonts w:eastAsiaTheme="minorEastAsia"/>
        </w:rPr>
        <w:t>日，</w:t>
      </w:r>
      <w:r w:rsidRPr="006D1049">
        <w:t>阿尔巴尼亚政府就一起未决案件提供了资料。所提供的资料被认为不足以导致对案件作出澄清。</w:t>
      </w:r>
    </w:p>
    <w:p w:rsidR="00495060" w:rsidRPr="006D1049" w:rsidRDefault="0085490A" w:rsidP="00495060">
      <w:pPr>
        <w:pStyle w:val="H1GC"/>
      </w:pPr>
      <w:r w:rsidRPr="006D1049">
        <w:tab/>
      </w:r>
      <w:r w:rsidRPr="006D1049">
        <w:tab/>
      </w:r>
      <w:r w:rsidR="00495060" w:rsidRPr="006D1049">
        <w:t>阿尔及利亚</w:t>
      </w:r>
    </w:p>
    <w:p w:rsidR="00495060" w:rsidRPr="006D1049" w:rsidRDefault="0085490A" w:rsidP="00495060">
      <w:pPr>
        <w:pStyle w:val="H23GC"/>
      </w:pPr>
      <w:r w:rsidRPr="006D1049">
        <w:tab/>
      </w:r>
      <w:r w:rsidRPr="006D1049">
        <w:tab/>
      </w:r>
      <w:r w:rsidR="00495060" w:rsidRPr="006D1049">
        <w:t>标准程序</w:t>
      </w:r>
    </w:p>
    <w:p w:rsidR="00495060" w:rsidRPr="006D1049" w:rsidRDefault="00495060" w:rsidP="00495060">
      <w:pPr>
        <w:pStyle w:val="SingleTxtGC"/>
        <w:rPr>
          <w:rFonts w:eastAsiaTheme="minorEastAsia"/>
        </w:rPr>
      </w:pPr>
      <w:r w:rsidRPr="006D1049">
        <w:t xml:space="preserve">11.  </w:t>
      </w:r>
      <w:r w:rsidRPr="006D1049">
        <w:t>工作组向该国政府转送了</w:t>
      </w:r>
      <w:r w:rsidRPr="006D1049">
        <w:rPr>
          <w:rFonts w:eastAsiaTheme="minorEastAsia"/>
        </w:rPr>
        <w:t>6</w:t>
      </w:r>
      <w:r w:rsidRPr="006D1049">
        <w:t>起案件，涉及以下人士：</w:t>
      </w:r>
    </w:p>
    <w:p w:rsidR="00495060" w:rsidRPr="006D1049" w:rsidRDefault="00495060" w:rsidP="00F96E5E">
      <w:pPr>
        <w:pStyle w:val="SingleTxtGC"/>
        <w:numPr>
          <w:ilvl w:val="0"/>
          <w:numId w:val="9"/>
        </w:numPr>
      </w:pPr>
      <w:r w:rsidRPr="006D1049">
        <w:t>El Hacène Nait Djoud</w:t>
      </w:r>
      <w:r w:rsidR="00785EAC">
        <w:t xml:space="preserve">i, </w:t>
      </w:r>
      <w:r w:rsidRPr="006D1049">
        <w:t>据称</w:t>
      </w:r>
      <w:r w:rsidRPr="006D1049">
        <w:t>1996</w:t>
      </w:r>
      <w:r w:rsidRPr="006D1049">
        <w:t>年</w:t>
      </w:r>
      <w:r w:rsidRPr="006D1049">
        <w:t>7</w:t>
      </w:r>
      <w:r w:rsidRPr="006D1049">
        <w:t>月</w:t>
      </w:r>
      <w:r w:rsidRPr="006D1049">
        <w:t>17</w:t>
      </w:r>
      <w:r w:rsidRPr="006D1049">
        <w:t>日在离开其工作地点阿尔及尔区域服务局时被警察逮捕；</w:t>
      </w:r>
    </w:p>
    <w:p w:rsidR="00495060" w:rsidRPr="006D1049" w:rsidRDefault="00495060" w:rsidP="00F96E5E">
      <w:pPr>
        <w:pStyle w:val="SingleTxtGC"/>
        <w:numPr>
          <w:ilvl w:val="0"/>
          <w:numId w:val="9"/>
        </w:numPr>
      </w:pPr>
      <w:r w:rsidRPr="006D1049">
        <w:t>Lofti Rahi</w:t>
      </w:r>
      <w:r w:rsidR="00785EAC">
        <w:t xml:space="preserve">m, </w:t>
      </w:r>
      <w:r w:rsidRPr="006D1049">
        <w:t>据称</w:t>
      </w:r>
      <w:r w:rsidRPr="006D1049">
        <w:t>1995</w:t>
      </w:r>
      <w:r w:rsidRPr="006D1049">
        <w:t>年</w:t>
      </w:r>
      <w:r w:rsidRPr="006D1049">
        <w:t>8</w:t>
      </w:r>
      <w:r w:rsidRPr="006D1049">
        <w:t>月</w:t>
      </w:r>
      <w:r w:rsidRPr="006D1049">
        <w:t>25</w:t>
      </w:r>
      <w:r w:rsidRPr="006D1049">
        <w:t>日在去</w:t>
      </w:r>
      <w:r w:rsidRPr="006D1049">
        <w:t>Koléa</w:t>
      </w:r>
      <w:r w:rsidRPr="006D1049">
        <w:t>的</w:t>
      </w:r>
      <w:r w:rsidRPr="006D1049">
        <w:t xml:space="preserve">Barbissa </w:t>
      </w:r>
      <w:r w:rsidRPr="006D1049">
        <w:t>途中被社区警卫逮捕；</w:t>
      </w:r>
    </w:p>
    <w:p w:rsidR="00495060" w:rsidRPr="006D1049" w:rsidRDefault="00495060" w:rsidP="00F96E5E">
      <w:pPr>
        <w:pStyle w:val="SingleTxtGC"/>
        <w:numPr>
          <w:ilvl w:val="0"/>
          <w:numId w:val="9"/>
        </w:numPr>
      </w:pPr>
      <w:r w:rsidRPr="006D1049">
        <w:t>Abdelkrim Ibzi</w:t>
      </w:r>
      <w:r w:rsidR="00785EAC">
        <w:t xml:space="preserve">z, </w:t>
      </w:r>
      <w:r w:rsidRPr="006D1049">
        <w:t>据称</w:t>
      </w:r>
      <w:r w:rsidRPr="006D1049">
        <w:rPr>
          <w:rFonts w:eastAsiaTheme="minorEastAsia"/>
        </w:rPr>
        <w:t>1996</w:t>
      </w:r>
      <w:r w:rsidRPr="006D1049">
        <w:rPr>
          <w:rFonts w:eastAsiaTheme="minorEastAsia"/>
        </w:rPr>
        <w:t>年</w:t>
      </w:r>
      <w:r w:rsidRPr="006D1049">
        <w:rPr>
          <w:rFonts w:eastAsiaTheme="minorEastAsia"/>
        </w:rPr>
        <w:t>7</w:t>
      </w:r>
      <w:r w:rsidRPr="006D1049">
        <w:rPr>
          <w:rFonts w:eastAsiaTheme="minorEastAsia"/>
        </w:rPr>
        <w:t>月</w:t>
      </w:r>
      <w:r w:rsidRPr="006D1049">
        <w:rPr>
          <w:rFonts w:eastAsiaTheme="minorEastAsia"/>
        </w:rPr>
        <w:t>18</w:t>
      </w:r>
      <w:r w:rsidRPr="006D1049">
        <w:rPr>
          <w:rFonts w:eastAsiaTheme="minorEastAsia"/>
        </w:rPr>
        <w:t>日去海滩途中在街上被逮捕；</w:t>
      </w:r>
    </w:p>
    <w:p w:rsidR="00495060" w:rsidRPr="006D1049" w:rsidRDefault="00495060" w:rsidP="00F96E5E">
      <w:pPr>
        <w:pStyle w:val="SingleTxtGC"/>
        <w:numPr>
          <w:ilvl w:val="0"/>
          <w:numId w:val="9"/>
        </w:numPr>
      </w:pPr>
      <w:r w:rsidRPr="006D1049">
        <w:t>El Hadi Oudin</w:t>
      </w:r>
      <w:r w:rsidR="00785EAC">
        <w:t xml:space="preserve">a, </w:t>
      </w:r>
      <w:r w:rsidRPr="006D1049">
        <w:t>据称</w:t>
      </w:r>
      <w:r w:rsidRPr="006D1049">
        <w:rPr>
          <w:rFonts w:eastAsiaTheme="minorEastAsia"/>
        </w:rPr>
        <w:t>1996</w:t>
      </w:r>
      <w:r w:rsidRPr="006D1049">
        <w:rPr>
          <w:rFonts w:eastAsiaTheme="minorEastAsia"/>
        </w:rPr>
        <w:t>年</w:t>
      </w:r>
      <w:r w:rsidRPr="006D1049">
        <w:rPr>
          <w:rFonts w:eastAsiaTheme="minorEastAsia"/>
        </w:rPr>
        <w:t>8</w:t>
      </w:r>
      <w:r w:rsidRPr="006D1049">
        <w:rPr>
          <w:rFonts w:eastAsiaTheme="minorEastAsia"/>
        </w:rPr>
        <w:t>月</w:t>
      </w:r>
      <w:r w:rsidRPr="006D1049">
        <w:rPr>
          <w:rFonts w:eastAsiaTheme="minorEastAsia"/>
        </w:rPr>
        <w:t>22</w:t>
      </w:r>
      <w:r w:rsidRPr="006D1049">
        <w:rPr>
          <w:rFonts w:eastAsiaTheme="minorEastAsia"/>
        </w:rPr>
        <w:t>日在家中被军方官员逮捕；</w:t>
      </w:r>
    </w:p>
    <w:p w:rsidR="00495060" w:rsidRPr="006D1049" w:rsidRDefault="00495060" w:rsidP="00F96E5E">
      <w:pPr>
        <w:pStyle w:val="SingleTxtGC"/>
        <w:numPr>
          <w:ilvl w:val="0"/>
          <w:numId w:val="9"/>
        </w:numPr>
      </w:pPr>
      <w:r w:rsidRPr="006D1049">
        <w:t>Brahim Hadj Kouide</w:t>
      </w:r>
      <w:r w:rsidR="00785EAC">
        <w:t xml:space="preserve">r, </w:t>
      </w:r>
      <w:r w:rsidRPr="006D1049">
        <w:t>据称</w:t>
      </w:r>
      <w:r w:rsidRPr="006D1049">
        <w:rPr>
          <w:rFonts w:eastAsiaTheme="minorEastAsia"/>
        </w:rPr>
        <w:t>1994</w:t>
      </w:r>
      <w:r w:rsidRPr="006D1049">
        <w:rPr>
          <w:rFonts w:eastAsiaTheme="minorEastAsia"/>
        </w:rPr>
        <w:t>年月</w:t>
      </w:r>
      <w:r w:rsidRPr="006D1049">
        <w:rPr>
          <w:rFonts w:eastAsiaTheme="minorEastAsia"/>
        </w:rPr>
        <w:t>11</w:t>
      </w:r>
      <w:r w:rsidRPr="006D1049">
        <w:rPr>
          <w:rFonts w:eastAsiaTheme="minorEastAsia"/>
        </w:rPr>
        <w:t>日</w:t>
      </w:r>
      <w:r w:rsidRPr="006D1049">
        <w:rPr>
          <w:rFonts w:eastAsiaTheme="minorEastAsia"/>
        </w:rPr>
        <w:t>1</w:t>
      </w:r>
      <w:r w:rsidRPr="006D1049">
        <w:rPr>
          <w:rFonts w:eastAsiaTheme="minorEastAsia"/>
        </w:rPr>
        <w:t>日在家中被</w:t>
      </w:r>
      <w:r w:rsidRPr="006D1049">
        <w:t>Oued El Alleug (</w:t>
      </w:r>
      <w:r w:rsidRPr="006D1049">
        <w:t>卜利达省</w:t>
      </w:r>
      <w:r w:rsidRPr="006D1049">
        <w:t>)</w:t>
      </w:r>
      <w:r w:rsidRPr="006D1049">
        <w:rPr>
          <w:rFonts w:eastAsiaTheme="minorEastAsia"/>
        </w:rPr>
        <w:t xml:space="preserve"> </w:t>
      </w:r>
      <w:r w:rsidRPr="006D1049">
        <w:t>宪兵逮捕</w:t>
      </w:r>
      <w:r w:rsidRPr="006D1049">
        <w:rPr>
          <w:rFonts w:eastAsiaTheme="minorEastAsia"/>
        </w:rPr>
        <w:t>；</w:t>
      </w:r>
      <w:r w:rsidRPr="006D1049">
        <w:t xml:space="preserve"> </w:t>
      </w:r>
    </w:p>
    <w:p w:rsidR="00495060" w:rsidRPr="006D1049" w:rsidRDefault="00495060" w:rsidP="00F96E5E">
      <w:pPr>
        <w:pStyle w:val="SingleTxtGC"/>
        <w:numPr>
          <w:ilvl w:val="0"/>
          <w:numId w:val="9"/>
        </w:numPr>
        <w:rPr>
          <w:rFonts w:eastAsiaTheme="minorEastAsia"/>
        </w:rPr>
      </w:pPr>
      <w:r w:rsidRPr="006D1049">
        <w:t>Benyoucef Hacin</w:t>
      </w:r>
      <w:r w:rsidR="00785EAC">
        <w:t xml:space="preserve">e, </w:t>
      </w:r>
      <w:r w:rsidRPr="006D1049">
        <w:t>据称</w:t>
      </w:r>
      <w:r w:rsidRPr="006D1049">
        <w:rPr>
          <w:rFonts w:eastAsiaTheme="minorEastAsia"/>
        </w:rPr>
        <w:t>1995</w:t>
      </w:r>
      <w:r w:rsidRPr="006D1049">
        <w:rPr>
          <w:rFonts w:eastAsiaTheme="minorEastAsia"/>
        </w:rPr>
        <w:t>年</w:t>
      </w:r>
      <w:r w:rsidRPr="006D1049">
        <w:rPr>
          <w:rFonts w:eastAsiaTheme="minorEastAsia"/>
        </w:rPr>
        <w:t>3</w:t>
      </w:r>
      <w:r w:rsidRPr="006D1049">
        <w:rPr>
          <w:rFonts w:eastAsiaTheme="minorEastAsia"/>
        </w:rPr>
        <w:t>月</w:t>
      </w:r>
      <w:r w:rsidRPr="006D1049">
        <w:rPr>
          <w:rFonts w:eastAsiaTheme="minorEastAsia"/>
        </w:rPr>
        <w:t>23</w:t>
      </w:r>
      <w:r w:rsidRPr="006D1049">
        <w:rPr>
          <w:rFonts w:eastAsiaTheme="minorEastAsia"/>
        </w:rPr>
        <w:t>日</w:t>
      </w:r>
      <w:r w:rsidRPr="006D1049">
        <w:t>在经过</w:t>
      </w:r>
      <w:r w:rsidRPr="006D1049">
        <w:t>Haouch El Gros</w:t>
      </w:r>
      <w:r w:rsidRPr="006D1049">
        <w:t>与</w:t>
      </w:r>
      <w:r w:rsidRPr="006D1049">
        <w:rPr>
          <w:rStyle w:val="st1"/>
          <w:color w:val="545454"/>
          <w:lang w:val="en"/>
        </w:rPr>
        <w:t>布法里克</w:t>
      </w:r>
      <w:r w:rsidRPr="006D1049">
        <w:t>之间的军队路障时被</w:t>
      </w:r>
      <w:r w:rsidRPr="006D1049">
        <w:t>Bouinane</w:t>
      </w:r>
      <w:r w:rsidRPr="006D1049">
        <w:t>的军人和宪兵逮捕</w:t>
      </w:r>
      <w:r w:rsidRPr="006D1049">
        <w:rPr>
          <w:rFonts w:eastAsiaTheme="minorEastAsia"/>
        </w:rPr>
        <w:t>。</w:t>
      </w:r>
    </w:p>
    <w:p w:rsidR="00495060" w:rsidRPr="006D1049" w:rsidRDefault="0085490A" w:rsidP="00D01EBF">
      <w:pPr>
        <w:pStyle w:val="H23GC"/>
      </w:pPr>
      <w:r w:rsidRPr="006D1049">
        <w:tab/>
      </w:r>
      <w:r w:rsidRPr="006D1049">
        <w:tab/>
      </w:r>
      <w:r w:rsidR="00495060" w:rsidRPr="006D1049">
        <w:t>政府提供的资料</w:t>
      </w:r>
    </w:p>
    <w:p w:rsidR="00495060" w:rsidRPr="006D1049" w:rsidRDefault="00495060" w:rsidP="00495060">
      <w:pPr>
        <w:pStyle w:val="SingleTxtGC"/>
        <w:rPr>
          <w:rFonts w:eastAsiaTheme="minorEastAsia"/>
        </w:rPr>
      </w:pPr>
      <w:r w:rsidRPr="006D1049">
        <w:t xml:space="preserve">12.  </w:t>
      </w:r>
      <w:r w:rsidRPr="006D1049">
        <w:rPr>
          <w:rFonts w:eastAsiaTheme="minorEastAsia"/>
        </w:rPr>
        <w:t>2015</w:t>
      </w:r>
      <w:r w:rsidRPr="006D1049">
        <w:rPr>
          <w:rFonts w:eastAsiaTheme="minorEastAsia"/>
        </w:rPr>
        <w:t>年</w:t>
      </w:r>
      <w:r w:rsidRPr="006D1049">
        <w:rPr>
          <w:rFonts w:eastAsiaTheme="minorEastAsia"/>
        </w:rPr>
        <w:t>8</w:t>
      </w:r>
      <w:r w:rsidRPr="006D1049">
        <w:rPr>
          <w:rFonts w:eastAsiaTheme="minorEastAsia"/>
        </w:rPr>
        <w:t>月</w:t>
      </w:r>
      <w:r w:rsidRPr="006D1049">
        <w:rPr>
          <w:rFonts w:eastAsiaTheme="minorEastAsia"/>
        </w:rPr>
        <w:t>18</w:t>
      </w:r>
      <w:r w:rsidRPr="006D1049">
        <w:rPr>
          <w:rFonts w:eastAsiaTheme="minorEastAsia"/>
        </w:rPr>
        <w:t>日，</w:t>
      </w:r>
      <w:r w:rsidRPr="006D1049">
        <w:t>阿尔及利亚政府就</w:t>
      </w:r>
      <w:r w:rsidRPr="006D1049">
        <w:t>9</w:t>
      </w:r>
      <w:r w:rsidRPr="006D1049">
        <w:t>起未决案件提供了资料。所提供的资料被认为不足以导致对案件作出澄清</w:t>
      </w:r>
      <w:r w:rsidRPr="006D1049">
        <w:rPr>
          <w:rFonts w:eastAsiaTheme="minorEastAsia"/>
        </w:rPr>
        <w:t>。</w:t>
      </w:r>
    </w:p>
    <w:p w:rsidR="00495060" w:rsidRPr="006D1049" w:rsidRDefault="0085490A" w:rsidP="00D01EBF">
      <w:pPr>
        <w:pStyle w:val="H23GC"/>
      </w:pPr>
      <w:r w:rsidRPr="006D1049">
        <w:tab/>
      </w:r>
      <w:r w:rsidRPr="006D1049">
        <w:tab/>
      </w:r>
      <w:r w:rsidR="00495060" w:rsidRPr="006D1049">
        <w:t>联合指控信函</w:t>
      </w:r>
    </w:p>
    <w:p w:rsidR="00495060" w:rsidRPr="006D1049" w:rsidRDefault="00495060" w:rsidP="00060DD5">
      <w:pPr>
        <w:pStyle w:val="SingleTxtGC"/>
        <w:rPr>
          <w:rFonts w:eastAsiaTheme="minorEastAsia"/>
        </w:rPr>
      </w:pPr>
      <w:r w:rsidRPr="006D1049">
        <w:t>13.</w:t>
      </w:r>
      <w:r w:rsidRPr="006D1049">
        <w:rPr>
          <w:rFonts w:eastAsiaTheme="minorEastAsia"/>
        </w:rPr>
        <w:t xml:space="preserve">  </w:t>
      </w:r>
      <w:r w:rsidRPr="006D1049">
        <w:rPr>
          <w:color w:val="222222"/>
        </w:rPr>
        <w:t>2016</w:t>
      </w:r>
      <w:r w:rsidRPr="006D1049">
        <w:rPr>
          <w:color w:val="222222"/>
        </w:rPr>
        <w:t>年</w:t>
      </w:r>
      <w:r w:rsidRPr="006D1049">
        <w:rPr>
          <w:color w:val="222222"/>
        </w:rPr>
        <w:t>11</w:t>
      </w:r>
      <w:r w:rsidRPr="006D1049">
        <w:rPr>
          <w:color w:val="222222"/>
        </w:rPr>
        <w:t>月</w:t>
      </w:r>
      <w:r w:rsidRPr="006D1049">
        <w:rPr>
          <w:color w:val="222222"/>
        </w:rPr>
        <w:t>1</w:t>
      </w:r>
      <w:r w:rsidRPr="006D1049">
        <w:rPr>
          <w:color w:val="222222"/>
        </w:rPr>
        <w:t>日，工作组与其他特别程序机制一起，转送了一项联合指控信函，有关在一次失踪人员亲属和平集会后发生任意逮捕和拘留以及对示威活动过度使用武力的报告。</w:t>
      </w:r>
    </w:p>
    <w:p w:rsidR="00495060" w:rsidRPr="006D1049" w:rsidRDefault="0085490A" w:rsidP="00D01EBF">
      <w:pPr>
        <w:pStyle w:val="H23GC"/>
      </w:pPr>
      <w:r w:rsidRPr="006D1049">
        <w:tab/>
      </w:r>
      <w:r w:rsidRPr="006D1049">
        <w:tab/>
      </w:r>
      <w:r w:rsidR="00495060" w:rsidRPr="006D1049">
        <w:t>意见</w:t>
      </w:r>
    </w:p>
    <w:p w:rsidR="00495060" w:rsidRPr="006D1049" w:rsidRDefault="00495060" w:rsidP="00495060">
      <w:pPr>
        <w:pStyle w:val="SingleTxtGC"/>
        <w:rPr>
          <w:rFonts w:eastAsiaTheme="minorEastAsia"/>
        </w:rPr>
      </w:pPr>
      <w:r w:rsidRPr="006D1049">
        <w:t>14.</w:t>
      </w:r>
      <w:r w:rsidRPr="006D1049">
        <w:rPr>
          <w:rFonts w:eastAsiaTheme="minorEastAsia"/>
        </w:rPr>
        <w:t xml:space="preserve">  </w:t>
      </w:r>
      <w:r w:rsidRPr="006D1049">
        <w:t>关于上述指控，工作组回顾《宣言》第</w:t>
      </w:r>
      <w:r w:rsidRPr="006D1049">
        <w:t>13</w:t>
      </w:r>
      <w:r w:rsidRPr="006D1049">
        <w:t>条第</w:t>
      </w:r>
      <w:r w:rsidRPr="006D1049">
        <w:rPr>
          <w:rFonts w:eastAsiaTheme="minorEastAsia"/>
        </w:rPr>
        <w:t>3</w:t>
      </w:r>
      <w:r w:rsidRPr="006D1049">
        <w:t>款，该款阐明：</w:t>
      </w:r>
      <w:r w:rsidR="00785EAC">
        <w:rPr>
          <w:rFonts w:eastAsiaTheme="minorEastAsia" w:hint="eastAsia"/>
        </w:rPr>
        <w:t>“</w:t>
      </w:r>
      <w:r w:rsidRPr="006D1049">
        <w:t>应采取步骤，确保所有与调查有关的人，包括申诉人、律师、证人和调查人员受到保护，免遭恶劣对待、恐吓或报复</w:t>
      </w:r>
      <w:r w:rsidR="00785EAC">
        <w:rPr>
          <w:rFonts w:eastAsiaTheme="minorEastAsia" w:hint="eastAsia"/>
        </w:rPr>
        <w:t>”</w:t>
      </w:r>
      <w:r w:rsidRPr="006D1049">
        <w:rPr>
          <w:rFonts w:eastAsiaTheme="minorEastAsia"/>
        </w:rPr>
        <w:t>。</w:t>
      </w:r>
      <w:r w:rsidRPr="006D1049">
        <w:t>此外，工作组回顾人权理事会第</w:t>
      </w:r>
      <w:r w:rsidRPr="006D1049">
        <w:t>7/21</w:t>
      </w:r>
      <w:r w:rsidRPr="006D1049">
        <w:t>号决议，其中理事会促请各国采取措施，充分保护强迫或非自愿失踪案件的证人、反对强迫失踪的人权维护者、失踪者律师和家属不受任何可能的恐吓或虐待。</w:t>
      </w:r>
    </w:p>
    <w:p w:rsidR="00495060" w:rsidRPr="006D1049" w:rsidRDefault="0085490A" w:rsidP="00D01EBF">
      <w:pPr>
        <w:pStyle w:val="H1GC"/>
      </w:pPr>
      <w:r w:rsidRPr="006D1049">
        <w:tab/>
      </w:r>
      <w:r w:rsidRPr="006D1049">
        <w:tab/>
      </w:r>
      <w:r w:rsidR="00495060" w:rsidRPr="006D1049">
        <w:t>阿根廷</w:t>
      </w:r>
    </w:p>
    <w:p w:rsidR="00495060" w:rsidRPr="006D1049" w:rsidRDefault="0085490A" w:rsidP="00D01EBF">
      <w:pPr>
        <w:pStyle w:val="H23GC"/>
      </w:pPr>
      <w:r w:rsidRPr="006D1049">
        <w:tab/>
      </w:r>
      <w:r w:rsidRPr="006D1049">
        <w:tab/>
      </w:r>
      <w:r w:rsidR="00495060" w:rsidRPr="006D1049">
        <w:t>联合指控信函</w:t>
      </w:r>
    </w:p>
    <w:p w:rsidR="00495060" w:rsidRPr="006D1049" w:rsidRDefault="00495060" w:rsidP="00495060">
      <w:pPr>
        <w:pStyle w:val="SingleTxtGC"/>
        <w:rPr>
          <w:rFonts w:eastAsiaTheme="minorEastAsia"/>
        </w:rPr>
      </w:pPr>
      <w:r w:rsidRPr="006D1049">
        <w:t xml:space="preserve">15.  </w:t>
      </w:r>
      <w:r w:rsidRPr="006D1049">
        <w:rPr>
          <w:color w:val="222222"/>
        </w:rPr>
        <w:t>2016</w:t>
      </w:r>
      <w:r w:rsidRPr="006D1049">
        <w:rPr>
          <w:color w:val="222222"/>
        </w:rPr>
        <w:t>年</w:t>
      </w:r>
      <w:r w:rsidRPr="006D1049">
        <w:rPr>
          <w:color w:val="222222"/>
        </w:rPr>
        <w:t>9</w:t>
      </w:r>
      <w:r w:rsidRPr="006D1049">
        <w:rPr>
          <w:color w:val="222222"/>
        </w:rPr>
        <w:t>月</w:t>
      </w:r>
      <w:r w:rsidRPr="006D1049">
        <w:rPr>
          <w:color w:val="222222"/>
        </w:rPr>
        <w:t>26</w:t>
      </w:r>
      <w:r w:rsidRPr="006D1049">
        <w:rPr>
          <w:color w:val="222222"/>
        </w:rPr>
        <w:t>日，工作组与其他特别程序机制一起，就对人权维护者</w:t>
      </w:r>
      <w:r w:rsidRPr="006D1049">
        <w:t>Laura Figueroa</w:t>
      </w:r>
      <w:r w:rsidRPr="006D1049">
        <w:t>和</w:t>
      </w:r>
      <w:r w:rsidRPr="006D1049">
        <w:t>Cesar Sivo</w:t>
      </w:r>
      <w:r w:rsidRPr="006D1049">
        <w:t>进行威胁和恐吓</w:t>
      </w:r>
      <w:r w:rsidRPr="006D1049">
        <w:rPr>
          <w:color w:val="222222"/>
        </w:rPr>
        <w:t>的举报，转送了一项联合指控信函。</w:t>
      </w:r>
    </w:p>
    <w:p w:rsidR="00495060" w:rsidRPr="006D1049" w:rsidRDefault="0085490A" w:rsidP="00D01EBF">
      <w:pPr>
        <w:pStyle w:val="H23GC"/>
      </w:pPr>
      <w:bookmarkStart w:id="6" w:name="_Toc480560694"/>
      <w:r w:rsidRPr="006D1049">
        <w:tab/>
      </w:r>
      <w:r w:rsidRPr="006D1049">
        <w:tab/>
      </w:r>
      <w:r w:rsidR="00495060" w:rsidRPr="006D1049">
        <w:t>对联合指控</w:t>
      </w:r>
      <w:bookmarkEnd w:id="6"/>
      <w:r w:rsidR="00495060" w:rsidRPr="006D1049">
        <w:t>信函的答复</w:t>
      </w:r>
    </w:p>
    <w:p w:rsidR="00495060" w:rsidRPr="006D1049" w:rsidRDefault="00495060" w:rsidP="00495060">
      <w:pPr>
        <w:pStyle w:val="SingleTxtGC"/>
        <w:rPr>
          <w:rFonts w:eastAsiaTheme="minorEastAsia"/>
        </w:rPr>
      </w:pPr>
      <w:r w:rsidRPr="006D1049">
        <w:t xml:space="preserve">16.  </w:t>
      </w:r>
      <w:r w:rsidRPr="006D1049">
        <w:rPr>
          <w:rFonts w:eastAsiaTheme="minorEastAsia"/>
        </w:rPr>
        <w:t>2016</w:t>
      </w:r>
      <w:r w:rsidRPr="006D1049">
        <w:rPr>
          <w:rFonts w:eastAsiaTheme="minorEastAsia"/>
        </w:rPr>
        <w:t>年</w:t>
      </w:r>
      <w:r w:rsidRPr="006D1049">
        <w:rPr>
          <w:rFonts w:eastAsiaTheme="minorEastAsia"/>
        </w:rPr>
        <w:t>11</w:t>
      </w:r>
      <w:r w:rsidRPr="006D1049">
        <w:rPr>
          <w:rFonts w:eastAsiaTheme="minorEastAsia"/>
        </w:rPr>
        <w:t>月</w:t>
      </w:r>
      <w:r w:rsidRPr="006D1049">
        <w:rPr>
          <w:rFonts w:eastAsiaTheme="minorEastAsia"/>
        </w:rPr>
        <w:t>28</w:t>
      </w:r>
      <w:r w:rsidRPr="006D1049">
        <w:rPr>
          <w:rFonts w:eastAsiaTheme="minorEastAsia"/>
        </w:rPr>
        <w:t>日，阿根廷政府转交了对</w:t>
      </w:r>
      <w:r w:rsidRPr="006D1049">
        <w:rPr>
          <w:rFonts w:eastAsiaTheme="minorEastAsia"/>
        </w:rPr>
        <w:t>2016</w:t>
      </w:r>
      <w:r w:rsidRPr="006D1049">
        <w:rPr>
          <w:rFonts w:eastAsiaTheme="minorEastAsia"/>
        </w:rPr>
        <w:t>年</w:t>
      </w:r>
      <w:r w:rsidRPr="006D1049">
        <w:rPr>
          <w:rFonts w:eastAsiaTheme="minorEastAsia"/>
        </w:rPr>
        <w:t>9</w:t>
      </w:r>
      <w:r w:rsidRPr="006D1049">
        <w:rPr>
          <w:rFonts w:eastAsiaTheme="minorEastAsia"/>
        </w:rPr>
        <w:t>月</w:t>
      </w:r>
      <w:r w:rsidRPr="006D1049">
        <w:rPr>
          <w:rFonts w:eastAsiaTheme="minorEastAsia"/>
        </w:rPr>
        <w:t>26</w:t>
      </w:r>
      <w:r w:rsidRPr="006D1049">
        <w:rPr>
          <w:rFonts w:eastAsiaTheme="minorEastAsia"/>
        </w:rPr>
        <w:t>日发送的联合指控信函的答复。政府在答复中</w:t>
      </w:r>
      <w:r w:rsidRPr="006D1049">
        <w:t>就</w:t>
      </w:r>
      <w:r w:rsidRPr="006D1049">
        <w:rPr>
          <w:rFonts w:eastAsiaTheme="minorEastAsia"/>
        </w:rPr>
        <w:t>采取某些措施以解决指称的对</w:t>
      </w:r>
      <w:r w:rsidRPr="006D1049">
        <w:t>Figueroa</w:t>
      </w:r>
      <w:r w:rsidRPr="006D1049">
        <w:t>女士的威胁和恐吓行为提供了资料。</w:t>
      </w:r>
      <w:r w:rsidRPr="006D1049">
        <w:rPr>
          <w:rStyle w:val="FootnoteReference"/>
        </w:rPr>
        <w:footnoteReference w:id="3"/>
      </w:r>
    </w:p>
    <w:p w:rsidR="00495060" w:rsidRPr="006D1049" w:rsidRDefault="0085490A" w:rsidP="00D01EBF">
      <w:pPr>
        <w:pStyle w:val="H1GC"/>
      </w:pPr>
      <w:r w:rsidRPr="006D1049">
        <w:tab/>
      </w:r>
      <w:r w:rsidRPr="006D1049">
        <w:tab/>
      </w:r>
      <w:r w:rsidR="00495060" w:rsidRPr="006D1049">
        <w:t>巴林</w:t>
      </w:r>
    </w:p>
    <w:p w:rsidR="00495060" w:rsidRPr="006D1049" w:rsidRDefault="0085490A" w:rsidP="00D01EBF">
      <w:pPr>
        <w:pStyle w:val="H23GC"/>
      </w:pPr>
      <w:r w:rsidRPr="006D1049">
        <w:tab/>
      </w:r>
      <w:r w:rsidRPr="006D1049">
        <w:tab/>
      </w:r>
      <w:r w:rsidR="00495060" w:rsidRPr="006D1049">
        <w:t>紧急行动</w:t>
      </w:r>
    </w:p>
    <w:p w:rsidR="00495060" w:rsidRPr="00785EAC" w:rsidRDefault="00495060" w:rsidP="00495060">
      <w:pPr>
        <w:pStyle w:val="SingleTxtGC"/>
        <w:rPr>
          <w:rFonts w:eastAsiaTheme="minorEastAsia"/>
          <w:spacing w:val="-6"/>
        </w:rPr>
      </w:pPr>
      <w:r w:rsidRPr="006D1049">
        <w:t>17.  2016</w:t>
      </w:r>
      <w:r w:rsidRPr="006D1049">
        <w:t>年</w:t>
      </w:r>
      <w:r w:rsidRPr="006D1049">
        <w:rPr>
          <w:rFonts w:eastAsiaTheme="minorEastAsia"/>
        </w:rPr>
        <w:t>11</w:t>
      </w:r>
      <w:r w:rsidRPr="006D1049">
        <w:t>月</w:t>
      </w:r>
      <w:r w:rsidRPr="006D1049">
        <w:t>2</w:t>
      </w:r>
      <w:r w:rsidRPr="006D1049">
        <w:rPr>
          <w:rFonts w:eastAsiaTheme="minorEastAsia"/>
        </w:rPr>
        <w:t>4</w:t>
      </w:r>
      <w:r w:rsidRPr="006D1049">
        <w:t>日，工作组依照其紧急行动程序，向巴林政府转送了关于</w:t>
      </w:r>
      <w:r w:rsidRPr="006D1049">
        <w:t>Sayyed Alawi Al-Alawi</w:t>
      </w:r>
      <w:r w:rsidRPr="006D1049">
        <w:t>的案件，据称他</w:t>
      </w:r>
      <w:r w:rsidRPr="006D1049">
        <w:t>2016</w:t>
      </w:r>
      <w:r w:rsidRPr="006D1049">
        <w:t>年</w:t>
      </w:r>
      <w:r w:rsidRPr="006D1049">
        <w:t>10</w:t>
      </w:r>
      <w:r w:rsidRPr="006D1049">
        <w:t>月</w:t>
      </w:r>
      <w:r w:rsidRPr="006D1049">
        <w:t>24</w:t>
      </w:r>
      <w:r w:rsidRPr="006D1049">
        <w:t>日在</w:t>
      </w:r>
      <w:r w:rsidRPr="006D1049">
        <w:rPr>
          <w:rFonts w:eastAsiaTheme="minorEastAsia"/>
        </w:rPr>
        <w:t>加</w:t>
      </w:r>
      <w:r w:rsidRPr="006D1049">
        <w:t>拉利地区被巴林</w:t>
      </w:r>
      <w:r w:rsidRPr="00785EAC">
        <w:rPr>
          <w:spacing w:val="-6"/>
        </w:rPr>
        <w:t>国家特工逮捕，并送往一个未知地点。该案后来得到来文方的澄清</w:t>
      </w:r>
      <w:r w:rsidRPr="00785EAC">
        <w:rPr>
          <w:spacing w:val="-6"/>
        </w:rPr>
        <w:t>(</w:t>
      </w:r>
      <w:r w:rsidRPr="00785EAC">
        <w:rPr>
          <w:spacing w:val="-6"/>
        </w:rPr>
        <w:t>见下文第</w:t>
      </w:r>
      <w:r w:rsidRPr="00785EAC">
        <w:rPr>
          <w:spacing w:val="-6"/>
        </w:rPr>
        <w:t>18</w:t>
      </w:r>
      <w:r w:rsidRPr="00785EAC">
        <w:rPr>
          <w:spacing w:val="-6"/>
        </w:rPr>
        <w:t>段</w:t>
      </w:r>
      <w:r w:rsidRPr="00785EAC">
        <w:rPr>
          <w:spacing w:val="-6"/>
        </w:rPr>
        <w:t>)</w:t>
      </w:r>
      <w:r w:rsidRPr="00785EAC">
        <w:rPr>
          <w:spacing w:val="-6"/>
        </w:rPr>
        <w:t>。</w:t>
      </w:r>
    </w:p>
    <w:p w:rsidR="00495060" w:rsidRPr="006D1049" w:rsidRDefault="0085490A" w:rsidP="00D01EBF">
      <w:pPr>
        <w:pStyle w:val="H23GC"/>
      </w:pPr>
      <w:r w:rsidRPr="006D1049">
        <w:tab/>
      </w:r>
      <w:r w:rsidRPr="006D1049">
        <w:tab/>
      </w:r>
      <w:r w:rsidR="00495060" w:rsidRPr="006D1049">
        <w:t>根据来文方提供的资料做出的澄清</w:t>
      </w:r>
    </w:p>
    <w:p w:rsidR="00495060" w:rsidRPr="006D1049" w:rsidRDefault="00495060" w:rsidP="00495060">
      <w:pPr>
        <w:pStyle w:val="SingleTxtGC"/>
        <w:rPr>
          <w:rFonts w:eastAsiaTheme="minorEastAsia"/>
        </w:rPr>
      </w:pPr>
      <w:r w:rsidRPr="006D1049">
        <w:t xml:space="preserve">18.  </w:t>
      </w:r>
      <w:r w:rsidRPr="006D1049">
        <w:t>根据来文方提供的资料，工作组决定澄清关于</w:t>
      </w:r>
      <w:r w:rsidRPr="006D1049">
        <w:t>Sayyed Alawi Al-Alawi</w:t>
      </w:r>
      <w:r w:rsidRPr="006D1049">
        <w:t>的案件，据报告，他被关在司法调查部的审前拘留所。</w:t>
      </w:r>
    </w:p>
    <w:p w:rsidR="00495060" w:rsidRPr="006D1049" w:rsidRDefault="00D01EBF" w:rsidP="00D01EBF">
      <w:pPr>
        <w:pStyle w:val="H1GC"/>
      </w:pPr>
      <w:r w:rsidRPr="006D1049">
        <w:tab/>
      </w:r>
      <w:r w:rsidRPr="006D1049">
        <w:tab/>
      </w:r>
      <w:r w:rsidR="00495060" w:rsidRPr="006D1049">
        <w:t>孟加拉国</w:t>
      </w:r>
    </w:p>
    <w:p w:rsidR="00495060" w:rsidRPr="006D1049" w:rsidRDefault="00D01EBF" w:rsidP="00D01EBF">
      <w:pPr>
        <w:pStyle w:val="H23GC"/>
      </w:pPr>
      <w:r w:rsidRPr="006D1049">
        <w:tab/>
      </w:r>
      <w:r w:rsidRPr="006D1049">
        <w:tab/>
      </w:r>
      <w:r w:rsidR="00495060" w:rsidRPr="006D1049">
        <w:t>紧急行动</w:t>
      </w:r>
    </w:p>
    <w:p w:rsidR="00495060" w:rsidRPr="006D1049" w:rsidRDefault="00495060" w:rsidP="00495060">
      <w:pPr>
        <w:pStyle w:val="SingleTxtGC"/>
        <w:rPr>
          <w:rFonts w:eastAsiaTheme="minorEastAsia"/>
        </w:rPr>
      </w:pPr>
      <w:r w:rsidRPr="006D1049">
        <w:t>19.  2016</w:t>
      </w:r>
      <w:r w:rsidRPr="006D1049">
        <w:t>年</w:t>
      </w:r>
      <w:r w:rsidRPr="006D1049">
        <w:rPr>
          <w:rFonts w:eastAsiaTheme="minorEastAsia"/>
        </w:rPr>
        <w:t>9</w:t>
      </w:r>
      <w:r w:rsidRPr="006D1049">
        <w:t>月</w:t>
      </w:r>
      <w:r w:rsidRPr="006D1049">
        <w:rPr>
          <w:rFonts w:eastAsiaTheme="minorEastAsia"/>
        </w:rPr>
        <w:t>9</w:t>
      </w:r>
      <w:r w:rsidRPr="006D1049">
        <w:t>日，工作组依照其紧急行动程序，向该国政府转送了</w:t>
      </w:r>
      <w:r w:rsidRPr="006D1049">
        <w:t>Yasin Muhammad Abdus Samad Talukder</w:t>
      </w:r>
      <w:r w:rsidRPr="006D1049">
        <w:t>一案，据称</w:t>
      </w:r>
      <w:r w:rsidRPr="006D1049">
        <w:t>2016</w:t>
      </w:r>
      <w:r w:rsidRPr="006D1049">
        <w:t>年</w:t>
      </w:r>
      <w:r w:rsidRPr="006D1049">
        <w:t>7</w:t>
      </w:r>
      <w:r w:rsidRPr="006D1049">
        <w:t>月</w:t>
      </w:r>
      <w:r w:rsidRPr="006D1049">
        <w:t>14</w:t>
      </w:r>
      <w:r w:rsidRPr="006D1049">
        <w:t>日他在达卡</w:t>
      </w:r>
      <w:r w:rsidRPr="006D1049">
        <w:t>DOHS Banani</w:t>
      </w:r>
      <w:r w:rsidRPr="006D1049">
        <w:t>附近的</w:t>
      </w:r>
      <w:r w:rsidRPr="006D1049">
        <w:t>Kakoli</w:t>
      </w:r>
      <w:r w:rsidRPr="006D1049">
        <w:t>汽车站被便衣官员逮捕。</w:t>
      </w:r>
    </w:p>
    <w:p w:rsidR="00495060" w:rsidRPr="006D1049" w:rsidRDefault="00495060" w:rsidP="00495060">
      <w:pPr>
        <w:pStyle w:val="SingleTxtGC"/>
      </w:pPr>
      <w:r w:rsidRPr="006D1049">
        <w:t>20.  2016</w:t>
      </w:r>
      <w:r w:rsidRPr="006D1049">
        <w:t>年</w:t>
      </w:r>
      <w:r w:rsidRPr="006D1049">
        <w:rPr>
          <w:rFonts w:eastAsiaTheme="minorEastAsia"/>
        </w:rPr>
        <w:t>11</w:t>
      </w:r>
      <w:r w:rsidRPr="006D1049">
        <w:t>月</w:t>
      </w:r>
      <w:r w:rsidRPr="006D1049">
        <w:rPr>
          <w:rFonts w:eastAsiaTheme="minorEastAsia"/>
        </w:rPr>
        <w:t>30</w:t>
      </w:r>
      <w:r w:rsidRPr="006D1049">
        <w:t>日，工作组依照其紧急行动程序，向该国政府转送了</w:t>
      </w:r>
      <w:r w:rsidRPr="006D1049">
        <w:t>Abdullahil Azmi</w:t>
      </w:r>
      <w:r w:rsidRPr="006D1049">
        <w:t>一案，据称</w:t>
      </w:r>
      <w:r w:rsidRPr="006D1049">
        <w:t>2016</w:t>
      </w:r>
      <w:r w:rsidRPr="006D1049">
        <w:t>年</w:t>
      </w:r>
      <w:r w:rsidRPr="006D1049">
        <w:t>8</w:t>
      </w:r>
      <w:r w:rsidRPr="006D1049">
        <w:t>月</w:t>
      </w:r>
      <w:r w:rsidRPr="006D1049">
        <w:t>22</w:t>
      </w:r>
      <w:r w:rsidRPr="006D1049">
        <w:t>日他被孟加拉国警察部队侦探部门的便衣官员从家中带走。</w:t>
      </w:r>
    </w:p>
    <w:p w:rsidR="00495060" w:rsidRPr="006D1049" w:rsidRDefault="0085490A" w:rsidP="00D01EBF">
      <w:pPr>
        <w:pStyle w:val="H23GC"/>
      </w:pPr>
      <w:r w:rsidRPr="006D1049">
        <w:tab/>
      </w:r>
      <w:r w:rsidRPr="006D1049">
        <w:tab/>
      </w:r>
      <w:r w:rsidR="00495060" w:rsidRPr="006D1049">
        <w:t>标准程序</w:t>
      </w:r>
    </w:p>
    <w:p w:rsidR="00495060" w:rsidRPr="006D1049" w:rsidRDefault="00495060" w:rsidP="00495060">
      <w:pPr>
        <w:pStyle w:val="SingleTxtGC"/>
        <w:rPr>
          <w:rFonts w:eastAsiaTheme="minorEastAsia"/>
        </w:rPr>
      </w:pPr>
      <w:r w:rsidRPr="006D1049">
        <w:t xml:space="preserve">21.  </w:t>
      </w:r>
      <w:r w:rsidRPr="006D1049">
        <w:t>工作组向该国政府转送了</w:t>
      </w:r>
      <w:r w:rsidRPr="006D1049">
        <w:rPr>
          <w:rFonts w:eastAsiaTheme="minorEastAsia"/>
        </w:rPr>
        <w:t>5</w:t>
      </w:r>
      <w:r w:rsidRPr="006D1049">
        <w:t>起案件，涉及以下人士：</w:t>
      </w:r>
    </w:p>
    <w:p w:rsidR="00495060" w:rsidRPr="006D1049" w:rsidRDefault="00495060" w:rsidP="00512E84">
      <w:pPr>
        <w:pStyle w:val="SingleTxtGC"/>
        <w:numPr>
          <w:ilvl w:val="0"/>
          <w:numId w:val="21"/>
        </w:numPr>
      </w:pPr>
      <w:r w:rsidRPr="006D1049">
        <w:t>Mahabub Hasan Sujon Hasa</w:t>
      </w:r>
      <w:r w:rsidR="00785EAC">
        <w:t xml:space="preserve">n, </w:t>
      </w:r>
      <w:r w:rsidRPr="006D1049">
        <w:rPr>
          <w:rFonts w:eastAsiaTheme="minorEastAsia"/>
        </w:rPr>
        <w:t>据称</w:t>
      </w:r>
      <w:r w:rsidRPr="006D1049">
        <w:rPr>
          <w:rFonts w:eastAsiaTheme="minorEastAsia"/>
        </w:rPr>
        <w:t>2013</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7</w:t>
      </w:r>
      <w:r w:rsidRPr="006D1049">
        <w:rPr>
          <w:rFonts w:eastAsiaTheme="minorEastAsia"/>
        </w:rPr>
        <w:t>日在位于</w:t>
      </w:r>
      <w:r w:rsidRPr="006D1049">
        <w:rPr>
          <w:rStyle w:val="st1"/>
          <w:color w:val="545454"/>
          <w:lang w:val="en"/>
        </w:rPr>
        <w:t>纳拉扬甘杰</w:t>
      </w:r>
      <w:r w:rsidRPr="006D1049">
        <w:t>Shanmandi Union</w:t>
      </w:r>
      <w:r w:rsidRPr="006D1049">
        <w:t>的</w:t>
      </w:r>
      <w:r w:rsidRPr="006D1049">
        <w:t>Noakandi</w:t>
      </w:r>
      <w:r w:rsidRPr="006D1049">
        <w:t>村一栋农舍中被司法机构人员绑架</w:t>
      </w:r>
      <w:r w:rsidRPr="006D1049">
        <w:rPr>
          <w:rFonts w:eastAsiaTheme="minorEastAsia"/>
        </w:rPr>
        <w:t>；</w:t>
      </w:r>
    </w:p>
    <w:p w:rsidR="00495060" w:rsidRPr="006D1049" w:rsidRDefault="00495060" w:rsidP="00512E84">
      <w:pPr>
        <w:pStyle w:val="SingleTxtGC"/>
        <w:numPr>
          <w:ilvl w:val="0"/>
          <w:numId w:val="21"/>
        </w:numPr>
      </w:pPr>
      <w:r w:rsidRPr="006D1049">
        <w:t>Kazi Farhad Kaz</w:t>
      </w:r>
      <w:r w:rsidR="00785EAC">
        <w:t xml:space="preserve">i, </w:t>
      </w:r>
      <w:r w:rsidRPr="006D1049">
        <w:t>据称</w:t>
      </w:r>
      <w:r w:rsidRPr="006D1049">
        <w:rPr>
          <w:rFonts w:eastAsiaTheme="minorEastAsia"/>
        </w:rPr>
        <w:t>2013</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7</w:t>
      </w:r>
      <w:r w:rsidRPr="006D1049">
        <w:rPr>
          <w:rFonts w:eastAsiaTheme="minorEastAsia"/>
        </w:rPr>
        <w:t>日在位于</w:t>
      </w:r>
      <w:r w:rsidRPr="006D1049">
        <w:rPr>
          <w:rStyle w:val="st1"/>
          <w:color w:val="545454"/>
          <w:lang w:val="en"/>
        </w:rPr>
        <w:t>纳拉扬甘杰</w:t>
      </w:r>
      <w:r w:rsidRPr="006D1049">
        <w:t>Shanmandi Union</w:t>
      </w:r>
      <w:r w:rsidRPr="006D1049">
        <w:t>的</w:t>
      </w:r>
      <w:r w:rsidRPr="006D1049">
        <w:t>Noakandi</w:t>
      </w:r>
      <w:r w:rsidRPr="006D1049">
        <w:t>村一栋农舍中被司法机构人员绑架</w:t>
      </w:r>
      <w:r w:rsidRPr="006D1049">
        <w:rPr>
          <w:rFonts w:eastAsiaTheme="minorEastAsia"/>
        </w:rPr>
        <w:t>；</w:t>
      </w:r>
    </w:p>
    <w:p w:rsidR="00495060" w:rsidRPr="006D1049" w:rsidRDefault="00495060" w:rsidP="00512E84">
      <w:pPr>
        <w:pStyle w:val="SingleTxtGC"/>
        <w:numPr>
          <w:ilvl w:val="0"/>
          <w:numId w:val="21"/>
        </w:numPr>
      </w:pPr>
      <w:r w:rsidRPr="006D1049">
        <w:t>Somrat Molla</w:t>
      </w:r>
      <w:r w:rsidRPr="006D1049">
        <w:rPr>
          <w:rFonts w:eastAsiaTheme="minorEastAsia"/>
        </w:rPr>
        <w:t>和</w:t>
      </w:r>
      <w:r w:rsidRPr="006D1049">
        <w:t>Khaled Hasan Sohel Hasa</w:t>
      </w:r>
      <w:r w:rsidR="00785EAC">
        <w:t xml:space="preserve">n, </w:t>
      </w:r>
      <w:r w:rsidRPr="006D1049">
        <w:t>据称</w:t>
      </w:r>
      <w:r w:rsidRPr="006D1049">
        <w:rPr>
          <w:rFonts w:eastAsiaTheme="minorEastAsia"/>
        </w:rPr>
        <w:t>2013</w:t>
      </w:r>
      <w:r w:rsidRPr="006D1049">
        <w:rPr>
          <w:rFonts w:eastAsiaTheme="minorEastAsia"/>
        </w:rPr>
        <w:t>年</w:t>
      </w:r>
      <w:r w:rsidRPr="006D1049">
        <w:rPr>
          <w:rFonts w:eastAsiaTheme="minorEastAsia"/>
        </w:rPr>
        <w:t>11</w:t>
      </w:r>
      <w:r w:rsidRPr="006D1049">
        <w:rPr>
          <w:rFonts w:eastAsiaTheme="minorEastAsia"/>
        </w:rPr>
        <w:t>月</w:t>
      </w:r>
      <w:r w:rsidRPr="006D1049">
        <w:rPr>
          <w:rFonts w:eastAsiaTheme="minorEastAsia"/>
        </w:rPr>
        <w:t>28</w:t>
      </w:r>
      <w:r w:rsidRPr="006D1049">
        <w:rPr>
          <w:rFonts w:eastAsiaTheme="minorEastAsia"/>
        </w:rPr>
        <w:t>日在达卡中心监狱前被司法机构人员绑架；</w:t>
      </w:r>
    </w:p>
    <w:p w:rsidR="00495060" w:rsidRPr="006D1049" w:rsidRDefault="00495060" w:rsidP="00512E84">
      <w:pPr>
        <w:pStyle w:val="SingleTxtGC"/>
        <w:numPr>
          <w:ilvl w:val="0"/>
          <w:numId w:val="21"/>
        </w:numPr>
      </w:pPr>
      <w:r w:rsidRPr="006D1049">
        <w:t>Mohammad Tariqul Ala</w:t>
      </w:r>
      <w:r w:rsidR="00785EAC">
        <w:t xml:space="preserve">m, </w:t>
      </w:r>
      <w:r w:rsidRPr="006D1049">
        <w:t>据称</w:t>
      </w:r>
      <w:r w:rsidRPr="006D1049">
        <w:rPr>
          <w:rFonts w:eastAsiaTheme="minorEastAsia"/>
        </w:rPr>
        <w:t>2013</w:t>
      </w:r>
      <w:r w:rsidRPr="006D1049">
        <w:rPr>
          <w:rFonts w:eastAsiaTheme="minorEastAsia"/>
        </w:rPr>
        <w:t>年</w:t>
      </w:r>
      <w:r w:rsidRPr="006D1049">
        <w:rPr>
          <w:rFonts w:eastAsiaTheme="minorEastAsia"/>
        </w:rPr>
        <w:t>3</w:t>
      </w:r>
      <w:r w:rsidRPr="006D1049">
        <w:rPr>
          <w:rFonts w:eastAsiaTheme="minorEastAsia"/>
        </w:rPr>
        <w:t>月</w:t>
      </w:r>
      <w:r w:rsidRPr="006D1049">
        <w:rPr>
          <w:rFonts w:eastAsiaTheme="minorEastAsia"/>
        </w:rPr>
        <w:t>7</w:t>
      </w:r>
      <w:r w:rsidRPr="006D1049">
        <w:rPr>
          <w:rFonts w:eastAsiaTheme="minorEastAsia"/>
        </w:rPr>
        <w:t>日在离开达卡</w:t>
      </w:r>
      <w:r w:rsidRPr="006D1049">
        <w:t>Sher-e-Bangla Nagar</w:t>
      </w:r>
      <w:r w:rsidRPr="006D1049">
        <w:t>的</w:t>
      </w:r>
      <w:r w:rsidRPr="006D1049">
        <w:rPr>
          <w:rFonts w:eastAsiaTheme="minorEastAsia"/>
        </w:rPr>
        <w:t>政府雇员和官员所居住的</w:t>
      </w:r>
      <w:r w:rsidR="00785EAC">
        <w:rPr>
          <w:rFonts w:eastAsiaTheme="minorEastAsia" w:hint="eastAsia"/>
        </w:rPr>
        <w:t>“</w:t>
      </w:r>
      <w:r w:rsidRPr="006D1049">
        <w:rPr>
          <w:rFonts w:eastAsiaTheme="minorEastAsia"/>
        </w:rPr>
        <w:t>Nam</w:t>
      </w:r>
      <w:r w:rsidR="00785EAC">
        <w:rPr>
          <w:rFonts w:eastAsiaTheme="minorEastAsia" w:hint="eastAsia"/>
        </w:rPr>
        <w:t>”</w:t>
      </w:r>
      <w:r w:rsidRPr="006D1049">
        <w:rPr>
          <w:rFonts w:eastAsiaTheme="minorEastAsia"/>
        </w:rPr>
        <w:t>大楼时被快速行动旅成员绑架；</w:t>
      </w:r>
    </w:p>
    <w:p w:rsidR="00495060" w:rsidRPr="006D1049" w:rsidRDefault="00495060" w:rsidP="00512E84">
      <w:pPr>
        <w:pStyle w:val="SingleTxtGC"/>
        <w:numPr>
          <w:ilvl w:val="0"/>
          <w:numId w:val="21"/>
        </w:numPr>
      </w:pPr>
      <w:r w:rsidRPr="006D1049">
        <w:t>Hummam Quader Chowdhur</w:t>
      </w:r>
      <w:r w:rsidR="00785EAC">
        <w:t xml:space="preserve">y, </w:t>
      </w:r>
      <w:r w:rsidRPr="006D1049">
        <w:t>据称</w:t>
      </w:r>
      <w:r w:rsidRPr="006D1049">
        <w:rPr>
          <w:rFonts w:eastAsiaTheme="minorEastAsia"/>
        </w:rPr>
        <w:t>2016</w:t>
      </w:r>
      <w:r w:rsidRPr="006D1049">
        <w:rPr>
          <w:rFonts w:eastAsiaTheme="minorEastAsia"/>
        </w:rPr>
        <w:t>年</w:t>
      </w:r>
      <w:r w:rsidRPr="006D1049">
        <w:rPr>
          <w:rFonts w:eastAsiaTheme="minorEastAsia"/>
        </w:rPr>
        <w:t>8</w:t>
      </w:r>
      <w:r w:rsidRPr="006D1049">
        <w:rPr>
          <w:rFonts w:eastAsiaTheme="minorEastAsia"/>
        </w:rPr>
        <w:t>月</w:t>
      </w:r>
      <w:r w:rsidRPr="006D1049">
        <w:rPr>
          <w:rFonts w:eastAsiaTheme="minorEastAsia"/>
        </w:rPr>
        <w:t>4</w:t>
      </w:r>
      <w:r w:rsidRPr="006D1049">
        <w:rPr>
          <w:rFonts w:eastAsiaTheme="minorEastAsia"/>
        </w:rPr>
        <w:t>日与几个朋友</w:t>
      </w:r>
      <w:r w:rsidRPr="006D1049">
        <w:rPr>
          <w:rFonts w:eastAsiaTheme="minorEastAsia"/>
          <w:noProof/>
        </w:rPr>
        <w:t>开车</w:t>
      </w:r>
      <w:r w:rsidRPr="006D1049">
        <w:rPr>
          <w:noProof/>
        </w:rPr>
        <w:t>旅行时被孟加拉国安全局人员拘留</w:t>
      </w:r>
      <w:r w:rsidRPr="006D1049">
        <w:rPr>
          <w:rFonts w:eastAsiaTheme="minorEastAsia"/>
          <w:noProof/>
        </w:rPr>
        <w:t>。</w:t>
      </w:r>
    </w:p>
    <w:p w:rsidR="00495060" w:rsidRPr="006D1049" w:rsidRDefault="0085490A" w:rsidP="00D01EBF">
      <w:pPr>
        <w:pStyle w:val="H23GC"/>
      </w:pPr>
      <w:r w:rsidRPr="006D1049">
        <w:tab/>
      </w:r>
      <w:r w:rsidRPr="006D1049">
        <w:tab/>
      </w:r>
      <w:r w:rsidR="00495060" w:rsidRPr="006D1049">
        <w:t>来文方提供的资料</w:t>
      </w:r>
    </w:p>
    <w:p w:rsidR="00495060" w:rsidRPr="006D1049" w:rsidRDefault="00495060" w:rsidP="00495060">
      <w:pPr>
        <w:pStyle w:val="SingleTxtGC"/>
      </w:pPr>
      <w:r w:rsidRPr="006D1049">
        <w:t xml:space="preserve">22.  </w:t>
      </w:r>
      <w:r w:rsidRPr="006D1049">
        <w:t>来文方就一起未决案件提供了最新资料。</w:t>
      </w:r>
    </w:p>
    <w:p w:rsidR="00495060" w:rsidRPr="006D1049" w:rsidRDefault="0085490A" w:rsidP="00D01EBF">
      <w:pPr>
        <w:pStyle w:val="H23GC"/>
      </w:pPr>
      <w:r w:rsidRPr="006D1049">
        <w:tab/>
      </w:r>
      <w:r w:rsidRPr="006D1049">
        <w:tab/>
      </w:r>
      <w:r w:rsidR="00495060" w:rsidRPr="006D1049">
        <w:t>联合紧急呼吁</w:t>
      </w:r>
    </w:p>
    <w:p w:rsidR="00495060" w:rsidRPr="006D1049" w:rsidRDefault="00495060" w:rsidP="00495060">
      <w:pPr>
        <w:pStyle w:val="SingleTxtGC"/>
        <w:rPr>
          <w:rFonts w:eastAsiaTheme="minorEastAsia"/>
        </w:rPr>
      </w:pPr>
      <w:r w:rsidRPr="006D1049">
        <w:t xml:space="preserve">23.  </w:t>
      </w:r>
      <w:r w:rsidRPr="006D1049">
        <w:rPr>
          <w:rFonts w:eastAsiaTheme="minorEastAsia"/>
        </w:rPr>
        <w:t>2016</w:t>
      </w:r>
      <w:r w:rsidRPr="006D1049">
        <w:rPr>
          <w:rFonts w:eastAsiaTheme="minorEastAsia"/>
        </w:rPr>
        <w:t>年</w:t>
      </w:r>
      <w:r w:rsidRPr="006D1049">
        <w:rPr>
          <w:rFonts w:eastAsiaTheme="minorEastAsia"/>
        </w:rPr>
        <w:t>10</w:t>
      </w:r>
      <w:r w:rsidRPr="006D1049">
        <w:rPr>
          <w:rFonts w:eastAsiaTheme="minorEastAsia"/>
        </w:rPr>
        <w:t>月</w:t>
      </w:r>
      <w:r w:rsidRPr="006D1049">
        <w:rPr>
          <w:rFonts w:eastAsiaTheme="minorEastAsia"/>
        </w:rPr>
        <w:t>28</w:t>
      </w:r>
      <w:r w:rsidRPr="006D1049">
        <w:rPr>
          <w:rFonts w:eastAsiaTheme="minorEastAsia"/>
        </w:rPr>
        <w:t>日，工作组与其他两个特别程序机制一起，就指称绑架</w:t>
      </w:r>
      <w:r w:rsidRPr="006D1049">
        <w:t>律师</w:t>
      </w:r>
      <w:r w:rsidRPr="006D1049">
        <w:t>Ahmad Bin Quasem</w:t>
      </w:r>
      <w:r w:rsidRPr="006D1049">
        <w:t>一事</w:t>
      </w:r>
      <w:r w:rsidRPr="006D1049">
        <w:rPr>
          <w:rFonts w:eastAsiaTheme="minorEastAsia"/>
        </w:rPr>
        <w:t>，</w:t>
      </w:r>
      <w:r w:rsidRPr="006D1049">
        <w:t>转送了一项联合紧急呼吁</w:t>
      </w:r>
      <w:r w:rsidRPr="006D1049">
        <w:rPr>
          <w:rFonts w:eastAsiaTheme="minorEastAsia"/>
        </w:rPr>
        <w:t>。</w:t>
      </w:r>
      <w:r w:rsidRPr="006D1049">
        <w:t>这一绑架似乎与他担任在国际刑事法庭前代表他父亲</w:t>
      </w:r>
      <w:r w:rsidRPr="006D1049">
        <w:t>Mir Quasem Ali</w:t>
      </w:r>
      <w:r w:rsidRPr="006D1049">
        <w:t>的法律辩护组一员的工作直接有关</w:t>
      </w:r>
      <w:r w:rsidRPr="006D1049">
        <w:rPr>
          <w:rFonts w:eastAsiaTheme="minorEastAsia"/>
        </w:rPr>
        <w:t>。</w:t>
      </w:r>
      <w:r w:rsidRPr="006D1049">
        <w:t>Ahmad Bin Quasem</w:t>
      </w:r>
      <w:r w:rsidRPr="006D1049">
        <w:t>的案件已</w:t>
      </w:r>
      <w:r w:rsidRPr="006D1049">
        <w:rPr>
          <w:rFonts w:eastAsiaTheme="minorEastAsia"/>
        </w:rPr>
        <w:t>通过工作组的紧急行动程序</w:t>
      </w:r>
      <w:r w:rsidRPr="006D1049">
        <w:t>于</w:t>
      </w:r>
      <w:r w:rsidRPr="006D1049">
        <w:rPr>
          <w:rFonts w:eastAsiaTheme="minorEastAsia"/>
        </w:rPr>
        <w:t>2016</w:t>
      </w:r>
      <w:r w:rsidRPr="006D1049">
        <w:rPr>
          <w:rFonts w:eastAsiaTheme="minorEastAsia"/>
        </w:rPr>
        <w:t>年</w:t>
      </w:r>
      <w:r w:rsidRPr="006D1049">
        <w:rPr>
          <w:rFonts w:eastAsiaTheme="minorEastAsia"/>
        </w:rPr>
        <w:t>8</w:t>
      </w:r>
      <w:r w:rsidRPr="006D1049">
        <w:rPr>
          <w:rFonts w:eastAsiaTheme="minorEastAsia"/>
        </w:rPr>
        <w:t>月</w:t>
      </w:r>
      <w:r w:rsidRPr="006D1049">
        <w:rPr>
          <w:rFonts w:eastAsiaTheme="minorEastAsia"/>
        </w:rPr>
        <w:t>11</w:t>
      </w:r>
      <w:r w:rsidRPr="006D1049">
        <w:rPr>
          <w:rFonts w:eastAsiaTheme="minorEastAsia"/>
        </w:rPr>
        <w:t>日转送孟加拉国</w:t>
      </w:r>
      <w:r w:rsidRPr="006D1049">
        <w:rPr>
          <w:rFonts w:eastAsiaTheme="minorEastAsia"/>
        </w:rPr>
        <w:t>(</w:t>
      </w:r>
      <w:r w:rsidRPr="006D1049">
        <w:rPr>
          <w:rFonts w:eastAsiaTheme="minorEastAsia"/>
        </w:rPr>
        <w:t>见</w:t>
      </w:r>
      <w:r w:rsidRPr="006D1049">
        <w:t>A/HRC/WGEID/110/</w:t>
      </w:r>
      <w:r w:rsidR="00785EAC">
        <w:t xml:space="preserve">1, </w:t>
      </w:r>
      <w:r w:rsidRPr="006D1049">
        <w:t>第</w:t>
      </w:r>
      <w:r w:rsidRPr="006D1049">
        <w:rPr>
          <w:rFonts w:eastAsiaTheme="minorEastAsia"/>
        </w:rPr>
        <w:t>17</w:t>
      </w:r>
      <w:r w:rsidRPr="006D1049">
        <w:rPr>
          <w:rFonts w:eastAsiaTheme="minorEastAsia"/>
        </w:rPr>
        <w:t>段</w:t>
      </w:r>
      <w:r w:rsidRPr="006D1049">
        <w:rPr>
          <w:rFonts w:eastAsiaTheme="minorEastAsia"/>
        </w:rPr>
        <w:t>(a))</w:t>
      </w:r>
      <w:r w:rsidRPr="006D1049">
        <w:rPr>
          <w:rFonts w:eastAsiaTheme="minorEastAsia"/>
        </w:rPr>
        <w:t>。</w:t>
      </w:r>
    </w:p>
    <w:p w:rsidR="00495060" w:rsidRPr="006D1049" w:rsidRDefault="0085490A" w:rsidP="00D01EBF">
      <w:pPr>
        <w:pStyle w:val="H23GC"/>
      </w:pPr>
      <w:r w:rsidRPr="006D1049">
        <w:tab/>
      </w:r>
      <w:r w:rsidRPr="006D1049">
        <w:tab/>
      </w:r>
      <w:r w:rsidR="00495060" w:rsidRPr="006D1049">
        <w:t>一般性指控</w:t>
      </w:r>
    </w:p>
    <w:p w:rsidR="00495060" w:rsidRPr="006D1049" w:rsidRDefault="00495060" w:rsidP="00495060">
      <w:pPr>
        <w:pStyle w:val="SingleTxtGC"/>
      </w:pPr>
      <w:r w:rsidRPr="006D1049">
        <w:t xml:space="preserve">24.  </w:t>
      </w:r>
      <w:r w:rsidRPr="006D1049">
        <w:rPr>
          <w:color w:val="222222"/>
        </w:rPr>
        <w:t>工作组收到可靠来源提供的资料，指称在孟加拉国存在妨碍执行</w:t>
      </w:r>
      <w:r w:rsidRPr="006D1049">
        <w:rPr>
          <w:rFonts w:eastAsiaTheme="minorEastAsia"/>
          <w:color w:val="222222"/>
        </w:rPr>
        <w:t>《</w:t>
      </w:r>
      <w:r w:rsidRPr="006D1049">
        <w:rPr>
          <w:color w:val="222222"/>
        </w:rPr>
        <w:t>保护所有人不遭受强迫失踪宣言</w:t>
      </w:r>
      <w:r w:rsidRPr="006D1049">
        <w:rPr>
          <w:rFonts w:eastAsiaTheme="minorEastAsia"/>
          <w:color w:val="222222"/>
        </w:rPr>
        <w:t>》</w:t>
      </w:r>
      <w:r w:rsidRPr="006D1049">
        <w:rPr>
          <w:color w:val="222222"/>
        </w:rPr>
        <w:t>的障碍。</w:t>
      </w:r>
      <w:r w:rsidRPr="006D1049">
        <w:rPr>
          <w:color w:val="222222"/>
        </w:rPr>
        <w:t xml:space="preserve"> </w:t>
      </w:r>
      <w:r w:rsidRPr="006D1049">
        <w:rPr>
          <w:color w:val="222222"/>
        </w:rPr>
        <w:t>该一般性指控载于附件二。</w:t>
      </w:r>
    </w:p>
    <w:p w:rsidR="00495060" w:rsidRPr="006D1049" w:rsidRDefault="0085490A" w:rsidP="00D01EBF">
      <w:pPr>
        <w:pStyle w:val="H23GC"/>
      </w:pPr>
      <w:r w:rsidRPr="006D1049">
        <w:tab/>
      </w:r>
      <w:r w:rsidRPr="006D1049">
        <w:tab/>
      </w:r>
      <w:r w:rsidR="00495060" w:rsidRPr="006D1049">
        <w:t>意见</w:t>
      </w:r>
    </w:p>
    <w:p w:rsidR="00495060" w:rsidRPr="006D1049" w:rsidRDefault="00495060" w:rsidP="00495060">
      <w:pPr>
        <w:pStyle w:val="SingleTxtGC"/>
      </w:pPr>
      <w:r w:rsidRPr="006D1049">
        <w:t xml:space="preserve">25.  </w:t>
      </w:r>
      <w:r w:rsidRPr="006D1049">
        <w:rPr>
          <w:rStyle w:val="shorttext"/>
          <w:color w:val="222222"/>
        </w:rPr>
        <w:t>工作组对继续收到指称孟加拉国存在强迫失踪案件的新举报，以及政府对工作组的案件和来文不作答复感到关切。</w:t>
      </w:r>
      <w:r w:rsidRPr="006D1049">
        <w:t>工作组强调，如《宣言》第</w:t>
      </w:r>
      <w:r w:rsidRPr="006D1049">
        <w:t>7</w:t>
      </w:r>
      <w:r w:rsidRPr="006D1049">
        <w:t>条所规定，不得援引任何情况作为造成被强迫失踪的理由，且根据第</w:t>
      </w:r>
      <w:r w:rsidRPr="006D1049">
        <w:t>10</w:t>
      </w:r>
      <w:r w:rsidRPr="006D1049">
        <w:t>条第</w:t>
      </w:r>
      <w:r w:rsidRPr="006D1049">
        <w:t>2</w:t>
      </w:r>
      <w:r w:rsidRPr="006D1049">
        <w:t>款，应将他们遭到拘留一事以及他们的拘留地点、包括转移的准确情况立即通知其家属、律师或任何其他有合法理由关心这种情况的人。</w:t>
      </w:r>
    </w:p>
    <w:p w:rsidR="00495060" w:rsidRPr="006D1049" w:rsidRDefault="0085490A" w:rsidP="00D01EBF">
      <w:pPr>
        <w:pStyle w:val="H1GC"/>
      </w:pPr>
      <w:r w:rsidRPr="006D1049">
        <w:tab/>
      </w:r>
      <w:r w:rsidRPr="006D1049">
        <w:tab/>
      </w:r>
      <w:r w:rsidR="00495060" w:rsidRPr="006D1049">
        <w:t>不丹</w:t>
      </w:r>
    </w:p>
    <w:p w:rsidR="00495060" w:rsidRPr="006D1049" w:rsidRDefault="0085490A" w:rsidP="00D01EBF">
      <w:pPr>
        <w:pStyle w:val="H23GC"/>
      </w:pPr>
      <w:r w:rsidRPr="006D1049">
        <w:tab/>
      </w:r>
      <w:r w:rsidRPr="006D1049">
        <w:tab/>
      </w:r>
      <w:r w:rsidR="00495060" w:rsidRPr="006D1049">
        <w:t>来文方提供的资料</w:t>
      </w:r>
    </w:p>
    <w:p w:rsidR="00495060" w:rsidRPr="006D1049" w:rsidRDefault="00495060" w:rsidP="00495060">
      <w:pPr>
        <w:pStyle w:val="SingleTxtGC"/>
        <w:rPr>
          <w:rFonts w:eastAsiaTheme="minorEastAsia"/>
        </w:rPr>
      </w:pPr>
      <w:r w:rsidRPr="006D1049">
        <w:t xml:space="preserve">26.  </w:t>
      </w:r>
      <w:r w:rsidRPr="006D1049">
        <w:t>一个来文方就</w:t>
      </w:r>
      <w:r w:rsidRPr="006D1049">
        <w:t>5</w:t>
      </w:r>
      <w:r w:rsidRPr="006D1049">
        <w:t>起未决案件提供了最新资料。根据收到的资料，工作组决定将这</w:t>
      </w:r>
      <w:r w:rsidRPr="006D1049">
        <w:t>5</w:t>
      </w:r>
      <w:r w:rsidRPr="006D1049">
        <w:t>起案件从不丹的记录转移到印度的记录。</w:t>
      </w:r>
    </w:p>
    <w:p w:rsidR="00495060" w:rsidRPr="006D1049" w:rsidRDefault="0085490A" w:rsidP="00D01EBF">
      <w:pPr>
        <w:pStyle w:val="H1GC"/>
      </w:pPr>
      <w:r w:rsidRPr="006D1049">
        <w:tab/>
      </w:r>
      <w:r w:rsidRPr="006D1049">
        <w:tab/>
      </w:r>
      <w:r w:rsidR="00495060" w:rsidRPr="006D1049">
        <w:t>布隆迪</w:t>
      </w:r>
    </w:p>
    <w:p w:rsidR="00495060" w:rsidRPr="006D1049" w:rsidRDefault="0085490A" w:rsidP="00D01EBF">
      <w:pPr>
        <w:pStyle w:val="H23GC"/>
      </w:pPr>
      <w:r w:rsidRPr="006D1049">
        <w:tab/>
      </w:r>
      <w:r w:rsidRPr="006D1049">
        <w:tab/>
      </w:r>
      <w:r w:rsidR="00495060" w:rsidRPr="006D1049">
        <w:t>标准程序</w:t>
      </w:r>
    </w:p>
    <w:p w:rsidR="00495060" w:rsidRPr="006D1049" w:rsidRDefault="00495060" w:rsidP="00495060">
      <w:pPr>
        <w:pStyle w:val="SingleTxtGC"/>
      </w:pPr>
      <w:r w:rsidRPr="006D1049">
        <w:t xml:space="preserve">27.  </w:t>
      </w:r>
      <w:r w:rsidRPr="006D1049">
        <w:t>工作组向该国政府转送了</w:t>
      </w:r>
      <w:r w:rsidRPr="006D1049">
        <w:rPr>
          <w:rFonts w:eastAsiaTheme="minorEastAsia"/>
        </w:rPr>
        <w:t>两</w:t>
      </w:r>
      <w:r w:rsidRPr="006D1049">
        <w:t>起案件，涉及以下人士：</w:t>
      </w:r>
    </w:p>
    <w:p w:rsidR="00495060" w:rsidRPr="006D1049" w:rsidRDefault="00495060" w:rsidP="0085490A">
      <w:pPr>
        <w:pStyle w:val="SingleTxtGC"/>
        <w:numPr>
          <w:ilvl w:val="0"/>
          <w:numId w:val="19"/>
        </w:numPr>
      </w:pPr>
      <w:r w:rsidRPr="006D1049">
        <w:t>Savin Nahindavy</w:t>
      </w:r>
      <w:r w:rsidR="00785EAC">
        <w:t xml:space="preserve">i, </w:t>
      </w:r>
      <w:r w:rsidRPr="006D1049">
        <w:t>据称</w:t>
      </w:r>
      <w:r w:rsidRPr="006D1049">
        <w:rPr>
          <w:rFonts w:eastAsiaTheme="minorEastAsia"/>
        </w:rPr>
        <w:t>2016</w:t>
      </w:r>
      <w:r w:rsidRPr="006D1049">
        <w:rPr>
          <w:rFonts w:eastAsiaTheme="minorEastAsia"/>
        </w:rPr>
        <w:t>年</w:t>
      </w:r>
      <w:r w:rsidRPr="006D1049">
        <w:rPr>
          <w:rFonts w:eastAsiaTheme="minorEastAsia"/>
        </w:rPr>
        <w:t>5</w:t>
      </w:r>
      <w:r w:rsidRPr="006D1049">
        <w:rPr>
          <w:rFonts w:eastAsiaTheme="minorEastAsia"/>
        </w:rPr>
        <w:t>月</w:t>
      </w:r>
      <w:r w:rsidRPr="006D1049">
        <w:rPr>
          <w:rFonts w:eastAsiaTheme="minorEastAsia"/>
        </w:rPr>
        <w:t>1</w:t>
      </w:r>
      <w:r w:rsidRPr="006D1049">
        <w:rPr>
          <w:rFonts w:eastAsiaTheme="minorEastAsia"/>
        </w:rPr>
        <w:t>日在</w:t>
      </w:r>
      <w:r w:rsidRPr="006D1049">
        <w:t>布琼布拉的国家情报局被其局长和特工绑架；</w:t>
      </w:r>
    </w:p>
    <w:p w:rsidR="00495060" w:rsidRPr="006D1049" w:rsidRDefault="00495060" w:rsidP="0085490A">
      <w:pPr>
        <w:pStyle w:val="SingleTxtGC"/>
        <w:numPr>
          <w:ilvl w:val="0"/>
          <w:numId w:val="19"/>
        </w:numPr>
      </w:pPr>
      <w:r w:rsidRPr="006D1049">
        <w:t>Eric Niyungek</w:t>
      </w:r>
      <w:r w:rsidR="00785EAC">
        <w:t xml:space="preserve">o, </w:t>
      </w:r>
      <w:r w:rsidRPr="006D1049">
        <w:t>据称</w:t>
      </w:r>
      <w:r w:rsidRPr="006D1049">
        <w:rPr>
          <w:rFonts w:eastAsiaTheme="minorEastAsia"/>
        </w:rPr>
        <w:t>2015</w:t>
      </w:r>
      <w:r w:rsidRPr="006D1049">
        <w:rPr>
          <w:rFonts w:eastAsiaTheme="minorEastAsia"/>
        </w:rPr>
        <w:t>年</w:t>
      </w:r>
      <w:r w:rsidRPr="006D1049">
        <w:rPr>
          <w:rFonts w:eastAsiaTheme="minorEastAsia"/>
        </w:rPr>
        <w:t>10</w:t>
      </w:r>
      <w:r w:rsidRPr="006D1049">
        <w:rPr>
          <w:rFonts w:eastAsiaTheme="minorEastAsia"/>
        </w:rPr>
        <w:t>月</w:t>
      </w:r>
      <w:r w:rsidRPr="006D1049">
        <w:rPr>
          <w:rFonts w:eastAsiaTheme="minorEastAsia"/>
        </w:rPr>
        <w:t>31</w:t>
      </w:r>
      <w:r w:rsidRPr="006D1049">
        <w:rPr>
          <w:rFonts w:eastAsiaTheme="minorEastAsia"/>
        </w:rPr>
        <w:t>日在</w:t>
      </w:r>
      <w:r w:rsidRPr="006D1049">
        <w:t>Bujumbura-Karuzi</w:t>
      </w:r>
      <w:r w:rsidRPr="006D1049">
        <w:t>路上被国家情报局特工绑架</w:t>
      </w:r>
      <w:r w:rsidRPr="006D1049">
        <w:rPr>
          <w:rFonts w:eastAsiaTheme="minorEastAsia"/>
        </w:rPr>
        <w:t>。</w:t>
      </w:r>
    </w:p>
    <w:p w:rsidR="00495060" w:rsidRPr="006D1049" w:rsidRDefault="0085490A" w:rsidP="00D01EBF">
      <w:pPr>
        <w:pStyle w:val="H23GC"/>
      </w:pPr>
      <w:r w:rsidRPr="006D1049">
        <w:tab/>
      </w:r>
      <w:r w:rsidRPr="006D1049">
        <w:tab/>
      </w:r>
      <w:r w:rsidR="00495060" w:rsidRPr="006D1049">
        <w:t>政府提供的资料</w:t>
      </w:r>
    </w:p>
    <w:p w:rsidR="00495060" w:rsidRPr="006D1049" w:rsidRDefault="00495060" w:rsidP="00495060">
      <w:pPr>
        <w:pStyle w:val="SingleTxtGC"/>
        <w:rPr>
          <w:rFonts w:eastAsiaTheme="minorEastAsia"/>
        </w:rPr>
      </w:pPr>
      <w:r w:rsidRPr="006D1049">
        <w:t xml:space="preserve">28.  </w:t>
      </w:r>
      <w:r w:rsidRPr="006D1049">
        <w:rPr>
          <w:rFonts w:eastAsiaTheme="minorEastAsia"/>
        </w:rPr>
        <w:t>2017</w:t>
      </w:r>
      <w:r w:rsidRPr="006D1049">
        <w:rPr>
          <w:rFonts w:eastAsiaTheme="minorEastAsia"/>
        </w:rPr>
        <w:t>年</w:t>
      </w:r>
      <w:r w:rsidRPr="006D1049">
        <w:rPr>
          <w:rFonts w:eastAsiaTheme="minorEastAsia"/>
        </w:rPr>
        <w:t>1</w:t>
      </w:r>
      <w:r w:rsidRPr="006D1049">
        <w:rPr>
          <w:rFonts w:eastAsiaTheme="minorEastAsia"/>
        </w:rPr>
        <w:t>月</w:t>
      </w:r>
      <w:r w:rsidRPr="006D1049">
        <w:rPr>
          <w:rFonts w:eastAsiaTheme="minorEastAsia"/>
        </w:rPr>
        <w:t>4</w:t>
      </w:r>
      <w:r w:rsidRPr="006D1049">
        <w:rPr>
          <w:rFonts w:eastAsiaTheme="minorEastAsia"/>
        </w:rPr>
        <w:t>日，布隆迪政府就两起未决案件提供了资料。</w:t>
      </w:r>
      <w:r w:rsidRPr="006D1049">
        <w:t>所提供的资料被认为不足以导致对案件作出澄清。</w:t>
      </w:r>
    </w:p>
    <w:p w:rsidR="00495060" w:rsidRPr="006D1049" w:rsidRDefault="0085490A" w:rsidP="00D01EBF">
      <w:pPr>
        <w:pStyle w:val="H1GC"/>
      </w:pPr>
      <w:r w:rsidRPr="006D1049">
        <w:tab/>
      </w:r>
      <w:r w:rsidRPr="006D1049">
        <w:tab/>
      </w:r>
      <w:r w:rsidR="00495060" w:rsidRPr="006D1049">
        <w:t>智利</w:t>
      </w:r>
    </w:p>
    <w:p w:rsidR="00495060" w:rsidRPr="006D1049" w:rsidRDefault="0085490A" w:rsidP="00D01EBF">
      <w:pPr>
        <w:pStyle w:val="H23GC"/>
      </w:pPr>
      <w:r w:rsidRPr="006D1049">
        <w:tab/>
      </w:r>
      <w:r w:rsidRPr="006D1049">
        <w:tab/>
      </w:r>
      <w:r w:rsidR="00495060" w:rsidRPr="006D1049">
        <w:t>来文方提供的资料</w:t>
      </w:r>
    </w:p>
    <w:p w:rsidR="00495060" w:rsidRPr="006D1049" w:rsidRDefault="00495060" w:rsidP="00495060">
      <w:pPr>
        <w:pStyle w:val="SingleTxtGC"/>
      </w:pPr>
      <w:r w:rsidRPr="006D1049">
        <w:t xml:space="preserve">29.  </w:t>
      </w:r>
      <w:r w:rsidRPr="006D1049">
        <w:t>一个来文方就一起未决案件提供了最新资料。</w:t>
      </w:r>
    </w:p>
    <w:p w:rsidR="00495060" w:rsidRPr="006D1049" w:rsidRDefault="0085490A" w:rsidP="00D01EBF">
      <w:pPr>
        <w:pStyle w:val="H1GC"/>
      </w:pPr>
      <w:r w:rsidRPr="006D1049">
        <w:tab/>
      </w:r>
      <w:r w:rsidRPr="006D1049">
        <w:tab/>
      </w:r>
      <w:r w:rsidR="00495060" w:rsidRPr="006D1049">
        <w:t>中国</w:t>
      </w:r>
    </w:p>
    <w:p w:rsidR="00495060" w:rsidRPr="006D1049" w:rsidRDefault="0085490A" w:rsidP="00D01EBF">
      <w:pPr>
        <w:pStyle w:val="H23GC"/>
      </w:pPr>
      <w:r w:rsidRPr="006D1049">
        <w:tab/>
      </w:r>
      <w:r w:rsidRPr="006D1049">
        <w:tab/>
      </w:r>
      <w:r w:rsidR="00495060" w:rsidRPr="006D1049">
        <w:t>紧急行动</w:t>
      </w:r>
    </w:p>
    <w:p w:rsidR="00495060" w:rsidRPr="006D1049" w:rsidRDefault="00495060" w:rsidP="0085490A">
      <w:pPr>
        <w:pStyle w:val="SingleTxtGC"/>
        <w:rPr>
          <w:rFonts w:eastAsiaTheme="minorEastAsia"/>
        </w:rPr>
      </w:pPr>
      <w:r w:rsidRPr="006D1049">
        <w:t>30.</w:t>
      </w:r>
      <w:r w:rsidRPr="006D1049">
        <w:rPr>
          <w:rFonts w:eastAsiaTheme="minorEastAsia"/>
        </w:rPr>
        <w:t xml:space="preserve">  </w:t>
      </w:r>
      <w:r w:rsidRPr="006D1049">
        <w:t>2016</w:t>
      </w:r>
      <w:r w:rsidRPr="006D1049">
        <w:t>年</w:t>
      </w:r>
      <w:r w:rsidRPr="006D1049">
        <w:rPr>
          <w:rFonts w:eastAsiaTheme="minorEastAsia"/>
        </w:rPr>
        <w:t>12</w:t>
      </w:r>
      <w:r w:rsidRPr="006D1049">
        <w:t>月</w:t>
      </w:r>
      <w:r w:rsidRPr="006D1049">
        <w:rPr>
          <w:rFonts w:eastAsiaTheme="minorEastAsia"/>
        </w:rPr>
        <w:t>2</w:t>
      </w:r>
      <w:r w:rsidRPr="006D1049">
        <w:t>日，工作组依照其紧急行动程序，向该国政府转送了</w:t>
      </w:r>
      <w:r w:rsidRPr="006D1049">
        <w:rPr>
          <w:rFonts w:eastAsiaTheme="minorEastAsia"/>
        </w:rPr>
        <w:t>江</w:t>
      </w:r>
      <w:r w:rsidRPr="006D1049">
        <w:t>天勇一案，据称他于</w:t>
      </w:r>
      <w:r w:rsidRPr="006D1049">
        <w:t>2016</w:t>
      </w:r>
      <w:r w:rsidRPr="006D1049">
        <w:t>年</w:t>
      </w:r>
      <w:r w:rsidRPr="006D1049">
        <w:t>11</w:t>
      </w:r>
      <w:r w:rsidRPr="006D1049">
        <w:t>月</w:t>
      </w:r>
      <w:r w:rsidRPr="006D1049">
        <w:t>21</w:t>
      </w:r>
      <w:r w:rsidRPr="006D1049">
        <w:t>日从长沙去北京途中，被国家安全部门官员带走，下落不明。</w:t>
      </w:r>
    </w:p>
    <w:p w:rsidR="00495060" w:rsidRPr="006D1049" w:rsidRDefault="0085490A" w:rsidP="00D01EBF">
      <w:pPr>
        <w:pStyle w:val="H23GC"/>
      </w:pPr>
      <w:r w:rsidRPr="006D1049">
        <w:tab/>
      </w:r>
      <w:r w:rsidRPr="006D1049">
        <w:tab/>
      </w:r>
      <w:r w:rsidR="00495060" w:rsidRPr="006D1049">
        <w:t>来文方提供的资料</w:t>
      </w:r>
    </w:p>
    <w:p w:rsidR="00495060" w:rsidRPr="006D1049" w:rsidRDefault="00495060" w:rsidP="00495060">
      <w:pPr>
        <w:pStyle w:val="SingleTxtGC"/>
      </w:pPr>
      <w:r w:rsidRPr="006D1049">
        <w:t xml:space="preserve">31.  </w:t>
      </w:r>
      <w:r w:rsidRPr="006D1049">
        <w:t>一个来文方就一起未决案件提供了最新资料。</w:t>
      </w:r>
    </w:p>
    <w:p w:rsidR="00495060" w:rsidRPr="006D1049" w:rsidRDefault="0085490A" w:rsidP="00D01EBF">
      <w:pPr>
        <w:pStyle w:val="H23GC"/>
      </w:pPr>
      <w:r w:rsidRPr="006D1049">
        <w:tab/>
      </w:r>
      <w:r w:rsidRPr="006D1049">
        <w:tab/>
      </w:r>
      <w:r w:rsidR="00495060" w:rsidRPr="006D1049">
        <w:t>联合紧急呼吁</w:t>
      </w:r>
    </w:p>
    <w:p w:rsidR="00495060" w:rsidRPr="006D1049" w:rsidRDefault="00495060" w:rsidP="00495060">
      <w:pPr>
        <w:pStyle w:val="SingleTxtGC"/>
      </w:pPr>
      <w:r w:rsidRPr="006D1049">
        <w:t xml:space="preserve">32.  </w:t>
      </w:r>
      <w:r w:rsidRPr="006D1049">
        <w:rPr>
          <w:rFonts w:eastAsiaTheme="minorEastAsia"/>
          <w:color w:val="222222"/>
        </w:rPr>
        <w:t>2016</w:t>
      </w:r>
      <w:r w:rsidRPr="006D1049">
        <w:rPr>
          <w:rFonts w:eastAsiaTheme="minorEastAsia"/>
          <w:color w:val="222222"/>
        </w:rPr>
        <w:t>年</w:t>
      </w:r>
      <w:r w:rsidRPr="006D1049">
        <w:rPr>
          <w:rFonts w:eastAsiaTheme="minorEastAsia"/>
          <w:color w:val="222222"/>
        </w:rPr>
        <w:t>12</w:t>
      </w:r>
      <w:r w:rsidRPr="006D1049">
        <w:rPr>
          <w:rFonts w:eastAsiaTheme="minorEastAsia"/>
          <w:color w:val="222222"/>
        </w:rPr>
        <w:t>月</w:t>
      </w:r>
      <w:r w:rsidRPr="006D1049">
        <w:rPr>
          <w:rFonts w:eastAsiaTheme="minorEastAsia"/>
          <w:color w:val="222222"/>
        </w:rPr>
        <w:t>5</w:t>
      </w:r>
      <w:r w:rsidRPr="006D1049">
        <w:rPr>
          <w:rFonts w:eastAsiaTheme="minorEastAsia"/>
          <w:color w:val="222222"/>
        </w:rPr>
        <w:t>日和</w:t>
      </w:r>
      <w:r w:rsidRPr="006D1049">
        <w:rPr>
          <w:rFonts w:eastAsiaTheme="minorEastAsia"/>
          <w:color w:val="222222"/>
        </w:rPr>
        <w:t>2016</w:t>
      </w:r>
      <w:r w:rsidRPr="006D1049">
        <w:rPr>
          <w:rFonts w:eastAsiaTheme="minorEastAsia"/>
          <w:color w:val="222222"/>
        </w:rPr>
        <w:t>年</w:t>
      </w:r>
      <w:r w:rsidRPr="006D1049">
        <w:rPr>
          <w:rFonts w:eastAsiaTheme="minorEastAsia"/>
          <w:color w:val="222222"/>
        </w:rPr>
        <w:t>12</w:t>
      </w:r>
      <w:r w:rsidRPr="006D1049">
        <w:rPr>
          <w:rFonts w:eastAsiaTheme="minorEastAsia"/>
          <w:color w:val="222222"/>
        </w:rPr>
        <w:t>月</w:t>
      </w:r>
      <w:r w:rsidRPr="006D1049">
        <w:rPr>
          <w:rFonts w:eastAsiaTheme="minorEastAsia"/>
          <w:color w:val="222222"/>
        </w:rPr>
        <w:t>28</w:t>
      </w:r>
      <w:r w:rsidRPr="006D1049">
        <w:rPr>
          <w:color w:val="222222"/>
        </w:rPr>
        <w:t>日，工作组与其他四个特别程序机制一起，就上述指称江天勇失踪事件，转送了两项联合紧急呼吁。</w:t>
      </w:r>
    </w:p>
    <w:p w:rsidR="00495060" w:rsidRPr="006D1049" w:rsidRDefault="0085490A" w:rsidP="00D01EBF">
      <w:pPr>
        <w:pStyle w:val="H1GC"/>
      </w:pPr>
      <w:r w:rsidRPr="006D1049">
        <w:tab/>
      </w:r>
      <w:r w:rsidRPr="006D1049">
        <w:tab/>
      </w:r>
      <w:r w:rsidR="00495060" w:rsidRPr="006D1049">
        <w:t>哥伦比亚</w:t>
      </w:r>
    </w:p>
    <w:p w:rsidR="00495060" w:rsidRPr="006D1049" w:rsidRDefault="0085490A" w:rsidP="00D01EBF">
      <w:pPr>
        <w:pStyle w:val="H23GC"/>
      </w:pPr>
      <w:r w:rsidRPr="006D1049">
        <w:tab/>
      </w:r>
      <w:r w:rsidRPr="006D1049">
        <w:tab/>
      </w:r>
      <w:r w:rsidR="00495060" w:rsidRPr="006D1049">
        <w:t>政府提供的资料</w:t>
      </w:r>
    </w:p>
    <w:p w:rsidR="00495060" w:rsidRPr="006D1049" w:rsidRDefault="00495060" w:rsidP="00495060">
      <w:pPr>
        <w:pStyle w:val="SingleTxtGC"/>
        <w:rPr>
          <w:rFonts w:eastAsiaTheme="minorEastAsia"/>
        </w:rPr>
      </w:pPr>
      <w:r w:rsidRPr="006D1049">
        <w:t xml:space="preserve">33.  </w:t>
      </w:r>
      <w:r w:rsidRPr="006D1049">
        <w:rPr>
          <w:rFonts w:eastAsiaTheme="minorEastAsia"/>
        </w:rPr>
        <w:t>2016</w:t>
      </w:r>
      <w:r w:rsidRPr="006D1049">
        <w:rPr>
          <w:rFonts w:eastAsiaTheme="minorEastAsia"/>
        </w:rPr>
        <w:t>年</w:t>
      </w:r>
      <w:r w:rsidRPr="006D1049">
        <w:rPr>
          <w:rFonts w:eastAsiaTheme="minorEastAsia"/>
        </w:rPr>
        <w:t>9</w:t>
      </w:r>
      <w:r w:rsidRPr="006D1049">
        <w:rPr>
          <w:rFonts w:eastAsiaTheme="minorEastAsia"/>
        </w:rPr>
        <w:t>月</w:t>
      </w:r>
      <w:r w:rsidRPr="006D1049">
        <w:rPr>
          <w:rFonts w:eastAsiaTheme="minorEastAsia"/>
        </w:rPr>
        <w:t>2</w:t>
      </w:r>
      <w:r w:rsidRPr="006D1049">
        <w:rPr>
          <w:rFonts w:eastAsiaTheme="minorEastAsia"/>
        </w:rPr>
        <w:t>日，哥伦比亚政府就一起未决案件转送了资料。</w:t>
      </w:r>
      <w:r w:rsidRPr="006D1049">
        <w:t>所提供的资料被认为不足以导致对案件作出澄清</w:t>
      </w:r>
      <w:r w:rsidRPr="006D1049">
        <w:rPr>
          <w:rFonts w:eastAsiaTheme="minorEastAsia"/>
        </w:rPr>
        <w:t>。</w:t>
      </w:r>
    </w:p>
    <w:p w:rsidR="00495060" w:rsidRPr="006D1049" w:rsidRDefault="0085490A" w:rsidP="00D01EBF">
      <w:pPr>
        <w:pStyle w:val="H23GC"/>
      </w:pPr>
      <w:r w:rsidRPr="006D1049">
        <w:tab/>
      </w:r>
      <w:r w:rsidRPr="006D1049">
        <w:tab/>
      </w:r>
      <w:r w:rsidR="00495060" w:rsidRPr="006D1049">
        <w:t>对一般性指控的答复</w:t>
      </w:r>
    </w:p>
    <w:p w:rsidR="00495060" w:rsidRPr="006D1049" w:rsidRDefault="00495060" w:rsidP="00495060">
      <w:pPr>
        <w:pStyle w:val="SingleTxtGC"/>
        <w:rPr>
          <w:rFonts w:eastAsiaTheme="minorEastAsia"/>
        </w:rPr>
      </w:pPr>
      <w:r w:rsidRPr="006D1049">
        <w:t>34.</w:t>
      </w:r>
      <w:r w:rsidRPr="006D1049">
        <w:rPr>
          <w:rFonts w:eastAsiaTheme="minorEastAsia"/>
        </w:rPr>
        <w:t xml:space="preserve">  </w:t>
      </w:r>
      <w:r w:rsidRPr="006D1049">
        <w:rPr>
          <w:rStyle w:val="shorttext"/>
        </w:rPr>
        <w:t>2016</w:t>
      </w:r>
      <w:r w:rsidRPr="006D1049">
        <w:rPr>
          <w:rStyle w:val="shorttext"/>
        </w:rPr>
        <w:t>年</w:t>
      </w:r>
      <w:r w:rsidRPr="006D1049">
        <w:rPr>
          <w:rStyle w:val="shorttext"/>
        </w:rPr>
        <w:t>9</w:t>
      </w:r>
      <w:r w:rsidRPr="006D1049">
        <w:rPr>
          <w:rStyle w:val="shorttext"/>
        </w:rPr>
        <w:t>月</w:t>
      </w:r>
      <w:r w:rsidRPr="006D1049">
        <w:rPr>
          <w:rStyle w:val="shorttext"/>
        </w:rPr>
        <w:t>6</w:t>
      </w:r>
      <w:r w:rsidRPr="006D1049">
        <w:rPr>
          <w:rStyle w:val="shorttext"/>
        </w:rPr>
        <w:t>日，哥伦比亚政府转送了对</w:t>
      </w:r>
      <w:r w:rsidRPr="006D1049">
        <w:rPr>
          <w:rStyle w:val="shorttext"/>
        </w:rPr>
        <w:t>2016</w:t>
      </w:r>
      <w:r w:rsidRPr="006D1049">
        <w:rPr>
          <w:rStyle w:val="shorttext"/>
        </w:rPr>
        <w:t>年</w:t>
      </w:r>
      <w:r w:rsidRPr="006D1049">
        <w:rPr>
          <w:rStyle w:val="shorttext"/>
        </w:rPr>
        <w:t>3</w:t>
      </w:r>
      <w:r w:rsidRPr="006D1049">
        <w:rPr>
          <w:rStyle w:val="shorttext"/>
        </w:rPr>
        <w:t>月</w:t>
      </w:r>
      <w:r w:rsidRPr="006D1049">
        <w:rPr>
          <w:rStyle w:val="shorttext"/>
        </w:rPr>
        <w:t>9</w:t>
      </w:r>
      <w:r w:rsidRPr="006D1049">
        <w:rPr>
          <w:rStyle w:val="shorttext"/>
        </w:rPr>
        <w:t>日发出的关于妇女被强迫失踪的一般性指控信函的答复</w:t>
      </w:r>
      <w:r w:rsidRPr="006D1049">
        <w:rPr>
          <w:color w:val="222222"/>
        </w:rPr>
        <w:t>。政府在答复中提到</w:t>
      </w:r>
      <w:r w:rsidRPr="006D1049">
        <w:rPr>
          <w:rStyle w:val="shorttext"/>
          <w:color w:val="222222"/>
        </w:rPr>
        <w:t>失踪人员搜索委员会</w:t>
      </w:r>
      <w:r w:rsidRPr="006D1049">
        <w:rPr>
          <w:color w:val="222222"/>
        </w:rPr>
        <w:t>采取措施，以打击哥伦比亚妇女被强迫失踪的现象和在采取差别做法的同时确定这些妇女的下落。它还提到其他机构为确保从性别角度提供赔偿而采取的措施。西班牙文的答复全文载于附件三。</w:t>
      </w:r>
    </w:p>
    <w:p w:rsidR="00495060" w:rsidRPr="006D1049" w:rsidRDefault="0085490A" w:rsidP="00D01EBF">
      <w:pPr>
        <w:pStyle w:val="H23GC"/>
      </w:pPr>
      <w:r w:rsidRPr="006D1049">
        <w:tab/>
      </w:r>
      <w:r w:rsidRPr="006D1049">
        <w:tab/>
      </w:r>
      <w:r w:rsidR="00495060" w:rsidRPr="006D1049">
        <w:t>意见</w:t>
      </w:r>
    </w:p>
    <w:p w:rsidR="00495060" w:rsidRPr="006D1049" w:rsidRDefault="00495060" w:rsidP="00495060">
      <w:pPr>
        <w:pStyle w:val="SingleTxtGC"/>
      </w:pPr>
      <w:r w:rsidRPr="006D1049">
        <w:t xml:space="preserve">35.  </w:t>
      </w:r>
      <w:r w:rsidRPr="006D1049">
        <w:t>工作组感谢哥伦比亚政府</w:t>
      </w:r>
      <w:r w:rsidRPr="006D1049">
        <w:t>2016</w:t>
      </w:r>
      <w:r w:rsidRPr="006D1049">
        <w:t>年</w:t>
      </w:r>
      <w:r w:rsidRPr="006D1049">
        <w:t>9</w:t>
      </w:r>
      <w:r w:rsidRPr="006D1049">
        <w:t>月</w:t>
      </w:r>
      <w:r w:rsidRPr="006D1049">
        <w:t>6</w:t>
      </w:r>
      <w:r w:rsidRPr="006D1049">
        <w:t>日提供的与一般性指控有关的资料。工作组回顾其关于受强迫失踪影响的妇女的一般性意见</w:t>
      </w:r>
      <w:r w:rsidRPr="006D1049">
        <w:t>(A/HRC/WGEID/98/2)</w:t>
      </w:r>
      <w:r w:rsidRPr="006D1049">
        <w:t>，其中强调在应对强迫失踪问题时，性别视角应纳入国家采取的所有措施，包括立法、行政、司法等措施。性别平等要求所有人</w:t>
      </w:r>
      <w:r w:rsidRPr="006D1049">
        <w:rPr>
          <w:rFonts w:eastAsiaTheme="minorEastAsia"/>
        </w:rPr>
        <w:t>，</w:t>
      </w:r>
      <w:r w:rsidRPr="006D1049">
        <w:t>无论其性别</w:t>
      </w:r>
      <w:r w:rsidRPr="006D1049">
        <w:rPr>
          <w:rFonts w:eastAsiaTheme="minorEastAsia"/>
        </w:rPr>
        <w:t>，</w:t>
      </w:r>
      <w:r w:rsidRPr="006D1049">
        <w:t>都能不受歧视地享有《保护所有人不遭受强迫失踪宣言》中所载的各项权利。</w:t>
      </w:r>
    </w:p>
    <w:p w:rsidR="00495060" w:rsidRPr="006D1049" w:rsidRDefault="0085490A" w:rsidP="00D01EBF">
      <w:pPr>
        <w:pStyle w:val="H1GC"/>
      </w:pPr>
      <w:r w:rsidRPr="006D1049">
        <w:tab/>
      </w:r>
      <w:r w:rsidRPr="006D1049">
        <w:tab/>
      </w:r>
      <w:r w:rsidR="00495060" w:rsidRPr="006D1049">
        <w:t>朝鲜民主主义人民共和国</w:t>
      </w:r>
    </w:p>
    <w:p w:rsidR="00495060" w:rsidRPr="006D1049" w:rsidRDefault="0085490A" w:rsidP="00D01EBF">
      <w:pPr>
        <w:pStyle w:val="H23GC"/>
      </w:pPr>
      <w:r w:rsidRPr="006D1049">
        <w:tab/>
      </w:r>
      <w:r w:rsidRPr="006D1049">
        <w:tab/>
      </w:r>
      <w:r w:rsidR="00495060" w:rsidRPr="006D1049">
        <w:t>标准程序</w:t>
      </w:r>
    </w:p>
    <w:p w:rsidR="00495060" w:rsidRPr="006D1049" w:rsidRDefault="00495060" w:rsidP="00495060">
      <w:pPr>
        <w:pStyle w:val="SingleTxtGC"/>
      </w:pPr>
      <w:r w:rsidRPr="006D1049">
        <w:t xml:space="preserve">36.  </w:t>
      </w:r>
      <w:r w:rsidRPr="006D1049">
        <w:t>工作组向该国政府转送了</w:t>
      </w:r>
      <w:r w:rsidRPr="006D1049">
        <w:rPr>
          <w:rFonts w:eastAsiaTheme="minorEastAsia"/>
        </w:rPr>
        <w:t>34</w:t>
      </w:r>
      <w:r w:rsidRPr="006D1049">
        <w:t>起案件。这些案件的摘要载于附件一。</w:t>
      </w:r>
    </w:p>
    <w:p w:rsidR="00495060" w:rsidRPr="00A115A8" w:rsidRDefault="00495060" w:rsidP="00495060">
      <w:pPr>
        <w:pStyle w:val="SingleTxtGC"/>
        <w:rPr>
          <w:rFonts w:eastAsiaTheme="minorEastAsia"/>
          <w:spacing w:val="-4"/>
        </w:rPr>
      </w:pPr>
      <w:r w:rsidRPr="00A115A8">
        <w:rPr>
          <w:spacing w:val="-4"/>
        </w:rPr>
        <w:t xml:space="preserve">37.  </w:t>
      </w:r>
      <w:r w:rsidRPr="00A115A8">
        <w:rPr>
          <w:spacing w:val="-4"/>
        </w:rPr>
        <w:t>依照工作组的工作方法，大韩民国政府也收到了涉及其国民的案件的副本。</w:t>
      </w:r>
    </w:p>
    <w:p w:rsidR="00495060" w:rsidRPr="006D1049" w:rsidRDefault="0085490A" w:rsidP="00D01EBF">
      <w:pPr>
        <w:pStyle w:val="H23GC"/>
      </w:pPr>
      <w:r w:rsidRPr="006D1049">
        <w:tab/>
      </w:r>
      <w:r w:rsidRPr="006D1049">
        <w:tab/>
      </w:r>
      <w:r w:rsidR="00495060" w:rsidRPr="006D1049">
        <w:t>政府提供的资料</w:t>
      </w:r>
    </w:p>
    <w:p w:rsidR="00495060" w:rsidRPr="006D1049" w:rsidRDefault="00495060" w:rsidP="00495060">
      <w:pPr>
        <w:pStyle w:val="SingleTxtGC"/>
        <w:rPr>
          <w:rFonts w:eastAsiaTheme="minorEastAsia"/>
        </w:rPr>
      </w:pPr>
      <w:r w:rsidRPr="006D1049">
        <w:t xml:space="preserve">38.  </w:t>
      </w:r>
      <w:r w:rsidRPr="006D1049">
        <w:rPr>
          <w:rFonts w:eastAsiaTheme="minorEastAsia"/>
        </w:rPr>
        <w:t>2016</w:t>
      </w:r>
      <w:r w:rsidRPr="006D1049">
        <w:rPr>
          <w:rFonts w:eastAsiaTheme="minorEastAsia"/>
        </w:rPr>
        <w:t>年</w:t>
      </w:r>
      <w:r w:rsidRPr="006D1049">
        <w:rPr>
          <w:rFonts w:eastAsiaTheme="minorEastAsia"/>
        </w:rPr>
        <w:t>10</w:t>
      </w:r>
      <w:r w:rsidRPr="006D1049">
        <w:rPr>
          <w:rFonts w:eastAsiaTheme="minorEastAsia"/>
        </w:rPr>
        <w:t>月</w:t>
      </w:r>
      <w:r w:rsidRPr="006D1049">
        <w:rPr>
          <w:rFonts w:eastAsiaTheme="minorEastAsia"/>
        </w:rPr>
        <w:t>21</w:t>
      </w:r>
      <w:r w:rsidRPr="006D1049">
        <w:rPr>
          <w:rFonts w:eastAsiaTheme="minorEastAsia"/>
        </w:rPr>
        <w:t>日，</w:t>
      </w:r>
      <w:r w:rsidRPr="006D1049">
        <w:t>朝鲜民主主义人民共和国政府就</w:t>
      </w:r>
      <w:r w:rsidRPr="006D1049">
        <w:t>16</w:t>
      </w:r>
      <w:r w:rsidRPr="006D1049">
        <w:t>起未决案件转送了资料。所提供的资料被认为不足以导致对案件作出澄清。</w:t>
      </w:r>
    </w:p>
    <w:p w:rsidR="00495060" w:rsidRPr="006D1049" w:rsidRDefault="0085490A" w:rsidP="00D01EBF">
      <w:pPr>
        <w:pStyle w:val="H23GC"/>
      </w:pPr>
      <w:r w:rsidRPr="006D1049">
        <w:tab/>
      </w:r>
      <w:r w:rsidRPr="006D1049">
        <w:tab/>
      </w:r>
      <w:r w:rsidR="00495060" w:rsidRPr="006D1049">
        <w:t>意见</w:t>
      </w:r>
    </w:p>
    <w:p w:rsidR="00495060" w:rsidRPr="006D1049" w:rsidRDefault="00495060" w:rsidP="00495060">
      <w:pPr>
        <w:pStyle w:val="SingleTxtGC"/>
        <w:rPr>
          <w:rFonts w:eastAsiaTheme="minorEastAsia"/>
        </w:rPr>
      </w:pPr>
      <w:r w:rsidRPr="006D1049">
        <w:t xml:space="preserve">39.  </w:t>
      </w:r>
      <w:r w:rsidRPr="006D1049">
        <w:rPr>
          <w:rFonts w:eastAsiaTheme="minorEastAsia"/>
        </w:rPr>
        <w:t>工作组关注的是，该国政府不</w:t>
      </w:r>
      <w:r w:rsidRPr="006D1049">
        <w:rPr>
          <w:rStyle w:val="shorttext"/>
          <w:color w:val="222222"/>
        </w:rPr>
        <w:t>与工作组合作，调查</w:t>
      </w:r>
      <w:r w:rsidRPr="006D1049">
        <w:rPr>
          <w:rFonts w:eastAsiaTheme="minorEastAsia"/>
        </w:rPr>
        <w:t>关于该国存在</w:t>
      </w:r>
      <w:r w:rsidRPr="006D1049">
        <w:rPr>
          <w:rStyle w:val="shorttext"/>
          <w:color w:val="222222"/>
        </w:rPr>
        <w:t>严重、系统的强迫失踪现象的非常严重的指控，反而指控工作组不公正和参与所谓的对</w:t>
      </w:r>
      <w:r w:rsidRPr="006D1049">
        <w:t>朝鲜民主主义人民共和国的政治阴谋。工作组希望坚定地重申，</w:t>
      </w:r>
      <w:r w:rsidRPr="006D1049">
        <w:rPr>
          <w:rStyle w:val="shorttext"/>
          <w:color w:val="222222"/>
        </w:rPr>
        <w:t>工作组的运作具有最高水准的客观性、独立性和公正性。</w:t>
      </w:r>
    </w:p>
    <w:p w:rsidR="00495060" w:rsidRPr="006D1049" w:rsidRDefault="0085490A" w:rsidP="00D01EBF">
      <w:pPr>
        <w:pStyle w:val="H1GC"/>
      </w:pPr>
      <w:r w:rsidRPr="006D1049">
        <w:tab/>
      </w:r>
      <w:r w:rsidRPr="006D1049">
        <w:tab/>
      </w:r>
      <w:r w:rsidR="00495060" w:rsidRPr="006D1049">
        <w:t>埃及</w:t>
      </w:r>
    </w:p>
    <w:p w:rsidR="00495060" w:rsidRPr="006D1049" w:rsidRDefault="0085490A" w:rsidP="00D01EBF">
      <w:pPr>
        <w:pStyle w:val="H23GC"/>
      </w:pPr>
      <w:r w:rsidRPr="006D1049">
        <w:tab/>
      </w:r>
      <w:r w:rsidRPr="006D1049">
        <w:tab/>
      </w:r>
      <w:r w:rsidR="00495060" w:rsidRPr="006D1049">
        <w:t>紧急行动</w:t>
      </w:r>
    </w:p>
    <w:p w:rsidR="00495060" w:rsidRPr="006D1049" w:rsidRDefault="00495060" w:rsidP="00495060">
      <w:pPr>
        <w:pStyle w:val="SingleTxtGC"/>
      </w:pPr>
      <w:r w:rsidRPr="006D1049">
        <w:t xml:space="preserve">40.  </w:t>
      </w:r>
      <w:r w:rsidRPr="006D1049">
        <w:t>在报告所述期间，工作组在其紧急行动程序下，向埃及政府转送了</w:t>
      </w:r>
      <w:r w:rsidRPr="006D1049">
        <w:rPr>
          <w:rFonts w:eastAsiaTheme="minorEastAsia"/>
        </w:rPr>
        <w:t>48</w:t>
      </w:r>
      <w:r w:rsidRPr="006D1049">
        <w:t>起案件，涉及以下人士：</w:t>
      </w:r>
    </w:p>
    <w:p w:rsidR="00495060" w:rsidRPr="00655500" w:rsidRDefault="00495060" w:rsidP="00F96E5E">
      <w:pPr>
        <w:pStyle w:val="SingleTxtGC"/>
        <w:numPr>
          <w:ilvl w:val="0"/>
          <w:numId w:val="10"/>
        </w:numPr>
        <w:rPr>
          <w:color w:val="000000" w:themeColor="text1"/>
        </w:rPr>
      </w:pPr>
      <w:r w:rsidRPr="00655500">
        <w:rPr>
          <w:color w:val="000000" w:themeColor="text1"/>
        </w:rPr>
        <w:t>Ali Abdul Rahman Hussei</w:t>
      </w:r>
      <w:r w:rsidR="00785EAC" w:rsidRPr="00655500">
        <w:rPr>
          <w:color w:val="000000" w:themeColor="text1"/>
        </w:rPr>
        <w:t xml:space="preserve">n, </w:t>
      </w:r>
      <w:r w:rsidRPr="00655500">
        <w:rPr>
          <w:rFonts w:eastAsiaTheme="minorEastAsia"/>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10</w:t>
      </w:r>
      <w:r w:rsidRPr="00655500">
        <w:rPr>
          <w:rFonts w:eastAsiaTheme="minorEastAsia"/>
          <w:color w:val="000000" w:themeColor="text1"/>
        </w:rPr>
        <w:t>月</w:t>
      </w:r>
      <w:r w:rsidRPr="00655500">
        <w:rPr>
          <w:rFonts w:eastAsiaTheme="minorEastAsia"/>
          <w:color w:val="000000" w:themeColor="text1"/>
        </w:rPr>
        <w:t>4</w:t>
      </w:r>
      <w:r w:rsidRPr="00655500">
        <w:rPr>
          <w:rFonts w:eastAsiaTheme="minorEastAsia"/>
          <w:color w:val="000000" w:themeColor="text1"/>
        </w:rPr>
        <w:t>日在开罗的</w:t>
      </w:r>
      <w:r w:rsidRPr="00655500">
        <w:rPr>
          <w:color w:val="000000" w:themeColor="text1"/>
        </w:rPr>
        <w:t>Matariyia</w:t>
      </w:r>
      <w:r w:rsidRPr="00655500">
        <w:rPr>
          <w:color w:val="000000" w:themeColor="text1"/>
        </w:rPr>
        <w:t>区被警察逮捕</w:t>
      </w:r>
      <w:r w:rsidRPr="00655500">
        <w:rPr>
          <w:rFonts w:eastAsiaTheme="minorEastAsia"/>
          <w:color w:val="000000" w:themeColor="text1"/>
        </w:rPr>
        <w:t>；</w:t>
      </w:r>
    </w:p>
    <w:p w:rsidR="00495060" w:rsidRPr="00655500" w:rsidRDefault="00495060" w:rsidP="00F96E5E">
      <w:pPr>
        <w:pStyle w:val="SingleTxtGC"/>
        <w:numPr>
          <w:ilvl w:val="0"/>
          <w:numId w:val="10"/>
        </w:numPr>
        <w:rPr>
          <w:color w:val="000000" w:themeColor="text1"/>
        </w:rPr>
      </w:pPr>
      <w:r w:rsidRPr="00655500">
        <w:rPr>
          <w:color w:val="000000" w:themeColor="text1"/>
        </w:rPr>
        <w:t>Salih Hussei</w:t>
      </w:r>
      <w:r w:rsidR="00785EAC" w:rsidRPr="00655500">
        <w:rPr>
          <w:color w:val="000000" w:themeColor="text1"/>
        </w:rPr>
        <w:t xml:space="preserve">n,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10</w:t>
      </w:r>
      <w:r w:rsidRPr="00655500">
        <w:rPr>
          <w:rFonts w:eastAsiaTheme="minorEastAsia"/>
          <w:color w:val="000000" w:themeColor="text1"/>
        </w:rPr>
        <w:t>月</w:t>
      </w:r>
      <w:r w:rsidRPr="00655500">
        <w:rPr>
          <w:rFonts w:eastAsiaTheme="minorEastAsia"/>
          <w:color w:val="000000" w:themeColor="text1"/>
        </w:rPr>
        <w:t>4</w:t>
      </w:r>
      <w:r w:rsidRPr="00655500">
        <w:rPr>
          <w:rFonts w:eastAsiaTheme="minorEastAsia"/>
          <w:color w:val="000000" w:themeColor="text1"/>
        </w:rPr>
        <w:t>日在</w:t>
      </w:r>
      <w:r w:rsidRPr="00655500">
        <w:rPr>
          <w:color w:val="000000" w:themeColor="text1"/>
        </w:rPr>
        <w:t>Matariyia</w:t>
      </w:r>
      <w:r w:rsidRPr="00655500">
        <w:rPr>
          <w:color w:val="000000" w:themeColor="text1"/>
        </w:rPr>
        <w:t>区被警察逮捕</w:t>
      </w:r>
      <w:r w:rsidRPr="00655500">
        <w:rPr>
          <w:rFonts w:eastAsiaTheme="minorEastAsia"/>
          <w:color w:val="000000" w:themeColor="text1"/>
        </w:rPr>
        <w:t>；</w:t>
      </w:r>
    </w:p>
    <w:p w:rsidR="00495060" w:rsidRPr="00655500" w:rsidRDefault="00495060" w:rsidP="00F96E5E">
      <w:pPr>
        <w:pStyle w:val="SingleTxtGC"/>
        <w:numPr>
          <w:ilvl w:val="0"/>
          <w:numId w:val="10"/>
        </w:numPr>
        <w:rPr>
          <w:color w:val="000000" w:themeColor="text1"/>
        </w:rPr>
      </w:pPr>
      <w:r w:rsidRPr="00655500">
        <w:rPr>
          <w:color w:val="000000" w:themeColor="text1"/>
        </w:rPr>
        <w:t>Ahmed Abdelrahim Hanafi Abdelrahi</w:t>
      </w:r>
      <w:r w:rsidR="00785EAC" w:rsidRPr="00655500">
        <w:rPr>
          <w:color w:val="000000" w:themeColor="text1"/>
        </w:rPr>
        <w:t xml:space="preserve">m,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9</w:t>
      </w:r>
      <w:r w:rsidRPr="00655500">
        <w:rPr>
          <w:rFonts w:eastAsiaTheme="minorEastAsia"/>
          <w:color w:val="000000" w:themeColor="text1"/>
        </w:rPr>
        <w:t>月</w:t>
      </w:r>
      <w:r w:rsidRPr="00655500">
        <w:rPr>
          <w:rFonts w:eastAsiaTheme="minorEastAsia"/>
          <w:color w:val="000000" w:themeColor="text1"/>
        </w:rPr>
        <w:t>7</w:t>
      </w:r>
      <w:r w:rsidRPr="00655500">
        <w:rPr>
          <w:rFonts w:eastAsiaTheme="minorEastAsia"/>
          <w:color w:val="000000" w:themeColor="text1"/>
        </w:rPr>
        <w:t>日在从位于</w:t>
      </w:r>
      <w:r w:rsidRPr="00655500">
        <w:rPr>
          <w:color w:val="000000" w:themeColor="text1"/>
        </w:rPr>
        <w:t>亚历山大</w:t>
      </w:r>
      <w:r w:rsidRPr="00655500">
        <w:rPr>
          <w:color w:val="000000" w:themeColor="text1"/>
        </w:rPr>
        <w:t>Al Wardian</w:t>
      </w:r>
      <w:r w:rsidRPr="00655500">
        <w:rPr>
          <w:color w:val="000000" w:themeColor="text1"/>
        </w:rPr>
        <w:t>的家去</w:t>
      </w:r>
      <w:r w:rsidRPr="00655500">
        <w:rPr>
          <w:color w:val="000000" w:themeColor="text1"/>
        </w:rPr>
        <w:t>Sidi Gaber</w:t>
      </w:r>
      <w:r w:rsidRPr="00655500">
        <w:rPr>
          <w:color w:val="000000" w:themeColor="text1"/>
        </w:rPr>
        <w:t>街区途中被国土安全官员或内政部的警察部队绑架</w:t>
      </w:r>
      <w:r w:rsidRPr="00655500">
        <w:rPr>
          <w:rFonts w:eastAsiaTheme="minorEastAsia"/>
          <w:color w:val="000000" w:themeColor="text1"/>
        </w:rPr>
        <w:t>；</w:t>
      </w:r>
      <w:r w:rsidRPr="00655500">
        <w:rPr>
          <w:color w:val="000000" w:themeColor="text1"/>
        </w:rPr>
        <w:t xml:space="preserve"> </w:t>
      </w:r>
    </w:p>
    <w:p w:rsidR="00495060" w:rsidRPr="00655500" w:rsidRDefault="00495060" w:rsidP="00F96E5E">
      <w:pPr>
        <w:pStyle w:val="SingleTxtGC"/>
        <w:numPr>
          <w:ilvl w:val="0"/>
          <w:numId w:val="10"/>
        </w:numPr>
        <w:rPr>
          <w:color w:val="000000" w:themeColor="text1"/>
        </w:rPr>
      </w:pPr>
      <w:r w:rsidRPr="00655500">
        <w:rPr>
          <w:color w:val="000000" w:themeColor="text1"/>
        </w:rPr>
        <w:t>Ahmed Atef Ahmed Abdelrahim Baghdad</w:t>
      </w:r>
      <w:r w:rsidR="00785EAC" w:rsidRPr="00655500">
        <w:rPr>
          <w:color w:val="000000" w:themeColor="text1"/>
        </w:rPr>
        <w:t xml:space="preserve">i,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8</w:t>
      </w:r>
      <w:r w:rsidRPr="00655500">
        <w:rPr>
          <w:rFonts w:eastAsiaTheme="minorEastAsia"/>
          <w:color w:val="000000" w:themeColor="text1"/>
        </w:rPr>
        <w:t>月</w:t>
      </w:r>
      <w:r w:rsidRPr="00655500">
        <w:rPr>
          <w:rFonts w:eastAsiaTheme="minorEastAsia"/>
          <w:color w:val="000000" w:themeColor="text1"/>
        </w:rPr>
        <w:t>30</w:t>
      </w:r>
      <w:r w:rsidRPr="00655500">
        <w:rPr>
          <w:rFonts w:eastAsiaTheme="minorEastAsia"/>
          <w:color w:val="000000" w:themeColor="text1"/>
        </w:rPr>
        <w:t>日在新开罗被国土安全官员绑架；</w:t>
      </w:r>
    </w:p>
    <w:p w:rsidR="00495060" w:rsidRPr="00655500" w:rsidRDefault="00495060" w:rsidP="00F96E5E">
      <w:pPr>
        <w:pStyle w:val="SingleTxtGC"/>
        <w:numPr>
          <w:ilvl w:val="0"/>
          <w:numId w:val="10"/>
        </w:numPr>
        <w:rPr>
          <w:color w:val="000000" w:themeColor="text1"/>
        </w:rPr>
      </w:pPr>
      <w:r w:rsidRPr="00655500">
        <w:rPr>
          <w:color w:val="000000" w:themeColor="text1"/>
        </w:rPr>
        <w:t>Sherin Said Hamed Bekhi</w:t>
      </w:r>
      <w:r w:rsidR="00785EAC" w:rsidRPr="00655500">
        <w:rPr>
          <w:color w:val="000000" w:themeColor="text1"/>
        </w:rPr>
        <w:t xml:space="preserve">t,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10</w:t>
      </w:r>
      <w:r w:rsidRPr="00655500">
        <w:rPr>
          <w:rFonts w:eastAsiaTheme="minorEastAsia"/>
          <w:color w:val="000000" w:themeColor="text1"/>
        </w:rPr>
        <w:t>月</w:t>
      </w:r>
      <w:r w:rsidRPr="00655500">
        <w:rPr>
          <w:rFonts w:eastAsiaTheme="minorEastAsia"/>
          <w:color w:val="000000" w:themeColor="text1"/>
        </w:rPr>
        <w:t>19</w:t>
      </w:r>
      <w:r w:rsidRPr="00655500">
        <w:rPr>
          <w:rFonts w:eastAsiaTheme="minorEastAsia"/>
          <w:color w:val="000000" w:themeColor="text1"/>
        </w:rPr>
        <w:t>日在位于</w:t>
      </w:r>
      <w:r w:rsidRPr="00655500">
        <w:rPr>
          <w:rStyle w:val="st1"/>
          <w:color w:val="000000" w:themeColor="text1"/>
          <w:lang w:val="en"/>
        </w:rPr>
        <w:t>曼努</w:t>
      </w:r>
      <w:r w:rsidRPr="00655500">
        <w:rPr>
          <w:rStyle w:val="Emphasis"/>
          <w:color w:val="000000" w:themeColor="text1"/>
          <w:lang w:val="en"/>
        </w:rPr>
        <w:t>菲亞</w:t>
      </w:r>
      <w:r w:rsidRPr="00655500">
        <w:rPr>
          <w:color w:val="000000" w:themeColor="text1"/>
        </w:rPr>
        <w:t xml:space="preserve">Berket Elsabea </w:t>
      </w:r>
      <w:r w:rsidRPr="00655500">
        <w:rPr>
          <w:color w:val="000000" w:themeColor="text1"/>
        </w:rPr>
        <w:t>的家中被安全部队逮捕</w:t>
      </w:r>
      <w:r w:rsidRPr="00655500">
        <w:rPr>
          <w:rFonts w:eastAsiaTheme="minorEastAsia"/>
          <w:color w:val="000000" w:themeColor="text1"/>
        </w:rPr>
        <w:t>；</w:t>
      </w:r>
    </w:p>
    <w:p w:rsidR="00495060" w:rsidRPr="00655500" w:rsidRDefault="00495060" w:rsidP="00F96E5E">
      <w:pPr>
        <w:pStyle w:val="SingleTxtGC"/>
        <w:numPr>
          <w:ilvl w:val="0"/>
          <w:numId w:val="10"/>
        </w:numPr>
        <w:rPr>
          <w:color w:val="000000" w:themeColor="text1"/>
        </w:rPr>
      </w:pPr>
      <w:r w:rsidRPr="00655500">
        <w:rPr>
          <w:color w:val="000000" w:themeColor="text1"/>
        </w:rPr>
        <w:t>Qadry Sami Zaki Abdulrahman Mwaf</w:t>
      </w:r>
      <w:r w:rsidR="00785EAC" w:rsidRPr="00655500">
        <w:rPr>
          <w:color w:val="000000" w:themeColor="text1"/>
        </w:rPr>
        <w:t xml:space="preserve">i,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10</w:t>
      </w:r>
      <w:r w:rsidRPr="00655500">
        <w:rPr>
          <w:rFonts w:eastAsiaTheme="minorEastAsia"/>
          <w:color w:val="000000" w:themeColor="text1"/>
        </w:rPr>
        <w:t>月</w:t>
      </w:r>
      <w:r w:rsidRPr="00655500">
        <w:rPr>
          <w:rFonts w:eastAsiaTheme="minorEastAsia"/>
          <w:color w:val="000000" w:themeColor="text1"/>
        </w:rPr>
        <w:t>29</w:t>
      </w:r>
      <w:r w:rsidRPr="00655500">
        <w:rPr>
          <w:rFonts w:eastAsiaTheme="minorEastAsia"/>
          <w:color w:val="000000" w:themeColor="text1"/>
        </w:rPr>
        <w:t>日在开罗被警察部队绑架；</w:t>
      </w:r>
      <w:r w:rsidRPr="00655500">
        <w:rPr>
          <w:color w:val="000000" w:themeColor="text1"/>
        </w:rPr>
        <w:t xml:space="preserve"> </w:t>
      </w:r>
    </w:p>
    <w:p w:rsidR="00495060" w:rsidRPr="00655500" w:rsidRDefault="00495060" w:rsidP="00F96E5E">
      <w:pPr>
        <w:pStyle w:val="SingleTxtGC"/>
        <w:numPr>
          <w:ilvl w:val="0"/>
          <w:numId w:val="10"/>
        </w:numPr>
        <w:rPr>
          <w:color w:val="000000" w:themeColor="text1"/>
        </w:rPr>
      </w:pPr>
      <w:r w:rsidRPr="00655500">
        <w:rPr>
          <w:color w:val="000000" w:themeColor="text1"/>
        </w:rPr>
        <w:t>Omar Khaled Abdelrahman Mahmou</w:t>
      </w:r>
      <w:r w:rsidR="00785EAC" w:rsidRPr="00655500">
        <w:rPr>
          <w:color w:val="000000" w:themeColor="text1"/>
        </w:rPr>
        <w:t xml:space="preserve">d,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10</w:t>
      </w:r>
      <w:r w:rsidRPr="00655500">
        <w:rPr>
          <w:rFonts w:eastAsiaTheme="minorEastAsia"/>
          <w:color w:val="000000" w:themeColor="text1"/>
        </w:rPr>
        <w:t>月</w:t>
      </w:r>
      <w:r w:rsidRPr="00655500">
        <w:rPr>
          <w:rFonts w:eastAsiaTheme="minorEastAsia"/>
          <w:color w:val="000000" w:themeColor="text1"/>
        </w:rPr>
        <w:t>27</w:t>
      </w:r>
      <w:r w:rsidRPr="00655500">
        <w:rPr>
          <w:rFonts w:eastAsiaTheme="minorEastAsia"/>
          <w:color w:val="000000" w:themeColor="text1"/>
        </w:rPr>
        <w:t>日在开罗被警察绑架；</w:t>
      </w:r>
    </w:p>
    <w:p w:rsidR="00495060" w:rsidRPr="00655500" w:rsidRDefault="00495060" w:rsidP="00F96E5E">
      <w:pPr>
        <w:pStyle w:val="SingleTxtGC"/>
        <w:numPr>
          <w:ilvl w:val="0"/>
          <w:numId w:val="10"/>
        </w:numPr>
        <w:rPr>
          <w:color w:val="000000" w:themeColor="text1"/>
        </w:rPr>
      </w:pPr>
      <w:r w:rsidRPr="00655500">
        <w:rPr>
          <w:color w:val="000000" w:themeColor="text1"/>
        </w:rPr>
        <w:t>Hamdi Taha Abdelrahim Elabas</w:t>
      </w:r>
      <w:r w:rsidR="00785EAC" w:rsidRPr="00655500">
        <w:rPr>
          <w:color w:val="000000" w:themeColor="text1"/>
        </w:rPr>
        <w:t xml:space="preserve">i,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10</w:t>
      </w:r>
      <w:r w:rsidRPr="00655500">
        <w:rPr>
          <w:rFonts w:eastAsiaTheme="minorEastAsia"/>
          <w:color w:val="000000" w:themeColor="text1"/>
        </w:rPr>
        <w:t>月</w:t>
      </w:r>
      <w:r w:rsidRPr="00655500">
        <w:rPr>
          <w:rFonts w:eastAsiaTheme="minorEastAsia"/>
          <w:color w:val="000000" w:themeColor="text1"/>
        </w:rPr>
        <w:t>29</w:t>
      </w:r>
      <w:r w:rsidRPr="00655500">
        <w:rPr>
          <w:rFonts w:eastAsiaTheme="minorEastAsia"/>
          <w:color w:val="000000" w:themeColor="text1"/>
        </w:rPr>
        <w:t>日在开罗被警察部队绑架；</w:t>
      </w:r>
    </w:p>
    <w:p w:rsidR="00495060" w:rsidRPr="00655500" w:rsidRDefault="00495060" w:rsidP="00F96E5E">
      <w:pPr>
        <w:pStyle w:val="SingleTxtGC"/>
        <w:numPr>
          <w:ilvl w:val="0"/>
          <w:numId w:val="10"/>
        </w:numPr>
        <w:rPr>
          <w:color w:val="000000" w:themeColor="text1"/>
        </w:rPr>
      </w:pPr>
      <w:r w:rsidRPr="00655500">
        <w:rPr>
          <w:color w:val="000000" w:themeColor="text1"/>
        </w:rPr>
        <w:t>Mohamed Saad Mohamed Awad Zekila</w:t>
      </w:r>
      <w:r w:rsidR="00785EAC" w:rsidRPr="00655500">
        <w:rPr>
          <w:color w:val="000000" w:themeColor="text1"/>
        </w:rPr>
        <w:t xml:space="preserve">h,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11</w:t>
      </w:r>
      <w:r w:rsidRPr="00655500">
        <w:rPr>
          <w:rFonts w:eastAsiaTheme="minorEastAsia"/>
          <w:color w:val="000000" w:themeColor="text1"/>
        </w:rPr>
        <w:t>月</w:t>
      </w:r>
      <w:r w:rsidRPr="00655500">
        <w:rPr>
          <w:rFonts w:eastAsiaTheme="minorEastAsia"/>
          <w:color w:val="000000" w:themeColor="text1"/>
        </w:rPr>
        <w:t>9</w:t>
      </w:r>
      <w:r w:rsidRPr="00655500">
        <w:rPr>
          <w:rFonts w:eastAsiaTheme="minorEastAsia"/>
          <w:color w:val="000000" w:themeColor="text1"/>
        </w:rPr>
        <w:t>日在</w:t>
      </w:r>
      <w:r w:rsidRPr="00655500">
        <w:rPr>
          <w:color w:val="000000" w:themeColor="text1"/>
        </w:rPr>
        <w:t>Kafr Al Dawar</w:t>
      </w:r>
      <w:r w:rsidRPr="00655500">
        <w:rPr>
          <w:color w:val="000000" w:themeColor="text1"/>
        </w:rPr>
        <w:t>的家中</w:t>
      </w:r>
      <w:r w:rsidRPr="00655500">
        <w:rPr>
          <w:rFonts w:eastAsiaTheme="minorEastAsia"/>
          <w:color w:val="000000" w:themeColor="text1"/>
        </w:rPr>
        <w:t>被警察部队绑架；</w:t>
      </w:r>
    </w:p>
    <w:p w:rsidR="00495060" w:rsidRPr="00655500" w:rsidRDefault="00495060" w:rsidP="00F96E5E">
      <w:pPr>
        <w:pStyle w:val="SingleTxtGC"/>
        <w:numPr>
          <w:ilvl w:val="0"/>
          <w:numId w:val="10"/>
        </w:numPr>
        <w:rPr>
          <w:color w:val="000000" w:themeColor="text1"/>
        </w:rPr>
      </w:pPr>
      <w:r w:rsidRPr="00655500">
        <w:rPr>
          <w:color w:val="000000" w:themeColor="text1"/>
        </w:rPr>
        <w:t>Ahmed Abdelrahman Ahmed Youssef Mabrou</w:t>
      </w:r>
      <w:r w:rsidR="00785EAC" w:rsidRPr="00655500">
        <w:rPr>
          <w:color w:val="000000" w:themeColor="text1"/>
        </w:rPr>
        <w:t xml:space="preserve">k, </w:t>
      </w:r>
      <w:r w:rsidRPr="00655500">
        <w:rPr>
          <w:rFonts w:eastAsiaTheme="minorEastAsia"/>
          <w:color w:val="000000" w:themeColor="text1"/>
        </w:rPr>
        <w:t xml:space="preserve">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9</w:t>
      </w:r>
      <w:r w:rsidRPr="00655500">
        <w:rPr>
          <w:rFonts w:eastAsiaTheme="minorEastAsia"/>
          <w:color w:val="000000" w:themeColor="text1"/>
        </w:rPr>
        <w:t>月</w:t>
      </w:r>
      <w:r w:rsidRPr="00655500">
        <w:rPr>
          <w:rFonts w:eastAsiaTheme="minorEastAsia"/>
          <w:color w:val="000000" w:themeColor="text1"/>
        </w:rPr>
        <w:t>6</w:t>
      </w:r>
      <w:r w:rsidRPr="00655500">
        <w:rPr>
          <w:rFonts w:eastAsiaTheme="minorEastAsia"/>
          <w:color w:val="000000" w:themeColor="text1"/>
        </w:rPr>
        <w:t>日在</w:t>
      </w:r>
      <w:r w:rsidRPr="00655500">
        <w:rPr>
          <w:rFonts w:eastAsiaTheme="minorEastAsia"/>
          <w:color w:val="000000" w:themeColor="text1"/>
        </w:rPr>
        <w:t>10</w:t>
      </w:r>
      <w:r w:rsidRPr="00655500">
        <w:rPr>
          <w:rFonts w:eastAsiaTheme="minorEastAsia"/>
          <w:color w:val="000000" w:themeColor="text1"/>
        </w:rPr>
        <w:t>月</w:t>
      </w:r>
      <w:r w:rsidRPr="00655500">
        <w:rPr>
          <w:rFonts w:eastAsiaTheme="minorEastAsia"/>
          <w:color w:val="000000" w:themeColor="text1"/>
        </w:rPr>
        <w:t>6</w:t>
      </w:r>
      <w:r w:rsidRPr="00655500">
        <w:rPr>
          <w:rFonts w:eastAsiaTheme="minorEastAsia"/>
          <w:color w:val="000000" w:themeColor="text1"/>
        </w:rPr>
        <w:t>日市被国土安全警察绑架；</w:t>
      </w:r>
    </w:p>
    <w:p w:rsidR="00495060" w:rsidRPr="00655500" w:rsidRDefault="00495060" w:rsidP="00F96E5E">
      <w:pPr>
        <w:pStyle w:val="SingleTxtGC"/>
        <w:numPr>
          <w:ilvl w:val="0"/>
          <w:numId w:val="10"/>
        </w:numPr>
        <w:rPr>
          <w:color w:val="000000" w:themeColor="text1"/>
        </w:rPr>
      </w:pPr>
      <w:r w:rsidRPr="00655500">
        <w:rPr>
          <w:color w:val="000000" w:themeColor="text1"/>
        </w:rPr>
        <w:t>Omar Ali Elsayed Ahmed Bateek</w:t>
      </w:r>
      <w:r w:rsidR="00785EAC" w:rsidRPr="00655500">
        <w:rPr>
          <w:color w:val="000000" w:themeColor="text1"/>
        </w:rPr>
        <w:t xml:space="preserve">h,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9</w:t>
      </w:r>
      <w:r w:rsidRPr="00655500">
        <w:rPr>
          <w:rFonts w:eastAsiaTheme="minorEastAsia"/>
          <w:color w:val="000000" w:themeColor="text1"/>
        </w:rPr>
        <w:t>月</w:t>
      </w:r>
      <w:r w:rsidRPr="00655500">
        <w:rPr>
          <w:rFonts w:eastAsiaTheme="minorEastAsia"/>
          <w:color w:val="000000" w:themeColor="text1"/>
        </w:rPr>
        <w:t>20</w:t>
      </w:r>
      <w:r w:rsidRPr="00655500">
        <w:rPr>
          <w:rFonts w:eastAsiaTheme="minorEastAsia"/>
          <w:color w:val="000000" w:themeColor="text1"/>
        </w:rPr>
        <w:t>日在阿斯旺市的一个检查站被警察部队绑架；</w:t>
      </w:r>
    </w:p>
    <w:p w:rsidR="00495060" w:rsidRPr="00655500" w:rsidRDefault="00495060" w:rsidP="00F96E5E">
      <w:pPr>
        <w:pStyle w:val="SingleTxtGC"/>
        <w:numPr>
          <w:ilvl w:val="0"/>
          <w:numId w:val="10"/>
        </w:numPr>
        <w:rPr>
          <w:color w:val="000000" w:themeColor="text1"/>
        </w:rPr>
      </w:pPr>
      <w:r w:rsidRPr="00655500">
        <w:rPr>
          <w:color w:val="000000" w:themeColor="text1"/>
        </w:rPr>
        <w:t>Saber Mohamed Saber Mohame</w:t>
      </w:r>
      <w:r w:rsidR="00785EAC" w:rsidRPr="00655500">
        <w:rPr>
          <w:color w:val="000000" w:themeColor="text1"/>
        </w:rPr>
        <w:t xml:space="preserve">d,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9</w:t>
      </w:r>
      <w:r w:rsidRPr="00655500">
        <w:rPr>
          <w:rFonts w:eastAsiaTheme="minorEastAsia"/>
          <w:color w:val="000000" w:themeColor="text1"/>
        </w:rPr>
        <w:t>月</w:t>
      </w:r>
      <w:r w:rsidRPr="00655500">
        <w:rPr>
          <w:rFonts w:eastAsiaTheme="minorEastAsia"/>
          <w:color w:val="000000" w:themeColor="text1"/>
        </w:rPr>
        <w:t>21</w:t>
      </w:r>
      <w:r w:rsidRPr="00655500">
        <w:rPr>
          <w:rFonts w:eastAsiaTheme="minorEastAsia"/>
          <w:color w:val="000000" w:themeColor="text1"/>
        </w:rPr>
        <w:t>日在亚历山大的</w:t>
      </w:r>
      <w:r w:rsidRPr="00655500">
        <w:rPr>
          <w:color w:val="000000" w:themeColor="text1"/>
        </w:rPr>
        <w:t>Sidi Bachar Qibli</w:t>
      </w:r>
      <w:r w:rsidRPr="00655500">
        <w:rPr>
          <w:rFonts w:eastAsiaTheme="minorEastAsia"/>
          <w:color w:val="000000" w:themeColor="text1"/>
        </w:rPr>
        <w:t>被安全部队绑架；</w:t>
      </w:r>
    </w:p>
    <w:p w:rsidR="00495060" w:rsidRPr="00655500" w:rsidRDefault="00495060" w:rsidP="00F96E5E">
      <w:pPr>
        <w:pStyle w:val="SingleTxtGC"/>
        <w:numPr>
          <w:ilvl w:val="0"/>
          <w:numId w:val="10"/>
        </w:numPr>
        <w:rPr>
          <w:color w:val="000000" w:themeColor="text1"/>
        </w:rPr>
      </w:pPr>
      <w:r w:rsidRPr="00655500">
        <w:rPr>
          <w:color w:val="000000" w:themeColor="text1"/>
        </w:rPr>
        <w:t>Ali Khaled Ali Eltablaw</w:t>
      </w:r>
      <w:r w:rsidR="00785EAC" w:rsidRPr="00655500">
        <w:rPr>
          <w:color w:val="000000" w:themeColor="text1"/>
        </w:rPr>
        <w:t xml:space="preserve">y,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10</w:t>
      </w:r>
      <w:r w:rsidRPr="00655500">
        <w:rPr>
          <w:rFonts w:eastAsiaTheme="minorEastAsia"/>
          <w:color w:val="000000" w:themeColor="text1"/>
        </w:rPr>
        <w:t>月</w:t>
      </w:r>
      <w:r w:rsidRPr="00655500">
        <w:rPr>
          <w:rFonts w:eastAsiaTheme="minorEastAsia"/>
          <w:color w:val="000000" w:themeColor="text1"/>
        </w:rPr>
        <w:t>2</w:t>
      </w:r>
      <w:r w:rsidRPr="00655500">
        <w:rPr>
          <w:rFonts w:eastAsiaTheme="minorEastAsia"/>
          <w:color w:val="000000" w:themeColor="text1"/>
        </w:rPr>
        <w:t>日在</w:t>
      </w:r>
      <w:r w:rsidRPr="00655500">
        <w:rPr>
          <w:rFonts w:eastAsiaTheme="minorEastAsia"/>
          <w:color w:val="000000" w:themeColor="text1"/>
        </w:rPr>
        <w:t>10</w:t>
      </w:r>
      <w:r w:rsidRPr="00655500">
        <w:rPr>
          <w:rFonts w:eastAsiaTheme="minorEastAsia"/>
          <w:color w:val="000000" w:themeColor="text1"/>
        </w:rPr>
        <w:t>月</w:t>
      </w:r>
      <w:r w:rsidRPr="00655500">
        <w:rPr>
          <w:rFonts w:eastAsiaTheme="minorEastAsia"/>
          <w:color w:val="000000" w:themeColor="text1"/>
        </w:rPr>
        <w:t>6</w:t>
      </w:r>
      <w:r w:rsidRPr="00655500">
        <w:rPr>
          <w:rFonts w:eastAsiaTheme="minorEastAsia"/>
          <w:color w:val="000000" w:themeColor="text1"/>
        </w:rPr>
        <w:t>日市被一名警察和两名士兵绑架；</w:t>
      </w:r>
    </w:p>
    <w:p w:rsidR="00495060" w:rsidRPr="00655500" w:rsidRDefault="00495060" w:rsidP="00F96E5E">
      <w:pPr>
        <w:pStyle w:val="SingleTxtGC"/>
        <w:numPr>
          <w:ilvl w:val="0"/>
          <w:numId w:val="10"/>
        </w:numPr>
        <w:rPr>
          <w:color w:val="000000" w:themeColor="text1"/>
        </w:rPr>
      </w:pPr>
      <w:r w:rsidRPr="00655500">
        <w:rPr>
          <w:color w:val="000000" w:themeColor="text1"/>
        </w:rPr>
        <w:t>Mohamed Abd el Majeid Abd al Aziz Abdual Rahma</w:t>
      </w:r>
      <w:r w:rsidR="00785EAC" w:rsidRPr="00655500">
        <w:rPr>
          <w:color w:val="000000" w:themeColor="text1"/>
        </w:rPr>
        <w:t xml:space="preserve">n,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11</w:t>
      </w:r>
      <w:r w:rsidRPr="00655500">
        <w:rPr>
          <w:rFonts w:eastAsiaTheme="minorEastAsia"/>
          <w:color w:val="000000" w:themeColor="text1"/>
        </w:rPr>
        <w:t>月</w:t>
      </w:r>
      <w:r w:rsidRPr="00655500">
        <w:rPr>
          <w:rFonts w:eastAsiaTheme="minorEastAsia"/>
          <w:color w:val="000000" w:themeColor="text1"/>
        </w:rPr>
        <w:t>3</w:t>
      </w:r>
      <w:r w:rsidRPr="00655500">
        <w:rPr>
          <w:rFonts w:eastAsiaTheme="minorEastAsia"/>
          <w:color w:val="000000" w:themeColor="text1"/>
        </w:rPr>
        <w:t>日被警察从亚历山大的第</w:t>
      </w:r>
      <w:r w:rsidRPr="00655500">
        <w:rPr>
          <w:rFonts w:eastAsiaTheme="minorEastAsia"/>
          <w:color w:val="000000" w:themeColor="text1"/>
        </w:rPr>
        <w:t>45</w:t>
      </w:r>
      <w:r w:rsidRPr="00655500">
        <w:rPr>
          <w:rFonts w:eastAsiaTheme="minorEastAsia"/>
          <w:color w:val="000000" w:themeColor="text1"/>
        </w:rPr>
        <w:t>街绑架；</w:t>
      </w:r>
      <w:r w:rsidRPr="00655500">
        <w:rPr>
          <w:color w:val="000000" w:themeColor="text1"/>
        </w:rPr>
        <w:t xml:space="preserve"> </w:t>
      </w:r>
    </w:p>
    <w:p w:rsidR="00495060" w:rsidRPr="00655500" w:rsidRDefault="00495060" w:rsidP="00F96E5E">
      <w:pPr>
        <w:pStyle w:val="SingleTxtGC"/>
        <w:numPr>
          <w:ilvl w:val="0"/>
          <w:numId w:val="10"/>
        </w:numPr>
        <w:rPr>
          <w:color w:val="000000" w:themeColor="text1"/>
        </w:rPr>
      </w:pPr>
      <w:r w:rsidRPr="00655500">
        <w:rPr>
          <w:color w:val="000000" w:themeColor="text1"/>
        </w:rPr>
        <w:t>Ahmed Omar Makra</w:t>
      </w:r>
      <w:r w:rsidR="00785EAC" w:rsidRPr="00655500">
        <w:rPr>
          <w:color w:val="000000" w:themeColor="text1"/>
        </w:rPr>
        <w:t xml:space="preserve">m,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12</w:t>
      </w:r>
      <w:r w:rsidRPr="00655500">
        <w:rPr>
          <w:rFonts w:eastAsiaTheme="minorEastAsia"/>
          <w:color w:val="000000" w:themeColor="text1"/>
        </w:rPr>
        <w:t>月</w:t>
      </w:r>
      <w:r w:rsidRPr="00655500">
        <w:rPr>
          <w:rFonts w:eastAsiaTheme="minorEastAsia"/>
          <w:color w:val="000000" w:themeColor="text1"/>
        </w:rPr>
        <w:t>6</w:t>
      </w:r>
      <w:r w:rsidRPr="00655500">
        <w:rPr>
          <w:rFonts w:eastAsiaTheme="minorEastAsia"/>
          <w:color w:val="000000" w:themeColor="text1"/>
        </w:rPr>
        <w:t>日在</w:t>
      </w:r>
      <w:r w:rsidRPr="00655500">
        <w:rPr>
          <w:rStyle w:val="st1"/>
          <w:color w:val="000000" w:themeColor="text1"/>
          <w:lang w:val="en"/>
        </w:rPr>
        <w:t>谢赫村省</w:t>
      </w:r>
      <w:r w:rsidRPr="00655500">
        <w:rPr>
          <w:color w:val="000000" w:themeColor="text1"/>
        </w:rPr>
        <w:t>的</w:t>
      </w:r>
      <w:r w:rsidRPr="00655500">
        <w:rPr>
          <w:color w:val="000000" w:themeColor="text1"/>
        </w:rPr>
        <w:t>Balteem</w:t>
      </w:r>
      <w:r w:rsidRPr="00655500">
        <w:rPr>
          <w:rFonts w:eastAsiaTheme="minorEastAsia"/>
          <w:color w:val="000000" w:themeColor="text1"/>
        </w:rPr>
        <w:t>被警察绑架；</w:t>
      </w:r>
    </w:p>
    <w:p w:rsidR="00495060" w:rsidRPr="00655500" w:rsidRDefault="00495060" w:rsidP="00F96E5E">
      <w:pPr>
        <w:pStyle w:val="SingleTxtGC"/>
        <w:numPr>
          <w:ilvl w:val="0"/>
          <w:numId w:val="10"/>
        </w:numPr>
        <w:rPr>
          <w:color w:val="000000" w:themeColor="text1"/>
        </w:rPr>
      </w:pPr>
      <w:r w:rsidRPr="00655500">
        <w:rPr>
          <w:color w:val="000000" w:themeColor="text1"/>
        </w:rPr>
        <w:t>Maher Abd el Hamied Nag</w:t>
      </w:r>
      <w:r w:rsidR="00785EAC" w:rsidRPr="00655500">
        <w:rPr>
          <w:color w:val="000000" w:themeColor="text1"/>
        </w:rPr>
        <w:t xml:space="preserve">y,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11</w:t>
      </w:r>
      <w:r w:rsidRPr="00655500">
        <w:rPr>
          <w:rFonts w:eastAsiaTheme="minorEastAsia"/>
          <w:color w:val="000000" w:themeColor="text1"/>
        </w:rPr>
        <w:t>月</w:t>
      </w:r>
      <w:r w:rsidRPr="00655500">
        <w:rPr>
          <w:rFonts w:eastAsiaTheme="minorEastAsia"/>
          <w:color w:val="000000" w:themeColor="text1"/>
        </w:rPr>
        <w:t>28</w:t>
      </w:r>
      <w:r w:rsidRPr="00655500">
        <w:rPr>
          <w:rFonts w:eastAsiaTheme="minorEastAsia"/>
          <w:color w:val="000000" w:themeColor="text1"/>
        </w:rPr>
        <w:t>日在</w:t>
      </w:r>
      <w:r w:rsidRPr="00655500">
        <w:rPr>
          <w:color w:val="000000" w:themeColor="text1"/>
        </w:rPr>
        <w:t>Quesna</w:t>
      </w:r>
      <w:r w:rsidRPr="00655500">
        <w:rPr>
          <w:color w:val="000000" w:themeColor="text1"/>
        </w:rPr>
        <w:t>法院内</w:t>
      </w:r>
      <w:r w:rsidRPr="00655500">
        <w:rPr>
          <w:rFonts w:eastAsiaTheme="minorEastAsia"/>
          <w:color w:val="000000" w:themeColor="text1"/>
        </w:rPr>
        <w:t>被警察绑架；</w:t>
      </w:r>
    </w:p>
    <w:p w:rsidR="00495060" w:rsidRPr="00655500" w:rsidRDefault="00495060" w:rsidP="00F96E5E">
      <w:pPr>
        <w:pStyle w:val="SingleTxtGC"/>
        <w:numPr>
          <w:ilvl w:val="0"/>
          <w:numId w:val="10"/>
        </w:numPr>
        <w:rPr>
          <w:color w:val="000000" w:themeColor="text1"/>
        </w:rPr>
      </w:pPr>
      <w:r w:rsidRPr="00655500">
        <w:rPr>
          <w:color w:val="000000" w:themeColor="text1"/>
        </w:rPr>
        <w:t>Moaz Ebrahim Lofti el Saye</w:t>
      </w:r>
      <w:r w:rsidR="00785EAC" w:rsidRPr="00655500">
        <w:rPr>
          <w:color w:val="000000" w:themeColor="text1"/>
        </w:rPr>
        <w:t xml:space="preserve">d,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12</w:t>
      </w:r>
      <w:r w:rsidRPr="00655500">
        <w:rPr>
          <w:rFonts w:eastAsiaTheme="minorEastAsia"/>
          <w:color w:val="000000" w:themeColor="text1"/>
        </w:rPr>
        <w:t>月</w:t>
      </w:r>
      <w:r w:rsidRPr="00655500">
        <w:rPr>
          <w:rFonts w:eastAsiaTheme="minorEastAsia"/>
          <w:color w:val="000000" w:themeColor="text1"/>
        </w:rPr>
        <w:t>8</w:t>
      </w:r>
      <w:r w:rsidRPr="00655500">
        <w:rPr>
          <w:rFonts w:eastAsiaTheme="minorEastAsia"/>
          <w:color w:val="000000" w:themeColor="text1"/>
        </w:rPr>
        <w:t>日在开罗被警察绑架；</w:t>
      </w:r>
    </w:p>
    <w:p w:rsidR="00495060" w:rsidRPr="00655500" w:rsidRDefault="00495060" w:rsidP="00F96E5E">
      <w:pPr>
        <w:pStyle w:val="SingleTxtGC"/>
        <w:numPr>
          <w:ilvl w:val="0"/>
          <w:numId w:val="10"/>
        </w:numPr>
        <w:rPr>
          <w:color w:val="000000" w:themeColor="text1"/>
        </w:rPr>
      </w:pPr>
      <w:r w:rsidRPr="00655500">
        <w:rPr>
          <w:color w:val="000000" w:themeColor="text1"/>
        </w:rPr>
        <w:t>Mohamed Abu Rawash Mohamed al Daushi</w:t>
      </w:r>
      <w:r w:rsidR="00785EAC" w:rsidRPr="00655500">
        <w:rPr>
          <w:color w:val="000000" w:themeColor="text1"/>
        </w:rPr>
        <w:t xml:space="preserve">y,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12</w:t>
      </w:r>
      <w:r w:rsidRPr="00655500">
        <w:rPr>
          <w:rFonts w:eastAsiaTheme="minorEastAsia"/>
          <w:color w:val="000000" w:themeColor="text1"/>
        </w:rPr>
        <w:t>月</w:t>
      </w:r>
      <w:r w:rsidRPr="00655500">
        <w:rPr>
          <w:rFonts w:eastAsiaTheme="minorEastAsia"/>
          <w:color w:val="000000" w:themeColor="text1"/>
        </w:rPr>
        <w:t>8</w:t>
      </w:r>
      <w:r w:rsidRPr="00655500">
        <w:rPr>
          <w:rFonts w:eastAsiaTheme="minorEastAsia"/>
          <w:color w:val="000000" w:themeColor="text1"/>
        </w:rPr>
        <w:t>日在</w:t>
      </w:r>
      <w:r w:rsidRPr="00655500">
        <w:rPr>
          <w:color w:val="000000" w:themeColor="text1"/>
        </w:rPr>
        <w:t>Manshaet Sultan</w:t>
      </w:r>
      <w:r w:rsidRPr="00655500">
        <w:rPr>
          <w:color w:val="000000" w:themeColor="text1"/>
        </w:rPr>
        <w:t>村</w:t>
      </w:r>
      <w:r w:rsidRPr="00655500">
        <w:rPr>
          <w:rFonts w:eastAsiaTheme="minorEastAsia"/>
          <w:color w:val="000000" w:themeColor="text1"/>
        </w:rPr>
        <w:t>被国家安全特工绑架；</w:t>
      </w:r>
    </w:p>
    <w:p w:rsidR="00495060" w:rsidRPr="00655500" w:rsidRDefault="00495060" w:rsidP="00F96E5E">
      <w:pPr>
        <w:pStyle w:val="SingleTxtGC"/>
        <w:numPr>
          <w:ilvl w:val="0"/>
          <w:numId w:val="10"/>
        </w:numPr>
        <w:rPr>
          <w:color w:val="000000" w:themeColor="text1"/>
        </w:rPr>
      </w:pPr>
      <w:r w:rsidRPr="00655500">
        <w:rPr>
          <w:color w:val="000000" w:themeColor="text1"/>
        </w:rPr>
        <w:t>Osama Mohamed Shaba</w:t>
      </w:r>
      <w:r w:rsidR="00785EAC" w:rsidRPr="00655500">
        <w:rPr>
          <w:color w:val="000000" w:themeColor="text1"/>
        </w:rPr>
        <w:t xml:space="preserve">n, </w:t>
      </w:r>
      <w:r w:rsidRPr="00655500">
        <w:rPr>
          <w:color w:val="000000" w:themeColor="text1"/>
        </w:rPr>
        <w:t>系高中学生，</w:t>
      </w:r>
      <w:r w:rsidRPr="00655500">
        <w:rPr>
          <w:rFonts w:eastAsiaTheme="minorEastAsia"/>
          <w:color w:val="000000" w:themeColor="text1"/>
        </w:rPr>
        <w:t>1998</w:t>
      </w:r>
      <w:r w:rsidRPr="00655500">
        <w:rPr>
          <w:rFonts w:eastAsiaTheme="minorEastAsia"/>
          <w:color w:val="000000" w:themeColor="text1"/>
        </w:rPr>
        <w:t>年</w:t>
      </w:r>
      <w:r w:rsidRPr="00655500">
        <w:rPr>
          <w:rFonts w:eastAsiaTheme="minorEastAsia"/>
          <w:color w:val="000000" w:themeColor="text1"/>
        </w:rPr>
        <w:t>12</w:t>
      </w:r>
      <w:r w:rsidRPr="00655500">
        <w:rPr>
          <w:rFonts w:eastAsiaTheme="minorEastAsia"/>
          <w:color w:val="000000" w:themeColor="text1"/>
        </w:rPr>
        <w:t>月</w:t>
      </w:r>
      <w:r w:rsidRPr="00655500">
        <w:rPr>
          <w:rFonts w:eastAsiaTheme="minorEastAsia"/>
          <w:color w:val="000000" w:themeColor="text1"/>
        </w:rPr>
        <w:t>11</w:t>
      </w:r>
      <w:r w:rsidRPr="00655500">
        <w:rPr>
          <w:rFonts w:eastAsiaTheme="minorEastAsia"/>
          <w:color w:val="000000" w:themeColor="text1"/>
        </w:rPr>
        <w:t>日生于开罗的</w:t>
      </w:r>
      <w:r w:rsidRPr="00655500">
        <w:rPr>
          <w:color w:val="000000" w:themeColor="text1"/>
        </w:rPr>
        <w:t>Ain Sham</w:t>
      </w:r>
      <w:r w:rsidR="00785EAC" w:rsidRPr="00655500">
        <w:rPr>
          <w:color w:val="000000" w:themeColor="text1"/>
        </w:rPr>
        <w:t xml:space="preserve">s,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11</w:t>
      </w:r>
      <w:r w:rsidRPr="00655500">
        <w:rPr>
          <w:rFonts w:eastAsiaTheme="minorEastAsia"/>
          <w:color w:val="000000" w:themeColor="text1"/>
        </w:rPr>
        <w:t>月</w:t>
      </w:r>
      <w:r w:rsidRPr="00655500">
        <w:rPr>
          <w:rFonts w:eastAsiaTheme="minorEastAsia"/>
          <w:color w:val="000000" w:themeColor="text1"/>
        </w:rPr>
        <w:t>20</w:t>
      </w:r>
      <w:r w:rsidRPr="00655500">
        <w:rPr>
          <w:rFonts w:eastAsiaTheme="minorEastAsia"/>
          <w:color w:val="000000" w:themeColor="text1"/>
        </w:rPr>
        <w:t>日被穿制服的警察从街上绑架；</w:t>
      </w:r>
    </w:p>
    <w:p w:rsidR="00495060" w:rsidRPr="00655500" w:rsidRDefault="00495060" w:rsidP="00F96E5E">
      <w:pPr>
        <w:pStyle w:val="SingleTxtGC"/>
        <w:numPr>
          <w:ilvl w:val="0"/>
          <w:numId w:val="10"/>
        </w:numPr>
        <w:rPr>
          <w:color w:val="000000" w:themeColor="text1"/>
        </w:rPr>
      </w:pPr>
      <w:r w:rsidRPr="00655500">
        <w:rPr>
          <w:color w:val="000000" w:themeColor="text1"/>
        </w:rPr>
        <w:t>Ebrahim Khalaf Thabet Hardi</w:t>
      </w:r>
      <w:r w:rsidR="00785EAC" w:rsidRPr="00655500">
        <w:rPr>
          <w:color w:val="000000" w:themeColor="text1"/>
        </w:rPr>
        <w:t xml:space="preserve">y,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11</w:t>
      </w:r>
      <w:r w:rsidRPr="00655500">
        <w:rPr>
          <w:rFonts w:eastAsiaTheme="minorEastAsia"/>
          <w:color w:val="000000" w:themeColor="text1"/>
        </w:rPr>
        <w:t>月</w:t>
      </w:r>
      <w:r w:rsidRPr="00655500">
        <w:rPr>
          <w:rFonts w:eastAsiaTheme="minorEastAsia"/>
          <w:color w:val="000000" w:themeColor="text1"/>
        </w:rPr>
        <w:t>17</w:t>
      </w:r>
      <w:r w:rsidRPr="00655500">
        <w:rPr>
          <w:rFonts w:eastAsiaTheme="minorEastAsia"/>
          <w:color w:val="000000" w:themeColor="text1"/>
        </w:rPr>
        <w:t>日在开罗的</w:t>
      </w:r>
      <w:r w:rsidRPr="00655500">
        <w:rPr>
          <w:color w:val="000000" w:themeColor="text1"/>
        </w:rPr>
        <w:t>El Marag</w:t>
      </w:r>
      <w:r w:rsidRPr="00655500">
        <w:rPr>
          <w:color w:val="000000" w:themeColor="text1"/>
        </w:rPr>
        <w:t>地区</w:t>
      </w:r>
      <w:r w:rsidRPr="00655500">
        <w:rPr>
          <w:rFonts w:eastAsiaTheme="minorEastAsia"/>
          <w:color w:val="000000" w:themeColor="text1"/>
        </w:rPr>
        <w:t>被警察绑架；</w:t>
      </w:r>
    </w:p>
    <w:p w:rsidR="00495060" w:rsidRPr="00655500" w:rsidRDefault="00495060" w:rsidP="00F96E5E">
      <w:pPr>
        <w:pStyle w:val="SingleTxtGC"/>
        <w:numPr>
          <w:ilvl w:val="0"/>
          <w:numId w:val="10"/>
        </w:numPr>
        <w:rPr>
          <w:color w:val="000000" w:themeColor="text1"/>
        </w:rPr>
      </w:pPr>
      <w:r w:rsidRPr="00655500">
        <w:rPr>
          <w:color w:val="000000" w:themeColor="text1"/>
        </w:rPr>
        <w:t>Khalaf Thabet Hardi</w:t>
      </w:r>
      <w:r w:rsidR="00785EAC" w:rsidRPr="00655500">
        <w:rPr>
          <w:color w:val="000000" w:themeColor="text1"/>
        </w:rPr>
        <w:t xml:space="preserve">y,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11</w:t>
      </w:r>
      <w:r w:rsidRPr="00655500">
        <w:rPr>
          <w:rFonts w:eastAsiaTheme="minorEastAsia"/>
          <w:color w:val="000000" w:themeColor="text1"/>
        </w:rPr>
        <w:t>月</w:t>
      </w:r>
      <w:r w:rsidRPr="00655500">
        <w:rPr>
          <w:rFonts w:eastAsiaTheme="minorEastAsia"/>
          <w:color w:val="000000" w:themeColor="text1"/>
        </w:rPr>
        <w:t>17</w:t>
      </w:r>
      <w:r w:rsidRPr="00655500">
        <w:rPr>
          <w:rFonts w:eastAsiaTheme="minorEastAsia"/>
          <w:color w:val="000000" w:themeColor="text1"/>
        </w:rPr>
        <w:t>日在</w:t>
      </w:r>
      <w:r w:rsidRPr="00655500">
        <w:rPr>
          <w:color w:val="000000" w:themeColor="text1"/>
        </w:rPr>
        <w:t>El Marag</w:t>
      </w:r>
      <w:r w:rsidRPr="00655500">
        <w:rPr>
          <w:color w:val="000000" w:themeColor="text1"/>
        </w:rPr>
        <w:t>地区</w:t>
      </w:r>
      <w:r w:rsidRPr="00655500">
        <w:rPr>
          <w:rFonts w:eastAsiaTheme="minorEastAsia"/>
          <w:color w:val="000000" w:themeColor="text1"/>
        </w:rPr>
        <w:t>被警察绑架；</w:t>
      </w:r>
    </w:p>
    <w:p w:rsidR="00495060" w:rsidRPr="00655500" w:rsidRDefault="00495060" w:rsidP="00F96E5E">
      <w:pPr>
        <w:pStyle w:val="SingleTxtGC"/>
        <w:numPr>
          <w:ilvl w:val="0"/>
          <w:numId w:val="10"/>
        </w:numPr>
        <w:rPr>
          <w:color w:val="000000" w:themeColor="text1"/>
        </w:rPr>
      </w:pPr>
      <w:r w:rsidRPr="00655500">
        <w:rPr>
          <w:color w:val="000000" w:themeColor="text1"/>
        </w:rPr>
        <w:t>Hussein Mohamed Hassan Farra</w:t>
      </w:r>
      <w:r w:rsidR="00785EAC" w:rsidRPr="00655500">
        <w:rPr>
          <w:color w:val="000000" w:themeColor="text1"/>
        </w:rPr>
        <w:t xml:space="preserve">g,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8</w:t>
      </w:r>
      <w:r w:rsidRPr="00655500">
        <w:rPr>
          <w:rFonts w:eastAsiaTheme="minorEastAsia"/>
          <w:color w:val="000000" w:themeColor="text1"/>
        </w:rPr>
        <w:t>月</w:t>
      </w:r>
      <w:r w:rsidRPr="00655500">
        <w:rPr>
          <w:rFonts w:eastAsiaTheme="minorEastAsia"/>
          <w:color w:val="000000" w:themeColor="text1"/>
        </w:rPr>
        <w:t>22</w:t>
      </w:r>
      <w:r w:rsidRPr="00655500">
        <w:rPr>
          <w:rFonts w:eastAsiaTheme="minorEastAsia"/>
          <w:color w:val="000000" w:themeColor="text1"/>
        </w:rPr>
        <w:t>日在阿斯特省边界的一个警察检查站被国家安全部队绑架；</w:t>
      </w:r>
    </w:p>
    <w:p w:rsidR="00495060" w:rsidRPr="00655500" w:rsidRDefault="00495060" w:rsidP="00F96E5E">
      <w:pPr>
        <w:pStyle w:val="SingleTxtGC"/>
        <w:numPr>
          <w:ilvl w:val="0"/>
          <w:numId w:val="10"/>
        </w:numPr>
        <w:rPr>
          <w:color w:val="000000" w:themeColor="text1"/>
        </w:rPr>
      </w:pPr>
      <w:r w:rsidRPr="00655500">
        <w:rPr>
          <w:color w:val="000000" w:themeColor="text1"/>
        </w:rPr>
        <w:t>Omar Tarek El Sayed Tarek El Sayed El Nomros</w:t>
      </w:r>
      <w:r w:rsidR="00785EAC" w:rsidRPr="00655500">
        <w:rPr>
          <w:color w:val="000000" w:themeColor="text1"/>
        </w:rPr>
        <w:t xml:space="preserve">y,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9</w:t>
      </w:r>
      <w:r w:rsidRPr="00655500">
        <w:rPr>
          <w:rFonts w:eastAsiaTheme="minorEastAsia"/>
          <w:color w:val="000000" w:themeColor="text1"/>
        </w:rPr>
        <w:t>月</w:t>
      </w:r>
      <w:r w:rsidRPr="00655500">
        <w:rPr>
          <w:rFonts w:eastAsiaTheme="minorEastAsia"/>
          <w:color w:val="000000" w:themeColor="text1"/>
        </w:rPr>
        <w:t>10</w:t>
      </w:r>
      <w:r w:rsidRPr="00655500">
        <w:rPr>
          <w:rFonts w:eastAsiaTheme="minorEastAsia"/>
          <w:color w:val="000000" w:themeColor="text1"/>
        </w:rPr>
        <w:t>日在</w:t>
      </w:r>
      <w:r w:rsidRPr="00655500">
        <w:rPr>
          <w:color w:val="000000" w:themeColor="text1"/>
        </w:rPr>
        <w:t>Sidi Bishr</w:t>
      </w:r>
      <w:r w:rsidRPr="00655500">
        <w:rPr>
          <w:rFonts w:eastAsiaTheme="minorEastAsia"/>
          <w:color w:val="000000" w:themeColor="text1"/>
        </w:rPr>
        <w:t>被国家安全警察绑架；</w:t>
      </w:r>
    </w:p>
    <w:p w:rsidR="00495060" w:rsidRPr="00655500" w:rsidRDefault="00495060" w:rsidP="00F96E5E">
      <w:pPr>
        <w:pStyle w:val="SingleTxtGC"/>
        <w:numPr>
          <w:ilvl w:val="0"/>
          <w:numId w:val="10"/>
        </w:numPr>
        <w:rPr>
          <w:color w:val="000000" w:themeColor="text1"/>
        </w:rPr>
      </w:pPr>
      <w:r w:rsidRPr="00655500">
        <w:rPr>
          <w:color w:val="000000" w:themeColor="text1"/>
        </w:rPr>
        <w:t>Ehab Salah El Din Attit</w:t>
      </w:r>
      <w:r w:rsidR="00785EAC" w:rsidRPr="00655500">
        <w:rPr>
          <w:color w:val="000000" w:themeColor="text1"/>
        </w:rPr>
        <w:t xml:space="preserve">o,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9</w:t>
      </w:r>
      <w:r w:rsidRPr="00655500">
        <w:rPr>
          <w:rFonts w:eastAsiaTheme="minorEastAsia"/>
          <w:color w:val="000000" w:themeColor="text1"/>
        </w:rPr>
        <w:t>月</w:t>
      </w:r>
      <w:r w:rsidRPr="00655500">
        <w:rPr>
          <w:rFonts w:eastAsiaTheme="minorEastAsia"/>
          <w:color w:val="000000" w:themeColor="text1"/>
        </w:rPr>
        <w:t>17</w:t>
      </w:r>
      <w:r w:rsidRPr="00655500">
        <w:rPr>
          <w:rFonts w:eastAsiaTheme="minorEastAsia"/>
          <w:color w:val="000000" w:themeColor="text1"/>
        </w:rPr>
        <w:t>日被警察特工从家中绑架；</w:t>
      </w:r>
    </w:p>
    <w:p w:rsidR="00495060" w:rsidRPr="00655500" w:rsidRDefault="00495060" w:rsidP="00F96E5E">
      <w:pPr>
        <w:pStyle w:val="SingleTxtGC"/>
        <w:numPr>
          <w:ilvl w:val="0"/>
          <w:numId w:val="10"/>
        </w:numPr>
        <w:rPr>
          <w:color w:val="000000" w:themeColor="text1"/>
        </w:rPr>
      </w:pPr>
      <w:r w:rsidRPr="00655500">
        <w:rPr>
          <w:color w:val="000000" w:themeColor="text1"/>
        </w:rPr>
        <w:t>Abdel Rahman Taha El Sayed Ahmed El Kassab</w:t>
      </w:r>
      <w:r w:rsidR="00785EAC" w:rsidRPr="00655500">
        <w:rPr>
          <w:color w:val="000000" w:themeColor="text1"/>
        </w:rPr>
        <w:t xml:space="preserve">y,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10</w:t>
      </w:r>
      <w:r w:rsidRPr="00655500">
        <w:rPr>
          <w:rFonts w:eastAsiaTheme="minorEastAsia"/>
          <w:color w:val="000000" w:themeColor="text1"/>
        </w:rPr>
        <w:t>月</w:t>
      </w:r>
      <w:r w:rsidRPr="00655500">
        <w:rPr>
          <w:rFonts w:eastAsiaTheme="minorEastAsia"/>
          <w:color w:val="000000" w:themeColor="text1"/>
        </w:rPr>
        <w:t>5</w:t>
      </w:r>
      <w:r w:rsidRPr="00655500">
        <w:rPr>
          <w:rFonts w:eastAsiaTheme="minorEastAsia"/>
          <w:color w:val="000000" w:themeColor="text1"/>
        </w:rPr>
        <w:t>日在</w:t>
      </w:r>
      <w:r w:rsidRPr="00655500">
        <w:rPr>
          <w:rStyle w:val="st1"/>
          <w:color w:val="000000" w:themeColor="text1"/>
          <w:lang w:val="en"/>
        </w:rPr>
        <w:t>代盖赫利耶省</w:t>
      </w:r>
      <w:r w:rsidRPr="00655500">
        <w:rPr>
          <w:color w:val="000000" w:themeColor="text1"/>
        </w:rPr>
        <w:t>Al Mansurah</w:t>
      </w:r>
      <w:r w:rsidRPr="00655500">
        <w:rPr>
          <w:color w:val="000000" w:themeColor="text1"/>
        </w:rPr>
        <w:t>中心的</w:t>
      </w:r>
      <w:r w:rsidRPr="00655500">
        <w:rPr>
          <w:color w:val="000000" w:themeColor="text1"/>
        </w:rPr>
        <w:t>Qulinjeel</w:t>
      </w:r>
      <w:r w:rsidRPr="00655500">
        <w:rPr>
          <w:color w:val="000000" w:themeColor="text1"/>
        </w:rPr>
        <w:t>村</w:t>
      </w:r>
      <w:r w:rsidRPr="00655500">
        <w:rPr>
          <w:rFonts w:eastAsiaTheme="minorEastAsia"/>
          <w:color w:val="000000" w:themeColor="text1"/>
        </w:rPr>
        <w:t>被国家安全部队绑架；</w:t>
      </w:r>
    </w:p>
    <w:p w:rsidR="00495060" w:rsidRPr="00655500" w:rsidRDefault="00495060" w:rsidP="00F96E5E">
      <w:pPr>
        <w:pStyle w:val="SingleTxtGC"/>
        <w:numPr>
          <w:ilvl w:val="0"/>
          <w:numId w:val="10"/>
        </w:numPr>
        <w:rPr>
          <w:color w:val="000000" w:themeColor="text1"/>
        </w:rPr>
      </w:pPr>
      <w:r w:rsidRPr="00655500">
        <w:rPr>
          <w:color w:val="000000" w:themeColor="text1"/>
        </w:rPr>
        <w:t>Abd Al Rahman Nasr Al Deen Ami</w:t>
      </w:r>
      <w:r w:rsidR="00785EAC" w:rsidRPr="00655500">
        <w:rPr>
          <w:color w:val="000000" w:themeColor="text1"/>
        </w:rPr>
        <w:t xml:space="preserve">n,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9</w:t>
      </w:r>
      <w:r w:rsidRPr="00655500">
        <w:rPr>
          <w:rFonts w:eastAsiaTheme="minorEastAsia"/>
          <w:color w:val="000000" w:themeColor="text1"/>
        </w:rPr>
        <w:t>月</w:t>
      </w:r>
      <w:r w:rsidRPr="00655500">
        <w:rPr>
          <w:rFonts w:eastAsiaTheme="minorEastAsia"/>
          <w:color w:val="000000" w:themeColor="text1"/>
        </w:rPr>
        <w:t>25</w:t>
      </w:r>
      <w:r w:rsidRPr="00655500">
        <w:rPr>
          <w:rFonts w:eastAsiaTheme="minorEastAsia"/>
          <w:color w:val="000000" w:themeColor="text1"/>
        </w:rPr>
        <w:t>日在</w:t>
      </w:r>
      <w:r w:rsidRPr="00655500">
        <w:rPr>
          <w:color w:val="000000" w:themeColor="text1"/>
        </w:rPr>
        <w:t>Ahmed Orabi Ard El Geneina</w:t>
      </w:r>
      <w:r w:rsidRPr="00655500">
        <w:rPr>
          <w:color w:val="000000" w:themeColor="text1"/>
        </w:rPr>
        <w:t>街</w:t>
      </w:r>
      <w:r w:rsidRPr="00655500">
        <w:rPr>
          <w:rFonts w:eastAsiaTheme="minorEastAsia"/>
          <w:color w:val="000000" w:themeColor="text1"/>
        </w:rPr>
        <w:t>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(aa)  Helal Omar Mohamed Ahmed Nas</w:t>
      </w:r>
      <w:r w:rsidR="00785EAC" w:rsidRPr="00655500">
        <w:rPr>
          <w:color w:val="000000" w:themeColor="text1"/>
        </w:rPr>
        <w:t xml:space="preserve">r,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9</w:t>
      </w:r>
      <w:r w:rsidR="00495060" w:rsidRPr="00655500">
        <w:rPr>
          <w:rFonts w:eastAsiaTheme="minorEastAsia"/>
          <w:color w:val="000000" w:themeColor="text1"/>
        </w:rPr>
        <w:t>月</w:t>
      </w:r>
      <w:r w:rsidR="00495060" w:rsidRPr="00655500">
        <w:rPr>
          <w:rFonts w:eastAsiaTheme="minorEastAsia"/>
          <w:color w:val="000000" w:themeColor="text1"/>
        </w:rPr>
        <w:t>25</w:t>
      </w:r>
      <w:r w:rsidR="00495060" w:rsidRPr="00655500">
        <w:rPr>
          <w:rFonts w:eastAsiaTheme="minorEastAsia"/>
          <w:color w:val="000000" w:themeColor="text1"/>
        </w:rPr>
        <w:t>日在吉萨省的</w:t>
      </w:r>
      <w:r w:rsidR="00495060" w:rsidRPr="00655500">
        <w:rPr>
          <w:color w:val="000000" w:themeColor="text1"/>
        </w:rPr>
        <w:t>Fiesal</w:t>
      </w:r>
      <w:r w:rsidR="00495060" w:rsidRPr="00655500">
        <w:rPr>
          <w:rFonts w:eastAsiaTheme="minorEastAsia"/>
          <w:color w:val="000000" w:themeColor="text1"/>
        </w:rPr>
        <w:t>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(bb)  Abd Al Rahman Ahmed Abd Al Aa</w:t>
      </w:r>
      <w:r w:rsidR="00785EAC" w:rsidRPr="00655500">
        <w:rPr>
          <w:color w:val="000000" w:themeColor="text1"/>
        </w:rPr>
        <w:t xml:space="preserve">l,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9</w:t>
      </w:r>
      <w:r w:rsidR="00495060" w:rsidRPr="00655500">
        <w:rPr>
          <w:rFonts w:eastAsiaTheme="minorEastAsia"/>
          <w:color w:val="000000" w:themeColor="text1"/>
        </w:rPr>
        <w:t>月</w:t>
      </w:r>
      <w:r w:rsidR="00495060" w:rsidRPr="00655500">
        <w:rPr>
          <w:rFonts w:eastAsiaTheme="minorEastAsia"/>
          <w:color w:val="000000" w:themeColor="text1"/>
        </w:rPr>
        <w:t>29</w:t>
      </w:r>
      <w:r w:rsidR="00495060" w:rsidRPr="00655500">
        <w:rPr>
          <w:rFonts w:eastAsiaTheme="minorEastAsia"/>
          <w:color w:val="000000" w:themeColor="text1"/>
        </w:rPr>
        <w:t>日在</w:t>
      </w:r>
      <w:r w:rsidR="00495060" w:rsidRPr="00655500">
        <w:rPr>
          <w:color w:val="000000" w:themeColor="text1"/>
        </w:rPr>
        <w:t>Arab el walda - Helwa</w:t>
      </w:r>
      <w:r w:rsidR="00495060" w:rsidRPr="00655500">
        <w:rPr>
          <w:rFonts w:eastAsiaTheme="minorEastAsia"/>
          <w:color w:val="000000" w:themeColor="text1"/>
        </w:rPr>
        <w:t>被安全部队绑架；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(cc)  Mohamed Gomaa Ali Ismail Hassa</w:t>
      </w:r>
      <w:r w:rsidR="00785EAC" w:rsidRPr="00655500">
        <w:rPr>
          <w:color w:val="000000" w:themeColor="text1"/>
        </w:rPr>
        <w:t xml:space="preserve">n,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9</w:t>
      </w:r>
      <w:r w:rsidR="00495060" w:rsidRPr="00655500">
        <w:rPr>
          <w:rFonts w:eastAsiaTheme="minorEastAsia"/>
          <w:color w:val="000000" w:themeColor="text1"/>
        </w:rPr>
        <w:t>月</w:t>
      </w:r>
      <w:r w:rsidR="00495060" w:rsidRPr="00655500">
        <w:rPr>
          <w:rFonts w:eastAsiaTheme="minorEastAsia"/>
          <w:color w:val="000000" w:themeColor="text1"/>
        </w:rPr>
        <w:t>29</w:t>
      </w:r>
      <w:r w:rsidR="00495060" w:rsidRPr="00655500">
        <w:rPr>
          <w:rFonts w:eastAsiaTheme="minorEastAsia"/>
          <w:color w:val="000000" w:themeColor="text1"/>
        </w:rPr>
        <w:t>日在</w:t>
      </w:r>
      <w:r w:rsidR="00495060" w:rsidRPr="00655500">
        <w:rPr>
          <w:color w:val="000000" w:themeColor="text1"/>
        </w:rPr>
        <w:t>Sharqiyah</w:t>
      </w:r>
      <w:r w:rsidR="00495060" w:rsidRPr="00655500">
        <w:rPr>
          <w:color w:val="000000" w:themeColor="text1"/>
        </w:rPr>
        <w:t>的</w:t>
      </w:r>
      <w:r w:rsidR="00495060" w:rsidRPr="00655500">
        <w:rPr>
          <w:color w:val="000000" w:themeColor="text1"/>
        </w:rPr>
        <w:t>Abu Hamad</w:t>
      </w:r>
      <w:r w:rsidR="00495060" w:rsidRPr="00655500">
        <w:rPr>
          <w:rFonts w:eastAsiaTheme="minorEastAsia"/>
          <w:color w:val="000000" w:themeColor="text1"/>
        </w:rPr>
        <w:t>被国家安全特工绑架；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(dd)  Ali Said Khedr Abd Al Motagal</w:t>
      </w:r>
      <w:r w:rsidR="00785EAC" w:rsidRPr="00655500">
        <w:rPr>
          <w:color w:val="000000" w:themeColor="text1"/>
        </w:rPr>
        <w:t xml:space="preserve">y,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2</w:t>
      </w:r>
      <w:r w:rsidR="00495060" w:rsidRPr="00655500">
        <w:rPr>
          <w:rFonts w:eastAsiaTheme="minorEastAsia"/>
          <w:color w:val="000000" w:themeColor="text1"/>
        </w:rPr>
        <w:t>日在</w:t>
      </w:r>
      <w:r w:rsidR="00495060" w:rsidRPr="00655500">
        <w:rPr>
          <w:color w:val="000000" w:themeColor="text1"/>
        </w:rPr>
        <w:t>Dirout</w:t>
      </w:r>
      <w:r w:rsidR="00495060" w:rsidRPr="00655500">
        <w:rPr>
          <w:color w:val="000000" w:themeColor="text1"/>
        </w:rPr>
        <w:t>警察局被释放后失踪</w:t>
      </w:r>
      <w:r w:rsidR="00495060" w:rsidRPr="00655500">
        <w:rPr>
          <w:rFonts w:eastAsiaTheme="minorEastAsia"/>
          <w:color w:val="000000" w:themeColor="text1"/>
        </w:rPr>
        <w:t>；</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(ee)  Abed Mohamed Ali Eltablaw</w:t>
      </w:r>
      <w:r w:rsidR="00785EAC" w:rsidRPr="00655500">
        <w:rPr>
          <w:color w:val="000000" w:themeColor="text1"/>
        </w:rPr>
        <w:t xml:space="preserve">y,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2</w:t>
      </w:r>
      <w:r w:rsidR="00495060" w:rsidRPr="00655500">
        <w:rPr>
          <w:rFonts w:eastAsiaTheme="minorEastAsia"/>
          <w:color w:val="000000" w:themeColor="text1"/>
        </w:rPr>
        <w:t>日在</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6</w:t>
      </w:r>
      <w:r w:rsidR="00495060" w:rsidRPr="00655500">
        <w:rPr>
          <w:rFonts w:eastAsiaTheme="minorEastAsia"/>
          <w:color w:val="000000" w:themeColor="text1"/>
        </w:rPr>
        <w:t>日市被警察绑架；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(ff)  Yahiya Abd Al Fattah Shahee</w:t>
      </w:r>
      <w:r w:rsidR="00785EAC" w:rsidRPr="00655500">
        <w:rPr>
          <w:color w:val="000000" w:themeColor="text1"/>
        </w:rPr>
        <w:t xml:space="preserve">n,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6</w:t>
      </w:r>
      <w:r w:rsidR="00495060" w:rsidRPr="00655500">
        <w:rPr>
          <w:rFonts w:eastAsiaTheme="minorEastAsia"/>
          <w:color w:val="000000" w:themeColor="text1"/>
        </w:rPr>
        <w:t>日在开罗的</w:t>
      </w:r>
      <w:r w:rsidR="00495060" w:rsidRPr="00655500">
        <w:rPr>
          <w:color w:val="000000" w:themeColor="text1"/>
        </w:rPr>
        <w:t>Heliopolis</w:t>
      </w:r>
      <w:r w:rsidR="00495060" w:rsidRPr="00655500">
        <w:rPr>
          <w:rFonts w:eastAsiaTheme="minorEastAsia"/>
          <w:color w:val="000000" w:themeColor="text1"/>
        </w:rPr>
        <w:t>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(gg)  Nabil Ibrahim Al Desouky Mohamed Helm</w:t>
      </w:r>
      <w:r w:rsidR="00785EAC" w:rsidRPr="00655500">
        <w:rPr>
          <w:color w:val="000000" w:themeColor="text1"/>
        </w:rPr>
        <w:t xml:space="preserve">y,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8</w:t>
      </w:r>
      <w:r w:rsidR="00495060" w:rsidRPr="00655500">
        <w:rPr>
          <w:rFonts w:eastAsiaTheme="minorEastAsia"/>
          <w:color w:val="000000" w:themeColor="text1"/>
        </w:rPr>
        <w:t>日在开罗的</w:t>
      </w:r>
      <w:r w:rsidR="00495060" w:rsidRPr="00655500">
        <w:rPr>
          <w:color w:val="000000" w:themeColor="text1"/>
        </w:rPr>
        <w:t>Al Oubour</w:t>
      </w:r>
      <w:r w:rsidR="00495060" w:rsidRPr="00655500">
        <w:rPr>
          <w:rFonts w:eastAsiaTheme="minorEastAsia"/>
          <w:color w:val="000000" w:themeColor="text1"/>
        </w:rPr>
        <w:t>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(hh)  Ahmed Magdy Hassa</w:t>
      </w:r>
      <w:r w:rsidR="00785EAC" w:rsidRPr="00655500">
        <w:rPr>
          <w:color w:val="000000" w:themeColor="text1"/>
        </w:rPr>
        <w:t xml:space="preserve">n,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9</w:t>
      </w:r>
      <w:r w:rsidR="00495060" w:rsidRPr="00655500">
        <w:rPr>
          <w:rFonts w:eastAsiaTheme="minorEastAsia"/>
          <w:color w:val="000000" w:themeColor="text1"/>
        </w:rPr>
        <w:t>日在</w:t>
      </w:r>
      <w:r w:rsidR="00495060" w:rsidRPr="00655500">
        <w:rPr>
          <w:rStyle w:val="st1"/>
          <w:color w:val="000000" w:themeColor="text1"/>
          <w:lang w:val="en"/>
        </w:rPr>
        <w:t>扎加齐格</w:t>
      </w:r>
      <w:r w:rsidR="00495060" w:rsidRPr="00655500">
        <w:rPr>
          <w:color w:val="000000" w:themeColor="text1"/>
        </w:rPr>
        <w:t>市第二警察局</w:t>
      </w:r>
      <w:r w:rsidR="00495060" w:rsidRPr="00655500">
        <w:rPr>
          <w:rFonts w:eastAsiaTheme="minorEastAsia"/>
          <w:color w:val="000000" w:themeColor="text1"/>
        </w:rPr>
        <w:t>被国家安全特工绑架；</w:t>
      </w:r>
      <w:r w:rsidR="00495060" w:rsidRPr="00655500">
        <w:rPr>
          <w:color w:val="000000" w:themeColor="text1"/>
        </w:rPr>
        <w:t xml:space="preserve"> </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(ii)  Yahya Mohamed Abu Al Saoud Yahya Ali Ramada</w:t>
      </w:r>
      <w:r w:rsidR="00785EAC" w:rsidRPr="00655500">
        <w:rPr>
          <w:color w:val="000000" w:themeColor="text1"/>
        </w:rPr>
        <w:t xml:space="preserve">n,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9</w:t>
      </w:r>
      <w:r w:rsidR="00495060" w:rsidRPr="00655500">
        <w:rPr>
          <w:rFonts w:eastAsiaTheme="minorEastAsia"/>
          <w:color w:val="000000" w:themeColor="text1"/>
        </w:rPr>
        <w:t>日在</w:t>
      </w:r>
      <w:r w:rsidR="00495060" w:rsidRPr="00655500">
        <w:rPr>
          <w:color w:val="000000" w:themeColor="text1"/>
        </w:rPr>
        <w:t>Zefta Center</w:t>
      </w:r>
      <w:r w:rsidR="00495060" w:rsidRPr="00655500">
        <w:rPr>
          <w:rFonts w:eastAsiaTheme="minorEastAsia"/>
          <w:color w:val="000000" w:themeColor="text1"/>
        </w:rPr>
        <w:t>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(jj)  Abd Al Latif El Die</w:t>
      </w:r>
      <w:r w:rsidR="00785EAC" w:rsidRPr="00655500">
        <w:rPr>
          <w:color w:val="000000" w:themeColor="text1"/>
        </w:rPr>
        <w:t xml:space="preserve">b,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10</w:t>
      </w:r>
      <w:r w:rsidR="00495060" w:rsidRPr="00655500">
        <w:rPr>
          <w:rFonts w:eastAsiaTheme="minorEastAsia"/>
          <w:color w:val="000000" w:themeColor="text1"/>
        </w:rPr>
        <w:t>日在亚历山大的新</w:t>
      </w:r>
      <w:r w:rsidR="00495060" w:rsidRPr="00655500">
        <w:rPr>
          <w:color w:val="000000" w:themeColor="text1"/>
        </w:rPr>
        <w:t>Burj Al Arab</w:t>
      </w:r>
      <w:r w:rsidR="00495060" w:rsidRPr="00655500">
        <w:rPr>
          <w:rFonts w:eastAsiaTheme="minorEastAsia"/>
          <w:color w:val="000000" w:themeColor="text1"/>
        </w:rPr>
        <w:t>被安全部队绑架；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(kk)  Ibrahim Kamel Qandi</w:t>
      </w:r>
      <w:r w:rsidR="00785EAC" w:rsidRPr="00655500">
        <w:rPr>
          <w:color w:val="000000" w:themeColor="text1"/>
        </w:rPr>
        <w:t xml:space="preserve">l,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17</w:t>
      </w:r>
      <w:r w:rsidR="00495060" w:rsidRPr="00655500">
        <w:rPr>
          <w:rFonts w:eastAsiaTheme="minorEastAsia"/>
          <w:color w:val="000000" w:themeColor="text1"/>
        </w:rPr>
        <w:t>日在</w:t>
      </w:r>
      <w:r w:rsidR="00495060" w:rsidRPr="00655500">
        <w:rPr>
          <w:rStyle w:val="st1"/>
          <w:color w:val="000000" w:themeColor="text1"/>
          <w:lang w:val="en"/>
        </w:rPr>
        <w:t>达米埃塔</w:t>
      </w:r>
      <w:r w:rsidR="00495060" w:rsidRPr="00655500">
        <w:rPr>
          <w:rFonts w:eastAsiaTheme="minorEastAsia"/>
          <w:color w:val="000000" w:themeColor="text1"/>
        </w:rPr>
        <w:t>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(ll)  Ahmed Saied Abd Al Salam Al Ashmawe</w:t>
      </w:r>
      <w:r w:rsidR="00785EAC" w:rsidRPr="00655500">
        <w:rPr>
          <w:color w:val="000000" w:themeColor="text1"/>
        </w:rPr>
        <w:t xml:space="preserve">y,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17</w:t>
      </w:r>
      <w:r w:rsidR="00495060" w:rsidRPr="00655500">
        <w:rPr>
          <w:rFonts w:eastAsiaTheme="minorEastAsia"/>
          <w:color w:val="000000" w:themeColor="text1"/>
        </w:rPr>
        <w:t>日在</w:t>
      </w:r>
      <w:r w:rsidR="00495060" w:rsidRPr="00655500">
        <w:rPr>
          <w:color w:val="000000" w:themeColor="text1"/>
        </w:rPr>
        <w:t>Al Oubour</w:t>
      </w:r>
      <w:r w:rsidR="00495060" w:rsidRPr="00655500">
        <w:rPr>
          <w:rFonts w:eastAsiaTheme="minorEastAsia"/>
          <w:color w:val="000000" w:themeColor="text1"/>
        </w:rPr>
        <w:t>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(mm)  Abd Al Fattah Al Sayed Shahee</w:t>
      </w:r>
      <w:r w:rsidR="00785EAC" w:rsidRPr="00655500">
        <w:rPr>
          <w:color w:val="000000" w:themeColor="text1"/>
        </w:rPr>
        <w:t xml:space="preserve">n,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16</w:t>
      </w:r>
      <w:r w:rsidR="00495060" w:rsidRPr="00655500">
        <w:rPr>
          <w:rFonts w:eastAsiaTheme="minorEastAsia"/>
          <w:color w:val="000000" w:themeColor="text1"/>
        </w:rPr>
        <w:t>日在</w:t>
      </w:r>
      <w:r w:rsidR="00495060" w:rsidRPr="00655500">
        <w:rPr>
          <w:rStyle w:val="Emphasis"/>
          <w:color w:val="000000" w:themeColor="text1"/>
          <w:lang w:val="en"/>
        </w:rPr>
        <w:t>盖勒尤比</w:t>
      </w:r>
      <w:r w:rsidR="00495060" w:rsidRPr="00655500">
        <w:rPr>
          <w:color w:val="000000" w:themeColor="text1"/>
        </w:rPr>
        <w:t>的</w:t>
      </w:r>
      <w:r w:rsidR="00495060" w:rsidRPr="00655500">
        <w:rPr>
          <w:color w:val="000000" w:themeColor="text1"/>
        </w:rPr>
        <w:t>Sheben Al sheben Al Qanater</w:t>
      </w:r>
      <w:r w:rsidR="00495060" w:rsidRPr="00655500">
        <w:rPr>
          <w:rFonts w:eastAsiaTheme="minorEastAsia"/>
          <w:color w:val="000000" w:themeColor="text1"/>
        </w:rPr>
        <w:t>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(nn)  Ahmed Masoud Sale</w:t>
      </w:r>
      <w:r w:rsidR="00785EAC" w:rsidRPr="00655500">
        <w:rPr>
          <w:color w:val="000000" w:themeColor="text1"/>
        </w:rPr>
        <w:t xml:space="preserve">m,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17</w:t>
      </w:r>
      <w:r w:rsidR="00495060" w:rsidRPr="00655500">
        <w:rPr>
          <w:rFonts w:eastAsiaTheme="minorEastAsia"/>
          <w:color w:val="000000" w:themeColor="text1"/>
        </w:rPr>
        <w:t>日在</w:t>
      </w:r>
      <w:r w:rsidR="00495060" w:rsidRPr="00655500">
        <w:rPr>
          <w:color w:val="000000" w:themeColor="text1"/>
        </w:rPr>
        <w:t>Damietta</w:t>
      </w:r>
      <w:r w:rsidR="00495060" w:rsidRPr="00655500">
        <w:rPr>
          <w:rFonts w:eastAsiaTheme="minorEastAsia"/>
          <w:color w:val="000000" w:themeColor="text1"/>
        </w:rPr>
        <w:t>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(oo)  Mohamed Abd Al Latif El Sayed Ibrahim Makawy Makaw</w:t>
      </w:r>
      <w:r w:rsidR="00785EAC" w:rsidRPr="00655500">
        <w:rPr>
          <w:color w:val="000000" w:themeColor="text1"/>
        </w:rPr>
        <w:t xml:space="preserve">y,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23</w:t>
      </w:r>
      <w:r w:rsidR="00495060" w:rsidRPr="00655500">
        <w:rPr>
          <w:rFonts w:eastAsiaTheme="minorEastAsia"/>
          <w:color w:val="000000" w:themeColor="text1"/>
        </w:rPr>
        <w:t>日在亚历山大被武装安全部队绑架；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(pp)  Ibrahim Ahmed Ibrahim Al Subk</w:t>
      </w:r>
      <w:r w:rsidR="00785EAC" w:rsidRPr="00655500">
        <w:rPr>
          <w:color w:val="000000" w:themeColor="text1"/>
        </w:rPr>
        <w:t xml:space="preserve">i,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11</w:t>
      </w:r>
      <w:r w:rsidR="00495060" w:rsidRPr="00655500">
        <w:rPr>
          <w:rFonts w:eastAsiaTheme="minorEastAsia"/>
          <w:color w:val="000000" w:themeColor="text1"/>
        </w:rPr>
        <w:t>月</w:t>
      </w:r>
      <w:r w:rsidR="00495060" w:rsidRPr="00655500">
        <w:rPr>
          <w:rFonts w:eastAsiaTheme="minorEastAsia"/>
          <w:color w:val="000000" w:themeColor="text1"/>
        </w:rPr>
        <w:t>2</w:t>
      </w:r>
      <w:r w:rsidR="00495060" w:rsidRPr="00655500">
        <w:rPr>
          <w:rFonts w:eastAsiaTheme="minorEastAsia"/>
          <w:color w:val="000000" w:themeColor="text1"/>
        </w:rPr>
        <w:t>日在</w:t>
      </w:r>
      <w:r w:rsidR="00495060" w:rsidRPr="00655500">
        <w:rPr>
          <w:color w:val="000000" w:themeColor="text1"/>
        </w:rPr>
        <w:t>El Amireya</w:t>
      </w:r>
      <w:r w:rsidR="00495060" w:rsidRPr="00655500">
        <w:rPr>
          <w:rFonts w:eastAsiaTheme="minorEastAsia"/>
          <w:color w:val="000000" w:themeColor="text1"/>
        </w:rPr>
        <w:t>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(qq)  Ahmed Magdy Abd Al Aalim Mohame</w:t>
      </w:r>
      <w:r w:rsidR="00785EAC" w:rsidRPr="00655500">
        <w:rPr>
          <w:color w:val="000000" w:themeColor="text1"/>
        </w:rPr>
        <w:t xml:space="preserve">d,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11</w:t>
      </w:r>
      <w:r w:rsidR="00495060" w:rsidRPr="00655500">
        <w:rPr>
          <w:rFonts w:eastAsiaTheme="minorEastAsia"/>
          <w:color w:val="000000" w:themeColor="text1"/>
        </w:rPr>
        <w:t>月</w:t>
      </w:r>
      <w:r w:rsidR="00495060" w:rsidRPr="00655500">
        <w:rPr>
          <w:rFonts w:eastAsiaTheme="minorEastAsia"/>
          <w:color w:val="000000" w:themeColor="text1"/>
        </w:rPr>
        <w:t>3</w:t>
      </w:r>
      <w:r w:rsidR="00495060" w:rsidRPr="00655500">
        <w:rPr>
          <w:rFonts w:eastAsiaTheme="minorEastAsia"/>
          <w:color w:val="000000" w:themeColor="text1"/>
        </w:rPr>
        <w:t>日在位于</w:t>
      </w:r>
      <w:r w:rsidR="00495060" w:rsidRPr="00655500">
        <w:rPr>
          <w:color w:val="000000" w:themeColor="text1"/>
        </w:rPr>
        <w:t>Noor El Islam</w:t>
      </w:r>
      <w:r w:rsidR="00495060" w:rsidRPr="00655500">
        <w:rPr>
          <w:color w:val="000000" w:themeColor="text1"/>
        </w:rPr>
        <w:t>清真寺路的家中</w:t>
      </w:r>
      <w:r w:rsidR="00495060" w:rsidRPr="00655500">
        <w:rPr>
          <w:rFonts w:eastAsiaTheme="minorEastAsia"/>
          <w:color w:val="000000" w:themeColor="text1"/>
        </w:rPr>
        <w:t>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(rr)  Abd Al Rahman Mohamed Mahmud Abd Al Gawa</w:t>
      </w:r>
      <w:r w:rsidR="00785EAC" w:rsidRPr="00655500">
        <w:rPr>
          <w:color w:val="000000" w:themeColor="text1"/>
        </w:rPr>
        <w:t xml:space="preserve">d,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11</w:t>
      </w:r>
      <w:r w:rsidR="00495060" w:rsidRPr="00655500">
        <w:rPr>
          <w:rFonts w:eastAsiaTheme="minorEastAsia"/>
          <w:color w:val="000000" w:themeColor="text1"/>
        </w:rPr>
        <w:t>月</w:t>
      </w:r>
      <w:r w:rsidR="00495060" w:rsidRPr="00655500">
        <w:rPr>
          <w:rFonts w:eastAsiaTheme="minorEastAsia"/>
          <w:color w:val="000000" w:themeColor="text1"/>
        </w:rPr>
        <w:t>4</w:t>
      </w:r>
      <w:r w:rsidR="00495060" w:rsidRPr="00655500">
        <w:rPr>
          <w:rFonts w:eastAsiaTheme="minorEastAsia"/>
          <w:color w:val="000000" w:themeColor="text1"/>
        </w:rPr>
        <w:t>日在西奈沙漠被警察绑架；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(ss)  Ahmed Samir Mohamed Al Sayed Hind</w:t>
      </w:r>
      <w:r w:rsidR="00785EAC" w:rsidRPr="00655500">
        <w:rPr>
          <w:color w:val="000000" w:themeColor="text1"/>
        </w:rPr>
        <w:t xml:space="preserve">y,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11</w:t>
      </w:r>
      <w:r w:rsidR="00495060" w:rsidRPr="00655500">
        <w:rPr>
          <w:rFonts w:eastAsiaTheme="minorEastAsia"/>
          <w:color w:val="000000" w:themeColor="text1"/>
        </w:rPr>
        <w:t>月</w:t>
      </w:r>
      <w:r w:rsidR="00495060" w:rsidRPr="00655500">
        <w:rPr>
          <w:rFonts w:eastAsiaTheme="minorEastAsia"/>
          <w:color w:val="000000" w:themeColor="text1"/>
        </w:rPr>
        <w:t>7</w:t>
      </w:r>
      <w:r w:rsidR="00495060" w:rsidRPr="00655500">
        <w:rPr>
          <w:rFonts w:eastAsiaTheme="minorEastAsia"/>
          <w:color w:val="000000" w:themeColor="text1"/>
        </w:rPr>
        <w:t>日在亚历山大的</w:t>
      </w:r>
      <w:r w:rsidR="00495060" w:rsidRPr="00655500">
        <w:rPr>
          <w:color w:val="000000" w:themeColor="text1"/>
        </w:rPr>
        <w:t>Raas el Tin</w:t>
      </w:r>
      <w:r w:rsidR="00495060" w:rsidRPr="00655500">
        <w:rPr>
          <w:rFonts w:eastAsiaTheme="minorEastAsia"/>
          <w:color w:val="000000" w:themeColor="text1"/>
        </w:rPr>
        <w:t>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(tt)  Taher Abduallah Abd Al Ghany Abd Al Ghan</w:t>
      </w:r>
      <w:r w:rsidR="00785EAC" w:rsidRPr="00655500">
        <w:rPr>
          <w:color w:val="000000" w:themeColor="text1"/>
        </w:rPr>
        <w:t xml:space="preserve">y,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11</w:t>
      </w:r>
      <w:r w:rsidR="00495060" w:rsidRPr="00655500">
        <w:rPr>
          <w:rFonts w:eastAsiaTheme="minorEastAsia"/>
          <w:color w:val="000000" w:themeColor="text1"/>
        </w:rPr>
        <w:t>月</w:t>
      </w:r>
      <w:r w:rsidR="00495060" w:rsidRPr="00655500">
        <w:rPr>
          <w:rFonts w:eastAsiaTheme="minorEastAsia"/>
          <w:color w:val="000000" w:themeColor="text1"/>
        </w:rPr>
        <w:t>10</w:t>
      </w:r>
      <w:r w:rsidR="00495060" w:rsidRPr="00655500">
        <w:rPr>
          <w:rFonts w:eastAsiaTheme="minorEastAsia"/>
          <w:color w:val="000000" w:themeColor="text1"/>
        </w:rPr>
        <w:t>日在</w:t>
      </w:r>
      <w:r w:rsidR="00495060" w:rsidRPr="00655500">
        <w:rPr>
          <w:color w:val="000000" w:themeColor="text1"/>
        </w:rPr>
        <w:t>Zawyat Kerdasa</w:t>
      </w:r>
      <w:r w:rsidR="00495060" w:rsidRPr="00655500">
        <w:rPr>
          <w:rFonts w:eastAsiaTheme="minorEastAsia"/>
          <w:color w:val="000000" w:themeColor="text1"/>
        </w:rPr>
        <w:t>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(uu)  Amr Jamal Hassa</w:t>
      </w:r>
      <w:r w:rsidR="00785EAC" w:rsidRPr="00655500">
        <w:rPr>
          <w:color w:val="000000" w:themeColor="text1"/>
        </w:rPr>
        <w:t xml:space="preserve">n,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12</w:t>
      </w:r>
      <w:r w:rsidR="00495060" w:rsidRPr="00655500">
        <w:rPr>
          <w:rFonts w:eastAsiaTheme="minorEastAsia"/>
          <w:color w:val="000000" w:themeColor="text1"/>
        </w:rPr>
        <w:t>月</w:t>
      </w:r>
      <w:r w:rsidR="00495060" w:rsidRPr="00655500">
        <w:rPr>
          <w:rFonts w:eastAsiaTheme="minorEastAsia"/>
          <w:color w:val="000000" w:themeColor="text1"/>
        </w:rPr>
        <w:t>5</w:t>
      </w:r>
      <w:r w:rsidR="00495060" w:rsidRPr="00655500">
        <w:rPr>
          <w:rFonts w:eastAsiaTheme="minorEastAsia"/>
          <w:color w:val="000000" w:themeColor="text1"/>
        </w:rPr>
        <w:t>日在</w:t>
      </w:r>
      <w:r w:rsidR="00495060" w:rsidRPr="00655500">
        <w:rPr>
          <w:rFonts w:eastAsiaTheme="minorEastAsia"/>
          <w:color w:val="000000" w:themeColor="text1"/>
        </w:rPr>
        <w:t>10</w:t>
      </w:r>
      <w:r w:rsidR="00495060" w:rsidRPr="00655500">
        <w:rPr>
          <w:rFonts w:eastAsiaTheme="minorEastAsia"/>
          <w:color w:val="000000" w:themeColor="text1"/>
        </w:rPr>
        <w:t>月</w:t>
      </w:r>
      <w:r w:rsidR="00495060" w:rsidRPr="00655500">
        <w:rPr>
          <w:rFonts w:eastAsiaTheme="minorEastAsia"/>
          <w:color w:val="000000" w:themeColor="text1"/>
        </w:rPr>
        <w:t>6</w:t>
      </w:r>
      <w:r w:rsidR="00495060" w:rsidRPr="00655500">
        <w:rPr>
          <w:rFonts w:eastAsiaTheme="minorEastAsia"/>
          <w:color w:val="000000" w:themeColor="text1"/>
        </w:rPr>
        <w:t>日市被警察绑架；</w:t>
      </w:r>
    </w:p>
    <w:p w:rsidR="00495060" w:rsidRPr="00655500" w:rsidRDefault="00D01EBF" w:rsidP="00495060">
      <w:pPr>
        <w:pStyle w:val="SingleTxtGC"/>
        <w:rPr>
          <w:color w:val="000000" w:themeColor="text1"/>
        </w:rPr>
      </w:pPr>
      <w:r w:rsidRPr="00655500">
        <w:rPr>
          <w:color w:val="000000" w:themeColor="text1"/>
        </w:rPr>
        <w:tab/>
      </w:r>
      <w:r w:rsidR="00495060" w:rsidRPr="00655500">
        <w:rPr>
          <w:color w:val="000000" w:themeColor="text1"/>
        </w:rPr>
        <w:t>(vv)  M Samir Mohamed Al Sayed Hind</w:t>
      </w:r>
      <w:r w:rsidR="00785EAC" w:rsidRPr="00655500">
        <w:rPr>
          <w:color w:val="000000" w:themeColor="text1"/>
        </w:rPr>
        <w:t xml:space="preserve">y, </w:t>
      </w:r>
      <w:r w:rsidR="00495060" w:rsidRPr="00655500">
        <w:rPr>
          <w:color w:val="000000" w:themeColor="text1"/>
        </w:rPr>
        <w:t>据称</w:t>
      </w:r>
      <w:r w:rsidR="00495060" w:rsidRPr="00655500">
        <w:rPr>
          <w:rFonts w:eastAsiaTheme="minorEastAsia"/>
          <w:color w:val="000000" w:themeColor="text1"/>
        </w:rPr>
        <w:t>2016</w:t>
      </w:r>
      <w:r w:rsidR="00495060" w:rsidRPr="00655500">
        <w:rPr>
          <w:rFonts w:eastAsiaTheme="minorEastAsia"/>
          <w:color w:val="000000" w:themeColor="text1"/>
        </w:rPr>
        <w:t>年</w:t>
      </w:r>
      <w:r w:rsidR="00495060" w:rsidRPr="00655500">
        <w:rPr>
          <w:rFonts w:eastAsiaTheme="minorEastAsia"/>
          <w:color w:val="000000" w:themeColor="text1"/>
        </w:rPr>
        <w:t>12</w:t>
      </w:r>
      <w:r w:rsidR="00495060" w:rsidRPr="00655500">
        <w:rPr>
          <w:rFonts w:eastAsiaTheme="minorEastAsia"/>
          <w:color w:val="000000" w:themeColor="text1"/>
        </w:rPr>
        <w:t>月</w:t>
      </w:r>
      <w:r w:rsidR="00495060" w:rsidRPr="00655500">
        <w:rPr>
          <w:rFonts w:eastAsiaTheme="minorEastAsia"/>
          <w:color w:val="000000" w:themeColor="text1"/>
        </w:rPr>
        <w:t>15</w:t>
      </w:r>
      <w:r w:rsidR="00495060" w:rsidRPr="00655500">
        <w:rPr>
          <w:rFonts w:eastAsiaTheme="minorEastAsia"/>
          <w:color w:val="000000" w:themeColor="text1"/>
        </w:rPr>
        <w:t>日在亚历山大的</w:t>
      </w:r>
      <w:r w:rsidR="00495060" w:rsidRPr="00655500">
        <w:rPr>
          <w:color w:val="000000" w:themeColor="text1"/>
        </w:rPr>
        <w:t>Carmouz</w:t>
      </w:r>
      <w:r w:rsidR="00495060" w:rsidRPr="00655500">
        <w:rPr>
          <w:rFonts w:eastAsiaTheme="minorEastAsia"/>
          <w:color w:val="000000" w:themeColor="text1"/>
        </w:rPr>
        <w:t>被警察绑架。</w:t>
      </w:r>
    </w:p>
    <w:p w:rsidR="00495060" w:rsidRPr="00655500" w:rsidRDefault="0085490A" w:rsidP="00D01EBF">
      <w:pPr>
        <w:pStyle w:val="H23GC"/>
        <w:rPr>
          <w:color w:val="000000" w:themeColor="text1"/>
        </w:rPr>
      </w:pPr>
      <w:r w:rsidRPr="00655500">
        <w:rPr>
          <w:color w:val="000000" w:themeColor="text1"/>
        </w:rPr>
        <w:tab/>
      </w:r>
      <w:r w:rsidRPr="00655500">
        <w:rPr>
          <w:color w:val="000000" w:themeColor="text1"/>
        </w:rPr>
        <w:tab/>
      </w:r>
      <w:r w:rsidR="00495060" w:rsidRPr="00655500">
        <w:rPr>
          <w:color w:val="000000" w:themeColor="text1"/>
        </w:rPr>
        <w:t>标准程序</w:t>
      </w:r>
    </w:p>
    <w:p w:rsidR="00495060" w:rsidRPr="00655500" w:rsidRDefault="00495060" w:rsidP="00495060">
      <w:pPr>
        <w:pStyle w:val="SingleTxtGC"/>
        <w:rPr>
          <w:rFonts w:eastAsiaTheme="minorEastAsia"/>
          <w:color w:val="000000" w:themeColor="text1"/>
        </w:rPr>
      </w:pPr>
      <w:r w:rsidRPr="00655500">
        <w:rPr>
          <w:color w:val="000000" w:themeColor="text1"/>
        </w:rPr>
        <w:t xml:space="preserve">41.  </w:t>
      </w:r>
      <w:r w:rsidRPr="00655500">
        <w:rPr>
          <w:rFonts w:eastAsiaTheme="minorEastAsia"/>
          <w:color w:val="000000" w:themeColor="text1"/>
        </w:rPr>
        <w:t>工作组向埃及政府转送了</w:t>
      </w:r>
      <w:r w:rsidRPr="00655500">
        <w:rPr>
          <w:rFonts w:eastAsiaTheme="minorEastAsia"/>
          <w:color w:val="000000" w:themeColor="text1"/>
        </w:rPr>
        <w:t>2</w:t>
      </w:r>
      <w:r w:rsidRPr="00655500">
        <w:rPr>
          <w:rFonts w:eastAsiaTheme="minorEastAsia"/>
          <w:color w:val="000000" w:themeColor="text1"/>
        </w:rPr>
        <w:t>起案件，涉及以下人士：</w:t>
      </w:r>
    </w:p>
    <w:p w:rsidR="00495060" w:rsidRPr="00655500" w:rsidRDefault="00495060" w:rsidP="00F96E5E">
      <w:pPr>
        <w:pStyle w:val="SingleTxtGC"/>
        <w:numPr>
          <w:ilvl w:val="0"/>
          <w:numId w:val="11"/>
        </w:numPr>
        <w:rPr>
          <w:color w:val="000000" w:themeColor="text1"/>
        </w:rPr>
      </w:pPr>
      <w:r w:rsidRPr="00655500">
        <w:rPr>
          <w:color w:val="000000" w:themeColor="text1"/>
        </w:rPr>
        <w:t>Aly Mohamed Naguid Abdel Hami</w:t>
      </w:r>
      <w:r w:rsidR="00785EAC" w:rsidRPr="00655500">
        <w:rPr>
          <w:color w:val="000000" w:themeColor="text1"/>
        </w:rPr>
        <w:t xml:space="preserve">d,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8</w:t>
      </w:r>
      <w:r w:rsidRPr="00655500">
        <w:rPr>
          <w:rFonts w:eastAsiaTheme="minorEastAsia"/>
          <w:color w:val="000000" w:themeColor="text1"/>
        </w:rPr>
        <w:t>月</w:t>
      </w:r>
      <w:r w:rsidRPr="00655500">
        <w:rPr>
          <w:rFonts w:eastAsiaTheme="minorEastAsia"/>
          <w:color w:val="000000" w:themeColor="text1"/>
        </w:rPr>
        <w:t>7</w:t>
      </w:r>
      <w:r w:rsidRPr="00655500">
        <w:rPr>
          <w:rFonts w:eastAsiaTheme="minorEastAsia"/>
          <w:color w:val="000000" w:themeColor="text1"/>
        </w:rPr>
        <w:t>日在</w:t>
      </w:r>
      <w:r w:rsidRPr="00655500">
        <w:rPr>
          <w:color w:val="000000" w:themeColor="text1"/>
        </w:rPr>
        <w:t>Al Sharquia</w:t>
      </w:r>
      <w:r w:rsidRPr="00655500">
        <w:rPr>
          <w:rFonts w:eastAsiaTheme="minorEastAsia"/>
          <w:color w:val="000000" w:themeColor="text1"/>
        </w:rPr>
        <w:t>的</w:t>
      </w:r>
      <w:r w:rsidRPr="00655500">
        <w:rPr>
          <w:color w:val="000000" w:themeColor="text1"/>
        </w:rPr>
        <w:t>一家诊所</w:t>
      </w:r>
      <w:r w:rsidRPr="00655500">
        <w:rPr>
          <w:rFonts w:eastAsiaTheme="minorEastAsia"/>
          <w:color w:val="000000" w:themeColor="text1"/>
        </w:rPr>
        <w:t>被警察逮捕；</w:t>
      </w:r>
    </w:p>
    <w:p w:rsidR="00495060" w:rsidRPr="00655500" w:rsidRDefault="00495060" w:rsidP="00F96E5E">
      <w:pPr>
        <w:pStyle w:val="SingleTxtGC"/>
        <w:numPr>
          <w:ilvl w:val="0"/>
          <w:numId w:val="11"/>
        </w:numPr>
        <w:rPr>
          <w:color w:val="000000" w:themeColor="text1"/>
        </w:rPr>
      </w:pPr>
      <w:r w:rsidRPr="00655500">
        <w:rPr>
          <w:color w:val="000000" w:themeColor="text1"/>
        </w:rPr>
        <w:t>Ahmed Nasr El Din Abd Al Salam Radwa</w:t>
      </w:r>
      <w:r w:rsidR="00785EAC" w:rsidRPr="00655500">
        <w:rPr>
          <w:color w:val="000000" w:themeColor="text1"/>
        </w:rPr>
        <w:t xml:space="preserve">n, </w:t>
      </w:r>
      <w:r w:rsidRPr="00655500">
        <w:rPr>
          <w:color w:val="000000" w:themeColor="text1"/>
        </w:rPr>
        <w:t>据称</w:t>
      </w:r>
      <w:r w:rsidRPr="00655500">
        <w:rPr>
          <w:rFonts w:eastAsiaTheme="minorEastAsia"/>
          <w:color w:val="000000" w:themeColor="text1"/>
        </w:rPr>
        <w:t>2016</w:t>
      </w:r>
      <w:r w:rsidRPr="00655500">
        <w:rPr>
          <w:rFonts w:eastAsiaTheme="minorEastAsia"/>
          <w:color w:val="000000" w:themeColor="text1"/>
        </w:rPr>
        <w:t>年</w:t>
      </w:r>
      <w:r w:rsidRPr="00655500">
        <w:rPr>
          <w:rFonts w:eastAsiaTheme="minorEastAsia"/>
          <w:color w:val="000000" w:themeColor="text1"/>
        </w:rPr>
        <w:t>9</w:t>
      </w:r>
      <w:r w:rsidRPr="00655500">
        <w:rPr>
          <w:rFonts w:eastAsiaTheme="minorEastAsia"/>
          <w:color w:val="000000" w:themeColor="text1"/>
        </w:rPr>
        <w:t>月</w:t>
      </w:r>
      <w:r w:rsidRPr="00655500">
        <w:rPr>
          <w:rFonts w:eastAsiaTheme="minorEastAsia"/>
          <w:color w:val="000000" w:themeColor="text1"/>
        </w:rPr>
        <w:t>23</w:t>
      </w:r>
      <w:r w:rsidRPr="00655500">
        <w:rPr>
          <w:rFonts w:eastAsiaTheme="minorEastAsia"/>
          <w:color w:val="000000" w:themeColor="text1"/>
        </w:rPr>
        <w:t>日在</w:t>
      </w:r>
      <w:r w:rsidRPr="00655500">
        <w:rPr>
          <w:color w:val="000000" w:themeColor="text1"/>
        </w:rPr>
        <w:t>Marsa Matrouh Gate</w:t>
      </w:r>
      <w:r w:rsidRPr="00655500">
        <w:rPr>
          <w:rFonts w:eastAsiaTheme="minorEastAsia"/>
          <w:color w:val="000000" w:themeColor="text1"/>
        </w:rPr>
        <w:t>的一次警察行动后被逮捕。</w:t>
      </w:r>
      <w:r w:rsidRPr="00655500">
        <w:rPr>
          <w:color w:val="000000" w:themeColor="text1"/>
        </w:rPr>
        <w:t xml:space="preserve"> </w:t>
      </w:r>
    </w:p>
    <w:p w:rsidR="00495060" w:rsidRPr="006D1049" w:rsidRDefault="00085391" w:rsidP="00D01EBF">
      <w:pPr>
        <w:pStyle w:val="H23GC"/>
      </w:pPr>
      <w:bookmarkStart w:id="7" w:name="_Toc480560727"/>
      <w:r w:rsidRPr="006D1049">
        <w:tab/>
      </w:r>
      <w:r w:rsidRPr="006D1049">
        <w:tab/>
      </w:r>
      <w:r w:rsidR="00495060" w:rsidRPr="006D1049">
        <w:t>根据来文方提供的资料做出的澄清</w:t>
      </w:r>
      <w:bookmarkEnd w:id="7"/>
    </w:p>
    <w:p w:rsidR="00495060" w:rsidRPr="00A115A8" w:rsidRDefault="00495060" w:rsidP="00495060">
      <w:pPr>
        <w:pStyle w:val="SingleTxtGC"/>
        <w:rPr>
          <w:rFonts w:eastAsiaTheme="minorEastAsia"/>
          <w:spacing w:val="-4"/>
        </w:rPr>
      </w:pPr>
      <w:r w:rsidRPr="00A115A8">
        <w:rPr>
          <w:spacing w:val="-4"/>
        </w:rPr>
        <w:t xml:space="preserve">42.  </w:t>
      </w:r>
      <w:r w:rsidRPr="00A115A8">
        <w:rPr>
          <w:rFonts w:eastAsiaTheme="minorEastAsia"/>
          <w:spacing w:val="-4"/>
        </w:rPr>
        <w:t>根据来文方提供的资料，工作组决定对</w:t>
      </w:r>
      <w:r w:rsidRPr="00A115A8">
        <w:rPr>
          <w:rFonts w:eastAsiaTheme="minorEastAsia"/>
          <w:spacing w:val="-4"/>
        </w:rPr>
        <w:t>5</w:t>
      </w:r>
      <w:r w:rsidRPr="00A115A8">
        <w:rPr>
          <w:rFonts w:eastAsiaTheme="minorEastAsia"/>
          <w:spacing w:val="-4"/>
        </w:rPr>
        <w:t>起案件作出澄清，涉及以下人士：</w:t>
      </w:r>
    </w:p>
    <w:p w:rsidR="00495060" w:rsidRPr="006D1049" w:rsidRDefault="00495060" w:rsidP="00F96E5E">
      <w:pPr>
        <w:pStyle w:val="SingleTxtGC"/>
        <w:numPr>
          <w:ilvl w:val="0"/>
          <w:numId w:val="12"/>
        </w:numPr>
      </w:pPr>
      <w:r w:rsidRPr="006D1049">
        <w:t>Hassan Abderrahmane Elsayd Mahmou</w:t>
      </w:r>
      <w:r w:rsidR="00785EAC">
        <w:t xml:space="preserve">d, </w:t>
      </w:r>
      <w:r w:rsidRPr="006D1049">
        <w:t>据报告被拘留在</w:t>
      </w:r>
      <w:r w:rsidRPr="006D1049">
        <w:t xml:space="preserve">Tora </w:t>
      </w:r>
      <w:r w:rsidRPr="006D1049">
        <w:t>监狱</w:t>
      </w:r>
      <w:r w:rsidRPr="006D1049">
        <w:rPr>
          <w:rFonts w:eastAsiaTheme="minorEastAsia"/>
        </w:rPr>
        <w:t>；</w:t>
      </w:r>
    </w:p>
    <w:p w:rsidR="00495060" w:rsidRPr="006D1049" w:rsidRDefault="00495060" w:rsidP="00F96E5E">
      <w:pPr>
        <w:pStyle w:val="SingleTxtGC"/>
        <w:numPr>
          <w:ilvl w:val="0"/>
          <w:numId w:val="12"/>
        </w:numPr>
      </w:pPr>
      <w:r w:rsidRPr="006D1049">
        <w:t>Abdelrahman Gamal Mohamed Ahme</w:t>
      </w:r>
      <w:r w:rsidR="00785EAC">
        <w:t xml:space="preserve">d, </w:t>
      </w:r>
      <w:r w:rsidRPr="006D1049">
        <w:t>据报告</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6</w:t>
      </w:r>
      <w:r w:rsidRPr="006D1049">
        <w:rPr>
          <w:rFonts w:eastAsiaTheme="minorEastAsia"/>
        </w:rPr>
        <w:t>日</w:t>
      </w:r>
      <w:r w:rsidRPr="006D1049">
        <w:t>在</w:t>
      </w:r>
      <w:r w:rsidRPr="006D1049">
        <w:rPr>
          <w:rFonts w:eastAsiaTheme="minorEastAsia"/>
        </w:rPr>
        <w:t>警方袭击</w:t>
      </w:r>
      <w:r w:rsidRPr="006D1049">
        <w:rPr>
          <w:rStyle w:val="st1"/>
          <w:color w:val="545454"/>
          <w:lang w:val="en"/>
        </w:rPr>
        <w:t>艾斯尤特</w:t>
      </w:r>
      <w:r w:rsidRPr="006D1049">
        <w:t>市一栋公寓时被打死</w:t>
      </w:r>
      <w:r w:rsidRPr="006D1049">
        <w:rPr>
          <w:rFonts w:eastAsiaTheme="minorEastAsia"/>
        </w:rPr>
        <w:t>；</w:t>
      </w:r>
    </w:p>
    <w:p w:rsidR="00495060" w:rsidRPr="006D1049" w:rsidRDefault="00495060" w:rsidP="00F96E5E">
      <w:pPr>
        <w:pStyle w:val="SingleTxtGC"/>
        <w:numPr>
          <w:ilvl w:val="0"/>
          <w:numId w:val="12"/>
        </w:numPr>
      </w:pPr>
      <w:r w:rsidRPr="006D1049">
        <w:t>Mohamed Saad Mohamed Awad Zekila</w:t>
      </w:r>
      <w:r w:rsidR="00785EAC">
        <w:t xml:space="preserve">h, </w:t>
      </w:r>
      <w:r w:rsidRPr="006D1049">
        <w:t>据报告重新出现在亚历山大省</w:t>
      </w:r>
      <w:r w:rsidRPr="006D1049">
        <w:t>Bab Sharq</w:t>
      </w:r>
      <w:r w:rsidRPr="006D1049">
        <w:t>区检察官办公室</w:t>
      </w:r>
      <w:r w:rsidRPr="006D1049">
        <w:rPr>
          <w:rFonts w:eastAsiaTheme="minorEastAsia"/>
        </w:rPr>
        <w:t>；</w:t>
      </w:r>
      <w:r w:rsidRPr="006D1049">
        <w:t>；</w:t>
      </w:r>
    </w:p>
    <w:p w:rsidR="00495060" w:rsidRPr="006D1049" w:rsidRDefault="00495060" w:rsidP="00F96E5E">
      <w:pPr>
        <w:pStyle w:val="SingleTxtGC"/>
        <w:numPr>
          <w:ilvl w:val="0"/>
          <w:numId w:val="12"/>
        </w:numPr>
      </w:pPr>
      <w:r w:rsidRPr="006D1049">
        <w:t>Omar Makram Al</w:t>
      </w:r>
      <w:r w:rsidR="00785EAC">
        <w:t xml:space="preserve">i, </w:t>
      </w:r>
      <w:r w:rsidRPr="006D1049">
        <w:t>据报告</w:t>
      </w:r>
      <w:r w:rsidRPr="006D1049">
        <w:rPr>
          <w:rFonts w:eastAsiaTheme="minorEastAsia"/>
        </w:rPr>
        <w:t>2017</w:t>
      </w:r>
      <w:r w:rsidRPr="006D1049">
        <w:rPr>
          <w:rFonts w:eastAsiaTheme="minorEastAsia"/>
        </w:rPr>
        <w:t>年</w:t>
      </w:r>
      <w:r w:rsidRPr="006D1049">
        <w:rPr>
          <w:rFonts w:eastAsiaTheme="minorEastAsia"/>
        </w:rPr>
        <w:t>1</w:t>
      </w:r>
      <w:r w:rsidRPr="006D1049">
        <w:rPr>
          <w:rFonts w:eastAsiaTheme="minorEastAsia"/>
        </w:rPr>
        <w:t>月</w:t>
      </w:r>
      <w:r w:rsidRPr="006D1049">
        <w:rPr>
          <w:rFonts w:eastAsiaTheme="minorEastAsia"/>
        </w:rPr>
        <w:t>11</w:t>
      </w:r>
      <w:r w:rsidRPr="006D1049">
        <w:rPr>
          <w:rFonts w:eastAsiaTheme="minorEastAsia"/>
        </w:rPr>
        <w:t>日出现在谢赫</w:t>
      </w:r>
      <w:r w:rsidRPr="006D1049">
        <w:t>村法院</w:t>
      </w:r>
      <w:r w:rsidRPr="006D1049">
        <w:rPr>
          <w:rFonts w:eastAsiaTheme="minorEastAsia"/>
        </w:rPr>
        <w:t>；</w:t>
      </w:r>
    </w:p>
    <w:p w:rsidR="00495060" w:rsidRPr="006D1049" w:rsidRDefault="00495060" w:rsidP="00F96E5E">
      <w:pPr>
        <w:pStyle w:val="SingleTxtGC"/>
        <w:numPr>
          <w:ilvl w:val="0"/>
          <w:numId w:val="12"/>
        </w:numPr>
        <w:rPr>
          <w:spacing w:val="-6"/>
        </w:rPr>
      </w:pPr>
      <w:r w:rsidRPr="006D1049">
        <w:rPr>
          <w:spacing w:val="-6"/>
        </w:rPr>
        <w:t>Ehab Salah El Din Attit</w:t>
      </w:r>
      <w:r w:rsidR="00785EAC">
        <w:rPr>
          <w:spacing w:val="-6"/>
        </w:rPr>
        <w:t xml:space="preserve">o, </w:t>
      </w:r>
      <w:r w:rsidRPr="006D1049">
        <w:rPr>
          <w:spacing w:val="-6"/>
        </w:rPr>
        <w:t>据报告</w:t>
      </w:r>
      <w:r w:rsidRPr="006D1049">
        <w:rPr>
          <w:rFonts w:eastAsiaTheme="minorEastAsia"/>
          <w:spacing w:val="-6"/>
        </w:rPr>
        <w:t>2016</w:t>
      </w:r>
      <w:r w:rsidRPr="006D1049">
        <w:rPr>
          <w:rFonts w:eastAsiaTheme="minorEastAsia"/>
          <w:spacing w:val="-6"/>
        </w:rPr>
        <w:t>年</w:t>
      </w:r>
      <w:r w:rsidRPr="006D1049">
        <w:rPr>
          <w:rFonts w:eastAsiaTheme="minorEastAsia"/>
          <w:spacing w:val="-6"/>
        </w:rPr>
        <w:t>12</w:t>
      </w:r>
      <w:r w:rsidRPr="006D1049">
        <w:rPr>
          <w:rFonts w:eastAsiaTheme="minorEastAsia"/>
          <w:spacing w:val="-6"/>
        </w:rPr>
        <w:t>月</w:t>
      </w:r>
      <w:r w:rsidRPr="006D1049">
        <w:rPr>
          <w:rFonts w:eastAsiaTheme="minorEastAsia"/>
          <w:spacing w:val="-6"/>
        </w:rPr>
        <w:t>22</w:t>
      </w:r>
      <w:r w:rsidRPr="006D1049">
        <w:rPr>
          <w:rFonts w:eastAsiaTheme="minorEastAsia"/>
          <w:spacing w:val="-6"/>
        </w:rPr>
        <w:t>日重新出现在</w:t>
      </w:r>
      <w:r w:rsidRPr="006D1049">
        <w:rPr>
          <w:spacing w:val="-6"/>
        </w:rPr>
        <w:t xml:space="preserve">Tora </w:t>
      </w:r>
      <w:r w:rsidRPr="006D1049">
        <w:rPr>
          <w:spacing w:val="-6"/>
        </w:rPr>
        <w:t>监狱</w:t>
      </w:r>
      <w:r w:rsidRPr="006D1049">
        <w:rPr>
          <w:rFonts w:eastAsiaTheme="minorEastAsia"/>
          <w:spacing w:val="-6"/>
        </w:rPr>
        <w:t>。</w:t>
      </w:r>
    </w:p>
    <w:p w:rsidR="00495060" w:rsidRPr="006D1049" w:rsidRDefault="006571E8" w:rsidP="00C97945">
      <w:pPr>
        <w:pStyle w:val="H23GC"/>
        <w:spacing w:after="180"/>
      </w:pPr>
      <w:r w:rsidRPr="006D1049">
        <w:tab/>
      </w:r>
      <w:r w:rsidRPr="006D1049">
        <w:tab/>
      </w:r>
      <w:r w:rsidR="00495060" w:rsidRPr="006D1049">
        <w:t>来文方提供的资料</w:t>
      </w:r>
    </w:p>
    <w:p w:rsidR="00495060" w:rsidRPr="006D1049" w:rsidRDefault="00495060" w:rsidP="00495060">
      <w:pPr>
        <w:pStyle w:val="SingleTxtGC"/>
      </w:pPr>
      <w:r w:rsidRPr="006D1049">
        <w:t xml:space="preserve">43.  </w:t>
      </w:r>
      <w:r w:rsidRPr="006D1049">
        <w:t>来文方就</w:t>
      </w:r>
      <w:r w:rsidRPr="006D1049">
        <w:t>3</w:t>
      </w:r>
      <w:r w:rsidRPr="006D1049">
        <w:t>起未决案件提供了最新资料。向埃及政府转送了这些资料。</w:t>
      </w:r>
    </w:p>
    <w:p w:rsidR="00495060" w:rsidRPr="006D1049" w:rsidRDefault="006571E8" w:rsidP="00C97945">
      <w:pPr>
        <w:pStyle w:val="H23GC"/>
        <w:spacing w:after="180"/>
      </w:pPr>
      <w:r w:rsidRPr="006D1049">
        <w:tab/>
      </w:r>
      <w:r w:rsidRPr="006D1049">
        <w:tab/>
      </w:r>
      <w:r w:rsidR="00495060" w:rsidRPr="006D1049">
        <w:t>政府提供的资料</w:t>
      </w:r>
    </w:p>
    <w:p w:rsidR="00495060" w:rsidRPr="006D1049" w:rsidRDefault="00495060" w:rsidP="00495060">
      <w:pPr>
        <w:pStyle w:val="SingleTxtGC"/>
        <w:rPr>
          <w:rFonts w:eastAsiaTheme="minorEastAsia"/>
        </w:rPr>
      </w:pPr>
      <w:r w:rsidRPr="006D1049">
        <w:t>44.</w:t>
      </w:r>
      <w:r w:rsidRPr="006D1049">
        <w:rPr>
          <w:rFonts w:eastAsiaTheme="minorEastAsia"/>
        </w:rPr>
        <w:t xml:space="preserve">  </w:t>
      </w:r>
      <w:r w:rsidRPr="006D1049">
        <w:rPr>
          <w:rFonts w:eastAsiaTheme="minorEastAsia"/>
        </w:rPr>
        <w:t>在审查期间，政府就</w:t>
      </w:r>
      <w:r w:rsidRPr="006D1049">
        <w:rPr>
          <w:rFonts w:eastAsiaTheme="minorEastAsia"/>
        </w:rPr>
        <w:t>32</w:t>
      </w:r>
      <w:r w:rsidRPr="006D1049">
        <w:rPr>
          <w:rFonts w:eastAsiaTheme="minorEastAsia"/>
        </w:rPr>
        <w:t>起未决案件转送了资料。根据提供的资料，工作组决定对</w:t>
      </w:r>
      <w:r w:rsidRPr="006D1049">
        <w:rPr>
          <w:rFonts w:eastAsiaTheme="minorEastAsia"/>
        </w:rPr>
        <w:t>28</w:t>
      </w:r>
      <w:r w:rsidRPr="006D1049">
        <w:rPr>
          <w:rFonts w:eastAsiaTheme="minorEastAsia"/>
        </w:rPr>
        <w:t>起案件适用六个月规则，并澄清另外两起案件。这些资料也得到来文方的证实</w:t>
      </w:r>
      <w:r w:rsidRPr="006D1049">
        <w:rPr>
          <w:rFonts w:eastAsiaTheme="minorEastAsia"/>
        </w:rPr>
        <w:t>(</w:t>
      </w:r>
      <w:r w:rsidRPr="006D1049">
        <w:rPr>
          <w:rFonts w:eastAsiaTheme="minorEastAsia"/>
        </w:rPr>
        <w:t>见上文第</w:t>
      </w:r>
      <w:r w:rsidRPr="006D1049">
        <w:rPr>
          <w:rFonts w:eastAsiaTheme="minorEastAsia"/>
        </w:rPr>
        <w:t>43</w:t>
      </w:r>
      <w:r w:rsidRPr="006D1049">
        <w:rPr>
          <w:rFonts w:eastAsiaTheme="minorEastAsia"/>
        </w:rPr>
        <w:t>段</w:t>
      </w:r>
      <w:r w:rsidRPr="006D1049">
        <w:rPr>
          <w:rFonts w:eastAsiaTheme="minorEastAsia"/>
        </w:rPr>
        <w:t>)</w:t>
      </w:r>
      <w:r w:rsidRPr="006D1049">
        <w:rPr>
          <w:rFonts w:eastAsiaTheme="minorEastAsia"/>
        </w:rPr>
        <w:t>。就最后一起案件提供的资料被认为不足以导致对案件作出澄清。</w:t>
      </w:r>
    </w:p>
    <w:p w:rsidR="00495060" w:rsidRPr="006D1049" w:rsidRDefault="006571E8" w:rsidP="00D01EBF">
      <w:pPr>
        <w:pStyle w:val="H23GC"/>
      </w:pPr>
      <w:r w:rsidRPr="006D1049">
        <w:tab/>
      </w:r>
      <w:r w:rsidRPr="006D1049">
        <w:tab/>
      </w:r>
      <w:r w:rsidR="00495060" w:rsidRPr="006D1049">
        <w:t>澄清</w:t>
      </w:r>
    </w:p>
    <w:p w:rsidR="00495060" w:rsidRPr="006D1049" w:rsidRDefault="00495060" w:rsidP="006C363A">
      <w:pPr>
        <w:pStyle w:val="SingleTxtGC"/>
      </w:pPr>
      <w:r w:rsidRPr="006D1049">
        <w:t xml:space="preserve">45.  </w:t>
      </w:r>
      <w:r w:rsidRPr="006D1049">
        <w:t>根据政府以前提供的资料，工作组决定在</w:t>
      </w:r>
      <w:r w:rsidRPr="006D1049">
        <w:t>6</w:t>
      </w:r>
      <w:r w:rsidRPr="006D1049">
        <w:t>个月规则</w:t>
      </w:r>
      <w:r w:rsidRPr="006D1049">
        <w:t>(</w:t>
      </w:r>
      <w:r w:rsidRPr="006D1049">
        <w:t>见</w:t>
      </w:r>
      <w:r w:rsidRPr="006D1049">
        <w:t>A/ HRC/WGEID/10</w:t>
      </w:r>
      <w:r w:rsidRPr="006D1049">
        <w:rPr>
          <w:rFonts w:eastAsiaTheme="minorEastAsia"/>
        </w:rPr>
        <w:t>9</w:t>
      </w:r>
      <w:r w:rsidRPr="006D1049">
        <w:t>/</w:t>
      </w:r>
      <w:r w:rsidR="00785EAC">
        <w:t>1,</w:t>
      </w:r>
      <w:r w:rsidRPr="006D1049">
        <w:t xml:space="preserve"> </w:t>
      </w:r>
      <w:r w:rsidRPr="006D1049">
        <w:t>第</w:t>
      </w:r>
      <w:r w:rsidRPr="006D1049">
        <w:rPr>
          <w:rFonts w:eastAsiaTheme="minorEastAsia"/>
        </w:rPr>
        <w:t>38</w:t>
      </w:r>
      <w:r w:rsidRPr="006D1049">
        <w:t>段</w:t>
      </w:r>
      <w:r w:rsidRPr="006D1049">
        <w:t>)</w:t>
      </w:r>
      <w:r w:rsidRPr="006D1049">
        <w:rPr>
          <w:rFonts w:eastAsiaTheme="minorEastAsia"/>
        </w:rPr>
        <w:t xml:space="preserve"> </w:t>
      </w:r>
      <w:r w:rsidRPr="006D1049">
        <w:t>规定的期限期满之后，澄清</w:t>
      </w:r>
      <w:r w:rsidRPr="006D1049">
        <w:t>18</w:t>
      </w:r>
      <w:r w:rsidRPr="006D1049">
        <w:t>起案件，并根据来文方提供的资料，在</w:t>
      </w:r>
      <w:r w:rsidRPr="006D1049">
        <w:t>6</w:t>
      </w:r>
      <w:r w:rsidRPr="006D1049">
        <w:t>个月规则</w:t>
      </w:r>
      <w:r w:rsidRPr="006D1049">
        <w:t>(</w:t>
      </w:r>
      <w:r w:rsidRPr="006D1049">
        <w:t>见</w:t>
      </w:r>
      <w:r w:rsidR="006C363A">
        <w:t>A/</w:t>
      </w:r>
      <w:r w:rsidRPr="006D1049">
        <w:t>HRC/WGEID/1</w:t>
      </w:r>
      <w:r w:rsidRPr="006D1049">
        <w:rPr>
          <w:rFonts w:eastAsiaTheme="minorEastAsia"/>
        </w:rPr>
        <w:t>10</w:t>
      </w:r>
      <w:r w:rsidRPr="006D1049">
        <w:t>/</w:t>
      </w:r>
      <w:r w:rsidR="00785EAC">
        <w:t>1,</w:t>
      </w:r>
      <w:r w:rsidRPr="006D1049">
        <w:t xml:space="preserve"> </w:t>
      </w:r>
      <w:r w:rsidRPr="006D1049">
        <w:t>第</w:t>
      </w:r>
      <w:r w:rsidRPr="006D1049">
        <w:rPr>
          <w:rFonts w:eastAsiaTheme="minorEastAsia"/>
        </w:rPr>
        <w:t>41</w:t>
      </w:r>
      <w:r w:rsidRPr="006D1049">
        <w:t>段</w:t>
      </w:r>
      <w:r w:rsidRPr="006D1049">
        <w:t>)</w:t>
      </w:r>
      <w:r w:rsidRPr="006D1049">
        <w:rPr>
          <w:rFonts w:eastAsiaTheme="minorEastAsia"/>
        </w:rPr>
        <w:t xml:space="preserve"> </w:t>
      </w:r>
      <w:r w:rsidRPr="006D1049">
        <w:t>规定的期限期满之前澄清另一起案件，这些案件涉及以下人士：</w:t>
      </w:r>
      <w:r w:rsidRPr="006D1049">
        <w:t>Mostafa Samir Ibrahim</w:t>
      </w:r>
      <w:r w:rsidRPr="006D1049">
        <w:rPr>
          <w:rFonts w:eastAsiaTheme="minorEastAsia"/>
        </w:rPr>
        <w:t>、</w:t>
      </w:r>
      <w:r w:rsidRPr="006D1049">
        <w:t>Al Sayed Saad Al Deen Al Saadan</w:t>
      </w:r>
      <w:r w:rsidR="00785EAC">
        <w:t xml:space="preserve">i, </w:t>
      </w:r>
      <w:r w:rsidRPr="006D1049">
        <w:t>Salah Ahmed Metwally Galal</w:t>
      </w:r>
      <w:r w:rsidRPr="006D1049">
        <w:rPr>
          <w:rFonts w:eastAsiaTheme="minorEastAsia"/>
        </w:rPr>
        <w:t>、</w:t>
      </w:r>
      <w:r w:rsidRPr="006D1049">
        <w:t>Aly Mohamed Abdul Fattah</w:t>
      </w:r>
      <w:r w:rsidRPr="006D1049">
        <w:rPr>
          <w:rFonts w:eastAsiaTheme="minorEastAsia"/>
        </w:rPr>
        <w:t>、</w:t>
      </w:r>
      <w:r w:rsidRPr="006D1049">
        <w:t>Mohammed Abdelaziz Farag</w:t>
      </w:r>
      <w:r w:rsidRPr="006D1049">
        <w:rPr>
          <w:rFonts w:eastAsiaTheme="minorEastAsia"/>
        </w:rPr>
        <w:t>、</w:t>
      </w:r>
      <w:r w:rsidRPr="006D1049">
        <w:t>Abdelaziz Mohammed Abdelaziz Farag</w:t>
      </w:r>
      <w:r w:rsidRPr="006D1049">
        <w:rPr>
          <w:rFonts w:eastAsiaTheme="minorEastAsia"/>
        </w:rPr>
        <w:t>、</w:t>
      </w:r>
      <w:r w:rsidRPr="006D1049">
        <w:t>Ismael Abdelaziz Farag</w:t>
      </w:r>
      <w:r w:rsidRPr="006D1049">
        <w:rPr>
          <w:rFonts w:eastAsiaTheme="minorEastAsia"/>
        </w:rPr>
        <w:t>、</w:t>
      </w:r>
      <w:r w:rsidRPr="006D1049">
        <w:t>Mohamed Hassan Ahmed Kadiha</w:t>
      </w:r>
      <w:r w:rsidRPr="006D1049">
        <w:rPr>
          <w:rFonts w:eastAsiaTheme="minorEastAsia"/>
        </w:rPr>
        <w:t>、</w:t>
      </w:r>
      <w:r w:rsidRPr="006D1049">
        <w:t>Mohamed Ibrahem Ahmed Lasheen</w:t>
      </w:r>
      <w:r w:rsidRPr="006D1049">
        <w:rPr>
          <w:rFonts w:eastAsiaTheme="minorEastAsia"/>
        </w:rPr>
        <w:t>、</w:t>
      </w:r>
      <w:r w:rsidRPr="006D1049">
        <w:t>Islam Ali Abu Alma’aty Salem</w:t>
      </w:r>
      <w:r w:rsidRPr="006D1049">
        <w:rPr>
          <w:rFonts w:eastAsiaTheme="minorEastAsia"/>
        </w:rPr>
        <w:t>、</w:t>
      </w:r>
      <w:r w:rsidRPr="006D1049">
        <w:t>Anas Emad Al Sayed Shosha</w:t>
      </w:r>
      <w:r w:rsidRPr="006D1049">
        <w:rPr>
          <w:rFonts w:eastAsiaTheme="minorEastAsia"/>
        </w:rPr>
        <w:t>、</w:t>
      </w:r>
      <w:r w:rsidRPr="006D1049">
        <w:t>Anas Khamis Abdul Moniem</w:t>
      </w:r>
      <w:r w:rsidRPr="006D1049">
        <w:rPr>
          <w:rFonts w:eastAsiaTheme="minorEastAsia"/>
        </w:rPr>
        <w:t>、</w:t>
      </w:r>
      <w:r w:rsidRPr="006D1049">
        <w:t>Ahmed Abdel Moneim Musharraf Issawi</w:t>
      </w:r>
      <w:r w:rsidRPr="006D1049">
        <w:rPr>
          <w:rFonts w:eastAsiaTheme="minorEastAsia"/>
        </w:rPr>
        <w:t>、</w:t>
      </w:r>
      <w:r w:rsidRPr="006D1049">
        <w:t>Abd el-Rahman Abd el-Salam Ayoub</w:t>
      </w:r>
      <w:r w:rsidRPr="006D1049">
        <w:rPr>
          <w:rFonts w:eastAsiaTheme="minorEastAsia"/>
        </w:rPr>
        <w:t>、</w:t>
      </w:r>
      <w:r w:rsidRPr="006D1049">
        <w:t>Desoky Abdul Mawgood Eissa</w:t>
      </w:r>
      <w:r w:rsidRPr="006D1049">
        <w:rPr>
          <w:rFonts w:eastAsiaTheme="minorEastAsia"/>
        </w:rPr>
        <w:t>、</w:t>
      </w:r>
      <w:r w:rsidRPr="006D1049">
        <w:t>Mohamed Abd al-Twwab Ahmed</w:t>
      </w:r>
      <w:r w:rsidRPr="006D1049">
        <w:rPr>
          <w:rFonts w:eastAsiaTheme="minorEastAsia"/>
        </w:rPr>
        <w:t>、</w:t>
      </w:r>
      <w:r w:rsidRPr="006D1049">
        <w:t>Ahmed Abdullah Ibrahim Saloma</w:t>
      </w:r>
      <w:r w:rsidRPr="006D1049">
        <w:rPr>
          <w:rFonts w:eastAsiaTheme="minorEastAsia"/>
        </w:rPr>
        <w:t>、</w:t>
      </w:r>
      <w:r w:rsidRPr="006D1049">
        <w:t>Abdul Rahman Mahmoud Ramadan</w:t>
      </w:r>
      <w:r w:rsidRPr="006D1049">
        <w:t>和</w:t>
      </w:r>
      <w:r w:rsidRPr="006D1049">
        <w:t>Ahmed Awany Abdelbasir Mohammed</w:t>
      </w:r>
      <w:r w:rsidRPr="006D1049">
        <w:t>。据报告，</w:t>
      </w:r>
      <w:r w:rsidRPr="006D1049">
        <w:t>3</w:t>
      </w:r>
      <w:r w:rsidRPr="006D1049">
        <w:t>人已从拘留所获释，另外</w:t>
      </w:r>
      <w:r w:rsidRPr="006D1049">
        <w:t>16</w:t>
      </w:r>
      <w:r w:rsidR="006C363A">
        <w:t>人被拘留在一个已经披露的地点。</w:t>
      </w:r>
    </w:p>
    <w:p w:rsidR="00495060" w:rsidRPr="006D1049" w:rsidRDefault="006571E8" w:rsidP="00C97945">
      <w:pPr>
        <w:pStyle w:val="H23GC"/>
        <w:spacing w:after="180"/>
      </w:pPr>
      <w:r w:rsidRPr="006D1049">
        <w:tab/>
      </w:r>
      <w:r w:rsidRPr="006D1049">
        <w:tab/>
      </w:r>
      <w:r w:rsidR="00495060" w:rsidRPr="006D1049">
        <w:t>对一般性指控的答复</w:t>
      </w:r>
    </w:p>
    <w:p w:rsidR="00495060" w:rsidRPr="006D1049" w:rsidRDefault="00495060" w:rsidP="00495060">
      <w:pPr>
        <w:pStyle w:val="SingleTxtGC"/>
        <w:rPr>
          <w:rFonts w:eastAsiaTheme="minorEastAsia"/>
        </w:rPr>
      </w:pPr>
      <w:r w:rsidRPr="006D1049">
        <w:t>46.</w:t>
      </w:r>
      <w:r w:rsidR="006C363A">
        <w:rPr>
          <w:rFonts w:eastAsiaTheme="minorEastAsia"/>
        </w:rPr>
        <w:t xml:space="preserve"> </w:t>
      </w:r>
      <w:r w:rsidRPr="006D1049">
        <w:rPr>
          <w:rFonts w:eastAsiaTheme="minorEastAsia"/>
        </w:rPr>
        <w:t xml:space="preserve"> </w:t>
      </w:r>
      <w:r w:rsidRPr="006D1049">
        <w:t>2016</w:t>
      </w:r>
      <w:r w:rsidRPr="006D1049">
        <w:t>年</w:t>
      </w:r>
      <w:r w:rsidRPr="006D1049">
        <w:t>8</w:t>
      </w:r>
      <w:r w:rsidRPr="006D1049">
        <w:t>月</w:t>
      </w:r>
      <w:r w:rsidRPr="006D1049">
        <w:t>31</w:t>
      </w:r>
      <w:r w:rsidRPr="006D1049">
        <w:t>日，埃及政府转送了对</w:t>
      </w:r>
      <w:r w:rsidRPr="006D1049">
        <w:t>2016</w:t>
      </w:r>
      <w:r w:rsidRPr="006D1049">
        <w:t>年</w:t>
      </w:r>
      <w:r w:rsidRPr="006D1049">
        <w:t>6</w:t>
      </w:r>
      <w:r w:rsidRPr="006D1049">
        <w:t>月</w:t>
      </w:r>
      <w:r w:rsidRPr="006D1049">
        <w:t>17</w:t>
      </w:r>
      <w:r w:rsidRPr="006D1049">
        <w:t>日发送的一般性指控的答复，该一般性指控有关据报告自</w:t>
      </w:r>
      <w:r w:rsidRPr="006D1049">
        <w:t>2014</w:t>
      </w:r>
      <w:r w:rsidRPr="006D1049">
        <w:t>年中以来强迫失踪案件数目激增，称建立了广泛的</w:t>
      </w:r>
      <w:r w:rsidR="00785EAC">
        <w:rPr>
          <w:rFonts w:hint="eastAsia"/>
        </w:rPr>
        <w:t>“</w:t>
      </w:r>
      <w:r w:rsidRPr="006D1049">
        <w:t>短期失踪</w:t>
      </w:r>
      <w:r w:rsidR="00785EAC">
        <w:rPr>
          <w:rFonts w:hint="eastAsia"/>
        </w:rPr>
        <w:t>”</w:t>
      </w:r>
      <w:r w:rsidRPr="006D1049">
        <w:t>模式。政府在答复中指出，埃及正面临以虚假信息为基础的恶意攻击，它们旨在损害埃及并抹黑它在海外的形象，而且对埃及存在强迫失踪案件并没有令人信服的证据，因为此种行为按照埃及法律构成犯罪，会受到严厉的刑罚。答复中列入了若干宪法和其他法律条款。答复的全文载于附件三</w:t>
      </w:r>
      <w:r w:rsidRPr="006D1049">
        <w:rPr>
          <w:rFonts w:eastAsiaTheme="minorEastAsia"/>
        </w:rPr>
        <w:t>。</w:t>
      </w:r>
    </w:p>
    <w:p w:rsidR="00495060" w:rsidRPr="006D1049" w:rsidRDefault="006571E8" w:rsidP="00D01EBF">
      <w:pPr>
        <w:pStyle w:val="H23GC"/>
      </w:pPr>
      <w:r w:rsidRPr="006D1049">
        <w:tab/>
      </w:r>
      <w:r w:rsidRPr="006D1049">
        <w:tab/>
      </w:r>
      <w:r w:rsidR="00495060" w:rsidRPr="006D1049">
        <w:t>意见</w:t>
      </w:r>
    </w:p>
    <w:p w:rsidR="00495060" w:rsidRPr="006D1049" w:rsidRDefault="00495060" w:rsidP="00495060">
      <w:pPr>
        <w:pStyle w:val="SingleTxtGC"/>
        <w:rPr>
          <w:rFonts w:eastAsiaTheme="minorEastAsia"/>
        </w:rPr>
      </w:pPr>
      <w:r w:rsidRPr="006D1049">
        <w:t xml:space="preserve">47.  </w:t>
      </w:r>
      <w:r w:rsidRPr="006D1049">
        <w:t>工作组感谢埃及政府对一般性指控作出答复</w:t>
      </w:r>
      <w:r w:rsidRPr="006D1049">
        <w:t>(</w:t>
      </w:r>
      <w:r w:rsidRPr="006D1049">
        <w:t>见上文第</w:t>
      </w:r>
      <w:r w:rsidRPr="006D1049">
        <w:t>46</w:t>
      </w:r>
      <w:r w:rsidRPr="006D1049">
        <w:t>段</w:t>
      </w:r>
      <w:r w:rsidRPr="006D1049">
        <w:t>)</w:t>
      </w:r>
      <w:r w:rsidRPr="006D1049">
        <w:t>。但工作组感到遗憾的是，该答复仅仅把关于强迫失踪的指控驳斥为</w:t>
      </w:r>
      <w:r w:rsidR="00785EAC">
        <w:rPr>
          <w:rFonts w:hint="eastAsia"/>
        </w:rPr>
        <w:t>“</w:t>
      </w:r>
      <w:r w:rsidRPr="006D1049">
        <w:t>以虚假信息为基础的恶意攻击</w:t>
      </w:r>
      <w:r w:rsidR="00785EAC">
        <w:rPr>
          <w:rFonts w:hint="eastAsia"/>
        </w:rPr>
        <w:t>”</w:t>
      </w:r>
      <w:r w:rsidRPr="006D1049">
        <w:t>，似乎没有充分考虑到这些指控的严重性。</w:t>
      </w:r>
      <w:r w:rsidRPr="006D1049">
        <w:rPr>
          <w:color w:val="222222"/>
        </w:rPr>
        <w:t>关于保障个人权利和自由的内部规定，工作组敦促该国政府严格监督和确保这些规定的执行，并提请注意有必要保证对强迫失踪的行为采取有效补救措施。它还建议政府采取有效的立法、行政、司法或其他措施，以防止和终止</w:t>
      </w:r>
      <w:r w:rsidRPr="006D1049">
        <w:rPr>
          <w:rFonts w:eastAsiaTheme="minorEastAsia"/>
          <w:color w:val="222222"/>
        </w:rPr>
        <w:t>《</w:t>
      </w:r>
      <w:r w:rsidRPr="006D1049">
        <w:rPr>
          <w:color w:val="222222"/>
        </w:rPr>
        <w:t>保护所有人不遭受强迫失踪宣言</w:t>
      </w:r>
      <w:r w:rsidRPr="006D1049">
        <w:rPr>
          <w:rFonts w:eastAsiaTheme="minorEastAsia"/>
          <w:color w:val="222222"/>
        </w:rPr>
        <w:t>》</w:t>
      </w:r>
      <w:r w:rsidRPr="006D1049">
        <w:rPr>
          <w:color w:val="222222"/>
        </w:rPr>
        <w:t>第</w:t>
      </w:r>
      <w:r w:rsidRPr="006D1049">
        <w:rPr>
          <w:color w:val="222222"/>
        </w:rPr>
        <w:t>3</w:t>
      </w:r>
      <w:r w:rsidRPr="006D1049">
        <w:rPr>
          <w:color w:val="222222"/>
        </w:rPr>
        <w:t>条中所列入的强迫失踪行为；确保</w:t>
      </w:r>
      <w:r w:rsidRPr="006D1049">
        <w:t>迅速将被剥夺自由者遭到拘留一事以及他们的拘留地点、包括转移的准确情况立即通知其家属、律师或任何其他有合法理由关心这种情况的人</w:t>
      </w:r>
      <w:r w:rsidRPr="006D1049">
        <w:t>(</w:t>
      </w:r>
      <w:r w:rsidRPr="006D1049">
        <w:t>第</w:t>
      </w:r>
      <w:r w:rsidRPr="006D1049">
        <w:t>10</w:t>
      </w:r>
      <w:r w:rsidRPr="006D1049">
        <w:t>条第</w:t>
      </w:r>
      <w:r w:rsidRPr="006D1049">
        <w:t>2</w:t>
      </w:r>
      <w:r w:rsidRPr="006D1049">
        <w:t>款</w:t>
      </w:r>
      <w:r w:rsidRPr="006D1049">
        <w:t>)</w:t>
      </w:r>
      <w:r w:rsidRPr="006D1049">
        <w:t>。</w:t>
      </w:r>
    </w:p>
    <w:p w:rsidR="00495060" w:rsidRPr="006D1049" w:rsidRDefault="00495060" w:rsidP="00495060">
      <w:pPr>
        <w:pStyle w:val="SingleTxtGC"/>
        <w:rPr>
          <w:rFonts w:eastAsiaTheme="minorEastAsia"/>
        </w:rPr>
      </w:pPr>
      <w:r w:rsidRPr="006D1049">
        <w:t xml:space="preserve">48.  </w:t>
      </w:r>
      <w:r w:rsidRPr="006D1049">
        <w:rPr>
          <w:rFonts w:eastAsiaTheme="minorEastAsia"/>
        </w:rPr>
        <w:t>关于上文第</w:t>
      </w:r>
      <w:r w:rsidRPr="006D1049">
        <w:rPr>
          <w:rFonts w:eastAsiaTheme="minorEastAsia"/>
        </w:rPr>
        <w:t>42</w:t>
      </w:r>
      <w:r w:rsidRPr="006D1049">
        <w:rPr>
          <w:rFonts w:eastAsiaTheme="minorEastAsia"/>
        </w:rPr>
        <w:t>段</w:t>
      </w:r>
      <w:r w:rsidRPr="006D1049">
        <w:rPr>
          <w:rFonts w:eastAsiaTheme="minorEastAsia"/>
        </w:rPr>
        <w:t xml:space="preserve"> </w:t>
      </w:r>
      <w:r w:rsidRPr="006D1049">
        <w:t>(b)</w:t>
      </w:r>
      <w:r w:rsidRPr="006D1049">
        <w:rPr>
          <w:rFonts w:eastAsiaTheme="minorEastAsia"/>
        </w:rPr>
        <w:t>，工作组仍关注围绕</w:t>
      </w:r>
      <w:r w:rsidRPr="006D1049">
        <w:t>据报告</w:t>
      </w:r>
      <w:r w:rsidRPr="006D1049">
        <w:t>Abdelrahman Gamal Mohamed Ahmed</w:t>
      </w:r>
      <w:r w:rsidRPr="006D1049">
        <w:t>死亡的环境，他是一名医科学生，据称</w:t>
      </w:r>
      <w:r w:rsidRPr="006D1049">
        <w:t>2016</w:t>
      </w:r>
      <w:r w:rsidRPr="006D1049">
        <w:t>年</w:t>
      </w:r>
      <w:r w:rsidRPr="006D1049">
        <w:t>12</w:t>
      </w:r>
      <w:r w:rsidRPr="006D1049">
        <w:t>月</w:t>
      </w:r>
      <w:r w:rsidRPr="006D1049">
        <w:t>6</w:t>
      </w:r>
      <w:r w:rsidRPr="006D1049">
        <w:t>日在</w:t>
      </w:r>
      <w:r w:rsidRPr="006D1049">
        <w:rPr>
          <w:rStyle w:val="st1"/>
          <w:color w:val="545454"/>
          <w:lang w:val="en"/>
        </w:rPr>
        <w:t>艾斯尤特</w:t>
      </w:r>
      <w:r w:rsidRPr="006D1049">
        <w:t>市一次警察袭击中与其他两人一起被打死。委员会被提请注意到，</w:t>
      </w:r>
      <w:r w:rsidRPr="006D1049">
        <w:t>Abdelrahman Gamal Mohamed Ahmed</w:t>
      </w:r>
      <w:r w:rsidRPr="006D1049">
        <w:t>当时已在警察手里，此前据称他于</w:t>
      </w:r>
      <w:r w:rsidRPr="006D1049">
        <w:t>2016</w:t>
      </w:r>
      <w:r w:rsidRPr="006D1049">
        <w:t>年</w:t>
      </w:r>
      <w:r w:rsidRPr="006D1049">
        <w:t>8</w:t>
      </w:r>
      <w:r w:rsidRPr="006D1049">
        <w:t>月</w:t>
      </w:r>
      <w:r w:rsidRPr="006D1049">
        <w:t>25</w:t>
      </w:r>
      <w:r w:rsidRPr="006D1049">
        <w:t>日被穿国家安全局制服的人绑架。工作组要求该国政府彻底调查这一指控，并要求向其通报调查结果。</w:t>
      </w:r>
    </w:p>
    <w:p w:rsidR="00495060" w:rsidRPr="006D1049" w:rsidRDefault="00495060" w:rsidP="00495060">
      <w:pPr>
        <w:pStyle w:val="SingleTxtGC"/>
      </w:pPr>
      <w:r w:rsidRPr="006D1049">
        <w:t>49.</w:t>
      </w:r>
      <w:r w:rsidRPr="006D1049">
        <w:rPr>
          <w:rFonts w:eastAsiaTheme="minorEastAsia"/>
        </w:rPr>
        <w:t xml:space="preserve">  </w:t>
      </w:r>
      <w:r w:rsidRPr="006D1049">
        <w:t>工作组对在</w:t>
      </w:r>
      <w:r w:rsidRPr="006D1049">
        <w:t>2017</w:t>
      </w:r>
      <w:r w:rsidRPr="006D1049">
        <w:t>年</w:t>
      </w:r>
      <w:r w:rsidRPr="006D1049">
        <w:t>1</w:t>
      </w:r>
      <w:r w:rsidRPr="006D1049">
        <w:t>月</w:t>
      </w:r>
      <w:r w:rsidRPr="006D1049">
        <w:t>30</w:t>
      </w:r>
      <w:r w:rsidRPr="006D1049">
        <w:t>日和第</w:t>
      </w:r>
      <w:r w:rsidRPr="006D1049">
        <w:t>111</w:t>
      </w:r>
      <w:r w:rsidRPr="006D1049">
        <w:t>届会议后收到多个答复对埃及政府表示感谢，工作组将在收到它们的翻译文本后尽快对其进行处理和审议。</w:t>
      </w:r>
    </w:p>
    <w:p w:rsidR="00495060" w:rsidRPr="006D1049" w:rsidRDefault="006571E8" w:rsidP="00D01EBF">
      <w:pPr>
        <w:pStyle w:val="H1GC"/>
      </w:pPr>
      <w:r w:rsidRPr="006D1049">
        <w:tab/>
      </w:r>
      <w:r w:rsidRPr="006D1049">
        <w:tab/>
      </w:r>
      <w:r w:rsidR="00495060" w:rsidRPr="006D1049">
        <w:t>萨尔瓦多</w:t>
      </w:r>
    </w:p>
    <w:p w:rsidR="00495060" w:rsidRPr="006D1049" w:rsidRDefault="006571E8" w:rsidP="00D01EBF">
      <w:pPr>
        <w:pStyle w:val="H23GC"/>
      </w:pPr>
      <w:r w:rsidRPr="006D1049">
        <w:tab/>
      </w:r>
      <w:r w:rsidRPr="006D1049">
        <w:tab/>
      </w:r>
      <w:r w:rsidR="00495060" w:rsidRPr="006D1049">
        <w:t>来文方提供的资料</w:t>
      </w:r>
    </w:p>
    <w:p w:rsidR="00495060" w:rsidRPr="006D1049" w:rsidRDefault="00495060" w:rsidP="00495060">
      <w:pPr>
        <w:pStyle w:val="SingleTxtGC"/>
        <w:rPr>
          <w:rFonts w:eastAsiaTheme="minorEastAsia"/>
        </w:rPr>
      </w:pPr>
      <w:r w:rsidRPr="006D1049">
        <w:t xml:space="preserve">50.  </w:t>
      </w:r>
      <w:r w:rsidRPr="006D1049">
        <w:rPr>
          <w:rFonts w:eastAsiaTheme="minorEastAsia"/>
        </w:rPr>
        <w:t>一个来文方就</w:t>
      </w:r>
      <w:r w:rsidRPr="006D1049">
        <w:rPr>
          <w:rFonts w:eastAsiaTheme="minorEastAsia"/>
        </w:rPr>
        <w:t>3</w:t>
      </w:r>
      <w:r w:rsidRPr="006D1049">
        <w:rPr>
          <w:rFonts w:eastAsiaTheme="minorEastAsia"/>
        </w:rPr>
        <w:t>起未决案件提供了资料。</w:t>
      </w:r>
    </w:p>
    <w:p w:rsidR="00495060" w:rsidRPr="006D1049" w:rsidRDefault="006571E8" w:rsidP="00D01EBF">
      <w:pPr>
        <w:pStyle w:val="H23GC"/>
      </w:pPr>
      <w:r w:rsidRPr="006D1049">
        <w:tab/>
      </w:r>
      <w:r w:rsidRPr="006D1049">
        <w:tab/>
      </w:r>
      <w:r w:rsidR="00495060" w:rsidRPr="006D1049">
        <w:t>政府提供的资料</w:t>
      </w:r>
    </w:p>
    <w:p w:rsidR="00495060" w:rsidRPr="006D1049" w:rsidRDefault="00495060" w:rsidP="00495060">
      <w:pPr>
        <w:pStyle w:val="SingleTxtGC"/>
        <w:rPr>
          <w:rFonts w:eastAsiaTheme="minorEastAsia"/>
        </w:rPr>
      </w:pPr>
      <w:r w:rsidRPr="006D1049">
        <w:t xml:space="preserve">51.  </w:t>
      </w:r>
      <w:r w:rsidRPr="006D1049">
        <w:rPr>
          <w:rFonts w:eastAsiaTheme="minorEastAsia"/>
        </w:rPr>
        <w:t>2017</w:t>
      </w:r>
      <w:r w:rsidRPr="006D1049">
        <w:rPr>
          <w:rFonts w:eastAsiaTheme="minorEastAsia"/>
        </w:rPr>
        <w:t>年</w:t>
      </w:r>
      <w:r w:rsidRPr="006D1049">
        <w:rPr>
          <w:rFonts w:eastAsiaTheme="minorEastAsia"/>
        </w:rPr>
        <w:t>1</w:t>
      </w:r>
      <w:r w:rsidRPr="006D1049">
        <w:rPr>
          <w:rFonts w:eastAsiaTheme="minorEastAsia"/>
        </w:rPr>
        <w:t>月</w:t>
      </w:r>
      <w:r w:rsidRPr="006D1049">
        <w:rPr>
          <w:rFonts w:eastAsiaTheme="minorEastAsia"/>
        </w:rPr>
        <w:t>23</w:t>
      </w:r>
      <w:r w:rsidRPr="006D1049">
        <w:rPr>
          <w:rFonts w:eastAsiaTheme="minorEastAsia"/>
        </w:rPr>
        <w:t>日，萨尔瓦多政府就</w:t>
      </w:r>
      <w:r w:rsidRPr="006D1049">
        <w:rPr>
          <w:rFonts w:eastAsiaTheme="minorEastAsia"/>
        </w:rPr>
        <w:t>3</w:t>
      </w:r>
      <w:r w:rsidRPr="006D1049">
        <w:rPr>
          <w:rFonts w:eastAsiaTheme="minorEastAsia"/>
        </w:rPr>
        <w:t>起未决案件转送了资料。</w:t>
      </w:r>
      <w:r w:rsidRPr="006D1049">
        <w:t>所提供的资料被认为不足以导致对案件作出澄清。</w:t>
      </w:r>
    </w:p>
    <w:p w:rsidR="00495060" w:rsidRPr="006D1049" w:rsidRDefault="006571E8" w:rsidP="00D01EBF">
      <w:pPr>
        <w:pStyle w:val="H1GC"/>
      </w:pPr>
      <w:r w:rsidRPr="006D1049">
        <w:tab/>
      </w:r>
      <w:r w:rsidRPr="006D1049">
        <w:tab/>
      </w:r>
      <w:r w:rsidR="00495060" w:rsidRPr="006D1049">
        <w:t>厄立特里亚</w:t>
      </w:r>
    </w:p>
    <w:p w:rsidR="00495060" w:rsidRPr="006D1049" w:rsidRDefault="006D1049" w:rsidP="00D01EBF">
      <w:pPr>
        <w:pStyle w:val="H23GC"/>
      </w:pPr>
      <w:r w:rsidRPr="006D1049">
        <w:tab/>
      </w:r>
      <w:r w:rsidRPr="006D1049">
        <w:tab/>
      </w:r>
      <w:r w:rsidR="00495060" w:rsidRPr="006D1049">
        <w:t>一般性指控</w:t>
      </w:r>
    </w:p>
    <w:p w:rsidR="00495060" w:rsidRPr="006D1049" w:rsidRDefault="00495060" w:rsidP="00495060">
      <w:pPr>
        <w:pStyle w:val="SingleTxtGC"/>
        <w:rPr>
          <w:rFonts w:eastAsiaTheme="minorEastAsia"/>
        </w:rPr>
      </w:pPr>
      <w:r w:rsidRPr="006D1049">
        <w:t>52.</w:t>
      </w:r>
      <w:r w:rsidR="00C97945">
        <w:rPr>
          <w:rFonts w:eastAsiaTheme="minorEastAsia"/>
        </w:rPr>
        <w:t xml:space="preserve"> </w:t>
      </w:r>
      <w:r w:rsidRPr="006D1049">
        <w:rPr>
          <w:rFonts w:eastAsiaTheme="minorEastAsia"/>
        </w:rPr>
        <w:t xml:space="preserve"> </w:t>
      </w:r>
      <w:r w:rsidRPr="006D1049">
        <w:rPr>
          <w:color w:val="222222"/>
        </w:rPr>
        <w:t>工作组收到可靠来源提供的资料，指称在</w:t>
      </w:r>
      <w:r w:rsidRPr="006D1049">
        <w:t>厄立特里亚存在妨碍</w:t>
      </w:r>
      <w:r w:rsidRPr="006D1049">
        <w:rPr>
          <w:color w:val="222222"/>
        </w:rPr>
        <w:t>执行</w:t>
      </w:r>
      <w:r w:rsidRPr="006D1049">
        <w:rPr>
          <w:rFonts w:eastAsiaTheme="minorEastAsia"/>
          <w:color w:val="222222"/>
        </w:rPr>
        <w:t>《</w:t>
      </w:r>
      <w:r w:rsidRPr="006D1049">
        <w:rPr>
          <w:color w:val="222222"/>
        </w:rPr>
        <w:t>保护所有人不遭受强迫失踪宣言</w:t>
      </w:r>
      <w:r w:rsidRPr="006D1049">
        <w:rPr>
          <w:rFonts w:eastAsiaTheme="minorEastAsia"/>
          <w:color w:val="222222"/>
        </w:rPr>
        <w:t>》</w:t>
      </w:r>
      <w:r w:rsidRPr="006D1049">
        <w:rPr>
          <w:color w:val="222222"/>
        </w:rPr>
        <w:t>的障碍。</w:t>
      </w:r>
      <w:r w:rsidRPr="006D1049">
        <w:rPr>
          <w:color w:val="222222"/>
        </w:rPr>
        <w:t xml:space="preserve"> </w:t>
      </w:r>
      <w:r w:rsidRPr="006D1049">
        <w:rPr>
          <w:color w:val="222222"/>
        </w:rPr>
        <w:t>该一般性指控载于附件二。</w:t>
      </w:r>
    </w:p>
    <w:p w:rsidR="00495060" w:rsidRPr="006D1049" w:rsidRDefault="006D1049" w:rsidP="00D01EBF">
      <w:pPr>
        <w:pStyle w:val="H1GC"/>
      </w:pPr>
      <w:r w:rsidRPr="006D1049">
        <w:tab/>
      </w:r>
      <w:r w:rsidRPr="006D1049">
        <w:tab/>
      </w:r>
      <w:r w:rsidR="00495060" w:rsidRPr="006D1049">
        <w:t>埃塞俄比亚</w:t>
      </w:r>
    </w:p>
    <w:p w:rsidR="00495060" w:rsidRPr="006D1049" w:rsidRDefault="006D1049" w:rsidP="00D01EBF">
      <w:pPr>
        <w:pStyle w:val="H23GC"/>
      </w:pPr>
      <w:r w:rsidRPr="006D1049">
        <w:tab/>
      </w:r>
      <w:r w:rsidRPr="006D1049">
        <w:tab/>
      </w:r>
      <w:r w:rsidR="00495060" w:rsidRPr="006D1049">
        <w:t>来文方提供的资料</w:t>
      </w:r>
    </w:p>
    <w:p w:rsidR="00495060" w:rsidRPr="006D1049" w:rsidRDefault="00495060" w:rsidP="00495060">
      <w:pPr>
        <w:pStyle w:val="SingleTxtGC"/>
        <w:rPr>
          <w:rFonts w:eastAsiaTheme="minorEastAsia"/>
        </w:rPr>
      </w:pPr>
      <w:r w:rsidRPr="006D1049">
        <w:t xml:space="preserve">53.  </w:t>
      </w:r>
      <w:r w:rsidRPr="006D1049">
        <w:rPr>
          <w:rFonts w:eastAsiaTheme="minorEastAsia"/>
        </w:rPr>
        <w:t>一个来文方就一起未决案件提供了资料。</w:t>
      </w:r>
    </w:p>
    <w:p w:rsidR="00495060" w:rsidRPr="006D1049" w:rsidRDefault="00495060" w:rsidP="00495060">
      <w:pPr>
        <w:pStyle w:val="SingleTxtGC"/>
        <w:rPr>
          <w:rFonts w:eastAsiaTheme="minorEastAsia"/>
        </w:rPr>
      </w:pPr>
      <w:r w:rsidRPr="006D1049">
        <w:t xml:space="preserve">54.  </w:t>
      </w:r>
      <w:r w:rsidRPr="006D1049">
        <w:rPr>
          <w:rFonts w:eastAsiaTheme="minorEastAsia"/>
        </w:rPr>
        <w:t>工作组依照其工作方法，向肯尼亚政府转送了这一案件的副本。</w:t>
      </w:r>
    </w:p>
    <w:p w:rsidR="00495060" w:rsidRPr="006D1049" w:rsidRDefault="006D1049" w:rsidP="00D01EBF">
      <w:pPr>
        <w:pStyle w:val="H23GC"/>
      </w:pPr>
      <w:r w:rsidRPr="006D1049">
        <w:tab/>
      </w:r>
      <w:r w:rsidRPr="006D1049">
        <w:tab/>
      </w:r>
      <w:r w:rsidR="00495060" w:rsidRPr="006D1049">
        <w:t>联合紧急呼吁</w:t>
      </w:r>
    </w:p>
    <w:p w:rsidR="00495060" w:rsidRPr="006D1049" w:rsidRDefault="00495060" w:rsidP="00495060">
      <w:pPr>
        <w:pStyle w:val="SingleTxtGC"/>
        <w:rPr>
          <w:rFonts w:eastAsiaTheme="minorEastAsia"/>
        </w:rPr>
      </w:pPr>
      <w:r w:rsidRPr="006D1049">
        <w:t xml:space="preserve">55.  </w:t>
      </w:r>
      <w:r w:rsidRPr="006D1049">
        <w:rPr>
          <w:rFonts w:eastAsiaTheme="minorEastAsia"/>
          <w:color w:val="222222"/>
        </w:rPr>
        <w:t>2016</w:t>
      </w:r>
      <w:r w:rsidRPr="006D1049">
        <w:rPr>
          <w:rFonts w:eastAsiaTheme="minorEastAsia"/>
          <w:color w:val="222222"/>
        </w:rPr>
        <w:t>年</w:t>
      </w:r>
      <w:r w:rsidRPr="006D1049">
        <w:rPr>
          <w:rFonts w:eastAsiaTheme="minorEastAsia"/>
          <w:color w:val="222222"/>
        </w:rPr>
        <w:t>10</w:t>
      </w:r>
      <w:r w:rsidRPr="006D1049">
        <w:rPr>
          <w:rFonts w:eastAsiaTheme="minorEastAsia"/>
          <w:color w:val="222222"/>
        </w:rPr>
        <w:t>月</w:t>
      </w:r>
      <w:r w:rsidRPr="006D1049">
        <w:rPr>
          <w:rFonts w:eastAsiaTheme="minorEastAsia"/>
          <w:color w:val="222222"/>
        </w:rPr>
        <w:t>7</w:t>
      </w:r>
      <w:r w:rsidRPr="006D1049">
        <w:rPr>
          <w:rFonts w:eastAsiaTheme="minorEastAsia"/>
          <w:color w:val="222222"/>
        </w:rPr>
        <w:t>日</w:t>
      </w:r>
      <w:r w:rsidRPr="006D1049">
        <w:rPr>
          <w:color w:val="222222"/>
        </w:rPr>
        <w:t>，工作组与其他七个特别程序机制一起，就据称</w:t>
      </w:r>
      <w:r w:rsidRPr="006D1049">
        <w:rPr>
          <w:color w:val="222222"/>
        </w:rPr>
        <w:t>2015</w:t>
      </w:r>
      <w:r w:rsidRPr="006D1049">
        <w:rPr>
          <w:color w:val="222222"/>
        </w:rPr>
        <w:t>年</w:t>
      </w:r>
      <w:r w:rsidRPr="006D1049">
        <w:rPr>
          <w:color w:val="222222"/>
        </w:rPr>
        <w:t>11</w:t>
      </w:r>
      <w:r w:rsidRPr="006D1049">
        <w:rPr>
          <w:color w:val="222222"/>
        </w:rPr>
        <w:t>月以来，特别是在</w:t>
      </w:r>
      <w:r w:rsidRPr="006D1049">
        <w:rPr>
          <w:color w:val="222222"/>
          <w:lang w:val="en"/>
        </w:rPr>
        <w:t>奥罗米亚</w:t>
      </w:r>
      <w:r w:rsidRPr="006D1049">
        <w:t>和</w:t>
      </w:r>
      <w:r w:rsidRPr="006D1049">
        <w:rPr>
          <w:rStyle w:val="st1"/>
          <w:color w:val="545454"/>
          <w:lang w:val="en"/>
        </w:rPr>
        <w:t>阿姆哈拉</w:t>
      </w:r>
      <w:r w:rsidRPr="006D1049">
        <w:t>区域持续镇压抗议行动以及数百人强迫失踪</w:t>
      </w:r>
      <w:r w:rsidRPr="006D1049">
        <w:rPr>
          <w:rFonts w:eastAsiaTheme="minorEastAsia"/>
        </w:rPr>
        <w:t>，</w:t>
      </w:r>
      <w:r w:rsidRPr="006D1049">
        <w:rPr>
          <w:color w:val="222222"/>
        </w:rPr>
        <w:t>转送了一项联合紧急呼吁。</w:t>
      </w:r>
    </w:p>
    <w:p w:rsidR="00495060" w:rsidRPr="006D1049" w:rsidRDefault="006D1049" w:rsidP="00D01EBF">
      <w:pPr>
        <w:pStyle w:val="H1GC"/>
      </w:pPr>
      <w:r w:rsidRPr="006D1049">
        <w:tab/>
      </w:r>
      <w:r w:rsidRPr="006D1049">
        <w:tab/>
      </w:r>
      <w:r w:rsidR="00495060" w:rsidRPr="006D1049">
        <w:t>希腊</w:t>
      </w:r>
    </w:p>
    <w:p w:rsidR="00495060" w:rsidRPr="006D1049" w:rsidRDefault="006D1049" w:rsidP="00D01EBF">
      <w:pPr>
        <w:pStyle w:val="H23GC"/>
      </w:pPr>
      <w:r w:rsidRPr="006D1049">
        <w:tab/>
      </w:r>
      <w:r w:rsidRPr="006D1049">
        <w:tab/>
      </w:r>
      <w:r w:rsidR="00495060" w:rsidRPr="006D1049">
        <w:t>政府提供的资料</w:t>
      </w:r>
    </w:p>
    <w:p w:rsidR="00495060" w:rsidRPr="006D1049" w:rsidRDefault="00495060" w:rsidP="00495060">
      <w:pPr>
        <w:pStyle w:val="SingleTxtGC"/>
        <w:rPr>
          <w:rFonts w:eastAsiaTheme="minorEastAsia"/>
        </w:rPr>
      </w:pPr>
      <w:r w:rsidRPr="006D1049">
        <w:t xml:space="preserve">56.  </w:t>
      </w:r>
      <w:r w:rsidRPr="006D1049">
        <w:rPr>
          <w:rFonts w:eastAsiaTheme="minorEastAsia"/>
        </w:rPr>
        <w:t>2016</w:t>
      </w:r>
      <w:r w:rsidRPr="006D1049">
        <w:rPr>
          <w:rFonts w:eastAsiaTheme="minorEastAsia"/>
        </w:rPr>
        <w:t>年</w:t>
      </w:r>
      <w:r w:rsidRPr="006D1049">
        <w:rPr>
          <w:rFonts w:eastAsiaTheme="minorEastAsia"/>
        </w:rPr>
        <w:t>10</w:t>
      </w:r>
      <w:r w:rsidRPr="006D1049">
        <w:rPr>
          <w:rFonts w:eastAsiaTheme="minorEastAsia"/>
        </w:rPr>
        <w:t>月</w:t>
      </w:r>
      <w:r w:rsidRPr="006D1049">
        <w:rPr>
          <w:rFonts w:eastAsiaTheme="minorEastAsia"/>
        </w:rPr>
        <w:t>31</w:t>
      </w:r>
      <w:r w:rsidRPr="006D1049">
        <w:rPr>
          <w:rFonts w:eastAsiaTheme="minorEastAsia"/>
        </w:rPr>
        <w:t>日，希腊政府就一起未决案件转送资料。</w:t>
      </w:r>
      <w:r w:rsidRPr="006D1049">
        <w:t>所提供的资料被认为不足以导致对案件作出澄清</w:t>
      </w:r>
      <w:r w:rsidRPr="006D1049">
        <w:rPr>
          <w:rFonts w:eastAsiaTheme="minorEastAsia"/>
        </w:rPr>
        <w:t>。</w:t>
      </w:r>
    </w:p>
    <w:p w:rsidR="00495060" w:rsidRPr="006D1049" w:rsidRDefault="006D1049" w:rsidP="00D01EBF">
      <w:pPr>
        <w:pStyle w:val="H1GC"/>
      </w:pPr>
      <w:r w:rsidRPr="006D1049">
        <w:tab/>
      </w:r>
      <w:r w:rsidRPr="006D1049">
        <w:tab/>
      </w:r>
      <w:r w:rsidR="00495060" w:rsidRPr="006D1049">
        <w:t>圭亚那</w:t>
      </w:r>
    </w:p>
    <w:p w:rsidR="00495060" w:rsidRPr="006D1049" w:rsidRDefault="006D1049" w:rsidP="00D01EBF">
      <w:pPr>
        <w:pStyle w:val="H23GC"/>
      </w:pPr>
      <w:r w:rsidRPr="006D1049">
        <w:tab/>
      </w:r>
      <w:r w:rsidRPr="006D1049">
        <w:tab/>
      </w:r>
      <w:r w:rsidR="00495060" w:rsidRPr="006D1049">
        <w:t>来文方提供的资料</w:t>
      </w:r>
    </w:p>
    <w:p w:rsidR="00495060" w:rsidRPr="006D1049" w:rsidRDefault="00495060" w:rsidP="00495060">
      <w:pPr>
        <w:pStyle w:val="SingleTxtGC"/>
      </w:pPr>
      <w:r w:rsidRPr="006D1049">
        <w:t xml:space="preserve">57.  </w:t>
      </w:r>
      <w:r w:rsidRPr="006D1049">
        <w:rPr>
          <w:rFonts w:eastAsiaTheme="minorEastAsia"/>
        </w:rPr>
        <w:t>一个来文方就一起未决案件提供了资料。</w:t>
      </w:r>
    </w:p>
    <w:p w:rsidR="00495060" w:rsidRPr="006D1049" w:rsidRDefault="006D1049" w:rsidP="00D01EBF">
      <w:pPr>
        <w:pStyle w:val="H1GC"/>
      </w:pPr>
      <w:r w:rsidRPr="006D1049">
        <w:tab/>
      </w:r>
      <w:r w:rsidRPr="006D1049">
        <w:tab/>
      </w:r>
      <w:r w:rsidR="00495060" w:rsidRPr="006D1049">
        <w:t>印度</w:t>
      </w:r>
    </w:p>
    <w:p w:rsidR="00495060" w:rsidRPr="006D1049" w:rsidRDefault="006D1049" w:rsidP="00D01EBF">
      <w:pPr>
        <w:pStyle w:val="H23GC"/>
      </w:pPr>
      <w:r w:rsidRPr="006D1049">
        <w:tab/>
      </w:r>
      <w:r w:rsidRPr="006D1049">
        <w:tab/>
      </w:r>
      <w:r w:rsidR="00495060" w:rsidRPr="006D1049">
        <w:t>标准程序</w:t>
      </w:r>
    </w:p>
    <w:p w:rsidR="00495060" w:rsidRPr="006D1049" w:rsidRDefault="00495060" w:rsidP="00495060">
      <w:pPr>
        <w:pStyle w:val="SingleTxtGC"/>
      </w:pPr>
      <w:r w:rsidRPr="006D1049">
        <w:t xml:space="preserve">58.  </w:t>
      </w:r>
      <w:r w:rsidRPr="006D1049">
        <w:t>工作组向该国政府转送了</w:t>
      </w:r>
      <w:r w:rsidRPr="006D1049">
        <w:rPr>
          <w:rFonts w:eastAsiaTheme="minorEastAsia"/>
        </w:rPr>
        <w:t>4</w:t>
      </w:r>
      <w:r w:rsidRPr="006D1049">
        <w:t>个案件</w:t>
      </w:r>
      <w:r w:rsidRPr="006D1049">
        <w:rPr>
          <w:rFonts w:eastAsiaTheme="minorEastAsia"/>
        </w:rPr>
        <w:t>，</w:t>
      </w:r>
      <w:r w:rsidRPr="006D1049">
        <w:t>涉及以下人士</w:t>
      </w:r>
      <w:r w:rsidRPr="006D1049">
        <w:rPr>
          <w:rFonts w:eastAsiaTheme="minorEastAsia"/>
        </w:rPr>
        <w:t>：</w:t>
      </w:r>
    </w:p>
    <w:p w:rsidR="00495060" w:rsidRPr="006D1049" w:rsidRDefault="00495060" w:rsidP="00F96E5E">
      <w:pPr>
        <w:pStyle w:val="SingleTxtGC"/>
        <w:numPr>
          <w:ilvl w:val="0"/>
          <w:numId w:val="13"/>
        </w:numPr>
      </w:pPr>
      <w:r w:rsidRPr="006D1049">
        <w:t>Jalal-ud-din Tas</w:t>
      </w:r>
      <w:r w:rsidR="00785EAC">
        <w:t xml:space="preserve">s, </w:t>
      </w:r>
      <w:r w:rsidRPr="006D1049">
        <w:t>据称最后一次被人看见是</w:t>
      </w:r>
      <w:r w:rsidRPr="006D1049">
        <w:rPr>
          <w:rFonts w:eastAsiaTheme="minorEastAsia"/>
        </w:rPr>
        <w:t>1999</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28</w:t>
      </w:r>
      <w:r w:rsidRPr="006D1049">
        <w:rPr>
          <w:rFonts w:eastAsiaTheme="minorEastAsia"/>
        </w:rPr>
        <w:t>日在</w:t>
      </w:r>
      <w:r w:rsidRPr="006D1049">
        <w:rPr>
          <w:color w:val="222222"/>
          <w:lang w:val="en"/>
        </w:rPr>
        <w:t>查谟和克什米尔</w:t>
      </w:r>
      <w:r w:rsidRPr="006D1049">
        <w:t>Zamboor Pattan</w:t>
      </w:r>
      <w:r w:rsidR="00785EAC">
        <w:rPr>
          <w:rFonts w:eastAsiaTheme="minorEastAsia" w:hint="eastAsia"/>
        </w:rPr>
        <w:t>“</w:t>
      </w:r>
      <w:r w:rsidRPr="006D1049">
        <w:rPr>
          <w:rFonts w:eastAsiaTheme="minorEastAsia"/>
          <w:color w:val="000000" w:themeColor="text1"/>
        </w:rPr>
        <w:t>第九</w:t>
      </w:r>
      <w:r w:rsidRPr="006D1049">
        <w:rPr>
          <w:rStyle w:val="st1"/>
          <w:color w:val="000000" w:themeColor="text1"/>
          <w:lang w:val="en"/>
        </w:rPr>
        <w:t>拉其普特联队</w:t>
      </w:r>
      <w:r w:rsidR="00785EAC">
        <w:rPr>
          <w:rFonts w:eastAsiaTheme="minorEastAsia" w:hint="eastAsia"/>
          <w:color w:val="000000" w:themeColor="text1"/>
        </w:rPr>
        <w:t>”</w:t>
      </w:r>
      <w:r w:rsidRPr="006D1049">
        <w:rPr>
          <w:rFonts w:eastAsiaTheme="minorEastAsia"/>
        </w:rPr>
        <w:t>的</w:t>
      </w:r>
      <w:r w:rsidRPr="006D1049">
        <w:t xml:space="preserve">Choolan </w:t>
      </w:r>
      <w:r w:rsidRPr="006D1049">
        <w:t>军营</w:t>
      </w:r>
      <w:r w:rsidRPr="006D1049">
        <w:rPr>
          <w:rFonts w:eastAsiaTheme="minorEastAsia"/>
        </w:rPr>
        <w:t>，</w:t>
      </w:r>
      <w:r w:rsidRPr="006D1049">
        <w:t>此前他被召去领取过去被军营指挥官没收的身份证件</w:t>
      </w:r>
      <w:r w:rsidRPr="006D1049">
        <w:rPr>
          <w:rFonts w:eastAsiaTheme="minorEastAsia"/>
        </w:rPr>
        <w:t>；</w:t>
      </w:r>
      <w:r w:rsidRPr="006D1049">
        <w:t xml:space="preserve"> </w:t>
      </w:r>
    </w:p>
    <w:p w:rsidR="00495060" w:rsidRPr="006D1049" w:rsidRDefault="00495060" w:rsidP="00F96E5E">
      <w:pPr>
        <w:pStyle w:val="SingleTxtGC"/>
        <w:numPr>
          <w:ilvl w:val="0"/>
          <w:numId w:val="13"/>
        </w:numPr>
      </w:pPr>
      <w:r w:rsidRPr="006D1049">
        <w:t>Mohammad Ismaiel Tas</w:t>
      </w:r>
      <w:r w:rsidR="00785EAC">
        <w:t xml:space="preserve">s, </w:t>
      </w:r>
      <w:r w:rsidRPr="006D1049">
        <w:t>据称最后一次被人看见是</w:t>
      </w:r>
      <w:r w:rsidRPr="006D1049">
        <w:rPr>
          <w:rFonts w:eastAsiaTheme="minorEastAsia"/>
        </w:rPr>
        <w:t>1999</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28</w:t>
      </w:r>
      <w:r w:rsidRPr="006D1049">
        <w:rPr>
          <w:rFonts w:eastAsiaTheme="minorEastAsia"/>
        </w:rPr>
        <w:t>日在</w:t>
      </w:r>
      <w:r w:rsidR="00785EAC">
        <w:rPr>
          <w:rFonts w:eastAsiaTheme="minorEastAsia" w:hint="eastAsia"/>
        </w:rPr>
        <w:t>“</w:t>
      </w:r>
      <w:r w:rsidRPr="006D1049">
        <w:rPr>
          <w:rFonts w:eastAsiaTheme="minorEastAsia"/>
        </w:rPr>
        <w:t>第九</w:t>
      </w:r>
      <w:r w:rsidRPr="006D1049">
        <w:rPr>
          <w:rStyle w:val="st1"/>
          <w:color w:val="000000" w:themeColor="text1"/>
          <w:lang w:val="en"/>
        </w:rPr>
        <w:t>拉其普特联队</w:t>
      </w:r>
      <w:r w:rsidR="00785EAC">
        <w:rPr>
          <w:rFonts w:eastAsiaTheme="minorEastAsia" w:hint="eastAsia"/>
        </w:rPr>
        <w:t>”</w:t>
      </w:r>
      <w:r w:rsidRPr="006D1049">
        <w:rPr>
          <w:rFonts w:eastAsiaTheme="minorEastAsia"/>
        </w:rPr>
        <w:t>的</w:t>
      </w:r>
      <w:r w:rsidRPr="006D1049">
        <w:t xml:space="preserve">Choolan </w:t>
      </w:r>
      <w:r w:rsidRPr="006D1049">
        <w:t>军营</w:t>
      </w:r>
      <w:r w:rsidRPr="006D1049">
        <w:rPr>
          <w:rFonts w:eastAsiaTheme="minorEastAsia"/>
        </w:rPr>
        <w:t>，</w:t>
      </w:r>
      <w:r w:rsidRPr="006D1049">
        <w:t>此前他被召去领取过去被军营指挥官没收的身份证件</w:t>
      </w:r>
      <w:r w:rsidRPr="006D1049">
        <w:rPr>
          <w:rFonts w:eastAsiaTheme="minorEastAsia"/>
        </w:rPr>
        <w:t>；</w:t>
      </w:r>
      <w:r w:rsidRPr="006D1049">
        <w:t xml:space="preserve"> </w:t>
      </w:r>
    </w:p>
    <w:p w:rsidR="00495060" w:rsidRPr="006D1049" w:rsidRDefault="00495060" w:rsidP="00F96E5E">
      <w:pPr>
        <w:pStyle w:val="SingleTxtGC"/>
        <w:numPr>
          <w:ilvl w:val="0"/>
          <w:numId w:val="13"/>
        </w:numPr>
      </w:pPr>
      <w:r w:rsidRPr="006D1049">
        <w:t>Javaid Ahmed Bha</w:t>
      </w:r>
      <w:r w:rsidR="00785EAC">
        <w:t xml:space="preserve">t, </w:t>
      </w:r>
      <w:r w:rsidRPr="006D1049">
        <w:t>系一名</w:t>
      </w:r>
      <w:r w:rsidRPr="006D1049">
        <w:rPr>
          <w:rFonts w:eastAsiaTheme="minorEastAsia"/>
        </w:rPr>
        <w:t>16</w:t>
      </w:r>
      <w:r w:rsidRPr="006D1049">
        <w:rPr>
          <w:rFonts w:eastAsiaTheme="minorEastAsia"/>
        </w:rPr>
        <w:t>岁男孩，</w:t>
      </w:r>
      <w:r w:rsidRPr="006D1049">
        <w:t>据称</w:t>
      </w:r>
      <w:r w:rsidRPr="006D1049">
        <w:rPr>
          <w:rFonts w:eastAsiaTheme="minorEastAsia"/>
        </w:rPr>
        <w:t>1995</w:t>
      </w:r>
      <w:r w:rsidRPr="006D1049">
        <w:rPr>
          <w:rFonts w:eastAsiaTheme="minorEastAsia"/>
        </w:rPr>
        <w:t>年</w:t>
      </w:r>
      <w:r w:rsidRPr="006D1049">
        <w:rPr>
          <w:rFonts w:eastAsiaTheme="minorEastAsia"/>
        </w:rPr>
        <w:t>6</w:t>
      </w:r>
      <w:r w:rsidRPr="006D1049">
        <w:rPr>
          <w:rFonts w:eastAsiaTheme="minorEastAsia"/>
        </w:rPr>
        <w:t>月</w:t>
      </w:r>
      <w:r w:rsidRPr="006D1049">
        <w:rPr>
          <w:rFonts w:eastAsiaTheme="minorEastAsia"/>
        </w:rPr>
        <w:t>14</w:t>
      </w:r>
      <w:r w:rsidRPr="006D1049">
        <w:rPr>
          <w:rFonts w:eastAsiaTheme="minorEastAsia"/>
        </w:rPr>
        <w:t>日被第</w:t>
      </w:r>
      <w:r w:rsidRPr="006D1049">
        <w:rPr>
          <w:rFonts w:eastAsiaTheme="minorEastAsia"/>
        </w:rPr>
        <w:t>22</w:t>
      </w:r>
      <w:r w:rsidRPr="006D1049">
        <w:rPr>
          <w:color w:val="222222"/>
          <w:lang w:val="en"/>
        </w:rPr>
        <w:t>拉什特里亚联队逮捕；</w:t>
      </w:r>
      <w:r w:rsidRPr="006D1049">
        <w:t xml:space="preserve"> </w:t>
      </w:r>
    </w:p>
    <w:p w:rsidR="00495060" w:rsidRPr="006D1049" w:rsidRDefault="00495060" w:rsidP="00F96E5E">
      <w:pPr>
        <w:pStyle w:val="SingleTxtGC"/>
        <w:numPr>
          <w:ilvl w:val="0"/>
          <w:numId w:val="13"/>
        </w:numPr>
      </w:pPr>
      <w:r w:rsidRPr="006D1049">
        <w:t>Farooq Ahmad Shalba</w:t>
      </w:r>
      <w:r w:rsidR="00785EAC">
        <w:t xml:space="preserve">b, </w:t>
      </w:r>
      <w:r w:rsidRPr="006D1049">
        <w:t>据称</w:t>
      </w:r>
      <w:r w:rsidRPr="006D1049">
        <w:rPr>
          <w:rFonts w:eastAsiaTheme="minorEastAsia"/>
        </w:rPr>
        <w:t>1995</w:t>
      </w:r>
      <w:r w:rsidRPr="006D1049">
        <w:rPr>
          <w:rFonts w:eastAsiaTheme="minorEastAsia"/>
        </w:rPr>
        <w:t>年</w:t>
      </w:r>
      <w:r w:rsidRPr="006D1049">
        <w:rPr>
          <w:rFonts w:eastAsiaTheme="minorEastAsia"/>
        </w:rPr>
        <w:t>6</w:t>
      </w:r>
      <w:r w:rsidRPr="006D1049">
        <w:rPr>
          <w:rFonts w:eastAsiaTheme="minorEastAsia"/>
        </w:rPr>
        <w:t>月</w:t>
      </w:r>
      <w:r w:rsidRPr="006D1049">
        <w:rPr>
          <w:rFonts w:eastAsiaTheme="minorEastAsia"/>
        </w:rPr>
        <w:t>14</w:t>
      </w:r>
      <w:r w:rsidRPr="006D1049">
        <w:rPr>
          <w:rFonts w:eastAsiaTheme="minorEastAsia"/>
        </w:rPr>
        <w:t>日被第</w:t>
      </w:r>
      <w:r w:rsidRPr="006D1049">
        <w:rPr>
          <w:rFonts w:eastAsiaTheme="minorEastAsia"/>
        </w:rPr>
        <w:t>22</w:t>
      </w:r>
      <w:r w:rsidRPr="006D1049">
        <w:rPr>
          <w:color w:val="222222"/>
          <w:lang w:val="en"/>
        </w:rPr>
        <w:t>拉什特里亚联队逮捕。</w:t>
      </w:r>
    </w:p>
    <w:p w:rsidR="00495060" w:rsidRPr="006D1049" w:rsidRDefault="006D1049" w:rsidP="00D01EBF">
      <w:pPr>
        <w:pStyle w:val="H23GC"/>
      </w:pPr>
      <w:r w:rsidRPr="006D1049">
        <w:tab/>
      </w:r>
      <w:r w:rsidRPr="006D1049">
        <w:tab/>
      </w:r>
      <w:r w:rsidR="00495060" w:rsidRPr="006D1049">
        <w:t>来文方提供的资料</w:t>
      </w:r>
    </w:p>
    <w:p w:rsidR="00495060" w:rsidRPr="006D1049" w:rsidRDefault="00495060" w:rsidP="00495060">
      <w:pPr>
        <w:pStyle w:val="SingleTxtGC"/>
        <w:rPr>
          <w:rFonts w:eastAsiaTheme="minorEastAsia"/>
        </w:rPr>
      </w:pPr>
      <w:r w:rsidRPr="006D1049">
        <w:t xml:space="preserve">59.  </w:t>
      </w:r>
      <w:r w:rsidRPr="006D1049">
        <w:rPr>
          <w:rFonts w:eastAsiaTheme="minorEastAsia"/>
        </w:rPr>
        <w:t>一个来文方就最早登记在不丹名下的</w:t>
      </w:r>
      <w:r w:rsidRPr="006D1049">
        <w:rPr>
          <w:rFonts w:eastAsiaTheme="minorEastAsia"/>
        </w:rPr>
        <w:t>5</w:t>
      </w:r>
      <w:r w:rsidRPr="006D1049">
        <w:rPr>
          <w:rFonts w:eastAsiaTheme="minorEastAsia"/>
        </w:rPr>
        <w:t>起未决案件提供了最新资料。工作组根据收到的资料，决定将这</w:t>
      </w:r>
      <w:r w:rsidRPr="006D1049">
        <w:rPr>
          <w:rFonts w:eastAsiaTheme="minorEastAsia"/>
        </w:rPr>
        <w:t>5</w:t>
      </w:r>
      <w:r w:rsidRPr="006D1049">
        <w:rPr>
          <w:rFonts w:eastAsiaTheme="minorEastAsia"/>
        </w:rPr>
        <w:t>起案件从不丹的记录转到印度的记录。</w:t>
      </w:r>
    </w:p>
    <w:p w:rsidR="00495060" w:rsidRPr="006D1049" w:rsidRDefault="006D1049" w:rsidP="00D01EBF">
      <w:pPr>
        <w:pStyle w:val="H23GC"/>
      </w:pPr>
      <w:r w:rsidRPr="006D1049">
        <w:tab/>
      </w:r>
      <w:r w:rsidRPr="006D1049">
        <w:tab/>
      </w:r>
      <w:r w:rsidR="00495060" w:rsidRPr="006D1049">
        <w:t>迅速干预信函</w:t>
      </w:r>
    </w:p>
    <w:p w:rsidR="00495060" w:rsidRPr="006D1049" w:rsidRDefault="00495060" w:rsidP="00495060">
      <w:pPr>
        <w:pStyle w:val="SingleTxtGC"/>
        <w:rPr>
          <w:rFonts w:eastAsiaTheme="minorEastAsia"/>
        </w:rPr>
      </w:pPr>
      <w:r w:rsidRPr="006D1049">
        <w:t xml:space="preserve">60.  </w:t>
      </w:r>
      <w:r w:rsidRPr="006D1049">
        <w:rPr>
          <w:rFonts w:eastAsiaTheme="minorEastAsia"/>
          <w:color w:val="222222"/>
        </w:rPr>
        <w:t>2016</w:t>
      </w:r>
      <w:r w:rsidRPr="006D1049">
        <w:rPr>
          <w:rFonts w:eastAsiaTheme="minorEastAsia"/>
          <w:color w:val="222222"/>
        </w:rPr>
        <w:t>年</w:t>
      </w:r>
      <w:r w:rsidRPr="006D1049">
        <w:rPr>
          <w:rFonts w:eastAsiaTheme="minorEastAsia"/>
          <w:color w:val="222222"/>
        </w:rPr>
        <w:t>10</w:t>
      </w:r>
      <w:r w:rsidRPr="006D1049">
        <w:rPr>
          <w:rFonts w:eastAsiaTheme="minorEastAsia"/>
          <w:color w:val="222222"/>
        </w:rPr>
        <w:t>月</w:t>
      </w:r>
      <w:r w:rsidRPr="006D1049">
        <w:rPr>
          <w:rFonts w:eastAsiaTheme="minorEastAsia"/>
          <w:color w:val="222222"/>
        </w:rPr>
        <w:t>11</w:t>
      </w:r>
      <w:r w:rsidRPr="006D1049">
        <w:rPr>
          <w:rFonts w:eastAsiaTheme="minorEastAsia"/>
          <w:color w:val="222222"/>
        </w:rPr>
        <w:t>日</w:t>
      </w:r>
      <w:r w:rsidRPr="006D1049">
        <w:rPr>
          <w:color w:val="222222"/>
        </w:rPr>
        <w:t>，工作组与其他特别程序机制一起，就指称的对</w:t>
      </w:r>
      <w:r w:rsidRPr="006D1049">
        <w:t>Khurram Parvez</w:t>
      </w:r>
      <w:r w:rsidRPr="006D1049">
        <w:t>的</w:t>
      </w:r>
      <w:r w:rsidRPr="006D1049">
        <w:rPr>
          <w:color w:val="222222"/>
        </w:rPr>
        <w:t>任意逮捕、拘留、恐吓和旅行禁令</w:t>
      </w:r>
      <w:r w:rsidRPr="006D1049">
        <w:rPr>
          <w:rFonts w:eastAsiaTheme="minorEastAsia"/>
        </w:rPr>
        <w:t>，</w:t>
      </w:r>
      <w:r w:rsidRPr="006D1049">
        <w:rPr>
          <w:color w:val="222222"/>
        </w:rPr>
        <w:t>转送了一项紧急呼吁。</w:t>
      </w:r>
      <w:r w:rsidRPr="006D1049">
        <w:rPr>
          <w:color w:val="222222"/>
        </w:rPr>
        <w:t>2016</w:t>
      </w:r>
      <w:r w:rsidRPr="006D1049">
        <w:rPr>
          <w:color w:val="222222"/>
        </w:rPr>
        <w:t>年</w:t>
      </w:r>
      <w:r w:rsidRPr="006D1049">
        <w:rPr>
          <w:color w:val="222222"/>
        </w:rPr>
        <w:t>11</w:t>
      </w:r>
      <w:r w:rsidRPr="006D1049">
        <w:rPr>
          <w:color w:val="222222"/>
        </w:rPr>
        <w:t>月</w:t>
      </w:r>
      <w:r w:rsidRPr="006D1049">
        <w:rPr>
          <w:color w:val="222222"/>
        </w:rPr>
        <w:t>24</w:t>
      </w:r>
      <w:r w:rsidRPr="006D1049">
        <w:rPr>
          <w:color w:val="222222"/>
        </w:rPr>
        <w:t>日与其他特别程序机制联合发表的新闻声明公开表达了工作组与这一案件有关的关注。</w:t>
      </w:r>
      <w:r w:rsidRPr="006D1049">
        <w:rPr>
          <w:rStyle w:val="FootnoteReference"/>
        </w:rPr>
        <w:footnoteReference w:id="4"/>
      </w:r>
    </w:p>
    <w:p w:rsidR="00495060" w:rsidRPr="006D1049" w:rsidRDefault="00A115A8" w:rsidP="00D01EBF">
      <w:pPr>
        <w:pStyle w:val="H23GC"/>
      </w:pPr>
      <w:r>
        <w:tab/>
      </w:r>
      <w:r>
        <w:tab/>
      </w:r>
      <w:r w:rsidR="00495060" w:rsidRPr="006D1049">
        <w:t>对联合紧急呼吁的答复</w:t>
      </w:r>
    </w:p>
    <w:p w:rsidR="00495060" w:rsidRPr="006D1049" w:rsidRDefault="00495060" w:rsidP="00495060">
      <w:pPr>
        <w:pStyle w:val="SingleTxtGC"/>
        <w:rPr>
          <w:rFonts w:eastAsiaTheme="minorEastAsia"/>
        </w:rPr>
      </w:pPr>
      <w:r w:rsidRPr="006D1049">
        <w:t xml:space="preserve">61.  </w:t>
      </w:r>
      <w:r w:rsidRPr="006D1049">
        <w:rPr>
          <w:rFonts w:eastAsiaTheme="minorEastAsia"/>
        </w:rPr>
        <w:t>2016</w:t>
      </w:r>
      <w:r w:rsidRPr="006D1049">
        <w:rPr>
          <w:rFonts w:eastAsiaTheme="minorEastAsia"/>
        </w:rPr>
        <w:t>年</w:t>
      </w:r>
      <w:r w:rsidRPr="006D1049">
        <w:rPr>
          <w:rFonts w:eastAsiaTheme="minorEastAsia"/>
        </w:rPr>
        <w:t>9</w:t>
      </w:r>
      <w:r w:rsidRPr="006D1049">
        <w:rPr>
          <w:rFonts w:eastAsiaTheme="minorEastAsia"/>
        </w:rPr>
        <w:t>月</w:t>
      </w:r>
      <w:r w:rsidRPr="006D1049">
        <w:rPr>
          <w:rFonts w:eastAsiaTheme="minorEastAsia"/>
        </w:rPr>
        <w:t>5</w:t>
      </w:r>
      <w:r w:rsidRPr="006D1049">
        <w:rPr>
          <w:rFonts w:eastAsiaTheme="minorEastAsia"/>
        </w:rPr>
        <w:t>日，印度政府转送了对</w:t>
      </w:r>
      <w:r w:rsidRPr="006D1049">
        <w:rPr>
          <w:rFonts w:eastAsiaTheme="minorEastAsia"/>
        </w:rPr>
        <w:t>2015</w:t>
      </w:r>
      <w:r w:rsidRPr="006D1049">
        <w:rPr>
          <w:rFonts w:eastAsiaTheme="minorEastAsia"/>
        </w:rPr>
        <w:t>年</w:t>
      </w:r>
      <w:r w:rsidRPr="006D1049">
        <w:rPr>
          <w:rFonts w:eastAsiaTheme="minorEastAsia"/>
        </w:rPr>
        <w:t>10</w:t>
      </w:r>
      <w:r w:rsidRPr="006D1049">
        <w:rPr>
          <w:rFonts w:eastAsiaTheme="minorEastAsia"/>
        </w:rPr>
        <w:t>月</w:t>
      </w:r>
      <w:r w:rsidRPr="006D1049">
        <w:rPr>
          <w:rFonts w:eastAsiaTheme="minorEastAsia"/>
        </w:rPr>
        <w:t>9</w:t>
      </w:r>
      <w:r w:rsidRPr="006D1049">
        <w:rPr>
          <w:rFonts w:eastAsiaTheme="minorEastAsia"/>
        </w:rPr>
        <w:t>日发出的联合迅速干预信函</w:t>
      </w:r>
      <w:r w:rsidRPr="006D1049">
        <w:t>(</w:t>
      </w:r>
      <w:r w:rsidRPr="006D1049">
        <w:t>见</w:t>
      </w:r>
      <w:r w:rsidRPr="006D1049">
        <w:t>A/HRC/WGEID/108/</w:t>
      </w:r>
      <w:r w:rsidR="00785EAC">
        <w:t>1,</w:t>
      </w:r>
      <w:r w:rsidRPr="006D1049">
        <w:t xml:space="preserve"> </w:t>
      </w:r>
      <w:r w:rsidRPr="006D1049">
        <w:t>第</w:t>
      </w:r>
      <w:r w:rsidRPr="006D1049">
        <w:t>56</w:t>
      </w:r>
      <w:r w:rsidRPr="006D1049">
        <w:t>段</w:t>
      </w:r>
      <w:r w:rsidRPr="006D1049">
        <w:t>)</w:t>
      </w:r>
      <w:r w:rsidRPr="006D1049">
        <w:t>的答复</w:t>
      </w:r>
      <w:r w:rsidRPr="006D1049">
        <w:rPr>
          <w:rFonts w:eastAsiaTheme="minorEastAsia"/>
        </w:rPr>
        <w:t>，</w:t>
      </w:r>
      <w:r w:rsidRPr="006D1049">
        <w:t>该干预信函有关指称继续拒绝延长一位人权律师的护照</w:t>
      </w:r>
      <w:r w:rsidRPr="006D1049">
        <w:rPr>
          <w:rFonts w:eastAsiaTheme="minorEastAsia"/>
        </w:rPr>
        <w:t>，</w:t>
      </w:r>
      <w:r w:rsidRPr="006D1049">
        <w:t>以图限制其调查强迫失踪的工作</w:t>
      </w:r>
      <w:r w:rsidRPr="006D1049">
        <w:rPr>
          <w:rFonts w:eastAsiaTheme="minorEastAsia"/>
        </w:rPr>
        <w:t>。</w:t>
      </w:r>
      <w:r w:rsidRPr="006D1049">
        <w:t>答复中</w:t>
      </w:r>
      <w:r w:rsidRPr="006D1049">
        <w:rPr>
          <w:rFonts w:eastAsiaTheme="minorEastAsia"/>
        </w:rPr>
        <w:t>列入了否认来文所载指称的资料。</w:t>
      </w:r>
      <w:r w:rsidRPr="006D1049">
        <w:rPr>
          <w:rStyle w:val="FootnoteReference"/>
        </w:rPr>
        <w:footnoteReference w:id="5"/>
      </w:r>
    </w:p>
    <w:p w:rsidR="00495060" w:rsidRPr="006D1049" w:rsidRDefault="00495060" w:rsidP="00495060">
      <w:pPr>
        <w:pStyle w:val="SingleTxtGC"/>
        <w:rPr>
          <w:rFonts w:eastAsiaTheme="minorEastAsia"/>
        </w:rPr>
      </w:pPr>
      <w:r w:rsidRPr="006D1049">
        <w:t xml:space="preserve">62.  </w:t>
      </w:r>
      <w:r w:rsidRPr="006D1049">
        <w:rPr>
          <w:rFonts w:eastAsiaTheme="minorEastAsia"/>
        </w:rPr>
        <w:t>2016</w:t>
      </w:r>
      <w:r w:rsidRPr="006D1049">
        <w:rPr>
          <w:rFonts w:eastAsiaTheme="minorEastAsia"/>
        </w:rPr>
        <w:t>年</w:t>
      </w:r>
      <w:r w:rsidRPr="006D1049">
        <w:rPr>
          <w:rFonts w:eastAsiaTheme="minorEastAsia"/>
        </w:rPr>
        <w:t>9</w:t>
      </w:r>
      <w:r w:rsidRPr="006D1049">
        <w:rPr>
          <w:rFonts w:eastAsiaTheme="minorEastAsia"/>
        </w:rPr>
        <w:t>月</w:t>
      </w:r>
      <w:r w:rsidRPr="006D1049">
        <w:rPr>
          <w:rFonts w:eastAsiaTheme="minorEastAsia"/>
        </w:rPr>
        <w:t>29</w:t>
      </w:r>
      <w:r w:rsidRPr="006D1049">
        <w:rPr>
          <w:rFonts w:eastAsiaTheme="minorEastAsia"/>
        </w:rPr>
        <w:t>日，印度政府转送了对</w:t>
      </w:r>
      <w:r w:rsidRPr="006D1049">
        <w:rPr>
          <w:rFonts w:eastAsiaTheme="minorEastAsia"/>
        </w:rPr>
        <w:t>2016</w:t>
      </w:r>
      <w:r w:rsidRPr="006D1049">
        <w:rPr>
          <w:rFonts w:eastAsiaTheme="minorEastAsia"/>
        </w:rPr>
        <w:t>年</w:t>
      </w:r>
      <w:r w:rsidRPr="006D1049">
        <w:rPr>
          <w:rFonts w:eastAsiaTheme="minorEastAsia"/>
        </w:rPr>
        <w:t>9</w:t>
      </w:r>
      <w:r w:rsidRPr="006D1049">
        <w:rPr>
          <w:rFonts w:eastAsiaTheme="minorEastAsia"/>
        </w:rPr>
        <w:t>月</w:t>
      </w:r>
      <w:r w:rsidRPr="006D1049">
        <w:rPr>
          <w:rFonts w:eastAsiaTheme="minorEastAsia"/>
        </w:rPr>
        <w:t>16</w:t>
      </w:r>
      <w:r w:rsidRPr="006D1049">
        <w:rPr>
          <w:rFonts w:eastAsiaTheme="minorEastAsia"/>
        </w:rPr>
        <w:t>日发出的联合迅速干预信函</w:t>
      </w:r>
      <w:r w:rsidRPr="006D1049">
        <w:t>的答复</w:t>
      </w:r>
      <w:r w:rsidRPr="006D1049">
        <w:rPr>
          <w:rFonts w:eastAsiaTheme="minorEastAsia"/>
        </w:rPr>
        <w:t>，</w:t>
      </w:r>
      <w:r w:rsidRPr="006D1049">
        <w:t>该干预信函有关指称</w:t>
      </w:r>
      <w:r w:rsidRPr="006D1049">
        <w:rPr>
          <w:color w:val="222222"/>
        </w:rPr>
        <w:t>对</w:t>
      </w:r>
      <w:r w:rsidRPr="006D1049">
        <w:t>Khurram Parvez</w:t>
      </w:r>
      <w:r w:rsidRPr="006D1049">
        <w:t>的</w:t>
      </w:r>
      <w:r w:rsidRPr="006D1049">
        <w:rPr>
          <w:color w:val="222222"/>
        </w:rPr>
        <w:t>任意逮捕、拘留、恐吓和旅行禁令</w:t>
      </w:r>
      <w:r w:rsidRPr="006D1049">
        <w:t>(A/HRC/WGEID/110/</w:t>
      </w:r>
      <w:r w:rsidR="00785EAC">
        <w:t>1,</w:t>
      </w:r>
      <w:r w:rsidR="006C363A">
        <w:t xml:space="preserve"> </w:t>
      </w:r>
      <w:r w:rsidRPr="006D1049">
        <w:rPr>
          <w:rFonts w:eastAsiaTheme="minorEastAsia"/>
        </w:rPr>
        <w:t>第</w:t>
      </w:r>
      <w:r w:rsidRPr="006D1049">
        <w:t>52</w:t>
      </w:r>
      <w:r w:rsidRPr="006D1049">
        <w:t>段</w:t>
      </w:r>
      <w:r w:rsidRPr="006D1049">
        <w:t>)</w:t>
      </w:r>
      <w:r w:rsidRPr="006D1049">
        <w:rPr>
          <w:rFonts w:eastAsiaTheme="minorEastAsia"/>
        </w:rPr>
        <w:t>。</w:t>
      </w:r>
      <w:r w:rsidRPr="006D1049">
        <w:t>答复中列入了与拘留人权维护者</w:t>
      </w:r>
      <w:r w:rsidRPr="006D1049">
        <w:t>Khurram Parvez</w:t>
      </w:r>
      <w:r w:rsidRPr="006D1049">
        <w:t>有关的事态发展的资料</w:t>
      </w:r>
      <w:r w:rsidRPr="006D1049">
        <w:rPr>
          <w:rFonts w:eastAsiaTheme="minorEastAsia"/>
        </w:rPr>
        <w:t>。</w:t>
      </w:r>
      <w:r w:rsidRPr="006D1049">
        <w:rPr>
          <w:rStyle w:val="FootnoteReference"/>
        </w:rPr>
        <w:footnoteReference w:id="6"/>
      </w:r>
    </w:p>
    <w:p w:rsidR="00495060" w:rsidRPr="006D1049" w:rsidRDefault="00A115A8" w:rsidP="00D01EBF">
      <w:pPr>
        <w:pStyle w:val="H1GC"/>
      </w:pPr>
      <w:r>
        <w:tab/>
      </w:r>
      <w:r>
        <w:tab/>
      </w:r>
      <w:r w:rsidR="00495060" w:rsidRPr="006D1049">
        <w:t>印度尼西亚</w:t>
      </w:r>
    </w:p>
    <w:p w:rsidR="00495060" w:rsidRPr="006D1049" w:rsidRDefault="00A115A8" w:rsidP="00D01EBF">
      <w:pPr>
        <w:pStyle w:val="H23GC"/>
      </w:pPr>
      <w:r>
        <w:tab/>
      </w:r>
      <w:r>
        <w:tab/>
      </w:r>
      <w:r w:rsidR="00495060" w:rsidRPr="006D1049">
        <w:t>一般性指控</w:t>
      </w:r>
    </w:p>
    <w:p w:rsidR="00495060" w:rsidRPr="006D1049" w:rsidRDefault="006C363A" w:rsidP="00A115A8">
      <w:pPr>
        <w:pStyle w:val="SingleTxtGC"/>
        <w:rPr>
          <w:rFonts w:eastAsiaTheme="minorEastAsia"/>
        </w:rPr>
      </w:pPr>
      <w:r>
        <w:t xml:space="preserve">63. </w:t>
      </w:r>
      <w:r w:rsidR="00495060" w:rsidRPr="006D1049">
        <w:t xml:space="preserve"> </w:t>
      </w:r>
      <w:r w:rsidR="00495060" w:rsidRPr="006D1049">
        <w:rPr>
          <w:color w:val="222222"/>
        </w:rPr>
        <w:t>工作组收到可靠来源提供的资料，指称在</w:t>
      </w:r>
      <w:r w:rsidR="00495060" w:rsidRPr="006D1049">
        <w:t>印度尼西亚存在妨碍</w:t>
      </w:r>
      <w:r w:rsidR="00495060" w:rsidRPr="006D1049">
        <w:rPr>
          <w:color w:val="222222"/>
        </w:rPr>
        <w:t>执行</w:t>
      </w:r>
      <w:r w:rsidR="00495060" w:rsidRPr="006D1049">
        <w:rPr>
          <w:rFonts w:eastAsiaTheme="minorEastAsia"/>
          <w:color w:val="222222"/>
        </w:rPr>
        <w:t>《</w:t>
      </w:r>
      <w:r w:rsidR="00495060" w:rsidRPr="006D1049">
        <w:rPr>
          <w:color w:val="222222"/>
        </w:rPr>
        <w:t>保护所有人不遭受强迫失踪宣言</w:t>
      </w:r>
      <w:r w:rsidR="00495060" w:rsidRPr="006D1049">
        <w:rPr>
          <w:rFonts w:eastAsiaTheme="minorEastAsia"/>
          <w:color w:val="222222"/>
        </w:rPr>
        <w:t>》</w:t>
      </w:r>
      <w:r w:rsidR="00495060" w:rsidRPr="006D1049">
        <w:rPr>
          <w:color w:val="222222"/>
        </w:rPr>
        <w:t>的障碍。该一般性指控载于附件二。</w:t>
      </w:r>
    </w:p>
    <w:p w:rsidR="00495060" w:rsidRPr="006D1049" w:rsidRDefault="00D0157D" w:rsidP="00D01EBF">
      <w:pPr>
        <w:pStyle w:val="H1GC"/>
      </w:pPr>
      <w:r>
        <w:tab/>
      </w:r>
      <w:r>
        <w:tab/>
      </w:r>
      <w:r w:rsidR="00495060" w:rsidRPr="006D1049">
        <w:t>伊朗伊斯兰共和国</w:t>
      </w:r>
    </w:p>
    <w:p w:rsidR="00495060" w:rsidRPr="006D1049" w:rsidRDefault="00D0157D" w:rsidP="00D01EBF">
      <w:pPr>
        <w:pStyle w:val="H23GC"/>
      </w:pPr>
      <w:r>
        <w:tab/>
      </w:r>
      <w:r>
        <w:tab/>
      </w:r>
      <w:r w:rsidR="00495060" w:rsidRPr="006D1049">
        <w:t>紧急行动</w:t>
      </w:r>
    </w:p>
    <w:p w:rsidR="00495060" w:rsidRPr="006D1049" w:rsidRDefault="00495060" w:rsidP="00495060">
      <w:pPr>
        <w:pStyle w:val="SingleTxtGC"/>
      </w:pPr>
      <w:r w:rsidRPr="006D1049">
        <w:t>64.  2016</w:t>
      </w:r>
      <w:r w:rsidRPr="006D1049">
        <w:t>年</w:t>
      </w:r>
      <w:r w:rsidRPr="006D1049">
        <w:rPr>
          <w:rFonts w:eastAsiaTheme="minorEastAsia"/>
        </w:rPr>
        <w:t>11</w:t>
      </w:r>
      <w:r w:rsidRPr="006D1049">
        <w:t>月</w:t>
      </w:r>
      <w:r w:rsidRPr="006D1049">
        <w:rPr>
          <w:rFonts w:eastAsiaTheme="minorEastAsia"/>
        </w:rPr>
        <w:t>16</w:t>
      </w:r>
      <w:r w:rsidRPr="006D1049">
        <w:t>日，工作组在其紧急行动程序下，向伊朗伊斯兰共和国政府转送了关于</w:t>
      </w:r>
      <w:r w:rsidRPr="006D1049">
        <w:t>Mohammad Ali Taheri</w:t>
      </w:r>
      <w:r w:rsidRPr="006D1049">
        <w:t>的案件，据称</w:t>
      </w:r>
      <w:r w:rsidRPr="006D1049">
        <w:t>2016</w:t>
      </w:r>
      <w:r w:rsidRPr="006D1049">
        <w:t>年</w:t>
      </w:r>
      <w:r w:rsidRPr="006D1049">
        <w:t>10</w:t>
      </w:r>
      <w:r w:rsidRPr="006D1049">
        <w:t>月</w:t>
      </w:r>
      <w:r w:rsidRPr="006D1049">
        <w:t>16</w:t>
      </w:r>
      <w:r w:rsidRPr="006D1049">
        <w:t>日他从德黑兰的</w:t>
      </w:r>
      <w:r w:rsidRPr="006D1049">
        <w:t>Evin</w:t>
      </w:r>
      <w:r w:rsidRPr="006D1049">
        <w:t>监狱失踪</w:t>
      </w:r>
      <w:r w:rsidRPr="006D1049">
        <w:rPr>
          <w:rFonts w:eastAsiaTheme="minorEastAsia"/>
        </w:rPr>
        <w:t>。</w:t>
      </w:r>
    </w:p>
    <w:p w:rsidR="00495060" w:rsidRPr="006D1049" w:rsidRDefault="00495060" w:rsidP="00495060">
      <w:pPr>
        <w:pStyle w:val="SingleTxtGC"/>
      </w:pPr>
      <w:r w:rsidRPr="006D1049">
        <w:t>65.  2016</w:t>
      </w:r>
      <w:r w:rsidRPr="006D1049">
        <w:t>年</w:t>
      </w:r>
      <w:r w:rsidRPr="006D1049">
        <w:rPr>
          <w:rFonts w:eastAsiaTheme="minorEastAsia"/>
        </w:rPr>
        <w:t>12</w:t>
      </w:r>
      <w:r w:rsidRPr="006D1049">
        <w:t>月</w:t>
      </w:r>
      <w:r w:rsidRPr="006D1049">
        <w:rPr>
          <w:rFonts w:eastAsiaTheme="minorEastAsia"/>
        </w:rPr>
        <w:t>12</w:t>
      </w:r>
      <w:r w:rsidRPr="006D1049">
        <w:t>日，工作组在其紧急行动程序下，向伊朗伊斯兰共和国政府转送了关于</w:t>
      </w:r>
      <w:r w:rsidRPr="006D1049">
        <w:t>Saber Naderi</w:t>
      </w:r>
      <w:r w:rsidRPr="006D1049">
        <w:t>的案件，据称</w:t>
      </w:r>
      <w:r w:rsidRPr="006D1049">
        <w:t>2016</w:t>
      </w:r>
      <w:r w:rsidRPr="006D1049">
        <w:t>年</w:t>
      </w:r>
      <w:r w:rsidRPr="006D1049">
        <w:t>12</w:t>
      </w:r>
      <w:r w:rsidRPr="006D1049">
        <w:t>月</w:t>
      </w:r>
      <w:r w:rsidRPr="006D1049">
        <w:t>4</w:t>
      </w:r>
      <w:r w:rsidRPr="006D1049">
        <w:t>日他被情报部</w:t>
      </w:r>
      <w:r w:rsidRPr="006D1049">
        <w:t xml:space="preserve">(Etelaat) </w:t>
      </w:r>
      <w:r w:rsidRPr="006D1049">
        <w:t>官员从家中绑架。</w:t>
      </w:r>
    </w:p>
    <w:p w:rsidR="00495060" w:rsidRPr="006D1049" w:rsidRDefault="00D0157D" w:rsidP="00D01EBF">
      <w:pPr>
        <w:pStyle w:val="H23GC"/>
      </w:pPr>
      <w:r>
        <w:tab/>
      </w:r>
      <w:r>
        <w:tab/>
      </w:r>
      <w:r w:rsidR="00495060" w:rsidRPr="006D1049">
        <w:t>联合紧急呼吁</w:t>
      </w:r>
    </w:p>
    <w:p w:rsidR="00495060" w:rsidRPr="006D1049" w:rsidRDefault="00495060" w:rsidP="00495060">
      <w:pPr>
        <w:pStyle w:val="SingleTxtGC"/>
      </w:pPr>
      <w:r w:rsidRPr="006D1049">
        <w:t xml:space="preserve">66.  </w:t>
      </w:r>
      <w:r w:rsidRPr="006D1049">
        <w:rPr>
          <w:rFonts w:eastAsiaTheme="minorEastAsia"/>
          <w:color w:val="222222"/>
        </w:rPr>
        <w:t>2016</w:t>
      </w:r>
      <w:r w:rsidRPr="006D1049">
        <w:rPr>
          <w:rFonts w:eastAsiaTheme="minorEastAsia"/>
          <w:color w:val="222222"/>
        </w:rPr>
        <w:t>年</w:t>
      </w:r>
      <w:r w:rsidRPr="006D1049">
        <w:rPr>
          <w:rFonts w:eastAsiaTheme="minorEastAsia"/>
          <w:color w:val="222222"/>
        </w:rPr>
        <w:t>11</w:t>
      </w:r>
      <w:r w:rsidRPr="006D1049">
        <w:rPr>
          <w:rFonts w:eastAsiaTheme="minorEastAsia"/>
          <w:color w:val="222222"/>
        </w:rPr>
        <w:t>月</w:t>
      </w:r>
      <w:r w:rsidRPr="006D1049">
        <w:rPr>
          <w:rFonts w:eastAsiaTheme="minorEastAsia"/>
          <w:color w:val="222222"/>
        </w:rPr>
        <w:t>22</w:t>
      </w:r>
      <w:r w:rsidRPr="006D1049">
        <w:rPr>
          <w:rFonts w:eastAsiaTheme="minorEastAsia"/>
          <w:color w:val="222222"/>
        </w:rPr>
        <w:t>日和</w:t>
      </w:r>
      <w:r w:rsidRPr="006D1049">
        <w:rPr>
          <w:rFonts w:eastAsiaTheme="minorEastAsia"/>
          <w:color w:val="222222"/>
        </w:rPr>
        <w:t>2017</w:t>
      </w:r>
      <w:r w:rsidRPr="006D1049">
        <w:rPr>
          <w:rFonts w:eastAsiaTheme="minorEastAsia"/>
          <w:color w:val="222222"/>
        </w:rPr>
        <w:t>年</w:t>
      </w:r>
      <w:r w:rsidRPr="006D1049">
        <w:rPr>
          <w:rFonts w:eastAsiaTheme="minorEastAsia"/>
          <w:color w:val="222222"/>
        </w:rPr>
        <w:t>1</w:t>
      </w:r>
      <w:r w:rsidRPr="006D1049">
        <w:rPr>
          <w:rFonts w:eastAsiaTheme="minorEastAsia"/>
          <w:color w:val="222222"/>
        </w:rPr>
        <w:t>月</w:t>
      </w:r>
      <w:r w:rsidRPr="006D1049">
        <w:rPr>
          <w:rFonts w:eastAsiaTheme="minorEastAsia"/>
          <w:color w:val="222222"/>
        </w:rPr>
        <w:t>26</w:t>
      </w:r>
      <w:r w:rsidRPr="006D1049">
        <w:rPr>
          <w:rFonts w:eastAsiaTheme="minorEastAsia"/>
          <w:color w:val="222222"/>
        </w:rPr>
        <w:t>日</w:t>
      </w:r>
      <w:r w:rsidRPr="006D1049">
        <w:rPr>
          <w:color w:val="222222"/>
        </w:rPr>
        <w:t>，工作组与其他四个特别程序机制一起，就</w:t>
      </w:r>
      <w:r w:rsidRPr="006D1049">
        <w:t>指称</w:t>
      </w:r>
      <w:r w:rsidRPr="006D1049">
        <w:rPr>
          <w:color w:val="222222"/>
        </w:rPr>
        <w:t>对工作组审理的未决案件所涉两个人的亲戚</w:t>
      </w:r>
      <w:r w:rsidRPr="006D1049">
        <w:t>Raheleh Rahemipor</w:t>
      </w:r>
      <w:r w:rsidRPr="006D1049">
        <w:t>采取报复行为，</w:t>
      </w:r>
      <w:r w:rsidRPr="006D1049">
        <w:rPr>
          <w:color w:val="222222"/>
        </w:rPr>
        <w:t>转送两项联合紧急呼吁。</w:t>
      </w:r>
    </w:p>
    <w:p w:rsidR="006C363A" w:rsidRDefault="006C363A">
      <w:pPr>
        <w:overflowPunct/>
        <w:adjustRightInd/>
        <w:snapToGrid/>
        <w:spacing w:line="240" w:lineRule="auto"/>
      </w:pPr>
      <w:r>
        <w:br w:type="page"/>
      </w:r>
    </w:p>
    <w:p w:rsidR="00495060" w:rsidRPr="006D1049" w:rsidRDefault="00495060" w:rsidP="00495060">
      <w:pPr>
        <w:pStyle w:val="SingleTxtGC"/>
        <w:rPr>
          <w:rFonts w:eastAsiaTheme="minorEastAsia"/>
        </w:rPr>
      </w:pPr>
      <w:r w:rsidRPr="006D1049">
        <w:t xml:space="preserve">67.  </w:t>
      </w:r>
      <w:r w:rsidRPr="006D1049">
        <w:rPr>
          <w:rFonts w:eastAsiaTheme="minorEastAsia"/>
        </w:rPr>
        <w:t>2017</w:t>
      </w:r>
      <w:r w:rsidRPr="006D1049">
        <w:rPr>
          <w:rFonts w:eastAsiaTheme="minorEastAsia"/>
        </w:rPr>
        <w:t>年</w:t>
      </w:r>
      <w:r w:rsidRPr="006D1049">
        <w:rPr>
          <w:rFonts w:eastAsiaTheme="minorEastAsia"/>
        </w:rPr>
        <w:t>1</w:t>
      </w:r>
      <w:r w:rsidRPr="006D1049">
        <w:rPr>
          <w:rFonts w:eastAsiaTheme="minorEastAsia"/>
        </w:rPr>
        <w:t>月</w:t>
      </w:r>
      <w:r w:rsidRPr="006D1049">
        <w:rPr>
          <w:rFonts w:eastAsiaTheme="minorEastAsia"/>
        </w:rPr>
        <w:t>13</w:t>
      </w:r>
      <w:r w:rsidRPr="006D1049">
        <w:rPr>
          <w:rFonts w:eastAsiaTheme="minorEastAsia"/>
        </w:rPr>
        <w:t>日，工作组与其他五个特别程序机制一起，就</w:t>
      </w:r>
      <w:r w:rsidRPr="006D1049">
        <w:t>指称</w:t>
      </w:r>
      <w:r w:rsidRPr="006D1049">
        <w:t>Ali Moezzi</w:t>
      </w:r>
      <w:r w:rsidRPr="006D1049">
        <w:t>从监狱失踪一事</w:t>
      </w:r>
      <w:r w:rsidRPr="006D1049">
        <w:rPr>
          <w:rFonts w:eastAsiaTheme="minorEastAsia"/>
        </w:rPr>
        <w:t>，</w:t>
      </w:r>
      <w:r w:rsidRPr="006D1049">
        <w:t>转送一项紧急行动</w:t>
      </w:r>
      <w:r w:rsidRPr="006D1049">
        <w:rPr>
          <w:rFonts w:eastAsiaTheme="minorEastAsia"/>
        </w:rPr>
        <w:t>。</w:t>
      </w:r>
      <w:r w:rsidRPr="006D1049">
        <w:t>据报告</w:t>
      </w:r>
      <w:r w:rsidRPr="006D1049">
        <w:rPr>
          <w:rFonts w:eastAsiaTheme="minorEastAsia"/>
        </w:rPr>
        <w:t>，</w:t>
      </w:r>
      <w:r w:rsidRPr="006D1049">
        <w:t>他在西德黑兰</w:t>
      </w:r>
      <w:r w:rsidRPr="006D1049">
        <w:t>Karaj</w:t>
      </w:r>
      <w:r w:rsidRPr="006D1049">
        <w:t>戒备森严的</w:t>
      </w:r>
      <w:r w:rsidRPr="006D1049">
        <w:t>Gohardasht</w:t>
      </w:r>
      <w:r w:rsidRPr="006D1049">
        <w:t>监狱的两年徒刑即将结束</w:t>
      </w:r>
      <w:r w:rsidRPr="006D1049">
        <w:rPr>
          <w:rFonts w:eastAsiaTheme="minorEastAsia"/>
        </w:rPr>
        <w:t>。</w:t>
      </w:r>
    </w:p>
    <w:p w:rsidR="00495060" w:rsidRPr="006D1049" w:rsidRDefault="00D0157D" w:rsidP="00D01EBF">
      <w:pPr>
        <w:pStyle w:val="H23GC"/>
      </w:pPr>
      <w:r>
        <w:tab/>
      </w:r>
      <w:r>
        <w:tab/>
      </w:r>
      <w:r w:rsidR="00495060" w:rsidRPr="006D1049">
        <w:t>一般性指控</w:t>
      </w:r>
    </w:p>
    <w:p w:rsidR="00495060" w:rsidRPr="006D1049" w:rsidRDefault="00495060" w:rsidP="00C97945">
      <w:pPr>
        <w:pStyle w:val="SingleTxtGC"/>
      </w:pPr>
      <w:r w:rsidRPr="006D1049">
        <w:t xml:space="preserve">68.  </w:t>
      </w:r>
      <w:r w:rsidRPr="006D1049">
        <w:rPr>
          <w:color w:val="222222"/>
        </w:rPr>
        <w:t>工作组收到可靠来源提供的资料，指称在</w:t>
      </w:r>
      <w:r w:rsidRPr="006D1049">
        <w:t>伊朗伊斯兰共和国存在妨碍</w:t>
      </w:r>
      <w:r w:rsidRPr="006D1049">
        <w:rPr>
          <w:color w:val="222222"/>
        </w:rPr>
        <w:t>执行</w:t>
      </w:r>
      <w:r w:rsidRPr="006D1049">
        <w:rPr>
          <w:rFonts w:eastAsiaTheme="minorEastAsia"/>
          <w:color w:val="222222"/>
        </w:rPr>
        <w:t>《</w:t>
      </w:r>
      <w:r w:rsidRPr="006D1049">
        <w:rPr>
          <w:color w:val="222222"/>
        </w:rPr>
        <w:t>保护所有人不遭受强迫失踪宣言</w:t>
      </w:r>
      <w:r w:rsidRPr="006D1049">
        <w:rPr>
          <w:rFonts w:eastAsiaTheme="minorEastAsia"/>
          <w:color w:val="222222"/>
        </w:rPr>
        <w:t>》</w:t>
      </w:r>
      <w:r w:rsidRPr="006D1049">
        <w:rPr>
          <w:color w:val="222222"/>
        </w:rPr>
        <w:t>的障碍。该一般性指控载于附件二。</w:t>
      </w:r>
    </w:p>
    <w:p w:rsidR="00495060" w:rsidRPr="006D1049" w:rsidRDefault="00D0157D" w:rsidP="00D01EBF">
      <w:pPr>
        <w:pStyle w:val="H23GC"/>
      </w:pPr>
      <w:r>
        <w:tab/>
      </w:r>
      <w:r>
        <w:tab/>
      </w:r>
      <w:r w:rsidR="00495060" w:rsidRPr="006D1049">
        <w:t>意见</w:t>
      </w:r>
    </w:p>
    <w:p w:rsidR="00495060" w:rsidRPr="006D1049" w:rsidRDefault="00495060" w:rsidP="00495060">
      <w:pPr>
        <w:pStyle w:val="SingleTxtGC"/>
      </w:pPr>
      <w:r w:rsidRPr="006D1049">
        <w:t xml:space="preserve">69.  </w:t>
      </w:r>
      <w:r w:rsidRPr="006D1049">
        <w:t>工作组仍感严重关切的是</w:t>
      </w:r>
      <w:r w:rsidRPr="006D1049">
        <w:rPr>
          <w:rFonts w:eastAsiaTheme="minorEastAsia"/>
        </w:rPr>
        <w:t>，</w:t>
      </w:r>
      <w:r w:rsidRPr="006D1049">
        <w:t>收到指称对</w:t>
      </w:r>
      <w:r w:rsidRPr="006D1049">
        <w:t>Raheleh Rahemipor</w:t>
      </w:r>
      <w:r w:rsidRPr="006D1049">
        <w:t>采取报复行动的资料</w:t>
      </w:r>
      <w:r w:rsidRPr="006D1049">
        <w:rPr>
          <w:rFonts w:eastAsiaTheme="minorEastAsia"/>
        </w:rPr>
        <w:t>(</w:t>
      </w:r>
      <w:r w:rsidRPr="006D1049">
        <w:rPr>
          <w:rFonts w:eastAsiaTheme="minorEastAsia"/>
        </w:rPr>
        <w:t>见上文第</w:t>
      </w:r>
      <w:r w:rsidRPr="006D1049">
        <w:rPr>
          <w:rFonts w:eastAsiaTheme="minorEastAsia"/>
        </w:rPr>
        <w:t>66</w:t>
      </w:r>
      <w:r w:rsidRPr="006D1049">
        <w:rPr>
          <w:rFonts w:eastAsiaTheme="minorEastAsia"/>
        </w:rPr>
        <w:t>段</w:t>
      </w:r>
      <w:r w:rsidRPr="006D1049">
        <w:rPr>
          <w:rFonts w:eastAsiaTheme="minorEastAsia"/>
        </w:rPr>
        <w:t>)</w:t>
      </w:r>
      <w:r w:rsidRPr="006D1049">
        <w:rPr>
          <w:rFonts w:eastAsiaTheme="minorEastAsia"/>
        </w:rPr>
        <w:t>，这些报复行动似乎与她宣称要为其亲戚获得真相与正义直接有关。工作组还注意到，</w:t>
      </w:r>
      <w:r w:rsidRPr="006D1049">
        <w:t>Rahemipor</w:t>
      </w:r>
      <w:r w:rsidRPr="006D1049">
        <w:t>女士现在因</w:t>
      </w:r>
      <w:r w:rsidR="00785EAC">
        <w:rPr>
          <w:rFonts w:eastAsiaTheme="minorEastAsia" w:hint="eastAsia"/>
        </w:rPr>
        <w:t>“</w:t>
      </w:r>
      <w:r w:rsidRPr="006D1049">
        <w:rPr>
          <w:rFonts w:eastAsiaTheme="minorEastAsia"/>
        </w:rPr>
        <w:t>反国家宣传</w:t>
      </w:r>
      <w:r w:rsidR="00785EAC">
        <w:rPr>
          <w:rFonts w:eastAsiaTheme="minorEastAsia" w:hint="eastAsia"/>
        </w:rPr>
        <w:t>”</w:t>
      </w:r>
      <w:r w:rsidRPr="006D1049">
        <w:rPr>
          <w:rFonts w:eastAsiaTheme="minorEastAsia"/>
        </w:rPr>
        <w:t>而被判处两年监禁。</w:t>
      </w:r>
      <w:r w:rsidRPr="006D1049">
        <w:rPr>
          <w:rStyle w:val="FootnoteReference"/>
        </w:rPr>
        <w:footnoteReference w:id="7"/>
      </w:r>
      <w:r w:rsidRPr="006D1049">
        <w:rPr>
          <w:rFonts w:eastAsiaTheme="minorEastAsia"/>
        </w:rPr>
        <w:t xml:space="preserve"> </w:t>
      </w:r>
    </w:p>
    <w:p w:rsidR="00495060" w:rsidRPr="006D1049" w:rsidRDefault="00495060" w:rsidP="00495060">
      <w:pPr>
        <w:pStyle w:val="SingleTxtGC"/>
      </w:pPr>
      <w:r w:rsidRPr="006D1049">
        <w:t>70.</w:t>
      </w:r>
      <w:r w:rsidR="006C363A">
        <w:rPr>
          <w:rFonts w:eastAsiaTheme="minorEastAsia"/>
        </w:rPr>
        <w:t xml:space="preserve"> </w:t>
      </w:r>
      <w:r w:rsidRPr="006D1049">
        <w:rPr>
          <w:rFonts w:eastAsiaTheme="minorEastAsia"/>
        </w:rPr>
        <w:t xml:space="preserve"> </w:t>
      </w:r>
      <w:r w:rsidRPr="006D1049">
        <w:t>工作组希望强调《</w:t>
      </w:r>
      <w:r w:rsidRPr="006D1049">
        <w:rPr>
          <w:color w:val="222222"/>
        </w:rPr>
        <w:t>保护所有人不遭受强迫失踪宣言</w:t>
      </w:r>
      <w:r w:rsidRPr="006D1049">
        <w:t>》第</w:t>
      </w:r>
      <w:r w:rsidRPr="006D1049">
        <w:t>13</w:t>
      </w:r>
      <w:r w:rsidRPr="006D1049">
        <w:t>条第</w:t>
      </w:r>
      <w:r w:rsidRPr="006D1049">
        <w:rPr>
          <w:rFonts w:eastAsiaTheme="minorEastAsia"/>
        </w:rPr>
        <w:t>3</w:t>
      </w:r>
      <w:r w:rsidRPr="006D1049">
        <w:t>款，该款阐明：</w:t>
      </w:r>
      <w:r w:rsidR="00785EAC">
        <w:rPr>
          <w:rFonts w:eastAsiaTheme="minorEastAsia" w:hint="eastAsia"/>
        </w:rPr>
        <w:t>“</w:t>
      </w:r>
      <w:r w:rsidRPr="006D1049">
        <w:t>应采取步骤，确保所有与调查有关的人，包括申诉人、律师、证人和调查人员受到保护，免遭恶劣对待、恐吓或报复</w:t>
      </w:r>
      <w:r w:rsidR="00785EAC">
        <w:rPr>
          <w:rFonts w:eastAsiaTheme="minorEastAsia" w:hint="eastAsia"/>
        </w:rPr>
        <w:t>”</w:t>
      </w:r>
      <w:r w:rsidRPr="006D1049">
        <w:rPr>
          <w:rFonts w:eastAsiaTheme="minorEastAsia"/>
        </w:rPr>
        <w:t>。</w:t>
      </w:r>
      <w:r w:rsidRPr="006D1049">
        <w:t>此外，人权理事会第</w:t>
      </w:r>
      <w:r w:rsidRPr="006D1049">
        <w:t>7/21</w:t>
      </w:r>
      <w:r w:rsidRPr="006D1049">
        <w:t>号决议促请各国政府采取措施，充分保护强迫或非自愿失踪案件的证人、反对强迫失踪的人权维护者、失踪者的律师和家属不受任何可能的恐吓或虐待。失踪者的家属应受到保护，无论是否已经启动刑事调查。</w:t>
      </w:r>
    </w:p>
    <w:p w:rsidR="00495060" w:rsidRPr="006D1049" w:rsidRDefault="00D0157D" w:rsidP="00D01EBF">
      <w:pPr>
        <w:pStyle w:val="H1GC"/>
      </w:pPr>
      <w:r>
        <w:tab/>
      </w:r>
      <w:r>
        <w:tab/>
      </w:r>
      <w:r w:rsidR="00495060" w:rsidRPr="006D1049">
        <w:t>伊拉克</w:t>
      </w:r>
    </w:p>
    <w:p w:rsidR="00495060" w:rsidRPr="006D1049" w:rsidRDefault="00D0157D" w:rsidP="00D01EBF">
      <w:pPr>
        <w:pStyle w:val="H23GC"/>
      </w:pPr>
      <w:r>
        <w:tab/>
      </w:r>
      <w:r>
        <w:tab/>
      </w:r>
      <w:r w:rsidR="00495060" w:rsidRPr="006D1049">
        <w:t>政府提供的资料</w:t>
      </w:r>
    </w:p>
    <w:p w:rsidR="00495060" w:rsidRPr="006D1049" w:rsidRDefault="00495060" w:rsidP="00495060">
      <w:pPr>
        <w:pStyle w:val="SingleTxtGC"/>
        <w:rPr>
          <w:rFonts w:eastAsiaTheme="minorEastAsia"/>
        </w:rPr>
      </w:pPr>
      <w:r w:rsidRPr="006D1049">
        <w:t xml:space="preserve">71.  </w:t>
      </w:r>
      <w:r w:rsidRPr="006D1049">
        <w:rPr>
          <w:rFonts w:eastAsiaTheme="minorEastAsia"/>
        </w:rPr>
        <w:t>2017</w:t>
      </w:r>
      <w:r w:rsidRPr="006D1049">
        <w:rPr>
          <w:rFonts w:eastAsiaTheme="minorEastAsia"/>
        </w:rPr>
        <w:t>年</w:t>
      </w:r>
      <w:r w:rsidRPr="006D1049">
        <w:rPr>
          <w:rFonts w:eastAsiaTheme="minorEastAsia"/>
        </w:rPr>
        <w:t>1</w:t>
      </w:r>
      <w:r w:rsidRPr="006D1049">
        <w:rPr>
          <w:rFonts w:eastAsiaTheme="minorEastAsia"/>
        </w:rPr>
        <w:t>月</w:t>
      </w:r>
      <w:r w:rsidRPr="006D1049">
        <w:rPr>
          <w:rFonts w:eastAsiaTheme="minorEastAsia"/>
        </w:rPr>
        <w:t>19</w:t>
      </w:r>
      <w:r w:rsidRPr="006D1049">
        <w:rPr>
          <w:rFonts w:eastAsiaTheme="minorEastAsia"/>
        </w:rPr>
        <w:t>日，伊拉克政府就一起未决案件提供了资料。</w:t>
      </w:r>
      <w:r w:rsidRPr="006D1049">
        <w:t>所提供的资料被认为不足以导致对案件作出澄清</w:t>
      </w:r>
      <w:r w:rsidRPr="006D1049">
        <w:rPr>
          <w:rFonts w:eastAsiaTheme="minorEastAsia"/>
        </w:rPr>
        <w:t>。</w:t>
      </w:r>
    </w:p>
    <w:p w:rsidR="00495060" w:rsidRPr="006D1049" w:rsidRDefault="00D0157D" w:rsidP="00D01EBF">
      <w:pPr>
        <w:pStyle w:val="H1GC"/>
      </w:pPr>
      <w:r>
        <w:tab/>
      </w:r>
      <w:r>
        <w:tab/>
      </w:r>
      <w:r w:rsidR="00495060" w:rsidRPr="006D1049">
        <w:t>约旦</w:t>
      </w:r>
    </w:p>
    <w:p w:rsidR="00495060" w:rsidRPr="006D1049" w:rsidRDefault="00D0157D" w:rsidP="00D01EBF">
      <w:pPr>
        <w:pStyle w:val="H23GC"/>
      </w:pPr>
      <w:bookmarkStart w:id="8" w:name="_Toc480560760"/>
      <w:r>
        <w:tab/>
      </w:r>
      <w:r>
        <w:tab/>
      </w:r>
      <w:r w:rsidR="00495060" w:rsidRPr="006D1049">
        <w:t>根据来文方提供的资料</w:t>
      </w:r>
      <w:bookmarkEnd w:id="8"/>
      <w:r w:rsidR="00495060" w:rsidRPr="006D1049">
        <w:t>所做的澄清</w:t>
      </w:r>
    </w:p>
    <w:p w:rsidR="00495060" w:rsidRPr="006D1049" w:rsidRDefault="00495060" w:rsidP="00495060">
      <w:pPr>
        <w:pStyle w:val="SingleTxtGC"/>
        <w:rPr>
          <w:rFonts w:eastAsiaTheme="minorEastAsia"/>
        </w:rPr>
      </w:pPr>
      <w:r w:rsidRPr="006D1049">
        <w:t xml:space="preserve">72.  </w:t>
      </w:r>
      <w:r w:rsidRPr="006D1049">
        <w:t>根据来文方提供的资料，工作组决定澄清关于</w:t>
      </w:r>
      <w:r w:rsidRPr="006D1049">
        <w:t>Abdelsalam Abdulmalik Mohammad Yousef Othman</w:t>
      </w:r>
      <w:r w:rsidRPr="006D1049">
        <w:t>的一起案件，据报告，该人士</w:t>
      </w:r>
      <w:r w:rsidRPr="006D1049">
        <w:t>2016</w:t>
      </w:r>
      <w:r w:rsidRPr="006D1049">
        <w:t>年</w:t>
      </w:r>
      <w:r w:rsidRPr="006D1049">
        <w:t>6</w:t>
      </w:r>
      <w:r w:rsidRPr="006D1049">
        <w:t>月</w:t>
      </w:r>
      <w:r w:rsidRPr="006D1049">
        <w:t>29</w:t>
      </w:r>
      <w:r w:rsidRPr="006D1049">
        <w:t>日从在安曼的情报总局大楼中被释放。</w:t>
      </w:r>
    </w:p>
    <w:p w:rsidR="00495060" w:rsidRPr="006D1049" w:rsidRDefault="00D0157D" w:rsidP="00D01EBF">
      <w:pPr>
        <w:pStyle w:val="H1GC"/>
      </w:pPr>
      <w:r>
        <w:tab/>
      </w:r>
      <w:r>
        <w:tab/>
      </w:r>
      <w:r w:rsidR="00495060" w:rsidRPr="006D1049">
        <w:t>科威特</w:t>
      </w:r>
    </w:p>
    <w:p w:rsidR="00495060" w:rsidRPr="006D1049" w:rsidRDefault="00D0157D" w:rsidP="00D01EBF">
      <w:pPr>
        <w:pStyle w:val="H23GC"/>
      </w:pPr>
      <w:r>
        <w:tab/>
      </w:r>
      <w:r>
        <w:tab/>
      </w:r>
      <w:r w:rsidR="00495060" w:rsidRPr="006D1049">
        <w:t>来文方提供的资料</w:t>
      </w:r>
    </w:p>
    <w:p w:rsidR="00495060" w:rsidRPr="006D1049" w:rsidRDefault="00495060" w:rsidP="00495060">
      <w:pPr>
        <w:pStyle w:val="SingleTxtGC"/>
      </w:pPr>
      <w:r w:rsidRPr="006D1049">
        <w:t xml:space="preserve">73.  </w:t>
      </w:r>
      <w:r w:rsidRPr="006D1049">
        <w:t>一个来文方就一起未决案件提供了最新资料</w:t>
      </w:r>
      <w:r w:rsidRPr="006D1049">
        <w:rPr>
          <w:rFonts w:eastAsiaTheme="minorEastAsia"/>
        </w:rPr>
        <w:t>。</w:t>
      </w:r>
    </w:p>
    <w:p w:rsidR="00495060" w:rsidRPr="006D1049" w:rsidRDefault="00D0157D" w:rsidP="00D01EBF">
      <w:pPr>
        <w:pStyle w:val="H1GC"/>
      </w:pPr>
      <w:r>
        <w:tab/>
      </w:r>
      <w:r>
        <w:tab/>
      </w:r>
      <w:r w:rsidR="00495060" w:rsidRPr="006D1049">
        <w:t>利比亚</w:t>
      </w:r>
    </w:p>
    <w:p w:rsidR="00495060" w:rsidRPr="006D1049" w:rsidRDefault="00D0157D" w:rsidP="00D01EBF">
      <w:pPr>
        <w:pStyle w:val="H23GC"/>
      </w:pPr>
      <w:r>
        <w:tab/>
      </w:r>
      <w:r>
        <w:tab/>
      </w:r>
      <w:r w:rsidR="00495060" w:rsidRPr="006D1049">
        <w:t>紧急行动</w:t>
      </w:r>
    </w:p>
    <w:p w:rsidR="00495060" w:rsidRPr="006D1049" w:rsidRDefault="00495060" w:rsidP="00495060">
      <w:pPr>
        <w:pStyle w:val="SingleTxtGC"/>
      </w:pPr>
      <w:r w:rsidRPr="006D1049">
        <w:t>74.  2016</w:t>
      </w:r>
      <w:r w:rsidRPr="006D1049">
        <w:t>年</w:t>
      </w:r>
      <w:r w:rsidRPr="006D1049">
        <w:rPr>
          <w:rFonts w:eastAsiaTheme="minorEastAsia"/>
        </w:rPr>
        <w:t>11</w:t>
      </w:r>
      <w:r w:rsidRPr="006D1049">
        <w:t>月</w:t>
      </w:r>
      <w:r w:rsidRPr="006D1049">
        <w:rPr>
          <w:rFonts w:eastAsiaTheme="minorEastAsia"/>
        </w:rPr>
        <w:t>5</w:t>
      </w:r>
      <w:r w:rsidRPr="006D1049">
        <w:t>日，工作组在其紧急行动程序下，向利比亚政府转送了关于</w:t>
      </w:r>
      <w:r w:rsidRPr="006D1049">
        <w:t>Nader Snoussi Ali Al Omrani</w:t>
      </w:r>
      <w:r w:rsidRPr="006D1049">
        <w:t>的一起案件，据称</w:t>
      </w:r>
      <w:r w:rsidRPr="006D1049">
        <w:t>2016</w:t>
      </w:r>
      <w:r w:rsidRPr="006D1049">
        <w:t>年</w:t>
      </w:r>
      <w:r w:rsidRPr="006D1049">
        <w:t>10</w:t>
      </w:r>
      <w:r w:rsidRPr="006D1049">
        <w:t>月</w:t>
      </w:r>
      <w:r w:rsidRPr="006D1049">
        <w:t>6</w:t>
      </w:r>
      <w:r w:rsidRPr="006D1049">
        <w:t>日他在去</w:t>
      </w:r>
      <w:r w:rsidRPr="006D1049">
        <w:t>Al Fuatir</w:t>
      </w:r>
      <w:r w:rsidRPr="006D1049">
        <w:t>清真寺的路上被几个便衣武装人员绑架，该清真寺位于的黎波里</w:t>
      </w:r>
      <w:r w:rsidRPr="006D1049">
        <w:t>Hawazet Al Batata</w:t>
      </w:r>
      <w:r w:rsidRPr="006D1049">
        <w:t>的</w:t>
      </w:r>
      <w:r w:rsidRPr="006D1049">
        <w:t>Al Hadhba Al khadra</w:t>
      </w:r>
      <w:r w:rsidRPr="006D1049">
        <w:t>区大马士革街区中心。</w:t>
      </w:r>
    </w:p>
    <w:p w:rsidR="00495060" w:rsidRPr="006D1049" w:rsidRDefault="00495060" w:rsidP="00495060">
      <w:pPr>
        <w:pStyle w:val="SingleTxtGC"/>
        <w:rPr>
          <w:rFonts w:eastAsiaTheme="minorEastAsia"/>
        </w:rPr>
      </w:pPr>
      <w:r w:rsidRPr="006D1049">
        <w:t>75.  2016</w:t>
      </w:r>
      <w:r w:rsidRPr="006D1049">
        <w:t>年</w:t>
      </w:r>
      <w:r w:rsidRPr="006D1049">
        <w:rPr>
          <w:rFonts w:eastAsiaTheme="minorEastAsia"/>
        </w:rPr>
        <w:t>12</w:t>
      </w:r>
      <w:r w:rsidRPr="006D1049">
        <w:t>月</w:t>
      </w:r>
      <w:r w:rsidRPr="006D1049">
        <w:rPr>
          <w:rFonts w:eastAsiaTheme="minorEastAsia"/>
        </w:rPr>
        <w:t>30</w:t>
      </w:r>
      <w:r w:rsidRPr="006D1049">
        <w:t>日，工作组在其紧急行动程序下，向利比亚政府转送了关于</w:t>
      </w:r>
      <w:r w:rsidRPr="006D1049">
        <w:t>M. Gabir Mokhtar Zain Elabdeen Mahmoud</w:t>
      </w:r>
      <w:r w:rsidRPr="006D1049">
        <w:t>的一起案件，据称</w:t>
      </w:r>
      <w:r w:rsidRPr="006D1049">
        <w:t>2016</w:t>
      </w:r>
      <w:r w:rsidRPr="006D1049">
        <w:t>年</w:t>
      </w:r>
      <w:r w:rsidRPr="006D1049">
        <w:t>9</w:t>
      </w:r>
      <w:r w:rsidRPr="006D1049">
        <w:t>月</w:t>
      </w:r>
      <w:r w:rsidRPr="006D1049">
        <w:t>25</w:t>
      </w:r>
      <w:r w:rsidRPr="006D1049">
        <w:t>日他在的黎波里西海岸</w:t>
      </w:r>
      <w:r w:rsidRPr="006D1049">
        <w:t>Gargarish</w:t>
      </w:r>
      <w:r w:rsidRPr="006D1049">
        <w:t>地区的</w:t>
      </w:r>
      <w:r w:rsidR="00785EAC">
        <w:rPr>
          <w:rFonts w:eastAsiaTheme="minorEastAsia" w:hint="eastAsia"/>
        </w:rPr>
        <w:t>“</w:t>
      </w:r>
      <w:r w:rsidRPr="006D1049">
        <w:t>AT Home</w:t>
      </w:r>
      <w:r w:rsidR="00785EAC">
        <w:rPr>
          <w:rFonts w:eastAsiaTheme="minorEastAsia" w:hint="eastAsia"/>
        </w:rPr>
        <w:t>”</w:t>
      </w:r>
      <w:r w:rsidRPr="006D1049">
        <w:t>咖啡馆被第二支助旅绑架，据报告该团体隶属内政部。</w:t>
      </w:r>
    </w:p>
    <w:p w:rsidR="00495060" w:rsidRPr="006D1049" w:rsidRDefault="00495060" w:rsidP="00495060">
      <w:pPr>
        <w:pStyle w:val="SingleTxtGC"/>
        <w:rPr>
          <w:rFonts w:eastAsiaTheme="minorEastAsia"/>
        </w:rPr>
      </w:pPr>
      <w:r w:rsidRPr="006D1049">
        <w:t xml:space="preserve">76.  </w:t>
      </w:r>
      <w:r w:rsidRPr="006D1049">
        <w:rPr>
          <w:rFonts w:eastAsiaTheme="minorEastAsia"/>
        </w:rPr>
        <w:t>委员会依照其工作方法，向苏丹政府转送了这一案件的副本。</w:t>
      </w:r>
    </w:p>
    <w:p w:rsidR="00495060" w:rsidRPr="006D1049" w:rsidRDefault="00D0157D" w:rsidP="00D01EBF">
      <w:pPr>
        <w:pStyle w:val="H23GC"/>
      </w:pPr>
      <w:r>
        <w:tab/>
      </w:r>
      <w:r>
        <w:tab/>
      </w:r>
      <w:r w:rsidR="00495060" w:rsidRPr="006D1049">
        <w:t>标准程序</w:t>
      </w:r>
    </w:p>
    <w:p w:rsidR="00495060" w:rsidRPr="006D1049" w:rsidRDefault="00495060" w:rsidP="00495060">
      <w:pPr>
        <w:pStyle w:val="SingleTxtGC"/>
        <w:rPr>
          <w:rFonts w:eastAsiaTheme="minorEastAsia"/>
        </w:rPr>
      </w:pPr>
      <w:r w:rsidRPr="006D1049">
        <w:t xml:space="preserve">77.  </w:t>
      </w:r>
      <w:r w:rsidRPr="006D1049">
        <w:rPr>
          <w:rFonts w:eastAsiaTheme="minorEastAsia"/>
        </w:rPr>
        <w:t>工作组向该国政府转送</w:t>
      </w:r>
      <w:r w:rsidRPr="006D1049">
        <w:rPr>
          <w:rFonts w:eastAsiaTheme="minorEastAsia"/>
        </w:rPr>
        <w:t>3</w:t>
      </w:r>
      <w:r w:rsidRPr="006D1049">
        <w:rPr>
          <w:rFonts w:eastAsiaTheme="minorEastAsia"/>
        </w:rPr>
        <w:t>起案件，涉及以下人士：</w:t>
      </w:r>
    </w:p>
    <w:p w:rsidR="00495060" w:rsidRPr="006D1049" w:rsidRDefault="00495060" w:rsidP="00F96E5E">
      <w:pPr>
        <w:pStyle w:val="SingleTxtGC"/>
        <w:numPr>
          <w:ilvl w:val="0"/>
          <w:numId w:val="14"/>
        </w:numPr>
      </w:pPr>
      <w:r w:rsidRPr="006D1049">
        <w:t>Muftah Al Kadik</w:t>
      </w:r>
      <w:r w:rsidR="00785EAC">
        <w:t xml:space="preserve">i, </w:t>
      </w:r>
      <w:r w:rsidRPr="006D1049">
        <w:t>据称</w:t>
      </w:r>
      <w:r w:rsidRPr="006D1049">
        <w:rPr>
          <w:rFonts w:eastAsiaTheme="minorEastAsia"/>
        </w:rPr>
        <w:t>2014</w:t>
      </w:r>
      <w:r w:rsidRPr="006D1049">
        <w:rPr>
          <w:rFonts w:eastAsiaTheme="minorEastAsia"/>
        </w:rPr>
        <w:t>年</w:t>
      </w:r>
      <w:r w:rsidRPr="006D1049">
        <w:rPr>
          <w:rFonts w:eastAsiaTheme="minorEastAsia"/>
        </w:rPr>
        <w:t>11</w:t>
      </w:r>
      <w:r w:rsidRPr="006D1049">
        <w:rPr>
          <w:rFonts w:eastAsiaTheme="minorEastAsia"/>
        </w:rPr>
        <w:t>月</w:t>
      </w:r>
      <w:r w:rsidRPr="006D1049">
        <w:rPr>
          <w:rFonts w:eastAsiaTheme="minorEastAsia"/>
        </w:rPr>
        <w:t>2</w:t>
      </w:r>
      <w:r w:rsidRPr="006D1049">
        <w:rPr>
          <w:rFonts w:eastAsiaTheme="minorEastAsia"/>
        </w:rPr>
        <w:t>日在</w:t>
      </w:r>
      <w:r w:rsidRPr="006D1049">
        <w:rPr>
          <w:rStyle w:val="st1"/>
          <w:color w:val="545454"/>
          <w:lang w:val="en"/>
        </w:rPr>
        <w:t>贾迪达</w:t>
      </w:r>
      <w:r w:rsidRPr="006D1049">
        <w:t>班加西地区的</w:t>
      </w:r>
      <w:r w:rsidRPr="006D1049">
        <w:t>Nour al Mubeen</w:t>
      </w:r>
      <w:r w:rsidRPr="006D1049">
        <w:t>清真寺外被隶属</w:t>
      </w:r>
      <w:r w:rsidR="00785EAC">
        <w:rPr>
          <w:rFonts w:eastAsiaTheme="minorEastAsia" w:hint="eastAsia"/>
        </w:rPr>
        <w:t>“</w:t>
      </w:r>
      <w:r w:rsidRPr="006D1049">
        <w:rPr>
          <w:rFonts w:eastAsiaTheme="minorEastAsia"/>
        </w:rPr>
        <w:t>尊严行动</w:t>
      </w:r>
      <w:r w:rsidR="00785EAC">
        <w:rPr>
          <w:rFonts w:eastAsiaTheme="minorEastAsia" w:hint="eastAsia"/>
        </w:rPr>
        <w:t>”</w:t>
      </w:r>
      <w:r w:rsidRPr="006D1049">
        <w:rPr>
          <w:rFonts w:eastAsiaTheme="minorEastAsia"/>
        </w:rPr>
        <w:t>部队的</w:t>
      </w:r>
      <w:r w:rsidRPr="006D1049">
        <w:t>武装平民志愿者</w:t>
      </w:r>
      <w:r w:rsidRPr="006D1049">
        <w:rPr>
          <w:rFonts w:eastAsiaTheme="minorEastAsia"/>
        </w:rPr>
        <w:t>绑架；</w:t>
      </w:r>
    </w:p>
    <w:p w:rsidR="00495060" w:rsidRPr="006D1049" w:rsidRDefault="00495060" w:rsidP="00F96E5E">
      <w:pPr>
        <w:pStyle w:val="SingleTxtGC"/>
        <w:numPr>
          <w:ilvl w:val="0"/>
          <w:numId w:val="14"/>
        </w:numPr>
      </w:pPr>
      <w:r w:rsidRPr="006D1049">
        <w:t>Ibrahim Al Sou</w:t>
      </w:r>
      <w:r w:rsidR="00785EAC">
        <w:t xml:space="preserve">r, </w:t>
      </w:r>
      <w:r w:rsidRPr="006D1049">
        <w:t>据称最后一次被人看见是</w:t>
      </w:r>
      <w:r w:rsidRPr="006D1049">
        <w:rPr>
          <w:rFonts w:eastAsiaTheme="minorEastAsia"/>
        </w:rPr>
        <w:t>2015</w:t>
      </w:r>
      <w:r w:rsidRPr="006D1049">
        <w:rPr>
          <w:rFonts w:eastAsiaTheme="minorEastAsia"/>
        </w:rPr>
        <w:t>年</w:t>
      </w:r>
      <w:r w:rsidRPr="006D1049">
        <w:rPr>
          <w:rFonts w:eastAsiaTheme="minorEastAsia"/>
        </w:rPr>
        <w:t>1</w:t>
      </w:r>
      <w:r w:rsidRPr="006D1049">
        <w:rPr>
          <w:rFonts w:eastAsiaTheme="minorEastAsia"/>
        </w:rPr>
        <w:t>月</w:t>
      </w:r>
      <w:r w:rsidRPr="006D1049">
        <w:rPr>
          <w:rFonts w:eastAsiaTheme="minorEastAsia"/>
        </w:rPr>
        <w:t>18</w:t>
      </w:r>
      <w:r w:rsidRPr="006D1049">
        <w:rPr>
          <w:rFonts w:eastAsiaTheme="minorEastAsia"/>
        </w:rPr>
        <w:t>日他离开在班加西的家之后；</w:t>
      </w:r>
    </w:p>
    <w:p w:rsidR="00495060" w:rsidRPr="006D1049" w:rsidRDefault="00495060" w:rsidP="00F96E5E">
      <w:pPr>
        <w:pStyle w:val="SingleTxtGC"/>
        <w:numPr>
          <w:ilvl w:val="0"/>
          <w:numId w:val="14"/>
        </w:numPr>
      </w:pPr>
      <w:r w:rsidRPr="006D1049">
        <w:t>Al Sunissi Khalifa Bedar Abu Samar</w:t>
      </w:r>
      <w:r w:rsidR="00785EAC">
        <w:t xml:space="preserve">a, </w:t>
      </w:r>
      <w:r w:rsidRPr="006D1049">
        <w:t>据称</w:t>
      </w:r>
      <w:r w:rsidRPr="006D1049">
        <w:rPr>
          <w:rFonts w:eastAsiaTheme="minorEastAsia"/>
        </w:rPr>
        <w:t>1994</w:t>
      </w:r>
      <w:r w:rsidRPr="006D1049">
        <w:rPr>
          <w:rFonts w:eastAsiaTheme="minorEastAsia"/>
        </w:rPr>
        <w:t>年</w:t>
      </w:r>
      <w:r w:rsidRPr="006D1049">
        <w:rPr>
          <w:rFonts w:eastAsiaTheme="minorEastAsia"/>
        </w:rPr>
        <w:t>6</w:t>
      </w:r>
      <w:r w:rsidRPr="006D1049">
        <w:rPr>
          <w:rFonts w:eastAsiaTheme="minorEastAsia"/>
        </w:rPr>
        <w:t>月被</w:t>
      </w:r>
      <w:r w:rsidRPr="006D1049">
        <w:t>国内安全局</w:t>
      </w:r>
      <w:r w:rsidRPr="006D1049">
        <w:t>Ajadabia</w:t>
      </w:r>
      <w:r w:rsidRPr="006D1049">
        <w:t>分部的官员从在</w:t>
      </w:r>
      <w:r w:rsidRPr="006D1049">
        <w:t>Al-Wahedah</w:t>
      </w:r>
      <w:r w:rsidRPr="006D1049">
        <w:rPr>
          <w:rFonts w:eastAsiaTheme="minorEastAsia"/>
        </w:rPr>
        <w:t>的家中</w:t>
      </w:r>
      <w:r w:rsidRPr="006D1049">
        <w:t>逮捕</w:t>
      </w:r>
      <w:r w:rsidRPr="006D1049">
        <w:rPr>
          <w:rFonts w:eastAsiaTheme="minorEastAsia"/>
        </w:rPr>
        <w:t>。</w:t>
      </w:r>
    </w:p>
    <w:p w:rsidR="00495060" w:rsidRPr="006D1049" w:rsidRDefault="00D0157D" w:rsidP="00D01EBF">
      <w:pPr>
        <w:pStyle w:val="H23GC"/>
      </w:pPr>
      <w:bookmarkStart w:id="9" w:name="_Toc480560766"/>
      <w:r>
        <w:tab/>
      </w:r>
      <w:r>
        <w:tab/>
      </w:r>
      <w:r w:rsidR="00495060" w:rsidRPr="006D1049">
        <w:t>根据来文方提供的资料做出的澄清</w:t>
      </w:r>
      <w:bookmarkEnd w:id="9"/>
    </w:p>
    <w:p w:rsidR="00495060" w:rsidRPr="006D1049" w:rsidRDefault="00495060" w:rsidP="00495060">
      <w:pPr>
        <w:pStyle w:val="SingleTxtGC"/>
      </w:pPr>
      <w:r w:rsidRPr="006D1049">
        <w:t xml:space="preserve">78.  </w:t>
      </w:r>
      <w:r w:rsidRPr="006D1049">
        <w:rPr>
          <w:rFonts w:eastAsiaTheme="minorEastAsia"/>
        </w:rPr>
        <w:t>根据来文方提供的资料，工作组决定澄清关于</w:t>
      </w:r>
      <w:r w:rsidRPr="006D1049">
        <w:t>Nader Snoussi Ali Al Omrani</w:t>
      </w:r>
      <w:r w:rsidRPr="006D1049">
        <w:rPr>
          <w:rFonts w:eastAsiaTheme="minorEastAsia"/>
        </w:rPr>
        <w:t>的一起案件。据报告，该人士已被法外处决。</w:t>
      </w:r>
    </w:p>
    <w:p w:rsidR="00495060" w:rsidRPr="006D1049" w:rsidRDefault="00D0157D" w:rsidP="00D01EBF">
      <w:pPr>
        <w:pStyle w:val="H23GC"/>
      </w:pPr>
      <w:r>
        <w:tab/>
      </w:r>
      <w:r>
        <w:tab/>
      </w:r>
      <w:r w:rsidR="00495060" w:rsidRPr="006D1049">
        <w:t>意见</w:t>
      </w:r>
    </w:p>
    <w:p w:rsidR="00495060" w:rsidRPr="006D1049" w:rsidRDefault="00495060" w:rsidP="00495060">
      <w:pPr>
        <w:pStyle w:val="SingleTxtGC"/>
        <w:rPr>
          <w:rFonts w:eastAsiaTheme="minorEastAsia"/>
        </w:rPr>
      </w:pPr>
      <w:r w:rsidRPr="006D1049">
        <w:t xml:space="preserve">79.  </w:t>
      </w:r>
      <w:r w:rsidRPr="006D1049">
        <w:rPr>
          <w:rFonts w:eastAsiaTheme="minorEastAsia"/>
        </w:rPr>
        <w:t>工作组呼吁该国政府全面调查关于</w:t>
      </w:r>
      <w:r w:rsidRPr="006D1049">
        <w:t>据报告</w:t>
      </w:r>
      <w:r w:rsidRPr="006D1049">
        <w:t>Nader Snoussi Ali Al Omrani</w:t>
      </w:r>
      <w:r w:rsidRPr="006D1049">
        <w:t>被法外处决的指称，并要求向其通报结果。</w:t>
      </w:r>
    </w:p>
    <w:p w:rsidR="00495060" w:rsidRPr="006D1049" w:rsidRDefault="00D0157D" w:rsidP="00D01EBF">
      <w:pPr>
        <w:pStyle w:val="H1GC"/>
      </w:pPr>
      <w:r>
        <w:tab/>
      </w:r>
      <w:r>
        <w:tab/>
      </w:r>
      <w:r w:rsidR="00495060" w:rsidRPr="006D1049">
        <w:t>墨西哥</w:t>
      </w:r>
    </w:p>
    <w:p w:rsidR="00495060" w:rsidRPr="006D1049" w:rsidRDefault="00D0157D" w:rsidP="00D01EBF">
      <w:pPr>
        <w:pStyle w:val="H23GC"/>
      </w:pPr>
      <w:r>
        <w:tab/>
      </w:r>
      <w:r>
        <w:tab/>
      </w:r>
      <w:r w:rsidR="00495060" w:rsidRPr="006D1049">
        <w:t>根据来文方提供的资料做出的澄清</w:t>
      </w:r>
    </w:p>
    <w:p w:rsidR="00495060" w:rsidRPr="006D1049" w:rsidRDefault="00495060" w:rsidP="00495060">
      <w:pPr>
        <w:pStyle w:val="SingleTxtGC"/>
      </w:pPr>
      <w:r w:rsidRPr="006D1049">
        <w:t xml:space="preserve">80.  </w:t>
      </w:r>
      <w:r w:rsidRPr="006D1049">
        <w:rPr>
          <w:rFonts w:eastAsiaTheme="minorEastAsia"/>
        </w:rPr>
        <w:t>根据来文方提供的资料，工作组决定澄清关于</w:t>
      </w:r>
      <w:r w:rsidRPr="006D1049">
        <w:t>Adriana Guadalupe Castañeda Bernal</w:t>
      </w:r>
      <w:r w:rsidRPr="006D1049">
        <w:t>、</w:t>
      </w:r>
      <w:r w:rsidRPr="006D1049">
        <w:t>Diana Lizeth Bernal Hernandez</w:t>
      </w:r>
      <w:r w:rsidRPr="006D1049">
        <w:t>和</w:t>
      </w:r>
      <w:r w:rsidRPr="006D1049">
        <w:t>Julio César Castañeda Bernal</w:t>
      </w:r>
      <w:r w:rsidRPr="006D1049">
        <w:rPr>
          <w:rFonts w:eastAsiaTheme="minorEastAsia"/>
        </w:rPr>
        <w:t>的</w:t>
      </w:r>
      <w:r w:rsidRPr="006D1049">
        <w:rPr>
          <w:rFonts w:eastAsiaTheme="minorEastAsia"/>
        </w:rPr>
        <w:t>3</w:t>
      </w:r>
      <w:r w:rsidRPr="006D1049">
        <w:rPr>
          <w:rFonts w:eastAsiaTheme="minorEastAsia"/>
        </w:rPr>
        <w:t>起案件。据报告，他们都已被营救。</w:t>
      </w:r>
    </w:p>
    <w:p w:rsidR="00495060" w:rsidRPr="006D1049" w:rsidRDefault="00D0157D" w:rsidP="00D01EBF">
      <w:pPr>
        <w:pStyle w:val="H23GC"/>
      </w:pPr>
      <w:r>
        <w:tab/>
      </w:r>
      <w:r>
        <w:tab/>
      </w:r>
      <w:r w:rsidR="00495060" w:rsidRPr="006D1049">
        <w:t>来文方提供的资料</w:t>
      </w:r>
    </w:p>
    <w:p w:rsidR="00495060" w:rsidRPr="006D1049" w:rsidRDefault="00495060" w:rsidP="00495060">
      <w:pPr>
        <w:pStyle w:val="SingleTxtGC"/>
      </w:pPr>
      <w:r w:rsidRPr="006D1049">
        <w:t xml:space="preserve">81.  </w:t>
      </w:r>
      <w:r w:rsidRPr="006D1049">
        <w:t>一个来文方就</w:t>
      </w:r>
      <w:r w:rsidRPr="006D1049">
        <w:t>6</w:t>
      </w:r>
      <w:r w:rsidRPr="006D1049">
        <w:t>起未决案件提供了最新资料。</w:t>
      </w:r>
    </w:p>
    <w:p w:rsidR="00495060" w:rsidRPr="006D1049" w:rsidRDefault="00D0157D" w:rsidP="00D01EBF">
      <w:pPr>
        <w:pStyle w:val="H23GC"/>
      </w:pPr>
      <w:r>
        <w:tab/>
      </w:r>
      <w:r>
        <w:tab/>
      </w:r>
      <w:r w:rsidR="00495060" w:rsidRPr="006D1049">
        <w:t>政府提供的资料</w:t>
      </w:r>
    </w:p>
    <w:p w:rsidR="00495060" w:rsidRPr="006D1049" w:rsidRDefault="00495060" w:rsidP="00495060">
      <w:pPr>
        <w:pStyle w:val="SingleTxtGC"/>
        <w:rPr>
          <w:rFonts w:eastAsiaTheme="minorEastAsia"/>
        </w:rPr>
      </w:pPr>
      <w:r w:rsidRPr="006D1049">
        <w:t xml:space="preserve">82.  </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23</w:t>
      </w:r>
      <w:r w:rsidRPr="006D1049">
        <w:rPr>
          <w:rFonts w:eastAsiaTheme="minorEastAsia"/>
        </w:rPr>
        <w:t>日，政府就一起未决案件转送了资料。政府</w:t>
      </w:r>
      <w:r w:rsidRPr="006D1049">
        <w:t>所提供的资料被认为不足以导致对案件作出澄清。</w:t>
      </w:r>
    </w:p>
    <w:p w:rsidR="00495060" w:rsidRPr="006D1049" w:rsidRDefault="00D0157D" w:rsidP="00D01EBF">
      <w:pPr>
        <w:pStyle w:val="H23GC"/>
      </w:pPr>
      <w:r>
        <w:tab/>
      </w:r>
      <w:r>
        <w:tab/>
      </w:r>
      <w:r w:rsidR="00495060" w:rsidRPr="006D1049">
        <w:t>对联合紧急呼吁的答复</w:t>
      </w:r>
    </w:p>
    <w:p w:rsidR="00495060" w:rsidRPr="006D1049" w:rsidRDefault="00495060" w:rsidP="00495060">
      <w:pPr>
        <w:pStyle w:val="SingleTxtGC"/>
        <w:rPr>
          <w:rFonts w:eastAsiaTheme="minorEastAsia"/>
        </w:rPr>
      </w:pPr>
      <w:r w:rsidRPr="006D1049">
        <w:t xml:space="preserve">83.  </w:t>
      </w:r>
      <w:r w:rsidRPr="006D1049">
        <w:rPr>
          <w:rFonts w:eastAsiaTheme="minorEastAsia"/>
        </w:rPr>
        <w:t>2016</w:t>
      </w:r>
      <w:r w:rsidRPr="006D1049">
        <w:rPr>
          <w:rFonts w:eastAsiaTheme="minorEastAsia"/>
        </w:rPr>
        <w:t>年</w:t>
      </w:r>
      <w:r w:rsidRPr="006D1049">
        <w:rPr>
          <w:rFonts w:eastAsiaTheme="minorEastAsia"/>
        </w:rPr>
        <w:t>10</w:t>
      </w:r>
      <w:r w:rsidRPr="006D1049">
        <w:rPr>
          <w:rFonts w:eastAsiaTheme="minorEastAsia"/>
        </w:rPr>
        <w:t>月</w:t>
      </w:r>
      <w:r w:rsidRPr="006D1049">
        <w:rPr>
          <w:rFonts w:eastAsiaTheme="minorEastAsia"/>
        </w:rPr>
        <w:t>14</w:t>
      </w:r>
      <w:r w:rsidRPr="006D1049">
        <w:rPr>
          <w:rFonts w:eastAsiaTheme="minorEastAsia"/>
        </w:rPr>
        <w:t>日和</w:t>
      </w:r>
      <w:r w:rsidRPr="006D1049">
        <w:rPr>
          <w:rFonts w:eastAsiaTheme="minorEastAsia"/>
        </w:rPr>
        <w:t>11</w:t>
      </w:r>
      <w:r w:rsidRPr="006D1049">
        <w:rPr>
          <w:rFonts w:eastAsiaTheme="minorEastAsia"/>
        </w:rPr>
        <w:t>月</w:t>
      </w:r>
      <w:r w:rsidRPr="006D1049">
        <w:rPr>
          <w:rFonts w:eastAsiaTheme="minorEastAsia"/>
        </w:rPr>
        <w:t>8</w:t>
      </w:r>
      <w:r w:rsidRPr="006D1049">
        <w:rPr>
          <w:rFonts w:eastAsiaTheme="minorEastAsia"/>
        </w:rPr>
        <w:t>日，政府对</w:t>
      </w:r>
      <w:r w:rsidRPr="006D1049">
        <w:rPr>
          <w:rFonts w:eastAsiaTheme="minorEastAsia"/>
        </w:rPr>
        <w:t>2016</w:t>
      </w:r>
      <w:r w:rsidRPr="006D1049">
        <w:rPr>
          <w:rFonts w:eastAsiaTheme="minorEastAsia"/>
        </w:rPr>
        <w:t>年</w:t>
      </w:r>
      <w:r w:rsidRPr="006D1049">
        <w:rPr>
          <w:rFonts w:eastAsiaTheme="minorEastAsia"/>
        </w:rPr>
        <w:t>7</w:t>
      </w:r>
      <w:r w:rsidRPr="006D1049">
        <w:rPr>
          <w:rFonts w:eastAsiaTheme="minorEastAsia"/>
        </w:rPr>
        <w:t>月</w:t>
      </w:r>
      <w:r w:rsidRPr="006D1049">
        <w:rPr>
          <w:rFonts w:eastAsiaTheme="minorEastAsia"/>
        </w:rPr>
        <w:t>25</w:t>
      </w:r>
      <w:r w:rsidRPr="006D1049">
        <w:rPr>
          <w:rFonts w:eastAsiaTheme="minorEastAsia"/>
        </w:rPr>
        <w:t>日和</w:t>
      </w:r>
      <w:r w:rsidRPr="006D1049">
        <w:rPr>
          <w:rFonts w:eastAsiaTheme="minorEastAsia"/>
        </w:rPr>
        <w:t>2016</w:t>
      </w:r>
      <w:r w:rsidRPr="006D1049">
        <w:rPr>
          <w:rFonts w:eastAsiaTheme="minorEastAsia"/>
        </w:rPr>
        <w:t>年</w:t>
      </w:r>
      <w:r w:rsidRPr="006D1049">
        <w:rPr>
          <w:rFonts w:eastAsiaTheme="minorEastAsia"/>
        </w:rPr>
        <w:t>8</w:t>
      </w:r>
      <w:r w:rsidRPr="006D1049">
        <w:rPr>
          <w:rFonts w:eastAsiaTheme="minorEastAsia"/>
        </w:rPr>
        <w:t>月</w:t>
      </w:r>
      <w:r w:rsidRPr="006D1049">
        <w:rPr>
          <w:rFonts w:eastAsiaTheme="minorEastAsia"/>
        </w:rPr>
        <w:t>19</w:t>
      </w:r>
      <w:r w:rsidRPr="006D1049">
        <w:rPr>
          <w:rFonts w:eastAsiaTheme="minorEastAsia"/>
        </w:rPr>
        <w:t>日与其他特别程序机制一起转送的两项联合紧急呼吁作出答复。</w:t>
      </w:r>
      <w:r w:rsidRPr="006D1049">
        <w:rPr>
          <w:rStyle w:val="FootnoteReference"/>
        </w:rPr>
        <w:footnoteReference w:id="8"/>
      </w:r>
    </w:p>
    <w:p w:rsidR="00495060" w:rsidRPr="006D1049" w:rsidRDefault="00495060" w:rsidP="00495060">
      <w:pPr>
        <w:pStyle w:val="SingleTxtGC"/>
        <w:rPr>
          <w:rFonts w:eastAsiaTheme="minorEastAsia"/>
        </w:rPr>
      </w:pPr>
      <w:r w:rsidRPr="006D1049">
        <w:t>84.</w:t>
      </w:r>
      <w:r w:rsidR="006C363A">
        <w:rPr>
          <w:rFonts w:eastAsiaTheme="minorEastAsia"/>
        </w:rPr>
        <w:t xml:space="preserve"> </w:t>
      </w:r>
      <w:r w:rsidRPr="006D1049">
        <w:rPr>
          <w:rFonts w:eastAsiaTheme="minorEastAsia"/>
        </w:rPr>
        <w:t xml:space="preserve"> </w:t>
      </w:r>
      <w:r w:rsidRPr="006D1049">
        <w:t>第一项联合紧急呼吁有关指称谋杀</w:t>
      </w:r>
      <w:r w:rsidRPr="006D1049">
        <w:t>José Jesús Jiménez Gaona</w:t>
      </w:r>
      <w:r w:rsidRPr="006D1049">
        <w:t>和对</w:t>
      </w:r>
      <w:r w:rsidRPr="006D1049">
        <w:t>Francisca Vázquez Mendoza</w:t>
      </w:r>
      <w:r w:rsidRPr="006D1049">
        <w:t>谋杀未遂，以及骚扰和恐吓属于被拘留失踪者亲属委员会</w:t>
      </w:r>
      <w:r w:rsidR="00785EAC">
        <w:rPr>
          <w:rFonts w:eastAsiaTheme="minorEastAsia" w:hint="eastAsia"/>
        </w:rPr>
        <w:t>“</w:t>
      </w:r>
      <w:r w:rsidRPr="006D1049">
        <w:t>Hasta Encontrarlos</w:t>
      </w:r>
      <w:r w:rsidR="00785EAC">
        <w:rPr>
          <w:rFonts w:eastAsiaTheme="minorEastAsia" w:hint="eastAsia"/>
        </w:rPr>
        <w:t>”</w:t>
      </w:r>
      <w:r w:rsidRPr="006D1049">
        <w:t>的维护人权人士的行为。政府在其答复中指出维拉克鲁斯州检察长办公室已启动调查，并提供了向</w:t>
      </w:r>
      <w:r w:rsidRPr="006D1049">
        <w:t>Jiménez Gaona</w:t>
      </w:r>
      <w:r w:rsidRPr="006D1049">
        <w:t>先生的家人提供援助和保护措施的详情。</w:t>
      </w:r>
      <w:r w:rsidRPr="006D1049">
        <w:rPr>
          <w:rFonts w:eastAsiaTheme="minorEastAsia"/>
        </w:rPr>
        <w:t>关于</w:t>
      </w:r>
      <w:r w:rsidRPr="006D1049">
        <w:t>Gabriel Alberto Cruz Sánchez</w:t>
      </w:r>
      <w:r w:rsidRPr="006D1049">
        <w:t>和他的家人，政府报告说，它不了解有关紧急呼吁中陈述的所谓事实，但已指示瓦哈卡州检察长办公室和该州的公共安全部表明在其主管的领域是否登记了与所指称事实有关的任何报告，还指示它们采取必要行动，保障</w:t>
      </w:r>
      <w:r w:rsidRPr="006D1049">
        <w:t>Gabriel Alberto Cruz Sánchez</w:t>
      </w:r>
      <w:r w:rsidRPr="006D1049">
        <w:t>家人的身心完整。</w:t>
      </w:r>
    </w:p>
    <w:p w:rsidR="00495060" w:rsidRPr="006D1049" w:rsidRDefault="00495060" w:rsidP="00495060">
      <w:pPr>
        <w:pStyle w:val="SingleTxtGC"/>
        <w:rPr>
          <w:rFonts w:eastAsiaTheme="minorEastAsia"/>
        </w:rPr>
      </w:pPr>
      <w:r w:rsidRPr="006D1049">
        <w:t xml:space="preserve">85.  </w:t>
      </w:r>
      <w:r w:rsidRPr="006D1049">
        <w:t>第二项联合紧急呼吁有关指称不适当地干预律师</w:t>
      </w:r>
      <w:r w:rsidRPr="006D1049">
        <w:t>Vidulfo Rosales Sierra</w:t>
      </w:r>
      <w:r w:rsidRPr="006D1049">
        <w:t>与</w:t>
      </w:r>
      <w:r w:rsidRPr="006D1049">
        <w:t>Ayotzinaba</w:t>
      </w:r>
      <w:r w:rsidRPr="006D1049">
        <w:rPr>
          <w:rFonts w:eastAsiaTheme="minorEastAsia"/>
        </w:rPr>
        <w:t>43</w:t>
      </w:r>
      <w:r w:rsidRPr="006D1049">
        <w:rPr>
          <w:rFonts w:eastAsiaTheme="minorEastAsia"/>
        </w:rPr>
        <w:t>名失踪学生中一位学生父亲的私人通信，以及可能促成人权维护者丧失合法性的其他行动。政府在其答复中报告了提供的保护措施，尤其是由保护人权维护者和记者机制提供的保护措施。</w:t>
      </w:r>
    </w:p>
    <w:p w:rsidR="00495060" w:rsidRPr="006D1049" w:rsidRDefault="00D0157D" w:rsidP="00D01EBF">
      <w:pPr>
        <w:pStyle w:val="H23GC"/>
      </w:pPr>
      <w:r>
        <w:tab/>
      </w:r>
      <w:r>
        <w:tab/>
      </w:r>
      <w:r w:rsidR="00495060" w:rsidRPr="006D1049">
        <w:t>迅速干预信函</w:t>
      </w:r>
      <w:r w:rsidR="00495060" w:rsidRPr="006D1049">
        <w:t xml:space="preserve">  </w:t>
      </w:r>
    </w:p>
    <w:p w:rsidR="00495060" w:rsidRPr="006D1049" w:rsidRDefault="00495060" w:rsidP="00495060">
      <w:pPr>
        <w:pStyle w:val="SingleTxtGC"/>
      </w:pPr>
      <w:r w:rsidRPr="006D1049">
        <w:t>86.</w:t>
      </w:r>
      <w:r w:rsidRPr="006D1049">
        <w:rPr>
          <w:rFonts w:eastAsiaTheme="minorEastAsia"/>
        </w:rPr>
        <w:t xml:space="preserve">  </w:t>
      </w:r>
      <w:r w:rsidRPr="006D1049">
        <w:rPr>
          <w:rFonts w:eastAsiaTheme="minorEastAsia"/>
          <w:color w:val="222222"/>
        </w:rPr>
        <w:t>2016</w:t>
      </w:r>
      <w:r w:rsidRPr="006D1049">
        <w:rPr>
          <w:rFonts w:eastAsiaTheme="minorEastAsia"/>
          <w:color w:val="222222"/>
        </w:rPr>
        <w:t>年</w:t>
      </w:r>
      <w:r w:rsidRPr="006D1049">
        <w:rPr>
          <w:rFonts w:eastAsiaTheme="minorEastAsia"/>
          <w:color w:val="222222"/>
        </w:rPr>
        <w:t>10</w:t>
      </w:r>
      <w:r w:rsidRPr="006D1049">
        <w:rPr>
          <w:rFonts w:eastAsiaTheme="minorEastAsia"/>
          <w:color w:val="222222"/>
        </w:rPr>
        <w:t>月</w:t>
      </w:r>
      <w:r w:rsidRPr="006D1049">
        <w:rPr>
          <w:rFonts w:eastAsiaTheme="minorEastAsia"/>
          <w:color w:val="222222"/>
        </w:rPr>
        <w:t>11</w:t>
      </w:r>
      <w:r w:rsidRPr="006D1049">
        <w:rPr>
          <w:rFonts w:eastAsiaTheme="minorEastAsia"/>
          <w:color w:val="222222"/>
        </w:rPr>
        <w:t>日</w:t>
      </w:r>
      <w:r w:rsidRPr="006D1049">
        <w:rPr>
          <w:color w:val="222222"/>
        </w:rPr>
        <w:t>，工作组与其他特别程序机制一起，转送了一项迅速干预信函，有关指称</w:t>
      </w:r>
      <w:r w:rsidRPr="006D1049">
        <w:t>克雷塔罗州</w:t>
      </w:r>
      <w:r w:rsidRPr="006D1049">
        <w:rPr>
          <w:color w:val="222222"/>
        </w:rPr>
        <w:t>人权维护者以及</w:t>
      </w:r>
      <w:r w:rsidRPr="006D1049">
        <w:t>一名强迫失踪受害者的亲属</w:t>
      </w:r>
      <w:r w:rsidRPr="006D1049">
        <w:rPr>
          <w:color w:val="222222"/>
        </w:rPr>
        <w:t>受到威胁和攻击</w:t>
      </w:r>
      <w:r w:rsidRPr="006D1049">
        <w:rPr>
          <w:rFonts w:eastAsiaTheme="minorEastAsia"/>
        </w:rPr>
        <w:t>，以及</w:t>
      </w:r>
      <w:r w:rsidRPr="006D1049">
        <w:t>指称</w:t>
      </w:r>
      <w:r w:rsidRPr="006D1049">
        <w:t>Miguel Agustín Pro Juárez A.C.</w:t>
      </w:r>
      <w:r w:rsidRPr="006D1049">
        <w:t>人权中心</w:t>
      </w:r>
      <w:r w:rsidRPr="006D1049">
        <w:t>(Prodh</w:t>
      </w:r>
      <w:r w:rsidRPr="006D1049">
        <w:t>中心</w:t>
      </w:r>
      <w:r w:rsidRPr="006D1049">
        <w:t>)</w:t>
      </w:r>
      <w:r w:rsidRPr="006D1049">
        <w:t>的成员受到威胁</w:t>
      </w:r>
      <w:r w:rsidRPr="006D1049">
        <w:rPr>
          <w:color w:val="222222"/>
        </w:rPr>
        <w:t>。</w:t>
      </w:r>
    </w:p>
    <w:p w:rsidR="00495060" w:rsidRPr="006D1049" w:rsidRDefault="00D0157D" w:rsidP="00D01EBF">
      <w:pPr>
        <w:pStyle w:val="H23GC"/>
      </w:pPr>
      <w:r>
        <w:tab/>
      </w:r>
      <w:r>
        <w:tab/>
      </w:r>
      <w:r w:rsidR="00495060" w:rsidRPr="006D1049">
        <w:t>意见</w:t>
      </w:r>
    </w:p>
    <w:p w:rsidR="00495060" w:rsidRPr="006D1049" w:rsidRDefault="00495060" w:rsidP="00495060">
      <w:pPr>
        <w:pStyle w:val="SingleTxtGC"/>
        <w:rPr>
          <w:rFonts w:eastAsiaTheme="minorEastAsia"/>
        </w:rPr>
      </w:pPr>
      <w:r w:rsidRPr="006D1049">
        <w:t>87.</w:t>
      </w:r>
      <w:r w:rsidR="006C363A">
        <w:rPr>
          <w:rFonts w:eastAsiaTheme="minorEastAsia"/>
        </w:rPr>
        <w:t xml:space="preserve"> </w:t>
      </w:r>
      <w:r w:rsidRPr="006D1049">
        <w:rPr>
          <w:rFonts w:eastAsiaTheme="minorEastAsia"/>
        </w:rPr>
        <w:t xml:space="preserve"> </w:t>
      </w:r>
      <w:r w:rsidRPr="006D1049">
        <w:t>工作组希望回顾《</w:t>
      </w:r>
      <w:r w:rsidRPr="006D1049">
        <w:rPr>
          <w:color w:val="222222"/>
        </w:rPr>
        <w:t>保护所有人不遭受强迫失踪宣言</w:t>
      </w:r>
      <w:r w:rsidRPr="006D1049">
        <w:t>》第</w:t>
      </w:r>
      <w:r w:rsidRPr="006D1049">
        <w:t>13</w:t>
      </w:r>
      <w:r w:rsidRPr="006D1049">
        <w:t>条第</w:t>
      </w:r>
      <w:r w:rsidRPr="006D1049">
        <w:rPr>
          <w:rFonts w:eastAsiaTheme="minorEastAsia"/>
        </w:rPr>
        <w:t>3</w:t>
      </w:r>
      <w:r w:rsidRPr="006D1049">
        <w:t>款，该款阐明：</w:t>
      </w:r>
      <w:r w:rsidR="00785EAC">
        <w:rPr>
          <w:rFonts w:eastAsiaTheme="minorEastAsia" w:hint="eastAsia"/>
        </w:rPr>
        <w:t>“</w:t>
      </w:r>
      <w:r w:rsidRPr="006D1049">
        <w:t>应采取步骤，确保所有与调查有关的人，包括申诉人、律师、证人和调查人员受到保护，免遭恶劣对待、恐吓或报复</w:t>
      </w:r>
      <w:r w:rsidR="00785EAC">
        <w:rPr>
          <w:rFonts w:eastAsiaTheme="minorEastAsia" w:hint="eastAsia"/>
        </w:rPr>
        <w:t>”</w:t>
      </w:r>
      <w:r w:rsidRPr="006D1049">
        <w:rPr>
          <w:rFonts w:eastAsiaTheme="minorEastAsia"/>
        </w:rPr>
        <w:t>。</w:t>
      </w:r>
      <w:r w:rsidRPr="006D1049">
        <w:t>此外，人权理事会第</w:t>
      </w:r>
      <w:r w:rsidRPr="006D1049">
        <w:t>7/21</w:t>
      </w:r>
      <w:r w:rsidRPr="006D1049">
        <w:t>号决议促请各国采取措施，充分保护强迫或非自愿失踪案件的证人、反对强迫失踪的人权维护者、失踪者律师和家属不受任何可能的恐吓或虐待。</w:t>
      </w:r>
    </w:p>
    <w:p w:rsidR="00495060" w:rsidRPr="006D1049" w:rsidRDefault="00D0157D" w:rsidP="00D01EBF">
      <w:pPr>
        <w:pStyle w:val="H1GC"/>
      </w:pPr>
      <w:r>
        <w:tab/>
      </w:r>
      <w:r>
        <w:tab/>
      </w:r>
      <w:r w:rsidR="00495060" w:rsidRPr="006D1049">
        <w:t>摩洛哥</w:t>
      </w:r>
    </w:p>
    <w:p w:rsidR="00495060" w:rsidRPr="006D1049" w:rsidRDefault="00D0157D" w:rsidP="00D01EBF">
      <w:pPr>
        <w:pStyle w:val="H23GC"/>
      </w:pPr>
      <w:r>
        <w:tab/>
      </w:r>
      <w:r>
        <w:tab/>
      </w:r>
      <w:r w:rsidR="00495060" w:rsidRPr="006D1049">
        <w:t>标准程序</w:t>
      </w:r>
    </w:p>
    <w:p w:rsidR="00495060" w:rsidRPr="006D1049" w:rsidRDefault="00495060" w:rsidP="00495060">
      <w:pPr>
        <w:pStyle w:val="SingleTxtGC"/>
        <w:rPr>
          <w:rFonts w:eastAsiaTheme="minorEastAsia"/>
        </w:rPr>
      </w:pPr>
      <w:r w:rsidRPr="006D1049">
        <w:t xml:space="preserve">88.  </w:t>
      </w:r>
      <w:r w:rsidRPr="006D1049">
        <w:rPr>
          <w:rFonts w:eastAsiaTheme="minorEastAsia"/>
        </w:rPr>
        <w:t>工作组向摩洛哥政府转送了</w:t>
      </w:r>
      <w:r w:rsidRPr="006D1049">
        <w:rPr>
          <w:rFonts w:eastAsiaTheme="minorEastAsia"/>
        </w:rPr>
        <w:t>4</w:t>
      </w:r>
      <w:r w:rsidRPr="006D1049">
        <w:rPr>
          <w:rFonts w:eastAsiaTheme="minorEastAsia"/>
        </w:rPr>
        <w:t>起案件，有关以下人士：</w:t>
      </w:r>
    </w:p>
    <w:p w:rsidR="00495060" w:rsidRPr="006D1049" w:rsidRDefault="00495060" w:rsidP="00F96E5E">
      <w:pPr>
        <w:pStyle w:val="SingleTxtGC"/>
        <w:numPr>
          <w:ilvl w:val="0"/>
          <w:numId w:val="15"/>
        </w:numPr>
      </w:pPr>
      <w:r w:rsidRPr="006D1049">
        <w:t>Bulaila Aomar Mahayu</w:t>
      </w:r>
      <w:r w:rsidR="00785EAC">
        <w:t xml:space="preserve">b, </w:t>
      </w:r>
      <w:r w:rsidRPr="006D1049">
        <w:t>据称</w:t>
      </w:r>
      <w:r w:rsidRPr="006D1049">
        <w:rPr>
          <w:rFonts w:eastAsiaTheme="minorEastAsia"/>
        </w:rPr>
        <w:t>1976</w:t>
      </w:r>
      <w:r w:rsidRPr="006D1049">
        <w:rPr>
          <w:rFonts w:eastAsiaTheme="minorEastAsia"/>
        </w:rPr>
        <w:t>年</w:t>
      </w:r>
      <w:r w:rsidRPr="006D1049">
        <w:rPr>
          <w:rFonts w:eastAsiaTheme="minorEastAsia"/>
        </w:rPr>
        <w:t>7</w:t>
      </w:r>
      <w:r w:rsidRPr="006D1049">
        <w:rPr>
          <w:rFonts w:eastAsiaTheme="minorEastAsia"/>
        </w:rPr>
        <w:t>月</w:t>
      </w:r>
      <w:r w:rsidRPr="006D1049">
        <w:rPr>
          <w:rFonts w:eastAsiaTheme="minorEastAsia"/>
        </w:rPr>
        <w:t>10</w:t>
      </w:r>
      <w:r w:rsidRPr="006D1049">
        <w:rPr>
          <w:rFonts w:eastAsiaTheme="minorEastAsia"/>
        </w:rPr>
        <w:t>日在斯马拉他的店铺中被皇家宪兵队成员绑架；</w:t>
      </w:r>
    </w:p>
    <w:p w:rsidR="00495060" w:rsidRPr="006D1049" w:rsidRDefault="00495060" w:rsidP="00F96E5E">
      <w:pPr>
        <w:pStyle w:val="SingleTxtGC"/>
        <w:numPr>
          <w:ilvl w:val="0"/>
          <w:numId w:val="15"/>
        </w:numPr>
      </w:pPr>
      <w:r w:rsidRPr="006D1049">
        <w:t>Buseid Alamin Abdal-l</w:t>
      </w:r>
      <w:r w:rsidR="00785EAC">
        <w:t xml:space="preserve">a, </w:t>
      </w:r>
      <w:r w:rsidRPr="006D1049">
        <w:t>据称</w:t>
      </w:r>
      <w:r w:rsidRPr="006D1049">
        <w:rPr>
          <w:rFonts w:eastAsiaTheme="minorEastAsia"/>
        </w:rPr>
        <w:t>1976</w:t>
      </w:r>
      <w:r w:rsidRPr="006D1049">
        <w:rPr>
          <w:rFonts w:eastAsiaTheme="minorEastAsia"/>
        </w:rPr>
        <w:t>年</w:t>
      </w:r>
      <w:r w:rsidRPr="006D1049">
        <w:rPr>
          <w:rFonts w:eastAsiaTheme="minorEastAsia"/>
        </w:rPr>
        <w:t>7</w:t>
      </w:r>
      <w:r w:rsidRPr="006D1049">
        <w:rPr>
          <w:rFonts w:eastAsiaTheme="minorEastAsia"/>
        </w:rPr>
        <w:t>月</w:t>
      </w:r>
      <w:r w:rsidRPr="006D1049">
        <w:rPr>
          <w:rFonts w:eastAsiaTheme="minorEastAsia"/>
        </w:rPr>
        <w:t>11</w:t>
      </w:r>
      <w:r w:rsidRPr="006D1049">
        <w:rPr>
          <w:rFonts w:eastAsiaTheme="minorEastAsia"/>
        </w:rPr>
        <w:t>日在斯马拉的家中被皇家宪兵队成员绑架；</w:t>
      </w:r>
    </w:p>
    <w:p w:rsidR="00495060" w:rsidRPr="006D1049" w:rsidRDefault="00495060" w:rsidP="00F96E5E">
      <w:pPr>
        <w:pStyle w:val="SingleTxtGC"/>
        <w:numPr>
          <w:ilvl w:val="0"/>
          <w:numId w:val="15"/>
        </w:numPr>
      </w:pPr>
      <w:r w:rsidRPr="006D1049">
        <w:t>Hamudi Saleh Brahi</w:t>
      </w:r>
      <w:r w:rsidR="00785EAC">
        <w:t xml:space="preserve">m, </w:t>
      </w:r>
      <w:r w:rsidRPr="006D1049">
        <w:t>据称</w:t>
      </w:r>
      <w:r w:rsidRPr="006D1049">
        <w:rPr>
          <w:rFonts w:eastAsiaTheme="minorEastAsia"/>
        </w:rPr>
        <w:t>1976</w:t>
      </w:r>
      <w:r w:rsidRPr="006D1049">
        <w:rPr>
          <w:rFonts w:eastAsiaTheme="minorEastAsia"/>
        </w:rPr>
        <w:t>年</w:t>
      </w:r>
      <w:r w:rsidRPr="006D1049">
        <w:rPr>
          <w:rFonts w:eastAsiaTheme="minorEastAsia"/>
        </w:rPr>
        <w:t>7</w:t>
      </w:r>
      <w:r w:rsidRPr="006D1049">
        <w:rPr>
          <w:rFonts w:eastAsiaTheme="minorEastAsia"/>
        </w:rPr>
        <w:t>月</w:t>
      </w:r>
      <w:r w:rsidRPr="006D1049">
        <w:rPr>
          <w:rFonts w:eastAsiaTheme="minorEastAsia"/>
        </w:rPr>
        <w:t>10</w:t>
      </w:r>
      <w:r w:rsidRPr="006D1049">
        <w:rPr>
          <w:rFonts w:eastAsiaTheme="minorEastAsia"/>
        </w:rPr>
        <w:t>日在</w:t>
      </w:r>
      <w:r w:rsidRPr="006D1049">
        <w:t>Rbeib</w:t>
      </w:r>
      <w:r w:rsidRPr="006D1049">
        <w:rPr>
          <w:rFonts w:eastAsiaTheme="minorEastAsia"/>
        </w:rPr>
        <w:t>被皇家宪兵队成员绑架；</w:t>
      </w:r>
    </w:p>
    <w:p w:rsidR="00495060" w:rsidRPr="006D1049" w:rsidRDefault="00495060" w:rsidP="00F96E5E">
      <w:pPr>
        <w:pStyle w:val="SingleTxtGC"/>
        <w:numPr>
          <w:ilvl w:val="0"/>
          <w:numId w:val="15"/>
        </w:numPr>
      </w:pPr>
      <w:r w:rsidRPr="006D1049">
        <w:t>Brahim-Salem Ahmed Hmeid</w:t>
      </w:r>
      <w:r w:rsidR="00785EAC">
        <w:t xml:space="preserve">a, </w:t>
      </w:r>
      <w:r w:rsidRPr="006D1049">
        <w:t>据称</w:t>
      </w:r>
      <w:r w:rsidRPr="006D1049">
        <w:rPr>
          <w:rFonts w:eastAsiaTheme="minorEastAsia"/>
        </w:rPr>
        <w:t>1976</w:t>
      </w:r>
      <w:r w:rsidRPr="006D1049">
        <w:rPr>
          <w:rFonts w:eastAsiaTheme="minorEastAsia"/>
        </w:rPr>
        <w:t>年</w:t>
      </w:r>
      <w:r w:rsidRPr="006D1049">
        <w:rPr>
          <w:rFonts w:eastAsiaTheme="minorEastAsia"/>
        </w:rPr>
        <w:t>7</w:t>
      </w:r>
      <w:r w:rsidRPr="006D1049">
        <w:rPr>
          <w:rFonts w:eastAsiaTheme="minorEastAsia"/>
        </w:rPr>
        <w:t>月在</w:t>
      </w:r>
      <w:r w:rsidRPr="006D1049">
        <w:t>Amgala</w:t>
      </w:r>
      <w:r w:rsidRPr="006D1049">
        <w:t>被皇家部队第</w:t>
      </w:r>
      <w:r w:rsidRPr="006D1049">
        <w:rPr>
          <w:rFonts w:eastAsiaTheme="minorEastAsia"/>
        </w:rPr>
        <w:t>6</w:t>
      </w:r>
      <w:r w:rsidRPr="006D1049">
        <w:rPr>
          <w:rFonts w:eastAsiaTheme="minorEastAsia"/>
        </w:rPr>
        <w:t>连的士兵绑架。</w:t>
      </w:r>
    </w:p>
    <w:p w:rsidR="00495060" w:rsidRPr="006D1049" w:rsidRDefault="00495060" w:rsidP="00495060">
      <w:pPr>
        <w:pStyle w:val="SingleTxtGC"/>
      </w:pPr>
      <w:r w:rsidRPr="006D1049">
        <w:t xml:space="preserve">89.  </w:t>
      </w:r>
      <w:r w:rsidRPr="006D1049">
        <w:t>委员会依照其工作方法，向西班牙政府转送了最后一个案件的副本。</w:t>
      </w:r>
    </w:p>
    <w:p w:rsidR="00495060" w:rsidRPr="006D1049" w:rsidRDefault="00D0157D" w:rsidP="00D01EBF">
      <w:pPr>
        <w:pStyle w:val="H23GC"/>
      </w:pPr>
      <w:r>
        <w:tab/>
      </w:r>
      <w:r>
        <w:tab/>
      </w:r>
      <w:r w:rsidR="00495060" w:rsidRPr="006D1049">
        <w:t>迅速干预信函</w:t>
      </w:r>
    </w:p>
    <w:p w:rsidR="00495060" w:rsidRPr="006D1049" w:rsidRDefault="00495060" w:rsidP="00495060">
      <w:pPr>
        <w:pStyle w:val="SingleTxtGC"/>
        <w:rPr>
          <w:rFonts w:eastAsiaTheme="minorEastAsia"/>
        </w:rPr>
      </w:pPr>
      <w:r w:rsidRPr="006D1049">
        <w:t>90.</w:t>
      </w:r>
      <w:r w:rsidRPr="006D1049">
        <w:rPr>
          <w:rFonts w:eastAsiaTheme="minorEastAsia"/>
        </w:rPr>
        <w:t xml:space="preserve">  </w:t>
      </w:r>
      <w:r w:rsidRPr="006D1049">
        <w:rPr>
          <w:rFonts w:eastAsiaTheme="minorEastAsia"/>
          <w:color w:val="222222"/>
        </w:rPr>
        <w:t>2016</w:t>
      </w:r>
      <w:r w:rsidRPr="006D1049">
        <w:rPr>
          <w:rFonts w:eastAsiaTheme="minorEastAsia"/>
          <w:color w:val="222222"/>
        </w:rPr>
        <w:t>年</w:t>
      </w:r>
      <w:r w:rsidRPr="006D1049">
        <w:rPr>
          <w:rFonts w:eastAsiaTheme="minorEastAsia"/>
          <w:color w:val="222222"/>
        </w:rPr>
        <w:t>10</w:t>
      </w:r>
      <w:r w:rsidRPr="006D1049">
        <w:rPr>
          <w:rFonts w:eastAsiaTheme="minorEastAsia"/>
          <w:color w:val="222222"/>
        </w:rPr>
        <w:t>月</w:t>
      </w:r>
      <w:r w:rsidRPr="006D1049">
        <w:rPr>
          <w:rFonts w:eastAsiaTheme="minorEastAsia"/>
          <w:color w:val="222222"/>
        </w:rPr>
        <w:t>31</w:t>
      </w:r>
      <w:r w:rsidRPr="006D1049">
        <w:rPr>
          <w:rFonts w:eastAsiaTheme="minorEastAsia"/>
          <w:color w:val="222222"/>
        </w:rPr>
        <w:t>日</w:t>
      </w:r>
      <w:r w:rsidRPr="006D1049">
        <w:rPr>
          <w:color w:val="222222"/>
        </w:rPr>
        <w:t>，工作组与其他特别程序机制一起，转送了一项紧急干预信函，有关</w:t>
      </w:r>
      <w:r w:rsidRPr="006D1049">
        <w:t>指称</w:t>
      </w:r>
      <w:r w:rsidRPr="006D1049">
        <w:rPr>
          <w:color w:val="222222"/>
        </w:rPr>
        <w:t>安全部队对</w:t>
      </w:r>
      <w:r w:rsidRPr="006D1049">
        <w:t>Carlos Martin Beristain</w:t>
      </w:r>
      <w:r w:rsidRPr="006D1049">
        <w:rPr>
          <w:rFonts w:eastAsiaTheme="minorEastAsia"/>
        </w:rPr>
        <w:t>、</w:t>
      </w:r>
      <w:r w:rsidRPr="006D1049">
        <w:t>Gloria Guzman</w:t>
      </w:r>
      <w:r w:rsidRPr="006D1049">
        <w:t>和</w:t>
      </w:r>
      <w:r w:rsidRPr="006D1049">
        <w:t>Arantza Chacon</w:t>
      </w:r>
      <w:r w:rsidRPr="006D1049">
        <w:t>实施恐吓和报复行为</w:t>
      </w:r>
      <w:r w:rsidRPr="006D1049">
        <w:rPr>
          <w:color w:val="222222"/>
        </w:rPr>
        <w:t>。安全部队拒绝允许他们入境，因此阻碍了他们参加非政府组织组织的与西撒哈拉强迫失踪案件有关的活动。</w:t>
      </w:r>
      <w:r w:rsidRPr="006D1049">
        <w:rPr>
          <w:color w:val="222222"/>
        </w:rPr>
        <w:t xml:space="preserve"> </w:t>
      </w:r>
    </w:p>
    <w:p w:rsidR="00495060" w:rsidRPr="006D1049" w:rsidRDefault="00D0157D" w:rsidP="00D01EBF">
      <w:pPr>
        <w:pStyle w:val="H23GC"/>
      </w:pPr>
      <w:bookmarkStart w:id="10" w:name="_Toc480560777"/>
      <w:r>
        <w:tab/>
      </w:r>
      <w:r>
        <w:tab/>
      </w:r>
      <w:r w:rsidR="00495060" w:rsidRPr="006D1049">
        <w:t>对迅速干预信函</w:t>
      </w:r>
      <w:bookmarkEnd w:id="10"/>
      <w:r w:rsidR="00495060" w:rsidRPr="006D1049">
        <w:t>的答复</w:t>
      </w:r>
    </w:p>
    <w:p w:rsidR="00495060" w:rsidRPr="006D1049" w:rsidRDefault="00495060" w:rsidP="00495060">
      <w:pPr>
        <w:pStyle w:val="SingleTxtGC"/>
      </w:pPr>
      <w:r w:rsidRPr="006D1049">
        <w:t>91.</w:t>
      </w:r>
      <w:r w:rsidR="006C363A">
        <w:rPr>
          <w:rFonts w:eastAsiaTheme="minorEastAsia"/>
        </w:rPr>
        <w:t xml:space="preserve"> </w:t>
      </w:r>
      <w:r w:rsidRPr="006D1049">
        <w:rPr>
          <w:rFonts w:eastAsiaTheme="minorEastAsia"/>
        </w:rPr>
        <w:t xml:space="preserve"> </w:t>
      </w:r>
      <w:r w:rsidRPr="006D1049">
        <w:rPr>
          <w:rFonts w:eastAsiaTheme="minorEastAsia"/>
          <w:color w:val="222222"/>
        </w:rPr>
        <w:t>2017</w:t>
      </w:r>
      <w:r w:rsidRPr="006D1049">
        <w:rPr>
          <w:rFonts w:eastAsiaTheme="minorEastAsia"/>
          <w:color w:val="222222"/>
        </w:rPr>
        <w:t>年</w:t>
      </w:r>
      <w:r w:rsidRPr="006D1049">
        <w:rPr>
          <w:rFonts w:eastAsiaTheme="minorEastAsia"/>
          <w:color w:val="222222"/>
        </w:rPr>
        <w:t>1</w:t>
      </w:r>
      <w:r w:rsidRPr="006D1049">
        <w:rPr>
          <w:rFonts w:eastAsiaTheme="minorEastAsia"/>
          <w:color w:val="222222"/>
        </w:rPr>
        <w:t>月</w:t>
      </w:r>
      <w:r w:rsidRPr="006D1049">
        <w:rPr>
          <w:rFonts w:eastAsiaTheme="minorEastAsia"/>
          <w:color w:val="222222"/>
        </w:rPr>
        <w:t>19</w:t>
      </w:r>
      <w:r w:rsidRPr="006D1049">
        <w:rPr>
          <w:rFonts w:eastAsiaTheme="minorEastAsia"/>
          <w:color w:val="222222"/>
        </w:rPr>
        <w:t>日，政府对</w:t>
      </w:r>
      <w:r w:rsidRPr="006D1049">
        <w:rPr>
          <w:rFonts w:eastAsiaTheme="minorEastAsia"/>
          <w:color w:val="222222"/>
        </w:rPr>
        <w:t>2016</w:t>
      </w:r>
      <w:r w:rsidRPr="006D1049">
        <w:rPr>
          <w:rFonts w:eastAsiaTheme="minorEastAsia"/>
          <w:color w:val="222222"/>
        </w:rPr>
        <w:t>年</w:t>
      </w:r>
      <w:r w:rsidRPr="006D1049">
        <w:rPr>
          <w:rFonts w:eastAsiaTheme="minorEastAsia"/>
          <w:color w:val="222222"/>
        </w:rPr>
        <w:t>10</w:t>
      </w:r>
      <w:r w:rsidRPr="006D1049">
        <w:rPr>
          <w:rFonts w:eastAsiaTheme="minorEastAsia"/>
          <w:color w:val="222222"/>
        </w:rPr>
        <w:t>月</w:t>
      </w:r>
      <w:r w:rsidRPr="006D1049">
        <w:rPr>
          <w:rFonts w:eastAsiaTheme="minorEastAsia"/>
          <w:color w:val="222222"/>
        </w:rPr>
        <w:t>31</w:t>
      </w:r>
      <w:r w:rsidRPr="006D1049">
        <w:rPr>
          <w:rFonts w:eastAsiaTheme="minorEastAsia"/>
          <w:color w:val="222222"/>
        </w:rPr>
        <w:t>日转送的迅速干预信函作出答复，指出此一访问是那些可能对公共秩序构成威胁的活动的一部分。因此，依照关于外国人进入和在摩洛哥逗留的</w:t>
      </w:r>
      <w:r w:rsidRPr="006D1049">
        <w:rPr>
          <w:rFonts w:eastAsiaTheme="minorEastAsia"/>
          <w:color w:val="222222"/>
        </w:rPr>
        <w:t>2003</w:t>
      </w:r>
      <w:r w:rsidRPr="006D1049">
        <w:rPr>
          <w:rFonts w:eastAsiaTheme="minorEastAsia"/>
          <w:color w:val="222222"/>
        </w:rPr>
        <w:t>年</w:t>
      </w:r>
      <w:r w:rsidRPr="006D1049">
        <w:rPr>
          <w:rFonts w:eastAsiaTheme="minorEastAsia"/>
          <w:color w:val="222222"/>
        </w:rPr>
        <w:t>11</w:t>
      </w:r>
      <w:r w:rsidRPr="006D1049">
        <w:rPr>
          <w:rFonts w:eastAsiaTheme="minorEastAsia"/>
          <w:color w:val="222222"/>
        </w:rPr>
        <w:t>月</w:t>
      </w:r>
      <w:r w:rsidRPr="006D1049">
        <w:rPr>
          <w:rFonts w:eastAsiaTheme="minorEastAsia"/>
          <w:color w:val="222222"/>
        </w:rPr>
        <w:t>11</w:t>
      </w:r>
      <w:r w:rsidRPr="006D1049">
        <w:rPr>
          <w:rFonts w:eastAsiaTheme="minorEastAsia"/>
          <w:color w:val="222222"/>
        </w:rPr>
        <w:t>日第</w:t>
      </w:r>
      <w:r w:rsidRPr="006D1049">
        <w:rPr>
          <w:rFonts w:eastAsiaTheme="minorEastAsia"/>
          <w:color w:val="222222"/>
        </w:rPr>
        <w:t>02-03</w:t>
      </w:r>
      <w:r w:rsidRPr="006D1049">
        <w:rPr>
          <w:rFonts w:eastAsiaTheme="minorEastAsia"/>
          <w:color w:val="222222"/>
        </w:rPr>
        <w:t>号法，禁止有关人士进入摩洛哥领土。</w:t>
      </w:r>
    </w:p>
    <w:p w:rsidR="00495060" w:rsidRPr="006D1049" w:rsidRDefault="00D0157D" w:rsidP="00D01EBF">
      <w:pPr>
        <w:pStyle w:val="H23GC"/>
      </w:pPr>
      <w:r>
        <w:tab/>
      </w:r>
      <w:r>
        <w:tab/>
      </w:r>
      <w:r w:rsidR="00495060" w:rsidRPr="006D1049">
        <w:t>意见</w:t>
      </w:r>
    </w:p>
    <w:p w:rsidR="00495060" w:rsidRPr="006D1049" w:rsidRDefault="00495060" w:rsidP="00495060">
      <w:pPr>
        <w:pStyle w:val="SingleTxtGC"/>
      </w:pPr>
      <w:r w:rsidRPr="006D1049">
        <w:t xml:space="preserve">92.  </w:t>
      </w:r>
      <w:r w:rsidRPr="006D1049">
        <w:t>工作组感谢摩洛哥政府</w:t>
      </w:r>
      <w:r w:rsidRPr="006D1049">
        <w:t>2017</w:t>
      </w:r>
      <w:r w:rsidRPr="006D1049">
        <w:t>年</w:t>
      </w:r>
      <w:r w:rsidRPr="006D1049">
        <w:t>1</w:t>
      </w:r>
      <w:r w:rsidRPr="006D1049">
        <w:t>月</w:t>
      </w:r>
      <w:r w:rsidRPr="006D1049">
        <w:t>19</w:t>
      </w:r>
      <w:r w:rsidRPr="006D1049">
        <w:t>日就</w:t>
      </w:r>
      <w:r w:rsidRPr="006D1049">
        <w:t>2016</w:t>
      </w:r>
      <w:r w:rsidRPr="006D1049">
        <w:t>年</w:t>
      </w:r>
      <w:r w:rsidRPr="006D1049">
        <w:t>10</w:t>
      </w:r>
      <w:r w:rsidRPr="006D1049">
        <w:t>月</w:t>
      </w:r>
      <w:r w:rsidRPr="006D1049">
        <w:t>31</w:t>
      </w:r>
      <w:r w:rsidRPr="006D1049">
        <w:t>日的迅速干预信函提供资料，但对答复的内容感到</w:t>
      </w:r>
      <w:r w:rsidRPr="006D1049">
        <w:rPr>
          <w:noProof/>
        </w:rPr>
        <w:t>惊诧。工作组回顾，亲属了解失踪者命运和下落真相的权利是一项不受任何限制和克减的绝对权利。国家不可为限制这一权利而援引任何合法的目的或特殊的情况。</w:t>
      </w:r>
    </w:p>
    <w:p w:rsidR="00495060" w:rsidRPr="006D1049" w:rsidRDefault="00495060" w:rsidP="00495060">
      <w:pPr>
        <w:pStyle w:val="SingleTxtGC"/>
      </w:pPr>
      <w:r w:rsidRPr="006D1049">
        <w:t xml:space="preserve">93.  </w:t>
      </w:r>
      <w:r w:rsidRPr="006D1049">
        <w:t>此外，工作组回顾《</w:t>
      </w:r>
      <w:r w:rsidRPr="006D1049">
        <w:rPr>
          <w:color w:val="222222"/>
        </w:rPr>
        <w:t>保护所有人不遭受强迫失踪宣言</w:t>
      </w:r>
      <w:r w:rsidRPr="006D1049">
        <w:t>》第</w:t>
      </w:r>
      <w:r w:rsidRPr="006D1049">
        <w:t>13</w:t>
      </w:r>
      <w:r w:rsidRPr="006D1049">
        <w:t>条第</w:t>
      </w:r>
      <w:r w:rsidRPr="006D1049">
        <w:rPr>
          <w:rFonts w:eastAsiaTheme="minorEastAsia"/>
        </w:rPr>
        <w:t>3</w:t>
      </w:r>
      <w:r w:rsidRPr="006D1049">
        <w:t>款，该款阐明：</w:t>
      </w:r>
      <w:r w:rsidR="00785EAC">
        <w:rPr>
          <w:rFonts w:eastAsiaTheme="minorEastAsia" w:hint="eastAsia"/>
        </w:rPr>
        <w:t>“</w:t>
      </w:r>
      <w:r w:rsidRPr="006D1049">
        <w:t>应采取步骤，确保所有与</w:t>
      </w:r>
      <w:r w:rsidRPr="006D1049">
        <w:t>[</w:t>
      </w:r>
      <w:r w:rsidRPr="006D1049">
        <w:t>强迫失踪</w:t>
      </w:r>
      <w:r w:rsidRPr="006D1049">
        <w:t>]</w:t>
      </w:r>
      <w:r w:rsidRPr="006D1049">
        <w:t>调查有关的人，包括申诉人、律师、证人和调查人员受到保护，免遭恶劣对待、恐吓或报复</w:t>
      </w:r>
      <w:r w:rsidR="00785EAC">
        <w:rPr>
          <w:rFonts w:eastAsiaTheme="minorEastAsia" w:hint="eastAsia"/>
        </w:rPr>
        <w:t>”</w:t>
      </w:r>
      <w:r w:rsidRPr="006D1049">
        <w:rPr>
          <w:rFonts w:eastAsiaTheme="minorEastAsia"/>
        </w:rPr>
        <w:t>。</w:t>
      </w:r>
      <w:r w:rsidRPr="006D1049">
        <w:t>此外，人权理事会第</w:t>
      </w:r>
      <w:r w:rsidRPr="006D1049">
        <w:t>7/21</w:t>
      </w:r>
      <w:r w:rsidRPr="006D1049">
        <w:t>号决议促请各国政府采取措施，充分保护强迫或非自愿失踪案件的证人、反对强迫失踪的人权维护者、失踪者律师和家属不受任何可能的恐吓或虐待。</w:t>
      </w:r>
    </w:p>
    <w:p w:rsidR="00495060" w:rsidRPr="006D1049" w:rsidRDefault="00D0157D" w:rsidP="00D01EBF">
      <w:pPr>
        <w:pStyle w:val="H1GC"/>
      </w:pPr>
      <w:r>
        <w:tab/>
      </w:r>
      <w:r>
        <w:tab/>
      </w:r>
      <w:r w:rsidR="00495060" w:rsidRPr="006D1049">
        <w:t>莫桑比克</w:t>
      </w:r>
      <w:r w:rsidR="00495060" w:rsidRPr="006D1049">
        <w:t xml:space="preserve"> </w:t>
      </w:r>
    </w:p>
    <w:p w:rsidR="00495060" w:rsidRPr="006D1049" w:rsidRDefault="00D0157D" w:rsidP="00D01EBF">
      <w:pPr>
        <w:pStyle w:val="H23GC"/>
      </w:pPr>
      <w:r>
        <w:tab/>
      </w:r>
      <w:r>
        <w:tab/>
      </w:r>
      <w:r w:rsidR="00495060" w:rsidRPr="006D1049">
        <w:t>紧急行动</w:t>
      </w:r>
    </w:p>
    <w:p w:rsidR="00495060" w:rsidRPr="006D1049" w:rsidRDefault="00495060" w:rsidP="00495060">
      <w:pPr>
        <w:pStyle w:val="SingleTxtGC"/>
      </w:pPr>
      <w:r w:rsidRPr="006D1049">
        <w:t>94.  2016</w:t>
      </w:r>
      <w:r w:rsidRPr="006D1049">
        <w:t>年</w:t>
      </w:r>
      <w:r w:rsidRPr="006D1049">
        <w:rPr>
          <w:rFonts w:eastAsiaTheme="minorEastAsia"/>
        </w:rPr>
        <w:t>11</w:t>
      </w:r>
      <w:r w:rsidRPr="006D1049">
        <w:t>月</w:t>
      </w:r>
      <w:r w:rsidRPr="006D1049">
        <w:t>1</w:t>
      </w:r>
      <w:r w:rsidRPr="006D1049">
        <w:rPr>
          <w:rFonts w:eastAsiaTheme="minorEastAsia"/>
        </w:rPr>
        <w:t>5</w:t>
      </w:r>
      <w:r w:rsidRPr="006D1049">
        <w:t>日，工作组在其紧急行动程序下，向莫桑比克政府传送了关于</w:t>
      </w:r>
      <w:r w:rsidRPr="006D1049">
        <w:t>Américo António Melro Sebastião</w:t>
      </w:r>
      <w:r w:rsidRPr="006D1049">
        <w:t>的一起案件，据称</w:t>
      </w:r>
      <w:r w:rsidRPr="006D1049">
        <w:t>2016</w:t>
      </w:r>
      <w:r w:rsidRPr="006D1049">
        <w:t>年</w:t>
      </w:r>
      <w:r w:rsidRPr="006D1049">
        <w:t>7</w:t>
      </w:r>
      <w:r w:rsidRPr="006D1049">
        <w:t>月</w:t>
      </w:r>
      <w:r w:rsidRPr="006D1049">
        <w:t>29</w:t>
      </w:r>
      <w:r w:rsidRPr="006D1049">
        <w:t>日他在</w:t>
      </w:r>
      <w:r w:rsidRPr="006D1049">
        <w:rPr>
          <w:rFonts w:eastAsiaTheme="minorEastAsia"/>
        </w:rPr>
        <w:t>索</w:t>
      </w:r>
      <w:r w:rsidRPr="006D1049">
        <w:t>法拉的</w:t>
      </w:r>
      <w:r w:rsidRPr="006D1049">
        <w:t>Nhamapaza</w:t>
      </w:r>
      <w:r w:rsidRPr="006D1049">
        <w:t>被穿制服的特工绑架。</w:t>
      </w:r>
    </w:p>
    <w:p w:rsidR="00495060" w:rsidRPr="006D1049" w:rsidRDefault="00495060" w:rsidP="00495060">
      <w:pPr>
        <w:pStyle w:val="SingleTxtGC"/>
        <w:rPr>
          <w:rFonts w:eastAsiaTheme="minorEastAsia"/>
        </w:rPr>
      </w:pPr>
      <w:r w:rsidRPr="006D1049">
        <w:t xml:space="preserve">95.  </w:t>
      </w:r>
      <w:r w:rsidRPr="006D1049">
        <w:rPr>
          <w:rFonts w:eastAsiaTheme="minorEastAsia"/>
        </w:rPr>
        <w:t>工作组依照其工作方法，向葡萄牙政府转送了这一案件的副本。</w:t>
      </w:r>
    </w:p>
    <w:p w:rsidR="00495060" w:rsidRPr="006D1049" w:rsidRDefault="00D0157D" w:rsidP="00D01EBF">
      <w:pPr>
        <w:pStyle w:val="H23GC"/>
      </w:pPr>
      <w:r>
        <w:tab/>
      </w:r>
      <w:r>
        <w:tab/>
      </w:r>
      <w:r w:rsidR="00495060" w:rsidRPr="006D1049">
        <w:t>政府提供的资料</w:t>
      </w:r>
      <w:r w:rsidR="00495060" w:rsidRPr="006D1049">
        <w:t xml:space="preserve">  </w:t>
      </w:r>
    </w:p>
    <w:p w:rsidR="00495060" w:rsidRPr="006D1049" w:rsidRDefault="00495060" w:rsidP="00495060">
      <w:pPr>
        <w:pStyle w:val="SingleTxtGC"/>
        <w:rPr>
          <w:rFonts w:eastAsiaTheme="minorEastAsia"/>
        </w:rPr>
      </w:pPr>
      <w:r w:rsidRPr="006D1049">
        <w:t xml:space="preserve">96.  </w:t>
      </w:r>
      <w:r w:rsidRPr="006D1049">
        <w:rPr>
          <w:rFonts w:eastAsiaTheme="minorEastAsia"/>
        </w:rPr>
        <w:t>葡萄牙政府转送了关于上述案件的资料。</w:t>
      </w:r>
      <w:r w:rsidRPr="006D1049">
        <w:t>所提供的资料被认为不足以导致对案件作出澄清。</w:t>
      </w:r>
    </w:p>
    <w:p w:rsidR="00495060" w:rsidRPr="006D1049" w:rsidRDefault="00D0157D" w:rsidP="00D01EBF">
      <w:pPr>
        <w:pStyle w:val="H1GC"/>
      </w:pPr>
      <w:r>
        <w:tab/>
      </w:r>
      <w:r>
        <w:tab/>
      </w:r>
      <w:r w:rsidR="00495060" w:rsidRPr="006D1049">
        <w:t>尼泊尔</w:t>
      </w:r>
      <w:r w:rsidR="00495060" w:rsidRPr="006D1049">
        <w:t xml:space="preserve"> </w:t>
      </w:r>
    </w:p>
    <w:p w:rsidR="00495060" w:rsidRPr="006D1049" w:rsidRDefault="00D0157D" w:rsidP="00D01EBF">
      <w:pPr>
        <w:pStyle w:val="H23GC"/>
      </w:pPr>
      <w:r>
        <w:tab/>
      </w:r>
      <w:r>
        <w:tab/>
      </w:r>
      <w:r w:rsidR="00495060" w:rsidRPr="006D1049">
        <w:t>标准程序</w:t>
      </w:r>
    </w:p>
    <w:p w:rsidR="00495060" w:rsidRPr="006D1049" w:rsidRDefault="00495060" w:rsidP="00495060">
      <w:pPr>
        <w:pStyle w:val="SingleTxtGC"/>
        <w:rPr>
          <w:rFonts w:eastAsiaTheme="minorEastAsia"/>
        </w:rPr>
      </w:pPr>
      <w:r w:rsidRPr="006D1049">
        <w:t xml:space="preserve">97.  </w:t>
      </w:r>
      <w:r w:rsidRPr="006D1049">
        <w:t>工作组向尼泊尔政府转送了</w:t>
      </w:r>
      <w:r w:rsidRPr="006D1049">
        <w:t>9</w:t>
      </w:r>
      <w:r w:rsidRPr="006D1049">
        <w:t>起案件，有关以下人士：</w:t>
      </w:r>
    </w:p>
    <w:p w:rsidR="00495060" w:rsidRPr="006D1049" w:rsidRDefault="00495060" w:rsidP="00F96E5E">
      <w:pPr>
        <w:pStyle w:val="SingleTxtGC"/>
        <w:numPr>
          <w:ilvl w:val="0"/>
          <w:numId w:val="16"/>
        </w:numPr>
      </w:pPr>
      <w:r w:rsidRPr="006D1049">
        <w:rPr>
          <w:rFonts w:eastAsiaTheme="minorEastAsia"/>
        </w:rPr>
        <w:t>Jung Bahadur Chaudhar</w:t>
      </w:r>
      <w:r w:rsidR="00785EAC">
        <w:rPr>
          <w:rFonts w:eastAsiaTheme="minorEastAsia"/>
        </w:rPr>
        <w:t xml:space="preserve">y, </w:t>
      </w:r>
      <w:r w:rsidRPr="006D1049">
        <w:rPr>
          <w:rFonts w:eastAsiaTheme="minorEastAsia"/>
        </w:rPr>
        <w:t>据称</w:t>
      </w:r>
      <w:r w:rsidRPr="006D1049">
        <w:rPr>
          <w:rFonts w:eastAsiaTheme="minorEastAsia"/>
        </w:rPr>
        <w:t>2002</w:t>
      </w:r>
      <w:r w:rsidRPr="006D1049">
        <w:rPr>
          <w:rFonts w:eastAsiaTheme="minorEastAsia"/>
        </w:rPr>
        <w:t>年</w:t>
      </w:r>
      <w:r w:rsidRPr="006D1049">
        <w:rPr>
          <w:rFonts w:eastAsiaTheme="minorEastAsia"/>
        </w:rPr>
        <w:t>9</w:t>
      </w:r>
      <w:r w:rsidRPr="006D1049">
        <w:rPr>
          <w:rFonts w:eastAsiaTheme="minorEastAsia"/>
        </w:rPr>
        <w:t>月</w:t>
      </w:r>
      <w:r w:rsidRPr="006D1049">
        <w:rPr>
          <w:rFonts w:eastAsiaTheme="minorEastAsia"/>
        </w:rPr>
        <w:t>18</w:t>
      </w:r>
      <w:r w:rsidRPr="006D1049">
        <w:rPr>
          <w:rFonts w:eastAsiaTheme="minorEastAsia"/>
        </w:rPr>
        <w:t>日在</w:t>
      </w:r>
      <w:r w:rsidRPr="006D1049">
        <w:rPr>
          <w:rFonts w:eastAsiaTheme="minorEastAsia"/>
          <w:bCs/>
        </w:rPr>
        <w:t>甘琼布尔被</w:t>
      </w:r>
      <w:r w:rsidRPr="006D1049">
        <w:t>Belauri</w:t>
      </w:r>
      <w:r w:rsidRPr="006D1049">
        <w:t>警察局的警察逮捕</w:t>
      </w:r>
      <w:r w:rsidRPr="006D1049">
        <w:rPr>
          <w:rFonts w:eastAsiaTheme="minorEastAsia"/>
        </w:rPr>
        <w:t>；</w:t>
      </w:r>
      <w:r w:rsidRPr="006D1049">
        <w:t xml:space="preserve"> </w:t>
      </w:r>
    </w:p>
    <w:p w:rsidR="00495060" w:rsidRPr="006D1049" w:rsidRDefault="00495060" w:rsidP="00F96E5E">
      <w:pPr>
        <w:pStyle w:val="SingleTxtGC"/>
        <w:numPr>
          <w:ilvl w:val="0"/>
          <w:numId w:val="16"/>
        </w:numPr>
      </w:pPr>
      <w:r w:rsidRPr="006D1049">
        <w:t>Natthu Ram Chaudhar</w:t>
      </w:r>
      <w:r w:rsidR="00785EAC">
        <w:t xml:space="preserve">y, </w:t>
      </w:r>
      <w:r w:rsidRPr="006D1049">
        <w:rPr>
          <w:rFonts w:eastAsiaTheme="minorEastAsia"/>
        </w:rPr>
        <w:t>据称</w:t>
      </w:r>
      <w:r w:rsidRPr="006D1049">
        <w:rPr>
          <w:rFonts w:eastAsiaTheme="minorEastAsia"/>
        </w:rPr>
        <w:t>2002</w:t>
      </w:r>
      <w:r w:rsidRPr="006D1049">
        <w:rPr>
          <w:rFonts w:eastAsiaTheme="minorEastAsia"/>
        </w:rPr>
        <w:t>年</w:t>
      </w:r>
      <w:r w:rsidRPr="006D1049">
        <w:rPr>
          <w:rFonts w:eastAsiaTheme="minorEastAsia"/>
        </w:rPr>
        <w:t>9</w:t>
      </w:r>
      <w:r w:rsidRPr="006D1049">
        <w:rPr>
          <w:rFonts w:eastAsiaTheme="minorEastAsia"/>
        </w:rPr>
        <w:t>月</w:t>
      </w:r>
      <w:r w:rsidRPr="006D1049">
        <w:rPr>
          <w:rFonts w:eastAsiaTheme="minorEastAsia"/>
        </w:rPr>
        <w:t>18</w:t>
      </w:r>
      <w:r w:rsidRPr="006D1049">
        <w:rPr>
          <w:rFonts w:eastAsiaTheme="minorEastAsia"/>
        </w:rPr>
        <w:t>日在</w:t>
      </w:r>
      <w:r w:rsidRPr="006D1049">
        <w:rPr>
          <w:rFonts w:eastAsiaTheme="minorEastAsia"/>
          <w:bCs/>
        </w:rPr>
        <w:t>甘琼布尔</w:t>
      </w:r>
      <w:r w:rsidRPr="006D1049">
        <w:t xml:space="preserve">Belauri </w:t>
      </w:r>
      <w:r w:rsidRPr="006D1049">
        <w:t>警察局前接受安检时被警察逮捕</w:t>
      </w:r>
      <w:r w:rsidRPr="006D1049">
        <w:rPr>
          <w:rFonts w:eastAsiaTheme="minorEastAsia"/>
        </w:rPr>
        <w:t>；</w:t>
      </w:r>
      <w:r w:rsidRPr="006D1049">
        <w:t xml:space="preserve"> </w:t>
      </w:r>
    </w:p>
    <w:p w:rsidR="00495060" w:rsidRPr="006D1049" w:rsidRDefault="00495060" w:rsidP="00F96E5E">
      <w:pPr>
        <w:pStyle w:val="SingleTxtGC"/>
        <w:numPr>
          <w:ilvl w:val="0"/>
          <w:numId w:val="16"/>
        </w:numPr>
      </w:pPr>
      <w:r w:rsidRPr="006D1049">
        <w:t>Bhagi Ram Chaudhar</w:t>
      </w:r>
      <w:r w:rsidR="00785EAC">
        <w:t xml:space="preserve">y, </w:t>
      </w:r>
      <w:r w:rsidRPr="006D1049">
        <w:t>据称</w:t>
      </w:r>
      <w:r w:rsidRPr="006D1049">
        <w:rPr>
          <w:rFonts w:eastAsiaTheme="minorEastAsia"/>
        </w:rPr>
        <w:t>2002</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12</w:t>
      </w:r>
      <w:r w:rsidRPr="006D1049">
        <w:rPr>
          <w:rFonts w:eastAsiaTheme="minorEastAsia"/>
        </w:rPr>
        <w:t>日在</w:t>
      </w:r>
      <w:r w:rsidRPr="006D1049">
        <w:rPr>
          <w:rStyle w:val="st1"/>
          <w:color w:val="545454"/>
          <w:lang w:val="en"/>
        </w:rPr>
        <w:t>莫蒂布尔的家中被警察逮捕；</w:t>
      </w:r>
      <w:r w:rsidRPr="006D1049">
        <w:t xml:space="preserve"> </w:t>
      </w:r>
    </w:p>
    <w:p w:rsidR="00495060" w:rsidRPr="006D1049" w:rsidRDefault="00495060" w:rsidP="00F96E5E">
      <w:pPr>
        <w:pStyle w:val="SingleTxtGC"/>
        <w:numPr>
          <w:ilvl w:val="0"/>
          <w:numId w:val="16"/>
        </w:numPr>
      </w:pPr>
      <w:r w:rsidRPr="006D1049">
        <w:t>Pushpa Kumar Gir</w:t>
      </w:r>
      <w:r w:rsidR="00785EAC">
        <w:t xml:space="preserve">i, </w:t>
      </w:r>
      <w:r w:rsidRPr="006D1049">
        <w:t>据称</w:t>
      </w:r>
      <w:r w:rsidRPr="006D1049">
        <w:rPr>
          <w:rFonts w:eastAsiaTheme="minorEastAsia"/>
        </w:rPr>
        <w:t>2003</w:t>
      </w:r>
      <w:r w:rsidRPr="006D1049">
        <w:rPr>
          <w:rFonts w:eastAsiaTheme="minorEastAsia"/>
        </w:rPr>
        <w:t>年</w:t>
      </w:r>
      <w:r w:rsidRPr="006D1049">
        <w:rPr>
          <w:rFonts w:eastAsiaTheme="minorEastAsia"/>
        </w:rPr>
        <w:t>11</w:t>
      </w:r>
      <w:r w:rsidRPr="006D1049">
        <w:rPr>
          <w:rFonts w:eastAsiaTheme="minorEastAsia"/>
        </w:rPr>
        <w:t>月</w:t>
      </w:r>
      <w:r w:rsidRPr="006D1049">
        <w:rPr>
          <w:rFonts w:eastAsiaTheme="minorEastAsia"/>
        </w:rPr>
        <w:t>7</w:t>
      </w:r>
      <w:r w:rsidRPr="006D1049">
        <w:rPr>
          <w:rFonts w:eastAsiaTheme="minorEastAsia"/>
        </w:rPr>
        <w:t>日在</w:t>
      </w:r>
      <w:r w:rsidRPr="006D1049">
        <w:t>Bagbazaar</w:t>
      </w:r>
      <w:r w:rsidRPr="006D1049">
        <w:t>被军队逮捕</w:t>
      </w:r>
      <w:r w:rsidRPr="006D1049">
        <w:rPr>
          <w:rFonts w:eastAsiaTheme="minorEastAsia"/>
        </w:rPr>
        <w:t>；</w:t>
      </w:r>
    </w:p>
    <w:p w:rsidR="00495060" w:rsidRPr="006D1049" w:rsidRDefault="00495060" w:rsidP="00C97945">
      <w:pPr>
        <w:pStyle w:val="SingleTxtGC"/>
        <w:numPr>
          <w:ilvl w:val="0"/>
          <w:numId w:val="16"/>
        </w:numPr>
      </w:pPr>
      <w:r w:rsidRPr="006D1049">
        <w:t>Dil Bahadur Thapa (Magar)</w:t>
      </w:r>
      <w:r w:rsidRPr="006D1049">
        <w:t>，据称最后一次被人看见是</w:t>
      </w:r>
      <w:r w:rsidRPr="006D1049">
        <w:rPr>
          <w:rFonts w:eastAsiaTheme="minorEastAsia"/>
        </w:rPr>
        <w:t>2003</w:t>
      </w:r>
      <w:r w:rsidRPr="006D1049">
        <w:rPr>
          <w:rFonts w:eastAsiaTheme="minorEastAsia"/>
        </w:rPr>
        <w:t>年</w:t>
      </w:r>
      <w:r w:rsidRPr="006D1049">
        <w:rPr>
          <w:rFonts w:eastAsiaTheme="minorEastAsia"/>
        </w:rPr>
        <w:t>4</w:t>
      </w:r>
      <w:r w:rsidRPr="006D1049">
        <w:rPr>
          <w:rFonts w:eastAsiaTheme="minorEastAsia"/>
        </w:rPr>
        <w:t>月</w:t>
      </w:r>
      <w:r w:rsidRPr="006D1049">
        <w:rPr>
          <w:rFonts w:eastAsiaTheme="minorEastAsia"/>
        </w:rPr>
        <w:t>12</w:t>
      </w:r>
      <w:r w:rsidRPr="006D1049">
        <w:rPr>
          <w:rFonts w:eastAsiaTheme="minorEastAsia"/>
        </w:rPr>
        <w:t>日在</w:t>
      </w:r>
      <w:r w:rsidRPr="006D1049">
        <w:rPr>
          <w:bCs/>
        </w:rPr>
        <w:t>辛杜帕尔乔克县的</w:t>
      </w:r>
      <w:r w:rsidRPr="006D1049">
        <w:rPr>
          <w:rFonts w:eastAsiaTheme="minorEastAsia"/>
        </w:rPr>
        <w:t>尼泊尔乔</w:t>
      </w:r>
      <w:r w:rsidRPr="006D1049">
        <w:t>塔拉军营</w:t>
      </w:r>
      <w:r w:rsidRPr="006D1049">
        <w:rPr>
          <w:rFonts w:eastAsiaTheme="minorEastAsia"/>
        </w:rPr>
        <w:t>，</w:t>
      </w:r>
      <w:r w:rsidRPr="006D1049">
        <w:t>此前据报告</w:t>
      </w:r>
      <w:r w:rsidRPr="006D1049">
        <w:rPr>
          <w:rFonts w:eastAsiaTheme="minorEastAsia"/>
        </w:rPr>
        <w:t>2003</w:t>
      </w:r>
      <w:r w:rsidRPr="006D1049">
        <w:rPr>
          <w:rFonts w:eastAsiaTheme="minorEastAsia"/>
        </w:rPr>
        <w:t>年</w:t>
      </w:r>
      <w:r w:rsidRPr="006D1049">
        <w:rPr>
          <w:rFonts w:eastAsiaTheme="minorEastAsia"/>
        </w:rPr>
        <w:t>4</w:t>
      </w:r>
      <w:r w:rsidRPr="006D1049">
        <w:rPr>
          <w:rFonts w:eastAsiaTheme="minorEastAsia"/>
        </w:rPr>
        <w:t>月</w:t>
      </w:r>
      <w:r w:rsidRPr="006D1049">
        <w:rPr>
          <w:rFonts w:eastAsiaTheme="minorEastAsia"/>
        </w:rPr>
        <w:t>9</w:t>
      </w:r>
      <w:r w:rsidRPr="006D1049">
        <w:rPr>
          <w:rFonts w:eastAsiaTheme="minorEastAsia"/>
        </w:rPr>
        <w:t>日</w:t>
      </w:r>
      <w:r w:rsidRPr="006D1049">
        <w:t>他</w:t>
      </w:r>
      <w:r w:rsidRPr="006D1049">
        <w:rPr>
          <w:rFonts w:eastAsiaTheme="minorEastAsia"/>
        </w:rPr>
        <w:t>在乔</w:t>
      </w:r>
      <w:r w:rsidRPr="006D1049">
        <w:t>塔拉的集市被军队绑架</w:t>
      </w:r>
      <w:r w:rsidRPr="006D1049">
        <w:rPr>
          <w:rFonts w:eastAsiaTheme="minorEastAsia"/>
        </w:rPr>
        <w:t>；</w:t>
      </w:r>
      <w:r w:rsidRPr="006D1049">
        <w:t xml:space="preserve"> </w:t>
      </w:r>
    </w:p>
    <w:p w:rsidR="00495060" w:rsidRPr="006D1049" w:rsidRDefault="00495060" w:rsidP="00F96E5E">
      <w:pPr>
        <w:pStyle w:val="SingleTxtGC"/>
        <w:numPr>
          <w:ilvl w:val="0"/>
          <w:numId w:val="16"/>
        </w:numPr>
      </w:pPr>
      <w:r w:rsidRPr="006D1049">
        <w:t>Durg Bahadur Ol</w:t>
      </w:r>
      <w:r w:rsidR="00785EAC">
        <w:t xml:space="preserve">i, </w:t>
      </w:r>
      <w:r w:rsidRPr="006D1049">
        <w:t>据报告</w:t>
      </w:r>
      <w:r w:rsidRPr="006D1049">
        <w:rPr>
          <w:rFonts w:eastAsiaTheme="minorEastAsia"/>
        </w:rPr>
        <w:t>2002</w:t>
      </w:r>
      <w:r w:rsidRPr="006D1049">
        <w:rPr>
          <w:rFonts w:eastAsiaTheme="minorEastAsia"/>
        </w:rPr>
        <w:t>年</w:t>
      </w:r>
      <w:r w:rsidRPr="006D1049">
        <w:rPr>
          <w:rFonts w:eastAsiaTheme="minorEastAsia"/>
        </w:rPr>
        <w:t>9</w:t>
      </w:r>
      <w:r w:rsidRPr="006D1049">
        <w:rPr>
          <w:rFonts w:eastAsiaTheme="minorEastAsia"/>
        </w:rPr>
        <w:t>月</w:t>
      </w:r>
      <w:r w:rsidRPr="006D1049">
        <w:rPr>
          <w:rFonts w:eastAsiaTheme="minorEastAsia"/>
        </w:rPr>
        <w:t>28</w:t>
      </w:r>
      <w:r w:rsidRPr="006D1049">
        <w:rPr>
          <w:rFonts w:eastAsiaTheme="minorEastAsia"/>
        </w:rPr>
        <w:t>日在家中被军人绑架；</w:t>
      </w:r>
    </w:p>
    <w:p w:rsidR="00495060" w:rsidRPr="006D1049" w:rsidRDefault="00495060" w:rsidP="00F96E5E">
      <w:pPr>
        <w:pStyle w:val="SingleTxtGC"/>
        <w:numPr>
          <w:ilvl w:val="0"/>
          <w:numId w:val="16"/>
        </w:numPr>
      </w:pPr>
      <w:r w:rsidRPr="006D1049">
        <w:t>Milap Singh Ran</w:t>
      </w:r>
      <w:r w:rsidR="00785EAC">
        <w:t xml:space="preserve">a, </w:t>
      </w:r>
      <w:r w:rsidRPr="006D1049">
        <w:t>据称</w:t>
      </w:r>
      <w:r w:rsidRPr="006D1049">
        <w:rPr>
          <w:rFonts w:eastAsiaTheme="minorEastAsia"/>
        </w:rPr>
        <w:t>2002</w:t>
      </w:r>
      <w:r w:rsidRPr="006D1049">
        <w:rPr>
          <w:rFonts w:eastAsiaTheme="minorEastAsia"/>
        </w:rPr>
        <w:t>年</w:t>
      </w:r>
      <w:r w:rsidRPr="006D1049">
        <w:rPr>
          <w:rFonts w:eastAsiaTheme="minorEastAsia"/>
        </w:rPr>
        <w:t>11</w:t>
      </w:r>
      <w:r w:rsidRPr="006D1049">
        <w:rPr>
          <w:rFonts w:eastAsiaTheme="minorEastAsia"/>
        </w:rPr>
        <w:t>月</w:t>
      </w:r>
      <w:r w:rsidRPr="006D1049">
        <w:rPr>
          <w:rFonts w:eastAsiaTheme="minorEastAsia"/>
        </w:rPr>
        <w:t>11</w:t>
      </w:r>
      <w:r w:rsidRPr="006D1049">
        <w:rPr>
          <w:rFonts w:eastAsiaTheme="minorEastAsia"/>
        </w:rPr>
        <w:t>日被尼泊尔皇家陆军和警察的联合部队逮捕；</w:t>
      </w:r>
      <w:r w:rsidRPr="006D1049">
        <w:t xml:space="preserve"> </w:t>
      </w:r>
    </w:p>
    <w:p w:rsidR="00495060" w:rsidRPr="006D1049" w:rsidRDefault="00495060" w:rsidP="00F96E5E">
      <w:pPr>
        <w:pStyle w:val="SingleTxtGC"/>
        <w:numPr>
          <w:ilvl w:val="0"/>
          <w:numId w:val="16"/>
        </w:numPr>
      </w:pPr>
      <w:r w:rsidRPr="006D1049">
        <w:t>Rajendra Bahadur Chaure</w:t>
      </w:r>
      <w:r w:rsidR="00785EAC">
        <w:t xml:space="preserve">l, </w:t>
      </w:r>
      <w:r w:rsidRPr="006D1049">
        <w:t>据称</w:t>
      </w:r>
      <w:r w:rsidRPr="006D1049">
        <w:rPr>
          <w:rFonts w:eastAsiaTheme="minorEastAsia"/>
        </w:rPr>
        <w:t>2004</w:t>
      </w:r>
      <w:r w:rsidRPr="006D1049">
        <w:rPr>
          <w:rFonts w:eastAsiaTheme="minorEastAsia"/>
        </w:rPr>
        <w:t>年</w:t>
      </w:r>
      <w:r w:rsidRPr="006D1049">
        <w:rPr>
          <w:rFonts w:eastAsiaTheme="minorEastAsia"/>
        </w:rPr>
        <w:t>1</w:t>
      </w:r>
      <w:r w:rsidRPr="006D1049">
        <w:rPr>
          <w:rFonts w:eastAsiaTheme="minorEastAsia"/>
        </w:rPr>
        <w:t>月</w:t>
      </w:r>
      <w:r w:rsidRPr="006D1049">
        <w:rPr>
          <w:rFonts w:eastAsiaTheme="minorEastAsia"/>
        </w:rPr>
        <w:t>9</w:t>
      </w:r>
      <w:r w:rsidRPr="006D1049">
        <w:rPr>
          <w:rFonts w:eastAsiaTheme="minorEastAsia"/>
        </w:rPr>
        <w:t>日被加德满都</w:t>
      </w:r>
      <w:r w:rsidRPr="006D1049">
        <w:t>Chaunni</w:t>
      </w:r>
      <w:r w:rsidRPr="006D1049">
        <w:t>的尼泊尔皇家陆军</w:t>
      </w:r>
      <w:r w:rsidRPr="006D1049">
        <w:t>Jagadal</w:t>
      </w:r>
      <w:r w:rsidRPr="006D1049">
        <w:t>营的成员从家中绑架</w:t>
      </w:r>
      <w:r w:rsidRPr="006D1049">
        <w:rPr>
          <w:rFonts w:eastAsiaTheme="minorEastAsia"/>
        </w:rPr>
        <w:t>；</w:t>
      </w:r>
      <w:r w:rsidRPr="006D1049">
        <w:t xml:space="preserve"> </w:t>
      </w:r>
    </w:p>
    <w:p w:rsidR="00495060" w:rsidRPr="006D1049" w:rsidRDefault="00495060" w:rsidP="00F96E5E">
      <w:pPr>
        <w:pStyle w:val="SingleTxtGC"/>
        <w:numPr>
          <w:ilvl w:val="0"/>
          <w:numId w:val="16"/>
        </w:numPr>
        <w:rPr>
          <w:color w:val="000000" w:themeColor="text1"/>
        </w:rPr>
      </w:pPr>
      <w:r w:rsidRPr="006D1049">
        <w:t>Shanta Pokhare</w:t>
      </w:r>
      <w:r w:rsidR="00785EAC">
        <w:t xml:space="preserve">l, </w:t>
      </w:r>
      <w:r w:rsidRPr="006D1049">
        <w:t>据称</w:t>
      </w:r>
      <w:r w:rsidRPr="006D1049">
        <w:rPr>
          <w:rFonts w:eastAsiaTheme="minorEastAsia"/>
        </w:rPr>
        <w:t>2008</w:t>
      </w:r>
      <w:r w:rsidRPr="006D1049">
        <w:rPr>
          <w:rFonts w:eastAsiaTheme="minorEastAsia"/>
        </w:rPr>
        <w:t>年</w:t>
      </w:r>
      <w:r w:rsidRPr="006D1049">
        <w:rPr>
          <w:rFonts w:eastAsiaTheme="minorEastAsia"/>
        </w:rPr>
        <w:t>2</w:t>
      </w:r>
      <w:r w:rsidRPr="006D1049">
        <w:rPr>
          <w:rFonts w:eastAsiaTheme="minorEastAsia"/>
        </w:rPr>
        <w:t>月</w:t>
      </w:r>
      <w:r w:rsidRPr="006D1049">
        <w:rPr>
          <w:rFonts w:eastAsiaTheme="minorEastAsia"/>
        </w:rPr>
        <w:t>15</w:t>
      </w:r>
      <w:r w:rsidRPr="006D1049">
        <w:rPr>
          <w:rFonts w:eastAsiaTheme="minorEastAsia"/>
        </w:rPr>
        <w:t>日</w:t>
      </w:r>
      <w:r w:rsidRPr="006D1049">
        <w:rPr>
          <w:rFonts w:eastAsiaTheme="minorEastAsia"/>
          <w:color w:val="000000" w:themeColor="text1"/>
        </w:rPr>
        <w:t>被</w:t>
      </w:r>
      <w:r w:rsidRPr="006D1049">
        <w:rPr>
          <w:rStyle w:val="st1"/>
          <w:color w:val="000000" w:themeColor="text1"/>
          <w:lang w:val="en"/>
        </w:rPr>
        <w:t>苏尔凯德区警察局的一群警察逮捕。</w:t>
      </w:r>
    </w:p>
    <w:p w:rsidR="00495060" w:rsidRPr="006D1049" w:rsidRDefault="00D0157D" w:rsidP="00D01EBF">
      <w:pPr>
        <w:pStyle w:val="H1GC"/>
      </w:pPr>
      <w:r>
        <w:tab/>
      </w:r>
      <w:r>
        <w:tab/>
      </w:r>
      <w:r w:rsidR="00495060" w:rsidRPr="006D1049">
        <w:t>尼日利亚</w:t>
      </w:r>
    </w:p>
    <w:p w:rsidR="00495060" w:rsidRPr="006D1049" w:rsidRDefault="00D0157D" w:rsidP="00D01EBF">
      <w:pPr>
        <w:pStyle w:val="H23GC"/>
      </w:pPr>
      <w:r>
        <w:tab/>
      </w:r>
      <w:r>
        <w:tab/>
      </w:r>
      <w:r w:rsidR="00495060" w:rsidRPr="006D1049">
        <w:t>紧急行动</w:t>
      </w:r>
    </w:p>
    <w:p w:rsidR="00495060" w:rsidRPr="006D1049" w:rsidRDefault="00495060" w:rsidP="00495060">
      <w:pPr>
        <w:pStyle w:val="SingleTxtGC"/>
        <w:rPr>
          <w:rFonts w:eastAsiaTheme="minorEastAsia"/>
        </w:rPr>
      </w:pPr>
      <w:r w:rsidRPr="006D1049">
        <w:t>98.  2016</w:t>
      </w:r>
      <w:r w:rsidRPr="006D1049">
        <w:t>年</w:t>
      </w:r>
      <w:r w:rsidRPr="006D1049">
        <w:rPr>
          <w:rFonts w:eastAsiaTheme="minorEastAsia"/>
        </w:rPr>
        <w:t>11</w:t>
      </w:r>
      <w:r w:rsidRPr="006D1049">
        <w:t>月</w:t>
      </w:r>
      <w:r w:rsidRPr="006D1049">
        <w:rPr>
          <w:rFonts w:eastAsiaTheme="minorEastAsia"/>
        </w:rPr>
        <w:t>17</w:t>
      </w:r>
      <w:r w:rsidRPr="006D1049">
        <w:t>日，工作组在其紧急行动程序下，向尼日利亚政府转送了关于</w:t>
      </w:r>
      <w:r w:rsidRPr="006D1049">
        <w:t>Sunday Chucks Obasi</w:t>
      </w:r>
      <w:r w:rsidRPr="006D1049">
        <w:t>的一起案件，据称</w:t>
      </w:r>
      <w:r w:rsidRPr="006D1049">
        <w:t>2016</w:t>
      </w:r>
      <w:r w:rsidRPr="006D1049">
        <w:t>年</w:t>
      </w:r>
      <w:r w:rsidRPr="006D1049">
        <w:t>8</w:t>
      </w:r>
      <w:r w:rsidRPr="006D1049">
        <w:t>月</w:t>
      </w:r>
      <w:r w:rsidRPr="006D1049">
        <w:t>16</w:t>
      </w:r>
      <w:r w:rsidRPr="006D1049">
        <w:t>日他在阿南布拉州</w:t>
      </w:r>
      <w:r w:rsidRPr="006D1049">
        <w:t>Nnewi</w:t>
      </w:r>
      <w:r w:rsidRPr="006D1049">
        <w:t>市</w:t>
      </w:r>
      <w:r w:rsidRPr="006D1049">
        <w:t>Nnewi-Ichi</w:t>
      </w:r>
      <w:r w:rsidRPr="006D1049">
        <w:t>的</w:t>
      </w:r>
      <w:r w:rsidRPr="006D1049">
        <w:t>Chukwudi</w:t>
      </w:r>
      <w:r w:rsidRPr="006D1049">
        <w:t>大院被</w:t>
      </w:r>
      <w:r w:rsidRPr="006D1049">
        <w:t>5</w:t>
      </w:r>
      <w:r w:rsidRPr="006D1049">
        <w:t>名疑似来自国家安全部的安全特工绑架。</w:t>
      </w:r>
    </w:p>
    <w:p w:rsidR="00495060" w:rsidRPr="006D1049" w:rsidRDefault="00A115A8" w:rsidP="00D01EBF">
      <w:pPr>
        <w:pStyle w:val="H1GC"/>
      </w:pPr>
      <w:r>
        <w:tab/>
      </w:r>
      <w:r>
        <w:tab/>
      </w:r>
      <w:r w:rsidR="00495060" w:rsidRPr="006D1049">
        <w:t>巴基斯坦</w:t>
      </w:r>
    </w:p>
    <w:p w:rsidR="00495060" w:rsidRPr="006D1049" w:rsidRDefault="00A115A8" w:rsidP="00D01EBF">
      <w:pPr>
        <w:pStyle w:val="H23GC"/>
      </w:pPr>
      <w:r>
        <w:tab/>
      </w:r>
      <w:r>
        <w:tab/>
      </w:r>
      <w:r w:rsidR="00495060" w:rsidRPr="006D1049">
        <w:t>紧急行动</w:t>
      </w:r>
    </w:p>
    <w:p w:rsidR="00495060" w:rsidRPr="006D1049" w:rsidRDefault="00495060" w:rsidP="00495060">
      <w:pPr>
        <w:pStyle w:val="SingleTxtGC"/>
        <w:rPr>
          <w:rFonts w:eastAsiaTheme="minorEastAsia"/>
        </w:rPr>
      </w:pPr>
      <w:r w:rsidRPr="006D1049">
        <w:t xml:space="preserve">99.  </w:t>
      </w:r>
      <w:r w:rsidRPr="006D1049">
        <w:rPr>
          <w:rFonts w:eastAsiaTheme="minorEastAsia"/>
        </w:rPr>
        <w:t>在审查所涉期间，工作组</w:t>
      </w:r>
      <w:r w:rsidRPr="006D1049">
        <w:t>在其紧急行动程序下，</w:t>
      </w:r>
      <w:r w:rsidRPr="006D1049">
        <w:rPr>
          <w:rFonts w:eastAsiaTheme="minorEastAsia"/>
        </w:rPr>
        <w:t>向巴基斯坦政府转送了</w:t>
      </w:r>
      <w:r w:rsidRPr="006D1049">
        <w:rPr>
          <w:rFonts w:eastAsiaTheme="minorEastAsia"/>
        </w:rPr>
        <w:t>10</w:t>
      </w:r>
      <w:r w:rsidRPr="006D1049">
        <w:rPr>
          <w:rFonts w:eastAsiaTheme="minorEastAsia"/>
        </w:rPr>
        <w:t>起案件，涉及以下人士：</w:t>
      </w:r>
    </w:p>
    <w:p w:rsidR="00495060" w:rsidRPr="006D1049" w:rsidRDefault="00495060" w:rsidP="00F96E5E">
      <w:pPr>
        <w:pStyle w:val="SingleTxtGC"/>
        <w:numPr>
          <w:ilvl w:val="0"/>
          <w:numId w:val="17"/>
        </w:numPr>
      </w:pPr>
      <w:r w:rsidRPr="006D1049">
        <w:t>Usmana Junai</w:t>
      </w:r>
      <w:r w:rsidR="00785EAC">
        <w:t xml:space="preserve">d, </w:t>
      </w:r>
      <w:r w:rsidRPr="006D1049">
        <w:t>据称</w:t>
      </w:r>
      <w:r w:rsidRPr="006D1049">
        <w:rPr>
          <w:rFonts w:eastAsiaTheme="minorEastAsia"/>
        </w:rPr>
        <w:t>2016</w:t>
      </w:r>
      <w:r w:rsidRPr="006D1049">
        <w:rPr>
          <w:rFonts w:eastAsiaTheme="minorEastAsia"/>
        </w:rPr>
        <w:t>年</w:t>
      </w:r>
      <w:r w:rsidRPr="006D1049">
        <w:rPr>
          <w:rFonts w:eastAsiaTheme="minorEastAsia"/>
        </w:rPr>
        <w:t>7</w:t>
      </w:r>
      <w:r w:rsidRPr="006D1049">
        <w:rPr>
          <w:rFonts w:eastAsiaTheme="minorEastAsia"/>
        </w:rPr>
        <w:t>月</w:t>
      </w:r>
      <w:r w:rsidRPr="006D1049">
        <w:rPr>
          <w:rFonts w:eastAsiaTheme="minorEastAsia"/>
        </w:rPr>
        <w:t>11</w:t>
      </w:r>
      <w:r w:rsidRPr="006D1049">
        <w:rPr>
          <w:rFonts w:eastAsiaTheme="minorEastAsia"/>
        </w:rPr>
        <w:t>日在卡拉奇北</w:t>
      </w:r>
      <w:r w:rsidRPr="006D1049">
        <w:t>Nazimabad</w:t>
      </w:r>
      <w:r w:rsidRPr="006D1049">
        <w:t>的大师教练中心附近被情报局人员绑架</w:t>
      </w:r>
      <w:r w:rsidRPr="006D1049">
        <w:rPr>
          <w:rFonts w:eastAsiaTheme="minorEastAsia"/>
        </w:rPr>
        <w:t>；</w:t>
      </w:r>
      <w:r w:rsidRPr="006D1049">
        <w:t xml:space="preserve"> </w:t>
      </w:r>
    </w:p>
    <w:p w:rsidR="00495060" w:rsidRPr="006D1049" w:rsidRDefault="00495060" w:rsidP="00F96E5E">
      <w:pPr>
        <w:pStyle w:val="SingleTxtGC"/>
        <w:numPr>
          <w:ilvl w:val="0"/>
          <w:numId w:val="17"/>
        </w:numPr>
      </w:pPr>
      <w:r w:rsidRPr="006D1049">
        <w:t>Akbar Ali Kha</w:t>
      </w:r>
      <w:r w:rsidR="00785EAC">
        <w:t xml:space="preserve">n, </w:t>
      </w:r>
      <w:r w:rsidRPr="006D1049">
        <w:t>据称</w:t>
      </w:r>
      <w:r w:rsidRPr="006D1049">
        <w:rPr>
          <w:rFonts w:eastAsiaTheme="minorEastAsia"/>
        </w:rPr>
        <w:t>2016</w:t>
      </w:r>
      <w:r w:rsidRPr="006D1049">
        <w:rPr>
          <w:rFonts w:eastAsiaTheme="minorEastAsia"/>
        </w:rPr>
        <w:t>年</w:t>
      </w:r>
      <w:r w:rsidRPr="006D1049">
        <w:rPr>
          <w:rFonts w:eastAsiaTheme="minorEastAsia"/>
        </w:rPr>
        <w:t>8</w:t>
      </w:r>
      <w:r w:rsidRPr="006D1049">
        <w:rPr>
          <w:rFonts w:eastAsiaTheme="minorEastAsia"/>
        </w:rPr>
        <w:t>月</w:t>
      </w:r>
      <w:r w:rsidRPr="006D1049">
        <w:rPr>
          <w:rFonts w:eastAsiaTheme="minorEastAsia"/>
        </w:rPr>
        <w:t>12</w:t>
      </w:r>
      <w:r w:rsidRPr="006D1049">
        <w:rPr>
          <w:rFonts w:eastAsiaTheme="minorEastAsia"/>
        </w:rPr>
        <w:t>日被军队从家中绑架；</w:t>
      </w:r>
    </w:p>
    <w:p w:rsidR="00495060" w:rsidRPr="006D1049" w:rsidRDefault="00495060" w:rsidP="00F96E5E">
      <w:pPr>
        <w:pStyle w:val="SingleTxtGC"/>
        <w:numPr>
          <w:ilvl w:val="0"/>
          <w:numId w:val="17"/>
        </w:numPr>
      </w:pPr>
      <w:r w:rsidRPr="006D1049">
        <w:t>Ishrat Ali Mohammad Ahme</w:t>
      </w:r>
      <w:r w:rsidR="00785EAC">
        <w:t xml:space="preserve">d, </w:t>
      </w:r>
      <w:r w:rsidRPr="006D1049">
        <w:t>据称</w:t>
      </w:r>
      <w:r w:rsidRPr="006D1049">
        <w:rPr>
          <w:rFonts w:eastAsiaTheme="minorEastAsia"/>
        </w:rPr>
        <w:t>2016</w:t>
      </w:r>
      <w:r w:rsidRPr="006D1049">
        <w:rPr>
          <w:rFonts w:eastAsiaTheme="minorEastAsia"/>
        </w:rPr>
        <w:t>年</w:t>
      </w:r>
      <w:r w:rsidRPr="006D1049">
        <w:rPr>
          <w:rFonts w:eastAsiaTheme="minorEastAsia"/>
        </w:rPr>
        <w:t>10</w:t>
      </w:r>
      <w:r w:rsidRPr="006D1049">
        <w:rPr>
          <w:rFonts w:eastAsiaTheme="minorEastAsia"/>
        </w:rPr>
        <w:t>月</w:t>
      </w:r>
      <w:r w:rsidRPr="006D1049">
        <w:rPr>
          <w:rFonts w:eastAsiaTheme="minorEastAsia"/>
        </w:rPr>
        <w:t>8</w:t>
      </w:r>
      <w:r w:rsidRPr="006D1049">
        <w:rPr>
          <w:rFonts w:eastAsiaTheme="minorEastAsia"/>
        </w:rPr>
        <w:t>日被准军事组织</w:t>
      </w:r>
      <w:r w:rsidR="00785EAC">
        <w:rPr>
          <w:rFonts w:eastAsiaTheme="minorEastAsia" w:hint="eastAsia"/>
        </w:rPr>
        <w:t>“</w:t>
      </w:r>
      <w:r w:rsidRPr="006D1049">
        <w:rPr>
          <w:rFonts w:eastAsiaTheme="minorEastAsia"/>
        </w:rPr>
        <w:t>游骑兵</w:t>
      </w:r>
      <w:r w:rsidR="00785EAC">
        <w:rPr>
          <w:rFonts w:eastAsiaTheme="minorEastAsia" w:hint="eastAsia"/>
        </w:rPr>
        <w:t>”</w:t>
      </w:r>
      <w:r w:rsidRPr="006D1049">
        <w:rPr>
          <w:rFonts w:eastAsiaTheme="minorEastAsia"/>
        </w:rPr>
        <w:t>从家中绑架；</w:t>
      </w:r>
      <w:r w:rsidRPr="006D1049">
        <w:t xml:space="preserve"> </w:t>
      </w:r>
    </w:p>
    <w:p w:rsidR="00495060" w:rsidRPr="006D1049" w:rsidRDefault="00495060" w:rsidP="00F96E5E">
      <w:pPr>
        <w:pStyle w:val="SingleTxtGC"/>
        <w:numPr>
          <w:ilvl w:val="0"/>
          <w:numId w:val="17"/>
        </w:numPr>
      </w:pPr>
      <w:r w:rsidRPr="006D1049">
        <w:t>Usman Ria</w:t>
      </w:r>
      <w:r w:rsidR="00785EAC">
        <w:t xml:space="preserve">z, </w:t>
      </w:r>
      <w:r w:rsidRPr="006D1049">
        <w:t>据报告</w:t>
      </w:r>
      <w:r w:rsidRPr="006D1049">
        <w:rPr>
          <w:rFonts w:eastAsiaTheme="minorEastAsia"/>
        </w:rPr>
        <w:t>2016</w:t>
      </w:r>
      <w:r w:rsidRPr="006D1049">
        <w:rPr>
          <w:rFonts w:eastAsiaTheme="minorEastAsia"/>
        </w:rPr>
        <w:t>年</w:t>
      </w:r>
      <w:r w:rsidRPr="006D1049">
        <w:rPr>
          <w:rFonts w:eastAsiaTheme="minorEastAsia"/>
        </w:rPr>
        <w:t>10</w:t>
      </w:r>
      <w:r w:rsidRPr="006D1049">
        <w:rPr>
          <w:rFonts w:eastAsiaTheme="minorEastAsia"/>
        </w:rPr>
        <w:t>月</w:t>
      </w:r>
      <w:r w:rsidRPr="006D1049">
        <w:rPr>
          <w:rFonts w:eastAsiaTheme="minorEastAsia"/>
        </w:rPr>
        <w:t>6</w:t>
      </w:r>
      <w:r w:rsidRPr="006D1049">
        <w:rPr>
          <w:rFonts w:eastAsiaTheme="minorEastAsia"/>
        </w:rPr>
        <w:t>日从拉合尔的</w:t>
      </w:r>
      <w:r w:rsidRPr="006D1049">
        <w:t>Gulberg</w:t>
      </w:r>
      <w:r w:rsidRPr="006D1049">
        <w:t>地区失踪</w:t>
      </w:r>
      <w:r w:rsidRPr="006D1049">
        <w:rPr>
          <w:rFonts w:eastAsiaTheme="minorEastAsia"/>
        </w:rPr>
        <w:t>；</w:t>
      </w:r>
      <w:r w:rsidRPr="006D1049">
        <w:t xml:space="preserve"> </w:t>
      </w:r>
    </w:p>
    <w:p w:rsidR="00495060" w:rsidRPr="006D1049" w:rsidRDefault="00495060" w:rsidP="00F96E5E">
      <w:pPr>
        <w:pStyle w:val="SingleTxtGC"/>
        <w:numPr>
          <w:ilvl w:val="0"/>
          <w:numId w:val="17"/>
        </w:numPr>
      </w:pPr>
      <w:r w:rsidRPr="006D1049">
        <w:t>Shabir Ahme</w:t>
      </w:r>
      <w:r w:rsidR="00785EAC">
        <w:t xml:space="preserve">d, </w:t>
      </w:r>
      <w:r w:rsidRPr="006D1049">
        <w:t>据称</w:t>
      </w:r>
      <w:r w:rsidRPr="006D1049">
        <w:rPr>
          <w:rFonts w:eastAsiaTheme="minorEastAsia"/>
        </w:rPr>
        <w:t>2016</w:t>
      </w:r>
      <w:r w:rsidRPr="006D1049">
        <w:rPr>
          <w:rFonts w:eastAsiaTheme="minorEastAsia"/>
        </w:rPr>
        <w:t>年</w:t>
      </w:r>
      <w:r w:rsidRPr="006D1049">
        <w:rPr>
          <w:rFonts w:eastAsiaTheme="minorEastAsia"/>
        </w:rPr>
        <w:t>10</w:t>
      </w:r>
      <w:r w:rsidRPr="006D1049">
        <w:rPr>
          <w:rFonts w:eastAsiaTheme="minorEastAsia"/>
        </w:rPr>
        <w:t>月</w:t>
      </w:r>
      <w:r w:rsidRPr="006D1049">
        <w:rPr>
          <w:rFonts w:eastAsiaTheme="minorEastAsia"/>
        </w:rPr>
        <w:t>4</w:t>
      </w:r>
      <w:r w:rsidRPr="006D1049">
        <w:rPr>
          <w:rFonts w:eastAsiaTheme="minorEastAsia"/>
        </w:rPr>
        <w:t>日在</w:t>
      </w:r>
      <w:r w:rsidRPr="006D1049">
        <w:rPr>
          <w:rStyle w:val="st1"/>
          <w:color w:val="545454"/>
          <w:lang w:val="en"/>
        </w:rPr>
        <w:t>俾路支省的</w:t>
      </w:r>
      <w:r w:rsidRPr="006D1049">
        <w:t>Gwarkop</w:t>
      </w:r>
      <w:r w:rsidRPr="006D1049">
        <w:t>被边境兵团和三军情报局的成员逮捕</w:t>
      </w:r>
      <w:r w:rsidRPr="006D1049">
        <w:rPr>
          <w:rFonts w:eastAsiaTheme="minorEastAsia"/>
        </w:rPr>
        <w:t>；</w:t>
      </w:r>
      <w:r w:rsidRPr="006D1049">
        <w:t xml:space="preserve"> </w:t>
      </w:r>
    </w:p>
    <w:p w:rsidR="00495060" w:rsidRPr="006D1049" w:rsidRDefault="00495060" w:rsidP="00F96E5E">
      <w:pPr>
        <w:pStyle w:val="SingleTxtGC"/>
        <w:numPr>
          <w:ilvl w:val="0"/>
          <w:numId w:val="17"/>
        </w:numPr>
      </w:pPr>
      <w:r w:rsidRPr="006D1049">
        <w:t>Armghan Mehmoo</w:t>
      </w:r>
      <w:r w:rsidR="00785EAC">
        <w:t xml:space="preserve">d, </w:t>
      </w:r>
      <w:r w:rsidRPr="006D1049">
        <w:t>据称于</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7</w:t>
      </w:r>
      <w:r w:rsidRPr="006D1049">
        <w:rPr>
          <w:rFonts w:eastAsiaTheme="minorEastAsia"/>
        </w:rPr>
        <w:t>日在拉合尔</w:t>
      </w:r>
      <w:r w:rsidRPr="006D1049">
        <w:t>Tufail</w:t>
      </w:r>
      <w:r w:rsidRPr="006D1049">
        <w:t>路的</w:t>
      </w:r>
      <w:r w:rsidRPr="006D1049">
        <w:rPr>
          <w:rStyle w:val="st1"/>
          <w:color w:val="545454"/>
          <w:lang w:val="en"/>
        </w:rPr>
        <w:t>渣打银行附近被绑架；</w:t>
      </w:r>
      <w:r w:rsidRPr="006D1049">
        <w:t xml:space="preserve"> </w:t>
      </w:r>
    </w:p>
    <w:p w:rsidR="00495060" w:rsidRPr="006D1049" w:rsidRDefault="00495060" w:rsidP="00F96E5E">
      <w:pPr>
        <w:pStyle w:val="SingleTxtGC"/>
        <w:numPr>
          <w:ilvl w:val="0"/>
          <w:numId w:val="17"/>
        </w:numPr>
      </w:pPr>
      <w:r w:rsidRPr="006D1049">
        <w:t>Saleem Shazad Mehboob Elah</w:t>
      </w:r>
      <w:r w:rsidR="00785EAC">
        <w:t xml:space="preserve">i, </w:t>
      </w:r>
      <w:r w:rsidRPr="006D1049">
        <w:t>据称</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31</w:t>
      </w:r>
      <w:r w:rsidRPr="006D1049">
        <w:rPr>
          <w:rFonts w:eastAsiaTheme="minorEastAsia"/>
        </w:rPr>
        <w:t>日被准军事组织</w:t>
      </w:r>
      <w:r w:rsidR="00785EAC">
        <w:rPr>
          <w:rFonts w:eastAsiaTheme="minorEastAsia" w:hint="eastAsia"/>
        </w:rPr>
        <w:t>“</w:t>
      </w:r>
      <w:r w:rsidRPr="006D1049">
        <w:rPr>
          <w:rFonts w:eastAsiaTheme="minorEastAsia"/>
        </w:rPr>
        <w:t>游骑兵</w:t>
      </w:r>
      <w:r w:rsidR="00785EAC">
        <w:rPr>
          <w:rFonts w:eastAsiaTheme="minorEastAsia" w:hint="eastAsia"/>
        </w:rPr>
        <w:t>”</w:t>
      </w:r>
      <w:r w:rsidRPr="006D1049">
        <w:rPr>
          <w:rFonts w:eastAsiaTheme="minorEastAsia"/>
        </w:rPr>
        <w:t>从卡拉奇的家中绑架；</w:t>
      </w:r>
      <w:r w:rsidRPr="006D1049">
        <w:t xml:space="preserve"> </w:t>
      </w:r>
    </w:p>
    <w:p w:rsidR="00495060" w:rsidRPr="006D1049" w:rsidRDefault="00495060" w:rsidP="00F96E5E">
      <w:pPr>
        <w:pStyle w:val="SingleTxtGC"/>
        <w:numPr>
          <w:ilvl w:val="0"/>
          <w:numId w:val="17"/>
        </w:numPr>
      </w:pPr>
      <w:r w:rsidRPr="006D1049">
        <w:t>Mohammad Ashraf Noor Mohamma</w:t>
      </w:r>
      <w:r w:rsidR="00785EAC">
        <w:t xml:space="preserve">d, </w:t>
      </w:r>
      <w:r w:rsidRPr="006D1049">
        <w:t>据称</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31</w:t>
      </w:r>
      <w:r w:rsidRPr="006D1049">
        <w:rPr>
          <w:rFonts w:eastAsiaTheme="minorEastAsia"/>
        </w:rPr>
        <w:t>日被准军事组织</w:t>
      </w:r>
      <w:r w:rsidR="00785EAC">
        <w:rPr>
          <w:rFonts w:eastAsiaTheme="minorEastAsia" w:hint="eastAsia"/>
        </w:rPr>
        <w:t>“</w:t>
      </w:r>
      <w:r w:rsidRPr="006D1049">
        <w:rPr>
          <w:rFonts w:eastAsiaTheme="minorEastAsia"/>
        </w:rPr>
        <w:t>游骑兵</w:t>
      </w:r>
      <w:r w:rsidR="00785EAC">
        <w:rPr>
          <w:rFonts w:eastAsiaTheme="minorEastAsia" w:hint="eastAsia"/>
        </w:rPr>
        <w:t>”</w:t>
      </w:r>
      <w:r w:rsidRPr="006D1049">
        <w:rPr>
          <w:rFonts w:eastAsiaTheme="minorEastAsia"/>
        </w:rPr>
        <w:t>从卡拉奇的家中绑架；</w:t>
      </w:r>
      <w:r w:rsidRPr="006D1049">
        <w:t xml:space="preserve"> </w:t>
      </w:r>
    </w:p>
    <w:p w:rsidR="00495060" w:rsidRPr="006D1049" w:rsidRDefault="00495060" w:rsidP="00F96E5E">
      <w:pPr>
        <w:pStyle w:val="SingleTxtGC"/>
        <w:numPr>
          <w:ilvl w:val="0"/>
          <w:numId w:val="17"/>
        </w:numPr>
      </w:pPr>
      <w:r w:rsidRPr="006D1049">
        <w:t>Iqbal Hussain Kha</w:t>
      </w:r>
      <w:r w:rsidR="00785EAC">
        <w:t xml:space="preserve">n, </w:t>
      </w:r>
      <w:r w:rsidRPr="006D1049">
        <w:t>据称</w:t>
      </w:r>
      <w:r w:rsidRPr="006D1049">
        <w:rPr>
          <w:rFonts w:eastAsiaTheme="minorEastAsia"/>
        </w:rPr>
        <w:t>2016</w:t>
      </w:r>
      <w:r w:rsidRPr="006D1049">
        <w:rPr>
          <w:rFonts w:eastAsiaTheme="minorEastAsia"/>
        </w:rPr>
        <w:t>年</w:t>
      </w:r>
      <w:r w:rsidRPr="006D1049">
        <w:rPr>
          <w:rFonts w:eastAsiaTheme="minorEastAsia"/>
        </w:rPr>
        <w:t>9</w:t>
      </w:r>
      <w:r w:rsidRPr="006D1049">
        <w:rPr>
          <w:rFonts w:eastAsiaTheme="minorEastAsia"/>
        </w:rPr>
        <w:t>月</w:t>
      </w:r>
      <w:r w:rsidRPr="006D1049">
        <w:rPr>
          <w:rFonts w:eastAsiaTheme="minorEastAsia"/>
        </w:rPr>
        <w:t>7</w:t>
      </w:r>
      <w:r w:rsidRPr="006D1049">
        <w:rPr>
          <w:rFonts w:eastAsiaTheme="minorEastAsia"/>
        </w:rPr>
        <w:t>日在布内尔被军方逮捕；</w:t>
      </w:r>
      <w:r w:rsidRPr="006D1049">
        <w:t xml:space="preserve"> </w:t>
      </w:r>
    </w:p>
    <w:p w:rsidR="00495060" w:rsidRPr="006D1049" w:rsidRDefault="00495060" w:rsidP="00F96E5E">
      <w:pPr>
        <w:pStyle w:val="SingleTxtGC"/>
        <w:numPr>
          <w:ilvl w:val="0"/>
          <w:numId w:val="17"/>
        </w:numPr>
      </w:pPr>
      <w:r w:rsidRPr="006D1049">
        <w:t>Muhammad Arif Muhammad Haide</w:t>
      </w:r>
      <w:r w:rsidR="00785EAC">
        <w:t xml:space="preserve">r, </w:t>
      </w:r>
      <w:r w:rsidRPr="006D1049">
        <w:t>据称</w:t>
      </w:r>
      <w:r w:rsidRPr="006D1049">
        <w:rPr>
          <w:rFonts w:eastAsiaTheme="minorEastAsia"/>
        </w:rPr>
        <w:t>2017</w:t>
      </w:r>
      <w:r w:rsidRPr="006D1049">
        <w:rPr>
          <w:rFonts w:eastAsiaTheme="minorEastAsia"/>
        </w:rPr>
        <w:t>年</w:t>
      </w:r>
      <w:r w:rsidRPr="006D1049">
        <w:rPr>
          <w:rFonts w:eastAsiaTheme="minorEastAsia"/>
        </w:rPr>
        <w:t>1</w:t>
      </w:r>
      <w:r w:rsidRPr="006D1049">
        <w:rPr>
          <w:rFonts w:eastAsiaTheme="minorEastAsia"/>
        </w:rPr>
        <w:t>月</w:t>
      </w:r>
      <w:r w:rsidRPr="006D1049">
        <w:rPr>
          <w:rFonts w:eastAsiaTheme="minorEastAsia"/>
        </w:rPr>
        <w:t>12</w:t>
      </w:r>
      <w:r w:rsidRPr="006D1049">
        <w:rPr>
          <w:rFonts w:eastAsiaTheme="minorEastAsia"/>
        </w:rPr>
        <w:t>日被准军事组织</w:t>
      </w:r>
      <w:r w:rsidR="00785EAC">
        <w:rPr>
          <w:rFonts w:eastAsiaTheme="minorEastAsia" w:hint="eastAsia"/>
        </w:rPr>
        <w:t>“</w:t>
      </w:r>
      <w:r w:rsidRPr="006D1049">
        <w:rPr>
          <w:rFonts w:eastAsiaTheme="minorEastAsia"/>
        </w:rPr>
        <w:t>游骑兵</w:t>
      </w:r>
      <w:r w:rsidR="00785EAC">
        <w:rPr>
          <w:rFonts w:eastAsiaTheme="minorEastAsia" w:hint="eastAsia"/>
        </w:rPr>
        <w:t>”</w:t>
      </w:r>
      <w:r w:rsidRPr="006D1049">
        <w:rPr>
          <w:rFonts w:eastAsiaTheme="minorEastAsia"/>
        </w:rPr>
        <w:t>从卡拉奇大学校园绑架。</w:t>
      </w:r>
      <w:r w:rsidRPr="006D1049">
        <w:t xml:space="preserve"> </w:t>
      </w:r>
    </w:p>
    <w:p w:rsidR="00495060" w:rsidRPr="006D1049" w:rsidRDefault="00A115A8" w:rsidP="00D01EBF">
      <w:pPr>
        <w:pStyle w:val="H23GC"/>
      </w:pPr>
      <w:r>
        <w:tab/>
      </w:r>
      <w:r>
        <w:tab/>
      </w:r>
      <w:r w:rsidR="00495060" w:rsidRPr="006D1049">
        <w:t>标准程序</w:t>
      </w:r>
    </w:p>
    <w:p w:rsidR="00495060" w:rsidRPr="006D1049" w:rsidRDefault="00495060" w:rsidP="00495060">
      <w:pPr>
        <w:pStyle w:val="SingleTxtGC"/>
      </w:pPr>
      <w:r w:rsidRPr="006D1049">
        <w:t xml:space="preserve">100.  </w:t>
      </w:r>
      <w:r w:rsidRPr="006D1049">
        <w:t>工作组向该国政府转送了</w:t>
      </w:r>
      <w:r w:rsidRPr="006D1049">
        <w:t>48</w:t>
      </w:r>
      <w:r w:rsidRPr="006D1049">
        <w:t>起案件。这些案件的摘要载于附件一。</w:t>
      </w:r>
    </w:p>
    <w:p w:rsidR="00495060" w:rsidRPr="006D1049" w:rsidRDefault="00A115A8" w:rsidP="00D01EBF">
      <w:pPr>
        <w:pStyle w:val="H23GC"/>
      </w:pPr>
      <w:r>
        <w:tab/>
      </w:r>
      <w:r>
        <w:tab/>
      </w:r>
      <w:r w:rsidR="00495060" w:rsidRPr="006D1049">
        <w:t>来文方提供的资料</w:t>
      </w:r>
    </w:p>
    <w:p w:rsidR="00495060" w:rsidRPr="006D1049" w:rsidRDefault="00495060" w:rsidP="00495060">
      <w:pPr>
        <w:pStyle w:val="SingleTxtGC"/>
      </w:pPr>
      <w:r w:rsidRPr="006D1049">
        <w:t xml:space="preserve">101.  </w:t>
      </w:r>
      <w:r w:rsidRPr="006D1049">
        <w:t>一个来文方就一起未决案件提供了最新资料。</w:t>
      </w:r>
    </w:p>
    <w:p w:rsidR="00495060" w:rsidRPr="006D1049" w:rsidRDefault="00A115A8" w:rsidP="00D01EBF">
      <w:pPr>
        <w:pStyle w:val="H23GC"/>
      </w:pPr>
      <w:r>
        <w:tab/>
      </w:r>
      <w:r>
        <w:tab/>
      </w:r>
      <w:r w:rsidR="00495060" w:rsidRPr="006D1049">
        <w:t>根据来文方提供的资料作出的澄清</w:t>
      </w:r>
    </w:p>
    <w:p w:rsidR="00495060" w:rsidRPr="006D1049" w:rsidRDefault="00495060" w:rsidP="00495060">
      <w:pPr>
        <w:pStyle w:val="SingleTxtGC"/>
        <w:rPr>
          <w:rFonts w:eastAsiaTheme="minorEastAsia"/>
        </w:rPr>
      </w:pPr>
      <w:r w:rsidRPr="006D1049">
        <w:t xml:space="preserve">102.  </w:t>
      </w:r>
      <w:r w:rsidRPr="006D1049">
        <w:rPr>
          <w:rFonts w:eastAsiaTheme="minorEastAsia"/>
        </w:rPr>
        <w:t>根据来文方提供的资料，工作组决定澄清</w:t>
      </w:r>
      <w:r w:rsidRPr="006D1049">
        <w:t>Syed Abdul Naved Syed Abdul Saeed</w:t>
      </w:r>
      <w:r w:rsidRPr="006D1049">
        <w:t>一案。据报告该人士已经死亡。</w:t>
      </w:r>
    </w:p>
    <w:p w:rsidR="00495060" w:rsidRPr="006D1049" w:rsidRDefault="00A115A8" w:rsidP="00D01EBF">
      <w:pPr>
        <w:pStyle w:val="H23GC"/>
      </w:pPr>
      <w:r>
        <w:tab/>
      </w:r>
      <w:r>
        <w:tab/>
      </w:r>
      <w:r w:rsidR="00495060" w:rsidRPr="006D1049">
        <w:t>政府提供的资料</w:t>
      </w:r>
    </w:p>
    <w:p w:rsidR="00495060" w:rsidRPr="006D1049" w:rsidRDefault="00495060" w:rsidP="00495060">
      <w:pPr>
        <w:pStyle w:val="SingleTxtGC"/>
        <w:rPr>
          <w:rFonts w:eastAsiaTheme="minorEastAsia"/>
        </w:rPr>
      </w:pPr>
      <w:r w:rsidRPr="006D1049">
        <w:t xml:space="preserve">103.  </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19</w:t>
      </w:r>
      <w:r w:rsidRPr="006D1049">
        <w:rPr>
          <w:rFonts w:eastAsiaTheme="minorEastAsia"/>
        </w:rPr>
        <w:t>日，政府就一起未决案件转送了资料。根据提供的资料，工作组决定</w:t>
      </w:r>
      <w:r w:rsidRPr="006D1049">
        <w:t>对此案适用六个月规则。</w:t>
      </w:r>
    </w:p>
    <w:p w:rsidR="00495060" w:rsidRPr="006D1049" w:rsidRDefault="00A115A8" w:rsidP="00D01EBF">
      <w:pPr>
        <w:pStyle w:val="H23GC"/>
      </w:pPr>
      <w:r>
        <w:tab/>
      </w:r>
      <w:r>
        <w:tab/>
      </w:r>
      <w:r w:rsidR="00495060" w:rsidRPr="006D1049">
        <w:t>澄清</w:t>
      </w:r>
    </w:p>
    <w:p w:rsidR="00495060" w:rsidRPr="006D1049" w:rsidRDefault="00495060" w:rsidP="00495060">
      <w:pPr>
        <w:pStyle w:val="SingleTxtGC"/>
      </w:pPr>
      <w:r w:rsidRPr="006D1049">
        <w:t xml:space="preserve">104.  </w:t>
      </w:r>
      <w:r w:rsidRPr="006D1049">
        <w:t>根据政府以前提供的资料，在六个月规则规定的期限到期后，工作组决定澄清</w:t>
      </w:r>
      <w:r w:rsidRPr="006D1049">
        <w:t>Burg Ali Muhammad Rashid Ali</w:t>
      </w:r>
      <w:r w:rsidRPr="006D1049">
        <w:t>一案。</w:t>
      </w:r>
    </w:p>
    <w:p w:rsidR="00495060" w:rsidRPr="006D1049" w:rsidRDefault="00A115A8" w:rsidP="00D01EBF">
      <w:pPr>
        <w:pStyle w:val="H23GC"/>
      </w:pPr>
      <w:r>
        <w:tab/>
      </w:r>
      <w:r>
        <w:tab/>
      </w:r>
      <w:r w:rsidR="00495060" w:rsidRPr="006D1049">
        <w:t>联合紧急呼吁</w:t>
      </w:r>
    </w:p>
    <w:p w:rsidR="00495060" w:rsidRPr="006D1049" w:rsidRDefault="00495060" w:rsidP="00495060">
      <w:pPr>
        <w:pStyle w:val="SingleTxtGC"/>
        <w:rPr>
          <w:rFonts w:eastAsiaTheme="minorEastAsia"/>
        </w:rPr>
      </w:pPr>
      <w:r w:rsidRPr="006D1049">
        <w:t xml:space="preserve">105.  </w:t>
      </w:r>
      <w:r w:rsidRPr="006D1049">
        <w:rPr>
          <w:rFonts w:eastAsiaTheme="minorEastAsia"/>
          <w:color w:val="222222"/>
        </w:rPr>
        <w:t>2017</w:t>
      </w:r>
      <w:r w:rsidRPr="006D1049">
        <w:rPr>
          <w:rFonts w:eastAsiaTheme="minorEastAsia"/>
          <w:color w:val="222222"/>
        </w:rPr>
        <w:t>年</w:t>
      </w:r>
      <w:r w:rsidRPr="006D1049">
        <w:rPr>
          <w:rFonts w:eastAsiaTheme="minorEastAsia"/>
          <w:color w:val="222222"/>
        </w:rPr>
        <w:t>1</w:t>
      </w:r>
      <w:r w:rsidRPr="006D1049">
        <w:rPr>
          <w:rFonts w:eastAsiaTheme="minorEastAsia"/>
          <w:color w:val="222222"/>
        </w:rPr>
        <w:t>月</w:t>
      </w:r>
      <w:r w:rsidRPr="006D1049">
        <w:rPr>
          <w:rFonts w:eastAsiaTheme="minorEastAsia"/>
          <w:color w:val="222222"/>
        </w:rPr>
        <w:t>11</w:t>
      </w:r>
      <w:r w:rsidRPr="006D1049">
        <w:rPr>
          <w:rFonts w:eastAsiaTheme="minorEastAsia"/>
          <w:color w:val="222222"/>
        </w:rPr>
        <w:t>日</w:t>
      </w:r>
      <w:r w:rsidRPr="006D1049">
        <w:rPr>
          <w:color w:val="222222"/>
        </w:rPr>
        <w:t>，工作组与其他两个特别程序机制一起，就据称在</w:t>
      </w:r>
      <w:r w:rsidRPr="006D1049">
        <w:rPr>
          <w:color w:val="222222"/>
        </w:rPr>
        <w:t>2016</w:t>
      </w:r>
      <w:r w:rsidRPr="006D1049">
        <w:rPr>
          <w:color w:val="222222"/>
        </w:rPr>
        <w:t>年</w:t>
      </w:r>
      <w:r w:rsidRPr="006D1049">
        <w:rPr>
          <w:color w:val="222222"/>
        </w:rPr>
        <w:t>1</w:t>
      </w:r>
      <w:r w:rsidRPr="006D1049">
        <w:rPr>
          <w:color w:val="222222"/>
        </w:rPr>
        <w:t>月</w:t>
      </w:r>
      <w:r w:rsidRPr="006D1049">
        <w:rPr>
          <w:color w:val="222222"/>
        </w:rPr>
        <w:t>4</w:t>
      </w:r>
      <w:r w:rsidRPr="006D1049">
        <w:rPr>
          <w:color w:val="222222"/>
        </w:rPr>
        <w:t>日至</w:t>
      </w:r>
      <w:r w:rsidRPr="006D1049">
        <w:rPr>
          <w:color w:val="222222"/>
        </w:rPr>
        <w:t>7</w:t>
      </w:r>
      <w:r w:rsidRPr="006D1049">
        <w:rPr>
          <w:color w:val="222222"/>
        </w:rPr>
        <w:t>日失踪的四位人权活动者</w:t>
      </w:r>
      <w:r w:rsidRPr="006D1049">
        <w:t>Waqas Goray</w:t>
      </w:r>
      <w:r w:rsidR="00785EAC">
        <w:t xml:space="preserve">a, </w:t>
      </w:r>
      <w:r w:rsidRPr="006D1049">
        <w:t>Asim Saee</w:t>
      </w:r>
      <w:r w:rsidR="00785EAC">
        <w:t xml:space="preserve">d, </w:t>
      </w:r>
      <w:r w:rsidRPr="006D1049">
        <w:t>Salman Haider</w:t>
      </w:r>
      <w:r w:rsidRPr="006D1049">
        <w:t>和</w:t>
      </w:r>
      <w:r w:rsidRPr="006D1049">
        <w:t>Ahmed Raza Naseer</w:t>
      </w:r>
      <w:r w:rsidRPr="006D1049">
        <w:t>的下落不明</w:t>
      </w:r>
      <w:r w:rsidRPr="006D1049">
        <w:rPr>
          <w:rFonts w:eastAsiaTheme="minorEastAsia"/>
        </w:rPr>
        <w:t>，</w:t>
      </w:r>
      <w:r w:rsidRPr="006D1049">
        <w:rPr>
          <w:color w:val="222222"/>
        </w:rPr>
        <w:t>转送一项联合紧急呼吁。</w:t>
      </w:r>
    </w:p>
    <w:p w:rsidR="00495060" w:rsidRPr="006D1049" w:rsidRDefault="00A115A8" w:rsidP="00D01EBF">
      <w:pPr>
        <w:pStyle w:val="H23GC"/>
      </w:pPr>
      <w:r>
        <w:tab/>
      </w:r>
      <w:r>
        <w:tab/>
      </w:r>
      <w:r w:rsidR="00495060" w:rsidRPr="006D1049">
        <w:t>意见</w:t>
      </w:r>
    </w:p>
    <w:p w:rsidR="00495060" w:rsidRPr="006D1049" w:rsidRDefault="00495060" w:rsidP="00495060">
      <w:pPr>
        <w:pStyle w:val="SingleTxtGC"/>
      </w:pPr>
      <w:r w:rsidRPr="006D1049">
        <w:t xml:space="preserve">106.  </w:t>
      </w:r>
      <w:r w:rsidRPr="006D1049">
        <w:t>工作组再次提请注意《宣言》第</w:t>
      </w:r>
      <w:r w:rsidRPr="006D1049">
        <w:t>7</w:t>
      </w:r>
      <w:r w:rsidRPr="006D1049">
        <w:t>条和第</w:t>
      </w:r>
      <w:r w:rsidRPr="006D1049">
        <w:t>10</w:t>
      </w:r>
      <w:r w:rsidRPr="006D1049">
        <w:t>条第</w:t>
      </w:r>
      <w:r w:rsidRPr="006D1049">
        <w:t>2</w:t>
      </w:r>
      <w:r w:rsidRPr="006D1049">
        <w:t>款</w:t>
      </w:r>
      <w:r w:rsidRPr="006D1049">
        <w:t>(</w:t>
      </w:r>
      <w:r w:rsidRPr="006D1049">
        <w:t>见上文第</w:t>
      </w:r>
      <w:r w:rsidRPr="006D1049">
        <w:t>25</w:t>
      </w:r>
      <w:r w:rsidRPr="006D1049">
        <w:t>段</w:t>
      </w:r>
      <w:r w:rsidRPr="006D1049">
        <w:t>)</w:t>
      </w:r>
      <w:r w:rsidRPr="006D1049">
        <w:t>。</w:t>
      </w:r>
    </w:p>
    <w:p w:rsidR="00495060" w:rsidRPr="006D1049" w:rsidRDefault="00A115A8" w:rsidP="00D01EBF">
      <w:pPr>
        <w:pStyle w:val="H1GC"/>
      </w:pPr>
      <w:r>
        <w:tab/>
      </w:r>
      <w:r>
        <w:tab/>
      </w:r>
      <w:r w:rsidR="00495060" w:rsidRPr="006D1049">
        <w:t>秘鲁</w:t>
      </w:r>
    </w:p>
    <w:p w:rsidR="00495060" w:rsidRPr="006D1049" w:rsidRDefault="00A115A8" w:rsidP="00D01EBF">
      <w:pPr>
        <w:pStyle w:val="H23GC"/>
      </w:pPr>
      <w:r>
        <w:tab/>
      </w:r>
      <w:r>
        <w:tab/>
      </w:r>
      <w:r w:rsidR="00495060" w:rsidRPr="006D1049">
        <w:t>来文方提供的资料</w:t>
      </w:r>
      <w:r w:rsidR="00495060" w:rsidRPr="006D1049">
        <w:t xml:space="preserve"> </w:t>
      </w:r>
    </w:p>
    <w:p w:rsidR="00495060" w:rsidRPr="006D1049" w:rsidRDefault="00495060" w:rsidP="005A2F15">
      <w:pPr>
        <w:pStyle w:val="SingleTxtGC"/>
      </w:pPr>
      <w:r w:rsidRPr="006D1049">
        <w:t xml:space="preserve">107.  </w:t>
      </w:r>
      <w:r w:rsidRPr="006D1049">
        <w:t>一个来文方就</w:t>
      </w:r>
      <w:r w:rsidRPr="006D1049">
        <w:t>3</w:t>
      </w:r>
      <w:r w:rsidRPr="006D1049">
        <w:t>起未决案件提供了信息。</w:t>
      </w:r>
    </w:p>
    <w:p w:rsidR="00495060" w:rsidRPr="006D1049" w:rsidRDefault="00A115A8" w:rsidP="00D01EBF">
      <w:pPr>
        <w:pStyle w:val="H1GC"/>
      </w:pPr>
      <w:r>
        <w:tab/>
      </w:r>
      <w:r>
        <w:tab/>
      </w:r>
      <w:r w:rsidR="00495060" w:rsidRPr="006D1049">
        <w:t>大韩民国</w:t>
      </w:r>
    </w:p>
    <w:p w:rsidR="00495060" w:rsidRPr="006D1049" w:rsidRDefault="00A115A8" w:rsidP="00D01EBF">
      <w:pPr>
        <w:pStyle w:val="H23GC"/>
      </w:pPr>
      <w:r>
        <w:tab/>
      </w:r>
      <w:r>
        <w:tab/>
      </w:r>
      <w:r w:rsidR="00495060" w:rsidRPr="006D1049">
        <w:t>政府提供的资料</w:t>
      </w:r>
    </w:p>
    <w:p w:rsidR="00495060" w:rsidRPr="006D1049" w:rsidRDefault="00495060" w:rsidP="00495060">
      <w:pPr>
        <w:pStyle w:val="SingleTxtGC"/>
        <w:rPr>
          <w:rFonts w:eastAsiaTheme="minorEastAsia"/>
        </w:rPr>
      </w:pPr>
      <w:r w:rsidRPr="006D1049">
        <w:t xml:space="preserve">108.  </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23</w:t>
      </w:r>
      <w:r w:rsidRPr="006D1049">
        <w:rPr>
          <w:rFonts w:eastAsiaTheme="minorEastAsia"/>
        </w:rPr>
        <w:t>日，大韩民国政府就</w:t>
      </w:r>
      <w:r w:rsidRPr="006D1049">
        <w:rPr>
          <w:rFonts w:eastAsiaTheme="minorEastAsia"/>
        </w:rPr>
        <w:t>3</w:t>
      </w:r>
      <w:r w:rsidRPr="006D1049">
        <w:rPr>
          <w:rFonts w:eastAsiaTheme="minorEastAsia"/>
        </w:rPr>
        <w:t>起未决案件提供了资料。</w:t>
      </w:r>
      <w:r w:rsidRPr="006D1049">
        <w:t>所提供的资料被认为不足以导致对案件作出澄清。</w:t>
      </w:r>
    </w:p>
    <w:p w:rsidR="00495060" w:rsidRPr="006D1049" w:rsidRDefault="00A115A8" w:rsidP="00D01EBF">
      <w:pPr>
        <w:pStyle w:val="H1GC"/>
      </w:pPr>
      <w:r>
        <w:tab/>
      </w:r>
      <w:r>
        <w:tab/>
      </w:r>
      <w:r w:rsidR="00495060" w:rsidRPr="006D1049">
        <w:t>俄罗斯联邦</w:t>
      </w:r>
    </w:p>
    <w:p w:rsidR="00495060" w:rsidRPr="006D1049" w:rsidRDefault="00A115A8" w:rsidP="00D01EBF">
      <w:pPr>
        <w:pStyle w:val="H23GC"/>
      </w:pPr>
      <w:r>
        <w:tab/>
      </w:r>
      <w:r>
        <w:tab/>
      </w:r>
      <w:r w:rsidR="00495060" w:rsidRPr="006D1049">
        <w:t>标准程序</w:t>
      </w:r>
    </w:p>
    <w:p w:rsidR="00495060" w:rsidRPr="006D1049" w:rsidRDefault="00495060" w:rsidP="00495060">
      <w:pPr>
        <w:pStyle w:val="SingleTxtGC"/>
        <w:rPr>
          <w:rFonts w:eastAsiaTheme="minorEastAsia"/>
        </w:rPr>
      </w:pPr>
      <w:r w:rsidRPr="006D1049">
        <w:t xml:space="preserve">109.  </w:t>
      </w:r>
      <w:r w:rsidRPr="006D1049">
        <w:rPr>
          <w:rFonts w:eastAsiaTheme="minorEastAsia"/>
        </w:rPr>
        <w:t>工作组向俄罗斯联邦政府转送了</w:t>
      </w:r>
      <w:r w:rsidRPr="006D1049">
        <w:rPr>
          <w:rFonts w:eastAsiaTheme="minorEastAsia"/>
        </w:rPr>
        <w:t>116</w:t>
      </w:r>
      <w:r w:rsidRPr="006D1049">
        <w:rPr>
          <w:rFonts w:eastAsiaTheme="minorEastAsia"/>
        </w:rPr>
        <w:t>起案件，有关据称在车臣被俄罗斯军队绑架的下列人士</w:t>
      </w:r>
      <w:r w:rsidRPr="006D1049">
        <w:rPr>
          <w:rFonts w:eastAsiaTheme="minorEastAsia"/>
        </w:rPr>
        <w:t>(</w:t>
      </w:r>
      <w:r w:rsidRPr="006D1049">
        <w:rPr>
          <w:rFonts w:eastAsiaTheme="minorEastAsia"/>
        </w:rPr>
        <w:t>括号中提供了据称失踪的日期</w:t>
      </w:r>
      <w:r w:rsidRPr="006D1049">
        <w:rPr>
          <w:rFonts w:eastAsiaTheme="minorEastAsia"/>
        </w:rPr>
        <w:t>)</w:t>
      </w:r>
      <w:r w:rsidRPr="006D1049">
        <w:rPr>
          <w:rFonts w:eastAsiaTheme="minorEastAsia"/>
        </w:rPr>
        <w:t>：</w:t>
      </w:r>
    </w:p>
    <w:p w:rsidR="00495060" w:rsidRPr="006D1049" w:rsidRDefault="00495060" w:rsidP="005A2F15">
      <w:pPr>
        <w:pStyle w:val="Bullet1GC"/>
      </w:pPr>
      <w:r w:rsidRPr="006D1049">
        <w:t>Idris Abdulazimov (2002</w:t>
      </w:r>
      <w:r w:rsidRPr="006D1049">
        <w:t>年</w:t>
      </w:r>
      <w:r w:rsidRPr="006D1049">
        <w:t>6</w:t>
      </w:r>
      <w:r w:rsidRPr="006D1049">
        <w:t>月</w:t>
      </w:r>
      <w:r w:rsidRPr="006D1049">
        <w:t>2</w:t>
      </w:r>
      <w:r w:rsidRPr="006D1049">
        <w:t>日</w:t>
      </w:r>
      <w:r w:rsidRPr="006D1049">
        <w:t>)</w:t>
      </w:r>
    </w:p>
    <w:p w:rsidR="00495060" w:rsidRPr="006D1049" w:rsidRDefault="00495060" w:rsidP="005A2F15">
      <w:pPr>
        <w:pStyle w:val="Bullet1GC"/>
      </w:pPr>
      <w:r w:rsidRPr="006D1049">
        <w:t>Sylimbek Akhmarov ( 2000</w:t>
      </w:r>
      <w:r w:rsidRPr="006D1049">
        <w:t>年</w:t>
      </w:r>
      <w:r w:rsidRPr="006D1049">
        <w:t>2</w:t>
      </w:r>
      <w:r w:rsidRPr="006D1049">
        <w:t>月</w:t>
      </w:r>
      <w:r w:rsidRPr="006D1049">
        <w:t>9</w:t>
      </w:r>
      <w:r w:rsidRPr="006D1049">
        <w:t>日</w:t>
      </w:r>
      <w:r w:rsidRPr="006D1049">
        <w:t>)</w:t>
      </w:r>
    </w:p>
    <w:p w:rsidR="00495060" w:rsidRPr="006D1049" w:rsidRDefault="00495060" w:rsidP="005A2F15">
      <w:pPr>
        <w:pStyle w:val="Bullet1GC"/>
      </w:pPr>
      <w:r w:rsidRPr="006D1049">
        <w:t>Abybakar Akhmatov (2005</w:t>
      </w:r>
      <w:r w:rsidRPr="006D1049">
        <w:t>年</w:t>
      </w:r>
      <w:r w:rsidRPr="006D1049">
        <w:t>11</w:t>
      </w:r>
      <w:r w:rsidRPr="006D1049">
        <w:t>月</w:t>
      </w:r>
      <w:r w:rsidRPr="006D1049">
        <w:t>24</w:t>
      </w:r>
      <w:r w:rsidRPr="006D1049">
        <w:t>日</w:t>
      </w:r>
      <w:r w:rsidRPr="006D1049">
        <w:t>)</w:t>
      </w:r>
    </w:p>
    <w:p w:rsidR="00495060" w:rsidRPr="006D1049" w:rsidRDefault="00495060" w:rsidP="005A2F15">
      <w:pPr>
        <w:pStyle w:val="Bullet1GC"/>
      </w:pPr>
      <w:r w:rsidRPr="006D1049">
        <w:t>Angela Akhmedkhanova (2000</w:t>
      </w:r>
      <w:r w:rsidRPr="006D1049">
        <w:t>年</w:t>
      </w:r>
      <w:r w:rsidRPr="006D1049">
        <w:t>1</w:t>
      </w:r>
      <w:r w:rsidRPr="006D1049">
        <w:t>月</w:t>
      </w:r>
      <w:r w:rsidRPr="006D1049">
        <w:t>18</w:t>
      </w:r>
      <w:r w:rsidRPr="006D1049">
        <w:t>日</w:t>
      </w:r>
      <w:r w:rsidRPr="006D1049">
        <w:t>)</w:t>
      </w:r>
    </w:p>
    <w:p w:rsidR="00495060" w:rsidRPr="006D1049" w:rsidRDefault="00495060" w:rsidP="005A2F15">
      <w:pPr>
        <w:pStyle w:val="Bullet1GC"/>
      </w:pPr>
      <w:r w:rsidRPr="006D1049">
        <w:t>Ramzan Aliev (2002</w:t>
      </w:r>
      <w:r w:rsidRPr="006D1049">
        <w:t>年</w:t>
      </w:r>
      <w:r w:rsidRPr="006D1049">
        <w:t>11</w:t>
      </w:r>
      <w:r w:rsidRPr="006D1049">
        <w:t>月</w:t>
      </w:r>
      <w:r w:rsidRPr="006D1049">
        <w:t>13</w:t>
      </w:r>
      <w:r w:rsidRPr="006D1049">
        <w:t>日</w:t>
      </w:r>
      <w:r w:rsidRPr="006D1049">
        <w:t>)</w:t>
      </w:r>
    </w:p>
    <w:p w:rsidR="00495060" w:rsidRPr="006D1049" w:rsidRDefault="00495060" w:rsidP="005A2F15">
      <w:pPr>
        <w:pStyle w:val="Bullet1GC"/>
      </w:pPr>
      <w:r w:rsidRPr="006D1049">
        <w:t>Zajindi Aliev (2002</w:t>
      </w:r>
      <w:r w:rsidRPr="006D1049">
        <w:t>年</w:t>
      </w:r>
      <w:r w:rsidRPr="006D1049">
        <w:t>7</w:t>
      </w:r>
      <w:r w:rsidRPr="006D1049">
        <w:t>月</w:t>
      </w:r>
      <w:r w:rsidRPr="006D1049">
        <w:t>30</w:t>
      </w:r>
      <w:r w:rsidRPr="006D1049">
        <w:t>日</w:t>
      </w:r>
      <w:r w:rsidRPr="006D1049">
        <w:t>)</w:t>
      </w:r>
    </w:p>
    <w:p w:rsidR="00495060" w:rsidRPr="006D1049" w:rsidRDefault="00495060" w:rsidP="005A2F15">
      <w:pPr>
        <w:pStyle w:val="Bullet1GC"/>
      </w:pPr>
      <w:r w:rsidRPr="006D1049">
        <w:t>Shamsydin Alisyltanov (2002</w:t>
      </w:r>
      <w:r w:rsidRPr="006D1049">
        <w:t>年</w:t>
      </w:r>
      <w:r w:rsidRPr="006D1049">
        <w:t>5</w:t>
      </w:r>
      <w:r w:rsidRPr="006D1049">
        <w:t>月</w:t>
      </w:r>
      <w:r w:rsidRPr="006D1049">
        <w:t>16</w:t>
      </w:r>
      <w:r w:rsidRPr="006D1049">
        <w:t>日</w:t>
      </w:r>
      <w:r w:rsidRPr="006D1049">
        <w:t>)</w:t>
      </w:r>
    </w:p>
    <w:p w:rsidR="00495060" w:rsidRPr="006D1049" w:rsidRDefault="00495060" w:rsidP="005A2F15">
      <w:pPr>
        <w:pStyle w:val="Bullet1GC"/>
      </w:pPr>
      <w:r w:rsidRPr="006D1049">
        <w:t>Akhmed Alsyltanov (1995</w:t>
      </w:r>
      <w:r w:rsidRPr="006D1049">
        <w:t>年</w:t>
      </w:r>
      <w:r w:rsidRPr="006D1049">
        <w:t>1</w:t>
      </w:r>
      <w:r w:rsidRPr="006D1049">
        <w:t>月</w:t>
      </w:r>
      <w:r w:rsidRPr="006D1049">
        <w:t>2</w:t>
      </w:r>
      <w:r w:rsidRPr="006D1049">
        <w:t>日</w:t>
      </w:r>
      <w:r w:rsidRPr="006D1049">
        <w:t>)</w:t>
      </w:r>
    </w:p>
    <w:p w:rsidR="00495060" w:rsidRPr="006D1049" w:rsidRDefault="00495060" w:rsidP="005A2F15">
      <w:pPr>
        <w:pStyle w:val="Bullet1GC"/>
      </w:pPr>
      <w:r w:rsidRPr="006D1049">
        <w:t>Isa Arsagiriev (1995</w:t>
      </w:r>
      <w:r w:rsidRPr="006D1049">
        <w:t>年</w:t>
      </w:r>
      <w:r w:rsidRPr="006D1049">
        <w:t>5</w:t>
      </w:r>
      <w:r w:rsidRPr="006D1049">
        <w:t>月</w:t>
      </w:r>
      <w:r w:rsidRPr="006D1049">
        <w:t>14</w:t>
      </w:r>
      <w:r w:rsidRPr="006D1049">
        <w:t>日</w:t>
      </w:r>
      <w:r w:rsidRPr="006D1049">
        <w:t>)</w:t>
      </w:r>
    </w:p>
    <w:p w:rsidR="00495060" w:rsidRPr="006D1049" w:rsidRDefault="00495060" w:rsidP="005A2F15">
      <w:pPr>
        <w:pStyle w:val="Bullet1GC"/>
      </w:pPr>
      <w:r w:rsidRPr="006D1049">
        <w:t>Ilyas Arsakhanov (1995</w:t>
      </w:r>
      <w:r w:rsidRPr="006D1049">
        <w:t>年</w:t>
      </w:r>
      <w:r w:rsidRPr="006D1049">
        <w:t>3</w:t>
      </w:r>
      <w:r w:rsidRPr="006D1049">
        <w:t>月</w:t>
      </w:r>
      <w:r w:rsidRPr="006D1049">
        <w:t>21</w:t>
      </w:r>
      <w:r w:rsidRPr="006D1049">
        <w:t>日</w:t>
      </w:r>
      <w:r w:rsidRPr="006D1049">
        <w:t>)</w:t>
      </w:r>
    </w:p>
    <w:p w:rsidR="00495060" w:rsidRPr="006D1049" w:rsidRDefault="00495060" w:rsidP="005A2F15">
      <w:pPr>
        <w:pStyle w:val="Bullet1GC"/>
      </w:pPr>
      <w:r w:rsidRPr="006D1049">
        <w:t>Ayub Arsambiev (2002</w:t>
      </w:r>
      <w:r w:rsidRPr="006D1049">
        <w:t>年</w:t>
      </w:r>
      <w:r w:rsidRPr="006D1049">
        <w:t>6</w:t>
      </w:r>
      <w:r w:rsidRPr="006D1049">
        <w:t>月</w:t>
      </w:r>
      <w:r w:rsidRPr="006D1049">
        <w:t>7</w:t>
      </w:r>
      <w:r w:rsidRPr="006D1049">
        <w:t>日</w:t>
      </w:r>
      <w:r w:rsidRPr="006D1049">
        <w:t>)</w:t>
      </w:r>
    </w:p>
    <w:p w:rsidR="00495060" w:rsidRPr="006D1049" w:rsidRDefault="00495060" w:rsidP="005A2F15">
      <w:pPr>
        <w:pStyle w:val="Bullet1GC"/>
      </w:pPr>
      <w:r w:rsidRPr="006D1049">
        <w:t>Ramzan Babyshev (2003</w:t>
      </w:r>
      <w:r w:rsidRPr="006D1049">
        <w:t>年</w:t>
      </w:r>
      <w:r w:rsidRPr="006D1049">
        <w:t>2</w:t>
      </w:r>
      <w:r w:rsidRPr="006D1049">
        <w:t>月</w:t>
      </w:r>
      <w:r w:rsidRPr="006D1049">
        <w:t>4</w:t>
      </w:r>
      <w:r w:rsidRPr="006D1049">
        <w:t>日</w:t>
      </w:r>
      <w:r w:rsidRPr="006D1049">
        <w:t>)</w:t>
      </w:r>
    </w:p>
    <w:p w:rsidR="00495060" w:rsidRPr="006D1049" w:rsidRDefault="00495060" w:rsidP="005A2F15">
      <w:pPr>
        <w:pStyle w:val="Bullet1GC"/>
      </w:pPr>
      <w:r w:rsidRPr="006D1049">
        <w:t>Farkhad Bachaev (1999</w:t>
      </w:r>
      <w:r w:rsidRPr="006D1049">
        <w:t>年</w:t>
      </w:r>
      <w:r w:rsidRPr="006D1049">
        <w:t>11</w:t>
      </w:r>
      <w:r w:rsidRPr="006D1049">
        <w:t>月</w:t>
      </w:r>
      <w:r w:rsidRPr="006D1049">
        <w:t>1</w:t>
      </w:r>
      <w:r w:rsidRPr="006D1049">
        <w:t>日</w:t>
      </w:r>
      <w:r w:rsidRPr="006D1049">
        <w:t>)</w:t>
      </w:r>
    </w:p>
    <w:p w:rsidR="00495060" w:rsidRPr="006D1049" w:rsidRDefault="00495060" w:rsidP="005A2F15">
      <w:pPr>
        <w:pStyle w:val="Bullet1GC"/>
      </w:pPr>
      <w:r w:rsidRPr="006D1049">
        <w:t>Apti Bagaev (1995</w:t>
      </w:r>
      <w:r w:rsidRPr="006D1049">
        <w:t>年</w:t>
      </w:r>
      <w:r w:rsidRPr="006D1049">
        <w:t>6</w:t>
      </w:r>
      <w:r w:rsidRPr="006D1049">
        <w:t>月</w:t>
      </w:r>
      <w:r w:rsidRPr="006D1049">
        <w:t>10</w:t>
      </w:r>
      <w:r w:rsidRPr="006D1049">
        <w:t>日</w:t>
      </w:r>
      <w:r w:rsidRPr="006D1049">
        <w:t>)</w:t>
      </w:r>
    </w:p>
    <w:p w:rsidR="00495060" w:rsidRPr="006D1049" w:rsidRDefault="00495060" w:rsidP="005A2F15">
      <w:pPr>
        <w:pStyle w:val="Bullet1GC"/>
      </w:pPr>
      <w:r w:rsidRPr="006D1049">
        <w:t>Yakub Bagazaev (2002</w:t>
      </w:r>
      <w:r w:rsidRPr="006D1049">
        <w:t>年</w:t>
      </w:r>
      <w:r w:rsidRPr="006D1049">
        <w:t>3</w:t>
      </w:r>
      <w:r w:rsidRPr="006D1049">
        <w:t>月</w:t>
      </w:r>
      <w:r w:rsidRPr="006D1049">
        <w:t>28</w:t>
      </w:r>
      <w:r w:rsidRPr="006D1049">
        <w:t>日</w:t>
      </w:r>
      <w:r w:rsidRPr="006D1049">
        <w:t>)</w:t>
      </w:r>
    </w:p>
    <w:p w:rsidR="00495060" w:rsidRPr="006D1049" w:rsidRDefault="00495060" w:rsidP="005A2F15">
      <w:pPr>
        <w:pStyle w:val="Bullet1GC"/>
      </w:pPr>
      <w:r w:rsidRPr="006D1049">
        <w:t>Akhmed Baisyltanov (2002</w:t>
      </w:r>
      <w:r w:rsidRPr="006D1049">
        <w:t>年</w:t>
      </w:r>
      <w:r w:rsidRPr="006D1049">
        <w:rPr>
          <w:rFonts w:eastAsiaTheme="minorEastAsia"/>
        </w:rPr>
        <w:t>12</w:t>
      </w:r>
      <w:r w:rsidRPr="006D1049">
        <w:rPr>
          <w:rFonts w:eastAsiaTheme="minorEastAsia"/>
        </w:rPr>
        <w:t>月</w:t>
      </w:r>
      <w:r w:rsidRPr="006D1049">
        <w:rPr>
          <w:rFonts w:eastAsiaTheme="minorEastAsia"/>
        </w:rPr>
        <w:t>31</w:t>
      </w:r>
      <w:r w:rsidRPr="006D1049">
        <w:rPr>
          <w:rFonts w:eastAsiaTheme="minorEastAsia"/>
        </w:rPr>
        <w:t>日</w:t>
      </w:r>
      <w:r w:rsidRPr="006D1049">
        <w:t>)</w:t>
      </w:r>
    </w:p>
    <w:p w:rsidR="00495060" w:rsidRPr="006D1049" w:rsidRDefault="00495060" w:rsidP="005A2F15">
      <w:pPr>
        <w:pStyle w:val="Bullet1GC"/>
      </w:pPr>
      <w:r w:rsidRPr="006D1049">
        <w:t>Khampasha Baisyltanov (2002</w:t>
      </w:r>
      <w:r w:rsidRPr="006D1049">
        <w:t>年</w:t>
      </w:r>
      <w:r w:rsidRPr="006D1049">
        <w:rPr>
          <w:rFonts w:eastAsiaTheme="minorEastAsia"/>
        </w:rPr>
        <w:t>12</w:t>
      </w:r>
      <w:r w:rsidRPr="006D1049">
        <w:rPr>
          <w:rFonts w:eastAsiaTheme="minorEastAsia"/>
        </w:rPr>
        <w:t>月</w:t>
      </w:r>
      <w:r w:rsidRPr="006D1049">
        <w:rPr>
          <w:rFonts w:eastAsiaTheme="minorEastAsia"/>
        </w:rPr>
        <w:t>31</w:t>
      </w:r>
      <w:r w:rsidRPr="006D1049">
        <w:rPr>
          <w:rFonts w:eastAsiaTheme="minorEastAsia"/>
        </w:rPr>
        <w:t>日</w:t>
      </w:r>
      <w:r w:rsidRPr="006D1049">
        <w:t>)</w:t>
      </w:r>
    </w:p>
    <w:p w:rsidR="00495060" w:rsidRPr="006D1049" w:rsidRDefault="00495060" w:rsidP="005A2F15">
      <w:pPr>
        <w:pStyle w:val="Bullet1GC"/>
      </w:pPr>
      <w:r w:rsidRPr="006D1049">
        <w:t>Syliman Baisyltanov (2002</w:t>
      </w:r>
      <w:r w:rsidRPr="006D1049">
        <w:t>年</w:t>
      </w:r>
      <w:r w:rsidRPr="006D1049">
        <w:rPr>
          <w:rFonts w:eastAsiaTheme="minorEastAsia"/>
        </w:rPr>
        <w:t>12</w:t>
      </w:r>
      <w:r w:rsidRPr="006D1049">
        <w:rPr>
          <w:rFonts w:eastAsiaTheme="minorEastAsia"/>
        </w:rPr>
        <w:t>月</w:t>
      </w:r>
      <w:r w:rsidRPr="006D1049">
        <w:rPr>
          <w:rFonts w:eastAsiaTheme="minorEastAsia"/>
        </w:rPr>
        <w:t>31</w:t>
      </w:r>
      <w:r w:rsidRPr="006D1049">
        <w:rPr>
          <w:rFonts w:eastAsiaTheme="minorEastAsia"/>
        </w:rPr>
        <w:t>日</w:t>
      </w:r>
      <w:r w:rsidRPr="006D1049">
        <w:t>)</w:t>
      </w:r>
    </w:p>
    <w:p w:rsidR="00495060" w:rsidRPr="006D1049" w:rsidRDefault="00495060" w:rsidP="005A2F15">
      <w:pPr>
        <w:pStyle w:val="Bullet1GC"/>
      </w:pPr>
      <w:r w:rsidRPr="006D1049">
        <w:t>Ayub Bakhaev (2001</w:t>
      </w:r>
      <w:r w:rsidRPr="006D1049">
        <w:t>年</w:t>
      </w:r>
      <w:r w:rsidRPr="006D1049">
        <w:rPr>
          <w:rFonts w:eastAsiaTheme="minorEastAsia"/>
        </w:rPr>
        <w:t>3</w:t>
      </w:r>
      <w:r w:rsidRPr="006D1049">
        <w:rPr>
          <w:rFonts w:eastAsiaTheme="minorEastAsia"/>
        </w:rPr>
        <w:t>月</w:t>
      </w:r>
      <w:r w:rsidRPr="006D1049">
        <w:rPr>
          <w:rFonts w:eastAsiaTheme="minorEastAsia"/>
        </w:rPr>
        <w:t>13</w:t>
      </w:r>
      <w:r w:rsidRPr="006D1049">
        <w:rPr>
          <w:rFonts w:eastAsiaTheme="minorEastAsia"/>
        </w:rPr>
        <w:t>日</w:t>
      </w:r>
      <w:r w:rsidRPr="006D1049">
        <w:t>)</w:t>
      </w:r>
    </w:p>
    <w:p w:rsidR="00495060" w:rsidRPr="006D1049" w:rsidRDefault="00495060" w:rsidP="005A2F15">
      <w:pPr>
        <w:pStyle w:val="Bullet1GC"/>
      </w:pPr>
      <w:r w:rsidRPr="006D1049">
        <w:t>Salambek Bamatgiriev (2004</w:t>
      </w:r>
      <w:r w:rsidRPr="006D1049">
        <w:t>年</w:t>
      </w:r>
      <w:r w:rsidRPr="006D1049">
        <w:rPr>
          <w:rFonts w:eastAsiaTheme="minorEastAsia"/>
        </w:rPr>
        <w:t>11</w:t>
      </w:r>
      <w:r w:rsidRPr="006D1049">
        <w:rPr>
          <w:rFonts w:eastAsiaTheme="minorEastAsia"/>
        </w:rPr>
        <w:t>月</w:t>
      </w:r>
      <w:r w:rsidRPr="006D1049">
        <w:rPr>
          <w:rFonts w:eastAsiaTheme="minorEastAsia"/>
        </w:rPr>
        <w:t>15</w:t>
      </w:r>
      <w:r w:rsidRPr="006D1049">
        <w:rPr>
          <w:rFonts w:eastAsiaTheme="minorEastAsia"/>
        </w:rPr>
        <w:t>日</w:t>
      </w:r>
      <w:r w:rsidRPr="006D1049">
        <w:t>)</w:t>
      </w:r>
    </w:p>
    <w:p w:rsidR="00495060" w:rsidRPr="006D1049" w:rsidRDefault="00495060" w:rsidP="005A2F15">
      <w:pPr>
        <w:pStyle w:val="Bullet1GC"/>
      </w:pPr>
      <w:r w:rsidRPr="006D1049">
        <w:t>Badrydi Barkhanov (2002</w:t>
      </w:r>
      <w:r w:rsidRPr="006D1049">
        <w:t>年</w:t>
      </w:r>
      <w:r w:rsidRPr="006D1049">
        <w:rPr>
          <w:rFonts w:eastAsiaTheme="minorEastAsia"/>
        </w:rPr>
        <w:t>12</w:t>
      </w:r>
      <w:r w:rsidRPr="006D1049">
        <w:rPr>
          <w:rFonts w:eastAsiaTheme="minorEastAsia"/>
        </w:rPr>
        <w:t>月</w:t>
      </w:r>
      <w:r w:rsidRPr="006D1049">
        <w:rPr>
          <w:rFonts w:eastAsiaTheme="minorEastAsia"/>
        </w:rPr>
        <w:t>19</w:t>
      </w:r>
      <w:r w:rsidRPr="006D1049">
        <w:rPr>
          <w:rFonts w:eastAsiaTheme="minorEastAsia"/>
        </w:rPr>
        <w:t>日</w:t>
      </w:r>
      <w:r w:rsidRPr="006D1049">
        <w:t>)</w:t>
      </w:r>
    </w:p>
    <w:p w:rsidR="00495060" w:rsidRPr="006D1049" w:rsidRDefault="00495060" w:rsidP="005A2F15">
      <w:pPr>
        <w:pStyle w:val="Bullet1GC"/>
      </w:pPr>
      <w:r w:rsidRPr="006D1049">
        <w:t>Iskhadji Batykaev (2001</w:t>
      </w:r>
      <w:r w:rsidRPr="006D1049">
        <w:t>年</w:t>
      </w:r>
      <w:r w:rsidRPr="006D1049">
        <w:rPr>
          <w:rFonts w:eastAsiaTheme="minorEastAsia"/>
        </w:rPr>
        <w:t>12</w:t>
      </w:r>
      <w:r w:rsidRPr="006D1049">
        <w:rPr>
          <w:rFonts w:eastAsiaTheme="minorEastAsia"/>
        </w:rPr>
        <w:t>月</w:t>
      </w:r>
      <w:r w:rsidRPr="006D1049">
        <w:rPr>
          <w:rFonts w:eastAsiaTheme="minorEastAsia"/>
        </w:rPr>
        <w:t>15</w:t>
      </w:r>
      <w:r w:rsidRPr="006D1049">
        <w:rPr>
          <w:rFonts w:eastAsiaTheme="minorEastAsia"/>
        </w:rPr>
        <w:t>日</w:t>
      </w:r>
      <w:r w:rsidRPr="006D1049">
        <w:t>)</w:t>
      </w:r>
    </w:p>
    <w:p w:rsidR="00495060" w:rsidRPr="006D1049" w:rsidRDefault="00495060" w:rsidP="005A2F15">
      <w:pPr>
        <w:pStyle w:val="Bullet1GC"/>
      </w:pPr>
      <w:r w:rsidRPr="006D1049">
        <w:t>Shaiman Batykaev (1995</w:t>
      </w:r>
      <w:r w:rsidRPr="006D1049">
        <w:t>年</w:t>
      </w:r>
      <w:r w:rsidRPr="006D1049">
        <w:rPr>
          <w:rFonts w:eastAsiaTheme="minorEastAsia"/>
        </w:rPr>
        <w:t>6</w:t>
      </w:r>
      <w:r w:rsidRPr="006D1049">
        <w:rPr>
          <w:rFonts w:eastAsiaTheme="minorEastAsia"/>
        </w:rPr>
        <w:t>月</w:t>
      </w:r>
      <w:r w:rsidRPr="006D1049">
        <w:rPr>
          <w:rFonts w:eastAsiaTheme="minorEastAsia"/>
        </w:rPr>
        <w:t>26</w:t>
      </w:r>
      <w:r w:rsidRPr="006D1049">
        <w:rPr>
          <w:rFonts w:eastAsiaTheme="minorEastAsia"/>
        </w:rPr>
        <w:t>日</w:t>
      </w:r>
      <w:r w:rsidRPr="006D1049">
        <w:t>)</w:t>
      </w:r>
    </w:p>
    <w:p w:rsidR="00495060" w:rsidRPr="006D1049" w:rsidRDefault="00495060" w:rsidP="005A2F15">
      <w:pPr>
        <w:pStyle w:val="Bullet1GC"/>
      </w:pPr>
      <w:r w:rsidRPr="006D1049">
        <w:t>Aslan Bazaev (2000</w:t>
      </w:r>
      <w:r w:rsidRPr="006D1049">
        <w:t>年</w:t>
      </w:r>
      <w:r w:rsidRPr="006D1049">
        <w:rPr>
          <w:rFonts w:eastAsiaTheme="minorEastAsia"/>
        </w:rPr>
        <w:t>12</w:t>
      </w:r>
      <w:r w:rsidRPr="006D1049">
        <w:rPr>
          <w:rFonts w:eastAsiaTheme="minorEastAsia"/>
        </w:rPr>
        <w:t>月</w:t>
      </w:r>
      <w:r w:rsidRPr="006D1049">
        <w:rPr>
          <w:rFonts w:eastAsiaTheme="minorEastAsia"/>
        </w:rPr>
        <w:t>31</w:t>
      </w:r>
      <w:r w:rsidRPr="006D1049">
        <w:rPr>
          <w:rFonts w:eastAsiaTheme="minorEastAsia"/>
        </w:rPr>
        <w:t>日</w:t>
      </w:r>
      <w:r w:rsidRPr="006D1049">
        <w:t>)</w:t>
      </w:r>
    </w:p>
    <w:p w:rsidR="00495060" w:rsidRPr="006D1049" w:rsidRDefault="00495060" w:rsidP="005A2F15">
      <w:pPr>
        <w:pStyle w:val="Bullet1GC"/>
      </w:pPr>
      <w:r w:rsidRPr="006D1049">
        <w:t>Sobyr-Ali Bedigov (2002</w:t>
      </w:r>
      <w:r w:rsidRPr="006D1049">
        <w:t>年</w:t>
      </w:r>
      <w:r w:rsidRPr="006D1049">
        <w:rPr>
          <w:rFonts w:eastAsiaTheme="minorEastAsia"/>
        </w:rPr>
        <w:t>7</w:t>
      </w:r>
      <w:r w:rsidRPr="006D1049">
        <w:rPr>
          <w:rFonts w:eastAsiaTheme="minorEastAsia"/>
        </w:rPr>
        <w:t>月</w:t>
      </w:r>
      <w:r w:rsidRPr="006D1049">
        <w:rPr>
          <w:rFonts w:eastAsiaTheme="minorEastAsia"/>
        </w:rPr>
        <w:t>14</w:t>
      </w:r>
      <w:r w:rsidRPr="006D1049">
        <w:rPr>
          <w:rFonts w:eastAsiaTheme="minorEastAsia"/>
        </w:rPr>
        <w:t>日</w:t>
      </w:r>
      <w:r w:rsidRPr="006D1049">
        <w:t>)</w:t>
      </w:r>
    </w:p>
    <w:p w:rsidR="00495060" w:rsidRPr="006D1049" w:rsidRDefault="00495060" w:rsidP="005A2F15">
      <w:pPr>
        <w:pStyle w:val="Bullet1GC"/>
      </w:pPr>
      <w:r w:rsidRPr="006D1049">
        <w:t>Shirvani Chabaev (2004</w:t>
      </w:r>
      <w:r w:rsidRPr="006D1049">
        <w:t>年</w:t>
      </w:r>
      <w:r w:rsidRPr="006D1049">
        <w:rPr>
          <w:rFonts w:eastAsiaTheme="minorEastAsia"/>
        </w:rPr>
        <w:t>11</w:t>
      </w:r>
      <w:r w:rsidRPr="006D1049">
        <w:rPr>
          <w:rFonts w:eastAsiaTheme="minorEastAsia"/>
        </w:rPr>
        <w:t>月</w:t>
      </w:r>
      <w:r w:rsidRPr="006D1049">
        <w:rPr>
          <w:rFonts w:eastAsiaTheme="minorEastAsia"/>
        </w:rPr>
        <w:t>19</w:t>
      </w:r>
      <w:r w:rsidRPr="006D1049">
        <w:rPr>
          <w:rFonts w:eastAsiaTheme="minorEastAsia"/>
        </w:rPr>
        <w:t>日</w:t>
      </w:r>
      <w:r w:rsidRPr="006D1049">
        <w:t>)</w:t>
      </w:r>
    </w:p>
    <w:p w:rsidR="00495060" w:rsidRPr="006D1049" w:rsidRDefault="00495060" w:rsidP="005A2F15">
      <w:pPr>
        <w:pStyle w:val="Bullet1GC"/>
      </w:pPr>
      <w:r w:rsidRPr="006D1049">
        <w:t>Aslan Chapanov (2000</w:t>
      </w:r>
      <w:r w:rsidRPr="006D1049">
        <w:t>年</w:t>
      </w:r>
      <w:r w:rsidRPr="006D1049">
        <w:rPr>
          <w:rFonts w:eastAsiaTheme="minorEastAsia"/>
        </w:rPr>
        <w:t>9</w:t>
      </w:r>
      <w:r w:rsidRPr="006D1049">
        <w:rPr>
          <w:rFonts w:eastAsiaTheme="minorEastAsia"/>
        </w:rPr>
        <w:t>月</w:t>
      </w:r>
      <w:r w:rsidRPr="006D1049">
        <w:rPr>
          <w:rFonts w:eastAsiaTheme="minorEastAsia"/>
        </w:rPr>
        <w:t>12</w:t>
      </w:r>
      <w:r w:rsidRPr="006D1049">
        <w:rPr>
          <w:rFonts w:eastAsiaTheme="minorEastAsia"/>
        </w:rPr>
        <w:t>日</w:t>
      </w:r>
      <w:r w:rsidRPr="006D1049">
        <w:t>)</w:t>
      </w:r>
    </w:p>
    <w:p w:rsidR="00495060" w:rsidRPr="006D1049" w:rsidRDefault="00495060" w:rsidP="005A2F15">
      <w:pPr>
        <w:pStyle w:val="Bullet1GC"/>
      </w:pPr>
      <w:r w:rsidRPr="006D1049">
        <w:t>Lema Chapanov (2000</w:t>
      </w:r>
      <w:r w:rsidRPr="006D1049">
        <w:t>年</w:t>
      </w:r>
      <w:r w:rsidRPr="006D1049">
        <w:rPr>
          <w:rFonts w:eastAsiaTheme="minorEastAsia"/>
        </w:rPr>
        <w:t>9</w:t>
      </w:r>
      <w:r w:rsidRPr="006D1049">
        <w:rPr>
          <w:rFonts w:eastAsiaTheme="minorEastAsia"/>
        </w:rPr>
        <w:t>月</w:t>
      </w:r>
      <w:r w:rsidRPr="006D1049">
        <w:rPr>
          <w:rFonts w:eastAsiaTheme="minorEastAsia"/>
        </w:rPr>
        <w:t>12</w:t>
      </w:r>
      <w:r w:rsidRPr="006D1049">
        <w:rPr>
          <w:rFonts w:eastAsiaTheme="minorEastAsia"/>
        </w:rPr>
        <w:t>日</w:t>
      </w:r>
      <w:r w:rsidRPr="006D1049">
        <w:t>)</w:t>
      </w:r>
    </w:p>
    <w:p w:rsidR="00495060" w:rsidRPr="006D1049" w:rsidRDefault="00495060" w:rsidP="005A2F15">
      <w:pPr>
        <w:pStyle w:val="Bullet1GC"/>
      </w:pPr>
      <w:r w:rsidRPr="006D1049">
        <w:t>Khamzat Chapsyrkaev (2002</w:t>
      </w:r>
      <w:r w:rsidRPr="006D1049">
        <w:t>年</w:t>
      </w:r>
      <w:r w:rsidRPr="006D1049">
        <w:rPr>
          <w:rFonts w:eastAsiaTheme="minorEastAsia"/>
        </w:rPr>
        <w:t>7</w:t>
      </w:r>
      <w:r w:rsidRPr="006D1049">
        <w:rPr>
          <w:rFonts w:eastAsiaTheme="minorEastAsia"/>
        </w:rPr>
        <w:t>月</w:t>
      </w:r>
      <w:r w:rsidRPr="006D1049">
        <w:rPr>
          <w:rFonts w:eastAsiaTheme="minorEastAsia"/>
        </w:rPr>
        <w:t>17</w:t>
      </w:r>
      <w:r w:rsidRPr="006D1049">
        <w:rPr>
          <w:rFonts w:eastAsiaTheme="minorEastAsia"/>
        </w:rPr>
        <w:t>日</w:t>
      </w:r>
      <w:r w:rsidRPr="006D1049">
        <w:t>)</w:t>
      </w:r>
    </w:p>
    <w:p w:rsidR="00495060" w:rsidRPr="006D1049" w:rsidRDefault="00495060" w:rsidP="005A2F15">
      <w:pPr>
        <w:pStyle w:val="Bullet1GC"/>
      </w:pPr>
      <w:r w:rsidRPr="006D1049">
        <w:t>Akhmed Cherniskaev (2002</w:t>
      </w:r>
      <w:r w:rsidRPr="006D1049">
        <w:t>年</w:t>
      </w:r>
      <w:r w:rsidRPr="006D1049">
        <w:rPr>
          <w:rFonts w:eastAsiaTheme="minorEastAsia"/>
        </w:rPr>
        <w:t>7</w:t>
      </w:r>
      <w:r w:rsidRPr="006D1049">
        <w:rPr>
          <w:rFonts w:eastAsiaTheme="minorEastAsia"/>
        </w:rPr>
        <w:t>月</w:t>
      </w:r>
      <w:r w:rsidRPr="006D1049">
        <w:rPr>
          <w:rFonts w:eastAsiaTheme="minorEastAsia"/>
        </w:rPr>
        <w:t>8</w:t>
      </w:r>
      <w:r w:rsidRPr="006D1049">
        <w:rPr>
          <w:rFonts w:eastAsiaTheme="minorEastAsia"/>
        </w:rPr>
        <w:t>日</w:t>
      </w:r>
      <w:r w:rsidRPr="006D1049">
        <w:t>)</w:t>
      </w:r>
    </w:p>
    <w:p w:rsidR="00495060" w:rsidRPr="006D1049" w:rsidRDefault="00495060" w:rsidP="005A2F15">
      <w:pPr>
        <w:pStyle w:val="Bullet1GC"/>
      </w:pPr>
      <w:r w:rsidRPr="006D1049">
        <w:t>Isa Chokmyrzaev (2003</w:t>
      </w:r>
      <w:r w:rsidRPr="006D1049">
        <w:t>年</w:t>
      </w:r>
      <w:r w:rsidRPr="006D1049">
        <w:rPr>
          <w:rFonts w:eastAsiaTheme="minorEastAsia"/>
        </w:rPr>
        <w:t>7</w:t>
      </w:r>
      <w:r w:rsidRPr="006D1049">
        <w:rPr>
          <w:rFonts w:eastAsiaTheme="minorEastAsia"/>
        </w:rPr>
        <w:t>月</w:t>
      </w:r>
      <w:r w:rsidRPr="006D1049">
        <w:rPr>
          <w:rFonts w:eastAsiaTheme="minorEastAsia"/>
        </w:rPr>
        <w:t>8</w:t>
      </w:r>
      <w:r w:rsidRPr="006D1049">
        <w:rPr>
          <w:rFonts w:eastAsiaTheme="minorEastAsia"/>
        </w:rPr>
        <w:t>日</w:t>
      </w:r>
      <w:r w:rsidRPr="006D1049">
        <w:t xml:space="preserve">) </w:t>
      </w:r>
    </w:p>
    <w:p w:rsidR="00495060" w:rsidRPr="006D1049" w:rsidRDefault="00495060" w:rsidP="005A2F15">
      <w:pPr>
        <w:pStyle w:val="Bullet1GC"/>
      </w:pPr>
      <w:r w:rsidRPr="006D1049">
        <w:t>Jamaldi Dadaev (2004</w:t>
      </w:r>
      <w:r w:rsidRPr="006D1049">
        <w:t>年</w:t>
      </w:r>
      <w:r w:rsidRPr="006D1049">
        <w:rPr>
          <w:rFonts w:eastAsiaTheme="minorEastAsia"/>
        </w:rPr>
        <w:t>4</w:t>
      </w:r>
      <w:r w:rsidRPr="006D1049">
        <w:rPr>
          <w:rFonts w:eastAsiaTheme="minorEastAsia"/>
        </w:rPr>
        <w:t>月</w:t>
      </w:r>
      <w:r w:rsidRPr="006D1049">
        <w:rPr>
          <w:rFonts w:eastAsiaTheme="minorEastAsia"/>
        </w:rPr>
        <w:t>22</w:t>
      </w:r>
      <w:r w:rsidRPr="006D1049">
        <w:rPr>
          <w:rFonts w:eastAsiaTheme="minorEastAsia"/>
        </w:rPr>
        <w:t>日</w:t>
      </w:r>
      <w:r w:rsidRPr="006D1049">
        <w:t>)</w:t>
      </w:r>
    </w:p>
    <w:p w:rsidR="00495060" w:rsidRPr="006D1049" w:rsidRDefault="00495060" w:rsidP="005A2F15">
      <w:pPr>
        <w:pStyle w:val="Bullet1GC"/>
      </w:pPr>
      <w:r w:rsidRPr="006D1049">
        <w:t>Vakha Dadaev (1995</w:t>
      </w:r>
      <w:r w:rsidRPr="006D1049">
        <w:t>年</w:t>
      </w:r>
      <w:r w:rsidRPr="006D1049">
        <w:rPr>
          <w:rFonts w:eastAsiaTheme="minorEastAsia"/>
        </w:rPr>
        <w:t>3</w:t>
      </w:r>
      <w:r w:rsidRPr="006D1049">
        <w:rPr>
          <w:rFonts w:eastAsiaTheme="minorEastAsia"/>
        </w:rPr>
        <w:t>月</w:t>
      </w:r>
      <w:r w:rsidRPr="006D1049">
        <w:rPr>
          <w:rFonts w:eastAsiaTheme="minorEastAsia"/>
        </w:rPr>
        <w:t>6</w:t>
      </w:r>
      <w:r w:rsidRPr="006D1049">
        <w:rPr>
          <w:rFonts w:eastAsiaTheme="minorEastAsia"/>
        </w:rPr>
        <w:t>日</w:t>
      </w:r>
      <w:r w:rsidRPr="006D1049">
        <w:t>)</w:t>
      </w:r>
    </w:p>
    <w:p w:rsidR="00495060" w:rsidRPr="006D1049" w:rsidRDefault="00495060" w:rsidP="005A2F15">
      <w:pPr>
        <w:pStyle w:val="Bullet1GC"/>
      </w:pPr>
      <w:r w:rsidRPr="006D1049">
        <w:t>Magomed Djabrailov (2001</w:t>
      </w:r>
      <w:r w:rsidRPr="006D1049">
        <w:t>年</w:t>
      </w:r>
      <w:r w:rsidRPr="006D1049">
        <w:rPr>
          <w:rFonts w:eastAsiaTheme="minorEastAsia"/>
        </w:rPr>
        <w:t>8</w:t>
      </w:r>
      <w:r w:rsidRPr="006D1049">
        <w:rPr>
          <w:rFonts w:eastAsiaTheme="minorEastAsia"/>
        </w:rPr>
        <w:t>月</w:t>
      </w:r>
      <w:r w:rsidRPr="006D1049">
        <w:rPr>
          <w:rFonts w:eastAsiaTheme="minorEastAsia"/>
        </w:rPr>
        <w:t>30</w:t>
      </w:r>
      <w:r w:rsidRPr="006D1049">
        <w:rPr>
          <w:rFonts w:eastAsiaTheme="minorEastAsia"/>
        </w:rPr>
        <w:t>日</w:t>
      </w:r>
      <w:r w:rsidRPr="006D1049">
        <w:t>)</w:t>
      </w:r>
    </w:p>
    <w:p w:rsidR="00495060" w:rsidRPr="006D1049" w:rsidRDefault="00495060" w:rsidP="005A2F15">
      <w:pPr>
        <w:pStyle w:val="Bullet1GC"/>
      </w:pPr>
      <w:r w:rsidRPr="006D1049">
        <w:t>Tyrpal-Ali Djabrailov (2000</w:t>
      </w:r>
      <w:r w:rsidRPr="006D1049">
        <w:t>年</w:t>
      </w:r>
      <w:r w:rsidRPr="006D1049">
        <w:rPr>
          <w:rFonts w:eastAsiaTheme="minorEastAsia"/>
        </w:rPr>
        <w:t>5</w:t>
      </w:r>
      <w:r w:rsidRPr="006D1049">
        <w:rPr>
          <w:rFonts w:eastAsiaTheme="minorEastAsia"/>
        </w:rPr>
        <w:t>月</w:t>
      </w:r>
      <w:r w:rsidRPr="006D1049">
        <w:rPr>
          <w:rFonts w:eastAsiaTheme="minorEastAsia"/>
        </w:rPr>
        <w:t>27</w:t>
      </w:r>
      <w:r w:rsidRPr="006D1049">
        <w:rPr>
          <w:rFonts w:eastAsiaTheme="minorEastAsia"/>
        </w:rPr>
        <w:t>日</w:t>
      </w:r>
      <w:r w:rsidRPr="006D1049">
        <w:t>)</w:t>
      </w:r>
    </w:p>
    <w:p w:rsidR="00495060" w:rsidRPr="006D1049" w:rsidRDefault="00495060" w:rsidP="005A2F15">
      <w:pPr>
        <w:pStyle w:val="Bullet1GC"/>
      </w:pPr>
      <w:r w:rsidRPr="006D1049">
        <w:t>Said-Sali Djamalkhanov (2001</w:t>
      </w:r>
      <w:r w:rsidRPr="006D1049">
        <w:t>年</w:t>
      </w:r>
      <w:r w:rsidRPr="006D1049">
        <w:rPr>
          <w:rFonts w:eastAsiaTheme="minorEastAsia"/>
        </w:rPr>
        <w:t>5</w:t>
      </w:r>
      <w:r w:rsidRPr="006D1049">
        <w:rPr>
          <w:rFonts w:eastAsiaTheme="minorEastAsia"/>
        </w:rPr>
        <w:t>月</w:t>
      </w:r>
      <w:r w:rsidRPr="006D1049">
        <w:rPr>
          <w:rFonts w:eastAsiaTheme="minorEastAsia"/>
        </w:rPr>
        <w:t>22</w:t>
      </w:r>
      <w:r w:rsidRPr="006D1049">
        <w:rPr>
          <w:rFonts w:eastAsiaTheme="minorEastAsia"/>
        </w:rPr>
        <w:t>日</w:t>
      </w:r>
      <w:r w:rsidRPr="006D1049">
        <w:t>)</w:t>
      </w:r>
    </w:p>
    <w:p w:rsidR="00495060" w:rsidRPr="006D1049" w:rsidRDefault="00495060" w:rsidP="005A2F15">
      <w:pPr>
        <w:pStyle w:val="Bullet1GC"/>
      </w:pPr>
      <w:r w:rsidRPr="006D1049">
        <w:t>Rustam Dokhshykaev (2001</w:t>
      </w:r>
      <w:r w:rsidRPr="006D1049">
        <w:t>年</w:t>
      </w:r>
      <w:r w:rsidRPr="006D1049">
        <w:rPr>
          <w:rFonts w:eastAsiaTheme="minorEastAsia"/>
        </w:rPr>
        <w:t>3</w:t>
      </w:r>
      <w:r w:rsidRPr="006D1049">
        <w:rPr>
          <w:rFonts w:eastAsiaTheme="minorEastAsia"/>
        </w:rPr>
        <w:t>月</w:t>
      </w:r>
      <w:r w:rsidRPr="006D1049">
        <w:rPr>
          <w:rFonts w:eastAsiaTheme="minorEastAsia"/>
        </w:rPr>
        <w:t>28</w:t>
      </w:r>
      <w:r w:rsidRPr="006D1049">
        <w:rPr>
          <w:rFonts w:eastAsiaTheme="minorEastAsia"/>
        </w:rPr>
        <w:t>日</w:t>
      </w:r>
      <w:r w:rsidRPr="006D1049">
        <w:t>)</w:t>
      </w:r>
    </w:p>
    <w:p w:rsidR="00495060" w:rsidRPr="006D1049" w:rsidRDefault="00495060" w:rsidP="005A2F15">
      <w:pPr>
        <w:pStyle w:val="Bullet1GC"/>
      </w:pPr>
      <w:r w:rsidRPr="006D1049">
        <w:t>Aminat Dokhtykaeva (2002</w:t>
      </w:r>
      <w:r w:rsidRPr="006D1049">
        <w:t>年</w:t>
      </w:r>
      <w:r w:rsidRPr="006D1049">
        <w:rPr>
          <w:rFonts w:eastAsiaTheme="minorEastAsia"/>
        </w:rPr>
        <w:t>6</w:t>
      </w:r>
      <w:r w:rsidRPr="006D1049">
        <w:rPr>
          <w:rFonts w:eastAsiaTheme="minorEastAsia"/>
        </w:rPr>
        <w:t>月</w:t>
      </w:r>
      <w:r w:rsidRPr="006D1049">
        <w:rPr>
          <w:rFonts w:eastAsiaTheme="minorEastAsia"/>
        </w:rPr>
        <w:t>19</w:t>
      </w:r>
      <w:r w:rsidRPr="006D1049">
        <w:rPr>
          <w:rFonts w:eastAsiaTheme="minorEastAsia"/>
        </w:rPr>
        <w:t>日</w:t>
      </w:r>
      <w:r w:rsidRPr="006D1049">
        <w:t>)</w:t>
      </w:r>
    </w:p>
    <w:p w:rsidR="00495060" w:rsidRPr="006D1049" w:rsidRDefault="00495060" w:rsidP="005A2F15">
      <w:pPr>
        <w:pStyle w:val="Bullet1GC"/>
      </w:pPr>
      <w:r w:rsidRPr="006D1049">
        <w:t>Said-Khasan Dydyrkaev (2003</w:t>
      </w:r>
      <w:r w:rsidRPr="006D1049">
        <w:t>年</w:t>
      </w:r>
      <w:r w:rsidRPr="006D1049">
        <w:rPr>
          <w:rFonts w:eastAsiaTheme="minorEastAsia"/>
        </w:rPr>
        <w:t>10</w:t>
      </w:r>
      <w:r w:rsidRPr="006D1049">
        <w:rPr>
          <w:rFonts w:eastAsiaTheme="minorEastAsia"/>
        </w:rPr>
        <w:t>月</w:t>
      </w:r>
      <w:r w:rsidRPr="006D1049">
        <w:rPr>
          <w:rFonts w:eastAsiaTheme="minorEastAsia"/>
        </w:rPr>
        <w:t>22</w:t>
      </w:r>
      <w:r w:rsidRPr="006D1049">
        <w:rPr>
          <w:rFonts w:eastAsiaTheme="minorEastAsia"/>
        </w:rPr>
        <w:t>日</w:t>
      </w:r>
      <w:r w:rsidRPr="006D1049">
        <w:t>)</w:t>
      </w:r>
    </w:p>
    <w:p w:rsidR="00495060" w:rsidRPr="006D1049" w:rsidRDefault="00495060" w:rsidP="005A2F15">
      <w:pPr>
        <w:pStyle w:val="Bullet1GC"/>
      </w:pPr>
      <w:r w:rsidRPr="006D1049">
        <w:t>Slavik Edilsyltanov (2002</w:t>
      </w:r>
      <w:r w:rsidRPr="006D1049">
        <w:t>年</w:t>
      </w:r>
      <w:r w:rsidRPr="006D1049">
        <w:rPr>
          <w:rFonts w:eastAsiaTheme="minorEastAsia"/>
        </w:rPr>
        <w:t>7</w:t>
      </w:r>
      <w:r w:rsidRPr="006D1049">
        <w:rPr>
          <w:rFonts w:eastAsiaTheme="minorEastAsia"/>
        </w:rPr>
        <w:t>月</w:t>
      </w:r>
      <w:r w:rsidRPr="006D1049">
        <w:rPr>
          <w:rFonts w:eastAsiaTheme="minorEastAsia"/>
        </w:rPr>
        <w:t>8</w:t>
      </w:r>
      <w:r w:rsidRPr="006D1049">
        <w:rPr>
          <w:rFonts w:eastAsiaTheme="minorEastAsia"/>
        </w:rPr>
        <w:t>日</w:t>
      </w:r>
      <w:r w:rsidRPr="006D1049">
        <w:t>)</w:t>
      </w:r>
    </w:p>
    <w:p w:rsidR="00495060" w:rsidRPr="006D1049" w:rsidRDefault="00495060" w:rsidP="005A2F15">
      <w:pPr>
        <w:pStyle w:val="Bullet1GC"/>
      </w:pPr>
      <w:r w:rsidRPr="006D1049">
        <w:t>Said-Khysein Elembaev (2001</w:t>
      </w:r>
      <w:r w:rsidRPr="006D1049">
        <w:t>年</w:t>
      </w:r>
      <w:r w:rsidRPr="006D1049">
        <w:rPr>
          <w:rFonts w:eastAsiaTheme="minorEastAsia"/>
        </w:rPr>
        <w:t>3</w:t>
      </w:r>
      <w:r w:rsidRPr="006D1049">
        <w:rPr>
          <w:rFonts w:eastAsiaTheme="minorEastAsia"/>
        </w:rPr>
        <w:t>月</w:t>
      </w:r>
      <w:r w:rsidRPr="006D1049">
        <w:rPr>
          <w:rFonts w:eastAsiaTheme="minorEastAsia"/>
        </w:rPr>
        <w:t>29</w:t>
      </w:r>
      <w:r w:rsidRPr="006D1049">
        <w:rPr>
          <w:rFonts w:eastAsiaTheme="minorEastAsia"/>
        </w:rPr>
        <w:t>日</w:t>
      </w:r>
      <w:r w:rsidRPr="006D1049">
        <w:t>)</w:t>
      </w:r>
    </w:p>
    <w:p w:rsidR="00495060" w:rsidRPr="006D1049" w:rsidRDefault="00495060" w:rsidP="005A2F15">
      <w:pPr>
        <w:pStyle w:val="Bullet1GC"/>
      </w:pPr>
      <w:r w:rsidRPr="006D1049">
        <w:t>Said-Khysein Elgakaev (2001</w:t>
      </w:r>
      <w:r w:rsidRPr="006D1049">
        <w:t>年</w:t>
      </w:r>
      <w:r w:rsidRPr="006D1049">
        <w:rPr>
          <w:rFonts w:eastAsiaTheme="minorEastAsia"/>
        </w:rPr>
        <w:t>6</w:t>
      </w:r>
      <w:r w:rsidRPr="006D1049">
        <w:rPr>
          <w:rFonts w:eastAsiaTheme="minorEastAsia"/>
        </w:rPr>
        <w:t>月</w:t>
      </w:r>
      <w:r w:rsidRPr="006D1049">
        <w:rPr>
          <w:rFonts w:eastAsiaTheme="minorEastAsia"/>
        </w:rPr>
        <w:t>2</w:t>
      </w:r>
      <w:r w:rsidRPr="006D1049">
        <w:rPr>
          <w:rFonts w:eastAsiaTheme="minorEastAsia"/>
        </w:rPr>
        <w:t>日</w:t>
      </w:r>
      <w:r w:rsidRPr="006D1049">
        <w:t>)</w:t>
      </w:r>
    </w:p>
    <w:p w:rsidR="00495060" w:rsidRPr="006D1049" w:rsidRDefault="00495060" w:rsidP="005A2F15">
      <w:pPr>
        <w:pStyle w:val="Bullet1GC"/>
      </w:pPr>
      <w:r w:rsidRPr="006D1049">
        <w:t>Khavaj Elikhanov (2001</w:t>
      </w:r>
      <w:r w:rsidRPr="006D1049">
        <w:t>年</w:t>
      </w:r>
      <w:r w:rsidRPr="006D1049">
        <w:rPr>
          <w:rFonts w:eastAsiaTheme="minorEastAsia"/>
        </w:rPr>
        <w:t>12</w:t>
      </w:r>
      <w:r w:rsidRPr="006D1049">
        <w:rPr>
          <w:rFonts w:eastAsiaTheme="minorEastAsia"/>
        </w:rPr>
        <w:t>月</w:t>
      </w:r>
      <w:r w:rsidRPr="006D1049">
        <w:rPr>
          <w:rFonts w:eastAsiaTheme="minorEastAsia"/>
        </w:rPr>
        <w:t>4</w:t>
      </w:r>
      <w:r w:rsidRPr="006D1049">
        <w:rPr>
          <w:rFonts w:eastAsiaTheme="minorEastAsia"/>
        </w:rPr>
        <w:t>日</w:t>
      </w:r>
      <w:r w:rsidRPr="006D1049">
        <w:rPr>
          <w:rFonts w:eastAsiaTheme="minorEastAsia"/>
        </w:rPr>
        <w:t>)</w:t>
      </w:r>
    </w:p>
    <w:p w:rsidR="00495060" w:rsidRPr="006D1049" w:rsidRDefault="00495060" w:rsidP="005A2F15">
      <w:pPr>
        <w:pStyle w:val="Bullet1GC"/>
      </w:pPr>
      <w:r w:rsidRPr="006D1049">
        <w:t>Eli Eljyrkaev (1994</w:t>
      </w:r>
      <w:r w:rsidRPr="006D1049">
        <w:t>年</w:t>
      </w:r>
      <w:r w:rsidRPr="006D1049">
        <w:rPr>
          <w:rFonts w:eastAsiaTheme="minorEastAsia"/>
        </w:rPr>
        <w:t>12</w:t>
      </w:r>
      <w:r w:rsidRPr="006D1049">
        <w:rPr>
          <w:rFonts w:eastAsiaTheme="minorEastAsia"/>
        </w:rPr>
        <w:t>月</w:t>
      </w:r>
      <w:r w:rsidRPr="006D1049">
        <w:rPr>
          <w:rFonts w:eastAsiaTheme="minorEastAsia"/>
        </w:rPr>
        <w:t>31</w:t>
      </w:r>
      <w:r w:rsidRPr="006D1049">
        <w:rPr>
          <w:rFonts w:eastAsiaTheme="minorEastAsia"/>
        </w:rPr>
        <w:t>日</w:t>
      </w:r>
      <w:r w:rsidRPr="006D1049">
        <w:t>)</w:t>
      </w:r>
    </w:p>
    <w:p w:rsidR="00495060" w:rsidRPr="006D1049" w:rsidRDefault="00495060" w:rsidP="005A2F15">
      <w:pPr>
        <w:pStyle w:val="Bullet1GC"/>
      </w:pPr>
      <w:r w:rsidRPr="006D1049">
        <w:t>Alash Elmyrzaev (2005</w:t>
      </w:r>
      <w:r w:rsidRPr="006D1049">
        <w:t>年</w:t>
      </w:r>
      <w:r w:rsidRPr="006D1049">
        <w:rPr>
          <w:rFonts w:eastAsiaTheme="minorEastAsia"/>
        </w:rPr>
        <w:t>5</w:t>
      </w:r>
      <w:r w:rsidRPr="006D1049">
        <w:rPr>
          <w:rFonts w:eastAsiaTheme="minorEastAsia"/>
        </w:rPr>
        <w:t>月</w:t>
      </w:r>
      <w:r w:rsidRPr="006D1049">
        <w:rPr>
          <w:rFonts w:eastAsiaTheme="minorEastAsia"/>
        </w:rPr>
        <w:t>23</w:t>
      </w:r>
      <w:r w:rsidRPr="006D1049">
        <w:rPr>
          <w:rFonts w:eastAsiaTheme="minorEastAsia"/>
        </w:rPr>
        <w:t>日</w:t>
      </w:r>
      <w:r w:rsidRPr="006D1049">
        <w:t>)</w:t>
      </w:r>
    </w:p>
    <w:p w:rsidR="00495060" w:rsidRPr="006D1049" w:rsidRDefault="00495060" w:rsidP="005A2F15">
      <w:pPr>
        <w:pStyle w:val="Bullet1GC"/>
      </w:pPr>
      <w:r w:rsidRPr="006D1049">
        <w:t>Apti Elmyrzaev (2002</w:t>
      </w:r>
      <w:r w:rsidRPr="006D1049">
        <w:t>年</w:t>
      </w:r>
      <w:r w:rsidRPr="006D1049">
        <w:rPr>
          <w:rFonts w:eastAsiaTheme="minorEastAsia"/>
        </w:rPr>
        <w:t>7</w:t>
      </w:r>
      <w:r w:rsidRPr="006D1049">
        <w:rPr>
          <w:rFonts w:eastAsiaTheme="minorEastAsia"/>
        </w:rPr>
        <w:t>月</w:t>
      </w:r>
      <w:r w:rsidRPr="006D1049">
        <w:rPr>
          <w:rFonts w:eastAsiaTheme="minorEastAsia"/>
        </w:rPr>
        <w:t>8</w:t>
      </w:r>
      <w:r w:rsidRPr="006D1049">
        <w:rPr>
          <w:rFonts w:eastAsiaTheme="minorEastAsia"/>
        </w:rPr>
        <w:t>日</w:t>
      </w:r>
      <w:r w:rsidRPr="006D1049">
        <w:t>)</w:t>
      </w:r>
    </w:p>
    <w:p w:rsidR="00495060" w:rsidRPr="006D1049" w:rsidRDefault="00495060" w:rsidP="005A2F15">
      <w:pPr>
        <w:pStyle w:val="Bullet1GC"/>
      </w:pPr>
      <w:r w:rsidRPr="006D1049">
        <w:t>Magomed Elmyrzaev (2002</w:t>
      </w:r>
      <w:r w:rsidRPr="006D1049">
        <w:t>年</w:t>
      </w:r>
      <w:r w:rsidRPr="006D1049">
        <w:rPr>
          <w:rFonts w:eastAsiaTheme="minorEastAsia"/>
        </w:rPr>
        <w:t>7</w:t>
      </w:r>
      <w:r w:rsidRPr="006D1049">
        <w:rPr>
          <w:rFonts w:eastAsiaTheme="minorEastAsia"/>
        </w:rPr>
        <w:t>月</w:t>
      </w:r>
      <w:r w:rsidRPr="006D1049">
        <w:rPr>
          <w:rFonts w:eastAsiaTheme="minorEastAsia"/>
        </w:rPr>
        <w:t>30</w:t>
      </w:r>
      <w:r w:rsidRPr="006D1049">
        <w:rPr>
          <w:rFonts w:eastAsiaTheme="minorEastAsia"/>
        </w:rPr>
        <w:t>日</w:t>
      </w:r>
      <w:r w:rsidRPr="006D1049">
        <w:t>)</w:t>
      </w:r>
    </w:p>
    <w:p w:rsidR="00495060" w:rsidRPr="006D1049" w:rsidRDefault="00495060" w:rsidP="005A2F15">
      <w:pPr>
        <w:pStyle w:val="Bullet1GC"/>
      </w:pPr>
      <w:r w:rsidRPr="006D1049">
        <w:t>Mirza Elmyrzaev (2000</w:t>
      </w:r>
      <w:r w:rsidRPr="006D1049">
        <w:t>年</w:t>
      </w:r>
      <w:r w:rsidRPr="006D1049">
        <w:rPr>
          <w:rFonts w:eastAsiaTheme="minorEastAsia"/>
        </w:rPr>
        <w:t>2</w:t>
      </w:r>
      <w:r w:rsidRPr="006D1049">
        <w:rPr>
          <w:rFonts w:eastAsiaTheme="minorEastAsia"/>
        </w:rPr>
        <w:t>月</w:t>
      </w:r>
      <w:r w:rsidRPr="006D1049">
        <w:rPr>
          <w:rFonts w:eastAsiaTheme="minorEastAsia"/>
        </w:rPr>
        <w:t>2</w:t>
      </w:r>
      <w:r w:rsidRPr="006D1049">
        <w:rPr>
          <w:rFonts w:eastAsiaTheme="minorEastAsia"/>
        </w:rPr>
        <w:t>日</w:t>
      </w:r>
      <w:r w:rsidRPr="006D1049">
        <w:t>)</w:t>
      </w:r>
    </w:p>
    <w:p w:rsidR="00495060" w:rsidRPr="006D1049" w:rsidRDefault="00495060" w:rsidP="005A2F15">
      <w:pPr>
        <w:pStyle w:val="Bullet1GC"/>
      </w:pPr>
      <w:r w:rsidRPr="006D1049">
        <w:t>Ziyavdi Elmyrzaev (2002</w:t>
      </w:r>
      <w:r w:rsidRPr="006D1049">
        <w:t>年</w:t>
      </w:r>
      <w:r w:rsidRPr="006D1049">
        <w:rPr>
          <w:rFonts w:eastAsiaTheme="minorEastAsia"/>
        </w:rPr>
        <w:t>4</w:t>
      </w:r>
      <w:r w:rsidRPr="006D1049">
        <w:rPr>
          <w:rFonts w:eastAsiaTheme="minorEastAsia"/>
        </w:rPr>
        <w:t>月</w:t>
      </w:r>
      <w:r w:rsidRPr="006D1049">
        <w:rPr>
          <w:rFonts w:eastAsiaTheme="minorEastAsia"/>
        </w:rPr>
        <w:t>21</w:t>
      </w:r>
      <w:r w:rsidRPr="006D1049">
        <w:rPr>
          <w:rFonts w:eastAsiaTheme="minorEastAsia"/>
        </w:rPr>
        <w:t>日</w:t>
      </w:r>
      <w:r w:rsidRPr="006D1049">
        <w:t>)</w:t>
      </w:r>
    </w:p>
    <w:p w:rsidR="00495060" w:rsidRPr="006D1049" w:rsidRDefault="00495060" w:rsidP="005A2F15">
      <w:pPr>
        <w:pStyle w:val="Bullet1GC"/>
      </w:pPr>
      <w:r w:rsidRPr="006D1049">
        <w:t>Vakhid Elsaev (2001</w:t>
      </w:r>
      <w:r w:rsidRPr="006D1049">
        <w:t>年</w:t>
      </w:r>
      <w:r w:rsidRPr="006D1049">
        <w:rPr>
          <w:rFonts w:eastAsiaTheme="minorEastAsia"/>
        </w:rPr>
        <w:t>12</w:t>
      </w:r>
      <w:r w:rsidRPr="006D1049">
        <w:rPr>
          <w:rFonts w:eastAsiaTheme="minorEastAsia"/>
        </w:rPr>
        <w:t>月</w:t>
      </w:r>
      <w:r w:rsidRPr="006D1049">
        <w:rPr>
          <w:rFonts w:eastAsiaTheme="minorEastAsia"/>
        </w:rPr>
        <w:t>17</w:t>
      </w:r>
      <w:r w:rsidRPr="006D1049">
        <w:rPr>
          <w:rFonts w:eastAsiaTheme="minorEastAsia"/>
        </w:rPr>
        <w:t>日</w:t>
      </w:r>
      <w:r w:rsidRPr="006D1049">
        <w:t>)</w:t>
      </w:r>
    </w:p>
    <w:p w:rsidR="00495060" w:rsidRPr="006D1049" w:rsidRDefault="00495060" w:rsidP="005A2F15">
      <w:pPr>
        <w:pStyle w:val="Bullet1GC"/>
      </w:pPr>
      <w:r w:rsidRPr="006D1049">
        <w:t>Vakha Ersiev (2002</w:t>
      </w:r>
      <w:r w:rsidRPr="006D1049">
        <w:t>年</w:t>
      </w:r>
      <w:r w:rsidRPr="006D1049">
        <w:rPr>
          <w:rFonts w:eastAsiaTheme="minorEastAsia"/>
        </w:rPr>
        <w:t>11</w:t>
      </w:r>
      <w:r w:rsidRPr="006D1049">
        <w:rPr>
          <w:rFonts w:eastAsiaTheme="minorEastAsia"/>
        </w:rPr>
        <w:t>月</w:t>
      </w:r>
      <w:r w:rsidRPr="006D1049">
        <w:rPr>
          <w:rFonts w:eastAsiaTheme="minorEastAsia"/>
        </w:rPr>
        <w:t>19</w:t>
      </w:r>
      <w:r w:rsidRPr="006D1049">
        <w:rPr>
          <w:rFonts w:eastAsiaTheme="minorEastAsia"/>
        </w:rPr>
        <w:t>日</w:t>
      </w:r>
      <w:r w:rsidRPr="006D1049">
        <w:t>)</w:t>
      </w:r>
    </w:p>
    <w:p w:rsidR="00495060" w:rsidRPr="006D1049" w:rsidRDefault="00495060" w:rsidP="005A2F15">
      <w:pPr>
        <w:pStyle w:val="Bullet1GC"/>
      </w:pPr>
      <w:r w:rsidRPr="006D1049">
        <w:t>Islam Eskaev (2002</w:t>
      </w:r>
      <w:r w:rsidRPr="006D1049">
        <w:t>年</w:t>
      </w:r>
      <w:r w:rsidRPr="006D1049">
        <w:rPr>
          <w:rFonts w:eastAsiaTheme="minorEastAsia"/>
        </w:rPr>
        <w:t>4</w:t>
      </w:r>
      <w:r w:rsidRPr="006D1049">
        <w:rPr>
          <w:rFonts w:eastAsiaTheme="minorEastAsia"/>
        </w:rPr>
        <w:t>月</w:t>
      </w:r>
      <w:r w:rsidRPr="006D1049">
        <w:rPr>
          <w:rFonts w:eastAsiaTheme="minorEastAsia"/>
        </w:rPr>
        <w:t>23</w:t>
      </w:r>
      <w:r w:rsidRPr="006D1049">
        <w:rPr>
          <w:rFonts w:eastAsiaTheme="minorEastAsia"/>
        </w:rPr>
        <w:t>日</w:t>
      </w:r>
      <w:r w:rsidRPr="006D1049">
        <w:t>)</w:t>
      </w:r>
    </w:p>
    <w:p w:rsidR="00495060" w:rsidRPr="006D1049" w:rsidRDefault="00495060" w:rsidP="005A2F15">
      <w:pPr>
        <w:pStyle w:val="Bullet1GC"/>
      </w:pPr>
      <w:r w:rsidRPr="006D1049">
        <w:t>Adam Eskiev (2002</w:t>
      </w:r>
      <w:r w:rsidRPr="006D1049">
        <w:t>年</w:t>
      </w:r>
      <w:r w:rsidRPr="006D1049">
        <w:rPr>
          <w:rFonts w:eastAsiaTheme="minorEastAsia"/>
        </w:rPr>
        <w:t>7</w:t>
      </w:r>
      <w:r w:rsidRPr="006D1049">
        <w:rPr>
          <w:rFonts w:eastAsiaTheme="minorEastAsia"/>
        </w:rPr>
        <w:t>月</w:t>
      </w:r>
      <w:r w:rsidRPr="006D1049">
        <w:rPr>
          <w:rFonts w:eastAsiaTheme="minorEastAsia"/>
        </w:rPr>
        <w:t>30</w:t>
      </w:r>
      <w:r w:rsidRPr="006D1049">
        <w:rPr>
          <w:rFonts w:eastAsiaTheme="minorEastAsia"/>
        </w:rPr>
        <w:t>日</w:t>
      </w:r>
      <w:r w:rsidRPr="006D1049">
        <w:t>)</w:t>
      </w:r>
    </w:p>
    <w:p w:rsidR="00495060" w:rsidRPr="006D1049" w:rsidRDefault="00495060" w:rsidP="005A2F15">
      <w:pPr>
        <w:pStyle w:val="Bullet1GC"/>
      </w:pPr>
      <w:r w:rsidRPr="006D1049">
        <w:t>Adam Eskirkhanov (2002</w:t>
      </w:r>
      <w:r w:rsidRPr="006D1049">
        <w:t>年</w:t>
      </w:r>
      <w:r w:rsidRPr="006D1049">
        <w:rPr>
          <w:rFonts w:eastAsiaTheme="minorEastAsia"/>
        </w:rPr>
        <w:t>11</w:t>
      </w:r>
      <w:r w:rsidRPr="006D1049">
        <w:rPr>
          <w:rFonts w:eastAsiaTheme="minorEastAsia"/>
        </w:rPr>
        <w:t>月</w:t>
      </w:r>
      <w:r w:rsidRPr="006D1049">
        <w:rPr>
          <w:rFonts w:eastAsiaTheme="minorEastAsia"/>
        </w:rPr>
        <w:t>5</w:t>
      </w:r>
      <w:r w:rsidRPr="006D1049">
        <w:rPr>
          <w:rFonts w:eastAsiaTheme="minorEastAsia"/>
        </w:rPr>
        <w:t>日</w:t>
      </w:r>
      <w:r w:rsidRPr="006D1049">
        <w:t>)</w:t>
      </w:r>
    </w:p>
    <w:p w:rsidR="00495060" w:rsidRPr="006D1049" w:rsidRDefault="00495060" w:rsidP="005A2F15">
      <w:pPr>
        <w:pStyle w:val="Bullet1GC"/>
      </w:pPr>
      <w:r w:rsidRPr="006D1049">
        <w:t>Anzor Gadaev (2008</w:t>
      </w:r>
      <w:r w:rsidRPr="006D1049">
        <w:t>年</w:t>
      </w:r>
      <w:r w:rsidRPr="006D1049">
        <w:rPr>
          <w:rFonts w:eastAsiaTheme="minorEastAsia"/>
        </w:rPr>
        <w:t>8</w:t>
      </w:r>
      <w:r w:rsidRPr="006D1049">
        <w:rPr>
          <w:rFonts w:eastAsiaTheme="minorEastAsia"/>
        </w:rPr>
        <w:t>月</w:t>
      </w:r>
      <w:r w:rsidRPr="006D1049">
        <w:rPr>
          <w:rFonts w:eastAsiaTheme="minorEastAsia"/>
        </w:rPr>
        <w:t>5</w:t>
      </w:r>
      <w:r w:rsidRPr="006D1049">
        <w:rPr>
          <w:rFonts w:eastAsiaTheme="minorEastAsia"/>
        </w:rPr>
        <w:t>日</w:t>
      </w:r>
      <w:r w:rsidRPr="006D1049">
        <w:t>)</w:t>
      </w:r>
    </w:p>
    <w:p w:rsidR="00495060" w:rsidRPr="006D1049" w:rsidRDefault="00495060" w:rsidP="005A2F15">
      <w:pPr>
        <w:pStyle w:val="Bullet1GC"/>
      </w:pPr>
      <w:r w:rsidRPr="006D1049">
        <w:t>Rystam Gadaev (2000</w:t>
      </w:r>
      <w:r w:rsidRPr="006D1049">
        <w:t>年</w:t>
      </w:r>
      <w:r w:rsidRPr="006D1049">
        <w:rPr>
          <w:rFonts w:eastAsiaTheme="minorEastAsia"/>
        </w:rPr>
        <w:t>6</w:t>
      </w:r>
      <w:r w:rsidRPr="006D1049">
        <w:rPr>
          <w:rFonts w:eastAsiaTheme="minorEastAsia"/>
        </w:rPr>
        <w:t>月</w:t>
      </w:r>
      <w:r w:rsidRPr="006D1049">
        <w:rPr>
          <w:rFonts w:eastAsiaTheme="minorEastAsia"/>
        </w:rPr>
        <w:t>1</w:t>
      </w:r>
      <w:r w:rsidRPr="006D1049">
        <w:rPr>
          <w:rFonts w:eastAsiaTheme="minorEastAsia"/>
        </w:rPr>
        <w:t>日</w:t>
      </w:r>
      <w:r w:rsidRPr="006D1049">
        <w:t>)</w:t>
      </w:r>
    </w:p>
    <w:p w:rsidR="00495060" w:rsidRPr="006D1049" w:rsidRDefault="00495060" w:rsidP="005A2F15">
      <w:pPr>
        <w:pStyle w:val="Bullet1GC"/>
      </w:pPr>
      <w:r w:rsidRPr="006D1049">
        <w:t>Bislan Gaitykaev (2004</w:t>
      </w:r>
      <w:r w:rsidRPr="006D1049">
        <w:t>年</w:t>
      </w:r>
      <w:r w:rsidRPr="006D1049">
        <w:rPr>
          <w:rFonts w:eastAsiaTheme="minorEastAsia"/>
        </w:rPr>
        <w:t>10</w:t>
      </w:r>
      <w:r w:rsidRPr="006D1049">
        <w:rPr>
          <w:rFonts w:eastAsiaTheme="minorEastAsia"/>
        </w:rPr>
        <w:t>月</w:t>
      </w:r>
      <w:r w:rsidRPr="006D1049">
        <w:rPr>
          <w:rFonts w:eastAsiaTheme="minorEastAsia"/>
        </w:rPr>
        <w:t>1</w:t>
      </w:r>
      <w:r w:rsidRPr="006D1049">
        <w:rPr>
          <w:rFonts w:eastAsiaTheme="minorEastAsia"/>
        </w:rPr>
        <w:t>日</w:t>
      </w:r>
      <w:r w:rsidRPr="006D1049">
        <w:t>)</w:t>
      </w:r>
    </w:p>
    <w:p w:rsidR="00495060" w:rsidRPr="006D1049" w:rsidRDefault="00495060" w:rsidP="005A2F15">
      <w:pPr>
        <w:pStyle w:val="Bullet1GC"/>
      </w:pPr>
      <w:r w:rsidRPr="006D1049">
        <w:t>Sultan Gazakbiev (2003</w:t>
      </w:r>
      <w:r w:rsidRPr="006D1049">
        <w:t>年</w:t>
      </w:r>
      <w:r w:rsidRPr="006D1049">
        <w:rPr>
          <w:rFonts w:eastAsiaTheme="minorEastAsia"/>
        </w:rPr>
        <w:t>1</w:t>
      </w:r>
      <w:r w:rsidRPr="006D1049">
        <w:rPr>
          <w:rFonts w:eastAsiaTheme="minorEastAsia"/>
        </w:rPr>
        <w:t>月</w:t>
      </w:r>
      <w:r w:rsidRPr="006D1049">
        <w:rPr>
          <w:rFonts w:eastAsiaTheme="minorEastAsia"/>
        </w:rPr>
        <w:t>11</w:t>
      </w:r>
      <w:r w:rsidRPr="006D1049">
        <w:rPr>
          <w:rFonts w:eastAsiaTheme="minorEastAsia"/>
        </w:rPr>
        <w:t>日</w:t>
      </w:r>
      <w:r w:rsidRPr="006D1049">
        <w:t>)</w:t>
      </w:r>
    </w:p>
    <w:p w:rsidR="00495060" w:rsidRPr="006D1049" w:rsidRDefault="00495060" w:rsidP="005A2F15">
      <w:pPr>
        <w:pStyle w:val="Bullet1GC"/>
      </w:pPr>
      <w:r w:rsidRPr="006D1049">
        <w:t>Ruslan Gerikhanov (2003</w:t>
      </w:r>
      <w:r w:rsidRPr="006D1049">
        <w:t>年</w:t>
      </w:r>
      <w:r w:rsidRPr="006D1049">
        <w:rPr>
          <w:rFonts w:eastAsiaTheme="minorEastAsia"/>
        </w:rPr>
        <w:t>7</w:t>
      </w:r>
      <w:r w:rsidRPr="006D1049">
        <w:rPr>
          <w:rFonts w:eastAsiaTheme="minorEastAsia"/>
        </w:rPr>
        <w:t>月</w:t>
      </w:r>
      <w:r w:rsidRPr="006D1049">
        <w:rPr>
          <w:rFonts w:eastAsiaTheme="minorEastAsia"/>
        </w:rPr>
        <w:t>14</w:t>
      </w:r>
      <w:r w:rsidRPr="006D1049">
        <w:rPr>
          <w:rFonts w:eastAsiaTheme="minorEastAsia"/>
        </w:rPr>
        <w:t>日</w:t>
      </w:r>
      <w:r w:rsidRPr="006D1049">
        <w:t>)</w:t>
      </w:r>
    </w:p>
    <w:p w:rsidR="00495060" w:rsidRPr="006D1049" w:rsidRDefault="00495060" w:rsidP="005A2F15">
      <w:pPr>
        <w:pStyle w:val="Bullet1GC"/>
      </w:pPr>
      <w:r w:rsidRPr="006D1049">
        <w:t>Bykhara Ibakov (2002</w:t>
      </w:r>
      <w:r w:rsidRPr="006D1049">
        <w:t>年</w:t>
      </w:r>
      <w:r w:rsidRPr="006D1049">
        <w:rPr>
          <w:rFonts w:eastAsiaTheme="minorEastAsia"/>
        </w:rPr>
        <w:t>7</w:t>
      </w:r>
      <w:r w:rsidRPr="006D1049">
        <w:rPr>
          <w:rFonts w:eastAsiaTheme="minorEastAsia"/>
        </w:rPr>
        <w:t>月</w:t>
      </w:r>
      <w:r w:rsidRPr="006D1049">
        <w:rPr>
          <w:rFonts w:eastAsiaTheme="minorEastAsia"/>
        </w:rPr>
        <w:t>23</w:t>
      </w:r>
      <w:r w:rsidRPr="006D1049">
        <w:rPr>
          <w:rFonts w:eastAsiaTheme="minorEastAsia"/>
        </w:rPr>
        <w:t>日</w:t>
      </w:r>
      <w:r w:rsidRPr="006D1049">
        <w:t>)</w:t>
      </w:r>
    </w:p>
    <w:p w:rsidR="00495060" w:rsidRPr="006D1049" w:rsidRDefault="00495060" w:rsidP="005A2F15">
      <w:pPr>
        <w:pStyle w:val="Bullet1GC"/>
      </w:pPr>
      <w:r w:rsidRPr="006D1049">
        <w:t>Movlid Ibragimov (2002</w:t>
      </w:r>
      <w:r w:rsidRPr="006D1049">
        <w:t>年</w:t>
      </w:r>
      <w:r w:rsidRPr="006D1049">
        <w:rPr>
          <w:rFonts w:eastAsiaTheme="minorEastAsia"/>
        </w:rPr>
        <w:t>3</w:t>
      </w:r>
      <w:r w:rsidRPr="006D1049">
        <w:rPr>
          <w:rFonts w:eastAsiaTheme="minorEastAsia"/>
        </w:rPr>
        <w:t>月</w:t>
      </w:r>
      <w:r w:rsidRPr="006D1049">
        <w:rPr>
          <w:rFonts w:eastAsiaTheme="minorEastAsia"/>
        </w:rPr>
        <w:t>21</w:t>
      </w:r>
      <w:r w:rsidRPr="006D1049">
        <w:rPr>
          <w:rFonts w:eastAsiaTheme="minorEastAsia"/>
        </w:rPr>
        <w:t>日</w:t>
      </w:r>
      <w:r w:rsidRPr="006D1049">
        <w:t>)</w:t>
      </w:r>
    </w:p>
    <w:p w:rsidR="00495060" w:rsidRPr="006D1049" w:rsidRDefault="00495060" w:rsidP="005A2F15">
      <w:pPr>
        <w:pStyle w:val="Bullet1GC"/>
      </w:pPr>
      <w:r w:rsidRPr="006D1049">
        <w:t>Aslambek Imakaev (2000</w:t>
      </w:r>
      <w:r w:rsidRPr="006D1049">
        <w:t>年</w:t>
      </w:r>
      <w:r w:rsidRPr="006D1049">
        <w:rPr>
          <w:rFonts w:eastAsiaTheme="minorEastAsia"/>
        </w:rPr>
        <w:t>3</w:t>
      </w:r>
      <w:r w:rsidRPr="006D1049">
        <w:rPr>
          <w:rFonts w:eastAsiaTheme="minorEastAsia"/>
        </w:rPr>
        <w:t>月</w:t>
      </w:r>
      <w:r w:rsidRPr="006D1049">
        <w:rPr>
          <w:rFonts w:eastAsiaTheme="minorEastAsia"/>
        </w:rPr>
        <w:t>6</w:t>
      </w:r>
      <w:r w:rsidRPr="006D1049">
        <w:rPr>
          <w:rFonts w:eastAsiaTheme="minorEastAsia"/>
        </w:rPr>
        <w:t>日</w:t>
      </w:r>
      <w:r w:rsidRPr="006D1049">
        <w:t>)</w:t>
      </w:r>
    </w:p>
    <w:p w:rsidR="00495060" w:rsidRPr="006D1049" w:rsidRDefault="00495060" w:rsidP="005A2F15">
      <w:pPr>
        <w:pStyle w:val="Bullet1GC"/>
      </w:pPr>
      <w:r w:rsidRPr="006D1049">
        <w:t>Balavdi Imakaev (2000</w:t>
      </w:r>
      <w:r w:rsidRPr="006D1049">
        <w:t>年</w:t>
      </w:r>
      <w:r w:rsidRPr="006D1049">
        <w:rPr>
          <w:rFonts w:eastAsiaTheme="minorEastAsia"/>
        </w:rPr>
        <w:t>3</w:t>
      </w:r>
      <w:r w:rsidRPr="006D1049">
        <w:rPr>
          <w:rFonts w:eastAsiaTheme="minorEastAsia"/>
        </w:rPr>
        <w:t>月</w:t>
      </w:r>
      <w:r w:rsidRPr="006D1049">
        <w:rPr>
          <w:rFonts w:eastAsiaTheme="minorEastAsia"/>
        </w:rPr>
        <w:t>6</w:t>
      </w:r>
      <w:r w:rsidRPr="006D1049">
        <w:rPr>
          <w:rFonts w:eastAsiaTheme="minorEastAsia"/>
        </w:rPr>
        <w:t>日</w:t>
      </w:r>
      <w:r w:rsidRPr="006D1049">
        <w:t>)</w:t>
      </w:r>
    </w:p>
    <w:p w:rsidR="00495060" w:rsidRPr="006D1049" w:rsidRDefault="00495060" w:rsidP="005A2F15">
      <w:pPr>
        <w:pStyle w:val="Bullet1GC"/>
      </w:pPr>
      <w:r w:rsidRPr="006D1049">
        <w:t>Aslan Inalov (2004</w:t>
      </w:r>
      <w:r w:rsidRPr="006D1049">
        <w:t>年</w:t>
      </w:r>
      <w:r w:rsidRPr="006D1049">
        <w:rPr>
          <w:rFonts w:eastAsiaTheme="minorEastAsia"/>
        </w:rPr>
        <w:t>9</w:t>
      </w:r>
      <w:r w:rsidRPr="006D1049">
        <w:rPr>
          <w:rFonts w:eastAsiaTheme="minorEastAsia"/>
        </w:rPr>
        <w:t>月</w:t>
      </w:r>
      <w:r w:rsidRPr="006D1049">
        <w:rPr>
          <w:rFonts w:eastAsiaTheme="minorEastAsia"/>
        </w:rPr>
        <w:t>23</w:t>
      </w:r>
      <w:r w:rsidRPr="006D1049">
        <w:rPr>
          <w:rFonts w:eastAsiaTheme="minorEastAsia"/>
        </w:rPr>
        <w:t>日</w:t>
      </w:r>
      <w:r w:rsidRPr="006D1049">
        <w:t>)</w:t>
      </w:r>
    </w:p>
    <w:p w:rsidR="00495060" w:rsidRPr="006D1049" w:rsidRDefault="00495060" w:rsidP="005A2F15">
      <w:pPr>
        <w:pStyle w:val="Bullet1GC"/>
      </w:pPr>
      <w:r w:rsidRPr="006D1049">
        <w:t>Denis Istamylov (2003</w:t>
      </w:r>
      <w:r w:rsidRPr="006D1049">
        <w:t>年</w:t>
      </w:r>
      <w:r w:rsidRPr="006D1049">
        <w:rPr>
          <w:rFonts w:eastAsiaTheme="minorEastAsia"/>
        </w:rPr>
        <w:t>7</w:t>
      </w:r>
      <w:r w:rsidRPr="006D1049">
        <w:rPr>
          <w:rFonts w:eastAsiaTheme="minorEastAsia"/>
        </w:rPr>
        <w:t>月</w:t>
      </w:r>
      <w:r w:rsidRPr="006D1049">
        <w:rPr>
          <w:rFonts w:eastAsiaTheme="minorEastAsia"/>
        </w:rPr>
        <w:t>14</w:t>
      </w:r>
      <w:r w:rsidRPr="006D1049">
        <w:rPr>
          <w:rFonts w:eastAsiaTheme="minorEastAsia"/>
        </w:rPr>
        <w:t>日</w:t>
      </w:r>
      <w:r w:rsidRPr="006D1049">
        <w:t>)</w:t>
      </w:r>
    </w:p>
    <w:p w:rsidR="00495060" w:rsidRPr="006D1049" w:rsidRDefault="00495060" w:rsidP="005A2F15">
      <w:pPr>
        <w:pStyle w:val="Bullet1GC"/>
      </w:pPr>
      <w:r w:rsidRPr="006D1049">
        <w:t>Gilani Khabilyaev (2000</w:t>
      </w:r>
      <w:r w:rsidRPr="006D1049">
        <w:t>年</w:t>
      </w:r>
      <w:r w:rsidRPr="006D1049">
        <w:rPr>
          <w:rFonts w:eastAsiaTheme="minorEastAsia"/>
        </w:rPr>
        <w:t>10</w:t>
      </w:r>
      <w:r w:rsidRPr="006D1049">
        <w:rPr>
          <w:rFonts w:eastAsiaTheme="minorEastAsia"/>
        </w:rPr>
        <w:t>月</w:t>
      </w:r>
      <w:r w:rsidRPr="006D1049">
        <w:rPr>
          <w:rFonts w:eastAsiaTheme="minorEastAsia"/>
        </w:rPr>
        <w:t>3</w:t>
      </w:r>
      <w:r w:rsidRPr="006D1049">
        <w:rPr>
          <w:rFonts w:eastAsiaTheme="minorEastAsia"/>
        </w:rPr>
        <w:t>日</w:t>
      </w:r>
      <w:r w:rsidRPr="006D1049">
        <w:t>)</w:t>
      </w:r>
    </w:p>
    <w:p w:rsidR="00495060" w:rsidRPr="006D1049" w:rsidRDefault="00495060" w:rsidP="005A2F15">
      <w:pPr>
        <w:pStyle w:val="Bullet1GC"/>
      </w:pPr>
      <w:r w:rsidRPr="006D1049">
        <w:t>Ziyavdi Khabilyaev (2000</w:t>
      </w:r>
      <w:r w:rsidRPr="006D1049">
        <w:t>年</w:t>
      </w:r>
      <w:r w:rsidRPr="006D1049">
        <w:rPr>
          <w:rFonts w:eastAsiaTheme="minorEastAsia"/>
        </w:rPr>
        <w:t>10</w:t>
      </w:r>
      <w:r w:rsidRPr="006D1049">
        <w:rPr>
          <w:rFonts w:eastAsiaTheme="minorEastAsia"/>
        </w:rPr>
        <w:t>月</w:t>
      </w:r>
      <w:r w:rsidRPr="006D1049">
        <w:rPr>
          <w:rFonts w:eastAsiaTheme="minorEastAsia"/>
        </w:rPr>
        <w:t>3</w:t>
      </w:r>
      <w:r w:rsidRPr="006D1049">
        <w:rPr>
          <w:rFonts w:eastAsiaTheme="minorEastAsia"/>
        </w:rPr>
        <w:t>日</w:t>
      </w:r>
      <w:r w:rsidRPr="006D1049">
        <w:t>)</w:t>
      </w:r>
    </w:p>
    <w:p w:rsidR="00495060" w:rsidRPr="006D1049" w:rsidRDefault="00495060" w:rsidP="005A2F15">
      <w:pPr>
        <w:pStyle w:val="Bullet1GC"/>
      </w:pPr>
      <w:r w:rsidRPr="006D1049">
        <w:t>Bilykhadji Khachykaev (2002</w:t>
      </w:r>
      <w:r w:rsidRPr="006D1049">
        <w:t>年</w:t>
      </w:r>
      <w:r w:rsidRPr="006D1049">
        <w:rPr>
          <w:rFonts w:eastAsiaTheme="minorEastAsia"/>
        </w:rPr>
        <w:t>12</w:t>
      </w:r>
      <w:r w:rsidRPr="006D1049">
        <w:rPr>
          <w:rFonts w:eastAsiaTheme="minorEastAsia"/>
        </w:rPr>
        <w:t>月</w:t>
      </w:r>
      <w:r w:rsidRPr="006D1049">
        <w:rPr>
          <w:rFonts w:eastAsiaTheme="minorEastAsia"/>
        </w:rPr>
        <w:t>26</w:t>
      </w:r>
      <w:r w:rsidRPr="006D1049">
        <w:rPr>
          <w:rFonts w:eastAsiaTheme="minorEastAsia"/>
        </w:rPr>
        <w:t>日</w:t>
      </w:r>
      <w:r w:rsidRPr="006D1049">
        <w:t>)</w:t>
      </w:r>
    </w:p>
    <w:p w:rsidR="00495060" w:rsidRPr="006D1049" w:rsidRDefault="00495060" w:rsidP="005A2F15">
      <w:pPr>
        <w:pStyle w:val="Bullet1GC"/>
      </w:pPr>
      <w:r w:rsidRPr="006D1049">
        <w:t>Ali Khadaev (2003</w:t>
      </w:r>
      <w:r w:rsidRPr="006D1049">
        <w:t>年</w:t>
      </w:r>
      <w:r w:rsidRPr="006D1049">
        <w:rPr>
          <w:rFonts w:eastAsiaTheme="minorEastAsia"/>
        </w:rPr>
        <w:t>1</w:t>
      </w:r>
      <w:r w:rsidRPr="006D1049">
        <w:rPr>
          <w:rFonts w:eastAsiaTheme="minorEastAsia"/>
        </w:rPr>
        <w:t>月</w:t>
      </w:r>
      <w:r w:rsidRPr="006D1049">
        <w:rPr>
          <w:rFonts w:eastAsiaTheme="minorEastAsia"/>
        </w:rPr>
        <w:t>5</w:t>
      </w:r>
      <w:r w:rsidRPr="006D1049">
        <w:rPr>
          <w:rFonts w:eastAsiaTheme="minorEastAsia"/>
        </w:rPr>
        <w:t>日</w:t>
      </w:r>
      <w:r w:rsidRPr="006D1049">
        <w:t>)</w:t>
      </w:r>
    </w:p>
    <w:p w:rsidR="00495060" w:rsidRPr="006D1049" w:rsidRDefault="00495060" w:rsidP="005A2F15">
      <w:pPr>
        <w:pStyle w:val="Bullet1GC"/>
      </w:pPr>
      <w:r w:rsidRPr="006D1049">
        <w:t>Khasan Khadjiev (2003</w:t>
      </w:r>
      <w:r w:rsidRPr="006D1049">
        <w:t>年</w:t>
      </w:r>
      <w:r w:rsidRPr="006D1049">
        <w:rPr>
          <w:rFonts w:eastAsiaTheme="minorEastAsia"/>
        </w:rPr>
        <w:t>3</w:t>
      </w:r>
      <w:r w:rsidRPr="006D1049">
        <w:rPr>
          <w:rFonts w:eastAsiaTheme="minorEastAsia"/>
        </w:rPr>
        <w:t>月</w:t>
      </w:r>
      <w:r w:rsidRPr="006D1049">
        <w:rPr>
          <w:rFonts w:eastAsiaTheme="minorEastAsia"/>
        </w:rPr>
        <w:t>17</w:t>
      </w:r>
      <w:r w:rsidRPr="006D1049">
        <w:rPr>
          <w:rFonts w:eastAsiaTheme="minorEastAsia"/>
        </w:rPr>
        <w:t>日</w:t>
      </w:r>
      <w:r w:rsidRPr="006D1049">
        <w:t>)</w:t>
      </w:r>
    </w:p>
    <w:p w:rsidR="00495060" w:rsidRPr="006D1049" w:rsidRDefault="00495060" w:rsidP="005A2F15">
      <w:pPr>
        <w:pStyle w:val="Bullet1GC"/>
      </w:pPr>
      <w:r w:rsidRPr="006D1049">
        <w:t>Aslan Khadyzov (2001</w:t>
      </w:r>
      <w:r w:rsidRPr="006D1049">
        <w:t>年</w:t>
      </w:r>
      <w:r w:rsidRPr="006D1049">
        <w:rPr>
          <w:rFonts w:eastAsiaTheme="minorEastAsia"/>
        </w:rPr>
        <w:t>4</w:t>
      </w:r>
      <w:r w:rsidRPr="006D1049">
        <w:rPr>
          <w:rFonts w:eastAsiaTheme="minorEastAsia"/>
        </w:rPr>
        <w:t>月</w:t>
      </w:r>
      <w:r w:rsidRPr="006D1049">
        <w:rPr>
          <w:rFonts w:eastAsiaTheme="minorEastAsia"/>
        </w:rPr>
        <w:t>29</w:t>
      </w:r>
      <w:r w:rsidRPr="006D1049">
        <w:rPr>
          <w:rFonts w:eastAsiaTheme="minorEastAsia"/>
        </w:rPr>
        <w:t>日</w:t>
      </w:r>
      <w:r w:rsidRPr="006D1049">
        <w:t>)</w:t>
      </w:r>
    </w:p>
    <w:p w:rsidR="00495060" w:rsidRPr="006D1049" w:rsidRDefault="00495060" w:rsidP="005A2F15">
      <w:pPr>
        <w:pStyle w:val="Bullet1GC"/>
      </w:pPr>
      <w:r w:rsidRPr="006D1049">
        <w:t>Bislan Khalidov (2003</w:t>
      </w:r>
      <w:r w:rsidRPr="006D1049">
        <w:t>年</w:t>
      </w:r>
      <w:r w:rsidRPr="006D1049">
        <w:rPr>
          <w:rFonts w:eastAsiaTheme="minorEastAsia"/>
        </w:rPr>
        <w:t>8</w:t>
      </w:r>
      <w:r w:rsidRPr="006D1049">
        <w:rPr>
          <w:rFonts w:eastAsiaTheme="minorEastAsia"/>
        </w:rPr>
        <w:t>月</w:t>
      </w:r>
      <w:r w:rsidRPr="006D1049">
        <w:rPr>
          <w:rFonts w:eastAsiaTheme="minorEastAsia"/>
        </w:rPr>
        <w:t>11</w:t>
      </w:r>
      <w:r w:rsidRPr="006D1049">
        <w:rPr>
          <w:rFonts w:eastAsiaTheme="minorEastAsia"/>
        </w:rPr>
        <w:t>日</w:t>
      </w:r>
      <w:r w:rsidRPr="006D1049">
        <w:t>)</w:t>
      </w:r>
    </w:p>
    <w:p w:rsidR="00495060" w:rsidRPr="006D1049" w:rsidRDefault="00495060" w:rsidP="005A2F15">
      <w:pPr>
        <w:pStyle w:val="Bullet1GC"/>
      </w:pPr>
      <w:r w:rsidRPr="006D1049">
        <w:t>Isa Khalidov (2002</w:t>
      </w:r>
      <w:r w:rsidRPr="006D1049">
        <w:t>年</w:t>
      </w:r>
      <w:r w:rsidRPr="006D1049">
        <w:rPr>
          <w:rFonts w:eastAsiaTheme="minorEastAsia"/>
        </w:rPr>
        <w:t>11</w:t>
      </w:r>
      <w:r w:rsidRPr="006D1049">
        <w:rPr>
          <w:rFonts w:eastAsiaTheme="minorEastAsia"/>
        </w:rPr>
        <w:t>月</w:t>
      </w:r>
      <w:r w:rsidRPr="006D1049">
        <w:rPr>
          <w:rFonts w:eastAsiaTheme="minorEastAsia"/>
        </w:rPr>
        <w:t>29</w:t>
      </w:r>
      <w:r w:rsidRPr="006D1049">
        <w:rPr>
          <w:rFonts w:eastAsiaTheme="minorEastAsia"/>
        </w:rPr>
        <w:t>日</w:t>
      </w:r>
      <w:r w:rsidRPr="006D1049">
        <w:t>)</w:t>
      </w:r>
    </w:p>
    <w:p w:rsidR="00495060" w:rsidRPr="006D1049" w:rsidRDefault="00495060" w:rsidP="005A2F15">
      <w:pPr>
        <w:pStyle w:val="Bullet1GC"/>
      </w:pPr>
      <w:r w:rsidRPr="006D1049">
        <w:t>Aby Khasyev (2001</w:t>
      </w:r>
      <w:r w:rsidRPr="006D1049">
        <w:t>年</w:t>
      </w:r>
      <w:r w:rsidRPr="006D1049">
        <w:rPr>
          <w:rFonts w:eastAsiaTheme="minorEastAsia"/>
        </w:rPr>
        <w:t>8</w:t>
      </w:r>
      <w:r w:rsidRPr="006D1049">
        <w:rPr>
          <w:rFonts w:eastAsiaTheme="minorEastAsia"/>
        </w:rPr>
        <w:t>月</w:t>
      </w:r>
      <w:r w:rsidRPr="006D1049">
        <w:rPr>
          <w:rFonts w:eastAsiaTheme="minorEastAsia"/>
        </w:rPr>
        <w:t>30</w:t>
      </w:r>
      <w:r w:rsidRPr="006D1049">
        <w:rPr>
          <w:rFonts w:eastAsiaTheme="minorEastAsia"/>
        </w:rPr>
        <w:t>日</w:t>
      </w:r>
      <w:r w:rsidRPr="006D1049">
        <w:t>)</w:t>
      </w:r>
    </w:p>
    <w:p w:rsidR="00495060" w:rsidRPr="006D1049" w:rsidRDefault="00495060" w:rsidP="005A2F15">
      <w:pPr>
        <w:pStyle w:val="Bullet1GC"/>
      </w:pPr>
      <w:r w:rsidRPr="006D1049">
        <w:t>Salamo Khyliev (2004</w:t>
      </w:r>
      <w:r w:rsidRPr="006D1049">
        <w:t>年</w:t>
      </w:r>
      <w:r w:rsidRPr="006D1049">
        <w:rPr>
          <w:rFonts w:eastAsiaTheme="minorEastAsia"/>
        </w:rPr>
        <w:t>11</w:t>
      </w:r>
      <w:r w:rsidRPr="006D1049">
        <w:rPr>
          <w:rFonts w:eastAsiaTheme="minorEastAsia"/>
        </w:rPr>
        <w:t>月</w:t>
      </w:r>
      <w:r w:rsidRPr="006D1049">
        <w:rPr>
          <w:rFonts w:eastAsiaTheme="minorEastAsia"/>
        </w:rPr>
        <w:t>25</w:t>
      </w:r>
      <w:r w:rsidRPr="006D1049">
        <w:rPr>
          <w:rFonts w:eastAsiaTheme="minorEastAsia"/>
        </w:rPr>
        <w:t>日</w:t>
      </w:r>
      <w:r w:rsidRPr="006D1049">
        <w:t>)</w:t>
      </w:r>
    </w:p>
    <w:p w:rsidR="00495060" w:rsidRPr="006D1049" w:rsidRDefault="00495060" w:rsidP="005A2F15">
      <w:pPr>
        <w:pStyle w:val="Bullet1GC"/>
      </w:pPr>
      <w:r w:rsidRPr="006D1049">
        <w:t>Saikhan Lylyev (2000</w:t>
      </w:r>
      <w:r w:rsidRPr="006D1049">
        <w:t>年</w:t>
      </w:r>
      <w:r w:rsidRPr="006D1049">
        <w:rPr>
          <w:rFonts w:eastAsiaTheme="minorEastAsia"/>
        </w:rPr>
        <w:t>6</w:t>
      </w:r>
      <w:r w:rsidRPr="006D1049">
        <w:rPr>
          <w:rFonts w:eastAsiaTheme="minorEastAsia"/>
        </w:rPr>
        <w:t>月</w:t>
      </w:r>
      <w:r w:rsidRPr="006D1049">
        <w:rPr>
          <w:rFonts w:eastAsiaTheme="minorEastAsia"/>
        </w:rPr>
        <w:t>4</w:t>
      </w:r>
      <w:r w:rsidRPr="006D1049">
        <w:rPr>
          <w:rFonts w:eastAsiaTheme="minorEastAsia"/>
        </w:rPr>
        <w:t>日</w:t>
      </w:r>
      <w:r w:rsidRPr="006D1049">
        <w:t>)</w:t>
      </w:r>
    </w:p>
    <w:p w:rsidR="00495060" w:rsidRPr="006D1049" w:rsidRDefault="00495060" w:rsidP="005A2F15">
      <w:pPr>
        <w:pStyle w:val="Bullet1GC"/>
      </w:pPr>
      <w:r w:rsidRPr="006D1049">
        <w:t>Magomed Magamadov (2002</w:t>
      </w:r>
      <w:r w:rsidRPr="006D1049">
        <w:t>年</w:t>
      </w:r>
      <w:r w:rsidRPr="006D1049">
        <w:rPr>
          <w:rFonts w:eastAsiaTheme="minorEastAsia"/>
        </w:rPr>
        <w:t>3</w:t>
      </w:r>
      <w:r w:rsidRPr="006D1049">
        <w:rPr>
          <w:rFonts w:eastAsiaTheme="minorEastAsia"/>
        </w:rPr>
        <w:t>月</w:t>
      </w:r>
      <w:r w:rsidRPr="006D1049">
        <w:rPr>
          <w:rFonts w:eastAsiaTheme="minorEastAsia"/>
        </w:rPr>
        <w:t>1</w:t>
      </w:r>
      <w:r w:rsidRPr="006D1049">
        <w:rPr>
          <w:rFonts w:eastAsiaTheme="minorEastAsia"/>
        </w:rPr>
        <w:t>日</w:t>
      </w:r>
      <w:r w:rsidRPr="006D1049">
        <w:t>)</w:t>
      </w:r>
    </w:p>
    <w:p w:rsidR="00495060" w:rsidRPr="006D1049" w:rsidRDefault="00495060" w:rsidP="005A2F15">
      <w:pPr>
        <w:pStyle w:val="Bullet1GC"/>
      </w:pPr>
      <w:r w:rsidRPr="006D1049">
        <w:t>Alkhazur Magomadov (2002</w:t>
      </w:r>
      <w:r w:rsidRPr="006D1049">
        <w:t>年</w:t>
      </w:r>
      <w:r w:rsidRPr="006D1049">
        <w:rPr>
          <w:rFonts w:eastAsiaTheme="minorEastAsia"/>
        </w:rPr>
        <w:t>7</w:t>
      </w:r>
      <w:r w:rsidRPr="006D1049">
        <w:rPr>
          <w:rFonts w:eastAsiaTheme="minorEastAsia"/>
        </w:rPr>
        <w:t>月</w:t>
      </w:r>
      <w:r w:rsidRPr="006D1049">
        <w:rPr>
          <w:rFonts w:eastAsiaTheme="minorEastAsia"/>
        </w:rPr>
        <w:t>30</w:t>
      </w:r>
      <w:r w:rsidRPr="006D1049">
        <w:rPr>
          <w:rFonts w:eastAsiaTheme="minorEastAsia"/>
        </w:rPr>
        <w:t>日</w:t>
      </w:r>
      <w:r w:rsidRPr="006D1049">
        <w:t>)</w:t>
      </w:r>
    </w:p>
    <w:p w:rsidR="00495060" w:rsidRPr="006D1049" w:rsidRDefault="00495060" w:rsidP="005A2F15">
      <w:pPr>
        <w:pStyle w:val="Bullet1GC"/>
      </w:pPr>
      <w:r w:rsidRPr="006D1049">
        <w:t>Rasul Magomadov (2002</w:t>
      </w:r>
      <w:r w:rsidRPr="006D1049">
        <w:t>年</w:t>
      </w:r>
      <w:r w:rsidRPr="006D1049">
        <w:rPr>
          <w:rFonts w:eastAsiaTheme="minorEastAsia"/>
        </w:rPr>
        <w:t>11</w:t>
      </w:r>
      <w:r w:rsidRPr="006D1049">
        <w:rPr>
          <w:rFonts w:eastAsiaTheme="minorEastAsia"/>
        </w:rPr>
        <w:t>月</w:t>
      </w:r>
      <w:r w:rsidRPr="006D1049">
        <w:rPr>
          <w:rFonts w:eastAsiaTheme="minorEastAsia"/>
        </w:rPr>
        <w:t>12</w:t>
      </w:r>
      <w:r w:rsidRPr="006D1049">
        <w:rPr>
          <w:rFonts w:eastAsiaTheme="minorEastAsia"/>
        </w:rPr>
        <w:t>日</w:t>
      </w:r>
      <w:r w:rsidRPr="006D1049">
        <w:t>)</w:t>
      </w:r>
    </w:p>
    <w:p w:rsidR="00495060" w:rsidRPr="006D1049" w:rsidRDefault="00495060" w:rsidP="005A2F15">
      <w:pPr>
        <w:pStyle w:val="Bullet1GC"/>
      </w:pPr>
      <w:r w:rsidRPr="006D1049">
        <w:t>Anzor Malikov (2000</w:t>
      </w:r>
      <w:r w:rsidRPr="006D1049">
        <w:t>年</w:t>
      </w:r>
      <w:r w:rsidRPr="006D1049">
        <w:rPr>
          <w:rFonts w:eastAsiaTheme="minorEastAsia"/>
        </w:rPr>
        <w:t>3</w:t>
      </w:r>
      <w:r w:rsidRPr="006D1049">
        <w:rPr>
          <w:rFonts w:eastAsiaTheme="minorEastAsia"/>
        </w:rPr>
        <w:t>月</w:t>
      </w:r>
      <w:r w:rsidRPr="006D1049">
        <w:rPr>
          <w:rFonts w:eastAsiaTheme="minorEastAsia"/>
        </w:rPr>
        <w:t>6</w:t>
      </w:r>
      <w:r w:rsidRPr="006D1049">
        <w:rPr>
          <w:rFonts w:eastAsiaTheme="minorEastAsia"/>
        </w:rPr>
        <w:t>日</w:t>
      </w:r>
      <w:r w:rsidRPr="006D1049">
        <w:t>)</w:t>
      </w:r>
    </w:p>
    <w:p w:rsidR="00495060" w:rsidRPr="006D1049" w:rsidRDefault="00495060" w:rsidP="005A2F15">
      <w:pPr>
        <w:pStyle w:val="Bullet1GC"/>
      </w:pPr>
      <w:r w:rsidRPr="006D1049">
        <w:t>Zilaydi Malikov (2000</w:t>
      </w:r>
      <w:r w:rsidRPr="006D1049">
        <w:t>年</w:t>
      </w:r>
      <w:r w:rsidRPr="006D1049">
        <w:rPr>
          <w:rFonts w:eastAsiaTheme="minorEastAsia"/>
        </w:rPr>
        <w:t>3</w:t>
      </w:r>
      <w:r w:rsidRPr="006D1049">
        <w:rPr>
          <w:rFonts w:eastAsiaTheme="minorEastAsia"/>
        </w:rPr>
        <w:t>月</w:t>
      </w:r>
      <w:r w:rsidRPr="006D1049">
        <w:rPr>
          <w:rFonts w:eastAsiaTheme="minorEastAsia"/>
        </w:rPr>
        <w:t>6</w:t>
      </w:r>
      <w:r w:rsidRPr="006D1049">
        <w:rPr>
          <w:rFonts w:eastAsiaTheme="minorEastAsia"/>
        </w:rPr>
        <w:t>日</w:t>
      </w:r>
      <w:r w:rsidRPr="006D1049">
        <w:t>)</w:t>
      </w:r>
    </w:p>
    <w:p w:rsidR="00495060" w:rsidRPr="006D1049" w:rsidRDefault="00495060" w:rsidP="005A2F15">
      <w:pPr>
        <w:pStyle w:val="Bullet1GC"/>
        <w:spacing w:after="80"/>
      </w:pPr>
      <w:r w:rsidRPr="006D1049">
        <w:t>Adam Mamakaev (2002</w:t>
      </w:r>
      <w:r w:rsidRPr="006D1049">
        <w:t>年</w:t>
      </w:r>
      <w:r w:rsidRPr="006D1049">
        <w:rPr>
          <w:rFonts w:eastAsiaTheme="minorEastAsia"/>
        </w:rPr>
        <w:t>10</w:t>
      </w:r>
      <w:r w:rsidRPr="006D1049">
        <w:rPr>
          <w:rFonts w:eastAsiaTheme="minorEastAsia"/>
        </w:rPr>
        <w:t>月</w:t>
      </w:r>
      <w:r w:rsidRPr="006D1049">
        <w:rPr>
          <w:rFonts w:eastAsiaTheme="minorEastAsia"/>
        </w:rPr>
        <w:t>25</w:t>
      </w:r>
      <w:r w:rsidRPr="006D1049">
        <w:rPr>
          <w:rFonts w:eastAsiaTheme="minorEastAsia"/>
        </w:rPr>
        <w:t>日</w:t>
      </w:r>
      <w:r w:rsidRPr="006D1049">
        <w:t>)</w:t>
      </w:r>
    </w:p>
    <w:p w:rsidR="00495060" w:rsidRPr="006D1049" w:rsidRDefault="00495060" w:rsidP="005A2F15">
      <w:pPr>
        <w:pStyle w:val="Bullet1GC"/>
        <w:spacing w:after="80"/>
      </w:pPr>
      <w:r w:rsidRPr="006D1049">
        <w:t>Lema Matsaev (2002</w:t>
      </w:r>
      <w:r w:rsidRPr="006D1049">
        <w:t>年</w:t>
      </w:r>
      <w:r w:rsidRPr="006D1049">
        <w:rPr>
          <w:rFonts w:eastAsiaTheme="minorEastAsia"/>
        </w:rPr>
        <w:t>11</w:t>
      </w:r>
      <w:r w:rsidRPr="006D1049">
        <w:rPr>
          <w:rFonts w:eastAsiaTheme="minorEastAsia"/>
        </w:rPr>
        <w:t>月</w:t>
      </w:r>
      <w:r w:rsidRPr="006D1049">
        <w:rPr>
          <w:rFonts w:eastAsiaTheme="minorEastAsia"/>
        </w:rPr>
        <w:t>13</w:t>
      </w:r>
      <w:r w:rsidRPr="006D1049">
        <w:rPr>
          <w:rFonts w:eastAsiaTheme="minorEastAsia"/>
        </w:rPr>
        <w:t>日</w:t>
      </w:r>
      <w:r w:rsidRPr="006D1049">
        <w:t>)</w:t>
      </w:r>
    </w:p>
    <w:p w:rsidR="00495060" w:rsidRPr="006D1049" w:rsidRDefault="00495060" w:rsidP="005A2F15">
      <w:pPr>
        <w:pStyle w:val="Bullet1GC"/>
        <w:spacing w:after="80"/>
      </w:pPr>
      <w:r w:rsidRPr="006D1049">
        <w:t>Avga Mejiev (2003</w:t>
      </w:r>
      <w:r w:rsidRPr="006D1049">
        <w:t>年</w:t>
      </w:r>
      <w:r w:rsidRPr="006D1049">
        <w:rPr>
          <w:rFonts w:eastAsiaTheme="minorEastAsia"/>
        </w:rPr>
        <w:t>1</w:t>
      </w:r>
      <w:r w:rsidRPr="006D1049">
        <w:rPr>
          <w:rFonts w:eastAsiaTheme="minorEastAsia"/>
        </w:rPr>
        <w:t>月</w:t>
      </w:r>
      <w:r w:rsidRPr="006D1049">
        <w:rPr>
          <w:rFonts w:eastAsiaTheme="minorEastAsia"/>
        </w:rPr>
        <w:t>17</w:t>
      </w:r>
      <w:r w:rsidRPr="006D1049">
        <w:rPr>
          <w:rFonts w:eastAsiaTheme="minorEastAsia"/>
        </w:rPr>
        <w:t>日</w:t>
      </w:r>
      <w:r w:rsidRPr="006D1049">
        <w:t>)</w:t>
      </w:r>
    </w:p>
    <w:p w:rsidR="00495060" w:rsidRPr="006D1049" w:rsidRDefault="00495060" w:rsidP="005A2F15">
      <w:pPr>
        <w:pStyle w:val="Bullet1GC"/>
        <w:spacing w:after="80"/>
      </w:pPr>
      <w:r w:rsidRPr="006D1049">
        <w:t>Idris Midaev (2002</w:t>
      </w:r>
      <w:r w:rsidRPr="006D1049">
        <w:t>年</w:t>
      </w:r>
      <w:r w:rsidRPr="006D1049">
        <w:rPr>
          <w:rFonts w:eastAsiaTheme="minorEastAsia"/>
        </w:rPr>
        <w:t>7</w:t>
      </w:r>
      <w:r w:rsidRPr="006D1049">
        <w:rPr>
          <w:rFonts w:eastAsiaTheme="minorEastAsia"/>
        </w:rPr>
        <w:t>月</w:t>
      </w:r>
      <w:r w:rsidRPr="006D1049">
        <w:rPr>
          <w:rFonts w:eastAsiaTheme="minorEastAsia"/>
        </w:rPr>
        <w:t>26</w:t>
      </w:r>
      <w:r w:rsidRPr="006D1049">
        <w:rPr>
          <w:rFonts w:eastAsiaTheme="minorEastAsia"/>
        </w:rPr>
        <w:t>日</w:t>
      </w:r>
      <w:r w:rsidRPr="006D1049">
        <w:t>)</w:t>
      </w:r>
    </w:p>
    <w:p w:rsidR="00495060" w:rsidRPr="006D1049" w:rsidRDefault="00495060" w:rsidP="005A2F15">
      <w:pPr>
        <w:pStyle w:val="Bullet1GC"/>
        <w:spacing w:after="80"/>
      </w:pPr>
      <w:r w:rsidRPr="006D1049">
        <w:t>Luiza Osmaeva (2000</w:t>
      </w:r>
      <w:r w:rsidRPr="006D1049">
        <w:t>年</w:t>
      </w:r>
      <w:r w:rsidRPr="006D1049">
        <w:rPr>
          <w:rFonts w:eastAsiaTheme="minorEastAsia"/>
        </w:rPr>
        <w:t>1</w:t>
      </w:r>
      <w:r w:rsidRPr="006D1049">
        <w:rPr>
          <w:rFonts w:eastAsiaTheme="minorEastAsia"/>
        </w:rPr>
        <w:t>月</w:t>
      </w:r>
      <w:r w:rsidRPr="006D1049">
        <w:rPr>
          <w:rFonts w:eastAsiaTheme="minorEastAsia"/>
        </w:rPr>
        <w:t>18</w:t>
      </w:r>
      <w:r w:rsidRPr="006D1049">
        <w:rPr>
          <w:rFonts w:eastAsiaTheme="minorEastAsia"/>
        </w:rPr>
        <w:t>日</w:t>
      </w:r>
      <w:r w:rsidRPr="006D1049">
        <w:t>)</w:t>
      </w:r>
    </w:p>
    <w:p w:rsidR="00495060" w:rsidRPr="006D1049" w:rsidRDefault="00495060" w:rsidP="005A2F15">
      <w:pPr>
        <w:pStyle w:val="Bullet1GC"/>
        <w:spacing w:after="80"/>
      </w:pPr>
      <w:r w:rsidRPr="006D1049">
        <w:t>Tymisha Sadykova (2006</w:t>
      </w:r>
      <w:r w:rsidRPr="006D1049">
        <w:t>年</w:t>
      </w:r>
      <w:r w:rsidRPr="006D1049">
        <w:rPr>
          <w:rFonts w:eastAsiaTheme="minorEastAsia"/>
        </w:rPr>
        <w:t>3</w:t>
      </w:r>
      <w:r w:rsidRPr="006D1049">
        <w:rPr>
          <w:rFonts w:eastAsiaTheme="minorEastAsia"/>
        </w:rPr>
        <w:t>月</w:t>
      </w:r>
      <w:r w:rsidRPr="006D1049">
        <w:rPr>
          <w:rFonts w:eastAsiaTheme="minorEastAsia"/>
        </w:rPr>
        <w:t>15</w:t>
      </w:r>
      <w:r w:rsidRPr="006D1049">
        <w:rPr>
          <w:rFonts w:eastAsiaTheme="minorEastAsia"/>
        </w:rPr>
        <w:t>日</w:t>
      </w:r>
      <w:r w:rsidRPr="006D1049">
        <w:t>)</w:t>
      </w:r>
    </w:p>
    <w:p w:rsidR="00495060" w:rsidRPr="006D1049" w:rsidRDefault="00495060" w:rsidP="005A2F15">
      <w:pPr>
        <w:pStyle w:val="Bullet1GC"/>
        <w:spacing w:after="80"/>
      </w:pPr>
      <w:r w:rsidRPr="006D1049">
        <w:t>Aslanbek Saidal-Aliev (2002</w:t>
      </w:r>
      <w:r w:rsidRPr="006D1049">
        <w:t>年</w:t>
      </w:r>
      <w:r w:rsidRPr="006D1049">
        <w:rPr>
          <w:rFonts w:eastAsiaTheme="minorEastAsia"/>
        </w:rPr>
        <w:t>9</w:t>
      </w:r>
      <w:r w:rsidRPr="006D1049">
        <w:rPr>
          <w:rFonts w:eastAsiaTheme="minorEastAsia"/>
        </w:rPr>
        <w:t>月</w:t>
      </w:r>
      <w:r w:rsidRPr="006D1049">
        <w:rPr>
          <w:rFonts w:eastAsiaTheme="minorEastAsia"/>
        </w:rPr>
        <w:t>4</w:t>
      </w:r>
      <w:r w:rsidRPr="006D1049">
        <w:rPr>
          <w:rFonts w:eastAsiaTheme="minorEastAsia"/>
        </w:rPr>
        <w:t>日</w:t>
      </w:r>
      <w:r w:rsidRPr="006D1049">
        <w:t>)</w:t>
      </w:r>
    </w:p>
    <w:p w:rsidR="00495060" w:rsidRPr="006D1049" w:rsidRDefault="00495060" w:rsidP="005A2F15">
      <w:pPr>
        <w:pStyle w:val="Bullet1GC"/>
        <w:spacing w:after="80"/>
      </w:pPr>
      <w:r w:rsidRPr="006D1049">
        <w:t>Rustam Sakhabov (2002</w:t>
      </w:r>
      <w:r w:rsidRPr="006D1049">
        <w:t>年</w:t>
      </w:r>
      <w:r w:rsidRPr="006D1049">
        <w:rPr>
          <w:rFonts w:eastAsiaTheme="minorEastAsia"/>
        </w:rPr>
        <w:t>7</w:t>
      </w:r>
      <w:r w:rsidRPr="006D1049">
        <w:rPr>
          <w:rFonts w:eastAsiaTheme="minorEastAsia"/>
        </w:rPr>
        <w:t>月</w:t>
      </w:r>
      <w:r w:rsidRPr="006D1049">
        <w:rPr>
          <w:rFonts w:eastAsiaTheme="minorEastAsia"/>
        </w:rPr>
        <w:t>30</w:t>
      </w:r>
      <w:r w:rsidRPr="006D1049">
        <w:rPr>
          <w:rFonts w:eastAsiaTheme="minorEastAsia"/>
        </w:rPr>
        <w:t>日</w:t>
      </w:r>
      <w:r w:rsidRPr="006D1049">
        <w:t>)</w:t>
      </w:r>
    </w:p>
    <w:p w:rsidR="00495060" w:rsidRPr="006D1049" w:rsidRDefault="00495060" w:rsidP="005A2F15">
      <w:pPr>
        <w:pStyle w:val="Bullet1GC"/>
        <w:spacing w:after="80"/>
      </w:pPr>
      <w:r w:rsidRPr="006D1049">
        <w:t>Bislan Saparbiev (2002</w:t>
      </w:r>
      <w:r w:rsidRPr="006D1049">
        <w:t>年</w:t>
      </w:r>
      <w:r w:rsidRPr="006D1049">
        <w:rPr>
          <w:rFonts w:eastAsiaTheme="minorEastAsia"/>
        </w:rPr>
        <w:t>10</w:t>
      </w:r>
      <w:r w:rsidRPr="006D1049">
        <w:rPr>
          <w:rFonts w:eastAsiaTheme="minorEastAsia"/>
        </w:rPr>
        <w:t>月</w:t>
      </w:r>
      <w:r w:rsidRPr="006D1049">
        <w:rPr>
          <w:rFonts w:eastAsiaTheme="minorEastAsia"/>
        </w:rPr>
        <w:t>9</w:t>
      </w:r>
      <w:r w:rsidRPr="006D1049">
        <w:rPr>
          <w:rFonts w:eastAsiaTheme="minorEastAsia"/>
        </w:rPr>
        <w:t>日</w:t>
      </w:r>
      <w:r w:rsidRPr="006D1049">
        <w:t>)</w:t>
      </w:r>
    </w:p>
    <w:p w:rsidR="00495060" w:rsidRPr="006D1049" w:rsidRDefault="00495060" w:rsidP="005A2F15">
      <w:pPr>
        <w:pStyle w:val="Bullet1GC"/>
        <w:spacing w:after="80"/>
      </w:pPr>
      <w:r w:rsidRPr="006D1049">
        <w:t>Islam Shabaev (2002</w:t>
      </w:r>
      <w:r w:rsidRPr="006D1049">
        <w:t>年</w:t>
      </w:r>
      <w:r w:rsidRPr="006D1049">
        <w:rPr>
          <w:rFonts w:eastAsiaTheme="minorEastAsia"/>
        </w:rPr>
        <w:t>4</w:t>
      </w:r>
      <w:r w:rsidRPr="006D1049">
        <w:rPr>
          <w:rFonts w:eastAsiaTheme="minorEastAsia"/>
        </w:rPr>
        <w:t>月</w:t>
      </w:r>
      <w:r w:rsidRPr="006D1049">
        <w:rPr>
          <w:rFonts w:eastAsiaTheme="minorEastAsia"/>
        </w:rPr>
        <w:t>16</w:t>
      </w:r>
      <w:r w:rsidRPr="006D1049">
        <w:rPr>
          <w:rFonts w:eastAsiaTheme="minorEastAsia"/>
        </w:rPr>
        <w:t>日</w:t>
      </w:r>
      <w:r w:rsidRPr="006D1049">
        <w:t>)</w:t>
      </w:r>
    </w:p>
    <w:p w:rsidR="00495060" w:rsidRPr="006D1049" w:rsidRDefault="00495060" w:rsidP="005A2F15">
      <w:pPr>
        <w:pStyle w:val="Bullet1GC"/>
        <w:spacing w:after="80"/>
      </w:pPr>
      <w:r w:rsidRPr="006D1049">
        <w:t>Lema Shadaev (2005</w:t>
      </w:r>
      <w:r w:rsidRPr="006D1049">
        <w:t>年</w:t>
      </w:r>
      <w:r w:rsidRPr="006D1049">
        <w:rPr>
          <w:rFonts w:eastAsiaTheme="minorEastAsia"/>
        </w:rPr>
        <w:t>10</w:t>
      </w:r>
      <w:r w:rsidRPr="006D1049">
        <w:rPr>
          <w:rFonts w:eastAsiaTheme="minorEastAsia"/>
        </w:rPr>
        <w:t>月</w:t>
      </w:r>
      <w:r w:rsidRPr="006D1049">
        <w:rPr>
          <w:rFonts w:eastAsiaTheme="minorEastAsia"/>
        </w:rPr>
        <w:t>27</w:t>
      </w:r>
      <w:r w:rsidRPr="006D1049">
        <w:rPr>
          <w:rFonts w:eastAsiaTheme="minorEastAsia"/>
        </w:rPr>
        <w:t>日</w:t>
      </w:r>
      <w:r w:rsidRPr="006D1049">
        <w:t>)</w:t>
      </w:r>
    </w:p>
    <w:p w:rsidR="00495060" w:rsidRPr="006D1049" w:rsidRDefault="00495060" w:rsidP="005A2F15">
      <w:pPr>
        <w:pStyle w:val="Bullet1GC"/>
        <w:spacing w:after="80"/>
      </w:pPr>
      <w:r w:rsidRPr="006D1049">
        <w:t>Shaikhi Shadaev (2005</w:t>
      </w:r>
      <w:r w:rsidRPr="006D1049">
        <w:t>年</w:t>
      </w:r>
      <w:r w:rsidRPr="006D1049">
        <w:rPr>
          <w:rFonts w:eastAsiaTheme="minorEastAsia"/>
        </w:rPr>
        <w:t>10</w:t>
      </w:r>
      <w:r w:rsidRPr="006D1049">
        <w:rPr>
          <w:rFonts w:eastAsiaTheme="minorEastAsia"/>
        </w:rPr>
        <w:t>月</w:t>
      </w:r>
      <w:r w:rsidRPr="006D1049">
        <w:rPr>
          <w:rFonts w:eastAsiaTheme="minorEastAsia"/>
        </w:rPr>
        <w:t>27</w:t>
      </w:r>
      <w:r w:rsidRPr="006D1049">
        <w:rPr>
          <w:rFonts w:eastAsiaTheme="minorEastAsia"/>
        </w:rPr>
        <w:t>日</w:t>
      </w:r>
      <w:r w:rsidRPr="006D1049">
        <w:t>)</w:t>
      </w:r>
    </w:p>
    <w:p w:rsidR="00495060" w:rsidRPr="006D1049" w:rsidRDefault="00495060" w:rsidP="005A2F15">
      <w:pPr>
        <w:pStyle w:val="Bullet1GC"/>
        <w:spacing w:after="80"/>
      </w:pPr>
      <w:r w:rsidRPr="006D1049">
        <w:t>Akhmed Shaipov (2003</w:t>
      </w:r>
      <w:r w:rsidRPr="006D1049">
        <w:t>年</w:t>
      </w:r>
      <w:r w:rsidRPr="006D1049">
        <w:rPr>
          <w:rFonts w:eastAsiaTheme="minorEastAsia"/>
        </w:rPr>
        <w:t>4</w:t>
      </w:r>
      <w:r w:rsidRPr="006D1049">
        <w:rPr>
          <w:rFonts w:eastAsiaTheme="minorEastAsia"/>
        </w:rPr>
        <w:t>月</w:t>
      </w:r>
      <w:r w:rsidRPr="006D1049">
        <w:rPr>
          <w:rFonts w:eastAsiaTheme="minorEastAsia"/>
        </w:rPr>
        <w:t>9</w:t>
      </w:r>
      <w:r w:rsidRPr="006D1049">
        <w:rPr>
          <w:rFonts w:eastAsiaTheme="minorEastAsia"/>
        </w:rPr>
        <w:t>日</w:t>
      </w:r>
      <w:r w:rsidRPr="006D1049">
        <w:t>)</w:t>
      </w:r>
    </w:p>
    <w:p w:rsidR="00495060" w:rsidRPr="006D1049" w:rsidRDefault="00495060" w:rsidP="005A2F15">
      <w:pPr>
        <w:pStyle w:val="Bullet1GC"/>
        <w:spacing w:after="80"/>
      </w:pPr>
      <w:r w:rsidRPr="006D1049">
        <w:t>Ramzan Shaipov (2004</w:t>
      </w:r>
      <w:r w:rsidRPr="006D1049">
        <w:t>年</w:t>
      </w:r>
      <w:r w:rsidRPr="006D1049">
        <w:rPr>
          <w:rFonts w:eastAsiaTheme="minorEastAsia"/>
        </w:rPr>
        <w:t>5</w:t>
      </w:r>
      <w:r w:rsidRPr="006D1049">
        <w:rPr>
          <w:rFonts w:eastAsiaTheme="minorEastAsia"/>
        </w:rPr>
        <w:t>月</w:t>
      </w:r>
      <w:r w:rsidRPr="006D1049">
        <w:rPr>
          <w:rFonts w:eastAsiaTheme="minorEastAsia"/>
        </w:rPr>
        <w:t>8</w:t>
      </w:r>
      <w:r w:rsidRPr="006D1049">
        <w:rPr>
          <w:rFonts w:eastAsiaTheme="minorEastAsia"/>
        </w:rPr>
        <w:t>日</w:t>
      </w:r>
      <w:r w:rsidRPr="006D1049">
        <w:t>)</w:t>
      </w:r>
    </w:p>
    <w:p w:rsidR="00495060" w:rsidRPr="006D1049" w:rsidRDefault="00495060" w:rsidP="005A2F15">
      <w:pPr>
        <w:pStyle w:val="Bullet1GC"/>
        <w:spacing w:after="80"/>
      </w:pPr>
      <w:r w:rsidRPr="006D1049">
        <w:t>Akhiyad Shakhidov (2002</w:t>
      </w:r>
      <w:r w:rsidRPr="006D1049">
        <w:t>年</w:t>
      </w:r>
      <w:r w:rsidRPr="006D1049">
        <w:rPr>
          <w:rFonts w:eastAsiaTheme="minorEastAsia"/>
        </w:rPr>
        <w:t>5</w:t>
      </w:r>
      <w:r w:rsidRPr="006D1049">
        <w:rPr>
          <w:rFonts w:eastAsiaTheme="minorEastAsia"/>
        </w:rPr>
        <w:t>月</w:t>
      </w:r>
      <w:r w:rsidRPr="006D1049">
        <w:rPr>
          <w:rFonts w:eastAsiaTheme="minorEastAsia"/>
        </w:rPr>
        <w:t>14</w:t>
      </w:r>
      <w:r w:rsidRPr="006D1049">
        <w:rPr>
          <w:rFonts w:eastAsiaTheme="minorEastAsia"/>
        </w:rPr>
        <w:t>日</w:t>
      </w:r>
      <w:r w:rsidRPr="006D1049">
        <w:t>)</w:t>
      </w:r>
    </w:p>
    <w:p w:rsidR="00495060" w:rsidRPr="006D1049" w:rsidRDefault="00495060" w:rsidP="005A2F15">
      <w:pPr>
        <w:pStyle w:val="Bullet1GC"/>
        <w:spacing w:after="80"/>
      </w:pPr>
      <w:r w:rsidRPr="006D1049">
        <w:t>Khamzat Shakhidov (2002</w:t>
      </w:r>
      <w:r w:rsidRPr="006D1049">
        <w:t>年</w:t>
      </w:r>
      <w:r w:rsidRPr="006D1049">
        <w:rPr>
          <w:rFonts w:eastAsiaTheme="minorEastAsia"/>
        </w:rPr>
        <w:t>5</w:t>
      </w:r>
      <w:r w:rsidRPr="006D1049">
        <w:rPr>
          <w:rFonts w:eastAsiaTheme="minorEastAsia"/>
        </w:rPr>
        <w:t>月</w:t>
      </w:r>
      <w:r w:rsidRPr="006D1049">
        <w:rPr>
          <w:rFonts w:eastAsiaTheme="minorEastAsia"/>
        </w:rPr>
        <w:t>14</w:t>
      </w:r>
      <w:r w:rsidRPr="006D1049">
        <w:rPr>
          <w:rFonts w:eastAsiaTheme="minorEastAsia"/>
        </w:rPr>
        <w:t>日</w:t>
      </w:r>
      <w:r w:rsidRPr="006D1049">
        <w:t>)</w:t>
      </w:r>
    </w:p>
    <w:p w:rsidR="00495060" w:rsidRPr="006D1049" w:rsidRDefault="00495060" w:rsidP="005A2F15">
      <w:pPr>
        <w:pStyle w:val="Bullet1GC"/>
        <w:spacing w:after="80"/>
      </w:pPr>
      <w:r w:rsidRPr="006D1049">
        <w:t>Alkhazyr Shamaev (2002</w:t>
      </w:r>
      <w:r w:rsidRPr="006D1049">
        <w:t>年</w:t>
      </w:r>
      <w:r w:rsidRPr="006D1049">
        <w:rPr>
          <w:rFonts w:eastAsiaTheme="minorEastAsia"/>
        </w:rPr>
        <w:t>5</w:t>
      </w:r>
      <w:r w:rsidRPr="006D1049">
        <w:rPr>
          <w:rFonts w:eastAsiaTheme="minorEastAsia"/>
        </w:rPr>
        <w:t>月</w:t>
      </w:r>
      <w:r w:rsidRPr="006D1049">
        <w:rPr>
          <w:rFonts w:eastAsiaTheme="minorEastAsia"/>
        </w:rPr>
        <w:t>17</w:t>
      </w:r>
      <w:r w:rsidRPr="006D1049">
        <w:rPr>
          <w:rFonts w:eastAsiaTheme="minorEastAsia"/>
        </w:rPr>
        <w:t>日</w:t>
      </w:r>
      <w:r w:rsidRPr="006D1049">
        <w:t>)</w:t>
      </w:r>
    </w:p>
    <w:p w:rsidR="00495060" w:rsidRPr="006D1049" w:rsidRDefault="00495060" w:rsidP="005A2F15">
      <w:pPr>
        <w:pStyle w:val="Bullet1GC"/>
        <w:spacing w:after="80"/>
      </w:pPr>
      <w:r w:rsidRPr="006D1049">
        <w:t>Said-Ali Sharshyev (2003</w:t>
      </w:r>
      <w:r w:rsidRPr="006D1049">
        <w:t>年</w:t>
      </w:r>
      <w:r w:rsidRPr="006D1049">
        <w:rPr>
          <w:rFonts w:eastAsiaTheme="minorEastAsia"/>
        </w:rPr>
        <w:t>7</w:t>
      </w:r>
      <w:r w:rsidRPr="006D1049">
        <w:rPr>
          <w:rFonts w:eastAsiaTheme="minorEastAsia"/>
        </w:rPr>
        <w:t>月</w:t>
      </w:r>
      <w:r w:rsidRPr="006D1049">
        <w:rPr>
          <w:rFonts w:eastAsiaTheme="minorEastAsia"/>
        </w:rPr>
        <w:t>20</w:t>
      </w:r>
      <w:r w:rsidRPr="006D1049">
        <w:rPr>
          <w:rFonts w:eastAsiaTheme="minorEastAsia"/>
        </w:rPr>
        <w:t>日</w:t>
      </w:r>
      <w:r w:rsidRPr="006D1049">
        <w:t>)</w:t>
      </w:r>
    </w:p>
    <w:p w:rsidR="00495060" w:rsidRPr="006D1049" w:rsidRDefault="00495060" w:rsidP="005A2F15">
      <w:pPr>
        <w:pStyle w:val="Bullet1GC"/>
        <w:spacing w:after="80"/>
      </w:pPr>
      <w:r w:rsidRPr="006D1049">
        <w:t>Aslambek Shavanov (2001</w:t>
      </w:r>
      <w:r w:rsidRPr="006D1049">
        <w:t>年</w:t>
      </w:r>
      <w:r w:rsidRPr="006D1049">
        <w:rPr>
          <w:rFonts w:eastAsiaTheme="minorEastAsia"/>
        </w:rPr>
        <w:t>9</w:t>
      </w:r>
      <w:r w:rsidRPr="006D1049">
        <w:rPr>
          <w:rFonts w:eastAsiaTheme="minorEastAsia"/>
        </w:rPr>
        <w:t>月</w:t>
      </w:r>
      <w:r w:rsidRPr="006D1049">
        <w:rPr>
          <w:rFonts w:eastAsiaTheme="minorEastAsia"/>
        </w:rPr>
        <w:t>24</w:t>
      </w:r>
      <w:r w:rsidRPr="006D1049">
        <w:rPr>
          <w:rFonts w:eastAsiaTheme="minorEastAsia"/>
        </w:rPr>
        <w:t>日</w:t>
      </w:r>
      <w:r w:rsidRPr="006D1049">
        <w:t>)</w:t>
      </w:r>
    </w:p>
    <w:p w:rsidR="00495060" w:rsidRPr="006D1049" w:rsidRDefault="00495060" w:rsidP="005A2F15">
      <w:pPr>
        <w:pStyle w:val="Bullet1GC"/>
        <w:spacing w:after="80"/>
      </w:pPr>
      <w:r w:rsidRPr="006D1049">
        <w:t>Mairbek Shavanov (2001</w:t>
      </w:r>
      <w:r w:rsidRPr="006D1049">
        <w:t>年</w:t>
      </w:r>
      <w:r w:rsidRPr="006D1049">
        <w:rPr>
          <w:rFonts w:eastAsiaTheme="minorEastAsia"/>
        </w:rPr>
        <w:t>9</w:t>
      </w:r>
      <w:r w:rsidRPr="006D1049">
        <w:rPr>
          <w:rFonts w:eastAsiaTheme="minorEastAsia"/>
        </w:rPr>
        <w:t>月</w:t>
      </w:r>
      <w:r w:rsidRPr="006D1049">
        <w:rPr>
          <w:rFonts w:eastAsiaTheme="minorEastAsia"/>
        </w:rPr>
        <w:t>24</w:t>
      </w:r>
      <w:r w:rsidRPr="006D1049">
        <w:rPr>
          <w:rFonts w:eastAsiaTheme="minorEastAsia"/>
        </w:rPr>
        <w:t>日</w:t>
      </w:r>
      <w:r w:rsidRPr="006D1049">
        <w:t>)</w:t>
      </w:r>
    </w:p>
    <w:p w:rsidR="00495060" w:rsidRPr="006D1049" w:rsidRDefault="00495060" w:rsidP="005A2F15">
      <w:pPr>
        <w:pStyle w:val="Bullet1GC"/>
        <w:spacing w:after="80"/>
      </w:pPr>
      <w:r w:rsidRPr="006D1049">
        <w:t>Abyiazid Shidaev (2002</w:t>
      </w:r>
      <w:r w:rsidRPr="006D1049">
        <w:t>年</w:t>
      </w:r>
      <w:r w:rsidRPr="006D1049">
        <w:rPr>
          <w:rFonts w:eastAsiaTheme="minorEastAsia"/>
        </w:rPr>
        <w:t>10</w:t>
      </w:r>
      <w:r w:rsidRPr="006D1049">
        <w:rPr>
          <w:rFonts w:eastAsiaTheme="minorEastAsia"/>
        </w:rPr>
        <w:t>月</w:t>
      </w:r>
      <w:r w:rsidRPr="006D1049">
        <w:rPr>
          <w:rFonts w:eastAsiaTheme="minorEastAsia"/>
        </w:rPr>
        <w:t>25</w:t>
      </w:r>
      <w:r w:rsidRPr="006D1049">
        <w:rPr>
          <w:rFonts w:eastAsiaTheme="minorEastAsia"/>
        </w:rPr>
        <w:t>日</w:t>
      </w:r>
      <w:r w:rsidRPr="006D1049">
        <w:t>)</w:t>
      </w:r>
    </w:p>
    <w:p w:rsidR="00495060" w:rsidRPr="006D1049" w:rsidRDefault="00495060" w:rsidP="005A2F15">
      <w:pPr>
        <w:pStyle w:val="Bullet1GC"/>
        <w:spacing w:after="80"/>
      </w:pPr>
      <w:r w:rsidRPr="006D1049">
        <w:t>Aslan Shovkhalov (1995</w:t>
      </w:r>
      <w:r w:rsidRPr="006D1049">
        <w:t>年</w:t>
      </w:r>
      <w:r w:rsidRPr="006D1049">
        <w:rPr>
          <w:rFonts w:eastAsiaTheme="minorEastAsia"/>
        </w:rPr>
        <w:t>6</w:t>
      </w:r>
      <w:r w:rsidRPr="006D1049">
        <w:rPr>
          <w:rFonts w:eastAsiaTheme="minorEastAsia"/>
        </w:rPr>
        <w:t>月</w:t>
      </w:r>
      <w:r w:rsidRPr="006D1049">
        <w:rPr>
          <w:rFonts w:eastAsiaTheme="minorEastAsia"/>
        </w:rPr>
        <w:t>9</w:t>
      </w:r>
      <w:r w:rsidRPr="006D1049">
        <w:rPr>
          <w:rFonts w:eastAsiaTheme="minorEastAsia"/>
        </w:rPr>
        <w:t>日</w:t>
      </w:r>
      <w:r w:rsidRPr="006D1049">
        <w:t>)</w:t>
      </w:r>
    </w:p>
    <w:p w:rsidR="00495060" w:rsidRPr="006D1049" w:rsidRDefault="00495060" w:rsidP="005A2F15">
      <w:pPr>
        <w:pStyle w:val="Bullet1GC"/>
        <w:spacing w:after="80"/>
      </w:pPr>
      <w:r w:rsidRPr="006D1049">
        <w:t>Salambek Sylipov (1995</w:t>
      </w:r>
      <w:r w:rsidRPr="006D1049">
        <w:t>年</w:t>
      </w:r>
      <w:r w:rsidRPr="006D1049">
        <w:rPr>
          <w:rFonts w:eastAsiaTheme="minorEastAsia"/>
        </w:rPr>
        <w:t>2</w:t>
      </w:r>
      <w:r w:rsidRPr="006D1049">
        <w:rPr>
          <w:rFonts w:eastAsiaTheme="minorEastAsia"/>
        </w:rPr>
        <w:t>月</w:t>
      </w:r>
      <w:r w:rsidRPr="006D1049">
        <w:rPr>
          <w:rFonts w:eastAsiaTheme="minorEastAsia"/>
        </w:rPr>
        <w:t>11</w:t>
      </w:r>
      <w:r w:rsidRPr="006D1049">
        <w:rPr>
          <w:rFonts w:eastAsiaTheme="minorEastAsia"/>
        </w:rPr>
        <w:t>日</w:t>
      </w:r>
      <w:r w:rsidRPr="006D1049">
        <w:t>)</w:t>
      </w:r>
    </w:p>
    <w:p w:rsidR="00495060" w:rsidRPr="006D1049" w:rsidRDefault="00495060" w:rsidP="005A2F15">
      <w:pPr>
        <w:pStyle w:val="Bullet1GC"/>
        <w:spacing w:after="80"/>
      </w:pPr>
      <w:r w:rsidRPr="006D1049">
        <w:t>Islam Syrkhaev (2002</w:t>
      </w:r>
      <w:r w:rsidRPr="006D1049">
        <w:t>年</w:t>
      </w:r>
      <w:r w:rsidRPr="006D1049">
        <w:rPr>
          <w:rFonts w:eastAsiaTheme="minorEastAsia"/>
        </w:rPr>
        <w:t>11</w:t>
      </w:r>
      <w:r w:rsidRPr="006D1049">
        <w:rPr>
          <w:rFonts w:eastAsiaTheme="minorEastAsia"/>
        </w:rPr>
        <w:t>月</w:t>
      </w:r>
      <w:r w:rsidRPr="006D1049">
        <w:rPr>
          <w:rFonts w:eastAsiaTheme="minorEastAsia"/>
        </w:rPr>
        <w:t>12</w:t>
      </w:r>
      <w:r w:rsidRPr="006D1049">
        <w:rPr>
          <w:rFonts w:eastAsiaTheme="minorEastAsia"/>
        </w:rPr>
        <w:t>日</w:t>
      </w:r>
      <w:r w:rsidRPr="006D1049">
        <w:t>)</w:t>
      </w:r>
    </w:p>
    <w:p w:rsidR="00495060" w:rsidRPr="006D1049" w:rsidRDefault="00495060" w:rsidP="005A2F15">
      <w:pPr>
        <w:pStyle w:val="Bullet1GC"/>
        <w:spacing w:after="80"/>
      </w:pPr>
      <w:r w:rsidRPr="006D1049">
        <w:t>Timur Tsakaev (2001</w:t>
      </w:r>
      <w:r w:rsidRPr="006D1049">
        <w:t>年</w:t>
      </w:r>
      <w:r w:rsidRPr="006D1049">
        <w:rPr>
          <w:rFonts w:eastAsiaTheme="minorEastAsia"/>
        </w:rPr>
        <w:t>11</w:t>
      </w:r>
      <w:r w:rsidRPr="006D1049">
        <w:rPr>
          <w:rFonts w:eastAsiaTheme="minorEastAsia"/>
        </w:rPr>
        <w:t>月</w:t>
      </w:r>
      <w:r w:rsidRPr="006D1049">
        <w:rPr>
          <w:rFonts w:eastAsiaTheme="minorEastAsia"/>
        </w:rPr>
        <w:t>2</w:t>
      </w:r>
      <w:r w:rsidRPr="006D1049">
        <w:rPr>
          <w:rFonts w:eastAsiaTheme="minorEastAsia"/>
        </w:rPr>
        <w:t>日</w:t>
      </w:r>
      <w:r w:rsidRPr="006D1049">
        <w:t>)</w:t>
      </w:r>
    </w:p>
    <w:p w:rsidR="00495060" w:rsidRPr="006D1049" w:rsidRDefault="00495060" w:rsidP="005A2F15">
      <w:pPr>
        <w:pStyle w:val="Bullet1GC"/>
        <w:spacing w:after="80"/>
      </w:pPr>
      <w:r w:rsidRPr="006D1049">
        <w:t>Zybair Tsakaev (2002</w:t>
      </w:r>
      <w:r w:rsidRPr="006D1049">
        <w:t>年</w:t>
      </w:r>
      <w:r w:rsidRPr="006D1049">
        <w:rPr>
          <w:rFonts w:eastAsiaTheme="minorEastAsia"/>
        </w:rPr>
        <w:t>7</w:t>
      </w:r>
      <w:r w:rsidRPr="006D1049">
        <w:rPr>
          <w:rFonts w:eastAsiaTheme="minorEastAsia"/>
        </w:rPr>
        <w:t>月</w:t>
      </w:r>
      <w:r w:rsidRPr="006D1049">
        <w:rPr>
          <w:rFonts w:eastAsiaTheme="minorEastAsia"/>
        </w:rPr>
        <w:t>9</w:t>
      </w:r>
      <w:r w:rsidRPr="006D1049">
        <w:rPr>
          <w:rFonts w:eastAsiaTheme="minorEastAsia"/>
        </w:rPr>
        <w:t>日</w:t>
      </w:r>
      <w:r w:rsidRPr="006D1049">
        <w:t>)</w:t>
      </w:r>
    </w:p>
    <w:p w:rsidR="00495060" w:rsidRPr="006D1049" w:rsidRDefault="00495060" w:rsidP="005A2F15">
      <w:pPr>
        <w:pStyle w:val="Bullet1GC"/>
        <w:spacing w:after="80"/>
      </w:pPr>
      <w:r w:rsidRPr="006D1049">
        <w:t>Galavdi Tsaldaev (2000</w:t>
      </w:r>
      <w:r w:rsidRPr="006D1049">
        <w:t>年</w:t>
      </w:r>
      <w:r w:rsidRPr="006D1049">
        <w:rPr>
          <w:rFonts w:eastAsiaTheme="minorEastAsia"/>
        </w:rPr>
        <w:t>1</w:t>
      </w:r>
      <w:r w:rsidRPr="006D1049">
        <w:rPr>
          <w:rFonts w:eastAsiaTheme="minorEastAsia"/>
        </w:rPr>
        <w:t>月</w:t>
      </w:r>
      <w:r w:rsidRPr="006D1049">
        <w:rPr>
          <w:rFonts w:eastAsiaTheme="minorEastAsia"/>
        </w:rPr>
        <w:t>22</w:t>
      </w:r>
      <w:r w:rsidRPr="006D1049">
        <w:rPr>
          <w:rFonts w:eastAsiaTheme="minorEastAsia"/>
        </w:rPr>
        <w:t>日</w:t>
      </w:r>
      <w:r w:rsidRPr="006D1049">
        <w:t>)</w:t>
      </w:r>
    </w:p>
    <w:p w:rsidR="00495060" w:rsidRPr="006D1049" w:rsidRDefault="00495060" w:rsidP="005A2F15">
      <w:pPr>
        <w:pStyle w:val="Bullet1GC"/>
        <w:spacing w:after="80"/>
      </w:pPr>
      <w:r w:rsidRPr="006D1049">
        <w:t>Mansyr Tsaldaev (2000</w:t>
      </w:r>
      <w:r w:rsidRPr="006D1049">
        <w:t>年</w:t>
      </w:r>
      <w:r w:rsidRPr="006D1049">
        <w:rPr>
          <w:rFonts w:eastAsiaTheme="minorEastAsia"/>
        </w:rPr>
        <w:t>1</w:t>
      </w:r>
      <w:r w:rsidRPr="006D1049">
        <w:rPr>
          <w:rFonts w:eastAsiaTheme="minorEastAsia"/>
        </w:rPr>
        <w:t>月</w:t>
      </w:r>
      <w:r w:rsidRPr="006D1049">
        <w:rPr>
          <w:rFonts w:eastAsiaTheme="minorEastAsia"/>
        </w:rPr>
        <w:t>22</w:t>
      </w:r>
      <w:r w:rsidRPr="006D1049">
        <w:rPr>
          <w:rFonts w:eastAsiaTheme="minorEastAsia"/>
        </w:rPr>
        <w:t>日</w:t>
      </w:r>
      <w:r w:rsidRPr="006D1049">
        <w:t>)</w:t>
      </w:r>
    </w:p>
    <w:p w:rsidR="00495060" w:rsidRPr="006D1049" w:rsidRDefault="00495060" w:rsidP="005A2F15">
      <w:pPr>
        <w:pStyle w:val="Bullet1GC"/>
        <w:spacing w:after="80"/>
      </w:pPr>
      <w:r w:rsidRPr="006D1049">
        <w:t>Aslan Tsamaev (2002</w:t>
      </w:r>
      <w:r w:rsidRPr="006D1049">
        <w:t>年</w:t>
      </w:r>
      <w:r w:rsidRPr="006D1049">
        <w:rPr>
          <w:rFonts w:eastAsiaTheme="minorEastAsia"/>
        </w:rPr>
        <w:t>7</w:t>
      </w:r>
      <w:r w:rsidRPr="006D1049">
        <w:rPr>
          <w:rFonts w:eastAsiaTheme="minorEastAsia"/>
        </w:rPr>
        <w:t>月</w:t>
      </w:r>
      <w:r w:rsidRPr="006D1049">
        <w:rPr>
          <w:rFonts w:eastAsiaTheme="minorEastAsia"/>
        </w:rPr>
        <w:t>21</w:t>
      </w:r>
      <w:r w:rsidRPr="006D1049">
        <w:rPr>
          <w:rFonts w:eastAsiaTheme="minorEastAsia"/>
        </w:rPr>
        <w:t>日</w:t>
      </w:r>
      <w:r w:rsidRPr="006D1049">
        <w:t>)</w:t>
      </w:r>
    </w:p>
    <w:p w:rsidR="00495060" w:rsidRPr="006D1049" w:rsidRDefault="00495060" w:rsidP="005A2F15">
      <w:pPr>
        <w:pStyle w:val="Bullet1GC"/>
        <w:spacing w:after="80"/>
      </w:pPr>
      <w:r w:rsidRPr="006D1049">
        <w:t>Abi Tsartsaev (2000</w:t>
      </w:r>
      <w:r w:rsidRPr="006D1049">
        <w:t>年</w:t>
      </w:r>
      <w:r w:rsidRPr="006D1049">
        <w:rPr>
          <w:rFonts w:eastAsiaTheme="minorEastAsia"/>
        </w:rPr>
        <w:t>11</w:t>
      </w:r>
      <w:r w:rsidRPr="006D1049">
        <w:rPr>
          <w:rFonts w:eastAsiaTheme="minorEastAsia"/>
        </w:rPr>
        <w:t>月</w:t>
      </w:r>
      <w:r w:rsidRPr="006D1049">
        <w:rPr>
          <w:rFonts w:eastAsiaTheme="minorEastAsia"/>
        </w:rPr>
        <w:t>21</w:t>
      </w:r>
      <w:r w:rsidRPr="006D1049">
        <w:rPr>
          <w:rFonts w:eastAsiaTheme="minorEastAsia"/>
        </w:rPr>
        <w:t>日</w:t>
      </w:r>
      <w:r w:rsidRPr="006D1049">
        <w:t>)</w:t>
      </w:r>
    </w:p>
    <w:p w:rsidR="00495060" w:rsidRPr="006D1049" w:rsidRDefault="00495060" w:rsidP="005A2F15">
      <w:pPr>
        <w:pStyle w:val="Bullet1GC"/>
        <w:spacing w:after="80"/>
      </w:pPr>
      <w:r w:rsidRPr="006D1049">
        <w:t>Islam Tsonaev (2003</w:t>
      </w:r>
      <w:r w:rsidRPr="006D1049">
        <w:t>年</w:t>
      </w:r>
      <w:r w:rsidRPr="006D1049">
        <w:rPr>
          <w:rFonts w:eastAsiaTheme="minorEastAsia"/>
        </w:rPr>
        <w:t>7</w:t>
      </w:r>
      <w:r w:rsidRPr="006D1049">
        <w:rPr>
          <w:rFonts w:eastAsiaTheme="minorEastAsia"/>
        </w:rPr>
        <w:t>月</w:t>
      </w:r>
      <w:r w:rsidRPr="006D1049">
        <w:rPr>
          <w:rFonts w:eastAsiaTheme="minorEastAsia"/>
        </w:rPr>
        <w:t>24</w:t>
      </w:r>
      <w:r w:rsidRPr="006D1049">
        <w:rPr>
          <w:rFonts w:eastAsiaTheme="minorEastAsia"/>
        </w:rPr>
        <w:t>日</w:t>
      </w:r>
      <w:r w:rsidRPr="006D1049">
        <w:t>)</w:t>
      </w:r>
    </w:p>
    <w:p w:rsidR="00495060" w:rsidRPr="006D1049" w:rsidRDefault="00495060" w:rsidP="005A2F15">
      <w:pPr>
        <w:pStyle w:val="Bullet1GC"/>
        <w:spacing w:after="80"/>
      </w:pPr>
      <w:r w:rsidRPr="006D1049">
        <w:t>Aly Tsymaev (2000</w:t>
      </w:r>
      <w:r w:rsidRPr="006D1049">
        <w:t>年</w:t>
      </w:r>
      <w:r w:rsidRPr="006D1049">
        <w:rPr>
          <w:rFonts w:eastAsiaTheme="minorEastAsia"/>
        </w:rPr>
        <w:t>4</w:t>
      </w:r>
      <w:r w:rsidRPr="006D1049">
        <w:rPr>
          <w:rFonts w:eastAsiaTheme="minorEastAsia"/>
        </w:rPr>
        <w:t>月</w:t>
      </w:r>
      <w:r w:rsidRPr="006D1049">
        <w:rPr>
          <w:rFonts w:eastAsiaTheme="minorEastAsia"/>
        </w:rPr>
        <w:t>6</w:t>
      </w:r>
      <w:r w:rsidRPr="006D1049">
        <w:rPr>
          <w:rFonts w:eastAsiaTheme="minorEastAsia"/>
        </w:rPr>
        <w:t>日</w:t>
      </w:r>
      <w:r w:rsidRPr="006D1049">
        <w:t>)</w:t>
      </w:r>
    </w:p>
    <w:p w:rsidR="00495060" w:rsidRPr="006D1049" w:rsidRDefault="00495060" w:rsidP="005A2F15">
      <w:pPr>
        <w:pStyle w:val="Bullet1GC"/>
        <w:spacing w:after="80"/>
      </w:pPr>
      <w:r w:rsidRPr="006D1049">
        <w:t>Khasain Vakhaev (2001</w:t>
      </w:r>
      <w:r w:rsidRPr="006D1049">
        <w:t>年</w:t>
      </w:r>
      <w:r w:rsidRPr="006D1049">
        <w:rPr>
          <w:rFonts w:eastAsiaTheme="minorEastAsia"/>
        </w:rPr>
        <w:t>4</w:t>
      </w:r>
      <w:r w:rsidRPr="006D1049">
        <w:rPr>
          <w:rFonts w:eastAsiaTheme="minorEastAsia"/>
        </w:rPr>
        <w:t>月</w:t>
      </w:r>
      <w:r w:rsidRPr="006D1049">
        <w:rPr>
          <w:rFonts w:eastAsiaTheme="minorEastAsia"/>
        </w:rPr>
        <w:t>12</w:t>
      </w:r>
      <w:r w:rsidRPr="006D1049">
        <w:rPr>
          <w:rFonts w:eastAsiaTheme="minorEastAsia"/>
        </w:rPr>
        <w:t>日</w:t>
      </w:r>
      <w:r w:rsidRPr="006D1049">
        <w:t>)</w:t>
      </w:r>
    </w:p>
    <w:p w:rsidR="00495060" w:rsidRPr="006D1049" w:rsidRDefault="00495060" w:rsidP="005A2F15">
      <w:pPr>
        <w:pStyle w:val="Bullet1GC"/>
        <w:spacing w:after="80"/>
      </w:pPr>
      <w:r w:rsidRPr="006D1049">
        <w:t>Sharpydin Visaitov (2001</w:t>
      </w:r>
      <w:r w:rsidRPr="006D1049">
        <w:t>年</w:t>
      </w:r>
      <w:r w:rsidRPr="006D1049">
        <w:rPr>
          <w:rFonts w:eastAsiaTheme="minorEastAsia"/>
        </w:rPr>
        <w:t>12</w:t>
      </w:r>
      <w:r w:rsidRPr="006D1049">
        <w:rPr>
          <w:rFonts w:eastAsiaTheme="minorEastAsia"/>
        </w:rPr>
        <w:t>月</w:t>
      </w:r>
      <w:r w:rsidRPr="006D1049">
        <w:rPr>
          <w:rFonts w:eastAsiaTheme="minorEastAsia"/>
        </w:rPr>
        <w:t>22</w:t>
      </w:r>
      <w:r w:rsidRPr="006D1049">
        <w:rPr>
          <w:rFonts w:eastAsiaTheme="minorEastAsia"/>
        </w:rPr>
        <w:t>日</w:t>
      </w:r>
      <w:r w:rsidRPr="006D1049">
        <w:t>)</w:t>
      </w:r>
    </w:p>
    <w:p w:rsidR="00495060" w:rsidRPr="006D1049" w:rsidRDefault="00495060" w:rsidP="005A2F15">
      <w:pPr>
        <w:pStyle w:val="Bullet1GC"/>
        <w:spacing w:after="80"/>
      </w:pPr>
      <w:r w:rsidRPr="006D1049">
        <w:t>Adam Visarkhanov (2001</w:t>
      </w:r>
      <w:r w:rsidRPr="006D1049">
        <w:t>年</w:t>
      </w:r>
      <w:r w:rsidRPr="006D1049">
        <w:rPr>
          <w:rFonts w:eastAsiaTheme="minorEastAsia"/>
        </w:rPr>
        <w:t>9</w:t>
      </w:r>
      <w:r w:rsidRPr="006D1049">
        <w:rPr>
          <w:rFonts w:eastAsiaTheme="minorEastAsia"/>
        </w:rPr>
        <w:t>月</w:t>
      </w:r>
      <w:r w:rsidRPr="006D1049">
        <w:rPr>
          <w:rFonts w:eastAsiaTheme="minorEastAsia"/>
        </w:rPr>
        <w:t>22</w:t>
      </w:r>
      <w:r w:rsidRPr="006D1049">
        <w:rPr>
          <w:rFonts w:eastAsiaTheme="minorEastAsia"/>
        </w:rPr>
        <w:t>日</w:t>
      </w:r>
      <w:r w:rsidRPr="006D1049">
        <w:t>)</w:t>
      </w:r>
    </w:p>
    <w:p w:rsidR="00495060" w:rsidRPr="006D1049" w:rsidRDefault="00D0157D" w:rsidP="00D01EBF">
      <w:pPr>
        <w:pStyle w:val="H23GC"/>
      </w:pPr>
      <w:r>
        <w:tab/>
      </w:r>
      <w:r>
        <w:tab/>
      </w:r>
      <w:r w:rsidR="00495060" w:rsidRPr="006D1049">
        <w:t>来文方提供的资料</w:t>
      </w:r>
      <w:r w:rsidR="00495060" w:rsidRPr="006D1049">
        <w:t xml:space="preserve"> </w:t>
      </w:r>
    </w:p>
    <w:p w:rsidR="00495060" w:rsidRPr="006D1049" w:rsidRDefault="00495060" w:rsidP="00495060">
      <w:pPr>
        <w:pStyle w:val="SingleTxtGC"/>
      </w:pPr>
      <w:r w:rsidRPr="006D1049">
        <w:t xml:space="preserve">110.  </w:t>
      </w:r>
      <w:r w:rsidRPr="006D1049">
        <w:t>来文方就一起未决案件提供了资料。</w:t>
      </w:r>
    </w:p>
    <w:p w:rsidR="00495060" w:rsidRPr="006D1049" w:rsidRDefault="00D0157D" w:rsidP="00D01EBF">
      <w:pPr>
        <w:pStyle w:val="H23GC"/>
        <w:rPr>
          <w:rFonts w:eastAsiaTheme="minorEastAsia"/>
        </w:rPr>
      </w:pPr>
      <w:r>
        <w:tab/>
      </w:r>
      <w:r>
        <w:tab/>
      </w:r>
      <w:r w:rsidR="00495060" w:rsidRPr="006D1049">
        <w:t>对一般性指控的答复</w:t>
      </w:r>
    </w:p>
    <w:p w:rsidR="00495060" w:rsidRPr="006D1049" w:rsidRDefault="00495060" w:rsidP="00495060">
      <w:pPr>
        <w:pStyle w:val="SingleTxtGC"/>
        <w:rPr>
          <w:rFonts w:eastAsiaTheme="minorEastAsia"/>
        </w:rPr>
      </w:pPr>
      <w:r w:rsidRPr="006D1049">
        <w:t xml:space="preserve">111.  </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6</w:t>
      </w:r>
      <w:r w:rsidRPr="006D1049">
        <w:rPr>
          <w:rFonts w:eastAsiaTheme="minorEastAsia"/>
        </w:rPr>
        <w:t>日，俄罗斯联邦政府转送了对</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1</w:t>
      </w:r>
      <w:r w:rsidRPr="006D1049">
        <w:rPr>
          <w:rFonts w:eastAsiaTheme="minorEastAsia"/>
        </w:rPr>
        <w:t>日发送的</w:t>
      </w:r>
      <w:r w:rsidRPr="006D1049">
        <w:t>一般性指控的答复。该一般性指控有关</w:t>
      </w:r>
      <w:r w:rsidRPr="006D1049">
        <w:rPr>
          <w:rFonts w:eastAsiaTheme="minorEastAsia"/>
        </w:rPr>
        <w:t>据报告</w:t>
      </w:r>
      <w:r w:rsidRPr="006D1049">
        <w:t>克里米亚自治共和国境内存在妨碍执行《保护所有人不遭受强迫失踪宣言》的障碍。政府在答复中指出，它不能对该一般性指控进行评论，因为它含有</w:t>
      </w:r>
      <w:r w:rsidR="00785EAC">
        <w:rPr>
          <w:rFonts w:hint="eastAsia"/>
        </w:rPr>
        <w:t>“</w:t>
      </w:r>
      <w:r w:rsidRPr="006D1049">
        <w:t>与克里米亚共和国领土状况有关的不可接受的措辞，即提到大会第</w:t>
      </w:r>
      <w:r w:rsidRPr="006D1049">
        <w:t>68/262</w:t>
      </w:r>
      <w:r w:rsidRPr="006D1049">
        <w:t>号决议</w:t>
      </w:r>
      <w:r w:rsidR="00785EAC">
        <w:rPr>
          <w:rFonts w:hint="eastAsia"/>
        </w:rPr>
        <w:t>”</w:t>
      </w:r>
      <w:r w:rsidRPr="006D1049">
        <w:t>。</w:t>
      </w:r>
    </w:p>
    <w:p w:rsidR="00495060" w:rsidRPr="006D1049" w:rsidRDefault="006D1049" w:rsidP="00D01EBF">
      <w:pPr>
        <w:pStyle w:val="H23GC"/>
      </w:pPr>
      <w:r>
        <w:tab/>
      </w:r>
      <w:r>
        <w:tab/>
      </w:r>
      <w:r w:rsidR="00495060" w:rsidRPr="006D1049">
        <w:t>意见</w:t>
      </w:r>
    </w:p>
    <w:p w:rsidR="00495060" w:rsidRPr="006D1049" w:rsidRDefault="00495060" w:rsidP="00495060">
      <w:pPr>
        <w:pStyle w:val="SingleTxtGC"/>
      </w:pPr>
      <w:r w:rsidRPr="006D1049">
        <w:t xml:space="preserve">112.  </w:t>
      </w:r>
      <w:r w:rsidRPr="006D1049">
        <w:t>工作组感谢收到俄罗斯联邦政府的答复，但对其中没有列入关于指控的实质性资料感到遗憾。工作组重申，应依照大会</w:t>
      </w:r>
      <w:r w:rsidRPr="006D1049">
        <w:t>2014</w:t>
      </w:r>
      <w:r w:rsidRPr="006D1049">
        <w:t>年</w:t>
      </w:r>
      <w:r w:rsidRPr="006D1049">
        <w:t>3</w:t>
      </w:r>
      <w:r w:rsidRPr="006D1049">
        <w:t>月</w:t>
      </w:r>
      <w:r w:rsidRPr="006D1049">
        <w:t>27</w:t>
      </w:r>
      <w:r w:rsidRPr="006D1049">
        <w:t>日第</w:t>
      </w:r>
      <w:r w:rsidRPr="006D1049">
        <w:t>68/262</w:t>
      </w:r>
      <w:r w:rsidRPr="006D1049">
        <w:t>号决议对提及克里米亚自治共和国予以理解。</w:t>
      </w:r>
    </w:p>
    <w:p w:rsidR="00495060" w:rsidRPr="006D1049" w:rsidRDefault="006D1049" w:rsidP="00D01EBF">
      <w:pPr>
        <w:pStyle w:val="H1GC"/>
      </w:pPr>
      <w:r>
        <w:tab/>
      </w:r>
      <w:r>
        <w:tab/>
      </w:r>
      <w:r w:rsidR="00495060" w:rsidRPr="006D1049">
        <w:t>斯里兰卡</w:t>
      </w:r>
    </w:p>
    <w:p w:rsidR="00495060" w:rsidRPr="006D1049" w:rsidRDefault="006D1049" w:rsidP="00D01EBF">
      <w:pPr>
        <w:pStyle w:val="H23GC"/>
      </w:pPr>
      <w:r>
        <w:tab/>
      </w:r>
      <w:r>
        <w:tab/>
      </w:r>
      <w:r w:rsidR="00495060" w:rsidRPr="006D1049">
        <w:t>标准程序</w:t>
      </w:r>
    </w:p>
    <w:p w:rsidR="00495060" w:rsidRPr="006D1049" w:rsidRDefault="00495060" w:rsidP="00495060">
      <w:pPr>
        <w:pStyle w:val="SingleTxtGC"/>
        <w:rPr>
          <w:rFonts w:eastAsiaTheme="minorEastAsia"/>
        </w:rPr>
      </w:pPr>
      <w:r w:rsidRPr="006D1049">
        <w:t xml:space="preserve">113.  </w:t>
      </w:r>
      <w:r w:rsidRPr="006D1049">
        <w:rPr>
          <w:rFonts w:eastAsiaTheme="minorEastAsia"/>
        </w:rPr>
        <w:t>工作组向斯里兰卡政府转送了</w:t>
      </w:r>
      <w:r w:rsidRPr="006D1049">
        <w:rPr>
          <w:rFonts w:eastAsiaTheme="minorEastAsia"/>
        </w:rPr>
        <w:t>55</w:t>
      </w:r>
      <w:r w:rsidRPr="006D1049">
        <w:rPr>
          <w:rFonts w:eastAsiaTheme="minorEastAsia"/>
        </w:rPr>
        <w:t>起案件。这些案件的摘要载于附件一。</w:t>
      </w:r>
    </w:p>
    <w:p w:rsidR="00495060" w:rsidRPr="006D1049" w:rsidRDefault="006D1049" w:rsidP="00F96E5E">
      <w:pPr>
        <w:pStyle w:val="H23GC"/>
      </w:pPr>
      <w:r>
        <w:tab/>
      </w:r>
      <w:r>
        <w:tab/>
      </w:r>
      <w:r w:rsidR="00495060" w:rsidRPr="006D1049">
        <w:t>来文方提供的资料</w:t>
      </w:r>
      <w:r w:rsidR="00495060" w:rsidRPr="006D1049">
        <w:t xml:space="preserve"> </w:t>
      </w:r>
    </w:p>
    <w:p w:rsidR="00495060" w:rsidRPr="006D1049" w:rsidRDefault="00495060" w:rsidP="00495060">
      <w:pPr>
        <w:pStyle w:val="SingleTxtGC"/>
      </w:pPr>
      <w:r w:rsidRPr="006D1049">
        <w:t xml:space="preserve">114.  </w:t>
      </w:r>
      <w:r w:rsidRPr="006D1049">
        <w:t>来文方就一起未决案件提供了资料。</w:t>
      </w:r>
    </w:p>
    <w:p w:rsidR="00495060" w:rsidRPr="006D1049" w:rsidRDefault="006D1049" w:rsidP="00F96E5E">
      <w:pPr>
        <w:pStyle w:val="H23GC"/>
      </w:pPr>
      <w:r>
        <w:tab/>
      </w:r>
      <w:r>
        <w:tab/>
      </w:r>
      <w:r w:rsidR="00495060" w:rsidRPr="006D1049">
        <w:t>其他信函</w:t>
      </w:r>
    </w:p>
    <w:p w:rsidR="00495060" w:rsidRPr="006D1049" w:rsidRDefault="00495060" w:rsidP="00495060">
      <w:pPr>
        <w:pStyle w:val="SingleTxtGC"/>
        <w:rPr>
          <w:rFonts w:eastAsiaTheme="minorEastAsia"/>
        </w:rPr>
      </w:pPr>
      <w:r w:rsidRPr="006D1049">
        <w:t xml:space="preserve">115.  </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2</w:t>
      </w:r>
      <w:r w:rsidRPr="006D1049">
        <w:rPr>
          <w:rFonts w:eastAsiaTheme="minorEastAsia"/>
        </w:rPr>
        <w:t>日，就斯里兰卡政府提议的反恐怖主义法的政策和法律框架，向其发送了一封</w:t>
      </w:r>
      <w:r w:rsidR="00785EAC">
        <w:rPr>
          <w:rFonts w:eastAsiaTheme="minorEastAsia" w:hint="eastAsia"/>
        </w:rPr>
        <w:t>“</w:t>
      </w:r>
      <w:r w:rsidRPr="006D1049">
        <w:rPr>
          <w:rFonts w:eastAsiaTheme="minorEastAsia"/>
        </w:rPr>
        <w:t>其他信函</w:t>
      </w:r>
      <w:r w:rsidR="00785EAC">
        <w:rPr>
          <w:rFonts w:eastAsiaTheme="minorEastAsia" w:hint="eastAsia"/>
        </w:rPr>
        <w:t>”</w:t>
      </w:r>
      <w:r w:rsidRPr="006D1049">
        <w:rPr>
          <w:rFonts w:eastAsiaTheme="minorEastAsia"/>
        </w:rPr>
        <w:t>。</w:t>
      </w:r>
    </w:p>
    <w:p w:rsidR="00495060" w:rsidRPr="006D1049" w:rsidRDefault="006D1049" w:rsidP="00F96E5E">
      <w:pPr>
        <w:pStyle w:val="H1GC"/>
      </w:pPr>
      <w:r>
        <w:tab/>
      </w:r>
      <w:r>
        <w:tab/>
      </w:r>
      <w:r w:rsidR="00495060" w:rsidRPr="006D1049">
        <w:t>阿拉伯叙利亚共和国</w:t>
      </w:r>
    </w:p>
    <w:p w:rsidR="00495060" w:rsidRPr="006D1049" w:rsidRDefault="006D1049" w:rsidP="00F96E5E">
      <w:pPr>
        <w:pStyle w:val="H23GC"/>
      </w:pPr>
      <w:r>
        <w:tab/>
      </w:r>
      <w:r>
        <w:tab/>
      </w:r>
      <w:r w:rsidR="00495060" w:rsidRPr="006D1049">
        <w:t>标准程序</w:t>
      </w:r>
    </w:p>
    <w:p w:rsidR="00495060" w:rsidRPr="006D1049" w:rsidRDefault="00495060" w:rsidP="00495060">
      <w:pPr>
        <w:pStyle w:val="SingleTxtGC"/>
        <w:rPr>
          <w:rFonts w:eastAsiaTheme="minorEastAsia"/>
        </w:rPr>
      </w:pPr>
      <w:r w:rsidRPr="006D1049">
        <w:t xml:space="preserve">116.  </w:t>
      </w:r>
      <w:r w:rsidRPr="006D1049">
        <w:rPr>
          <w:rFonts w:eastAsiaTheme="minorEastAsia"/>
        </w:rPr>
        <w:t>工作组向该国政府转送了</w:t>
      </w:r>
      <w:r w:rsidRPr="006D1049">
        <w:rPr>
          <w:rFonts w:eastAsiaTheme="minorEastAsia"/>
        </w:rPr>
        <w:t>22</w:t>
      </w:r>
      <w:r w:rsidRPr="006D1049">
        <w:rPr>
          <w:rFonts w:eastAsiaTheme="minorEastAsia"/>
        </w:rPr>
        <w:t>起案件。这些案件的摘要载于附件一。</w:t>
      </w:r>
    </w:p>
    <w:p w:rsidR="00495060" w:rsidRPr="006D1049" w:rsidRDefault="006D1049" w:rsidP="00F96E5E">
      <w:pPr>
        <w:pStyle w:val="H23GC"/>
      </w:pPr>
      <w:r>
        <w:tab/>
      </w:r>
      <w:r>
        <w:tab/>
      </w:r>
      <w:r w:rsidR="00495060" w:rsidRPr="006D1049">
        <w:t>来文方提供的资料</w:t>
      </w:r>
      <w:r w:rsidR="00495060" w:rsidRPr="006D1049">
        <w:t xml:space="preserve"> </w:t>
      </w:r>
    </w:p>
    <w:p w:rsidR="00495060" w:rsidRPr="006D1049" w:rsidRDefault="00495060" w:rsidP="00495060">
      <w:pPr>
        <w:pStyle w:val="SingleTxtGC"/>
        <w:rPr>
          <w:rFonts w:eastAsiaTheme="minorEastAsia"/>
        </w:rPr>
      </w:pPr>
      <w:r w:rsidRPr="006D1049">
        <w:t xml:space="preserve">117.  </w:t>
      </w:r>
      <w:r w:rsidRPr="006D1049">
        <w:rPr>
          <w:rFonts w:eastAsiaTheme="minorEastAsia"/>
        </w:rPr>
        <w:t>来文方就两个未决案件提供了资料。</w:t>
      </w:r>
    </w:p>
    <w:p w:rsidR="00495060" w:rsidRPr="006D1049" w:rsidRDefault="006D1049" w:rsidP="00F96E5E">
      <w:pPr>
        <w:pStyle w:val="H1GC"/>
      </w:pPr>
      <w:r>
        <w:tab/>
      </w:r>
      <w:r>
        <w:tab/>
      </w:r>
      <w:r w:rsidR="00495060" w:rsidRPr="006D1049">
        <w:t>苏丹</w:t>
      </w:r>
    </w:p>
    <w:p w:rsidR="00495060" w:rsidRPr="006D1049" w:rsidRDefault="006D1049" w:rsidP="00F96E5E">
      <w:pPr>
        <w:pStyle w:val="H23GC"/>
      </w:pPr>
      <w:r>
        <w:tab/>
      </w:r>
      <w:r>
        <w:tab/>
      </w:r>
      <w:r w:rsidR="00495060" w:rsidRPr="006D1049">
        <w:t>紧急行动</w:t>
      </w:r>
    </w:p>
    <w:p w:rsidR="00495060" w:rsidRPr="006D1049" w:rsidRDefault="00495060" w:rsidP="00495060">
      <w:pPr>
        <w:pStyle w:val="SingleTxtGC"/>
      </w:pPr>
      <w:r w:rsidRPr="006D1049">
        <w:t>118.  2016</w:t>
      </w:r>
      <w:r w:rsidRPr="006D1049">
        <w:t>年</w:t>
      </w:r>
      <w:r w:rsidRPr="006D1049">
        <w:rPr>
          <w:rFonts w:eastAsiaTheme="minorEastAsia"/>
        </w:rPr>
        <w:t>12</w:t>
      </w:r>
      <w:r w:rsidRPr="006D1049">
        <w:t>月</w:t>
      </w:r>
      <w:r w:rsidRPr="006D1049">
        <w:rPr>
          <w:rFonts w:eastAsiaTheme="minorEastAsia"/>
        </w:rPr>
        <w:t>21</w:t>
      </w:r>
      <w:r w:rsidRPr="006D1049">
        <w:t>日，工作组在其紧急行动程序下，向苏丹政府转送了关于</w:t>
      </w:r>
      <w:r w:rsidRPr="006D1049">
        <w:t>Ibrahim Adam Mudawi</w:t>
      </w:r>
      <w:r w:rsidRPr="006D1049">
        <w:t>的一起案件，据称他于</w:t>
      </w:r>
      <w:r w:rsidRPr="006D1049">
        <w:t>2016</w:t>
      </w:r>
      <w:r w:rsidRPr="006D1049">
        <w:t>年</w:t>
      </w:r>
      <w:r w:rsidRPr="006D1049">
        <w:t>12</w:t>
      </w:r>
      <w:r w:rsidRPr="006D1049">
        <w:t>月</w:t>
      </w:r>
      <w:r w:rsidRPr="006D1049">
        <w:t>7</w:t>
      </w:r>
      <w:r w:rsidRPr="006D1049">
        <w:t>日在喀土穆大学校园被国家情报和安全局成员绑架。</w:t>
      </w:r>
    </w:p>
    <w:p w:rsidR="00495060" w:rsidRPr="006D1049" w:rsidRDefault="006D1049" w:rsidP="00F96E5E">
      <w:pPr>
        <w:pStyle w:val="H23GC"/>
      </w:pPr>
      <w:r>
        <w:tab/>
      </w:r>
      <w:r>
        <w:tab/>
      </w:r>
      <w:r w:rsidR="00495060" w:rsidRPr="006D1049">
        <w:t>联合紧急呼吁</w:t>
      </w:r>
    </w:p>
    <w:p w:rsidR="00495060" w:rsidRPr="006D1049" w:rsidRDefault="00495060" w:rsidP="00495060">
      <w:pPr>
        <w:pStyle w:val="SingleTxtGC"/>
        <w:rPr>
          <w:rFonts w:eastAsiaTheme="minorEastAsia"/>
        </w:rPr>
      </w:pPr>
      <w:r w:rsidRPr="006D1049">
        <w:t xml:space="preserve">119.  </w:t>
      </w:r>
      <w:r w:rsidRPr="006D1049">
        <w:rPr>
          <w:rFonts w:eastAsiaTheme="minorEastAsia"/>
          <w:color w:val="222222"/>
        </w:rPr>
        <w:t>2016</w:t>
      </w:r>
      <w:r w:rsidRPr="006D1049">
        <w:rPr>
          <w:rFonts w:eastAsiaTheme="minorEastAsia"/>
          <w:color w:val="222222"/>
        </w:rPr>
        <w:t>年</w:t>
      </w:r>
      <w:r w:rsidRPr="006D1049">
        <w:rPr>
          <w:rFonts w:eastAsiaTheme="minorEastAsia"/>
          <w:color w:val="222222"/>
        </w:rPr>
        <w:t>11</w:t>
      </w:r>
      <w:r w:rsidRPr="006D1049">
        <w:rPr>
          <w:rFonts w:eastAsiaTheme="minorEastAsia"/>
          <w:color w:val="222222"/>
        </w:rPr>
        <w:t>月</w:t>
      </w:r>
      <w:r w:rsidRPr="006D1049">
        <w:rPr>
          <w:rFonts w:eastAsiaTheme="minorEastAsia"/>
          <w:color w:val="222222"/>
        </w:rPr>
        <w:t>17</w:t>
      </w:r>
      <w:r w:rsidRPr="006D1049">
        <w:rPr>
          <w:rFonts w:eastAsiaTheme="minorEastAsia"/>
          <w:color w:val="222222"/>
        </w:rPr>
        <w:t>日</w:t>
      </w:r>
      <w:r w:rsidRPr="006D1049">
        <w:rPr>
          <w:color w:val="222222"/>
        </w:rPr>
        <w:t>，工作组与其他两个特别程序机制一起，就指称</w:t>
      </w:r>
      <w:r w:rsidRPr="006D1049">
        <w:rPr>
          <w:color w:val="222222"/>
        </w:rPr>
        <w:t>10</w:t>
      </w:r>
      <w:r w:rsidRPr="006D1049">
        <w:rPr>
          <w:color w:val="222222"/>
        </w:rPr>
        <w:t>名苏丹医生被任意逮捕和强迫失踪</w:t>
      </w:r>
      <w:r w:rsidRPr="006D1049">
        <w:rPr>
          <w:rFonts w:eastAsiaTheme="minorEastAsia"/>
        </w:rPr>
        <w:t>，</w:t>
      </w:r>
      <w:r w:rsidRPr="006D1049">
        <w:rPr>
          <w:color w:val="222222"/>
        </w:rPr>
        <w:t>转送了一项联合紧急呼吁。</w:t>
      </w:r>
    </w:p>
    <w:p w:rsidR="00495060" w:rsidRPr="006D1049" w:rsidRDefault="00495060" w:rsidP="00495060">
      <w:pPr>
        <w:pStyle w:val="SingleTxtGC"/>
      </w:pPr>
      <w:r w:rsidRPr="006D1049">
        <w:t xml:space="preserve">120.  </w:t>
      </w:r>
      <w:r w:rsidRPr="006D1049">
        <w:rPr>
          <w:rFonts w:eastAsiaTheme="minorEastAsia"/>
          <w:color w:val="222222"/>
        </w:rPr>
        <w:t>2016</w:t>
      </w:r>
      <w:r w:rsidRPr="006D1049">
        <w:rPr>
          <w:rFonts w:eastAsiaTheme="minorEastAsia"/>
          <w:color w:val="222222"/>
        </w:rPr>
        <w:t>年</w:t>
      </w:r>
      <w:r w:rsidRPr="006D1049">
        <w:rPr>
          <w:rFonts w:eastAsiaTheme="minorEastAsia"/>
          <w:color w:val="222222"/>
        </w:rPr>
        <w:t>12</w:t>
      </w:r>
      <w:r w:rsidRPr="006D1049">
        <w:rPr>
          <w:rFonts w:eastAsiaTheme="minorEastAsia"/>
          <w:color w:val="222222"/>
        </w:rPr>
        <w:t>月</w:t>
      </w:r>
      <w:r w:rsidRPr="006D1049">
        <w:rPr>
          <w:rFonts w:eastAsiaTheme="minorEastAsia"/>
          <w:color w:val="222222"/>
        </w:rPr>
        <w:t>12</w:t>
      </w:r>
      <w:r w:rsidRPr="006D1049">
        <w:rPr>
          <w:rFonts w:eastAsiaTheme="minorEastAsia"/>
          <w:color w:val="222222"/>
        </w:rPr>
        <w:t>日</w:t>
      </w:r>
      <w:r w:rsidRPr="006D1049">
        <w:rPr>
          <w:color w:val="222222"/>
        </w:rPr>
        <w:t>，工作组与其他四个特别程序机制一起，就指称</w:t>
      </w:r>
      <w:r w:rsidRPr="006D1049">
        <w:rPr>
          <w:color w:val="222222"/>
        </w:rPr>
        <w:t>24</w:t>
      </w:r>
      <w:r w:rsidRPr="006D1049">
        <w:rPr>
          <w:color w:val="222222"/>
        </w:rPr>
        <w:t>名政治活动者和反对派在</w:t>
      </w:r>
      <w:r w:rsidRPr="006D1049">
        <w:rPr>
          <w:color w:val="222222"/>
        </w:rPr>
        <w:t>2016</w:t>
      </w:r>
      <w:r w:rsidRPr="006D1049">
        <w:rPr>
          <w:color w:val="222222"/>
        </w:rPr>
        <w:t>年</w:t>
      </w:r>
      <w:r w:rsidRPr="006D1049">
        <w:rPr>
          <w:color w:val="222222"/>
        </w:rPr>
        <w:t>11</w:t>
      </w:r>
      <w:r w:rsidRPr="006D1049">
        <w:rPr>
          <w:color w:val="222222"/>
        </w:rPr>
        <w:t>月</w:t>
      </w:r>
      <w:r w:rsidRPr="006D1049">
        <w:rPr>
          <w:color w:val="222222"/>
        </w:rPr>
        <w:t>4</w:t>
      </w:r>
      <w:r w:rsidRPr="006D1049">
        <w:rPr>
          <w:color w:val="222222"/>
        </w:rPr>
        <w:t>日至</w:t>
      </w:r>
      <w:r w:rsidRPr="006D1049">
        <w:rPr>
          <w:color w:val="222222"/>
        </w:rPr>
        <w:t>27</w:t>
      </w:r>
      <w:r w:rsidRPr="006D1049">
        <w:rPr>
          <w:color w:val="222222"/>
        </w:rPr>
        <w:t>日被国家情报和安全局任意逮捕和强迫失踪</w:t>
      </w:r>
      <w:r w:rsidRPr="006D1049">
        <w:rPr>
          <w:rFonts w:eastAsiaTheme="minorEastAsia"/>
        </w:rPr>
        <w:t>，</w:t>
      </w:r>
      <w:r w:rsidRPr="006D1049">
        <w:rPr>
          <w:color w:val="222222"/>
        </w:rPr>
        <w:t>转送一项联合紧急呼吁。</w:t>
      </w:r>
    </w:p>
    <w:p w:rsidR="00495060" w:rsidRPr="006D1049" w:rsidRDefault="00495060" w:rsidP="00495060">
      <w:pPr>
        <w:pStyle w:val="SingleTxtGC"/>
      </w:pPr>
      <w:r w:rsidRPr="006D1049">
        <w:t xml:space="preserve">121.  </w:t>
      </w:r>
      <w:r w:rsidRPr="006D1049">
        <w:rPr>
          <w:rFonts w:eastAsiaTheme="minorEastAsia"/>
          <w:color w:val="222222"/>
        </w:rPr>
        <w:t>2016</w:t>
      </w:r>
      <w:r w:rsidRPr="006D1049">
        <w:rPr>
          <w:rFonts w:eastAsiaTheme="minorEastAsia"/>
          <w:color w:val="222222"/>
        </w:rPr>
        <w:t>年</w:t>
      </w:r>
      <w:r w:rsidRPr="006D1049">
        <w:rPr>
          <w:rFonts w:eastAsiaTheme="minorEastAsia"/>
          <w:color w:val="222222"/>
        </w:rPr>
        <w:t>12</w:t>
      </w:r>
      <w:r w:rsidRPr="006D1049">
        <w:rPr>
          <w:rFonts w:eastAsiaTheme="minorEastAsia"/>
          <w:color w:val="222222"/>
        </w:rPr>
        <w:t>月</w:t>
      </w:r>
      <w:r w:rsidRPr="006D1049">
        <w:rPr>
          <w:rFonts w:eastAsiaTheme="minorEastAsia"/>
          <w:color w:val="222222"/>
        </w:rPr>
        <w:t>13</w:t>
      </w:r>
      <w:r w:rsidRPr="006D1049">
        <w:rPr>
          <w:rFonts w:eastAsiaTheme="minorEastAsia"/>
          <w:color w:val="222222"/>
        </w:rPr>
        <w:t>日</w:t>
      </w:r>
      <w:r w:rsidRPr="006D1049">
        <w:rPr>
          <w:color w:val="222222"/>
        </w:rPr>
        <w:t>，工作组与其他三个特别程序机制一起，就指称人权维护者</w:t>
      </w:r>
      <w:r w:rsidRPr="006D1049">
        <w:t>Hafiz Idris</w:t>
      </w:r>
      <w:r w:rsidRPr="006D1049">
        <w:rPr>
          <w:rFonts w:eastAsiaTheme="minorEastAsia"/>
        </w:rPr>
        <w:t>和</w:t>
      </w:r>
      <w:r w:rsidRPr="006D1049">
        <w:t>Ibrahim Adam Mudawi</w:t>
      </w:r>
      <w:r w:rsidRPr="006D1049">
        <w:t>被强迫失踪一事</w:t>
      </w:r>
      <w:r w:rsidRPr="006D1049">
        <w:rPr>
          <w:rFonts w:eastAsiaTheme="minorEastAsia"/>
        </w:rPr>
        <w:t>，</w:t>
      </w:r>
      <w:r w:rsidRPr="006D1049">
        <w:rPr>
          <w:color w:val="222222"/>
        </w:rPr>
        <w:t>转送一项联合紧急呼吁，此前他们</w:t>
      </w:r>
      <w:r w:rsidRPr="006D1049">
        <w:t>分别于</w:t>
      </w:r>
      <w:r w:rsidRPr="006D1049">
        <w:rPr>
          <w:rFonts w:eastAsiaTheme="minorEastAsia"/>
        </w:rPr>
        <w:t>2016</w:t>
      </w:r>
      <w:r w:rsidRPr="006D1049">
        <w:rPr>
          <w:rFonts w:eastAsiaTheme="minorEastAsia"/>
        </w:rPr>
        <w:t>年</w:t>
      </w:r>
      <w:r w:rsidRPr="006D1049">
        <w:rPr>
          <w:rFonts w:eastAsiaTheme="minorEastAsia"/>
        </w:rPr>
        <w:t>11</w:t>
      </w:r>
      <w:r w:rsidRPr="006D1049">
        <w:rPr>
          <w:rFonts w:eastAsiaTheme="minorEastAsia"/>
        </w:rPr>
        <w:t>月</w:t>
      </w:r>
      <w:r w:rsidRPr="006D1049">
        <w:rPr>
          <w:rFonts w:eastAsiaTheme="minorEastAsia"/>
        </w:rPr>
        <w:t>24</w:t>
      </w:r>
      <w:r w:rsidRPr="006D1049">
        <w:rPr>
          <w:rFonts w:eastAsiaTheme="minorEastAsia"/>
        </w:rPr>
        <w:t>日和</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7</w:t>
      </w:r>
      <w:r w:rsidRPr="006D1049">
        <w:rPr>
          <w:rFonts w:eastAsiaTheme="minorEastAsia"/>
        </w:rPr>
        <w:t>日</w:t>
      </w:r>
      <w:r w:rsidRPr="006D1049">
        <w:t>在喀土穆被国家情报和安全局逮捕</w:t>
      </w:r>
      <w:r w:rsidRPr="006D1049">
        <w:rPr>
          <w:color w:val="222222"/>
        </w:rPr>
        <w:t>。</w:t>
      </w:r>
    </w:p>
    <w:p w:rsidR="00495060" w:rsidRPr="006D1049" w:rsidRDefault="006D1049" w:rsidP="00F96E5E">
      <w:pPr>
        <w:pStyle w:val="H23GC"/>
      </w:pPr>
      <w:r>
        <w:tab/>
      </w:r>
      <w:r>
        <w:tab/>
      </w:r>
      <w:r w:rsidR="00495060" w:rsidRPr="006D1049">
        <w:t>对联合紧急呼吁的答复</w:t>
      </w:r>
    </w:p>
    <w:p w:rsidR="00495060" w:rsidRPr="006D1049" w:rsidRDefault="00495060" w:rsidP="00495060">
      <w:pPr>
        <w:pStyle w:val="SingleTxtGC"/>
        <w:rPr>
          <w:rFonts w:eastAsiaTheme="minorEastAsia"/>
        </w:rPr>
      </w:pPr>
      <w:r w:rsidRPr="006D1049">
        <w:t xml:space="preserve">122.   </w:t>
      </w:r>
      <w:r w:rsidRPr="006D1049">
        <w:rPr>
          <w:rFonts w:eastAsiaTheme="minorEastAsia"/>
        </w:rPr>
        <w:t>2016</w:t>
      </w:r>
      <w:r w:rsidRPr="006D1049">
        <w:rPr>
          <w:rFonts w:eastAsiaTheme="minorEastAsia"/>
        </w:rPr>
        <w:t>年</w:t>
      </w:r>
      <w:r w:rsidRPr="006D1049">
        <w:rPr>
          <w:rFonts w:eastAsiaTheme="minorEastAsia"/>
        </w:rPr>
        <w:t>11</w:t>
      </w:r>
      <w:r w:rsidRPr="006D1049">
        <w:rPr>
          <w:rFonts w:eastAsiaTheme="minorEastAsia"/>
        </w:rPr>
        <w:t>月</w:t>
      </w:r>
      <w:r w:rsidRPr="006D1049">
        <w:rPr>
          <w:rFonts w:eastAsiaTheme="minorEastAsia"/>
        </w:rPr>
        <w:t>23</w:t>
      </w:r>
      <w:r w:rsidRPr="006D1049">
        <w:rPr>
          <w:rFonts w:eastAsiaTheme="minorEastAsia"/>
        </w:rPr>
        <w:t>日和</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29</w:t>
      </w:r>
      <w:r w:rsidRPr="006D1049">
        <w:rPr>
          <w:rFonts w:eastAsiaTheme="minorEastAsia"/>
        </w:rPr>
        <w:t>日，苏丹政府转送了对分别于</w:t>
      </w:r>
      <w:r w:rsidRPr="006D1049">
        <w:rPr>
          <w:rFonts w:eastAsiaTheme="minorEastAsia"/>
        </w:rPr>
        <w:t>2016</w:t>
      </w:r>
      <w:r w:rsidRPr="006D1049">
        <w:rPr>
          <w:rFonts w:eastAsiaTheme="minorEastAsia"/>
        </w:rPr>
        <w:t>年</w:t>
      </w:r>
      <w:r w:rsidRPr="006D1049">
        <w:rPr>
          <w:rFonts w:eastAsiaTheme="minorEastAsia"/>
        </w:rPr>
        <w:t>11</w:t>
      </w:r>
      <w:r w:rsidRPr="006D1049">
        <w:rPr>
          <w:rFonts w:eastAsiaTheme="minorEastAsia"/>
        </w:rPr>
        <w:t>月</w:t>
      </w:r>
      <w:r w:rsidRPr="006D1049">
        <w:rPr>
          <w:rFonts w:eastAsiaTheme="minorEastAsia"/>
        </w:rPr>
        <w:t>17</w:t>
      </w:r>
      <w:r w:rsidRPr="006D1049">
        <w:rPr>
          <w:rFonts w:eastAsiaTheme="minorEastAsia"/>
        </w:rPr>
        <w:t>日</w:t>
      </w:r>
      <w:r w:rsidRPr="006D1049">
        <w:rPr>
          <w:rStyle w:val="FootnoteReference"/>
        </w:rPr>
        <w:footnoteReference w:id="9"/>
      </w:r>
      <w:r w:rsidR="00BA3A18">
        <w:rPr>
          <w:rFonts w:eastAsiaTheme="minorEastAsia"/>
        </w:rPr>
        <w:t xml:space="preserve"> </w:t>
      </w:r>
      <w:r w:rsidRPr="006D1049">
        <w:rPr>
          <w:rFonts w:eastAsiaTheme="minorEastAsia"/>
        </w:rPr>
        <w:t>和</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12</w:t>
      </w:r>
      <w:r w:rsidRPr="006D1049">
        <w:rPr>
          <w:rFonts w:eastAsiaTheme="minorEastAsia"/>
        </w:rPr>
        <w:t>日发出的两个联合紧急呼吁的两项答复。政府报告说，两项来文中的所有个人均已被释放。</w:t>
      </w:r>
    </w:p>
    <w:p w:rsidR="00495060" w:rsidRPr="006D1049" w:rsidRDefault="00495060" w:rsidP="00495060">
      <w:pPr>
        <w:pStyle w:val="SingleTxtGC"/>
        <w:rPr>
          <w:rFonts w:eastAsiaTheme="minorEastAsia"/>
        </w:rPr>
      </w:pPr>
      <w:r w:rsidRPr="006D1049">
        <w:t xml:space="preserve">123.  </w:t>
      </w:r>
      <w:r w:rsidRPr="006D1049">
        <w:rPr>
          <w:rFonts w:eastAsiaTheme="minorEastAsia"/>
        </w:rPr>
        <w:t>工作组感谢苏丹政府</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20</w:t>
      </w:r>
      <w:r w:rsidRPr="006D1049">
        <w:rPr>
          <w:rFonts w:eastAsiaTheme="minorEastAsia"/>
        </w:rPr>
        <w:t>日发送的信函，政府在信函中对工作组将于</w:t>
      </w:r>
      <w:r w:rsidRPr="006D1049">
        <w:rPr>
          <w:rFonts w:eastAsiaTheme="minorEastAsia"/>
        </w:rPr>
        <w:t>2017</w:t>
      </w:r>
      <w:r w:rsidRPr="006D1049">
        <w:rPr>
          <w:rFonts w:eastAsiaTheme="minorEastAsia"/>
        </w:rPr>
        <w:t>年最后一个季度进行的访问表示欢迎。</w:t>
      </w:r>
    </w:p>
    <w:p w:rsidR="00495060" w:rsidRPr="006D1049" w:rsidRDefault="006D1049" w:rsidP="00F96E5E">
      <w:pPr>
        <w:pStyle w:val="H1GC"/>
      </w:pPr>
      <w:r>
        <w:tab/>
      </w:r>
      <w:r>
        <w:tab/>
      </w:r>
      <w:r w:rsidR="00495060" w:rsidRPr="006D1049">
        <w:t>塔吉克斯坦</w:t>
      </w:r>
    </w:p>
    <w:p w:rsidR="00495060" w:rsidRPr="006D1049" w:rsidRDefault="006D1049" w:rsidP="00F96E5E">
      <w:pPr>
        <w:pStyle w:val="H23GC"/>
      </w:pPr>
      <w:r>
        <w:tab/>
      </w:r>
      <w:r>
        <w:tab/>
      </w:r>
      <w:r w:rsidR="00495060" w:rsidRPr="006D1049">
        <w:t>政府提供的资料</w:t>
      </w:r>
    </w:p>
    <w:p w:rsidR="00495060" w:rsidRPr="006D1049" w:rsidRDefault="00495060" w:rsidP="00495060">
      <w:pPr>
        <w:pStyle w:val="SingleTxtGC"/>
        <w:rPr>
          <w:rFonts w:eastAsiaTheme="minorEastAsia"/>
        </w:rPr>
      </w:pPr>
      <w:r w:rsidRPr="006D1049">
        <w:t xml:space="preserve">124.  </w:t>
      </w:r>
      <w:r w:rsidRPr="006D1049">
        <w:rPr>
          <w:rFonts w:eastAsiaTheme="minorEastAsia"/>
        </w:rPr>
        <w:t>2016</w:t>
      </w:r>
      <w:r w:rsidRPr="006D1049">
        <w:rPr>
          <w:rFonts w:eastAsiaTheme="minorEastAsia"/>
        </w:rPr>
        <w:t>年</w:t>
      </w:r>
      <w:r w:rsidRPr="006D1049">
        <w:rPr>
          <w:rFonts w:eastAsiaTheme="minorEastAsia"/>
        </w:rPr>
        <w:t>8</w:t>
      </w:r>
      <w:r w:rsidRPr="006D1049">
        <w:rPr>
          <w:rFonts w:eastAsiaTheme="minorEastAsia"/>
        </w:rPr>
        <w:t>月</w:t>
      </w:r>
      <w:r w:rsidRPr="006D1049">
        <w:rPr>
          <w:rFonts w:eastAsiaTheme="minorEastAsia"/>
        </w:rPr>
        <w:t>22</w:t>
      </w:r>
      <w:r w:rsidRPr="006D1049">
        <w:rPr>
          <w:rFonts w:eastAsiaTheme="minorEastAsia"/>
        </w:rPr>
        <w:t>日，塔吉克斯坦政府就</w:t>
      </w:r>
      <w:r w:rsidRPr="006D1049">
        <w:rPr>
          <w:rFonts w:eastAsiaTheme="minorEastAsia"/>
        </w:rPr>
        <w:t>3</w:t>
      </w:r>
      <w:r w:rsidRPr="006D1049">
        <w:rPr>
          <w:rFonts w:eastAsiaTheme="minorEastAsia"/>
        </w:rPr>
        <w:t>起未决案件提供了资料。</w:t>
      </w:r>
      <w:r w:rsidRPr="006D1049">
        <w:t>所提供的资料被认为不足以导致对案件作出澄清</w:t>
      </w:r>
      <w:r w:rsidRPr="006D1049">
        <w:rPr>
          <w:rFonts w:eastAsiaTheme="minorEastAsia"/>
        </w:rPr>
        <w:t>。</w:t>
      </w:r>
    </w:p>
    <w:p w:rsidR="00495060" w:rsidRPr="006D1049" w:rsidRDefault="006D1049" w:rsidP="00F96E5E">
      <w:pPr>
        <w:pStyle w:val="H1GC"/>
      </w:pPr>
      <w:r>
        <w:tab/>
      </w:r>
      <w:r>
        <w:tab/>
      </w:r>
      <w:r w:rsidR="00495060" w:rsidRPr="006D1049">
        <w:t>泰国</w:t>
      </w:r>
      <w:r w:rsidR="00495060" w:rsidRPr="006D1049">
        <w:t xml:space="preserve"> </w:t>
      </w:r>
    </w:p>
    <w:p w:rsidR="00495060" w:rsidRPr="006D1049" w:rsidRDefault="006D1049" w:rsidP="00F96E5E">
      <w:pPr>
        <w:pStyle w:val="H23GC"/>
      </w:pPr>
      <w:r>
        <w:tab/>
      </w:r>
      <w:r>
        <w:tab/>
      </w:r>
      <w:r w:rsidR="00495060" w:rsidRPr="006D1049">
        <w:t>来文方提供的资料</w:t>
      </w:r>
    </w:p>
    <w:p w:rsidR="00495060" w:rsidRPr="006D1049" w:rsidRDefault="00495060" w:rsidP="00495060">
      <w:pPr>
        <w:pStyle w:val="SingleTxtGC"/>
      </w:pPr>
      <w:r w:rsidRPr="006D1049">
        <w:t xml:space="preserve">125.  </w:t>
      </w:r>
      <w:r w:rsidRPr="006D1049">
        <w:t>来文方就一起未决案件提供了资料</w:t>
      </w:r>
      <w:r w:rsidRPr="006D1049">
        <w:rPr>
          <w:rFonts w:eastAsiaTheme="minorEastAsia"/>
        </w:rPr>
        <w:t>。</w:t>
      </w:r>
    </w:p>
    <w:p w:rsidR="00495060" w:rsidRPr="006D1049" w:rsidRDefault="006D1049" w:rsidP="00F96E5E">
      <w:pPr>
        <w:pStyle w:val="H1GC"/>
      </w:pPr>
      <w:r>
        <w:tab/>
      </w:r>
      <w:r>
        <w:tab/>
      </w:r>
      <w:r w:rsidR="00495060" w:rsidRPr="006D1049">
        <w:t>土耳其</w:t>
      </w:r>
    </w:p>
    <w:p w:rsidR="00495060" w:rsidRPr="006D1049" w:rsidRDefault="006D1049" w:rsidP="00F96E5E">
      <w:pPr>
        <w:pStyle w:val="H23GC"/>
      </w:pPr>
      <w:r>
        <w:tab/>
      </w:r>
      <w:r>
        <w:tab/>
      </w:r>
      <w:r w:rsidR="00495060" w:rsidRPr="006D1049">
        <w:t>紧急行动</w:t>
      </w:r>
    </w:p>
    <w:p w:rsidR="00495060" w:rsidRPr="006D1049" w:rsidRDefault="00495060" w:rsidP="00495060">
      <w:pPr>
        <w:pStyle w:val="SingleTxtGC"/>
      </w:pPr>
      <w:r w:rsidRPr="006D1049">
        <w:t>126.  2016</w:t>
      </w:r>
      <w:r w:rsidRPr="006D1049">
        <w:t>年</w:t>
      </w:r>
      <w:r w:rsidRPr="006D1049">
        <w:rPr>
          <w:rFonts w:eastAsiaTheme="minorEastAsia"/>
        </w:rPr>
        <w:t>12</w:t>
      </w:r>
      <w:r w:rsidRPr="006D1049">
        <w:t>月</w:t>
      </w:r>
      <w:r w:rsidRPr="006D1049">
        <w:rPr>
          <w:rFonts w:eastAsiaTheme="minorEastAsia"/>
        </w:rPr>
        <w:t>5</w:t>
      </w:r>
      <w:r w:rsidRPr="006D1049">
        <w:t>日，工作组在其紧急行动程序下，向土耳其政府转送了关于</w:t>
      </w:r>
      <w:r w:rsidRPr="006D1049">
        <w:t>Mugjan Ekin</w:t>
      </w:r>
      <w:r w:rsidRPr="006D1049">
        <w:t>的案件，据报告他于</w:t>
      </w:r>
      <w:r w:rsidRPr="006D1049">
        <w:t>2016</w:t>
      </w:r>
      <w:r w:rsidRPr="006D1049">
        <w:t>年</w:t>
      </w:r>
      <w:r w:rsidRPr="006D1049">
        <w:t>10</w:t>
      </w:r>
      <w:r w:rsidRPr="006D1049">
        <w:t>月</w:t>
      </w:r>
      <w:r w:rsidRPr="006D1049">
        <w:t>24</w:t>
      </w:r>
      <w:r w:rsidRPr="006D1049">
        <w:t>日在安卡拉的</w:t>
      </w:r>
      <w:r w:rsidRPr="006D1049">
        <w:t>Batiken</w:t>
      </w:r>
      <w:r w:rsidRPr="006D1049">
        <w:t>区被指称的安全部队成员绑架。</w:t>
      </w:r>
    </w:p>
    <w:p w:rsidR="00495060" w:rsidRPr="006D1049" w:rsidRDefault="006D1049" w:rsidP="00F96E5E">
      <w:pPr>
        <w:pStyle w:val="H23GC"/>
      </w:pPr>
      <w:r>
        <w:tab/>
      </w:r>
      <w:r>
        <w:tab/>
      </w:r>
      <w:r w:rsidR="00495060" w:rsidRPr="006D1049">
        <w:t>标准程序</w:t>
      </w:r>
    </w:p>
    <w:p w:rsidR="00495060" w:rsidRPr="006D1049" w:rsidRDefault="00495060" w:rsidP="00495060">
      <w:pPr>
        <w:pStyle w:val="SingleTxtGC"/>
        <w:rPr>
          <w:rFonts w:eastAsiaTheme="minorEastAsia"/>
        </w:rPr>
      </w:pPr>
      <w:r w:rsidRPr="006D1049">
        <w:t xml:space="preserve">127.  </w:t>
      </w:r>
      <w:r w:rsidRPr="006D1049">
        <w:rPr>
          <w:rFonts w:eastAsiaTheme="minorEastAsia"/>
        </w:rPr>
        <w:t>工作组向该国政府转送了</w:t>
      </w:r>
      <w:r w:rsidRPr="006D1049">
        <w:rPr>
          <w:rFonts w:eastAsiaTheme="minorEastAsia"/>
        </w:rPr>
        <w:t>18</w:t>
      </w:r>
      <w:r w:rsidRPr="006D1049">
        <w:rPr>
          <w:rFonts w:eastAsiaTheme="minorEastAsia"/>
        </w:rPr>
        <w:t>起案件，涉及以下人士：</w:t>
      </w:r>
    </w:p>
    <w:p w:rsidR="00495060" w:rsidRPr="006D1049" w:rsidRDefault="00495060" w:rsidP="00F96E5E">
      <w:pPr>
        <w:pStyle w:val="SingleTxtGC"/>
        <w:numPr>
          <w:ilvl w:val="0"/>
          <w:numId w:val="18"/>
        </w:numPr>
      </w:pPr>
      <w:r w:rsidRPr="006D1049">
        <w:t>Hamdo Simse</w:t>
      </w:r>
      <w:r w:rsidR="00785EAC">
        <w:t xml:space="preserve">k, </w:t>
      </w:r>
      <w:r w:rsidRPr="006D1049">
        <w:t>据称于</w:t>
      </w:r>
      <w:r w:rsidRPr="006D1049">
        <w:rPr>
          <w:rFonts w:eastAsiaTheme="minorEastAsia"/>
        </w:rPr>
        <w:t>1993</w:t>
      </w:r>
      <w:r w:rsidRPr="006D1049">
        <w:rPr>
          <w:rFonts w:eastAsiaTheme="minorEastAsia"/>
        </w:rPr>
        <w:t>年</w:t>
      </w:r>
      <w:r w:rsidRPr="006D1049">
        <w:rPr>
          <w:rFonts w:eastAsiaTheme="minorEastAsia"/>
        </w:rPr>
        <w:t>7</w:t>
      </w:r>
      <w:r w:rsidRPr="006D1049">
        <w:rPr>
          <w:rFonts w:eastAsiaTheme="minorEastAsia"/>
        </w:rPr>
        <w:t>月</w:t>
      </w:r>
      <w:r w:rsidRPr="006D1049">
        <w:rPr>
          <w:rFonts w:eastAsiaTheme="minorEastAsia"/>
        </w:rPr>
        <w:t>14</w:t>
      </w:r>
      <w:r w:rsidRPr="006D1049">
        <w:rPr>
          <w:rFonts w:eastAsiaTheme="minorEastAsia"/>
        </w:rPr>
        <w:t>日失踪，此前据报告他被军队送交警方拘留；</w:t>
      </w:r>
      <w:r w:rsidRPr="006D1049">
        <w:t xml:space="preserve"> </w:t>
      </w:r>
    </w:p>
    <w:p w:rsidR="00495060" w:rsidRPr="006D1049" w:rsidRDefault="00495060" w:rsidP="00F96E5E">
      <w:pPr>
        <w:pStyle w:val="SingleTxtGC"/>
        <w:numPr>
          <w:ilvl w:val="0"/>
          <w:numId w:val="18"/>
        </w:numPr>
      </w:pPr>
      <w:r w:rsidRPr="006D1049">
        <w:t>Fahri Balyec</w:t>
      </w:r>
      <w:r w:rsidR="00785EAC">
        <w:t xml:space="preserve">i, </w:t>
      </w:r>
      <w:r w:rsidRPr="006D1049">
        <w:t>据称</w:t>
      </w:r>
      <w:r w:rsidRPr="006D1049">
        <w:rPr>
          <w:rFonts w:eastAsiaTheme="minorEastAsia"/>
        </w:rPr>
        <w:t>1996</w:t>
      </w:r>
      <w:r w:rsidRPr="006D1049">
        <w:rPr>
          <w:rFonts w:eastAsiaTheme="minorEastAsia"/>
        </w:rPr>
        <w:t>年</w:t>
      </w:r>
      <w:r w:rsidRPr="006D1049">
        <w:rPr>
          <w:rFonts w:eastAsiaTheme="minorEastAsia"/>
        </w:rPr>
        <w:t>9</w:t>
      </w:r>
      <w:r w:rsidRPr="006D1049">
        <w:rPr>
          <w:rFonts w:eastAsiaTheme="minorEastAsia"/>
        </w:rPr>
        <w:t>月</w:t>
      </w:r>
      <w:r w:rsidRPr="006D1049">
        <w:rPr>
          <w:rFonts w:eastAsiaTheme="minorEastAsia"/>
        </w:rPr>
        <w:t>29</w:t>
      </w:r>
      <w:r w:rsidRPr="006D1049">
        <w:rPr>
          <w:rFonts w:eastAsiaTheme="minorEastAsia"/>
        </w:rPr>
        <w:t>日在</w:t>
      </w:r>
      <w:r w:rsidRPr="006D1049">
        <w:rPr>
          <w:rStyle w:val="Emphasis"/>
          <w:color w:val="545454"/>
          <w:lang w:val="en"/>
        </w:rPr>
        <w:t>迪亚巴克尔被逮捕；</w:t>
      </w:r>
    </w:p>
    <w:p w:rsidR="00495060" w:rsidRPr="006D1049" w:rsidRDefault="00495060" w:rsidP="00F96E5E">
      <w:pPr>
        <w:pStyle w:val="SingleTxtGC"/>
        <w:numPr>
          <w:ilvl w:val="0"/>
          <w:numId w:val="18"/>
        </w:numPr>
      </w:pPr>
      <w:r w:rsidRPr="006D1049">
        <w:t>Ilhan Iba</w:t>
      </w:r>
      <w:r w:rsidR="00785EAC">
        <w:t xml:space="preserve">k, </w:t>
      </w:r>
      <w:r w:rsidRPr="006D1049">
        <w:t>据称</w:t>
      </w:r>
      <w:r w:rsidRPr="006D1049">
        <w:rPr>
          <w:rFonts w:eastAsiaTheme="minorEastAsia"/>
        </w:rPr>
        <w:t>1994</w:t>
      </w:r>
      <w:r w:rsidRPr="006D1049">
        <w:rPr>
          <w:rFonts w:eastAsiaTheme="minorEastAsia"/>
        </w:rPr>
        <w:t>年</w:t>
      </w:r>
      <w:r w:rsidRPr="006D1049">
        <w:rPr>
          <w:rFonts w:eastAsiaTheme="minorEastAsia"/>
        </w:rPr>
        <w:t>8</w:t>
      </w:r>
      <w:r w:rsidRPr="006D1049">
        <w:rPr>
          <w:rFonts w:eastAsiaTheme="minorEastAsia"/>
        </w:rPr>
        <w:t>月</w:t>
      </w:r>
      <w:r w:rsidRPr="006D1049">
        <w:rPr>
          <w:rFonts w:eastAsiaTheme="minorEastAsia"/>
        </w:rPr>
        <w:t>12</w:t>
      </w:r>
      <w:r w:rsidRPr="006D1049">
        <w:rPr>
          <w:rFonts w:eastAsiaTheme="minorEastAsia"/>
        </w:rPr>
        <w:t>日在</w:t>
      </w:r>
      <w:r w:rsidRPr="006D1049">
        <w:t>Findik</w:t>
      </w:r>
      <w:r w:rsidRPr="006D1049">
        <w:t>区域指挥部进行的一次搜索行动中被逮捕</w:t>
      </w:r>
      <w:r w:rsidRPr="006D1049">
        <w:rPr>
          <w:rFonts w:eastAsiaTheme="minorEastAsia"/>
        </w:rPr>
        <w:t>；</w:t>
      </w:r>
      <w:r w:rsidRPr="006D1049">
        <w:t xml:space="preserve"> </w:t>
      </w:r>
    </w:p>
    <w:p w:rsidR="00495060" w:rsidRPr="006D1049" w:rsidRDefault="00495060" w:rsidP="00F96E5E">
      <w:pPr>
        <w:pStyle w:val="SingleTxtGC"/>
        <w:numPr>
          <w:ilvl w:val="0"/>
          <w:numId w:val="18"/>
        </w:numPr>
      </w:pPr>
      <w:r w:rsidRPr="006D1049">
        <w:t>Vasif Öztür</w:t>
      </w:r>
      <w:r w:rsidR="00785EAC">
        <w:t xml:space="preserve">k, </w:t>
      </w:r>
      <w:r w:rsidRPr="006D1049">
        <w:t>据称</w:t>
      </w:r>
      <w:r w:rsidRPr="006D1049">
        <w:rPr>
          <w:rFonts w:eastAsiaTheme="minorEastAsia"/>
        </w:rPr>
        <w:t>1994</w:t>
      </w:r>
      <w:r w:rsidRPr="006D1049">
        <w:rPr>
          <w:rFonts w:eastAsiaTheme="minorEastAsia"/>
        </w:rPr>
        <w:t>年</w:t>
      </w:r>
      <w:r w:rsidRPr="006D1049">
        <w:rPr>
          <w:rFonts w:eastAsiaTheme="minorEastAsia"/>
        </w:rPr>
        <w:t>6</w:t>
      </w:r>
      <w:r w:rsidRPr="006D1049">
        <w:rPr>
          <w:rFonts w:eastAsiaTheme="minorEastAsia"/>
        </w:rPr>
        <w:t>月</w:t>
      </w:r>
      <w:r w:rsidRPr="006D1049">
        <w:rPr>
          <w:rFonts w:eastAsiaTheme="minorEastAsia"/>
        </w:rPr>
        <w:t>1</w:t>
      </w:r>
      <w:r w:rsidRPr="006D1049">
        <w:rPr>
          <w:rFonts w:eastAsiaTheme="minorEastAsia"/>
        </w:rPr>
        <w:t>日在进入</w:t>
      </w:r>
      <w:r w:rsidRPr="006D1049">
        <w:rPr>
          <w:rStyle w:val="Emphasis"/>
          <w:color w:val="545454"/>
          <w:lang w:val="en"/>
        </w:rPr>
        <w:t>迪亚巴克尔</w:t>
      </w:r>
      <w:r w:rsidRPr="006D1049">
        <w:t>Kulp</w:t>
      </w:r>
      <w:r w:rsidRPr="006D1049">
        <w:t>的</w:t>
      </w:r>
      <w:r w:rsidRPr="006D1049">
        <w:t>Salkimli</w:t>
      </w:r>
      <w:r w:rsidRPr="006D1049">
        <w:t>村时被军队逮捕</w:t>
      </w:r>
      <w:r w:rsidRPr="006D1049">
        <w:rPr>
          <w:rFonts w:eastAsiaTheme="minorEastAsia"/>
        </w:rPr>
        <w:t>；</w:t>
      </w:r>
    </w:p>
    <w:p w:rsidR="00495060" w:rsidRPr="006D1049" w:rsidRDefault="00495060" w:rsidP="00F96E5E">
      <w:pPr>
        <w:pStyle w:val="SingleTxtGC"/>
        <w:numPr>
          <w:ilvl w:val="0"/>
          <w:numId w:val="18"/>
        </w:numPr>
      </w:pPr>
      <w:r w:rsidRPr="006D1049">
        <w:t>Nezir Tekç</w:t>
      </w:r>
      <w:r w:rsidR="00785EAC">
        <w:t xml:space="preserve">i, </w:t>
      </w:r>
      <w:r w:rsidRPr="006D1049">
        <w:t>据称</w:t>
      </w:r>
      <w:r w:rsidRPr="006D1049">
        <w:rPr>
          <w:rFonts w:eastAsiaTheme="minorEastAsia"/>
        </w:rPr>
        <w:t>1995</w:t>
      </w:r>
      <w:r w:rsidRPr="006D1049">
        <w:rPr>
          <w:rFonts w:eastAsiaTheme="minorEastAsia"/>
        </w:rPr>
        <w:t>年</w:t>
      </w:r>
      <w:r w:rsidRPr="006D1049">
        <w:rPr>
          <w:rFonts w:eastAsiaTheme="minorEastAsia"/>
        </w:rPr>
        <w:t>4</w:t>
      </w:r>
      <w:r w:rsidRPr="006D1049">
        <w:rPr>
          <w:rFonts w:eastAsiaTheme="minorEastAsia"/>
        </w:rPr>
        <w:t>月</w:t>
      </w:r>
      <w:r w:rsidRPr="006D1049">
        <w:rPr>
          <w:rFonts w:eastAsiaTheme="minorEastAsia"/>
        </w:rPr>
        <w:t>27</w:t>
      </w:r>
      <w:r w:rsidRPr="006D1049">
        <w:rPr>
          <w:rFonts w:eastAsiaTheme="minorEastAsia"/>
        </w:rPr>
        <w:t>日被</w:t>
      </w:r>
      <w:r w:rsidRPr="006D1049">
        <w:t>Bolu</w:t>
      </w:r>
      <w:r w:rsidRPr="006D1049">
        <w:t>游骑兵旅成员拘留</w:t>
      </w:r>
      <w:r w:rsidRPr="006D1049">
        <w:rPr>
          <w:rFonts w:eastAsiaTheme="minorEastAsia"/>
        </w:rPr>
        <w:t>；</w:t>
      </w:r>
      <w:r w:rsidRPr="006D1049">
        <w:t xml:space="preserve"> </w:t>
      </w:r>
    </w:p>
    <w:p w:rsidR="00495060" w:rsidRPr="006D1049" w:rsidRDefault="00495060" w:rsidP="00F96E5E">
      <w:pPr>
        <w:pStyle w:val="SingleTxtGC"/>
        <w:numPr>
          <w:ilvl w:val="0"/>
          <w:numId w:val="18"/>
        </w:numPr>
      </w:pPr>
      <w:r w:rsidRPr="006D1049">
        <w:t>Hizni Bilme</w:t>
      </w:r>
      <w:r w:rsidR="00785EAC">
        <w:t xml:space="preserve">n, </w:t>
      </w:r>
      <w:r w:rsidRPr="006D1049">
        <w:t>据称</w:t>
      </w:r>
      <w:r w:rsidRPr="006D1049">
        <w:rPr>
          <w:rFonts w:eastAsiaTheme="minorEastAsia"/>
        </w:rPr>
        <w:t>1993</w:t>
      </w:r>
      <w:r w:rsidRPr="006D1049">
        <w:rPr>
          <w:rFonts w:eastAsiaTheme="minorEastAsia"/>
        </w:rPr>
        <w:t>年</w:t>
      </w:r>
      <w:r w:rsidRPr="006D1049">
        <w:rPr>
          <w:rFonts w:eastAsiaTheme="minorEastAsia"/>
        </w:rPr>
        <w:t>5</w:t>
      </w:r>
      <w:r w:rsidRPr="006D1049">
        <w:rPr>
          <w:rFonts w:eastAsiaTheme="minorEastAsia"/>
        </w:rPr>
        <w:t>月</w:t>
      </w:r>
      <w:r w:rsidRPr="006D1049">
        <w:rPr>
          <w:rFonts w:eastAsiaTheme="minorEastAsia"/>
        </w:rPr>
        <w:t>14</w:t>
      </w:r>
      <w:r w:rsidRPr="006D1049">
        <w:rPr>
          <w:rFonts w:eastAsiaTheme="minorEastAsia"/>
        </w:rPr>
        <w:t>日在</w:t>
      </w:r>
      <w:r w:rsidRPr="006D1049">
        <w:t>对</w:t>
      </w:r>
      <w:r w:rsidRPr="006D1049">
        <w:t xml:space="preserve">Budakli </w:t>
      </w:r>
      <w:r w:rsidRPr="006D1049">
        <w:t>村的一次袭击后与其他</w:t>
      </w:r>
      <w:r w:rsidRPr="006D1049">
        <w:rPr>
          <w:rFonts w:eastAsiaTheme="minorEastAsia"/>
        </w:rPr>
        <w:t>7</w:t>
      </w:r>
      <w:r w:rsidRPr="006D1049">
        <w:rPr>
          <w:rFonts w:eastAsiaTheme="minorEastAsia"/>
        </w:rPr>
        <w:t>人一起被</w:t>
      </w:r>
      <w:r w:rsidRPr="006D1049">
        <w:t>Mardin</w:t>
      </w:r>
      <w:r w:rsidRPr="006D1049">
        <w:t>宪兵指挥部的士兵</w:t>
      </w:r>
      <w:r w:rsidRPr="006D1049">
        <w:rPr>
          <w:rFonts w:eastAsiaTheme="minorEastAsia"/>
        </w:rPr>
        <w:t>逮捕；</w:t>
      </w:r>
      <w:r w:rsidRPr="006D1049">
        <w:t xml:space="preserve">  </w:t>
      </w:r>
    </w:p>
    <w:p w:rsidR="00495060" w:rsidRPr="006D1049" w:rsidRDefault="00495060" w:rsidP="00F96E5E">
      <w:pPr>
        <w:pStyle w:val="SingleTxtGC"/>
        <w:numPr>
          <w:ilvl w:val="0"/>
          <w:numId w:val="18"/>
        </w:numPr>
      </w:pPr>
      <w:r w:rsidRPr="006D1049">
        <w:t>Davut Altinkayna</w:t>
      </w:r>
      <w:r w:rsidR="00785EAC">
        <w:t xml:space="preserve">k, </w:t>
      </w:r>
      <w:r w:rsidRPr="006D1049">
        <w:t>据称</w:t>
      </w:r>
      <w:r w:rsidRPr="006D1049">
        <w:rPr>
          <w:rFonts w:eastAsiaTheme="minorEastAsia"/>
        </w:rPr>
        <w:t>1995</w:t>
      </w:r>
      <w:r w:rsidRPr="006D1049">
        <w:rPr>
          <w:rFonts w:eastAsiaTheme="minorEastAsia"/>
        </w:rPr>
        <w:t>年</w:t>
      </w:r>
      <w:r w:rsidRPr="006D1049">
        <w:rPr>
          <w:rFonts w:eastAsiaTheme="minorEastAsia"/>
        </w:rPr>
        <w:t>11</w:t>
      </w:r>
      <w:r w:rsidRPr="006D1049">
        <w:rPr>
          <w:rFonts w:eastAsiaTheme="minorEastAsia"/>
        </w:rPr>
        <w:t>月</w:t>
      </w:r>
      <w:r w:rsidRPr="006D1049">
        <w:rPr>
          <w:rFonts w:eastAsiaTheme="minorEastAsia"/>
        </w:rPr>
        <w:t>5</w:t>
      </w:r>
      <w:r w:rsidRPr="006D1049">
        <w:rPr>
          <w:rFonts w:eastAsiaTheme="minorEastAsia"/>
        </w:rPr>
        <w:t>日在对</w:t>
      </w:r>
      <w:r w:rsidRPr="006D1049">
        <w:t>Ulas</w:t>
      </w:r>
      <w:r w:rsidRPr="006D1049">
        <w:t>村的一次袭击后与其他</w:t>
      </w:r>
      <w:r w:rsidRPr="006D1049">
        <w:rPr>
          <w:rFonts w:eastAsiaTheme="minorEastAsia"/>
        </w:rPr>
        <w:t>6</w:t>
      </w:r>
      <w:r w:rsidRPr="006D1049">
        <w:rPr>
          <w:rFonts w:eastAsiaTheme="minorEastAsia"/>
        </w:rPr>
        <w:t>人一起被特别行动部队和准军事化部队拘留；</w:t>
      </w:r>
      <w:r w:rsidRPr="006D1049">
        <w:t xml:space="preserve"> </w:t>
      </w:r>
    </w:p>
    <w:p w:rsidR="00495060" w:rsidRPr="006D1049" w:rsidRDefault="00495060" w:rsidP="00F96E5E">
      <w:pPr>
        <w:pStyle w:val="SingleTxtGC"/>
        <w:numPr>
          <w:ilvl w:val="0"/>
          <w:numId w:val="18"/>
        </w:numPr>
      </w:pPr>
      <w:r w:rsidRPr="006D1049">
        <w:t>Cezayir Örha</w:t>
      </w:r>
      <w:r w:rsidR="00785EAC">
        <w:t xml:space="preserve">n, </w:t>
      </w:r>
      <w:r w:rsidRPr="006D1049">
        <w:t>据称</w:t>
      </w:r>
      <w:r w:rsidRPr="006D1049">
        <w:rPr>
          <w:rFonts w:eastAsiaTheme="minorEastAsia"/>
        </w:rPr>
        <w:t>1994</w:t>
      </w:r>
      <w:r w:rsidRPr="006D1049">
        <w:rPr>
          <w:rFonts w:eastAsiaTheme="minorEastAsia"/>
        </w:rPr>
        <w:t>年</w:t>
      </w:r>
      <w:r w:rsidRPr="006D1049">
        <w:rPr>
          <w:rFonts w:eastAsiaTheme="minorEastAsia"/>
        </w:rPr>
        <w:t>5</w:t>
      </w:r>
      <w:r w:rsidRPr="006D1049">
        <w:rPr>
          <w:rFonts w:eastAsiaTheme="minorEastAsia"/>
        </w:rPr>
        <w:t>月</w:t>
      </w:r>
      <w:r w:rsidRPr="006D1049">
        <w:rPr>
          <w:rFonts w:eastAsiaTheme="minorEastAsia"/>
        </w:rPr>
        <w:t>24</w:t>
      </w:r>
      <w:r w:rsidRPr="006D1049">
        <w:rPr>
          <w:rFonts w:eastAsiaTheme="minorEastAsia"/>
        </w:rPr>
        <w:t>日在对其村庄的一次袭击后被</w:t>
      </w:r>
      <w:r w:rsidRPr="006D1049">
        <w:t>Bolu</w:t>
      </w:r>
      <w:r w:rsidRPr="006D1049">
        <w:t>突击队成员拘留</w:t>
      </w:r>
      <w:r w:rsidRPr="006D1049">
        <w:rPr>
          <w:rFonts w:eastAsiaTheme="minorEastAsia"/>
        </w:rPr>
        <w:t>；</w:t>
      </w:r>
      <w:r w:rsidRPr="006D1049">
        <w:t xml:space="preserve"> </w:t>
      </w:r>
    </w:p>
    <w:p w:rsidR="00495060" w:rsidRPr="006D1049" w:rsidRDefault="00495060" w:rsidP="00F96E5E">
      <w:pPr>
        <w:pStyle w:val="SingleTxtGC"/>
        <w:numPr>
          <w:ilvl w:val="0"/>
          <w:numId w:val="18"/>
        </w:numPr>
      </w:pPr>
      <w:r w:rsidRPr="006D1049">
        <w:t>Mehmet Salim Aca</w:t>
      </w:r>
      <w:r w:rsidR="00785EAC">
        <w:t xml:space="preserve">r, </w:t>
      </w:r>
      <w:r w:rsidRPr="006D1049">
        <w:t>据称</w:t>
      </w:r>
      <w:r w:rsidRPr="006D1049">
        <w:rPr>
          <w:rFonts w:eastAsiaTheme="minorEastAsia"/>
        </w:rPr>
        <w:t>1994</w:t>
      </w:r>
      <w:r w:rsidRPr="006D1049">
        <w:rPr>
          <w:rFonts w:eastAsiaTheme="minorEastAsia"/>
        </w:rPr>
        <w:t>年</w:t>
      </w:r>
      <w:r w:rsidRPr="006D1049">
        <w:rPr>
          <w:rFonts w:eastAsiaTheme="minorEastAsia"/>
        </w:rPr>
        <w:t>8</w:t>
      </w:r>
      <w:r w:rsidRPr="006D1049">
        <w:rPr>
          <w:rFonts w:eastAsiaTheme="minorEastAsia"/>
        </w:rPr>
        <w:t>月</w:t>
      </w:r>
      <w:r w:rsidRPr="006D1049">
        <w:rPr>
          <w:rFonts w:eastAsiaTheme="minorEastAsia"/>
        </w:rPr>
        <w:t>20</w:t>
      </w:r>
      <w:r w:rsidRPr="006D1049">
        <w:rPr>
          <w:rFonts w:eastAsiaTheme="minorEastAsia"/>
        </w:rPr>
        <w:t>日在</w:t>
      </w:r>
      <w:r w:rsidRPr="006D1049">
        <w:t>Ambar Köyü</w:t>
      </w:r>
      <w:r w:rsidRPr="006D1049">
        <w:t>附近的棉花田里干活时</w:t>
      </w:r>
      <w:r w:rsidRPr="006D1049">
        <w:rPr>
          <w:rFonts w:eastAsiaTheme="minorEastAsia"/>
        </w:rPr>
        <w:t>，</w:t>
      </w:r>
      <w:r w:rsidRPr="006D1049">
        <w:t>被两个自称警察的武装人员逮捕</w:t>
      </w:r>
      <w:r w:rsidRPr="006D1049">
        <w:rPr>
          <w:rFonts w:eastAsiaTheme="minorEastAsia"/>
        </w:rPr>
        <w:t>；</w:t>
      </w:r>
    </w:p>
    <w:p w:rsidR="00495060" w:rsidRPr="006D1049" w:rsidRDefault="00495060" w:rsidP="00F96E5E">
      <w:pPr>
        <w:pStyle w:val="SingleTxtGC"/>
        <w:numPr>
          <w:ilvl w:val="0"/>
          <w:numId w:val="18"/>
        </w:numPr>
        <w:rPr>
          <w:rFonts w:eastAsiaTheme="minorEastAsia"/>
        </w:rPr>
      </w:pPr>
      <w:r w:rsidRPr="006D1049">
        <w:t>Ahmet Üstü</w:t>
      </w:r>
      <w:r w:rsidR="00785EAC">
        <w:t xml:space="preserve">n, </w:t>
      </w:r>
      <w:r w:rsidRPr="006D1049">
        <w:t>据称</w:t>
      </w:r>
      <w:r w:rsidRPr="006D1049">
        <w:rPr>
          <w:rFonts w:eastAsiaTheme="minorEastAsia"/>
        </w:rPr>
        <w:t>1993</w:t>
      </w:r>
      <w:r w:rsidRPr="006D1049">
        <w:rPr>
          <w:rFonts w:eastAsiaTheme="minorEastAsia"/>
        </w:rPr>
        <w:t>年</w:t>
      </w:r>
      <w:r w:rsidRPr="006D1049">
        <w:rPr>
          <w:rFonts w:eastAsiaTheme="minorEastAsia"/>
        </w:rPr>
        <w:t>3</w:t>
      </w:r>
      <w:r w:rsidRPr="006D1049">
        <w:rPr>
          <w:rFonts w:eastAsiaTheme="minorEastAsia"/>
        </w:rPr>
        <w:t>月</w:t>
      </w:r>
      <w:r w:rsidRPr="006D1049">
        <w:rPr>
          <w:rFonts w:eastAsiaTheme="minorEastAsia"/>
        </w:rPr>
        <w:t>15</w:t>
      </w:r>
      <w:r w:rsidRPr="006D1049">
        <w:rPr>
          <w:rFonts w:eastAsiaTheme="minorEastAsia"/>
        </w:rPr>
        <w:t>日在对其村庄的袭击中被宪兵情报组织</w:t>
      </w:r>
      <w:r w:rsidR="00785EAC">
        <w:rPr>
          <w:rFonts w:eastAsiaTheme="minorEastAsia" w:hint="eastAsia"/>
        </w:rPr>
        <w:t>“</w:t>
      </w:r>
      <w:r w:rsidRPr="006D1049">
        <w:t>JITEM</w:t>
      </w:r>
      <w:r w:rsidR="00785EAC">
        <w:rPr>
          <w:rFonts w:eastAsiaTheme="minorEastAsia" w:hint="eastAsia"/>
        </w:rPr>
        <w:t>”</w:t>
      </w:r>
      <w:r w:rsidRPr="006D1049">
        <w:t>逮捕</w:t>
      </w:r>
      <w:r w:rsidRPr="006D1049">
        <w:rPr>
          <w:rFonts w:eastAsiaTheme="minorEastAsia"/>
        </w:rPr>
        <w:t>；</w:t>
      </w:r>
    </w:p>
    <w:p w:rsidR="00495060" w:rsidRPr="006D1049" w:rsidRDefault="00495060" w:rsidP="00F96E5E">
      <w:pPr>
        <w:pStyle w:val="SingleTxtGC"/>
        <w:numPr>
          <w:ilvl w:val="0"/>
          <w:numId w:val="18"/>
        </w:numPr>
      </w:pPr>
      <w:r w:rsidRPr="006D1049">
        <w:t>Adil Ölme</w:t>
      </w:r>
      <w:r w:rsidR="00785EAC">
        <w:t xml:space="preserve">z, </w:t>
      </w:r>
      <w:r w:rsidRPr="006D1049">
        <w:t>据称</w:t>
      </w:r>
      <w:r w:rsidRPr="006D1049">
        <w:rPr>
          <w:rFonts w:eastAsiaTheme="minorEastAsia"/>
        </w:rPr>
        <w:t>1995</w:t>
      </w:r>
      <w:r w:rsidRPr="006D1049">
        <w:rPr>
          <w:rFonts w:eastAsiaTheme="minorEastAsia"/>
        </w:rPr>
        <w:t>年</w:t>
      </w:r>
      <w:r w:rsidRPr="006D1049">
        <w:rPr>
          <w:rFonts w:eastAsiaTheme="minorEastAsia"/>
        </w:rPr>
        <w:t>4</w:t>
      </w:r>
      <w:r w:rsidRPr="006D1049">
        <w:rPr>
          <w:rFonts w:eastAsiaTheme="minorEastAsia"/>
        </w:rPr>
        <w:t>月从</w:t>
      </w:r>
      <w:r w:rsidRPr="006D1049">
        <w:t>Elazig</w:t>
      </w:r>
      <w:r w:rsidRPr="006D1049">
        <w:t>监狱失踪</w:t>
      </w:r>
      <w:r w:rsidRPr="006D1049">
        <w:rPr>
          <w:rFonts w:eastAsiaTheme="minorEastAsia"/>
        </w:rPr>
        <w:t>；</w:t>
      </w:r>
    </w:p>
    <w:p w:rsidR="00495060" w:rsidRPr="006D1049" w:rsidRDefault="00495060" w:rsidP="00F96E5E">
      <w:pPr>
        <w:pStyle w:val="SingleTxtGC"/>
        <w:numPr>
          <w:ilvl w:val="0"/>
          <w:numId w:val="18"/>
        </w:numPr>
      </w:pPr>
      <w:r w:rsidRPr="006D1049">
        <w:t>Cemile Sarl</w:t>
      </w:r>
      <w:r w:rsidR="00785EAC">
        <w:t xml:space="preserve">i, </w:t>
      </w:r>
      <w:r w:rsidRPr="006D1049">
        <w:t>据称</w:t>
      </w:r>
      <w:r w:rsidRPr="006D1049">
        <w:rPr>
          <w:rFonts w:eastAsiaTheme="minorEastAsia"/>
        </w:rPr>
        <w:t>1993</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24</w:t>
      </w:r>
      <w:r w:rsidRPr="006D1049">
        <w:rPr>
          <w:rFonts w:eastAsiaTheme="minorEastAsia"/>
        </w:rPr>
        <w:t>日在塔特万</w:t>
      </w:r>
      <w:r w:rsidRPr="006D1049">
        <w:t>Ulusoy</w:t>
      </w:r>
      <w:r w:rsidRPr="006D1049">
        <w:t>村的一座房子中</w:t>
      </w:r>
      <w:r w:rsidRPr="006D1049">
        <w:rPr>
          <w:rFonts w:eastAsiaTheme="minorEastAsia"/>
        </w:rPr>
        <w:t>被</w:t>
      </w:r>
      <w:r w:rsidRPr="006D1049">
        <w:rPr>
          <w:rFonts w:eastAsiaTheme="minorEastAsia"/>
        </w:rPr>
        <w:t>6</w:t>
      </w:r>
      <w:r w:rsidRPr="006D1049">
        <w:rPr>
          <w:rFonts w:eastAsiaTheme="minorEastAsia"/>
        </w:rPr>
        <w:t>名武装安全部队人员逮捕；</w:t>
      </w:r>
      <w:r w:rsidRPr="006D1049">
        <w:t xml:space="preserve"> </w:t>
      </w:r>
    </w:p>
    <w:p w:rsidR="00495060" w:rsidRPr="006D1049" w:rsidRDefault="00495060" w:rsidP="00F96E5E">
      <w:pPr>
        <w:pStyle w:val="SingleTxtGC"/>
        <w:numPr>
          <w:ilvl w:val="0"/>
          <w:numId w:val="18"/>
        </w:numPr>
      </w:pPr>
      <w:r w:rsidRPr="006D1049">
        <w:t>Abdurrahman Olca</w:t>
      </w:r>
      <w:r w:rsidR="00785EAC">
        <w:t xml:space="preserve">y, </w:t>
      </w:r>
      <w:r w:rsidRPr="006D1049">
        <w:t>系一名</w:t>
      </w:r>
      <w:r w:rsidRPr="006D1049">
        <w:rPr>
          <w:rFonts w:eastAsiaTheme="minorEastAsia"/>
        </w:rPr>
        <w:t>10</w:t>
      </w:r>
      <w:r w:rsidRPr="006D1049">
        <w:rPr>
          <w:rFonts w:eastAsiaTheme="minorEastAsia"/>
        </w:rPr>
        <w:t>个月大的男婴，</w:t>
      </w:r>
      <w:r w:rsidRPr="006D1049">
        <w:t>据称</w:t>
      </w:r>
      <w:r w:rsidRPr="006D1049">
        <w:rPr>
          <w:rFonts w:eastAsiaTheme="minorEastAsia"/>
        </w:rPr>
        <w:t>1995</w:t>
      </w:r>
      <w:r w:rsidRPr="006D1049">
        <w:rPr>
          <w:rFonts w:eastAsiaTheme="minorEastAsia"/>
        </w:rPr>
        <w:t>年</w:t>
      </w:r>
      <w:r w:rsidRPr="006D1049">
        <w:rPr>
          <w:rFonts w:eastAsiaTheme="minorEastAsia"/>
        </w:rPr>
        <w:t>11</w:t>
      </w:r>
      <w:r w:rsidRPr="006D1049">
        <w:rPr>
          <w:rFonts w:eastAsiaTheme="minorEastAsia"/>
        </w:rPr>
        <w:t>月</w:t>
      </w:r>
      <w:r w:rsidRPr="006D1049">
        <w:rPr>
          <w:rFonts w:eastAsiaTheme="minorEastAsia"/>
        </w:rPr>
        <w:t>5</w:t>
      </w:r>
      <w:r w:rsidRPr="006D1049">
        <w:rPr>
          <w:rFonts w:eastAsiaTheme="minorEastAsia"/>
        </w:rPr>
        <w:t>日在对</w:t>
      </w:r>
      <w:r w:rsidRPr="006D1049">
        <w:t>Ulas</w:t>
      </w:r>
      <w:r w:rsidRPr="006D1049">
        <w:t>村的一次袭击后</w:t>
      </w:r>
      <w:r w:rsidRPr="006D1049">
        <w:rPr>
          <w:rFonts w:eastAsiaTheme="minorEastAsia"/>
        </w:rPr>
        <w:t>，</w:t>
      </w:r>
      <w:r w:rsidRPr="006D1049">
        <w:t>与其他</w:t>
      </w:r>
      <w:r w:rsidRPr="006D1049">
        <w:rPr>
          <w:rFonts w:eastAsiaTheme="minorEastAsia"/>
        </w:rPr>
        <w:t>6</w:t>
      </w:r>
      <w:r w:rsidRPr="006D1049">
        <w:rPr>
          <w:rFonts w:eastAsiaTheme="minorEastAsia"/>
        </w:rPr>
        <w:t>人一起被特别行动部队和准军事化部队人员拘留；</w:t>
      </w:r>
      <w:r w:rsidRPr="006D1049">
        <w:t xml:space="preserve"> </w:t>
      </w:r>
    </w:p>
    <w:p w:rsidR="00495060" w:rsidRPr="006D1049" w:rsidRDefault="00495060" w:rsidP="00F96E5E">
      <w:pPr>
        <w:pStyle w:val="SingleTxtGC"/>
        <w:numPr>
          <w:ilvl w:val="0"/>
          <w:numId w:val="18"/>
        </w:numPr>
      </w:pPr>
      <w:r w:rsidRPr="006D1049">
        <w:t>Ihsan Asla</w:t>
      </w:r>
      <w:r w:rsidR="00785EAC">
        <w:t xml:space="preserve">n, </w:t>
      </w:r>
      <w:r w:rsidRPr="006D1049">
        <w:t>据称</w:t>
      </w:r>
      <w:r w:rsidRPr="006D1049">
        <w:rPr>
          <w:rFonts w:eastAsiaTheme="minorEastAsia"/>
        </w:rPr>
        <w:t>2012</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24</w:t>
      </w:r>
      <w:r w:rsidRPr="006D1049">
        <w:rPr>
          <w:rFonts w:eastAsiaTheme="minorEastAsia"/>
        </w:rPr>
        <w:t>日在</w:t>
      </w:r>
      <w:r w:rsidRPr="006D1049">
        <w:t>Cudi</w:t>
      </w:r>
      <w:r w:rsidRPr="006D1049">
        <w:t>区的一次行动后</w:t>
      </w:r>
      <w:r w:rsidRPr="006D1049">
        <w:rPr>
          <w:rFonts w:eastAsiaTheme="minorEastAsia"/>
        </w:rPr>
        <w:t>，</w:t>
      </w:r>
      <w:r w:rsidRPr="006D1049">
        <w:t>被准军事化部队成员逮捕</w:t>
      </w:r>
      <w:r w:rsidRPr="006D1049">
        <w:rPr>
          <w:rFonts w:eastAsiaTheme="minorEastAsia"/>
        </w:rPr>
        <w:t>；</w:t>
      </w:r>
    </w:p>
    <w:p w:rsidR="00495060" w:rsidRPr="006D1049" w:rsidRDefault="00495060" w:rsidP="00F96E5E">
      <w:pPr>
        <w:pStyle w:val="SingleTxtGC"/>
        <w:numPr>
          <w:ilvl w:val="0"/>
          <w:numId w:val="18"/>
        </w:numPr>
      </w:pPr>
      <w:r w:rsidRPr="006D1049">
        <w:t>Kemal Birli</w:t>
      </w:r>
      <w:r w:rsidR="00785EAC">
        <w:t xml:space="preserve">k, </w:t>
      </w:r>
      <w:r w:rsidRPr="006D1049">
        <w:t>据称</w:t>
      </w:r>
      <w:r w:rsidRPr="006D1049">
        <w:rPr>
          <w:rFonts w:eastAsiaTheme="minorEastAsia"/>
        </w:rPr>
        <w:t>1995</w:t>
      </w:r>
      <w:r w:rsidRPr="006D1049">
        <w:rPr>
          <w:rFonts w:eastAsiaTheme="minorEastAsia"/>
        </w:rPr>
        <w:t>年</w:t>
      </w:r>
      <w:r w:rsidRPr="006D1049">
        <w:rPr>
          <w:rFonts w:eastAsiaTheme="minorEastAsia"/>
        </w:rPr>
        <w:t>3</w:t>
      </w:r>
      <w:r w:rsidRPr="006D1049">
        <w:rPr>
          <w:rFonts w:eastAsiaTheme="minorEastAsia"/>
        </w:rPr>
        <w:t>月</w:t>
      </w:r>
      <w:r w:rsidRPr="006D1049">
        <w:rPr>
          <w:rFonts w:eastAsiaTheme="minorEastAsia"/>
        </w:rPr>
        <w:t>29</w:t>
      </w:r>
      <w:r w:rsidRPr="006D1049">
        <w:rPr>
          <w:rFonts w:eastAsiaTheme="minorEastAsia"/>
        </w:rPr>
        <w:t>日</w:t>
      </w:r>
      <w:r w:rsidRPr="006D1049">
        <w:t>在服满三年徒刑后</w:t>
      </w:r>
      <w:r w:rsidRPr="006D1049">
        <w:rPr>
          <w:rFonts w:eastAsiaTheme="minorEastAsia"/>
        </w:rPr>
        <w:t>被</w:t>
      </w:r>
      <w:r w:rsidRPr="006D1049">
        <w:t>释放时</w:t>
      </w:r>
      <w:r w:rsidRPr="006D1049">
        <w:rPr>
          <w:rFonts w:eastAsiaTheme="minorEastAsia"/>
        </w:rPr>
        <w:t>在</w:t>
      </w:r>
      <w:r w:rsidRPr="006D1049">
        <w:t>Kiziltepe</w:t>
      </w:r>
      <w:r w:rsidRPr="006D1049">
        <w:t>监狱前被安全部队成员逮捕</w:t>
      </w:r>
      <w:r w:rsidRPr="006D1049">
        <w:rPr>
          <w:rFonts w:eastAsiaTheme="minorEastAsia"/>
        </w:rPr>
        <w:t>；</w:t>
      </w:r>
    </w:p>
    <w:p w:rsidR="00495060" w:rsidRPr="006D1049" w:rsidRDefault="00495060" w:rsidP="00F96E5E">
      <w:pPr>
        <w:pStyle w:val="SingleTxtGC"/>
        <w:numPr>
          <w:ilvl w:val="0"/>
          <w:numId w:val="18"/>
        </w:numPr>
      </w:pPr>
      <w:r w:rsidRPr="006D1049">
        <w:t>Edip Akso</w:t>
      </w:r>
      <w:r w:rsidR="00785EAC">
        <w:t xml:space="preserve">y, </w:t>
      </w:r>
      <w:r w:rsidRPr="006D1049">
        <w:t>据称</w:t>
      </w:r>
      <w:r w:rsidRPr="006D1049">
        <w:rPr>
          <w:rFonts w:eastAsiaTheme="minorEastAsia"/>
        </w:rPr>
        <w:t>1995</w:t>
      </w:r>
      <w:r w:rsidRPr="006D1049">
        <w:rPr>
          <w:rFonts w:eastAsiaTheme="minorEastAsia"/>
        </w:rPr>
        <w:t>年</w:t>
      </w:r>
      <w:r w:rsidRPr="006D1049">
        <w:rPr>
          <w:rFonts w:eastAsiaTheme="minorEastAsia"/>
        </w:rPr>
        <w:t>6</w:t>
      </w:r>
      <w:r w:rsidRPr="006D1049">
        <w:rPr>
          <w:rFonts w:eastAsiaTheme="minorEastAsia"/>
        </w:rPr>
        <w:t>月</w:t>
      </w:r>
      <w:r w:rsidRPr="006D1049">
        <w:rPr>
          <w:rFonts w:eastAsiaTheme="minorEastAsia"/>
        </w:rPr>
        <w:t>7</w:t>
      </w:r>
      <w:r w:rsidRPr="006D1049">
        <w:rPr>
          <w:rFonts w:eastAsiaTheme="minorEastAsia"/>
        </w:rPr>
        <w:t>日</w:t>
      </w:r>
      <w:r w:rsidRPr="006D1049">
        <w:t>与另一人一起</w:t>
      </w:r>
      <w:r w:rsidRPr="006D1049">
        <w:rPr>
          <w:rFonts w:eastAsiaTheme="minorEastAsia"/>
        </w:rPr>
        <w:t>在</w:t>
      </w:r>
      <w:r w:rsidRPr="006D1049">
        <w:t>Dagkapt</w:t>
      </w:r>
      <w:r w:rsidRPr="006D1049">
        <w:t>被绑架</w:t>
      </w:r>
      <w:r w:rsidRPr="006D1049">
        <w:rPr>
          <w:rFonts w:eastAsiaTheme="minorEastAsia"/>
        </w:rPr>
        <w:t>；</w:t>
      </w:r>
    </w:p>
    <w:p w:rsidR="00495060" w:rsidRPr="006D1049" w:rsidRDefault="00495060" w:rsidP="00F96E5E">
      <w:pPr>
        <w:pStyle w:val="SingleTxtGC"/>
        <w:numPr>
          <w:ilvl w:val="0"/>
          <w:numId w:val="18"/>
        </w:numPr>
      </w:pPr>
      <w:r w:rsidRPr="006D1049">
        <w:t>Faruk Aksa</w:t>
      </w:r>
      <w:r w:rsidR="00785EAC">
        <w:t xml:space="preserve">n, </w:t>
      </w:r>
      <w:r w:rsidRPr="006D1049">
        <w:t>据称最后一次被人看见是</w:t>
      </w:r>
      <w:r w:rsidRPr="006D1049">
        <w:rPr>
          <w:rFonts w:eastAsiaTheme="minorEastAsia"/>
        </w:rPr>
        <w:t>1994</w:t>
      </w:r>
      <w:r w:rsidRPr="006D1049">
        <w:rPr>
          <w:rFonts w:eastAsiaTheme="minorEastAsia"/>
        </w:rPr>
        <w:t>年</w:t>
      </w:r>
      <w:r w:rsidRPr="006D1049">
        <w:rPr>
          <w:rFonts w:eastAsiaTheme="minorEastAsia"/>
        </w:rPr>
        <w:t>11</w:t>
      </w:r>
      <w:r w:rsidRPr="006D1049">
        <w:rPr>
          <w:rFonts w:eastAsiaTheme="minorEastAsia"/>
        </w:rPr>
        <w:t>月</w:t>
      </w:r>
      <w:r w:rsidRPr="006D1049">
        <w:rPr>
          <w:rFonts w:eastAsiaTheme="minorEastAsia"/>
        </w:rPr>
        <w:t>11</w:t>
      </w:r>
      <w:r w:rsidRPr="006D1049">
        <w:rPr>
          <w:rFonts w:eastAsiaTheme="minorEastAsia"/>
        </w:rPr>
        <w:t>日在马尔丁的</w:t>
      </w:r>
      <w:r w:rsidRPr="006D1049">
        <w:t>Nusaybin</w:t>
      </w:r>
      <w:r w:rsidRPr="006D1049">
        <w:rPr>
          <w:rFonts w:eastAsiaTheme="minorEastAsia"/>
        </w:rPr>
        <w:t>；</w:t>
      </w:r>
    </w:p>
    <w:p w:rsidR="00495060" w:rsidRPr="006D1049" w:rsidRDefault="00495060" w:rsidP="00F96E5E">
      <w:pPr>
        <w:pStyle w:val="SingleTxtGC"/>
        <w:numPr>
          <w:ilvl w:val="0"/>
          <w:numId w:val="18"/>
        </w:numPr>
      </w:pPr>
      <w:r w:rsidRPr="006D1049">
        <w:t>Orhan Cingö</w:t>
      </w:r>
      <w:r w:rsidR="00785EAC">
        <w:t xml:space="preserve">z, </w:t>
      </w:r>
      <w:r w:rsidRPr="006D1049">
        <w:t>据称</w:t>
      </w:r>
      <w:r w:rsidRPr="006D1049">
        <w:rPr>
          <w:rFonts w:eastAsiaTheme="minorEastAsia"/>
        </w:rPr>
        <w:t>1995</w:t>
      </w:r>
      <w:r w:rsidRPr="006D1049">
        <w:rPr>
          <w:rFonts w:eastAsiaTheme="minorEastAsia"/>
        </w:rPr>
        <w:t>年</w:t>
      </w:r>
      <w:r w:rsidRPr="006D1049">
        <w:rPr>
          <w:rFonts w:eastAsiaTheme="minorEastAsia"/>
        </w:rPr>
        <w:t>6</w:t>
      </w:r>
      <w:r w:rsidRPr="006D1049">
        <w:rPr>
          <w:rFonts w:eastAsiaTheme="minorEastAsia"/>
        </w:rPr>
        <w:t>月</w:t>
      </w:r>
      <w:r w:rsidRPr="006D1049">
        <w:rPr>
          <w:rFonts w:eastAsiaTheme="minorEastAsia"/>
        </w:rPr>
        <w:t>7</w:t>
      </w:r>
      <w:r w:rsidRPr="006D1049">
        <w:rPr>
          <w:rFonts w:eastAsiaTheme="minorEastAsia"/>
        </w:rPr>
        <w:t>日</w:t>
      </w:r>
      <w:r w:rsidRPr="006D1049">
        <w:t>与另一人一起</w:t>
      </w:r>
      <w:r w:rsidRPr="006D1049">
        <w:rPr>
          <w:rFonts w:eastAsiaTheme="minorEastAsia"/>
        </w:rPr>
        <w:t>在</w:t>
      </w:r>
      <w:r w:rsidRPr="006D1049">
        <w:t>Dagkapt</w:t>
      </w:r>
      <w:r w:rsidRPr="006D1049">
        <w:t>被绑架</w:t>
      </w:r>
      <w:r w:rsidRPr="006D1049">
        <w:rPr>
          <w:rFonts w:eastAsiaTheme="minorEastAsia"/>
        </w:rPr>
        <w:t>。</w:t>
      </w:r>
      <w:r w:rsidRPr="006D1049">
        <w:t xml:space="preserve"> </w:t>
      </w:r>
    </w:p>
    <w:p w:rsidR="00495060" w:rsidRPr="006D1049" w:rsidRDefault="006D1049" w:rsidP="00F96E5E">
      <w:pPr>
        <w:pStyle w:val="H23GC"/>
      </w:pPr>
      <w:bookmarkStart w:id="11" w:name="_Toc480560822"/>
      <w:r>
        <w:tab/>
      </w:r>
      <w:r>
        <w:tab/>
      </w:r>
      <w:r w:rsidR="00495060" w:rsidRPr="006D1049">
        <w:t>根据来文方提供的资料</w:t>
      </w:r>
      <w:bookmarkEnd w:id="11"/>
      <w:r w:rsidR="00495060" w:rsidRPr="006D1049">
        <w:t>所作的澄清</w:t>
      </w:r>
    </w:p>
    <w:p w:rsidR="00495060" w:rsidRPr="006D1049" w:rsidRDefault="00495060" w:rsidP="00495060">
      <w:pPr>
        <w:pStyle w:val="SingleTxtGC"/>
        <w:rPr>
          <w:rFonts w:eastAsiaTheme="minorEastAsia"/>
        </w:rPr>
      </w:pPr>
      <w:r w:rsidRPr="006D1049">
        <w:t xml:space="preserve">128.  </w:t>
      </w:r>
      <w:r w:rsidRPr="006D1049">
        <w:rPr>
          <w:rFonts w:eastAsiaTheme="minorEastAsia"/>
        </w:rPr>
        <w:t>根据来文方提供的资料，工作组决定澄清</w:t>
      </w:r>
      <w:r w:rsidRPr="006D1049">
        <w:t>Mugjan Ekin</w:t>
      </w:r>
      <w:r w:rsidRPr="006D1049">
        <w:t>一案</w:t>
      </w:r>
      <w:r w:rsidRPr="006D1049">
        <w:rPr>
          <w:rFonts w:eastAsiaTheme="minorEastAsia"/>
        </w:rPr>
        <w:t>。据报告，该人士已获得自由。</w:t>
      </w:r>
    </w:p>
    <w:p w:rsidR="00495060" w:rsidRPr="006D1049" w:rsidRDefault="006D1049" w:rsidP="00F96E5E">
      <w:pPr>
        <w:pStyle w:val="H23GC"/>
      </w:pPr>
      <w:r>
        <w:tab/>
      </w:r>
      <w:r>
        <w:tab/>
      </w:r>
      <w:r w:rsidR="00495060" w:rsidRPr="006D1049">
        <w:t>政府提供的资料</w:t>
      </w:r>
      <w:r w:rsidR="00495060" w:rsidRPr="006D1049">
        <w:t xml:space="preserve"> </w:t>
      </w:r>
    </w:p>
    <w:p w:rsidR="00495060" w:rsidRPr="006D1049" w:rsidRDefault="00495060" w:rsidP="00495060">
      <w:pPr>
        <w:pStyle w:val="SingleTxtGC"/>
        <w:rPr>
          <w:rFonts w:eastAsiaTheme="minorEastAsia"/>
        </w:rPr>
      </w:pPr>
      <w:r w:rsidRPr="006D1049">
        <w:t xml:space="preserve">129.  </w:t>
      </w:r>
      <w:r w:rsidRPr="006D1049">
        <w:rPr>
          <w:rFonts w:eastAsiaTheme="minorEastAsia"/>
        </w:rPr>
        <w:t>2017</w:t>
      </w:r>
      <w:r w:rsidRPr="006D1049">
        <w:rPr>
          <w:rFonts w:eastAsiaTheme="minorEastAsia"/>
        </w:rPr>
        <w:t>年</w:t>
      </w:r>
      <w:r w:rsidRPr="006D1049">
        <w:rPr>
          <w:rFonts w:eastAsiaTheme="minorEastAsia"/>
        </w:rPr>
        <w:t>1</w:t>
      </w:r>
      <w:r w:rsidRPr="006D1049">
        <w:rPr>
          <w:rFonts w:eastAsiaTheme="minorEastAsia"/>
        </w:rPr>
        <w:t>月</w:t>
      </w:r>
      <w:r w:rsidRPr="006D1049">
        <w:rPr>
          <w:rFonts w:eastAsiaTheme="minorEastAsia"/>
        </w:rPr>
        <w:t>9</w:t>
      </w:r>
      <w:r w:rsidRPr="006D1049">
        <w:rPr>
          <w:rFonts w:eastAsiaTheme="minorEastAsia"/>
        </w:rPr>
        <w:t>日，土耳其政府也转送了关于</w:t>
      </w:r>
      <w:r w:rsidRPr="006D1049">
        <w:t>Mugjan Ekin</w:t>
      </w:r>
      <w:r w:rsidRPr="006D1049">
        <w:t>一案的资料</w:t>
      </w:r>
      <w:r w:rsidRPr="006D1049">
        <w:rPr>
          <w:rFonts w:eastAsiaTheme="minorEastAsia"/>
        </w:rPr>
        <w:t>。</w:t>
      </w:r>
      <w:r w:rsidRPr="006D1049">
        <w:t>根据来文方提供并经政府证实的资料</w:t>
      </w:r>
      <w:r w:rsidRPr="006D1049">
        <w:rPr>
          <w:rFonts w:eastAsiaTheme="minorEastAsia"/>
        </w:rPr>
        <w:t>，</w:t>
      </w:r>
      <w:r w:rsidRPr="006D1049">
        <w:t>工作组决定澄清这一案件</w:t>
      </w:r>
      <w:r w:rsidRPr="006D1049">
        <w:rPr>
          <w:rFonts w:eastAsiaTheme="minorEastAsia"/>
        </w:rPr>
        <w:t>(</w:t>
      </w:r>
      <w:r w:rsidRPr="006D1049">
        <w:rPr>
          <w:rFonts w:eastAsiaTheme="minorEastAsia"/>
        </w:rPr>
        <w:t>见上文第</w:t>
      </w:r>
      <w:r w:rsidRPr="006D1049">
        <w:rPr>
          <w:rFonts w:eastAsiaTheme="minorEastAsia"/>
        </w:rPr>
        <w:t>128</w:t>
      </w:r>
      <w:r w:rsidRPr="006D1049">
        <w:rPr>
          <w:rFonts w:eastAsiaTheme="minorEastAsia"/>
        </w:rPr>
        <w:t>段</w:t>
      </w:r>
      <w:r w:rsidRPr="006D1049">
        <w:rPr>
          <w:rFonts w:eastAsiaTheme="minorEastAsia"/>
        </w:rPr>
        <w:t>)</w:t>
      </w:r>
      <w:r w:rsidRPr="006D1049">
        <w:rPr>
          <w:rFonts w:eastAsiaTheme="minorEastAsia"/>
        </w:rPr>
        <w:t>。</w:t>
      </w:r>
    </w:p>
    <w:p w:rsidR="00495060" w:rsidRPr="006D1049" w:rsidRDefault="00495060" w:rsidP="00495060">
      <w:pPr>
        <w:pStyle w:val="SingleTxtGC"/>
        <w:rPr>
          <w:rFonts w:eastAsiaTheme="minorEastAsia"/>
        </w:rPr>
      </w:pPr>
      <w:r w:rsidRPr="006D1049">
        <w:t xml:space="preserve">130.  </w:t>
      </w:r>
      <w:r w:rsidRPr="006D1049">
        <w:rPr>
          <w:rFonts w:eastAsiaTheme="minorEastAsia"/>
        </w:rPr>
        <w:t>2017</w:t>
      </w:r>
      <w:r w:rsidRPr="006D1049">
        <w:rPr>
          <w:rFonts w:eastAsiaTheme="minorEastAsia"/>
        </w:rPr>
        <w:t>年</w:t>
      </w:r>
      <w:r w:rsidRPr="006D1049">
        <w:rPr>
          <w:rFonts w:eastAsiaTheme="minorEastAsia"/>
        </w:rPr>
        <w:t>1</w:t>
      </w:r>
      <w:r w:rsidRPr="006D1049">
        <w:rPr>
          <w:rFonts w:eastAsiaTheme="minorEastAsia"/>
        </w:rPr>
        <w:t>月</w:t>
      </w:r>
      <w:r w:rsidRPr="006D1049">
        <w:rPr>
          <w:rFonts w:eastAsiaTheme="minorEastAsia"/>
        </w:rPr>
        <w:t>9</w:t>
      </w:r>
      <w:r w:rsidRPr="006D1049">
        <w:rPr>
          <w:rFonts w:eastAsiaTheme="minorEastAsia"/>
        </w:rPr>
        <w:t>日，政府就</w:t>
      </w:r>
      <w:r w:rsidRPr="006D1049">
        <w:rPr>
          <w:rFonts w:eastAsiaTheme="minorEastAsia"/>
        </w:rPr>
        <w:t>5</w:t>
      </w:r>
      <w:r w:rsidRPr="006D1049">
        <w:rPr>
          <w:rFonts w:eastAsiaTheme="minorEastAsia"/>
        </w:rPr>
        <w:t>起未决案件转送了资料。根据提供的资料，工作组决定对这</w:t>
      </w:r>
      <w:r w:rsidRPr="006D1049">
        <w:rPr>
          <w:rFonts w:eastAsiaTheme="minorEastAsia"/>
        </w:rPr>
        <w:t>5</w:t>
      </w:r>
      <w:r w:rsidRPr="006D1049">
        <w:rPr>
          <w:rFonts w:eastAsiaTheme="minorEastAsia"/>
        </w:rPr>
        <w:t>起案件适用六个月规则。</w:t>
      </w:r>
    </w:p>
    <w:p w:rsidR="00495060" w:rsidRPr="006D1049" w:rsidRDefault="00495060" w:rsidP="00495060">
      <w:pPr>
        <w:pStyle w:val="SingleTxtGC"/>
        <w:rPr>
          <w:rFonts w:eastAsiaTheme="minorEastAsia"/>
        </w:rPr>
      </w:pPr>
      <w:r w:rsidRPr="006D1049">
        <w:t xml:space="preserve">131.  </w:t>
      </w:r>
      <w:r w:rsidRPr="006D1049">
        <w:t>政府还就</w:t>
      </w:r>
      <w:r w:rsidRPr="006D1049">
        <w:rPr>
          <w:rFonts w:eastAsiaTheme="minorEastAsia"/>
        </w:rPr>
        <w:t>33</w:t>
      </w:r>
      <w:r w:rsidRPr="006D1049">
        <w:rPr>
          <w:rFonts w:eastAsiaTheme="minorEastAsia"/>
        </w:rPr>
        <w:t>起未决案件提供了资料。</w:t>
      </w:r>
      <w:r w:rsidRPr="006D1049">
        <w:t>所提供的资料被认为不足以导致对案件作出澄清</w:t>
      </w:r>
      <w:r w:rsidRPr="006D1049">
        <w:rPr>
          <w:rFonts w:eastAsiaTheme="minorEastAsia"/>
        </w:rPr>
        <w:t>。</w:t>
      </w:r>
    </w:p>
    <w:p w:rsidR="00495060" w:rsidRPr="006D1049" w:rsidRDefault="006D1049" w:rsidP="00F96E5E">
      <w:pPr>
        <w:pStyle w:val="H23GC"/>
      </w:pPr>
      <w:r>
        <w:tab/>
      </w:r>
      <w:r>
        <w:tab/>
      </w:r>
      <w:r w:rsidR="00495060" w:rsidRPr="006D1049">
        <w:t>重复</w:t>
      </w:r>
    </w:p>
    <w:p w:rsidR="00495060" w:rsidRPr="006D1049" w:rsidRDefault="00495060" w:rsidP="00495060">
      <w:pPr>
        <w:pStyle w:val="SingleTxtGC"/>
        <w:rPr>
          <w:rFonts w:eastAsiaTheme="minorEastAsia"/>
        </w:rPr>
      </w:pPr>
      <w:r w:rsidRPr="005A2F15">
        <w:rPr>
          <w:spacing w:val="4"/>
        </w:rPr>
        <w:t xml:space="preserve">132.  </w:t>
      </w:r>
      <w:r w:rsidRPr="005A2F15">
        <w:rPr>
          <w:spacing w:val="4"/>
        </w:rPr>
        <w:t>工作组决定认为两个案件是重复的</w:t>
      </w:r>
      <w:r w:rsidRPr="005A2F15">
        <w:rPr>
          <w:rFonts w:eastAsiaTheme="minorEastAsia"/>
          <w:spacing w:val="4"/>
        </w:rPr>
        <w:t>。</w:t>
      </w:r>
      <w:r w:rsidRPr="005A2F15">
        <w:rPr>
          <w:spacing w:val="4"/>
        </w:rPr>
        <w:t>重复的案件其后从工作组的记录中删</w:t>
      </w:r>
      <w:r w:rsidRPr="006D1049">
        <w:t>除</w:t>
      </w:r>
      <w:r w:rsidRPr="006D1049">
        <w:rPr>
          <w:rFonts w:eastAsiaTheme="minorEastAsia"/>
        </w:rPr>
        <w:t>。</w:t>
      </w:r>
    </w:p>
    <w:p w:rsidR="00495060" w:rsidRPr="006D1049" w:rsidRDefault="006D1049" w:rsidP="00F96E5E">
      <w:pPr>
        <w:pStyle w:val="H23GC"/>
      </w:pPr>
      <w:r>
        <w:tab/>
      </w:r>
      <w:r>
        <w:tab/>
      </w:r>
      <w:r w:rsidR="00495060" w:rsidRPr="006D1049">
        <w:t>对联合紧急呼吁的答复</w:t>
      </w:r>
    </w:p>
    <w:p w:rsidR="00495060" w:rsidRPr="006D1049" w:rsidRDefault="00495060" w:rsidP="00495060">
      <w:pPr>
        <w:pStyle w:val="SingleTxtGC"/>
        <w:rPr>
          <w:rFonts w:eastAsiaTheme="minorEastAsia"/>
        </w:rPr>
      </w:pPr>
      <w:r w:rsidRPr="006D1049">
        <w:t xml:space="preserve">133.  </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1</w:t>
      </w:r>
      <w:r w:rsidRPr="006D1049">
        <w:rPr>
          <w:rFonts w:eastAsiaTheme="minorEastAsia"/>
        </w:rPr>
        <w:t>日，土耳其政府转送了对</w:t>
      </w:r>
      <w:r w:rsidRPr="006D1049">
        <w:rPr>
          <w:rFonts w:eastAsiaTheme="minorEastAsia"/>
        </w:rPr>
        <w:t>2016</w:t>
      </w:r>
      <w:r w:rsidRPr="006D1049">
        <w:rPr>
          <w:rFonts w:eastAsiaTheme="minorEastAsia"/>
        </w:rPr>
        <w:t>年</w:t>
      </w:r>
      <w:r w:rsidRPr="006D1049">
        <w:rPr>
          <w:rFonts w:eastAsiaTheme="minorEastAsia"/>
        </w:rPr>
        <w:t>8</w:t>
      </w:r>
      <w:r w:rsidRPr="006D1049">
        <w:rPr>
          <w:rFonts w:eastAsiaTheme="minorEastAsia"/>
        </w:rPr>
        <w:t>月</w:t>
      </w:r>
      <w:r w:rsidRPr="006D1049">
        <w:rPr>
          <w:rFonts w:eastAsiaTheme="minorEastAsia"/>
        </w:rPr>
        <w:t>19</w:t>
      </w:r>
      <w:r w:rsidRPr="006D1049">
        <w:rPr>
          <w:rFonts w:eastAsiaTheme="minorEastAsia"/>
        </w:rPr>
        <w:t>日发送的一项联合紧急呼吁的答复。答复中列入了有关针对</w:t>
      </w:r>
      <w:r w:rsidRPr="006D1049">
        <w:rPr>
          <w:rFonts w:eastAsiaTheme="minorEastAsia"/>
        </w:rPr>
        <w:t>2016</w:t>
      </w:r>
      <w:r w:rsidRPr="006D1049">
        <w:rPr>
          <w:rFonts w:eastAsiaTheme="minorEastAsia"/>
        </w:rPr>
        <w:t>年</w:t>
      </w:r>
      <w:r w:rsidRPr="006D1049">
        <w:rPr>
          <w:rFonts w:eastAsiaTheme="minorEastAsia"/>
        </w:rPr>
        <w:t>7</w:t>
      </w:r>
      <w:r w:rsidRPr="006D1049">
        <w:rPr>
          <w:rFonts w:eastAsiaTheme="minorEastAsia"/>
        </w:rPr>
        <w:t>月</w:t>
      </w:r>
      <w:r w:rsidRPr="006D1049">
        <w:rPr>
          <w:rFonts w:eastAsiaTheme="minorEastAsia"/>
        </w:rPr>
        <w:t>15</w:t>
      </w:r>
      <w:r w:rsidRPr="006D1049">
        <w:rPr>
          <w:rFonts w:eastAsiaTheme="minorEastAsia"/>
        </w:rPr>
        <w:t>日未遂政变采取的措施的资料。</w:t>
      </w:r>
      <w:r w:rsidRPr="006D1049">
        <w:rPr>
          <w:rStyle w:val="FootnoteReference"/>
        </w:rPr>
        <w:footnoteReference w:id="10"/>
      </w:r>
    </w:p>
    <w:p w:rsidR="00495060" w:rsidRPr="006D1049" w:rsidRDefault="006D1049" w:rsidP="00F96E5E">
      <w:pPr>
        <w:pStyle w:val="H23GC"/>
      </w:pPr>
      <w:r>
        <w:tab/>
      </w:r>
      <w:r>
        <w:tab/>
      </w:r>
      <w:r w:rsidR="00495060" w:rsidRPr="006D1049">
        <w:t>意见</w:t>
      </w:r>
    </w:p>
    <w:p w:rsidR="00495060" w:rsidRPr="006D1049" w:rsidRDefault="00495060" w:rsidP="00495060">
      <w:pPr>
        <w:pStyle w:val="SingleTxtGC"/>
        <w:rPr>
          <w:rFonts w:eastAsiaTheme="minorEastAsia"/>
        </w:rPr>
      </w:pPr>
      <w:r w:rsidRPr="006D1049">
        <w:t xml:space="preserve">134.  </w:t>
      </w:r>
      <w:r w:rsidRPr="006D1049">
        <w:rPr>
          <w:rFonts w:eastAsiaTheme="minorEastAsia"/>
        </w:rPr>
        <w:t>2017</w:t>
      </w:r>
      <w:r w:rsidRPr="006D1049">
        <w:rPr>
          <w:rFonts w:eastAsiaTheme="minorEastAsia"/>
        </w:rPr>
        <w:t>年</w:t>
      </w:r>
      <w:r w:rsidRPr="006D1049">
        <w:rPr>
          <w:rFonts w:eastAsiaTheme="minorEastAsia"/>
        </w:rPr>
        <w:t>1</w:t>
      </w:r>
      <w:r w:rsidRPr="006D1049">
        <w:rPr>
          <w:rFonts w:eastAsiaTheme="minorEastAsia"/>
        </w:rPr>
        <w:t>月</w:t>
      </w:r>
      <w:r w:rsidRPr="006D1049">
        <w:rPr>
          <w:rFonts w:eastAsiaTheme="minorEastAsia"/>
        </w:rPr>
        <w:t>9</w:t>
      </w:r>
      <w:r w:rsidRPr="006D1049">
        <w:rPr>
          <w:rFonts w:eastAsiaTheme="minorEastAsia"/>
        </w:rPr>
        <w:t>日，政府转送了关于因诉讼时效限制而发布不起诉决定的案件的资料。工作组回顾其在土耳其国家访问报告中所发表的意见</w:t>
      </w:r>
      <w:r w:rsidRPr="006D1049">
        <w:t>(A/HRC/33/51/Add.</w:t>
      </w:r>
      <w:r w:rsidR="00785EAC">
        <w:t>1,</w:t>
      </w:r>
      <w:r w:rsidR="005A2F15">
        <w:t xml:space="preserve"> </w:t>
      </w:r>
      <w:r w:rsidRPr="006D1049">
        <w:t>第</w:t>
      </w:r>
      <w:r w:rsidRPr="006D1049">
        <w:rPr>
          <w:rFonts w:eastAsiaTheme="minorEastAsia"/>
        </w:rPr>
        <w:t>19-20</w:t>
      </w:r>
      <w:r w:rsidRPr="006D1049">
        <w:rPr>
          <w:rFonts w:eastAsiaTheme="minorEastAsia"/>
        </w:rPr>
        <w:t>段</w:t>
      </w:r>
      <w:r w:rsidRPr="006D1049">
        <w:t>)</w:t>
      </w:r>
      <w:r w:rsidRPr="006D1049">
        <w:rPr>
          <w:rFonts w:eastAsiaTheme="minorEastAsia"/>
        </w:rPr>
        <w:t>。工作组尤其希望回顾，</w:t>
      </w:r>
      <w:r w:rsidRPr="006D1049">
        <w:t>当《公民权利和政治权利国际公约》第</w:t>
      </w:r>
      <w:r w:rsidRPr="006D1049">
        <w:t>2</w:t>
      </w:r>
      <w:r w:rsidRPr="006D1049">
        <w:t>条规定的补救办法不再有效时，在重新确定这些补救办法之前，应中止与被强迫失踪行为有关的诉讼时效限制</w:t>
      </w:r>
      <w:r w:rsidRPr="006D1049">
        <w:t>(</w:t>
      </w:r>
      <w:r w:rsidRPr="006D1049">
        <w:t>《宣言》第</w:t>
      </w:r>
      <w:r w:rsidRPr="006D1049">
        <w:t>17</w:t>
      </w:r>
      <w:r w:rsidRPr="006D1049">
        <w:t>条第</w:t>
      </w:r>
      <w:r w:rsidRPr="006D1049">
        <w:t>2</w:t>
      </w:r>
      <w:r w:rsidRPr="006D1049">
        <w:t>款</w:t>
      </w:r>
      <w:r w:rsidRPr="006D1049">
        <w:t>)</w:t>
      </w:r>
      <w:r w:rsidRPr="006D1049">
        <w:t>。如果</w:t>
      </w:r>
      <w:r w:rsidRPr="006D1049">
        <w:rPr>
          <w:rFonts w:eastAsiaTheme="minorEastAsia"/>
        </w:rPr>
        <w:t>存在</w:t>
      </w:r>
      <w:r w:rsidRPr="006D1049">
        <w:t>诉讼时效限制，这种限制应是实质性的并与罪行的极其严重性质相称</w:t>
      </w:r>
      <w:r w:rsidRPr="006D1049">
        <w:t>(</w:t>
      </w:r>
      <w:r w:rsidRPr="006D1049">
        <w:t>第</w:t>
      </w:r>
      <w:r w:rsidRPr="006D1049">
        <w:t>17</w:t>
      </w:r>
      <w:r w:rsidRPr="006D1049">
        <w:t>条第</w:t>
      </w:r>
      <w:r w:rsidRPr="006D1049">
        <w:t>3</w:t>
      </w:r>
      <w:r w:rsidRPr="006D1049">
        <w:t>款</w:t>
      </w:r>
      <w:r w:rsidRPr="006D1049">
        <w:t>)</w:t>
      </w:r>
      <w:r w:rsidRPr="006D1049">
        <w:t>，并仅应从失踪人员的命运和下落被揭示之时开始计算。</w:t>
      </w:r>
    </w:p>
    <w:p w:rsidR="00495060" w:rsidRPr="006D1049" w:rsidRDefault="006D1049" w:rsidP="00F96E5E">
      <w:pPr>
        <w:pStyle w:val="H1GC"/>
      </w:pPr>
      <w:r>
        <w:tab/>
      </w:r>
      <w:r>
        <w:tab/>
      </w:r>
      <w:r w:rsidR="00495060" w:rsidRPr="006D1049">
        <w:t>阿拉伯联合酋长国</w:t>
      </w:r>
    </w:p>
    <w:p w:rsidR="00495060" w:rsidRPr="006D1049" w:rsidRDefault="006D1049" w:rsidP="00F96E5E">
      <w:pPr>
        <w:pStyle w:val="H23GC"/>
        <w:rPr>
          <w:rFonts w:eastAsiaTheme="minorEastAsia"/>
        </w:rPr>
      </w:pPr>
      <w:r>
        <w:tab/>
      </w:r>
      <w:r>
        <w:tab/>
      </w:r>
      <w:r w:rsidR="00495060" w:rsidRPr="006D1049">
        <w:t>紧急行动</w:t>
      </w:r>
    </w:p>
    <w:p w:rsidR="00495060" w:rsidRPr="006D1049" w:rsidRDefault="00495060" w:rsidP="00495060">
      <w:pPr>
        <w:pStyle w:val="SingleTxtGC"/>
        <w:rPr>
          <w:rFonts w:eastAsiaTheme="minorEastAsia"/>
        </w:rPr>
      </w:pPr>
      <w:r w:rsidRPr="006D1049">
        <w:t>135.  2016</w:t>
      </w:r>
      <w:r w:rsidRPr="006D1049">
        <w:t>年</w:t>
      </w:r>
      <w:r w:rsidRPr="006D1049">
        <w:rPr>
          <w:rFonts w:eastAsiaTheme="minorEastAsia"/>
        </w:rPr>
        <w:t>11</w:t>
      </w:r>
      <w:r w:rsidRPr="006D1049">
        <w:t>月</w:t>
      </w:r>
      <w:r w:rsidRPr="006D1049">
        <w:rPr>
          <w:rFonts w:eastAsiaTheme="minorEastAsia"/>
        </w:rPr>
        <w:t>4</w:t>
      </w:r>
      <w:r w:rsidRPr="006D1049">
        <w:t>日，工作组在其紧急行动程序下，向阿拉伯联合酋长国政府转送了关于</w:t>
      </w:r>
      <w:r w:rsidRPr="006D1049">
        <w:t>Abdulaziz Al-Yassi</w:t>
      </w:r>
      <w:r w:rsidRPr="006D1049">
        <w:t>的一起案件，据称他于</w:t>
      </w:r>
      <w:r w:rsidRPr="006D1049">
        <w:t>2016</w:t>
      </w:r>
      <w:r w:rsidRPr="006D1049">
        <w:t>年</w:t>
      </w:r>
      <w:r w:rsidRPr="006D1049">
        <w:t>9</w:t>
      </w:r>
      <w:r w:rsidRPr="006D1049">
        <w:t>月</w:t>
      </w:r>
      <w:r w:rsidRPr="006D1049">
        <w:t>8</w:t>
      </w:r>
      <w:r w:rsidRPr="006D1049">
        <w:t>日在</w:t>
      </w:r>
      <w:r w:rsidRPr="006D1049">
        <w:t>Al Hamidiya</w:t>
      </w:r>
      <w:r w:rsidRPr="006D1049">
        <w:t>警察局被警察逮捕。</w:t>
      </w:r>
    </w:p>
    <w:p w:rsidR="00495060" w:rsidRPr="006D1049" w:rsidRDefault="006D1049" w:rsidP="00F96E5E">
      <w:pPr>
        <w:pStyle w:val="H23GC"/>
      </w:pPr>
      <w:r>
        <w:tab/>
      </w:r>
      <w:r>
        <w:tab/>
      </w:r>
      <w:r w:rsidR="00495060" w:rsidRPr="006D1049">
        <w:t>澄清</w:t>
      </w:r>
    </w:p>
    <w:p w:rsidR="00495060" w:rsidRPr="006D1049" w:rsidRDefault="00495060" w:rsidP="00495060">
      <w:pPr>
        <w:pStyle w:val="SingleTxtGC"/>
        <w:rPr>
          <w:rFonts w:eastAsiaTheme="minorEastAsia"/>
        </w:rPr>
      </w:pPr>
      <w:r w:rsidRPr="006D1049">
        <w:t xml:space="preserve">136.  </w:t>
      </w:r>
      <w:r w:rsidRPr="006D1049">
        <w:t>根据来文方提供的资料</w:t>
      </w:r>
      <w:r w:rsidRPr="006D1049">
        <w:rPr>
          <w:rFonts w:eastAsiaTheme="minorEastAsia"/>
        </w:rPr>
        <w:t>，</w:t>
      </w:r>
      <w:r w:rsidRPr="006D1049">
        <w:t>工作组决定澄清</w:t>
      </w:r>
      <w:r w:rsidRPr="006D1049">
        <w:t>Abdulaziz Al-Yassi</w:t>
      </w:r>
      <w:r w:rsidRPr="006D1049">
        <w:t>一案</w:t>
      </w:r>
      <w:r w:rsidRPr="006D1049">
        <w:rPr>
          <w:rFonts w:eastAsiaTheme="minorEastAsia"/>
        </w:rPr>
        <w:t>。</w:t>
      </w:r>
      <w:r w:rsidRPr="006D1049">
        <w:t>据报告</w:t>
      </w:r>
      <w:r w:rsidRPr="006D1049">
        <w:rPr>
          <w:rFonts w:eastAsiaTheme="minorEastAsia"/>
        </w:rPr>
        <w:t>，</w:t>
      </w:r>
      <w:r w:rsidRPr="006D1049">
        <w:t>自</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月起，</w:t>
      </w:r>
      <w:r w:rsidRPr="006D1049">
        <w:t>该人士</w:t>
      </w:r>
      <w:r w:rsidRPr="006D1049">
        <w:rPr>
          <w:rFonts w:eastAsiaTheme="minorEastAsia"/>
        </w:rPr>
        <w:t>被关押在</w:t>
      </w:r>
      <w:r w:rsidRPr="006D1049">
        <w:t>Al Wathba</w:t>
      </w:r>
      <w:r w:rsidRPr="006D1049">
        <w:t>监狱的第</w:t>
      </w:r>
      <w:r w:rsidRPr="006D1049">
        <w:rPr>
          <w:rFonts w:eastAsiaTheme="minorEastAsia"/>
        </w:rPr>
        <w:t>9</w:t>
      </w:r>
      <w:r w:rsidRPr="006D1049">
        <w:rPr>
          <w:rFonts w:eastAsiaTheme="minorEastAsia"/>
        </w:rPr>
        <w:t>号牢房。</w:t>
      </w:r>
    </w:p>
    <w:p w:rsidR="00495060" w:rsidRPr="006D1049" w:rsidRDefault="00495060" w:rsidP="00495060">
      <w:pPr>
        <w:pStyle w:val="SingleTxtGC"/>
        <w:rPr>
          <w:rFonts w:eastAsiaTheme="minorEastAsia"/>
        </w:rPr>
      </w:pPr>
      <w:r w:rsidRPr="006D1049">
        <w:t xml:space="preserve">137.  </w:t>
      </w:r>
      <w:r w:rsidRPr="006D1049">
        <w:t>根据政府提供的资料</w:t>
      </w:r>
      <w:r w:rsidRPr="006D1049">
        <w:rPr>
          <w:rFonts w:eastAsiaTheme="minorEastAsia"/>
        </w:rPr>
        <w:t>，在六个月规则规定的期限到期后，</w:t>
      </w:r>
      <w:r w:rsidRPr="006D1049">
        <w:t>工作组决定对</w:t>
      </w:r>
      <w:r w:rsidRPr="006D1049">
        <w:t>Walid Mohammed Ahmed Saeed Alabdouli</w:t>
      </w:r>
      <w:r w:rsidRPr="006D1049">
        <w:t>的案件作出澄清</w:t>
      </w:r>
      <w:r w:rsidRPr="006D1049">
        <w:rPr>
          <w:rFonts w:eastAsiaTheme="minorEastAsia"/>
        </w:rPr>
        <w:t>。</w:t>
      </w:r>
      <w:r w:rsidRPr="006D1049">
        <w:t>据报告</w:t>
      </w:r>
      <w:r w:rsidRPr="006D1049">
        <w:rPr>
          <w:rFonts w:eastAsiaTheme="minorEastAsia"/>
        </w:rPr>
        <w:t>，</w:t>
      </w:r>
      <w:r w:rsidRPr="006D1049">
        <w:t>该人士已于</w:t>
      </w:r>
      <w:r w:rsidRPr="006D1049">
        <w:rPr>
          <w:rFonts w:eastAsiaTheme="minorEastAsia"/>
        </w:rPr>
        <w:t>2016</w:t>
      </w:r>
      <w:r w:rsidRPr="006D1049">
        <w:rPr>
          <w:rFonts w:eastAsiaTheme="minorEastAsia"/>
        </w:rPr>
        <w:t>年</w:t>
      </w:r>
      <w:r w:rsidRPr="006D1049">
        <w:rPr>
          <w:rFonts w:eastAsiaTheme="minorEastAsia"/>
        </w:rPr>
        <w:t>3</w:t>
      </w:r>
      <w:r w:rsidRPr="006D1049">
        <w:rPr>
          <w:rFonts w:eastAsiaTheme="minorEastAsia"/>
        </w:rPr>
        <w:t>月</w:t>
      </w:r>
      <w:r w:rsidRPr="006D1049">
        <w:rPr>
          <w:rFonts w:eastAsiaTheme="minorEastAsia"/>
        </w:rPr>
        <w:t>14</w:t>
      </w:r>
      <w:r w:rsidRPr="006D1049">
        <w:rPr>
          <w:rFonts w:eastAsiaTheme="minorEastAsia"/>
        </w:rPr>
        <w:t>日被释放。</w:t>
      </w:r>
    </w:p>
    <w:p w:rsidR="00495060" w:rsidRPr="006D1049" w:rsidRDefault="006D1049" w:rsidP="00F96E5E">
      <w:pPr>
        <w:pStyle w:val="H23GC"/>
      </w:pPr>
      <w:r>
        <w:tab/>
      </w:r>
      <w:r>
        <w:tab/>
      </w:r>
      <w:r w:rsidR="00495060" w:rsidRPr="006D1049">
        <w:t>政府提供的资料</w:t>
      </w:r>
    </w:p>
    <w:p w:rsidR="00495060" w:rsidRPr="006D1049" w:rsidRDefault="00495060" w:rsidP="00495060">
      <w:pPr>
        <w:pStyle w:val="SingleTxtGC"/>
        <w:rPr>
          <w:rFonts w:eastAsiaTheme="minorEastAsia"/>
        </w:rPr>
      </w:pPr>
      <w:r w:rsidRPr="006D1049">
        <w:t xml:space="preserve">138.  </w:t>
      </w:r>
      <w:r w:rsidRPr="006D1049">
        <w:rPr>
          <w:rFonts w:eastAsiaTheme="minorEastAsia"/>
        </w:rPr>
        <w:t>2016</w:t>
      </w:r>
      <w:r w:rsidRPr="006D1049">
        <w:rPr>
          <w:rFonts w:eastAsiaTheme="minorEastAsia"/>
        </w:rPr>
        <w:t>年</w:t>
      </w:r>
      <w:r w:rsidRPr="006D1049">
        <w:rPr>
          <w:rFonts w:eastAsiaTheme="minorEastAsia"/>
        </w:rPr>
        <w:t>8</w:t>
      </w:r>
      <w:r w:rsidRPr="006D1049">
        <w:rPr>
          <w:rFonts w:eastAsiaTheme="minorEastAsia"/>
        </w:rPr>
        <w:t>月</w:t>
      </w:r>
      <w:r w:rsidRPr="006D1049">
        <w:rPr>
          <w:rFonts w:eastAsiaTheme="minorEastAsia"/>
        </w:rPr>
        <w:t>23</w:t>
      </w:r>
      <w:r w:rsidRPr="006D1049">
        <w:rPr>
          <w:rFonts w:eastAsiaTheme="minorEastAsia"/>
        </w:rPr>
        <w:t>日，政府就</w:t>
      </w:r>
      <w:r w:rsidRPr="006D1049">
        <w:rPr>
          <w:rFonts w:eastAsiaTheme="minorEastAsia"/>
        </w:rPr>
        <w:t>5</w:t>
      </w:r>
      <w:r w:rsidRPr="006D1049">
        <w:rPr>
          <w:rFonts w:eastAsiaTheme="minorEastAsia"/>
        </w:rPr>
        <w:t>起未决案件转送了资料。</w:t>
      </w:r>
      <w:r w:rsidRPr="006D1049">
        <w:t>所提供的资料被认为不足以导致对案件作出澄清</w:t>
      </w:r>
      <w:r w:rsidRPr="006D1049">
        <w:rPr>
          <w:rFonts w:eastAsiaTheme="minorEastAsia"/>
        </w:rPr>
        <w:t>。</w:t>
      </w:r>
    </w:p>
    <w:p w:rsidR="00495060" w:rsidRPr="006D1049" w:rsidRDefault="006D1049" w:rsidP="00F96E5E">
      <w:pPr>
        <w:pStyle w:val="H1GC"/>
      </w:pPr>
      <w:r>
        <w:tab/>
      </w:r>
      <w:r>
        <w:tab/>
      </w:r>
      <w:r w:rsidR="00495060" w:rsidRPr="006D1049">
        <w:t>乌克兰</w:t>
      </w:r>
    </w:p>
    <w:p w:rsidR="00495060" w:rsidRPr="006D1049" w:rsidRDefault="006D1049" w:rsidP="00F96E5E">
      <w:pPr>
        <w:pStyle w:val="H23GC"/>
      </w:pPr>
      <w:r>
        <w:tab/>
      </w:r>
      <w:r>
        <w:tab/>
      </w:r>
      <w:r w:rsidR="00495060" w:rsidRPr="006D1049">
        <w:t>对一般性指控的答复</w:t>
      </w:r>
      <w:r w:rsidR="00495060" w:rsidRPr="006D1049">
        <w:t xml:space="preserve"> </w:t>
      </w:r>
    </w:p>
    <w:p w:rsidR="00495060" w:rsidRPr="006D1049" w:rsidRDefault="00495060" w:rsidP="00D86438">
      <w:pPr>
        <w:pStyle w:val="SingleTxtGC"/>
        <w:rPr>
          <w:rFonts w:eastAsiaTheme="minorEastAsia"/>
        </w:rPr>
      </w:pPr>
      <w:r w:rsidRPr="006D1049">
        <w:t xml:space="preserve">139.  </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9</w:t>
      </w:r>
      <w:r w:rsidRPr="006D1049">
        <w:rPr>
          <w:rFonts w:eastAsiaTheme="minorEastAsia"/>
        </w:rPr>
        <w:t>日，乌克兰政府转送了对</w:t>
      </w:r>
      <w:r w:rsidRPr="006D1049">
        <w:rPr>
          <w:rFonts w:eastAsiaTheme="minorEastAsia"/>
        </w:rPr>
        <w:t>2016</w:t>
      </w:r>
      <w:r w:rsidRPr="006D1049">
        <w:rPr>
          <w:rFonts w:eastAsiaTheme="minorEastAsia"/>
        </w:rPr>
        <w:t>年</w:t>
      </w:r>
      <w:r w:rsidRPr="006D1049">
        <w:rPr>
          <w:rFonts w:eastAsiaTheme="minorEastAsia"/>
        </w:rPr>
        <w:t>12</w:t>
      </w:r>
      <w:r w:rsidRPr="006D1049">
        <w:rPr>
          <w:rFonts w:eastAsiaTheme="minorEastAsia"/>
        </w:rPr>
        <w:t>月</w:t>
      </w:r>
      <w:r w:rsidRPr="006D1049">
        <w:rPr>
          <w:rFonts w:eastAsiaTheme="minorEastAsia"/>
        </w:rPr>
        <w:t>1</w:t>
      </w:r>
      <w:r w:rsidRPr="006D1049">
        <w:rPr>
          <w:rFonts w:eastAsiaTheme="minorEastAsia"/>
        </w:rPr>
        <w:t>日发送的一般性指控</w:t>
      </w:r>
      <w:r w:rsidRPr="006D1049">
        <w:rPr>
          <w:rFonts w:eastAsiaTheme="minorEastAsia"/>
        </w:rPr>
        <w:t>(</w:t>
      </w:r>
      <w:r w:rsidRPr="006D1049">
        <w:rPr>
          <w:rFonts w:eastAsiaTheme="minorEastAsia"/>
        </w:rPr>
        <w:t>见上文第</w:t>
      </w:r>
      <w:r w:rsidRPr="006D1049">
        <w:rPr>
          <w:rFonts w:eastAsiaTheme="minorEastAsia"/>
        </w:rPr>
        <w:t>111</w:t>
      </w:r>
      <w:r w:rsidRPr="006D1049">
        <w:rPr>
          <w:rFonts w:eastAsiaTheme="minorEastAsia"/>
        </w:rPr>
        <w:t>段</w:t>
      </w:r>
      <w:r w:rsidRPr="006D1049">
        <w:rPr>
          <w:rFonts w:eastAsiaTheme="minorEastAsia"/>
        </w:rPr>
        <w:t>)</w:t>
      </w:r>
      <w:r w:rsidRPr="006D1049">
        <w:rPr>
          <w:rFonts w:eastAsiaTheme="minorEastAsia"/>
        </w:rPr>
        <w:t>的答复，指出应完全依照大会第</w:t>
      </w:r>
      <w:r w:rsidRPr="006D1049">
        <w:rPr>
          <w:rFonts w:eastAsiaTheme="minorEastAsia"/>
        </w:rPr>
        <w:t>68/26</w:t>
      </w:r>
      <w:r w:rsidR="00D86438">
        <w:rPr>
          <w:rFonts w:eastAsiaTheme="minorEastAsia"/>
        </w:rPr>
        <w:t>2</w:t>
      </w:r>
      <w:r w:rsidRPr="006D1049">
        <w:rPr>
          <w:rFonts w:eastAsiaTheme="minorEastAsia"/>
        </w:rPr>
        <w:t>号决议审议该一般性指控。</w:t>
      </w:r>
    </w:p>
    <w:p w:rsidR="00495060" w:rsidRPr="006D1049" w:rsidRDefault="006D1049" w:rsidP="00F96E5E">
      <w:pPr>
        <w:pStyle w:val="H23GC"/>
        <w:rPr>
          <w:rFonts w:eastAsiaTheme="minorEastAsia"/>
        </w:rPr>
      </w:pPr>
      <w:bookmarkStart w:id="12" w:name="_Toc480560833"/>
      <w:r>
        <w:tab/>
      </w:r>
      <w:r>
        <w:tab/>
      </w:r>
      <w:r w:rsidR="00495060" w:rsidRPr="006D1049">
        <w:t>根据来文方提供的资料</w:t>
      </w:r>
      <w:bookmarkEnd w:id="12"/>
      <w:r w:rsidR="00495060" w:rsidRPr="006D1049">
        <w:t>作出的澄清</w:t>
      </w:r>
    </w:p>
    <w:p w:rsidR="00495060" w:rsidRPr="006D1049" w:rsidRDefault="00495060" w:rsidP="00495060">
      <w:pPr>
        <w:pStyle w:val="SingleTxtGC"/>
        <w:rPr>
          <w:rFonts w:eastAsiaTheme="minorEastAsia"/>
        </w:rPr>
      </w:pPr>
      <w:r w:rsidRPr="006D1049">
        <w:t xml:space="preserve">140.  </w:t>
      </w:r>
      <w:r w:rsidRPr="006D1049">
        <w:t>根据来文方提供的资料</w:t>
      </w:r>
      <w:r w:rsidRPr="006D1049">
        <w:rPr>
          <w:rFonts w:eastAsiaTheme="minorEastAsia"/>
        </w:rPr>
        <w:t>，</w:t>
      </w:r>
      <w:r w:rsidRPr="006D1049">
        <w:t>工作组决定澄清</w:t>
      </w:r>
      <w:r w:rsidRPr="006D1049">
        <w:t>Vladimir Bezobrazov</w:t>
      </w:r>
      <w:r w:rsidRPr="006D1049">
        <w:t>一案</w:t>
      </w:r>
      <w:r w:rsidRPr="006D1049">
        <w:rPr>
          <w:rFonts w:eastAsiaTheme="minorEastAsia"/>
        </w:rPr>
        <w:t>。</w:t>
      </w:r>
      <w:r w:rsidRPr="006D1049">
        <w:t>据报告该人士已获得自由</w:t>
      </w:r>
      <w:r w:rsidRPr="006D1049">
        <w:rPr>
          <w:rFonts w:eastAsiaTheme="minorEastAsia"/>
        </w:rPr>
        <w:t>。</w:t>
      </w:r>
    </w:p>
    <w:p w:rsidR="00495060" w:rsidRPr="006D1049" w:rsidRDefault="006D1049" w:rsidP="00F96E5E">
      <w:pPr>
        <w:pStyle w:val="H1GC"/>
      </w:pPr>
      <w:r>
        <w:tab/>
      </w:r>
      <w:r>
        <w:tab/>
      </w:r>
      <w:r w:rsidR="00495060" w:rsidRPr="006D1049">
        <w:t>乌兹别克斯坦</w:t>
      </w:r>
      <w:r w:rsidR="00495060" w:rsidRPr="006D1049">
        <w:t xml:space="preserve"> </w:t>
      </w:r>
    </w:p>
    <w:p w:rsidR="00495060" w:rsidRPr="006D1049" w:rsidRDefault="006D1049" w:rsidP="00F96E5E">
      <w:pPr>
        <w:pStyle w:val="H23GC"/>
      </w:pPr>
      <w:r>
        <w:tab/>
      </w:r>
      <w:r>
        <w:tab/>
      </w:r>
      <w:r w:rsidR="00495060" w:rsidRPr="006D1049">
        <w:t>政府提供的资料</w:t>
      </w:r>
    </w:p>
    <w:p w:rsidR="00495060" w:rsidRPr="006D1049" w:rsidRDefault="00495060" w:rsidP="00495060">
      <w:pPr>
        <w:pStyle w:val="SingleTxtGC"/>
        <w:rPr>
          <w:rFonts w:eastAsiaTheme="minorEastAsia"/>
        </w:rPr>
      </w:pPr>
      <w:r w:rsidRPr="006D1049">
        <w:t xml:space="preserve">141.  </w:t>
      </w:r>
      <w:r w:rsidRPr="006D1049">
        <w:rPr>
          <w:rFonts w:eastAsiaTheme="minorEastAsia"/>
        </w:rPr>
        <w:t>2016</w:t>
      </w:r>
      <w:r w:rsidRPr="006D1049">
        <w:rPr>
          <w:rFonts w:eastAsiaTheme="minorEastAsia"/>
        </w:rPr>
        <w:t>年</w:t>
      </w:r>
      <w:r w:rsidRPr="006D1049">
        <w:rPr>
          <w:rFonts w:eastAsiaTheme="minorEastAsia"/>
        </w:rPr>
        <w:t>9</w:t>
      </w:r>
      <w:r w:rsidRPr="006D1049">
        <w:rPr>
          <w:rFonts w:eastAsiaTheme="minorEastAsia"/>
        </w:rPr>
        <w:t>月</w:t>
      </w:r>
      <w:r w:rsidRPr="006D1049">
        <w:rPr>
          <w:rFonts w:eastAsiaTheme="minorEastAsia"/>
        </w:rPr>
        <w:t>18</w:t>
      </w:r>
      <w:r w:rsidRPr="006D1049">
        <w:rPr>
          <w:rFonts w:eastAsiaTheme="minorEastAsia"/>
        </w:rPr>
        <w:t>日，政府就</w:t>
      </w:r>
      <w:r w:rsidRPr="006D1049">
        <w:rPr>
          <w:rFonts w:eastAsiaTheme="minorEastAsia"/>
        </w:rPr>
        <w:t>7</w:t>
      </w:r>
      <w:r w:rsidRPr="006D1049">
        <w:rPr>
          <w:rFonts w:eastAsiaTheme="minorEastAsia"/>
        </w:rPr>
        <w:t>起未决案件转送了资料。</w:t>
      </w:r>
      <w:r w:rsidRPr="006D1049">
        <w:t>所提供的资料被认为不足以导致对案件作出澄清</w:t>
      </w:r>
      <w:r w:rsidRPr="006D1049">
        <w:rPr>
          <w:rFonts w:eastAsiaTheme="minorEastAsia"/>
        </w:rPr>
        <w:t>。</w:t>
      </w:r>
    </w:p>
    <w:p w:rsidR="00495060" w:rsidRPr="006D1049" w:rsidRDefault="0085490A" w:rsidP="00F96E5E">
      <w:pPr>
        <w:pStyle w:val="H1GC"/>
      </w:pPr>
      <w:r w:rsidRPr="006D1049">
        <w:tab/>
      </w:r>
      <w:r w:rsidRPr="006D1049">
        <w:tab/>
      </w:r>
      <w:r w:rsidR="00495060" w:rsidRPr="006D1049">
        <w:t>委内瑞拉玻利瓦尔共和国</w:t>
      </w:r>
      <w:r w:rsidR="00495060" w:rsidRPr="006D1049">
        <w:t xml:space="preserve"> </w:t>
      </w:r>
    </w:p>
    <w:p w:rsidR="00495060" w:rsidRPr="006D1049" w:rsidRDefault="0085490A" w:rsidP="00F96E5E">
      <w:pPr>
        <w:pStyle w:val="H23GC"/>
      </w:pPr>
      <w:r w:rsidRPr="006D1049">
        <w:tab/>
      </w:r>
      <w:r w:rsidRPr="006D1049">
        <w:tab/>
      </w:r>
      <w:r w:rsidR="00495060" w:rsidRPr="006D1049">
        <w:t>政府提供的资料</w:t>
      </w:r>
    </w:p>
    <w:p w:rsidR="00495060" w:rsidRPr="006D1049" w:rsidRDefault="00495060" w:rsidP="00495060">
      <w:pPr>
        <w:pStyle w:val="SingleTxtGC"/>
        <w:rPr>
          <w:rFonts w:eastAsiaTheme="minorEastAsia"/>
        </w:rPr>
      </w:pPr>
      <w:r w:rsidRPr="006D1049">
        <w:t xml:space="preserve">142.  </w:t>
      </w:r>
      <w:r w:rsidRPr="006D1049">
        <w:rPr>
          <w:rFonts w:eastAsiaTheme="minorEastAsia"/>
        </w:rPr>
        <w:t>2016</w:t>
      </w:r>
      <w:r w:rsidRPr="006D1049">
        <w:rPr>
          <w:rFonts w:eastAsiaTheme="minorEastAsia"/>
        </w:rPr>
        <w:t>年</w:t>
      </w:r>
      <w:r w:rsidRPr="006D1049">
        <w:rPr>
          <w:rFonts w:eastAsiaTheme="minorEastAsia"/>
        </w:rPr>
        <w:t>9</w:t>
      </w:r>
      <w:r w:rsidRPr="006D1049">
        <w:rPr>
          <w:rFonts w:eastAsiaTheme="minorEastAsia"/>
        </w:rPr>
        <w:t>月</w:t>
      </w:r>
      <w:r w:rsidRPr="006D1049">
        <w:rPr>
          <w:rFonts w:eastAsiaTheme="minorEastAsia"/>
        </w:rPr>
        <w:t>2</w:t>
      </w:r>
      <w:r w:rsidRPr="006D1049">
        <w:rPr>
          <w:rFonts w:eastAsiaTheme="minorEastAsia"/>
        </w:rPr>
        <w:t>日，哥伦比亚政府就两起</w:t>
      </w:r>
      <w:r w:rsidRPr="006D1049">
        <w:t>记录</w:t>
      </w:r>
      <w:r w:rsidRPr="006D1049">
        <w:rPr>
          <w:rFonts w:eastAsiaTheme="minorEastAsia"/>
        </w:rPr>
        <w:t>在</w:t>
      </w:r>
      <w:r w:rsidRPr="006D1049">
        <w:t>委内瑞拉玻利瓦尔共和国名下的未决案件</w:t>
      </w:r>
      <w:r w:rsidRPr="006D1049">
        <w:rPr>
          <w:rFonts w:eastAsiaTheme="minorEastAsia"/>
        </w:rPr>
        <w:t>转送了</w:t>
      </w:r>
      <w:r w:rsidRPr="006D1049">
        <w:t>资料。所提供的资料被认为不足以导致对案件作出澄清</w:t>
      </w:r>
      <w:r w:rsidRPr="006D1049">
        <w:rPr>
          <w:rFonts w:eastAsiaTheme="minorEastAsia"/>
        </w:rPr>
        <w:t>。</w:t>
      </w:r>
    </w:p>
    <w:p w:rsidR="00495060" w:rsidRPr="006D1049" w:rsidRDefault="0085490A" w:rsidP="00F96E5E">
      <w:pPr>
        <w:pStyle w:val="H1GC"/>
      </w:pPr>
      <w:r w:rsidRPr="006D1049">
        <w:tab/>
      </w:r>
      <w:r w:rsidRPr="006D1049">
        <w:tab/>
      </w:r>
      <w:r w:rsidR="00495060" w:rsidRPr="006D1049">
        <w:t>也门</w:t>
      </w:r>
    </w:p>
    <w:p w:rsidR="00495060" w:rsidRPr="006D1049" w:rsidRDefault="0085490A" w:rsidP="00F96E5E">
      <w:pPr>
        <w:pStyle w:val="H23GC"/>
      </w:pPr>
      <w:r w:rsidRPr="006D1049">
        <w:tab/>
      </w:r>
      <w:r w:rsidRPr="006D1049">
        <w:tab/>
      </w:r>
      <w:r w:rsidR="00495060" w:rsidRPr="006D1049">
        <w:t>标准程序</w:t>
      </w:r>
    </w:p>
    <w:p w:rsidR="00BA3A18" w:rsidRDefault="00495060" w:rsidP="00495060">
      <w:pPr>
        <w:pStyle w:val="SingleTxtGC"/>
        <w:rPr>
          <w:rFonts w:eastAsiaTheme="minorEastAsia"/>
        </w:rPr>
      </w:pPr>
      <w:r w:rsidRPr="006D1049">
        <w:t xml:space="preserve">143.  </w:t>
      </w:r>
      <w:r w:rsidRPr="006D1049">
        <w:rPr>
          <w:rFonts w:eastAsiaTheme="minorEastAsia"/>
        </w:rPr>
        <w:t>工作组向该国政府转送了一起关于</w:t>
      </w:r>
      <w:r w:rsidRPr="006D1049">
        <w:t>Mujahed Mohamed Ahmed Al Hamdani</w:t>
      </w:r>
      <w:r w:rsidRPr="006D1049">
        <w:t>的</w:t>
      </w:r>
      <w:r w:rsidRPr="006D1049">
        <w:rPr>
          <w:rFonts w:eastAsiaTheme="minorEastAsia"/>
        </w:rPr>
        <w:t>案件，</w:t>
      </w:r>
      <w:r w:rsidRPr="006D1049">
        <w:t>据称他于</w:t>
      </w:r>
      <w:r w:rsidRPr="006D1049">
        <w:rPr>
          <w:rFonts w:eastAsiaTheme="minorEastAsia"/>
        </w:rPr>
        <w:t>2015</w:t>
      </w:r>
      <w:r w:rsidRPr="006D1049">
        <w:rPr>
          <w:rFonts w:eastAsiaTheme="minorEastAsia"/>
        </w:rPr>
        <w:t>年</w:t>
      </w:r>
      <w:r w:rsidRPr="006D1049">
        <w:rPr>
          <w:rFonts w:eastAsiaTheme="minorEastAsia"/>
        </w:rPr>
        <w:t>1</w:t>
      </w:r>
      <w:r w:rsidRPr="006D1049">
        <w:rPr>
          <w:rFonts w:eastAsiaTheme="minorEastAsia"/>
        </w:rPr>
        <w:t>月</w:t>
      </w:r>
      <w:r w:rsidRPr="006D1049">
        <w:rPr>
          <w:rFonts w:eastAsiaTheme="minorEastAsia"/>
        </w:rPr>
        <w:t>1</w:t>
      </w:r>
      <w:r w:rsidRPr="006D1049">
        <w:rPr>
          <w:rFonts w:eastAsiaTheme="minorEastAsia"/>
        </w:rPr>
        <w:t>日在马里布至沙巴瓦省的公路上旅行时被</w:t>
      </w:r>
      <w:r w:rsidRPr="006D1049">
        <w:rPr>
          <w:rFonts w:eastAsiaTheme="minorEastAsia"/>
        </w:rPr>
        <w:t>(</w:t>
      </w:r>
      <w:r w:rsidRPr="006D1049">
        <w:rPr>
          <w:rFonts w:eastAsiaTheme="minorEastAsia"/>
        </w:rPr>
        <w:t>哈</w:t>
      </w:r>
      <w:r w:rsidRPr="006D1049">
        <w:t>迪政府控制的</w:t>
      </w:r>
      <w:r w:rsidRPr="006D1049">
        <w:rPr>
          <w:rFonts w:eastAsiaTheme="minorEastAsia"/>
        </w:rPr>
        <w:t>)</w:t>
      </w:r>
      <w:r w:rsidRPr="006D1049">
        <w:rPr>
          <w:rFonts w:eastAsiaTheme="minorEastAsia"/>
        </w:rPr>
        <w:t>军事特别安全部队成员逮捕。</w:t>
      </w:r>
    </w:p>
    <w:p w:rsidR="00F46759" w:rsidRPr="00283874" w:rsidRDefault="00BA3A18" w:rsidP="0063176B">
      <w:pPr>
        <w:pStyle w:val="HChG"/>
        <w:rPr>
          <w:u w:val="single"/>
          <w:lang w:val="es-ES"/>
        </w:rPr>
      </w:pPr>
      <w:r>
        <w:br w:type="page"/>
      </w:r>
    </w:p>
    <w:p w:rsidR="0063176B" w:rsidRPr="0063176B" w:rsidRDefault="0063176B" w:rsidP="0063176B">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bookmarkStart w:id="13" w:name="_Toc480560840"/>
      <w:r w:rsidRPr="0063176B">
        <w:rPr>
          <w:rFonts w:eastAsia="Calibri"/>
          <w:b/>
          <w:snapToGrid/>
          <w:sz w:val="28"/>
          <w:lang w:val="en-GB" w:eastAsia="en-US"/>
        </w:rPr>
        <w:t>Annex I</w:t>
      </w:r>
      <w:bookmarkEnd w:id="13"/>
      <w:r w:rsidRPr="0063176B">
        <w:rPr>
          <w:rFonts w:eastAsia="Calibri"/>
          <w:b/>
          <w:snapToGrid/>
          <w:sz w:val="28"/>
          <w:lang w:val="en-GB" w:eastAsia="en-US"/>
        </w:rPr>
        <w:t xml:space="preserve"> </w:t>
      </w:r>
    </w:p>
    <w:p w:rsidR="0063176B" w:rsidRPr="0063176B" w:rsidRDefault="0063176B" w:rsidP="0063176B">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63176B">
        <w:rPr>
          <w:rFonts w:eastAsia="Calibri"/>
          <w:b/>
          <w:snapToGrid/>
          <w:sz w:val="28"/>
          <w:lang w:val="en-GB" w:eastAsia="en-US"/>
        </w:rPr>
        <w:tab/>
      </w:r>
      <w:r w:rsidRPr="0063176B">
        <w:rPr>
          <w:rFonts w:eastAsia="Calibri"/>
          <w:b/>
          <w:snapToGrid/>
          <w:sz w:val="28"/>
          <w:lang w:val="en-GB" w:eastAsia="en-US"/>
        </w:rPr>
        <w:tab/>
      </w:r>
      <w:bookmarkStart w:id="14" w:name="_Toc480560841"/>
      <w:r w:rsidRPr="0063176B">
        <w:rPr>
          <w:rFonts w:eastAsia="Calibri"/>
          <w:b/>
          <w:snapToGrid/>
          <w:sz w:val="28"/>
          <w:lang w:val="en-GB" w:eastAsia="en-US"/>
        </w:rPr>
        <w:t>Standard procedure cases</w:t>
      </w:r>
      <w:bookmarkEnd w:id="14"/>
    </w:p>
    <w:p w:rsidR="0063176B" w:rsidRPr="0063176B" w:rsidRDefault="0063176B" w:rsidP="0063176B">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63176B">
        <w:rPr>
          <w:rFonts w:eastAsia="Calibri"/>
          <w:b/>
          <w:snapToGrid/>
          <w:sz w:val="24"/>
          <w:lang w:val="en-GB" w:eastAsia="en-US"/>
        </w:rPr>
        <w:tab/>
      </w:r>
      <w:r w:rsidRPr="0063176B">
        <w:rPr>
          <w:rFonts w:eastAsia="Calibri"/>
          <w:b/>
          <w:snapToGrid/>
          <w:sz w:val="24"/>
          <w:lang w:val="en-GB" w:eastAsia="en-US"/>
        </w:rPr>
        <w:tab/>
      </w:r>
      <w:bookmarkStart w:id="15" w:name="_Toc480560842"/>
      <w:r w:rsidRPr="0063176B">
        <w:rPr>
          <w:rFonts w:eastAsia="Calibri"/>
          <w:b/>
          <w:snapToGrid/>
          <w:sz w:val="24"/>
          <w:lang w:val="en-GB" w:eastAsia="en-US"/>
        </w:rPr>
        <w:t>Democratic People’s Republic of Korea</w:t>
      </w:r>
      <w:bookmarkEnd w:id="15"/>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1.</w:t>
      </w:r>
      <w:r w:rsidR="00B92E68">
        <w:rPr>
          <w:rFonts w:eastAsia="Calibri"/>
          <w:snapToGrid/>
          <w:sz w:val="20"/>
          <w:lang w:val="en-GB" w:eastAsia="en-US"/>
        </w:rPr>
        <w:tab/>
      </w:r>
      <w:r w:rsidRPr="0063176B">
        <w:rPr>
          <w:rFonts w:eastAsia="Calibri"/>
          <w:snapToGrid/>
          <w:sz w:val="20"/>
          <w:lang w:val="en-GB" w:eastAsia="en-US"/>
        </w:rPr>
        <w:tab/>
        <w:t>The Working Group transmitted 34 cases to the Government, concerning:</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(a)</w:t>
      </w:r>
      <w:r w:rsidRPr="0063176B">
        <w:rPr>
          <w:rFonts w:eastAsia="Calibri"/>
          <w:snapToGrid/>
          <w:sz w:val="20"/>
          <w:lang w:val="en-GB" w:eastAsia="en-US"/>
        </w:rPr>
        <w:tab/>
        <w:t>Kim Kwang Bok, allegedly arrested by the National Security Agency (NSA), from her house in Okcheon, Baegam County, Yangkang Province, Democratic People’s Republic of Korea, in 2011;</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(b)</w:t>
      </w:r>
      <w:r w:rsidRPr="0063176B">
        <w:rPr>
          <w:rFonts w:eastAsia="Calibri"/>
          <w:snapToGrid/>
          <w:sz w:val="20"/>
          <w:lang w:val="en-GB" w:eastAsia="en-US"/>
        </w:rPr>
        <w:tab/>
        <w:t>Kim Gwang Jae, allegedly arrested by the National Security Agency (NSA) from his home in Roha-ri, Kwaksan County, North Pyongan Province, Democratic People’s Republic of Korea, in August 1999;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(c)</w:t>
      </w:r>
      <w:r w:rsidRPr="0063176B">
        <w:rPr>
          <w:rFonts w:eastAsia="Calibri"/>
          <w:snapToGrid/>
          <w:sz w:val="20"/>
          <w:lang w:val="en-GB" w:eastAsia="en-US"/>
        </w:rPr>
        <w:tab/>
        <w:t>Lee Dong Cheol, allegedly arrested by the National Security Agency (NSA) from his home in Hamheung, South Hamkyung Province, Democratic People’s Republic of Korea, on 9 May 1980;</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(d)</w:t>
      </w:r>
      <w:r w:rsidRPr="0063176B">
        <w:rPr>
          <w:rFonts w:eastAsia="Calibri"/>
          <w:snapToGrid/>
          <w:sz w:val="20"/>
          <w:lang w:val="en-GB" w:eastAsia="en-US"/>
        </w:rPr>
        <w:tab/>
        <w:t>Lee Hye Gyeong, allegedly arrested by the National Security Agency (NSA) from her house in Hoiryeong, North Hamkyung Province, Democratic People’s Republic of Korea, in May 1996;</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(e)</w:t>
      </w:r>
      <w:r w:rsidRPr="0063176B">
        <w:rPr>
          <w:rFonts w:eastAsia="Calibri"/>
          <w:snapToGrid/>
          <w:sz w:val="20"/>
          <w:lang w:val="en-GB" w:eastAsia="en-US"/>
        </w:rPr>
        <w:tab/>
        <w:t>Myeong-hwan Choi, a national of the Republic of Korea, allegedly abducted by soldiers of the Democratic People’s Republic of Korea while on a fishing boat on Incheon Port, on 12 April 1967;</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(f)</w:t>
      </w:r>
      <w:r w:rsidRPr="0063176B">
        <w:rPr>
          <w:rFonts w:eastAsia="Calibri"/>
          <w:snapToGrid/>
          <w:sz w:val="20"/>
          <w:lang w:val="en-GB" w:eastAsia="en-US"/>
        </w:rPr>
        <w:tab/>
        <w:t>Cheol-gyu Kim, a national from the Republic of Korea, allegedly abducted by soldiers of the Democratic People’s Republic of Korea while fishing on the “Changmyeong” boat, on 2 July 1968;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(g)</w:t>
      </w:r>
      <w:r w:rsidRPr="0063176B">
        <w:rPr>
          <w:rFonts w:eastAsia="Calibri"/>
          <w:snapToGrid/>
          <w:sz w:val="20"/>
          <w:lang w:val="en-GB" w:eastAsia="en-US"/>
        </w:rPr>
        <w:tab/>
        <w:t>Gil-yun Park, a national from the Republic of Korea, allegedly abducted by soldiers of the Democratic People’s Republic of Korea while out on the “Huiyoung 37” fishing boat, on 6 January 1971;</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(h)</w:t>
      </w:r>
      <w:r w:rsidRPr="0063176B">
        <w:rPr>
          <w:rFonts w:eastAsia="Calibri"/>
          <w:snapToGrid/>
          <w:sz w:val="20"/>
          <w:lang w:val="en-GB" w:eastAsia="en-US"/>
        </w:rPr>
        <w:tab/>
        <w:t>Gwan Su Oh, a national from the Republic of Korea, allegedly abducted by soldiers of the Democratic People’s Republic of Korea while out on the “Geumgangsan” fishing boat, on 22 June 1970;</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(i)</w:t>
      </w:r>
      <w:r w:rsidRPr="0063176B">
        <w:rPr>
          <w:rFonts w:eastAsia="Calibri"/>
          <w:snapToGrid/>
          <w:sz w:val="20"/>
          <w:lang w:val="en-GB" w:eastAsia="en-US"/>
        </w:rPr>
        <w:tab/>
        <w:t>Jang-woon Park, a national of the Republic of Korea, allegedly abducted by soldiers of the Democratic People’s Republic of Korea while out on the “Gilyong” fishing boat, 22 January 1966;</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(j)</w:t>
      </w:r>
      <w:r w:rsidRPr="0063176B">
        <w:rPr>
          <w:rFonts w:eastAsia="Calibri"/>
          <w:snapToGrid/>
          <w:sz w:val="20"/>
          <w:lang w:val="en-GB" w:eastAsia="en-US"/>
        </w:rPr>
        <w:tab/>
        <w:t>Kyeon-hwa Shin, allegedly abducted together with three other persons, from her home in Chongjin, North Hamkyung Province, Democratic People’s Republic of Korea, by security agents of the National Security Agency (NSA);</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(k)</w:t>
      </w:r>
      <w:r w:rsidRPr="0063176B">
        <w:rPr>
          <w:rFonts w:eastAsia="Calibri"/>
          <w:snapToGrid/>
          <w:sz w:val="20"/>
          <w:lang w:val="en-GB" w:eastAsia="en-US"/>
        </w:rPr>
        <w:tab/>
        <w:t>Jong-ho Kwak, a national of the Republic of Korea, allegedly abducted by soldiers of the Democratic People’s Republic of Korea while out on the “Boseung 2” fishing boat, on 20 March 1964;</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(l)</w:t>
      </w:r>
      <w:r w:rsidRPr="0063176B">
        <w:rPr>
          <w:rFonts w:eastAsia="Calibri"/>
          <w:snapToGrid/>
          <w:sz w:val="20"/>
          <w:lang w:val="en-GB" w:eastAsia="en-US"/>
        </w:rPr>
        <w:tab/>
        <w:t>Kim Byeong Jae, allegedly arrested by the National Security Agency (NSA) from a tractor manufacturing factory in Kwaksan County, North Pyongan Province, Democratic People’s Republic of Korea, in August 1999;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(m)</w:t>
      </w:r>
      <w:r w:rsidRPr="0063176B">
        <w:rPr>
          <w:rFonts w:eastAsia="Calibri"/>
          <w:snapToGrid/>
          <w:sz w:val="20"/>
          <w:lang w:val="en-GB" w:eastAsia="en-US"/>
        </w:rPr>
        <w:tab/>
        <w:t>Jae-dong Lim, a national of the Republic of Korea, allegedly abducted by soldiers of the Democratic People’s Republic of Korea while on the “Youngchang” fishing boat, on 30 October 1968;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(n)</w:t>
      </w:r>
      <w:r w:rsidRPr="0063176B">
        <w:rPr>
          <w:rFonts w:eastAsia="Calibri"/>
          <w:snapToGrid/>
          <w:sz w:val="20"/>
          <w:lang w:val="en-GB" w:eastAsia="en-US"/>
        </w:rPr>
        <w:tab/>
        <w:t>Sung-mahn Kim, a national of the Republic of Korea, allegedly abducted by soldiers of the Democratic People’s Republic of Korea while on the “Myeongduk” fishing boat, on 20 November 1965;</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(o)</w:t>
      </w:r>
      <w:r w:rsidRPr="0063176B">
        <w:rPr>
          <w:rFonts w:eastAsia="Calibri"/>
          <w:snapToGrid/>
          <w:sz w:val="20"/>
          <w:lang w:val="en-GB" w:eastAsia="en-US"/>
        </w:rPr>
        <w:tab/>
        <w:t xml:space="preserve">Il Joo, a national of the Democratic People’s Republic of Korea, allegedly abducted by officials from the National Security Agency (NSA), in May 2001;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(p)</w:t>
      </w:r>
      <w:r w:rsidRPr="0063176B">
        <w:rPr>
          <w:rFonts w:eastAsia="Calibri"/>
          <w:snapToGrid/>
          <w:sz w:val="20"/>
          <w:lang w:val="en-GB" w:eastAsia="en-US"/>
        </w:rPr>
        <w:tab/>
        <w:t>Baek Yang Guen, allegedly arrested by the National Security Agency (NSA) from his workplace at a hospital in North Pyongan Province, Democratic People’s Republic of Korea, in August 1999;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(q)</w:t>
      </w:r>
      <w:r w:rsidRPr="0063176B">
        <w:rPr>
          <w:rFonts w:eastAsia="Calibri"/>
          <w:snapToGrid/>
          <w:sz w:val="20"/>
          <w:lang w:val="en-GB" w:eastAsia="en-US"/>
        </w:rPr>
        <w:tab/>
        <w:t>Soo-young Ahn, a national of the Republic of Korea, allegedly arrested by agents of the Democratic People’s Republic of Korea near the Northern Limit Line, while on his fishing boat, on 28 December 1972;</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(r)</w:t>
      </w:r>
      <w:r w:rsidRPr="0063176B">
        <w:rPr>
          <w:rFonts w:eastAsia="Calibri"/>
          <w:snapToGrid/>
          <w:sz w:val="20"/>
          <w:lang w:val="en-GB" w:eastAsia="en-US"/>
        </w:rPr>
        <w:tab/>
        <w:t>Kwang-won Park, a national of the Republic of Korea, allegedly abducted by agents of the Democratic People’s Republic of Korea near the Northern Limit Line, from the “Suwon-ho 32” fishing boat, on 15 February 1974;</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(s)</w:t>
      </w:r>
      <w:r w:rsidRPr="0063176B">
        <w:rPr>
          <w:rFonts w:eastAsia="Calibri"/>
          <w:snapToGrid/>
          <w:sz w:val="20"/>
          <w:lang w:val="en-GB" w:eastAsia="en-US"/>
        </w:rPr>
        <w:tab/>
        <w:t>Sang-yoon Kim, a national of the Republic of Korea, allegedly abducted by agents of the of the Democratic People’s Republic of Korea near the Northern Limit Line, from the “Gadeok-ho” fishing boat, on 10 July 1968;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(t)</w:t>
      </w:r>
      <w:r w:rsidRPr="0063176B">
        <w:rPr>
          <w:rFonts w:eastAsia="Calibri"/>
          <w:snapToGrid/>
          <w:sz w:val="20"/>
          <w:lang w:val="en-GB" w:eastAsia="en-US"/>
        </w:rPr>
        <w:tab/>
        <w:t>Jong-up Park, a national of the Republic of Korea, allegedly abducted by agents of the of the Democratic People’s Republic of Korea near the Northern Limit Line, from the “Gadeok-ho” fishing boat, on 10 July 1968;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(u)</w:t>
      </w:r>
      <w:r w:rsidRPr="0063176B">
        <w:rPr>
          <w:rFonts w:eastAsia="Calibri"/>
          <w:snapToGrid/>
          <w:sz w:val="20"/>
          <w:lang w:val="en-GB" w:eastAsia="en-US"/>
        </w:rPr>
        <w:tab/>
        <w:t>Wan Chae Han, allegedly abducted by agents of the National Security Agency (NSA) on 16 September 2000, after being repatriated to the Democratic People’s Republic of Korea from Yanji, China;</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(v)</w:t>
      </w:r>
      <w:r w:rsidRPr="0063176B">
        <w:rPr>
          <w:rFonts w:eastAsia="Calibri"/>
          <w:snapToGrid/>
          <w:sz w:val="20"/>
          <w:lang w:val="en-GB" w:eastAsia="en-US"/>
        </w:rPr>
        <w:tab/>
        <w:t xml:space="preserve">Gwang Jung, who allegedly turned himself in to the National Security Agency (NSA) on 5 August 1997, after his plan to leave the Democratic People’s Republic of Korea was reported to the authorities;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(w)</w:t>
      </w:r>
      <w:r w:rsidRPr="0063176B">
        <w:rPr>
          <w:rFonts w:eastAsia="Calibri"/>
          <w:snapToGrid/>
          <w:sz w:val="20"/>
          <w:lang w:val="en-GB" w:eastAsia="en-US"/>
        </w:rPr>
        <w:tab/>
        <w:t>Eui Do Lee, allegedly arrested at his house by agents of the National Security Agency, on 15 November 1977, and allegedly last seen on 25 May 1981 in “Camp 18”, before being transferred to an unknown location;</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(x)</w:t>
      </w:r>
      <w:r w:rsidRPr="0063176B">
        <w:rPr>
          <w:rFonts w:eastAsia="Calibri"/>
          <w:snapToGrid/>
          <w:sz w:val="20"/>
          <w:lang w:val="en-GB" w:eastAsia="en-US"/>
        </w:rPr>
        <w:tab/>
        <w:t xml:space="preserve">Bong Soon Park, allegedly arrested by officials from a security agency of the Democratic People’s Republic of Korea in March 2007, and imprisoned in “Camp 22” in Hoiryung;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(y)</w:t>
      </w:r>
      <w:r w:rsidRPr="0063176B">
        <w:rPr>
          <w:rFonts w:eastAsia="Calibri"/>
          <w:snapToGrid/>
          <w:sz w:val="20"/>
          <w:lang w:val="en-GB" w:eastAsia="en-US"/>
        </w:rPr>
        <w:tab/>
        <w:t>Kyung Min Nam, allegedly arrested by officials from a security agency of the Democratic People’s Republic of Korea in March 2007, and imprisoned in “Camp 22” in Hoiryung;</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(z)</w:t>
      </w:r>
      <w:r w:rsidRPr="0063176B">
        <w:rPr>
          <w:rFonts w:eastAsia="Calibri"/>
          <w:snapToGrid/>
          <w:sz w:val="20"/>
          <w:lang w:val="en-GB" w:eastAsia="en-US"/>
        </w:rPr>
        <w:tab/>
        <w:t xml:space="preserve">Tae Bong Lee, allegedly abducted by officers from the National Security Agency when he was repatriated from China, in November 2001;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(aa)</w:t>
      </w:r>
      <w:r w:rsidRPr="0063176B">
        <w:rPr>
          <w:rFonts w:eastAsia="Calibri"/>
          <w:snapToGrid/>
          <w:sz w:val="20"/>
          <w:lang w:val="en-GB" w:eastAsia="en-US"/>
        </w:rPr>
        <w:tab/>
        <w:t>Dong-myeong Lee, allegedly arrested on the streets in Pyongyang by agents of the National Security Agency on 4 July 1970;</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(bb)</w:t>
      </w:r>
      <w:r w:rsidRPr="0063176B">
        <w:rPr>
          <w:rFonts w:eastAsia="Calibri"/>
          <w:snapToGrid/>
          <w:sz w:val="20"/>
          <w:lang w:val="en-GB" w:eastAsia="en-US"/>
        </w:rPr>
        <w:tab/>
        <w:t xml:space="preserve">Im-bok Kim, allegedly arrested by agents of the National Security Agency when she was reportedly repatriated from China on 2 August 1994, and last seen on 13 February 1995 at the Yoduk Political Prison Camp;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(cc)</w:t>
      </w:r>
      <w:r w:rsidRPr="0063176B">
        <w:rPr>
          <w:rFonts w:eastAsia="Calibri"/>
          <w:snapToGrid/>
          <w:sz w:val="20"/>
          <w:lang w:val="en-GB" w:eastAsia="en-US"/>
        </w:rPr>
        <w:tab/>
        <w:t>Ji-yong Yoo, a national of the Republic of Korea, allegedly abducted by agents of the Democratic People’s Republic of Korea from the “Cheonwang-ho” fishing boat on 8 August 1975;</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(dd)</w:t>
      </w:r>
      <w:r w:rsidRPr="0063176B">
        <w:rPr>
          <w:rFonts w:eastAsia="Calibri"/>
          <w:snapToGrid/>
          <w:sz w:val="20"/>
          <w:lang w:val="en-GB" w:eastAsia="en-US"/>
        </w:rPr>
        <w:tab/>
        <w:t>Kwang-won Lee, a national of the Republic of Korea, allegedly abducted by agents of the Democratic People’s Republic of Korea from the “Heungduk-ho” fishing boat, in May 1969;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(ee)</w:t>
      </w:r>
      <w:r w:rsidRPr="0063176B">
        <w:rPr>
          <w:rFonts w:eastAsia="Calibri"/>
          <w:snapToGrid/>
          <w:sz w:val="20"/>
          <w:lang w:val="en-GB" w:eastAsia="en-US"/>
        </w:rPr>
        <w:tab/>
        <w:t>Jin-young Kim, a national of the Republic of Korea allegedly abducted by state agents of the Democratic People’s Republic of Korea from the “Taeyang-ho”, fishing boat, on 10 July 1968, and allegedly last seen working at a mine in the Democratic People’s Republic of Korea in 1986;</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(ff)</w:t>
      </w:r>
      <w:r w:rsidRPr="0063176B">
        <w:rPr>
          <w:rFonts w:eastAsia="Calibri"/>
          <w:snapToGrid/>
          <w:sz w:val="20"/>
          <w:lang w:val="en-GB" w:eastAsia="en-US"/>
        </w:rPr>
        <w:tab/>
        <w:t>Cheon-hyang Park, a national of the Republic of Korea, allegedly abducted by agents of the Democratic People’s Republic of Korea near the Northern Limit Line, while on the “Huiyoung 37” fishing boat, on 6 January 1971;</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(gg)</w:t>
      </w:r>
      <w:r w:rsidRPr="0063176B">
        <w:rPr>
          <w:rFonts w:eastAsia="Calibri"/>
          <w:snapToGrid/>
          <w:sz w:val="20"/>
          <w:lang w:val="en-GB" w:eastAsia="en-US"/>
        </w:rPr>
        <w:tab/>
        <w:t>Geon-pyo Hong, a national of the Republic of Korea, allegedly abducted by agents of the Democratic People’s Republic of Korea from a beach on Hongdo Island, in August 1978;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(hh)</w:t>
      </w:r>
      <w:r w:rsidRPr="0063176B">
        <w:rPr>
          <w:rFonts w:eastAsia="Calibri"/>
          <w:snapToGrid/>
          <w:sz w:val="20"/>
          <w:lang w:val="en-GB" w:eastAsia="en-US"/>
        </w:rPr>
        <w:tab/>
        <w:t>Hae-joon Lee, a national of the Republic of Korea, allegedly abducted by agents of the Democratic People’s Republic of Korea near the Northern Limit Line, while on his fishing boat in July 1968.</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2.</w:t>
      </w:r>
      <w:r w:rsidRPr="0063176B">
        <w:rPr>
          <w:rFonts w:eastAsia="Calibri"/>
          <w:snapToGrid/>
          <w:sz w:val="20"/>
          <w:lang w:val="en-GB" w:eastAsia="en-US"/>
        </w:rPr>
        <w:tab/>
      </w:r>
      <w:r w:rsidR="002E5109">
        <w:rPr>
          <w:rFonts w:eastAsia="Calibri"/>
          <w:snapToGrid/>
          <w:sz w:val="20"/>
          <w:lang w:val="en-GB" w:eastAsia="en-US"/>
        </w:rPr>
        <w:tab/>
      </w:r>
      <w:r w:rsidRPr="0063176B">
        <w:rPr>
          <w:rFonts w:eastAsia="Calibri"/>
          <w:snapToGrid/>
          <w:sz w:val="20"/>
          <w:lang w:val="en-GB" w:eastAsia="en-US"/>
        </w:rPr>
        <w:t>In accordance with the methods of work of the Working Group, the Government of the Republic of Korea received a copy of the cases involving nationals of the Republic of Korea.</w:t>
      </w:r>
    </w:p>
    <w:p w:rsidR="0063176B" w:rsidRPr="0063176B" w:rsidRDefault="0063176B" w:rsidP="0063176B">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63176B">
        <w:rPr>
          <w:rFonts w:eastAsia="Calibri"/>
          <w:b/>
          <w:snapToGrid/>
          <w:sz w:val="24"/>
          <w:lang w:val="en-GB" w:eastAsia="en-US"/>
        </w:rPr>
        <w:tab/>
      </w:r>
      <w:r w:rsidRPr="0063176B">
        <w:rPr>
          <w:rFonts w:eastAsia="Calibri"/>
          <w:b/>
          <w:snapToGrid/>
          <w:sz w:val="24"/>
          <w:lang w:val="en-GB" w:eastAsia="en-US"/>
        </w:rPr>
        <w:tab/>
      </w:r>
      <w:bookmarkStart w:id="16" w:name="_Toc480560843"/>
      <w:r w:rsidRPr="0063176B">
        <w:rPr>
          <w:rFonts w:eastAsia="Calibri"/>
          <w:b/>
          <w:snapToGrid/>
          <w:sz w:val="24"/>
          <w:lang w:val="en-GB" w:eastAsia="en-US"/>
        </w:rPr>
        <w:t>Pakistan</w:t>
      </w:r>
      <w:bookmarkEnd w:id="16"/>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3.</w:t>
      </w:r>
      <w:r w:rsidRPr="0063176B">
        <w:rPr>
          <w:rFonts w:eastAsia="Calibri"/>
          <w:snapToGrid/>
          <w:sz w:val="20"/>
          <w:lang w:val="en-GB" w:eastAsia="en-US"/>
        </w:rPr>
        <w:tab/>
      </w:r>
      <w:r w:rsidR="002E5109">
        <w:rPr>
          <w:rFonts w:eastAsia="Calibri"/>
          <w:snapToGrid/>
          <w:sz w:val="20"/>
          <w:lang w:val="en-GB" w:eastAsia="en-US"/>
        </w:rPr>
        <w:tab/>
      </w:r>
      <w:r w:rsidRPr="0063176B">
        <w:rPr>
          <w:rFonts w:eastAsia="Calibri"/>
          <w:snapToGrid/>
          <w:sz w:val="20"/>
          <w:lang w:val="en-GB" w:eastAsia="en-US"/>
        </w:rPr>
        <w:t>The Working Group transmitted 48 cases to the Government, concerning:</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(a)</w:t>
      </w:r>
      <w:r w:rsidRPr="0063176B">
        <w:rPr>
          <w:rFonts w:eastAsia="Calibri"/>
          <w:snapToGrid/>
          <w:sz w:val="20"/>
          <w:lang w:val="en-GB" w:eastAsia="en-US"/>
        </w:rPr>
        <w:tab/>
        <w:t>Jawad Ali, allegedly abducted from his home by Elite force personnel from the police department of Khyber Pakhtunkhwa, on 22 September 2015;</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(b)</w:t>
      </w:r>
      <w:r w:rsidRPr="0063176B">
        <w:rPr>
          <w:rFonts w:eastAsia="Calibri"/>
          <w:snapToGrid/>
          <w:sz w:val="20"/>
          <w:lang w:val="en-GB" w:eastAsia="en-US"/>
        </w:rPr>
        <w:tab/>
        <w:t>Ghulam Dastagir Hamid, allegedly abducted from his home by officers suspected to belong to the Military Intelligence, the Inter-services Intelligence or the Central Intelligence Agency, on 15 September 2015;</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(c)</w:t>
      </w:r>
      <w:r w:rsidRPr="0063176B">
        <w:rPr>
          <w:rFonts w:eastAsia="Calibri"/>
          <w:snapToGrid/>
          <w:sz w:val="20"/>
          <w:lang w:val="en-GB" w:eastAsia="en-US"/>
        </w:rPr>
        <w:tab/>
        <w:t>Bahadur Sher Syed, allegedly arrested in his home by officers belonging to the Army, on 27 February 2016;</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(d)</w:t>
      </w:r>
      <w:r w:rsidRPr="0063176B">
        <w:rPr>
          <w:rFonts w:eastAsia="Calibri"/>
          <w:snapToGrid/>
          <w:sz w:val="20"/>
          <w:lang w:val="en-GB" w:eastAsia="en-US"/>
        </w:rPr>
        <w:tab/>
        <w:t>Hameedullah Beg, allegedly abducted by army personnel while leaving the Talha Mosque after Friday prayers, on 9 October 2015;</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(e)</w:t>
      </w:r>
      <w:r w:rsidRPr="0063176B">
        <w:rPr>
          <w:rFonts w:eastAsia="Calibri"/>
          <w:snapToGrid/>
          <w:sz w:val="20"/>
          <w:lang w:val="en-GB" w:eastAsia="en-US"/>
        </w:rPr>
        <w:tab/>
        <w:t>Shah Zareen, allegedly abducted from the High School in Peshawar, Swat district, by officers suspected to belong to the Military Intelligence, the Inter-services Intelligence or the Central Intelligence Agency, on 9 July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(f)</w:t>
      </w:r>
      <w:r w:rsidRPr="0063176B">
        <w:rPr>
          <w:rFonts w:eastAsia="Calibri"/>
          <w:snapToGrid/>
          <w:sz w:val="20"/>
          <w:lang w:val="en-GB" w:eastAsia="en-US"/>
        </w:rPr>
        <w:tab/>
        <w:t>Jahanzeb, allegedly abducted from the High School in Peshawar, Swat district, by officers suspected to belong to the Military Intelligence, the Inter-services Intelligence or the Central Intelligence Agency, on 9 July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(g)</w:t>
      </w:r>
      <w:r w:rsidRPr="0063176B">
        <w:rPr>
          <w:rFonts w:eastAsia="Calibri"/>
          <w:snapToGrid/>
          <w:sz w:val="20"/>
          <w:lang w:val="en-GB" w:eastAsia="en-US"/>
        </w:rPr>
        <w:tab/>
        <w:t>Hussain Hazrat, allegedly abducted from the High School in Peshawar, Swat district, by officers suspected to belong to the Military Intelligence, the Inter-services Intelligence or the Central Intelligence Agency, on 9 July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(h)</w:t>
      </w:r>
      <w:r w:rsidRPr="0063176B">
        <w:rPr>
          <w:rFonts w:eastAsia="Calibri"/>
          <w:snapToGrid/>
          <w:sz w:val="20"/>
          <w:lang w:val="en-GB" w:eastAsia="en-US"/>
        </w:rPr>
        <w:tab/>
        <w:t>Hussain Iqbal, allegedly abducted from the High School in Peshawar, Swat district, by officers suspected to belong to the Military Intelligence, the Inter-services Intelligence or the Central Intelligence Agency, on 9 July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(i)</w:t>
      </w:r>
      <w:r w:rsidRPr="0063176B">
        <w:rPr>
          <w:rFonts w:eastAsia="Calibri"/>
          <w:snapToGrid/>
          <w:sz w:val="20"/>
          <w:lang w:val="en-GB" w:eastAsia="en-US"/>
        </w:rPr>
        <w:tab/>
        <w:t>Muhammad Madani, allegedly abducted from his house by two officers from an intelligence state force of Pakistan, on 29 November 2012;</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(j)</w:t>
      </w:r>
      <w:r w:rsidRPr="0063176B">
        <w:rPr>
          <w:rFonts w:eastAsia="Calibri"/>
          <w:snapToGrid/>
          <w:sz w:val="20"/>
          <w:lang w:val="en-GB" w:eastAsia="en-US"/>
        </w:rPr>
        <w:tab/>
        <w:t>Hafiz Ejaz Ahmad, allegedly abducted from the Muslim commercial College, Gujranwala Road, Hafizabad, by officers from an intelligence state force of Pakistan, on 30 August 2012;</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(k)</w:t>
      </w:r>
      <w:r w:rsidRPr="0063176B">
        <w:rPr>
          <w:rFonts w:eastAsia="Calibri"/>
          <w:snapToGrid/>
          <w:sz w:val="20"/>
          <w:lang w:val="en-GB" w:eastAsia="en-US"/>
        </w:rPr>
        <w:tab/>
        <w:t>Fazal Raheem, allegedly abducted from his home by officials believed to be from an intelligence state force of Pakistan, on 13 November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(l)</w:t>
      </w:r>
      <w:r w:rsidRPr="0063176B">
        <w:rPr>
          <w:rFonts w:eastAsia="Calibri"/>
          <w:snapToGrid/>
          <w:sz w:val="20"/>
          <w:lang w:val="en-GB" w:eastAsia="en-US"/>
        </w:rPr>
        <w:tab/>
        <w:t>Manzaray, allegedly arrested from his home by officials believed to be from an intelligence state force of Pakistan, on 17 January 2010;</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(m)</w:t>
      </w:r>
      <w:r w:rsidRPr="0063176B">
        <w:rPr>
          <w:rFonts w:eastAsia="Calibri"/>
          <w:snapToGrid/>
          <w:sz w:val="20"/>
          <w:lang w:val="en-GB" w:eastAsia="en-US"/>
        </w:rPr>
        <w:tab/>
        <w:t>Luqman, allegedly abducted by officials believed to be from an intelligence state force of Pakistan, on 29 November 2012;</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(n)</w:t>
      </w:r>
      <w:r w:rsidRPr="0063176B">
        <w:rPr>
          <w:rFonts w:eastAsia="Calibri"/>
          <w:snapToGrid/>
          <w:sz w:val="20"/>
          <w:lang w:val="en-GB" w:eastAsia="en-US"/>
        </w:rPr>
        <w:tab/>
        <w:t>Muhammad Asif, allegedly abducted by officials believed to be from an intelligence state force of Pakistan, on 4 August 2015;</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(o)</w:t>
      </w:r>
      <w:r w:rsidRPr="0063176B">
        <w:rPr>
          <w:rFonts w:eastAsia="Calibri"/>
          <w:snapToGrid/>
          <w:sz w:val="20"/>
          <w:lang w:val="en-GB" w:eastAsia="en-US"/>
        </w:rPr>
        <w:tab/>
        <w:t>Sagheer Ahmad Shah, allegedly abducted by officials believed to be from an intelligence state force of Pakistan, on August 29, 2012;</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(p)</w:t>
      </w:r>
      <w:r w:rsidRPr="0063176B">
        <w:rPr>
          <w:rFonts w:eastAsia="Calibri"/>
          <w:snapToGrid/>
          <w:sz w:val="20"/>
          <w:lang w:val="en-GB" w:eastAsia="en-US"/>
        </w:rPr>
        <w:tab/>
        <w:t>Ehsaan Allah, allegedly abducted from his home by officials believed to be from an intelligence state force of Pakistan, on 9 September 2012;</w:t>
      </w:r>
      <w:r w:rsidRPr="0063176B">
        <w:rPr>
          <w:rFonts w:eastAsia="Calibri"/>
          <w:snapToGrid/>
          <w:sz w:val="20"/>
          <w:lang w:val="en-GB" w:eastAsia="en-US"/>
        </w:rPr>
        <w:tab/>
      </w:r>
      <w:r w:rsidRPr="0063176B">
        <w:rPr>
          <w:rFonts w:eastAsia="Calibri"/>
          <w:snapToGrid/>
          <w:sz w:val="20"/>
          <w:lang w:val="en-GB" w:eastAsia="en-US"/>
        </w:rPr>
        <w:tab/>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(q)</w:t>
      </w:r>
      <w:r w:rsidRPr="0063176B">
        <w:rPr>
          <w:rFonts w:eastAsia="Calibri"/>
          <w:snapToGrid/>
          <w:sz w:val="20"/>
          <w:lang w:val="en-GB" w:eastAsia="en-US"/>
        </w:rPr>
        <w:tab/>
        <w:t xml:space="preserve">Aashiq Ali, allegedly abducted from his home in Shikarpur, Sindh, by officials believed to be from an intelligence state force of Pakistan, on 27 June 2010;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(r)</w:t>
      </w:r>
      <w:r w:rsidRPr="0063176B">
        <w:rPr>
          <w:rFonts w:eastAsia="Calibri"/>
          <w:snapToGrid/>
          <w:sz w:val="20"/>
          <w:lang w:val="en-GB" w:eastAsia="en-US"/>
        </w:rPr>
        <w:tab/>
        <w:t xml:space="preserve">Muhammad Nasir Khan, allegedly abducted by officials believed to be from an intelligence state force of Pakistan, on 27 May 2010;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(s)</w:t>
      </w:r>
      <w:r w:rsidRPr="0063176B">
        <w:rPr>
          <w:rFonts w:eastAsia="Calibri"/>
          <w:snapToGrid/>
          <w:sz w:val="20"/>
          <w:lang w:val="en-GB" w:eastAsia="en-US"/>
        </w:rPr>
        <w:tab/>
        <w:t>Bazeer allegedly abducted by officials believed to be from an intelligence state force of Pakistan, on 19 December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(t)</w:t>
      </w:r>
      <w:r w:rsidRPr="0063176B">
        <w:rPr>
          <w:rFonts w:eastAsia="Calibri"/>
          <w:snapToGrid/>
          <w:sz w:val="20"/>
          <w:lang w:val="en-GB" w:eastAsia="en-US"/>
        </w:rPr>
        <w:tab/>
        <w:t>Sharif Ullat, allegedly abducted by officials believed to be from an intelligence state force of Pakistan, on 24 April 2010;</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(u)</w:t>
      </w:r>
      <w:r w:rsidRPr="0063176B">
        <w:rPr>
          <w:rFonts w:eastAsia="Calibri"/>
          <w:snapToGrid/>
          <w:sz w:val="20"/>
          <w:lang w:val="en-GB" w:eastAsia="en-US"/>
        </w:rPr>
        <w:tab/>
        <w:t>Aashiq, Hussain, allegedly abducted by officials believed to be from an intelligence state force of Pakistan, on 12 November 2009;</w:t>
      </w:r>
      <w:r w:rsidRPr="0063176B">
        <w:rPr>
          <w:rFonts w:eastAsia="Calibri"/>
          <w:snapToGrid/>
          <w:sz w:val="20"/>
          <w:lang w:val="en-GB" w:eastAsia="en-US"/>
        </w:rPr>
        <w:tab/>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(v)</w:t>
      </w:r>
      <w:r w:rsidRPr="0063176B">
        <w:rPr>
          <w:rFonts w:eastAsia="Calibri"/>
          <w:snapToGrid/>
          <w:sz w:val="20"/>
          <w:lang w:val="en-GB" w:eastAsia="en-US"/>
        </w:rPr>
        <w:tab/>
        <w:t>Sandar Khan, allegedly abducted from the High School in Peshawar, Swat district, by officers suspected to belong to the Military Intelligence, the Inter-services Intelligence or the Central Intelligence Agency, on 9 July 2009;</w:t>
      </w:r>
      <w:r w:rsidRPr="0063176B">
        <w:rPr>
          <w:rFonts w:eastAsia="Calibri"/>
          <w:snapToGrid/>
          <w:sz w:val="20"/>
          <w:lang w:val="en-GB" w:eastAsia="en-US"/>
        </w:rPr>
        <w:tab/>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(w)</w:t>
      </w:r>
      <w:r w:rsidRPr="0063176B">
        <w:rPr>
          <w:rFonts w:eastAsia="Calibri"/>
          <w:snapToGrid/>
          <w:sz w:val="20"/>
          <w:lang w:val="en-GB" w:eastAsia="en-US"/>
        </w:rPr>
        <w:tab/>
        <w:t xml:space="preserve">Muhammad Ali, allegedly abducted from his home by officials believed to be from an intelligence state force of Pakistan, on 25 September 2009;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(x)</w:t>
      </w:r>
      <w:r w:rsidRPr="0063176B">
        <w:rPr>
          <w:rFonts w:eastAsia="Calibri"/>
          <w:snapToGrid/>
          <w:sz w:val="20"/>
          <w:lang w:val="en-GB" w:eastAsia="en-US"/>
        </w:rPr>
        <w:tab/>
        <w:t>Abdullah Noor, allegedly abducted from a clinic in Gulshan-e-Iqbal, Karachi District, by officers believed to be from an intelligence state force of Pakistan, on 15 October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(y)</w:t>
      </w:r>
      <w:r w:rsidRPr="0063176B">
        <w:rPr>
          <w:rFonts w:eastAsia="Calibri"/>
          <w:snapToGrid/>
          <w:sz w:val="20"/>
          <w:lang w:val="en-GB" w:eastAsia="en-US"/>
        </w:rPr>
        <w:tab/>
        <w:t xml:space="preserve">Farhan Younas, allegedly abducted from his home by officials believed to be from an intelligence state force of Pakistan, on 4 August 2010;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(z)</w:t>
      </w:r>
      <w:r w:rsidRPr="0063176B">
        <w:rPr>
          <w:rFonts w:eastAsia="Calibri"/>
          <w:snapToGrid/>
          <w:sz w:val="20"/>
          <w:lang w:val="en-GB" w:eastAsia="en-US"/>
        </w:rPr>
        <w:tab/>
        <w:t>Shakeel Ahmad, allegedly abducted from his home by officials believed to be from an intelligence state force of Pakistan, on 29 November 2012;</w:t>
      </w:r>
      <w:r w:rsidRPr="0063176B">
        <w:rPr>
          <w:rFonts w:eastAsia="Calibri"/>
          <w:snapToGrid/>
          <w:sz w:val="20"/>
          <w:lang w:val="en-GB" w:eastAsia="en-US"/>
        </w:rPr>
        <w:tab/>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(aa)</w:t>
      </w:r>
      <w:r w:rsidRPr="0063176B">
        <w:rPr>
          <w:rFonts w:eastAsia="Calibri"/>
          <w:snapToGrid/>
          <w:sz w:val="20"/>
          <w:lang w:val="en-GB" w:eastAsia="en-US"/>
        </w:rPr>
        <w:tab/>
        <w:t>Aamir, Shareef, allegedly abducted at the Shalimar train by officials believed to be from an intelligence state force of Pakistan, on 31 July 2015;</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(bb)</w:t>
      </w:r>
      <w:r w:rsidRPr="0063176B">
        <w:rPr>
          <w:rFonts w:eastAsia="Calibri"/>
          <w:snapToGrid/>
          <w:sz w:val="20"/>
          <w:lang w:val="en-GB" w:eastAsia="en-US"/>
        </w:rPr>
        <w:tab/>
        <w:t>Abdul Hameed Khan, allegedly abducted at Guljaba Kabal during curfew, by officials believed to be from an intelligence state force of Pakistan, on 17 November 2008;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(cc)</w:t>
      </w:r>
      <w:r w:rsidRPr="0063176B">
        <w:rPr>
          <w:rFonts w:eastAsia="Calibri"/>
          <w:snapToGrid/>
          <w:sz w:val="20"/>
          <w:lang w:val="en-GB" w:eastAsia="en-US"/>
        </w:rPr>
        <w:tab/>
        <w:t>Abdul Sattar, allegedly abducted at a Mosque by officials believed to be from an intelligence state force of Pakistan, on 4 November 2015;</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(dd)</w:t>
      </w:r>
      <w:r w:rsidRPr="0063176B">
        <w:rPr>
          <w:rFonts w:eastAsia="Calibri"/>
          <w:snapToGrid/>
          <w:sz w:val="20"/>
          <w:lang w:val="en-GB" w:eastAsia="en-US"/>
        </w:rPr>
        <w:tab/>
        <w:t>Riaz Muhammad Khan, allegedly arrested by officials believed to be from an intelligence state force of Pakistan, on 23 April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(ee)</w:t>
      </w:r>
      <w:r w:rsidRPr="0063176B">
        <w:rPr>
          <w:rFonts w:eastAsia="Calibri"/>
          <w:snapToGrid/>
          <w:sz w:val="20"/>
          <w:lang w:val="en-GB" w:eastAsia="en-US"/>
        </w:rPr>
        <w:tab/>
        <w:t>Ali Anwar Bacha, allegedly abducted from his room at the Army Unit No. 14NL1, by officials believed to be from an intelligence state force of Pakistan, on 18 December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(ff)</w:t>
      </w:r>
      <w:r w:rsidRPr="0063176B">
        <w:rPr>
          <w:rFonts w:eastAsia="Calibri"/>
          <w:snapToGrid/>
          <w:sz w:val="20"/>
          <w:lang w:val="en-GB" w:eastAsia="en-US"/>
        </w:rPr>
        <w:tab/>
        <w:t>Muhammad Amir Baloch, allegedly arrested by four policemen, on 23 March 2013;</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(gg)</w:t>
      </w:r>
      <w:r w:rsidRPr="0063176B">
        <w:rPr>
          <w:rFonts w:eastAsia="Calibri"/>
          <w:snapToGrid/>
          <w:sz w:val="20"/>
          <w:lang w:val="en-GB" w:eastAsia="en-US"/>
        </w:rPr>
        <w:tab/>
        <w:t>Ghazi Khan, allegedly abducted in front of the Central Jail by officials believed to be from an intelligence state force of Pakistan, on 1 August 2010;</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(hh)</w:t>
      </w:r>
      <w:r w:rsidRPr="0063176B">
        <w:rPr>
          <w:rFonts w:eastAsia="Calibri"/>
          <w:snapToGrid/>
          <w:sz w:val="20"/>
          <w:lang w:val="en-GB" w:eastAsia="en-US"/>
        </w:rPr>
        <w:tab/>
        <w:t>Ghulam Qadir, allegedly abducted by officials believed to be from an intelligence state force of Pakistan, in 2010;</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(ii)</w:t>
      </w:r>
      <w:r w:rsidRPr="0063176B">
        <w:rPr>
          <w:rFonts w:eastAsia="Calibri"/>
          <w:snapToGrid/>
          <w:sz w:val="20"/>
          <w:lang w:val="en-GB" w:eastAsia="en-US"/>
        </w:rPr>
        <w:tab/>
        <w:t>Shahid Shahzad Tahir, allegedly abducted from Ghari Shahu Pul Lahore by officials believed to be from an intelligence state force of Pakistan, on 5 July 2011;</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(jj)</w:t>
      </w:r>
      <w:r w:rsidRPr="0063176B">
        <w:rPr>
          <w:rFonts w:eastAsia="Calibri"/>
          <w:snapToGrid/>
          <w:sz w:val="20"/>
          <w:lang w:val="en-GB" w:eastAsia="en-US"/>
        </w:rPr>
        <w:tab/>
        <w:t>Hafiz Hassan Akbar, allegedly arrested by officials believed to be from an intelligence state force of Pakistan, 19 October 2015;</w:t>
      </w:r>
      <w:r w:rsidRPr="0063176B">
        <w:rPr>
          <w:rFonts w:eastAsia="Calibri"/>
          <w:snapToGrid/>
          <w:sz w:val="20"/>
          <w:lang w:val="en-GB" w:eastAsia="en-US"/>
        </w:rPr>
        <w:tab/>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(kk)</w:t>
      </w:r>
      <w:r w:rsidRPr="0063176B">
        <w:rPr>
          <w:rFonts w:eastAsia="Calibri"/>
          <w:snapToGrid/>
          <w:sz w:val="20"/>
          <w:lang w:val="en-GB" w:eastAsia="en-US"/>
        </w:rPr>
        <w:tab/>
        <w:t>Hasnain Afzal Raza, allegedly arrested at the Expo Centre near Johar Town Lahore, by officials believed to be from an intelligence state force of Pakistan, on 29 November 2012;</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(ll)</w:t>
      </w:r>
      <w:r w:rsidRPr="0063176B">
        <w:rPr>
          <w:rFonts w:eastAsia="Calibri"/>
          <w:snapToGrid/>
          <w:sz w:val="20"/>
          <w:lang w:val="en-GB" w:eastAsia="en-US"/>
        </w:rPr>
        <w:tab/>
        <w:t>Izzat Khan, allegedly abducted at the Ali Market in Mingora, Swat District, by officials believed to be from an intelligence state force of</w:t>
      </w:r>
      <w:r w:rsidR="002E5109">
        <w:rPr>
          <w:rFonts w:eastAsia="Calibri"/>
          <w:snapToGrid/>
          <w:sz w:val="20"/>
          <w:lang w:val="en-GB" w:eastAsia="en-US"/>
        </w:rPr>
        <w:t xml:space="preserve"> Pakistan, on 29 November 2012;</w:t>
      </w:r>
    </w:p>
    <w:p w:rsidR="0063176B" w:rsidRPr="0063176B" w:rsidRDefault="0063176B" w:rsidP="002E5109">
      <w:pPr>
        <w:tabs>
          <w:tab w:val="left" w:pos="2268"/>
          <w:tab w:val="left" w:pos="2694"/>
        </w:tabs>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(mm)</w:t>
      </w:r>
      <w:r w:rsidRPr="0063176B">
        <w:rPr>
          <w:rFonts w:eastAsia="Calibri"/>
          <w:snapToGrid/>
          <w:sz w:val="20"/>
          <w:lang w:val="en-GB" w:eastAsia="en-US"/>
        </w:rPr>
        <w:tab/>
        <w:t>Shahzad Murtaza Alvi, allegedly abducted from Jakab Abad Railway Station, by officials believed to be from an intelligence state force of Pakistan, on 10 June 2007;</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(nn)</w:t>
      </w:r>
      <w:r w:rsidRPr="0063176B">
        <w:rPr>
          <w:rFonts w:eastAsia="Calibri"/>
          <w:snapToGrid/>
          <w:sz w:val="20"/>
          <w:lang w:val="en-GB" w:eastAsia="en-US"/>
        </w:rPr>
        <w:tab/>
        <w:t>Sher Bahadour, allegedly abducted from his home by officials believed to be from an intelligence state force of Pakistan, on 8 November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(oo)</w:t>
      </w:r>
      <w:r w:rsidRPr="0063176B">
        <w:rPr>
          <w:rFonts w:eastAsia="Calibri"/>
          <w:snapToGrid/>
          <w:sz w:val="20"/>
          <w:lang w:val="en-GB" w:eastAsia="en-US"/>
        </w:rPr>
        <w:tab/>
        <w:t>Muhammad Safdar, allegedly abducted by officials believed to be from an intelligence state force of Pakistan, on 2 April 2010;</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(pp)</w:t>
      </w:r>
      <w:r w:rsidRPr="0063176B">
        <w:rPr>
          <w:rFonts w:eastAsia="Calibri"/>
          <w:snapToGrid/>
          <w:sz w:val="20"/>
          <w:lang w:val="en-GB" w:eastAsia="en-US"/>
        </w:rPr>
        <w:tab/>
        <w:t xml:space="preserve">Shah Nazar Khan, allegedly abducted by officials believed to be from an intelligence state force of Pakistan, on 11 September 2008;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(qq)</w:t>
      </w:r>
      <w:r w:rsidRPr="0063176B">
        <w:rPr>
          <w:rFonts w:eastAsia="Calibri"/>
          <w:snapToGrid/>
          <w:sz w:val="20"/>
          <w:lang w:val="en-GB" w:eastAsia="en-US"/>
        </w:rPr>
        <w:tab/>
        <w:t>Masood Khan, allegedly abducted at the Muslim Abad, Hawailiyan, Abbotabad, by officials believed to be from an intelligence state force of Pakistan, on 29 May 2010;</w:t>
      </w:r>
    </w:p>
    <w:p w:rsidR="0063176B" w:rsidRPr="0063176B" w:rsidRDefault="0063176B" w:rsidP="002E5109">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(rr)</w:t>
      </w:r>
      <w:r w:rsidRPr="0063176B">
        <w:rPr>
          <w:rFonts w:eastAsia="Calibri"/>
          <w:snapToGrid/>
          <w:sz w:val="20"/>
          <w:lang w:val="en-GB" w:eastAsia="en-US"/>
        </w:rPr>
        <w:tab/>
        <w:t xml:space="preserve">Muhammad Faheem, allegedly abducted by officials believed to be from an intelligence state force of Pakistan, on 15 August 2011;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(ss)</w:t>
      </w:r>
      <w:r w:rsidRPr="0063176B">
        <w:rPr>
          <w:rFonts w:eastAsia="Calibri"/>
          <w:snapToGrid/>
          <w:sz w:val="20"/>
          <w:lang w:val="en-GB" w:eastAsia="en-US"/>
        </w:rPr>
        <w:tab/>
        <w:t>Noor Syed, allegedly abducted from the Hajji Camp, Truck Adda, near the Children Hospital in Peshawar, by officials believed to be from an intelligence state force of Pakistan, on 20 June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(tt)</w:t>
      </w:r>
      <w:r w:rsidRPr="0063176B">
        <w:rPr>
          <w:rFonts w:eastAsia="Calibri"/>
          <w:snapToGrid/>
          <w:sz w:val="20"/>
          <w:lang w:val="en-GB" w:eastAsia="en-US"/>
        </w:rPr>
        <w:tab/>
        <w:t>Younas, allegedly abducted from his home by officials believed to be from an intelligence state force of Pakistan, on 7 July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(uu)</w:t>
      </w:r>
      <w:r w:rsidRPr="0063176B">
        <w:rPr>
          <w:rFonts w:eastAsia="Calibri"/>
          <w:snapToGrid/>
          <w:sz w:val="20"/>
          <w:lang w:val="en-GB" w:eastAsia="en-US"/>
        </w:rPr>
        <w:tab/>
        <w:t>Fazal Wadood, allegedly abducted by officials believed to be from an intelligence state force of Pakistan, on 29 November 2012;</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(vv)</w:t>
      </w:r>
      <w:r w:rsidRPr="0063176B">
        <w:rPr>
          <w:rFonts w:eastAsia="Calibri"/>
          <w:snapToGrid/>
          <w:sz w:val="20"/>
          <w:lang w:val="en-GB" w:eastAsia="en-US"/>
        </w:rPr>
        <w:tab/>
        <w:t>Sultan Mehmood, allegedly abducted from his home by officials believed to be from an intelligence state force of Pakistan, on 7 July 2009.</w:t>
      </w:r>
    </w:p>
    <w:p w:rsidR="0063176B" w:rsidRPr="0063176B" w:rsidRDefault="0063176B" w:rsidP="0063176B">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63176B">
        <w:rPr>
          <w:rFonts w:eastAsia="Calibri"/>
          <w:b/>
          <w:snapToGrid/>
          <w:sz w:val="24"/>
          <w:lang w:val="en-GB" w:eastAsia="en-US"/>
        </w:rPr>
        <w:tab/>
      </w:r>
      <w:r w:rsidRPr="0063176B">
        <w:rPr>
          <w:rFonts w:eastAsia="Calibri"/>
          <w:b/>
          <w:snapToGrid/>
          <w:sz w:val="24"/>
          <w:lang w:val="en-GB" w:eastAsia="en-US"/>
        </w:rPr>
        <w:tab/>
      </w:r>
      <w:bookmarkStart w:id="17" w:name="_Toc480560844"/>
      <w:r w:rsidRPr="0063176B">
        <w:rPr>
          <w:rFonts w:eastAsia="Calibri"/>
          <w:b/>
          <w:snapToGrid/>
          <w:sz w:val="24"/>
          <w:lang w:val="en-GB" w:eastAsia="en-US"/>
        </w:rPr>
        <w:t>Sri Lanka</w:t>
      </w:r>
      <w:bookmarkEnd w:id="17"/>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4.</w:t>
      </w:r>
      <w:r w:rsidRPr="0063176B">
        <w:rPr>
          <w:rFonts w:eastAsia="Calibri"/>
          <w:snapToGrid/>
          <w:sz w:val="20"/>
          <w:lang w:val="en-GB" w:eastAsia="en-US"/>
        </w:rPr>
        <w:tab/>
      </w:r>
      <w:r w:rsidR="002E5109">
        <w:rPr>
          <w:rFonts w:eastAsia="Calibri"/>
          <w:snapToGrid/>
          <w:sz w:val="20"/>
          <w:lang w:val="en-GB" w:eastAsia="en-US"/>
        </w:rPr>
        <w:tab/>
      </w:r>
      <w:r w:rsidRPr="0063176B">
        <w:rPr>
          <w:rFonts w:eastAsia="Calibri"/>
          <w:snapToGrid/>
          <w:sz w:val="20"/>
          <w:lang w:val="en-GB" w:eastAsia="en-US"/>
        </w:rPr>
        <w:t>The Working Group transmitted 55 cases to the Government, concerning:</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(a)</w:t>
      </w:r>
      <w:r w:rsidRPr="0063176B">
        <w:rPr>
          <w:rFonts w:eastAsia="Calibri"/>
          <w:snapToGrid/>
          <w:sz w:val="20"/>
          <w:lang w:val="en-GB" w:eastAsia="en-US"/>
        </w:rPr>
        <w:tab/>
        <w:t>Pushparasa Kanapathipillai, allegedly abducted from his home by men believed to be from the Criminal Investigation Division (CID), on 31 March 2008;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(b)</w:t>
      </w:r>
      <w:r w:rsidRPr="0063176B">
        <w:rPr>
          <w:rFonts w:eastAsia="Calibri"/>
          <w:snapToGrid/>
          <w:sz w:val="20"/>
          <w:lang w:val="en-GB" w:eastAsia="en-US"/>
        </w:rPr>
        <w:tab/>
        <w:t>Ravikumar Kandasamy, allegedly abducted by the Army after surrendering in a military controlled area at the end of the war, on 18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(c)</w:t>
      </w:r>
      <w:r w:rsidRPr="0063176B">
        <w:rPr>
          <w:rFonts w:eastAsia="Calibri"/>
          <w:snapToGrid/>
          <w:sz w:val="20"/>
          <w:lang w:val="en-GB" w:eastAsia="en-US"/>
        </w:rPr>
        <w:tab/>
        <w:t>Thavaseelan Selvaraja, allegedly abducted by the Manmunai Special Task Forces, on 18 March 2007;</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(d)</w:t>
      </w:r>
      <w:r w:rsidRPr="0063176B">
        <w:rPr>
          <w:rFonts w:eastAsia="Calibri"/>
          <w:snapToGrid/>
          <w:sz w:val="20"/>
          <w:lang w:val="en-GB" w:eastAsia="en-US"/>
        </w:rPr>
        <w:tab/>
        <w:t>SusaiyakkobuKinsly Joseph, allegedly abducted by Sri Lankan Navy officers, on 11 May 2008;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(e)</w:t>
      </w:r>
      <w:r w:rsidRPr="0063176B">
        <w:rPr>
          <w:rFonts w:eastAsia="Calibri"/>
          <w:snapToGrid/>
          <w:sz w:val="20"/>
          <w:lang w:val="en-GB" w:eastAsia="en-US"/>
        </w:rPr>
        <w:tab/>
        <w:t>Krishnakumar Rudramoorthy, allegedly abducted by the Sri Lanka Army in the Mullaithivu District, Northern Province, on 18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(f)</w:t>
      </w:r>
      <w:r w:rsidRPr="0063176B">
        <w:rPr>
          <w:rFonts w:eastAsia="Calibri"/>
          <w:snapToGrid/>
          <w:sz w:val="20"/>
          <w:lang w:val="en-GB" w:eastAsia="en-US"/>
        </w:rPr>
        <w:tab/>
        <w:t>Selliah Visvanathan, allegedly disappeared after surrendering to the Sri Lankan Army, on 18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(g)</w:t>
      </w:r>
      <w:r w:rsidRPr="0063176B">
        <w:rPr>
          <w:rFonts w:eastAsia="Calibri"/>
          <w:snapToGrid/>
          <w:sz w:val="20"/>
          <w:lang w:val="en-GB" w:eastAsia="en-US"/>
        </w:rPr>
        <w:tab/>
        <w:t>Umapathy Pararasasingam, allegedly disappeared after surrendering to the Sri Lankan Army, on 17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(h)</w:t>
      </w:r>
      <w:r w:rsidRPr="0063176B">
        <w:rPr>
          <w:rFonts w:eastAsia="Calibri"/>
          <w:snapToGrid/>
          <w:sz w:val="20"/>
          <w:lang w:val="en-GB" w:eastAsia="en-US"/>
        </w:rPr>
        <w:tab/>
        <w:t>Pavanesan Punniyamoorthi, allegedly abducted by officials from the Sri Lanka Government, on 28 October 2006;</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(i)</w:t>
      </w:r>
      <w:r w:rsidRPr="0063176B">
        <w:rPr>
          <w:rFonts w:eastAsia="Calibri"/>
          <w:snapToGrid/>
          <w:sz w:val="20"/>
          <w:lang w:val="en-GB" w:eastAsia="en-US"/>
        </w:rPr>
        <w:tab/>
        <w:t xml:space="preserve">Kumuthini Punniyamoorthi, allegedly disappeared from Mullivaikal, Mullaithivu District, when it was overrun by the Sri Lanka military, on 16 May 2009;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(j)</w:t>
      </w:r>
      <w:r w:rsidRPr="0063176B">
        <w:rPr>
          <w:rFonts w:eastAsia="Calibri"/>
          <w:snapToGrid/>
          <w:sz w:val="20"/>
          <w:lang w:val="en-GB" w:eastAsia="en-US"/>
        </w:rPr>
        <w:tab/>
        <w:t>Santhakumar Krishnapillai, allegedly abducted by the Sri Lankan Army after having surrendered, on 17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(k)</w:t>
      </w:r>
      <w:r w:rsidRPr="0063176B">
        <w:rPr>
          <w:rFonts w:eastAsia="Calibri"/>
          <w:snapToGrid/>
          <w:sz w:val="20"/>
          <w:lang w:val="en-GB" w:eastAsia="en-US"/>
        </w:rPr>
        <w:tab/>
        <w:t>Rasaiya Erathanan, allegedly last seen at the Sri Lanka Army checkpoint located in Omanthai, Vavuniya District, Northern Province, on 23 June 2009, after allegedly being abducted by the Sri Lanka Army;</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(l)</w:t>
      </w:r>
      <w:r w:rsidRPr="0063176B">
        <w:rPr>
          <w:rFonts w:eastAsia="Calibri"/>
          <w:snapToGrid/>
          <w:sz w:val="20"/>
          <w:lang w:val="en-GB" w:eastAsia="en-US"/>
        </w:rPr>
        <w:tab/>
        <w:t>Anthony Kandiah, allegedly abducted by the Kitul Special Task Force at Uragamam, Batticaloa District, on 02 December 2008;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(m)</w:t>
      </w:r>
      <w:r w:rsidRPr="0063176B">
        <w:rPr>
          <w:rFonts w:eastAsia="Calibri"/>
          <w:snapToGrid/>
          <w:sz w:val="20"/>
          <w:lang w:val="en-GB" w:eastAsia="en-US"/>
        </w:rPr>
        <w:tab/>
        <w:t>Ramana Sinnathambi, allegedly last seen at the Sri Lanka Army (SLA) checkpoint in Omanthai, Vavuniya district, on 23 May 2009, in the presence of persons wearing the SLA uniform;</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(n)</w:t>
      </w:r>
      <w:r w:rsidRPr="0063176B">
        <w:rPr>
          <w:rFonts w:eastAsia="Calibri"/>
          <w:snapToGrid/>
          <w:sz w:val="20"/>
          <w:lang w:val="en-GB" w:eastAsia="en-US"/>
        </w:rPr>
        <w:tab/>
        <w:t>Anthony Muththukaruppan, allegedly arrested by the Sri Lankan army, on 26 March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(o)</w:t>
      </w:r>
      <w:r w:rsidRPr="0063176B">
        <w:rPr>
          <w:rFonts w:eastAsia="Calibri"/>
          <w:snapToGrid/>
          <w:sz w:val="20"/>
          <w:lang w:val="en-GB" w:eastAsia="en-US"/>
        </w:rPr>
        <w:tab/>
        <w:t>Soosathasan Anthony, allegedly disappeared in the military controlled area of Pallimunai, Mannar, on 18 May 2008;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(p)</w:t>
      </w:r>
      <w:r w:rsidRPr="0063176B">
        <w:rPr>
          <w:rFonts w:eastAsia="Calibri"/>
          <w:snapToGrid/>
          <w:sz w:val="20"/>
          <w:lang w:val="en-GB" w:eastAsia="en-US"/>
        </w:rPr>
        <w:tab/>
        <w:t>Atputhaseelan Manuel Pathinathan, allegedly last seen with the Sri Lankan Army in Mullivaikal, on 6 January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(q)</w:t>
      </w:r>
      <w:r w:rsidRPr="0063176B">
        <w:rPr>
          <w:rFonts w:eastAsia="Calibri"/>
          <w:snapToGrid/>
          <w:sz w:val="20"/>
          <w:lang w:val="en-GB" w:eastAsia="en-US"/>
        </w:rPr>
        <w:tab/>
        <w:t>John YogarasaNadarasa, allegedly abducted by the Sri Lanka Army in Mannar, Northern Province, on 14 August 2007;</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(r)</w:t>
      </w:r>
      <w:r w:rsidRPr="0063176B">
        <w:rPr>
          <w:rFonts w:eastAsia="Calibri"/>
          <w:snapToGrid/>
          <w:sz w:val="20"/>
          <w:lang w:val="en-GB" w:eastAsia="en-US"/>
        </w:rPr>
        <w:tab/>
        <w:t>Sevvel Marukan Satkunasingham, allegedly last seen on 10 October 2012, in Puthukudiyiruppu, Mullaithivu District, with persons dressed in Sri Lanka Army uniforms;</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(s)</w:t>
      </w:r>
      <w:r w:rsidRPr="0063176B">
        <w:rPr>
          <w:rFonts w:eastAsia="Calibri"/>
          <w:snapToGrid/>
          <w:sz w:val="20"/>
          <w:lang w:val="en-GB" w:eastAsia="en-US"/>
        </w:rPr>
        <w:tab/>
        <w:t>Kandasamy Thivichandran, allegedly arrested by Sri Lankan Army officials after surrendering on 17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(t)</w:t>
      </w:r>
      <w:r w:rsidRPr="0063176B">
        <w:rPr>
          <w:rFonts w:eastAsia="Calibri"/>
          <w:snapToGrid/>
          <w:sz w:val="20"/>
          <w:lang w:val="en-GB" w:eastAsia="en-US"/>
        </w:rPr>
        <w:tab/>
        <w:t>Kellen Mary Santhiyogu, allegedly last seen with the Sri Lanka Army (SLA) in the Omanthai Army Camp;</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(u)</w:t>
      </w:r>
      <w:r w:rsidRPr="0063176B">
        <w:rPr>
          <w:rFonts w:eastAsia="Calibri"/>
          <w:snapToGrid/>
          <w:sz w:val="20"/>
          <w:lang w:val="en-GB" w:eastAsia="en-US"/>
        </w:rPr>
        <w:tab/>
        <w:t>Harry Muhunthan Thavarasa, allegedly arrested in Batticaloa by two members of the Batticaloa Police, on 3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(v)</w:t>
      </w:r>
      <w:r w:rsidRPr="0063176B">
        <w:rPr>
          <w:rFonts w:eastAsia="Calibri"/>
          <w:snapToGrid/>
          <w:sz w:val="20"/>
          <w:lang w:val="en-GB" w:eastAsia="en-US"/>
        </w:rPr>
        <w:tab/>
        <w:t>Sutharsan Ramachanthiran, allegedly abducted by the Sri Lankan military in the army-controlled area of Karaiyan Mullivaikal, Mullaithivu, on 14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(w)</w:t>
      </w:r>
      <w:r w:rsidRPr="0063176B">
        <w:rPr>
          <w:rFonts w:eastAsia="Calibri"/>
          <w:snapToGrid/>
          <w:sz w:val="20"/>
          <w:lang w:val="en-GB" w:eastAsia="en-US"/>
        </w:rPr>
        <w:tab/>
        <w:t xml:space="preserve">Arjun Sanmugarasa, allegedly arrested by the Sri Lankan Military after he surrendered in Mullivaikal, Mullaithivu, on 19 May 2009;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(x)</w:t>
      </w:r>
      <w:r w:rsidRPr="0063176B">
        <w:rPr>
          <w:rFonts w:eastAsia="Calibri"/>
          <w:snapToGrid/>
          <w:sz w:val="20"/>
          <w:lang w:val="en-GB" w:eastAsia="en-US"/>
        </w:rPr>
        <w:tab/>
        <w:t>Nagalingam Mahalingam, allegedly abducted by the Sri Lankan Military in the area of Karaiyan Mullivaikal, Mullaithivu, on 14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(y)</w:t>
      </w:r>
      <w:r w:rsidRPr="0063176B">
        <w:rPr>
          <w:rFonts w:eastAsia="Calibri"/>
          <w:snapToGrid/>
          <w:sz w:val="20"/>
          <w:lang w:val="en-GB" w:eastAsia="en-US"/>
        </w:rPr>
        <w:tab/>
        <w:t>Emmanuel Fernando, allegedly arrested at his house by men from the Sri Lankan military, on 21 November 2008;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(z)</w:t>
      </w:r>
      <w:r w:rsidRPr="0063176B">
        <w:rPr>
          <w:rFonts w:eastAsia="Calibri"/>
          <w:snapToGrid/>
          <w:sz w:val="20"/>
          <w:lang w:val="en-GB" w:eastAsia="en-US"/>
        </w:rPr>
        <w:tab/>
        <w:t>Kumarasuwami Ganeshwaran, allegedly arrested by Sri Lankan military officers, on 16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(aa)</w:t>
      </w:r>
      <w:r w:rsidRPr="0063176B">
        <w:rPr>
          <w:rFonts w:eastAsia="Calibri"/>
          <w:snapToGrid/>
          <w:sz w:val="20"/>
          <w:lang w:val="en-GB" w:eastAsia="en-US"/>
        </w:rPr>
        <w:tab/>
        <w:t>Paran Sanmuganathan, allegedly abducted by the Sri Lankan military, on 6 July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(bb)</w:t>
      </w:r>
      <w:r w:rsidRPr="0063176B">
        <w:rPr>
          <w:rFonts w:eastAsia="Calibri"/>
          <w:snapToGrid/>
          <w:sz w:val="20"/>
          <w:lang w:val="en-GB" w:eastAsia="en-US"/>
        </w:rPr>
        <w:tab/>
        <w:t>Stanly Soosaiyappu Leon, allegedly abducted by suspected policemen from the Kotahena Police Station in Colombo, on 25 August 2008;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(cc)</w:t>
      </w:r>
      <w:r w:rsidRPr="0063176B">
        <w:rPr>
          <w:rFonts w:eastAsia="Calibri"/>
          <w:snapToGrid/>
          <w:sz w:val="20"/>
          <w:lang w:val="en-GB" w:eastAsia="en-US"/>
        </w:rPr>
        <w:tab/>
        <w:t>Roshan Stanly Leon, allegedly abducted by suspected policemen from the Kotahena Police Station in Colombo, on 25 August 2008;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(dd)</w:t>
      </w:r>
      <w:r w:rsidRPr="0063176B">
        <w:rPr>
          <w:rFonts w:eastAsia="Calibri"/>
          <w:snapToGrid/>
          <w:sz w:val="20"/>
          <w:lang w:val="en-GB" w:eastAsia="en-US"/>
        </w:rPr>
        <w:tab/>
        <w:t>Sivakaran Sivabalan, allegedly arrested by two officers of the Criminal Investigation Department (CID) from Vavuniya, at his house in Pesalai, Mannar, on 13 June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(ee)</w:t>
      </w:r>
      <w:r w:rsidRPr="0063176B">
        <w:rPr>
          <w:rFonts w:eastAsia="Calibri"/>
          <w:snapToGrid/>
          <w:sz w:val="20"/>
          <w:lang w:val="en-GB" w:eastAsia="en-US"/>
        </w:rPr>
        <w:tab/>
        <w:t>Nitharshan Esthogupillai, allegedly arrested by the Sri Lanka Army while at the Mathalan Hospital in Suthanthirapuram, Mullaithivu, on 7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(ff)</w:t>
      </w:r>
      <w:r w:rsidRPr="0063176B">
        <w:rPr>
          <w:rFonts w:eastAsia="Calibri"/>
          <w:snapToGrid/>
          <w:sz w:val="20"/>
          <w:lang w:val="en-GB" w:eastAsia="en-US"/>
        </w:rPr>
        <w:tab/>
        <w:t>Mohamed Naleer Mohamed Hakeem, allegedly abducted by Sri Lankan security forces, on 21 March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(gg)</w:t>
      </w:r>
      <w:r w:rsidRPr="0063176B">
        <w:rPr>
          <w:rFonts w:eastAsia="Calibri"/>
          <w:snapToGrid/>
          <w:sz w:val="20"/>
          <w:lang w:val="en-GB" w:eastAsia="en-US"/>
        </w:rPr>
        <w:tab/>
        <w:t>Kirusnakumar Uruthramorththi, allegedly abducted by the Sri Lankan military after having surrendered, on 18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(hh)</w:t>
      </w:r>
      <w:r w:rsidRPr="0063176B">
        <w:rPr>
          <w:rFonts w:eastAsia="Calibri"/>
          <w:snapToGrid/>
          <w:sz w:val="20"/>
          <w:lang w:val="en-GB" w:eastAsia="en-US"/>
        </w:rPr>
        <w:tab/>
        <w:t>Nalinikanth Anthonyjesuratnam, allegedly last seen after he was taken away for questioning by suspected soldiers of the Sri Lanka Army, at the Ananda Coomaraswamy IDP camp in Vavuniya District, on 25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(ii)</w:t>
      </w:r>
      <w:r w:rsidRPr="0063176B">
        <w:rPr>
          <w:rFonts w:eastAsia="Calibri"/>
          <w:snapToGrid/>
          <w:sz w:val="20"/>
          <w:lang w:val="en-GB" w:eastAsia="en-US"/>
        </w:rPr>
        <w:tab/>
        <w:t>Rajeswaran Padmalingam, allegedly abducted by a white van, while he was riding a bicycle on Court Road, on 27 May 2008;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(jj)</w:t>
      </w:r>
      <w:r w:rsidRPr="0063176B">
        <w:rPr>
          <w:rFonts w:eastAsia="Calibri"/>
          <w:snapToGrid/>
          <w:sz w:val="20"/>
          <w:lang w:val="en-GB" w:eastAsia="en-US"/>
        </w:rPr>
        <w:tab/>
        <w:t>Davalan Krishnapillai, allegedly abducted by members of the Mylanbaweli Special Task Force (STF), on 26 April 2007;</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(kk)</w:t>
      </w:r>
      <w:r w:rsidRPr="0063176B">
        <w:rPr>
          <w:rFonts w:eastAsia="Calibri"/>
          <w:snapToGrid/>
          <w:sz w:val="20"/>
          <w:lang w:val="en-GB" w:eastAsia="en-US"/>
        </w:rPr>
        <w:tab/>
        <w:t>Sathiadevan Velmurugu, allegedly last seen in the Unichchai jungle with two armed men, suspected members of the Maha Oya Special Task Force (STF), on 7 June 2008;</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(ll)</w:t>
      </w:r>
      <w:r w:rsidRPr="0063176B">
        <w:rPr>
          <w:rFonts w:eastAsia="Calibri"/>
          <w:snapToGrid/>
          <w:sz w:val="20"/>
          <w:lang w:val="en-GB" w:eastAsia="en-US"/>
        </w:rPr>
        <w:tab/>
        <w:t>Manoharan Subramaniyam, allegedly abducted from his home by suspected officers from the Criminal Investigation Department (CID), on 24 March 2009;</w:t>
      </w:r>
    </w:p>
    <w:p w:rsidR="0063176B" w:rsidRPr="0063176B" w:rsidRDefault="0063176B" w:rsidP="002E5109">
      <w:pPr>
        <w:tabs>
          <w:tab w:val="left" w:pos="2268"/>
        </w:tabs>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(mm)</w:t>
      </w:r>
      <w:r w:rsidRPr="0063176B">
        <w:rPr>
          <w:rFonts w:eastAsia="Calibri"/>
          <w:snapToGrid/>
          <w:sz w:val="20"/>
          <w:lang w:val="en-GB" w:eastAsia="en-US"/>
        </w:rPr>
        <w:tab/>
        <w:t>Jenaraj Yogaraja, allegedly abducted from his fishing boat, by the Navy, on 1 April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(nn)</w:t>
      </w:r>
      <w:r w:rsidRPr="0063176B">
        <w:rPr>
          <w:rFonts w:eastAsia="Calibri"/>
          <w:snapToGrid/>
          <w:sz w:val="20"/>
          <w:lang w:val="en-GB" w:eastAsia="en-US"/>
        </w:rPr>
        <w:tab/>
        <w:t>Imparaja Rajakopal, allegedly abducted by an identified member of the Criminal Investigation Department (CID), on 15 February 2015;</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(oo)</w:t>
      </w:r>
      <w:r w:rsidRPr="0063176B">
        <w:rPr>
          <w:rFonts w:eastAsia="Calibri"/>
          <w:snapToGrid/>
          <w:sz w:val="20"/>
          <w:lang w:val="en-GB" w:eastAsia="en-US"/>
        </w:rPr>
        <w:tab/>
        <w:t>Gobinath Sellathurai, allegedly abducted by members of the Sri Lanka Army, on 24 April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(pp)</w:t>
      </w:r>
      <w:r w:rsidRPr="0063176B">
        <w:rPr>
          <w:rFonts w:eastAsia="Calibri"/>
          <w:snapToGrid/>
          <w:sz w:val="20"/>
          <w:lang w:val="en-GB" w:eastAsia="en-US"/>
        </w:rPr>
        <w:tab/>
        <w:t>Jayanthy Thavapalan, reportedly last seen by relatives in October 2009, at the Padaviya Hospital, in Trincomalee District;</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(qq)</w:t>
      </w:r>
      <w:r w:rsidRPr="0063176B">
        <w:rPr>
          <w:rFonts w:eastAsia="Calibri"/>
          <w:snapToGrid/>
          <w:sz w:val="20"/>
          <w:lang w:val="en-GB" w:eastAsia="en-US"/>
        </w:rPr>
        <w:tab/>
        <w:t>Ravichanthiran Priyatharsini, allegedly last seen on 18 May 2009, at the Ramanathapuram Welfare Centre IDP camp, in Vavuniya District, Northern Province, in the custody of Sri Lanka Army personnel;</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(rr)</w:t>
      </w:r>
      <w:r w:rsidRPr="0063176B">
        <w:rPr>
          <w:rFonts w:eastAsia="Calibri"/>
          <w:snapToGrid/>
          <w:sz w:val="20"/>
          <w:lang w:val="en-GB" w:eastAsia="en-US"/>
        </w:rPr>
        <w:tab/>
        <w:t>Jevachandran Ramajah, allegedly disappeared in Mullivaikal, Mullaithivu District, on 17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(ss)</w:t>
      </w:r>
      <w:r w:rsidRPr="0063176B">
        <w:rPr>
          <w:rFonts w:eastAsia="Calibri"/>
          <w:snapToGrid/>
          <w:sz w:val="20"/>
          <w:lang w:val="en-GB" w:eastAsia="en-US"/>
        </w:rPr>
        <w:tab/>
        <w:t>Gajendiran Kuperan, allegedly abducted by the Sri Lankan military, on 3 April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(tt)</w:t>
      </w:r>
      <w:r w:rsidRPr="0063176B">
        <w:rPr>
          <w:rFonts w:eastAsia="Calibri"/>
          <w:snapToGrid/>
          <w:sz w:val="20"/>
          <w:lang w:val="en-GB" w:eastAsia="en-US"/>
        </w:rPr>
        <w:tab/>
        <w:t>Santhamary Dayasiri, allegedly last seen boarding a white bus with her two-year old son, after surrendering to the Sri Lanka Army at the at the Vattuvakal checkpoint, in Mullaithivu District, on 18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(uu)</w:t>
      </w:r>
      <w:r w:rsidRPr="0063176B">
        <w:rPr>
          <w:rFonts w:eastAsia="Calibri"/>
          <w:snapToGrid/>
          <w:sz w:val="20"/>
          <w:lang w:val="en-GB" w:eastAsia="en-US"/>
        </w:rPr>
        <w:tab/>
        <w:t>Kalaichudar Dayasiri, a two year old boy, allegedly last seen boarding a white bus with his mother, after she surrendered to the Sri Lanka Army at the Vattuvakal checkpoint, in Mullaithivu District, on 18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(vv)</w:t>
      </w:r>
      <w:r w:rsidRPr="0063176B">
        <w:rPr>
          <w:rFonts w:eastAsia="Calibri"/>
          <w:snapToGrid/>
          <w:sz w:val="20"/>
          <w:lang w:val="en-GB" w:eastAsia="en-US"/>
        </w:rPr>
        <w:tab/>
        <w:t>Mathivathani Sivagnanam, reportedly in the custody of the Sri Lanka Army at the end of the war, in 2009;</w:t>
      </w:r>
    </w:p>
    <w:p w:rsidR="0063176B" w:rsidRPr="0063176B" w:rsidRDefault="0063176B" w:rsidP="002E5109">
      <w:pPr>
        <w:tabs>
          <w:tab w:val="left" w:pos="2268"/>
        </w:tabs>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(ww)</w:t>
      </w:r>
      <w:r w:rsidR="002E5109">
        <w:rPr>
          <w:rFonts w:eastAsia="Calibri"/>
          <w:snapToGrid/>
          <w:sz w:val="20"/>
          <w:lang w:val="en-GB" w:eastAsia="en-US"/>
        </w:rPr>
        <w:tab/>
      </w:r>
      <w:r w:rsidRPr="0063176B">
        <w:rPr>
          <w:rFonts w:eastAsia="Calibri"/>
          <w:snapToGrid/>
          <w:sz w:val="20"/>
          <w:lang w:val="en-GB" w:eastAsia="en-US"/>
        </w:rPr>
        <w:t>Kaveenthran Kathiresan, allegedly last seen in the Government controlled area of Mullivaikal, Mullaithivu District, Northern Province, on 18 May 2009;</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(xx)</w:t>
      </w:r>
      <w:r w:rsidRPr="0063176B">
        <w:rPr>
          <w:rFonts w:eastAsia="Calibri"/>
          <w:snapToGrid/>
          <w:sz w:val="20"/>
          <w:lang w:val="en-GB" w:eastAsia="en-US"/>
        </w:rPr>
        <w:tab/>
        <w:t xml:space="preserve">Mathi Kanapathy, allegedly last seen at a LTTE bunker on 15 April 2009, before the LTTE surrendered to the Sri Lankan army;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(yy)</w:t>
      </w:r>
      <w:r w:rsidRPr="0063176B">
        <w:rPr>
          <w:rFonts w:eastAsia="Calibri"/>
          <w:snapToGrid/>
          <w:sz w:val="20"/>
          <w:lang w:val="en-GB" w:eastAsia="en-US"/>
        </w:rPr>
        <w:tab/>
        <w:t>Karthika Thissaiveerasingham, allegedly last seen in June 2009 at the Vavuniya Government Hospital, in the Northern Province, reportedly under the custody of the police;</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(zz)</w:t>
      </w:r>
      <w:r w:rsidRPr="0063176B">
        <w:rPr>
          <w:rFonts w:eastAsia="Calibri"/>
          <w:snapToGrid/>
          <w:sz w:val="20"/>
          <w:lang w:val="en-GB" w:eastAsia="en-US"/>
        </w:rPr>
        <w:tab/>
        <w:t>Kavitha Sivapalarasasekaram, allegedly last seen leaving the LTTE-controlled area to surrender, on 16 May 2009;</w:t>
      </w:r>
    </w:p>
    <w:p w:rsidR="0063176B" w:rsidRPr="0063176B" w:rsidRDefault="0063176B" w:rsidP="002E5109">
      <w:pPr>
        <w:tabs>
          <w:tab w:val="left" w:pos="2268"/>
        </w:tabs>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(aaa)</w:t>
      </w:r>
      <w:r w:rsidRPr="0063176B">
        <w:rPr>
          <w:rFonts w:eastAsia="Calibri"/>
          <w:snapToGrid/>
          <w:sz w:val="20"/>
          <w:lang w:val="en-GB" w:eastAsia="en-US"/>
        </w:rPr>
        <w:tab/>
        <w:t>Rasitha Sivapalarasasekaram, allegedly last seen leaving the LTTE-controlled area to surrender, on 16 May 2009;</w:t>
      </w:r>
    </w:p>
    <w:p w:rsidR="0063176B" w:rsidRPr="0063176B" w:rsidRDefault="0063176B" w:rsidP="00C220A3">
      <w:pPr>
        <w:tabs>
          <w:tab w:val="left" w:pos="2410"/>
        </w:tabs>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(bbb)</w:t>
      </w:r>
      <w:r w:rsidRPr="0063176B">
        <w:rPr>
          <w:rFonts w:eastAsia="Calibri"/>
          <w:snapToGrid/>
          <w:sz w:val="20"/>
          <w:lang w:val="en-GB" w:eastAsia="en-US"/>
        </w:rPr>
        <w:tab/>
        <w:t>Kathiravel Rasaraththinam, allegedly disappeared by people in military uniform at the checkpoint in Omanthai, on 19 May 2009;</w:t>
      </w:r>
    </w:p>
    <w:p w:rsidR="0063176B" w:rsidRPr="0063176B" w:rsidRDefault="0063176B" w:rsidP="00C220A3">
      <w:pPr>
        <w:tabs>
          <w:tab w:val="left" w:pos="2410"/>
        </w:tabs>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(ccc)</w:t>
      </w:r>
      <w:r w:rsidRPr="0063176B">
        <w:rPr>
          <w:rFonts w:eastAsia="Calibri"/>
          <w:snapToGrid/>
          <w:sz w:val="20"/>
          <w:lang w:val="en-GB" w:eastAsia="en-US"/>
        </w:rPr>
        <w:tab/>
        <w:t xml:space="preserve">Ratnam Ratnarajah, allegedly arrested by the Vavuniya Police, on 23 June 2009. </w:t>
      </w:r>
    </w:p>
    <w:p w:rsidR="0063176B" w:rsidRPr="0063176B" w:rsidRDefault="0063176B" w:rsidP="0063176B">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63176B">
        <w:rPr>
          <w:rFonts w:eastAsia="Calibri"/>
          <w:b/>
          <w:snapToGrid/>
          <w:sz w:val="24"/>
          <w:lang w:val="en-GB" w:eastAsia="en-US"/>
        </w:rPr>
        <w:tab/>
      </w:r>
      <w:r w:rsidRPr="0063176B">
        <w:rPr>
          <w:rFonts w:eastAsia="Calibri"/>
          <w:b/>
          <w:snapToGrid/>
          <w:sz w:val="24"/>
          <w:lang w:val="en-GB" w:eastAsia="en-US"/>
        </w:rPr>
        <w:tab/>
      </w:r>
      <w:bookmarkStart w:id="18" w:name="_Toc480560845"/>
      <w:r w:rsidRPr="0063176B">
        <w:rPr>
          <w:rFonts w:eastAsia="Calibri"/>
          <w:b/>
          <w:snapToGrid/>
          <w:sz w:val="24"/>
          <w:lang w:val="en-GB" w:eastAsia="en-US"/>
        </w:rPr>
        <w:t>Syrian Arab Republic</w:t>
      </w:r>
      <w:bookmarkEnd w:id="18"/>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5.</w:t>
      </w:r>
      <w:r w:rsidRPr="0063176B">
        <w:rPr>
          <w:rFonts w:eastAsia="Calibri"/>
          <w:snapToGrid/>
          <w:sz w:val="20"/>
          <w:lang w:val="en-GB" w:eastAsia="en-US"/>
        </w:rPr>
        <w:tab/>
      </w:r>
      <w:r w:rsidR="002C3A62">
        <w:rPr>
          <w:rFonts w:eastAsia="Calibri"/>
          <w:snapToGrid/>
          <w:sz w:val="20"/>
          <w:lang w:val="en-GB" w:eastAsia="en-US"/>
        </w:rPr>
        <w:tab/>
      </w:r>
      <w:r w:rsidRPr="0063176B">
        <w:rPr>
          <w:rFonts w:eastAsia="Calibri"/>
          <w:snapToGrid/>
          <w:sz w:val="20"/>
          <w:lang w:val="en-GB" w:eastAsia="en-US"/>
        </w:rPr>
        <w:t>The Working Group transmitted 22 cases to the Government, concerning:</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(a)</w:t>
      </w:r>
      <w:r w:rsidRPr="0063176B">
        <w:rPr>
          <w:rFonts w:eastAsia="Calibri"/>
          <w:snapToGrid/>
          <w:sz w:val="20"/>
          <w:lang w:val="en-GB" w:eastAsia="en-US"/>
        </w:rPr>
        <w:tab/>
        <w:t>Mahmoud Bakkar, allegedly arrested by members of the Syrian Army and the Security Forces at a checkpoint in Qatana, Rif Dimashq Governorate, on 25 December 2011;</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(b)</w:t>
      </w:r>
      <w:r w:rsidRPr="0063176B">
        <w:rPr>
          <w:rFonts w:eastAsia="Calibri"/>
          <w:snapToGrid/>
          <w:sz w:val="20"/>
          <w:lang w:val="en-GB" w:eastAsia="en-US"/>
        </w:rPr>
        <w:tab/>
        <w:t xml:space="preserve">Abdel Hamid Al Salloum, allegedly arrested by members of the Syrian armed forces in Al Jabriya, Qalaat al-Madiq Nahiyah, Hama Governorate, on 20 March 2012; </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(c)</w:t>
      </w:r>
      <w:r w:rsidRPr="0063176B">
        <w:rPr>
          <w:rFonts w:eastAsia="Calibri"/>
          <w:snapToGrid/>
          <w:sz w:val="20"/>
          <w:lang w:val="en-GB" w:eastAsia="en-US"/>
        </w:rPr>
        <w:tab/>
        <w:t>Abdul Rahman Al Jawalak, allegedly arrested by the Syrian Air Forces Intelligence at a checkpoint on the Maardes bridge, in Suran town, Hama Governorate, on 22 January 2012;</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(d)</w:t>
      </w:r>
      <w:r w:rsidRPr="0063176B">
        <w:rPr>
          <w:rFonts w:eastAsia="Calibri"/>
          <w:snapToGrid/>
          <w:sz w:val="20"/>
          <w:lang w:val="en-GB" w:eastAsia="en-US"/>
        </w:rPr>
        <w:tab/>
        <w:t>Abdul Aziz, allegedly arrested by members of the Syrian armed forces in Al Jabriya, Nahiyah, Hama Governorate, on 20 March 2012;</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(e)</w:t>
      </w:r>
      <w:r w:rsidRPr="0063176B">
        <w:rPr>
          <w:rFonts w:eastAsia="Calibri"/>
          <w:snapToGrid/>
          <w:sz w:val="20"/>
          <w:lang w:val="en-GB" w:eastAsia="en-US"/>
        </w:rPr>
        <w:tab/>
        <w:t>Ahmad Shamma, allegedly arrested by Members of the Syrian Army, the Military Intelligence Division, and other unidentified members of security forces, at a checkpoint in Tadmor roundabout, Homs, on 19 May 2013;</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(f)</w:t>
      </w:r>
      <w:r w:rsidRPr="0063176B">
        <w:rPr>
          <w:rFonts w:eastAsia="Calibri"/>
          <w:snapToGrid/>
          <w:sz w:val="20"/>
          <w:lang w:val="en-GB" w:eastAsia="en-US"/>
        </w:rPr>
        <w:tab/>
        <w:t>Ahmed Al Othman, allegedly arrested on the road of Muhradah Jabriya in Hama, by members of the Air Forces Intelligence, on 30 August 2012;</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(g)</w:t>
      </w:r>
      <w:r w:rsidRPr="0063176B">
        <w:rPr>
          <w:rFonts w:eastAsia="Calibri"/>
          <w:snapToGrid/>
          <w:sz w:val="20"/>
          <w:lang w:val="en-GB" w:eastAsia="en-US"/>
        </w:rPr>
        <w:tab/>
        <w:t>Abdul Aziz Bakkar, allegedly arrested by members of the Syrian Army and of the Security Forces, in his house in Al-Buwaydah al-Sharqiya, on 26 November 2011;</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(h)</w:t>
      </w:r>
      <w:r w:rsidRPr="0063176B">
        <w:rPr>
          <w:rFonts w:eastAsia="Calibri"/>
          <w:snapToGrid/>
          <w:sz w:val="20"/>
          <w:lang w:val="en-GB" w:eastAsia="en-US"/>
        </w:rPr>
        <w:tab/>
        <w:t>Jassim Al Shehab, allegedly arrested at a checkpoint located in Teir Maalah, Homs governorate, by officers of the Military Intelligence Division, on 11 April 2011;</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(i)</w:t>
      </w:r>
      <w:r w:rsidRPr="0063176B">
        <w:rPr>
          <w:rFonts w:eastAsia="Calibri"/>
          <w:snapToGrid/>
          <w:sz w:val="20"/>
          <w:lang w:val="en-GB" w:eastAsia="en-US"/>
        </w:rPr>
        <w:tab/>
        <w:t>Mohammad Saadouni, allegedly arrested by soldiers of the Syrian Army, Regiment No.44 (Special Unit), on 11 June 2015;</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(j)</w:t>
      </w:r>
      <w:r w:rsidRPr="0063176B">
        <w:rPr>
          <w:rFonts w:eastAsia="Calibri"/>
          <w:snapToGrid/>
          <w:sz w:val="20"/>
          <w:lang w:val="en-GB" w:eastAsia="en-US"/>
        </w:rPr>
        <w:tab/>
        <w:t>Khalid Hussein, allegedly arrested at a checkpoint in Achrafieh, a neighbourhood in Aleppo, by members of the Popular Committees, which are local militias supported by the Syrian Government and merged into the National Defence force in 2012, on 14 October 2014;</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(k)</w:t>
      </w:r>
      <w:r w:rsidRPr="0063176B">
        <w:rPr>
          <w:rFonts w:eastAsia="Calibri"/>
          <w:snapToGrid/>
          <w:sz w:val="20"/>
          <w:lang w:val="en-GB" w:eastAsia="en-US"/>
        </w:rPr>
        <w:tab/>
        <w:t>Samer Al Tosh, allegedly arrested by a Syrian army high officer, in Juret Al Shayah, Homs, on 3 March 2014;</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(l)</w:t>
      </w:r>
      <w:r w:rsidRPr="0063176B">
        <w:rPr>
          <w:rFonts w:eastAsia="Calibri"/>
          <w:snapToGrid/>
          <w:sz w:val="20"/>
          <w:lang w:val="en-GB" w:eastAsia="en-US"/>
        </w:rPr>
        <w:tab/>
        <w:t>Majed Al Husni, allegedly arrested from his home in Homs by armed members of the political security forces of the Government, on 26 July 2015;</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(m)</w:t>
      </w:r>
      <w:r w:rsidRPr="0063176B">
        <w:rPr>
          <w:rFonts w:eastAsia="Calibri"/>
          <w:snapToGrid/>
          <w:sz w:val="20"/>
          <w:lang w:val="en-GB" w:eastAsia="en-US"/>
        </w:rPr>
        <w:tab/>
        <w:t>Ahmad Swaidan, allegedly arrested by Syrian army when passing a checkpoint controlled by the Government forces in the Daraa Al Mahata neighbourhood, Daraa city, on 7 November 2014;</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(n)</w:t>
      </w:r>
      <w:r w:rsidRPr="0063176B">
        <w:rPr>
          <w:rFonts w:eastAsia="Calibri"/>
          <w:snapToGrid/>
          <w:sz w:val="20"/>
          <w:lang w:val="en-GB" w:eastAsia="en-US"/>
        </w:rPr>
        <w:tab/>
        <w:t>Dima Khabazeh, allegedly arrested at the Jisr Al Shogor city water-company checkpoint, which at the time was allegedly controlled by the Army, on 5 November 2014;</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(o)</w:t>
      </w:r>
      <w:r w:rsidRPr="0063176B">
        <w:rPr>
          <w:rFonts w:eastAsia="Calibri"/>
          <w:snapToGrid/>
          <w:sz w:val="20"/>
          <w:lang w:val="en-GB" w:eastAsia="en-US"/>
        </w:rPr>
        <w:tab/>
        <w:t>Tamer Abdul Rahman, allegedly arrested by armed members belonging to the political security forces of the Government when passing a checkpoint, on 8 May 2014;</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(p)</w:t>
      </w:r>
      <w:r w:rsidRPr="0063176B">
        <w:rPr>
          <w:rFonts w:eastAsia="Calibri"/>
          <w:snapToGrid/>
          <w:sz w:val="20"/>
          <w:lang w:val="en-GB" w:eastAsia="en-US"/>
        </w:rPr>
        <w:tab/>
        <w:t>Mahmoud Ghandora, allegedly arrested by a patrol of military security in Idlip, when he went to collect his monthly salary, on 5 May 2014;</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(q)</w:t>
      </w:r>
      <w:r w:rsidRPr="0063176B">
        <w:rPr>
          <w:rFonts w:eastAsia="Calibri"/>
          <w:snapToGrid/>
          <w:sz w:val="20"/>
          <w:lang w:val="en-GB" w:eastAsia="en-US"/>
        </w:rPr>
        <w:tab/>
        <w:t>Rabah Al Zain, allegedly arrested in the Al Saleh Al Ra Reyadiyeh checkpoint barrier, in Tareeq Al Sham road in Homs city, by military security forces controlling the checkpoint, on 21 June 2015;</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(r)</w:t>
      </w:r>
      <w:r w:rsidRPr="0063176B">
        <w:rPr>
          <w:rFonts w:eastAsia="Calibri"/>
          <w:snapToGrid/>
          <w:sz w:val="20"/>
          <w:lang w:val="en-GB" w:eastAsia="en-US"/>
        </w:rPr>
        <w:tab/>
        <w:t>Youssef Al Khalaf, allegedly arrested by members of the army and the security forces at the crossing checkpoint of Bustan Alqasr in Aleppo, 16 March 2016;</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(s)</w:t>
      </w:r>
      <w:r w:rsidRPr="0063176B">
        <w:rPr>
          <w:rFonts w:eastAsia="Calibri"/>
          <w:snapToGrid/>
          <w:sz w:val="20"/>
          <w:lang w:val="en-GB" w:eastAsia="en-US"/>
        </w:rPr>
        <w:tab/>
        <w:t>Mahmoud Bassil, allegedly arrested at his home in Qamshili by a patrol of the State Security forces, on 14 October 2014;</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(t)</w:t>
      </w:r>
      <w:r w:rsidRPr="0063176B">
        <w:rPr>
          <w:rFonts w:eastAsia="Calibri"/>
          <w:snapToGrid/>
          <w:sz w:val="20"/>
          <w:lang w:val="en-GB" w:eastAsia="en-US"/>
        </w:rPr>
        <w:tab/>
        <w:t>Hassan Masri, allegedly arrested at Ad-Dabousiyah border checkpoint between Syria and Lebanon by members of the Military Security, on 5 August 2014;</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(u)</w:t>
      </w:r>
      <w:r w:rsidRPr="0063176B">
        <w:rPr>
          <w:rFonts w:eastAsia="Calibri"/>
          <w:snapToGrid/>
          <w:sz w:val="20"/>
          <w:lang w:val="en-GB" w:eastAsia="en-US"/>
        </w:rPr>
        <w:tab/>
        <w:t>Jabara Hussein, allegedly arrested by members of a patrol of the State security forces, at his shop in Qamshili, on 11 March 2014;</w:t>
      </w:r>
    </w:p>
    <w:p w:rsidR="0063176B" w:rsidRPr="0063176B" w:rsidRDefault="0063176B" w:rsidP="00B92E68">
      <w:pPr>
        <w:suppressAutoHyphens/>
        <w:kinsoku w:val="0"/>
        <w:autoSpaceDE w:val="0"/>
        <w:autoSpaceDN w:val="0"/>
        <w:spacing w:after="120" w:line="240" w:lineRule="atLeast"/>
        <w:ind w:left="1134" w:right="1134" w:firstLine="567"/>
        <w:jc w:val="both"/>
        <w:rPr>
          <w:rFonts w:eastAsia="Calibri"/>
          <w:snapToGrid/>
          <w:sz w:val="20"/>
          <w:lang w:val="en-GB" w:eastAsia="en-US"/>
        </w:rPr>
      </w:pPr>
      <w:r w:rsidRPr="0063176B">
        <w:rPr>
          <w:rFonts w:eastAsia="Calibri"/>
          <w:snapToGrid/>
          <w:sz w:val="20"/>
          <w:lang w:val="en-GB" w:eastAsia="en-US"/>
        </w:rPr>
        <w:tab/>
        <w:t>(v)</w:t>
      </w:r>
      <w:r w:rsidRPr="0063176B">
        <w:rPr>
          <w:rFonts w:eastAsia="Calibri"/>
          <w:snapToGrid/>
          <w:sz w:val="20"/>
          <w:lang w:val="en-GB" w:eastAsia="en-US"/>
        </w:rPr>
        <w:tab/>
        <w:t>Al Maylam Mouath, allegedly arrested by members of the military security of the Government forces in a checkpoint in Hasan Taha Street, Deir Ez-Zour city, on 11 February 2015.</w:t>
      </w:r>
    </w:p>
    <w:p w:rsidR="0063176B" w:rsidRPr="0063176B" w:rsidRDefault="0063176B" w:rsidP="0063176B">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63176B">
        <w:rPr>
          <w:rFonts w:eastAsia="Calibri"/>
          <w:b/>
          <w:snapToGrid/>
          <w:sz w:val="28"/>
          <w:lang w:val="en-GB" w:eastAsia="en-US"/>
        </w:rPr>
        <w:br w:type="page"/>
      </w:r>
      <w:bookmarkStart w:id="19" w:name="_Toc480560846"/>
      <w:r w:rsidRPr="0063176B">
        <w:rPr>
          <w:rFonts w:eastAsia="Calibri"/>
          <w:b/>
          <w:snapToGrid/>
          <w:sz w:val="28"/>
          <w:lang w:val="en-GB" w:eastAsia="en-US"/>
        </w:rPr>
        <w:t>Annex II</w:t>
      </w:r>
      <w:bookmarkEnd w:id="19"/>
      <w:r w:rsidRPr="0063176B">
        <w:rPr>
          <w:rFonts w:eastAsia="Calibri"/>
          <w:b/>
          <w:snapToGrid/>
          <w:sz w:val="28"/>
          <w:lang w:val="en-GB" w:eastAsia="en-US"/>
        </w:rPr>
        <w:t xml:space="preserve"> </w:t>
      </w:r>
    </w:p>
    <w:p w:rsidR="0063176B" w:rsidRPr="0063176B" w:rsidRDefault="0063176B" w:rsidP="0063176B">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63176B">
        <w:rPr>
          <w:rFonts w:eastAsia="Calibri"/>
          <w:b/>
          <w:snapToGrid/>
          <w:sz w:val="28"/>
          <w:lang w:val="en-GB" w:eastAsia="en-US"/>
        </w:rPr>
        <w:tab/>
      </w:r>
      <w:r w:rsidRPr="0063176B">
        <w:rPr>
          <w:rFonts w:eastAsia="Calibri"/>
          <w:b/>
          <w:snapToGrid/>
          <w:sz w:val="28"/>
          <w:lang w:val="en-GB" w:eastAsia="en-US"/>
        </w:rPr>
        <w:tab/>
      </w:r>
      <w:bookmarkStart w:id="20" w:name="_Toc480560847"/>
      <w:r w:rsidRPr="0063176B">
        <w:rPr>
          <w:rFonts w:eastAsia="Calibri"/>
          <w:b/>
          <w:snapToGrid/>
          <w:sz w:val="28"/>
          <w:lang w:val="en-GB" w:eastAsia="en-US"/>
        </w:rPr>
        <w:t>General allegations</w:t>
      </w:r>
      <w:bookmarkEnd w:id="20"/>
    </w:p>
    <w:p w:rsidR="0063176B" w:rsidRPr="0063176B" w:rsidRDefault="0063176B" w:rsidP="0063176B">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63176B">
        <w:rPr>
          <w:rFonts w:eastAsia="Calibri"/>
          <w:b/>
          <w:snapToGrid/>
          <w:sz w:val="24"/>
          <w:lang w:val="en-GB" w:eastAsia="en-US"/>
        </w:rPr>
        <w:tab/>
      </w:r>
      <w:r w:rsidRPr="0063176B">
        <w:rPr>
          <w:rFonts w:eastAsia="Calibri"/>
          <w:b/>
          <w:snapToGrid/>
          <w:sz w:val="24"/>
          <w:lang w:val="en-GB" w:eastAsia="en-US"/>
        </w:rPr>
        <w:tab/>
      </w:r>
      <w:bookmarkStart w:id="21" w:name="_Toc480560848"/>
      <w:r w:rsidRPr="0063176B">
        <w:rPr>
          <w:rFonts w:eastAsia="Calibri"/>
          <w:b/>
          <w:snapToGrid/>
          <w:sz w:val="24"/>
          <w:lang w:val="en-GB" w:eastAsia="en-US"/>
        </w:rPr>
        <w:t>Bangladesh</w:t>
      </w:r>
      <w:bookmarkEnd w:id="21"/>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1.</w:t>
      </w:r>
      <w:r w:rsidRPr="0063176B">
        <w:rPr>
          <w:rFonts w:eastAsia="Calibri"/>
          <w:snapToGrid/>
          <w:sz w:val="20"/>
          <w:lang w:val="en-GB" w:eastAsia="en-US"/>
        </w:rPr>
        <w:tab/>
      </w:r>
      <w:r w:rsidR="00B92E68">
        <w:rPr>
          <w:rFonts w:eastAsia="Calibri"/>
          <w:snapToGrid/>
          <w:sz w:val="20"/>
          <w:lang w:val="en-GB" w:eastAsia="en-US"/>
        </w:rPr>
        <w:tab/>
      </w:r>
      <w:r w:rsidRPr="0063176B">
        <w:rPr>
          <w:rFonts w:eastAsia="Calibri"/>
          <w:snapToGrid/>
          <w:sz w:val="20"/>
          <w:lang w:val="en-GB" w:eastAsia="en-US"/>
        </w:rPr>
        <w:t>The Working Group received information from credible sources alleging obstacles encountered to implement the Declaration on the Protection of All Persons from Enforced Disappearance in Bangladesh.</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2.</w:t>
      </w:r>
      <w:r w:rsidRPr="0063176B">
        <w:rPr>
          <w:rFonts w:eastAsia="Calibri"/>
          <w:snapToGrid/>
          <w:sz w:val="20"/>
          <w:lang w:val="en-GB" w:eastAsia="en-US"/>
        </w:rPr>
        <w:tab/>
      </w:r>
      <w:r w:rsidR="00B92E68">
        <w:rPr>
          <w:rFonts w:eastAsia="Calibri"/>
          <w:snapToGrid/>
          <w:sz w:val="20"/>
          <w:lang w:val="en-GB" w:eastAsia="en-US"/>
        </w:rPr>
        <w:tab/>
      </w:r>
      <w:r w:rsidRPr="0063176B">
        <w:rPr>
          <w:rFonts w:eastAsia="Calibri"/>
          <w:snapToGrid/>
          <w:sz w:val="20"/>
          <w:lang w:val="en-GB" w:eastAsia="en-US"/>
        </w:rPr>
        <w:t>The sources reported grave human rights abuses and violations committed by Bangladesh Security and Intelligence Forces as well as Law Enforcement Authorities. In particular, the Rapid Action Battalion, detective branch of the police, and the Bangladesh Directorate General of Forces Intelligence are said to be directly implicated in such abuses and violations. These violations include enforced or involuntary disappearances, arbitrary detention, extrajudicial killings and practices of torture, ill and other degrading, inhuman and cruel treatment.</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3.</w:t>
      </w:r>
      <w:r w:rsidR="00B92E68">
        <w:rPr>
          <w:rFonts w:eastAsia="Calibri"/>
          <w:snapToGrid/>
          <w:sz w:val="20"/>
          <w:lang w:val="en-GB" w:eastAsia="en-US"/>
        </w:rPr>
        <w:tab/>
      </w:r>
      <w:r w:rsidRPr="0063176B">
        <w:rPr>
          <w:rFonts w:eastAsia="Calibri"/>
          <w:snapToGrid/>
          <w:sz w:val="20"/>
          <w:lang w:val="en-GB" w:eastAsia="en-US"/>
        </w:rPr>
        <w:tab/>
        <w:t>The sources mentioned that 319 cases of disappearances in Bangladesh have been recorded in total between January 2009 and November 2016, with a substantial increase since 2013. The cases of Hummar Quader Chowdhury, Mir Ahmed Bin Quasem and Former Brigadier General Amaan Al-Azmi, respectively abducted without lawful order on 4 August, 9 August and 22 August 2016, have been highlighted by the sources as examples of hundreds, if not thousands, of such instances occurring in recent years. As of the other reported disappearances, two groups are said to be primarily targeted, namely leaders and activists of the primary opposition, the Bangladesh Nationalist Party, and student activists of the Islami Chhatro Shibir, the student wing of Bangladesh Jamaat-E-Islami party. Ordinary citizens and members of the ruling party are also said to have been targeted.</w:t>
      </w:r>
    </w:p>
    <w:p w:rsidR="0063176B" w:rsidRPr="0063176B" w:rsidRDefault="0063176B" w:rsidP="00B92E68">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4.</w:t>
      </w:r>
      <w:r w:rsidR="00B92E68">
        <w:rPr>
          <w:rFonts w:eastAsia="Calibri"/>
          <w:snapToGrid/>
          <w:sz w:val="20"/>
          <w:lang w:val="en-GB" w:eastAsia="en-US"/>
        </w:rPr>
        <w:tab/>
      </w:r>
      <w:r w:rsidR="00B92E68">
        <w:rPr>
          <w:rFonts w:eastAsia="Calibri"/>
          <w:snapToGrid/>
          <w:sz w:val="20"/>
          <w:lang w:val="en-GB" w:eastAsia="en-US"/>
        </w:rPr>
        <w:tab/>
      </w:r>
      <w:r w:rsidRPr="0063176B">
        <w:rPr>
          <w:rFonts w:eastAsia="Calibri"/>
          <w:snapToGrid/>
          <w:sz w:val="20"/>
          <w:lang w:val="en-GB" w:eastAsia="en-US"/>
        </w:rPr>
        <w:t>The sources informed that the Bangladeshi authorities refused the detainees access to a lawyer or family, have publicly denied having arrested political opponents and have systematically denied access to the complaint mechanisms or, if not denied, controlled the mechanism and further investigation, refusing to register complaints in which the words “enforced disappearance” appeared.</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5.</w:t>
      </w:r>
      <w:r w:rsidRPr="0063176B">
        <w:rPr>
          <w:rFonts w:eastAsia="Calibri"/>
          <w:snapToGrid/>
          <w:sz w:val="20"/>
          <w:lang w:val="en-GB" w:eastAsia="en-US"/>
        </w:rPr>
        <w:tab/>
      </w:r>
      <w:r w:rsidR="00B92E68">
        <w:rPr>
          <w:rFonts w:eastAsia="Calibri"/>
          <w:snapToGrid/>
          <w:sz w:val="20"/>
          <w:lang w:val="en-GB" w:eastAsia="en-US"/>
        </w:rPr>
        <w:tab/>
      </w:r>
      <w:r w:rsidRPr="0063176B">
        <w:rPr>
          <w:rFonts w:eastAsia="Calibri"/>
          <w:snapToGrid/>
          <w:sz w:val="20"/>
          <w:lang w:val="en-GB" w:eastAsia="en-US"/>
        </w:rPr>
        <w:t>Additionally, according to the sources, the Bangladeshi Government is known to handle unlawfully arrested individuals in three ways, namely fabricating charges; dropping them across the Indian border where they are subsequently arrested as illegal migrants, or not seen again; or executing them in what is called “cross-fire shootings”.</w:t>
      </w:r>
    </w:p>
    <w:p w:rsidR="0063176B" w:rsidRPr="0063176B" w:rsidRDefault="0063176B" w:rsidP="0063176B">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63176B">
        <w:rPr>
          <w:rFonts w:eastAsia="Calibri"/>
          <w:b/>
          <w:snapToGrid/>
          <w:sz w:val="24"/>
          <w:lang w:val="en-GB" w:eastAsia="en-US"/>
        </w:rPr>
        <w:tab/>
      </w:r>
      <w:r w:rsidRPr="0063176B">
        <w:rPr>
          <w:rFonts w:eastAsia="Calibri"/>
          <w:b/>
          <w:snapToGrid/>
          <w:sz w:val="24"/>
          <w:lang w:val="en-GB" w:eastAsia="en-US"/>
        </w:rPr>
        <w:tab/>
      </w:r>
      <w:bookmarkStart w:id="22" w:name="_Toc480560849"/>
      <w:r w:rsidRPr="0063176B">
        <w:rPr>
          <w:rFonts w:eastAsia="Calibri"/>
          <w:b/>
          <w:snapToGrid/>
          <w:sz w:val="24"/>
          <w:lang w:val="en-GB" w:eastAsia="en-US"/>
        </w:rPr>
        <w:t>Eritrea</w:t>
      </w:r>
      <w:bookmarkEnd w:id="22"/>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6.</w:t>
      </w:r>
      <w:r w:rsidRPr="0063176B">
        <w:rPr>
          <w:rFonts w:eastAsia="Calibri"/>
          <w:snapToGrid/>
          <w:sz w:val="20"/>
          <w:lang w:val="en-GB" w:eastAsia="en-US"/>
        </w:rPr>
        <w:tab/>
      </w:r>
      <w:r w:rsidR="00B92E68">
        <w:rPr>
          <w:rFonts w:eastAsia="Calibri"/>
          <w:snapToGrid/>
          <w:sz w:val="20"/>
          <w:lang w:val="en-GB" w:eastAsia="en-US"/>
        </w:rPr>
        <w:tab/>
      </w:r>
      <w:r w:rsidRPr="0063176B">
        <w:rPr>
          <w:rFonts w:eastAsia="Calibri"/>
          <w:snapToGrid/>
          <w:sz w:val="20"/>
          <w:lang w:val="en-GB" w:eastAsia="en-US"/>
        </w:rPr>
        <w:t xml:space="preserve">The Working Group received information from credible sources alleging obstacles encountered to implement the Declaration on the Protection of All Persons from Enforced Disappearance in Eritrea. </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7.</w:t>
      </w:r>
      <w:r w:rsidR="00B92E68">
        <w:rPr>
          <w:rFonts w:eastAsia="Calibri"/>
          <w:snapToGrid/>
          <w:sz w:val="20"/>
          <w:lang w:val="en-GB" w:eastAsia="en-US"/>
        </w:rPr>
        <w:tab/>
      </w:r>
      <w:r w:rsidRPr="0063176B">
        <w:rPr>
          <w:rFonts w:eastAsia="Calibri"/>
          <w:snapToGrid/>
          <w:sz w:val="20"/>
          <w:lang w:val="en-GB" w:eastAsia="en-US"/>
        </w:rPr>
        <w:tab/>
        <w:t xml:space="preserve">According to such sources, Eritrean officials have committed crimes against humanity in a widespread and systematic manner, including enforced disappearances. It is reported that these crimes were committed in Eritrean official and unofficial detention facilities, military training camps and other locations across the country over the past 25 years for political, religious and sometimes unknown reasons. The same information shows that the exact number of people who have been subjected to enforced disappearance remains unknown. </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8.</w:t>
      </w:r>
      <w:r w:rsidR="00B92E68">
        <w:rPr>
          <w:rFonts w:eastAsia="Calibri"/>
          <w:snapToGrid/>
          <w:sz w:val="20"/>
          <w:lang w:val="en-GB" w:eastAsia="en-US"/>
        </w:rPr>
        <w:tab/>
      </w:r>
      <w:r w:rsidRPr="0063176B">
        <w:rPr>
          <w:rFonts w:eastAsia="Calibri"/>
          <w:snapToGrid/>
          <w:sz w:val="20"/>
          <w:lang w:val="en-GB" w:eastAsia="en-US"/>
        </w:rPr>
        <w:tab/>
        <w:t xml:space="preserve">People have been allegedly whisked away from the streets, mosques and workplaces by masked Eritrean security agents, either in uniform or civilian clothes driving military vehicles without license plates. </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9.</w:t>
      </w:r>
      <w:r w:rsidRPr="0063176B">
        <w:rPr>
          <w:rFonts w:eastAsia="Calibri"/>
          <w:snapToGrid/>
          <w:sz w:val="20"/>
          <w:lang w:val="en-GB" w:eastAsia="en-US"/>
        </w:rPr>
        <w:tab/>
      </w:r>
      <w:r w:rsidR="00B92E68">
        <w:rPr>
          <w:rFonts w:eastAsia="Calibri"/>
          <w:snapToGrid/>
          <w:sz w:val="20"/>
          <w:lang w:val="en-GB" w:eastAsia="en-US"/>
        </w:rPr>
        <w:tab/>
      </w:r>
      <w:r w:rsidRPr="0063176B">
        <w:rPr>
          <w:rFonts w:eastAsia="Calibri"/>
          <w:snapToGrid/>
          <w:sz w:val="20"/>
          <w:lang w:val="en-GB" w:eastAsia="en-US"/>
        </w:rPr>
        <w:t xml:space="preserve">Some witnesses described various forms of torture inflicted on them to obtain information, to punish for alleged wrongdoings, or to create a general climate of fear. Witnesses also reported that those detained were subject to enforced disappearance and that high profile cases of enforced disappearance include: </w:t>
      </w:r>
    </w:p>
    <w:p w:rsidR="0063176B" w:rsidRPr="002C3A62" w:rsidRDefault="0063176B" w:rsidP="002C3A62">
      <w:pPr>
        <w:pStyle w:val="Bullet1GC"/>
        <w:spacing w:line="240" w:lineRule="atLeast"/>
        <w:rPr>
          <w:snapToGrid/>
          <w:sz w:val="20"/>
          <w:lang w:val="en-GB" w:eastAsia="en-US"/>
        </w:rPr>
      </w:pPr>
      <w:r w:rsidRPr="002C3A62">
        <w:rPr>
          <w:snapToGrid/>
          <w:sz w:val="20"/>
          <w:lang w:val="en-GB" w:eastAsia="en-US"/>
        </w:rPr>
        <w:t xml:space="preserve">Former fighters of the Eritrean Liberation Front, detained in 1992; </w:t>
      </w:r>
    </w:p>
    <w:p w:rsidR="0063176B" w:rsidRPr="002C3A62" w:rsidRDefault="0063176B" w:rsidP="002C3A62">
      <w:pPr>
        <w:pStyle w:val="Bullet1GC"/>
        <w:spacing w:line="240" w:lineRule="atLeast"/>
        <w:rPr>
          <w:snapToGrid/>
          <w:sz w:val="20"/>
          <w:lang w:val="en-GB" w:eastAsia="en-US"/>
        </w:rPr>
      </w:pPr>
      <w:r w:rsidRPr="002C3A62">
        <w:rPr>
          <w:snapToGrid/>
          <w:sz w:val="20"/>
          <w:lang w:val="en-GB" w:eastAsia="en-US"/>
        </w:rPr>
        <w:t xml:space="preserve">Jehovah’s Witnesses detained in 1994; </w:t>
      </w:r>
    </w:p>
    <w:p w:rsidR="0063176B" w:rsidRPr="002C3A62" w:rsidRDefault="0063176B" w:rsidP="002C3A62">
      <w:pPr>
        <w:pStyle w:val="Bullet1GC"/>
        <w:spacing w:line="240" w:lineRule="atLeast"/>
        <w:rPr>
          <w:snapToGrid/>
          <w:sz w:val="20"/>
          <w:lang w:val="en-GB" w:eastAsia="en-US"/>
        </w:rPr>
      </w:pPr>
      <w:r w:rsidRPr="002C3A62">
        <w:rPr>
          <w:snapToGrid/>
          <w:sz w:val="20"/>
          <w:lang w:val="en-GB" w:eastAsia="en-US"/>
        </w:rPr>
        <w:t xml:space="preserve">Muslim teachers in Keren detained in 1994; </w:t>
      </w:r>
    </w:p>
    <w:p w:rsidR="0063176B" w:rsidRPr="002C3A62" w:rsidRDefault="0063176B" w:rsidP="002C3A62">
      <w:pPr>
        <w:pStyle w:val="Bullet1GC"/>
        <w:spacing w:line="240" w:lineRule="atLeast"/>
        <w:rPr>
          <w:snapToGrid/>
          <w:sz w:val="20"/>
          <w:lang w:val="en-GB" w:eastAsia="en-US"/>
        </w:rPr>
      </w:pPr>
      <w:r w:rsidRPr="002C3A62">
        <w:rPr>
          <w:snapToGrid/>
          <w:sz w:val="20"/>
          <w:lang w:val="en-GB" w:eastAsia="en-US"/>
        </w:rPr>
        <w:t xml:space="preserve">Members of the Afar ethnic group, detained in 1998-1999; </w:t>
      </w:r>
    </w:p>
    <w:p w:rsidR="0063176B" w:rsidRPr="002C3A62" w:rsidRDefault="0063176B" w:rsidP="002C3A62">
      <w:pPr>
        <w:pStyle w:val="Bullet1GC"/>
        <w:spacing w:line="240" w:lineRule="atLeast"/>
        <w:rPr>
          <w:snapToGrid/>
          <w:sz w:val="20"/>
          <w:lang w:val="en-GB" w:eastAsia="en-US"/>
        </w:rPr>
      </w:pPr>
      <w:r w:rsidRPr="002C3A62">
        <w:rPr>
          <w:snapToGrid/>
          <w:sz w:val="20"/>
          <w:lang w:val="en-GB" w:eastAsia="en-US"/>
        </w:rPr>
        <w:t xml:space="preserve">The G-15 political critics and journalists detained in 2001; </w:t>
      </w:r>
    </w:p>
    <w:p w:rsidR="0063176B" w:rsidRPr="002C3A62" w:rsidRDefault="0063176B" w:rsidP="002C3A62">
      <w:pPr>
        <w:pStyle w:val="Bullet1GC"/>
        <w:spacing w:line="240" w:lineRule="atLeast"/>
        <w:jc w:val="both"/>
        <w:rPr>
          <w:snapToGrid/>
          <w:sz w:val="20"/>
          <w:lang w:val="en-GB" w:eastAsia="en-US"/>
        </w:rPr>
      </w:pPr>
      <w:r w:rsidRPr="002C3A62">
        <w:rPr>
          <w:snapToGrid/>
          <w:sz w:val="20"/>
          <w:lang w:val="en-GB" w:eastAsia="en-US"/>
        </w:rPr>
        <w:t>Members of Muslim community detained for protesting the appointment of</w:t>
      </w:r>
      <w:r w:rsidR="002C3A62">
        <w:rPr>
          <w:snapToGrid/>
          <w:sz w:val="20"/>
          <w:lang w:val="en-GB" w:eastAsia="en-US"/>
        </w:rPr>
        <w:t xml:space="preserve"> </w:t>
      </w:r>
      <w:r w:rsidRPr="002C3A62">
        <w:rPr>
          <w:snapToGrid/>
          <w:sz w:val="20"/>
          <w:lang w:val="en-GB" w:eastAsia="en-US"/>
        </w:rPr>
        <w:t xml:space="preserve">a Mufti in 2007; </w:t>
      </w:r>
    </w:p>
    <w:p w:rsidR="0063176B" w:rsidRPr="002C3A62" w:rsidRDefault="0063176B" w:rsidP="002C3A62">
      <w:pPr>
        <w:pStyle w:val="Bullet1GC"/>
        <w:spacing w:line="240" w:lineRule="atLeast"/>
        <w:rPr>
          <w:snapToGrid/>
          <w:sz w:val="20"/>
          <w:lang w:val="en-GB" w:eastAsia="en-US"/>
        </w:rPr>
      </w:pPr>
      <w:r w:rsidRPr="002C3A62">
        <w:rPr>
          <w:snapToGrid/>
          <w:sz w:val="20"/>
          <w:lang w:val="en-GB" w:eastAsia="en-US"/>
        </w:rPr>
        <w:t>Djiboutian prisoners of war detained in 2008;</w:t>
      </w:r>
    </w:p>
    <w:p w:rsidR="0063176B" w:rsidRPr="002C3A62" w:rsidRDefault="0063176B" w:rsidP="002C3A62">
      <w:pPr>
        <w:pStyle w:val="Bullet1GC"/>
        <w:spacing w:line="240" w:lineRule="atLeast"/>
        <w:jc w:val="both"/>
        <w:rPr>
          <w:snapToGrid/>
          <w:sz w:val="20"/>
          <w:lang w:val="en-GB" w:eastAsia="en-US"/>
        </w:rPr>
      </w:pPr>
      <w:r w:rsidRPr="002C3A62">
        <w:rPr>
          <w:snapToGrid/>
          <w:sz w:val="20"/>
          <w:lang w:val="en-GB" w:eastAsia="en-US"/>
        </w:rPr>
        <w:t>Those alleged to have participated in the attempted takeover of the Ministry of Information building at Forto, detained in 2013.</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10.</w:t>
      </w:r>
      <w:r w:rsidRPr="0063176B">
        <w:rPr>
          <w:rFonts w:eastAsia="Calibri"/>
          <w:snapToGrid/>
          <w:sz w:val="20"/>
          <w:lang w:val="en-GB" w:eastAsia="en-US"/>
        </w:rPr>
        <w:tab/>
        <w:t>It is reported that despite their efforts, many witnesses have not been able to obtain officially information about the fate of their relatives. Some were reportedly able to obtain information unofficially, for example, by bribing a prison guard or from released fellow detainees.</w:t>
      </w:r>
      <w:bookmarkStart w:id="23" w:name="_Ref452037744"/>
      <w:r w:rsidRPr="0063176B">
        <w:rPr>
          <w:rFonts w:eastAsia="Calibri"/>
          <w:snapToGrid/>
          <w:sz w:val="20"/>
          <w:lang w:val="en-GB" w:eastAsia="en-US"/>
        </w:rPr>
        <w:t xml:space="preserve"> </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11.</w:t>
      </w:r>
      <w:r w:rsidRPr="0063176B">
        <w:rPr>
          <w:rFonts w:eastAsia="Calibri"/>
          <w:snapToGrid/>
          <w:sz w:val="20"/>
          <w:lang w:val="en-GB" w:eastAsia="en-US"/>
        </w:rPr>
        <w:tab/>
        <w:t xml:space="preserve">Information received indicates that enforced disappearances have had a particular impact on wives, mothers and children of the disappeared. It is reported that they are threatened or subjected to actual detention if they continue to seek from government authorities the establishment of the whereabouts of their husbands and fathers. </w:t>
      </w:r>
      <w:bookmarkEnd w:id="23"/>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12.</w:t>
      </w:r>
      <w:r w:rsidRPr="0063176B">
        <w:rPr>
          <w:rFonts w:eastAsia="Calibri"/>
          <w:snapToGrid/>
          <w:sz w:val="20"/>
          <w:lang w:val="en-GB" w:eastAsia="en-US"/>
        </w:rPr>
        <w:tab/>
        <w:t>It is reported that gross violations of human rights continue to occur in the country and that almost all arrested were detained in violation of fundamental rules of international law.</w:t>
      </w:r>
    </w:p>
    <w:p w:rsidR="0063176B" w:rsidRPr="0063176B" w:rsidRDefault="0063176B" w:rsidP="0063176B">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63176B">
        <w:rPr>
          <w:rFonts w:eastAsia="Calibri"/>
          <w:b/>
          <w:snapToGrid/>
          <w:sz w:val="24"/>
          <w:lang w:val="en-GB" w:eastAsia="en-US"/>
        </w:rPr>
        <w:tab/>
      </w:r>
      <w:r w:rsidRPr="0063176B">
        <w:rPr>
          <w:rFonts w:eastAsia="Calibri"/>
          <w:b/>
          <w:snapToGrid/>
          <w:sz w:val="24"/>
          <w:lang w:val="en-GB" w:eastAsia="en-US"/>
        </w:rPr>
        <w:tab/>
      </w:r>
      <w:bookmarkStart w:id="24" w:name="_Toc480560850"/>
      <w:r w:rsidRPr="0063176B">
        <w:rPr>
          <w:rFonts w:eastAsia="Calibri"/>
          <w:b/>
          <w:snapToGrid/>
          <w:sz w:val="24"/>
          <w:lang w:val="en-GB" w:eastAsia="en-US"/>
        </w:rPr>
        <w:t>Indonesia</w:t>
      </w:r>
      <w:bookmarkEnd w:id="24"/>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13.</w:t>
      </w:r>
      <w:r w:rsidRPr="0063176B">
        <w:rPr>
          <w:rFonts w:eastAsia="Calibri"/>
          <w:snapToGrid/>
          <w:sz w:val="20"/>
          <w:lang w:val="en-GB" w:eastAsia="en-US"/>
        </w:rPr>
        <w:tab/>
        <w:t>The Working Group received information from credible sources concerning reported obstacles encountered in the implementation of the Declaration on the Protection of All Persons from Enforced Disappearance in Indonesia.</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14.</w:t>
      </w:r>
      <w:r w:rsidRPr="0063176B">
        <w:rPr>
          <w:rFonts w:eastAsia="Calibri"/>
          <w:snapToGrid/>
          <w:sz w:val="20"/>
          <w:lang w:val="en-GB" w:eastAsia="en-US"/>
        </w:rPr>
        <w:tab/>
        <w:t>The sources report that no case of enforced disappearances has been solved by the government since former President Suharto stepped down in 1998. According to the sources, current President Joko Widodo’s administration has yet to show seriousness and willingness to tackle the problem. On the contrary, the sources argue that President Widodo is seeking the support of Retired Army Lieutenant General Prabowo Subianto, who was dismissed from military service due to his alleged involvement in the abduction and enforced disappearances of 23 student activists in 1997-1998.</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15.</w:t>
      </w:r>
      <w:r w:rsidRPr="0063176B">
        <w:rPr>
          <w:rFonts w:eastAsia="Calibri"/>
          <w:snapToGrid/>
          <w:sz w:val="20"/>
          <w:lang w:val="en-GB" w:eastAsia="en-US"/>
        </w:rPr>
        <w:tab/>
        <w:t>According to the sources, out of the 23 activists kidnapped, nine persons resurfaced, one activist was found dead, and 13 activists are still missing. However, no criminal prosecution has taken place against Prabowo Subianto and other high commanders. Prosecution that was carried out against 11 members of the special armed forces, Team Mawar, was only concerning the abduction of the nine student activists, who returned alive. No trial has been initiated concerning the enforced disappearances of the 13 student activists. Furthermore, the sources report that of the 11 members of Team Mawar who were convicted in the military court, some of them were promoted to higher positions and rank after a few years. Additionally, the sources inform that the President has not implemented the legally binding recommendations on the case of enforced disappearances of the student activists in 1997-1998 that the Parliament issued in 2009.</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16.</w:t>
      </w:r>
      <w:r w:rsidRPr="0063176B">
        <w:rPr>
          <w:rFonts w:eastAsia="Calibri"/>
          <w:snapToGrid/>
          <w:sz w:val="20"/>
          <w:lang w:val="en-GB" w:eastAsia="en-US"/>
        </w:rPr>
        <w:tab/>
        <w:t>The source further reports the case of enforced disappearance of Dedek Khairudin to illustrate the insufficient efforts of the Government in this area. Mr. Khairudin was forcibly taken by Navy personnel from his home on 28 November 2013. The sources informed that only six Navy personnel have been prosecuted and convicted with light sentences, and none of the higher commanders has been indicted. The sources argue that the Government has not demonstrated a serious commitment in locating him. No adequate compensation has been provided for the victim’s family either.</w:t>
      </w:r>
    </w:p>
    <w:p w:rsidR="0063176B" w:rsidRPr="0063176B" w:rsidRDefault="0063176B" w:rsidP="0063176B">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63176B">
        <w:rPr>
          <w:rFonts w:eastAsia="Calibri"/>
          <w:b/>
          <w:snapToGrid/>
          <w:sz w:val="24"/>
          <w:lang w:val="en-GB" w:eastAsia="en-US"/>
        </w:rPr>
        <w:tab/>
      </w:r>
      <w:r w:rsidRPr="0063176B">
        <w:rPr>
          <w:rFonts w:eastAsia="Calibri"/>
          <w:b/>
          <w:snapToGrid/>
          <w:sz w:val="24"/>
          <w:lang w:val="en-GB" w:eastAsia="en-US"/>
        </w:rPr>
        <w:tab/>
      </w:r>
      <w:bookmarkStart w:id="25" w:name="_Toc480560851"/>
      <w:r w:rsidRPr="0063176B">
        <w:rPr>
          <w:rFonts w:eastAsia="Calibri"/>
          <w:b/>
          <w:snapToGrid/>
          <w:sz w:val="24"/>
          <w:lang w:val="en-GB" w:eastAsia="en-US"/>
        </w:rPr>
        <w:t>Iran (Islamic Republic of)</w:t>
      </w:r>
      <w:bookmarkEnd w:id="25"/>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17.</w:t>
      </w:r>
      <w:r w:rsidRPr="0063176B">
        <w:rPr>
          <w:rFonts w:eastAsia="Calibri"/>
          <w:snapToGrid/>
          <w:sz w:val="20"/>
          <w:lang w:val="en-GB" w:eastAsia="en-US"/>
        </w:rPr>
        <w:tab/>
        <w:t>The Working Group received information from credible sources concerning reported obstacles encountered in the implementation of the Declaration on the Protection of All Persons from Enforced Disappearance in Islamic Republic of Iran.</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18.</w:t>
      </w:r>
      <w:r w:rsidRPr="0063176B">
        <w:rPr>
          <w:rFonts w:eastAsia="Calibri"/>
          <w:snapToGrid/>
          <w:sz w:val="20"/>
          <w:lang w:val="en-GB" w:eastAsia="en-US"/>
        </w:rPr>
        <w:tab/>
        <w:t>The source asserts that throughout the 1980s, the Iranian authorities detained, tortured, disappeared and killed thousands of people for their political opinions or religious beliefs. The killings reached the highest levels in August and September 1988 when the authorities implemented a plan to eliminate political prisoners across the country. In just a few weeks, an estimated 5,000 political prisoners were rendered incommunicado, executed in secret and without trial, and dumped in unmarked individual and mass graves. Reportedly, the victims’ families were not informed about the fate of their loved ones.</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19.</w:t>
      </w:r>
      <w:r w:rsidRPr="0063176B">
        <w:rPr>
          <w:rFonts w:eastAsia="Calibri"/>
          <w:snapToGrid/>
          <w:sz w:val="20"/>
          <w:lang w:val="en-GB" w:eastAsia="en-US"/>
        </w:rPr>
        <w:tab/>
        <w:t>From late 1988 onwards, the source reports, the authorities informed the families that their relatives had been executed, although the timing and details differed depending on the city. However, the bodies were never returned for proper burial. Nor did Government provide any concrete information about the circumstances of or reasons for the executions or the place of burial.</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20.</w:t>
      </w:r>
      <w:r w:rsidRPr="0063176B">
        <w:rPr>
          <w:rFonts w:eastAsia="Calibri"/>
          <w:snapToGrid/>
          <w:sz w:val="20"/>
          <w:lang w:val="en-GB" w:eastAsia="en-US"/>
        </w:rPr>
        <w:tab/>
        <w:t>Three decades later, according to the source, there is still little information about the number and location of the graves. Existing research has identified 74 potential mass grave locations across Iran.</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21.</w:t>
      </w:r>
      <w:r w:rsidRPr="0063176B">
        <w:rPr>
          <w:rFonts w:eastAsia="Calibri"/>
          <w:snapToGrid/>
          <w:sz w:val="20"/>
          <w:lang w:val="en-GB" w:eastAsia="en-US"/>
        </w:rPr>
        <w:tab/>
        <w:t>These locations, the source reports, are scattered across 21 provinces and 40 cities. Twenty-nine of the suspected mass graves are apparently in the outskirts of cemeteries and areas that were, at the time of the executions in 1988, disused and away from frequently visited areas. However, in many cases, the source alleges, with the passage of years and as the cemeteries have become more populous, the distance between the individual cemetery plots and the mass graves in the outskirts has decreased or in some cases completely disappeared. Other sites of suspected mass graves, according to the source, have been identified in the deserted outskirts of cities and in forests, gardens, recreational centers and prison courtyards.</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22.</w:t>
      </w:r>
      <w:r w:rsidRPr="0063176B">
        <w:rPr>
          <w:rFonts w:eastAsia="Calibri"/>
          <w:snapToGrid/>
          <w:sz w:val="20"/>
          <w:lang w:val="en-GB" w:eastAsia="en-US"/>
        </w:rPr>
        <w:tab/>
        <w:t>The source submits that it has been able to confirm the locations of 10 mass graves. It is further asserted that Iranian authorities have concealed evidence of four identified mass graves. These graves are in or near Mashhad’s Behesht Reza Cemetery in north-eastern Khorasan province, Rasht’s Tazeh Abad Cemetery in northern Gilan province, Ahwaz’s Behesht Abad Cemetery in southern Khouzestan province, and Khavaran in south-east of capital city, Tehran. It is alleged that techniques deployed to conceal evidence of mass graves include: repeated bulldozing; turning the sites of mass graves into stinking and unsightly garbage dumps; hiding the location of mass graves beneath new, individual burial spots; pouring concrete over mass graves; and forbidding families and members of the public from dignifying the sites of mass graves, including through erecting monuments and gravestones or adorning the sites with flowers, pictures, plaques and loving messages.</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23.</w:t>
      </w:r>
      <w:r w:rsidRPr="0063176B">
        <w:rPr>
          <w:rFonts w:eastAsia="Calibri"/>
          <w:snapToGrid/>
          <w:sz w:val="20"/>
          <w:lang w:val="en-GB" w:eastAsia="en-US"/>
        </w:rPr>
        <w:tab/>
        <w:t>According to the source, in addition to destroying the physical evidence of mass graves, the Iranian authorities have adopted various practices to erase traces of extra-judicial executions and suppress the truth, including the exact number and identity of the victims and the identity of perpetrators. Allegedly, the authorities have excluded the names of those executed in 1980s from public death and burial records. In Tehran, the source reports, the families of some of the 1988 execution victims have repeatedly requested access to the death and burial records maintained by Behesht Zahra Organization, which is responsible for collecting such data. The organization has refused to supply any information in writing. In some cases, however, staff has informed the families verbally that their relatives are buried in Khavaran.</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24.</w:t>
      </w:r>
      <w:r w:rsidRPr="0063176B">
        <w:rPr>
          <w:rFonts w:eastAsia="Calibri"/>
          <w:snapToGrid/>
          <w:sz w:val="20"/>
          <w:lang w:val="en-GB" w:eastAsia="en-US"/>
        </w:rPr>
        <w:tab/>
        <w:t>The authorities, the source maintains, have also misrepresented the cause of death on victims’ death certificates. Reportedly, the sources have obtained copies of 18 death certificates. Only three of them mention ‘execution’ or ‘hanging’ as the cause of death. In three death certificates entry about the cause of death has been left blank. The remaining 12 death certificates, the source claims, misrepresent the cause of the death of prisoners executed in 1980s. Three of the certificates cite “death” (fo’t) as the cause of death; four refer to “death by natural causes” (marg-e tabiee); and three attribute death to illness such as bleeding or stroke. One certificate claims that the executed political prisoner died of “a car accident” and one mentions “natural causes in his house” as the cause of death.</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25.</w:t>
      </w:r>
      <w:r w:rsidRPr="0063176B">
        <w:rPr>
          <w:rFonts w:eastAsia="Calibri"/>
          <w:snapToGrid/>
          <w:sz w:val="20"/>
          <w:lang w:val="en-GB" w:eastAsia="en-US"/>
        </w:rPr>
        <w:tab/>
        <w:t>A number of families, according to the source, have informed that due to a practice of deliberate misrepresentations, they have never applied for a death certificate. Others, the source alleges, have accepted inaccurate death certificates for practical needs.</w:t>
      </w:r>
    </w:p>
    <w:p w:rsidR="0063176B" w:rsidRPr="0063176B" w:rsidRDefault="0063176B" w:rsidP="0063176B">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63176B">
        <w:rPr>
          <w:rFonts w:eastAsia="Calibri"/>
          <w:b/>
          <w:snapToGrid/>
          <w:sz w:val="28"/>
          <w:lang w:val="en-GB" w:eastAsia="en-US"/>
        </w:rPr>
        <w:br w:type="page"/>
      </w:r>
      <w:bookmarkStart w:id="26" w:name="_Toc480560852"/>
      <w:r w:rsidRPr="0063176B">
        <w:rPr>
          <w:rFonts w:eastAsia="Calibri"/>
          <w:b/>
          <w:snapToGrid/>
          <w:sz w:val="28"/>
          <w:lang w:val="en-GB" w:eastAsia="en-US"/>
        </w:rPr>
        <w:t>Annex III</w:t>
      </w:r>
      <w:bookmarkEnd w:id="26"/>
    </w:p>
    <w:p w:rsidR="0063176B" w:rsidRPr="0063176B" w:rsidRDefault="0063176B" w:rsidP="0063176B">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63176B">
        <w:rPr>
          <w:rFonts w:eastAsia="Calibri"/>
          <w:b/>
          <w:snapToGrid/>
          <w:sz w:val="24"/>
          <w:lang w:val="en-GB" w:eastAsia="en-US"/>
        </w:rPr>
        <w:tab/>
      </w:r>
      <w:r w:rsidRPr="0063176B">
        <w:rPr>
          <w:rFonts w:eastAsia="Calibri"/>
          <w:b/>
          <w:snapToGrid/>
          <w:sz w:val="24"/>
          <w:lang w:val="en-GB" w:eastAsia="en-US"/>
        </w:rPr>
        <w:tab/>
      </w:r>
      <w:bookmarkStart w:id="27" w:name="_Toc480560853"/>
      <w:r w:rsidRPr="0063176B">
        <w:rPr>
          <w:rFonts w:eastAsia="Calibri"/>
          <w:b/>
          <w:snapToGrid/>
          <w:sz w:val="24"/>
          <w:lang w:val="en-GB" w:eastAsia="en-US"/>
        </w:rPr>
        <w:t>Reply from the Government of Egypt concerning the general allegations received by the Working Group on Enforced or Involuntary Disappearances concerning the implementation of the Declaration on the Protection of All Persons from Enforced Disappearance in Egypt</w:t>
      </w:r>
      <w:bookmarkEnd w:id="27"/>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w:t>
      </w:r>
      <w:r w:rsidRPr="0063176B">
        <w:rPr>
          <w:rFonts w:eastAsia="Calibri"/>
          <w:i/>
          <w:iCs/>
          <w:snapToGrid/>
          <w:sz w:val="20"/>
          <w:lang w:val="en-GB" w:eastAsia="en-US"/>
        </w:rPr>
        <w:t>Translated from Arabic</w:t>
      </w:r>
      <w:r w:rsidRPr="0063176B">
        <w:rPr>
          <w:rFonts w:eastAsia="Calibri"/>
          <w:snapToGrid/>
          <w:sz w:val="20"/>
          <w:lang w:val="en-GB" w:eastAsia="en-US"/>
        </w:rPr>
        <w:t>)</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1.</w:t>
      </w:r>
      <w:r w:rsidR="002C3A62">
        <w:rPr>
          <w:rFonts w:eastAsia="Calibri"/>
          <w:snapToGrid/>
          <w:sz w:val="20"/>
          <w:lang w:val="en-GB" w:eastAsia="en-US"/>
        </w:rPr>
        <w:tab/>
      </w:r>
      <w:r w:rsidRPr="0063176B">
        <w:rPr>
          <w:rFonts w:eastAsia="Calibri"/>
          <w:snapToGrid/>
          <w:sz w:val="20"/>
          <w:lang w:val="en-GB" w:eastAsia="en-US"/>
        </w:rPr>
        <w:tab/>
        <w:t>Egypt is contending with malicious attacks based on false information designed to harm the country and tarnish its image abroad. There is no cogent evidence of cases of enforced disappearance in Egypt, since such acts constitute an offence under Egyptian law entailing severe penalties. The allegations contained in the communication from the Working Group are bereft of evidence. They are simply unfounded statements. The State authorities are subject to regulations and to a binding judicial system that cannot be breached. Hence there are clearly no cases of enforced disappearance in the Arab Republic of Egypt against which the Government would be required to take action.</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2.</w:t>
      </w:r>
      <w:r w:rsidR="002C3A62">
        <w:rPr>
          <w:rFonts w:eastAsia="Calibri"/>
          <w:snapToGrid/>
          <w:sz w:val="20"/>
          <w:lang w:val="en-GB" w:eastAsia="en-US"/>
        </w:rPr>
        <w:tab/>
      </w:r>
      <w:r w:rsidRPr="0063176B">
        <w:rPr>
          <w:rFonts w:eastAsia="Calibri"/>
          <w:snapToGrid/>
          <w:sz w:val="20"/>
          <w:lang w:val="en-GB" w:eastAsia="en-US"/>
        </w:rPr>
        <w:tab/>
        <w:t>Article 99 of the Constitution stipulates that: “Any assault on the personal freedoms or sanctity of the life of citizens, or on other general rights and freedoms guaranteed by the Constitution and the law, is a crime with no statute of limitations applicable to either civil or criminal proceedings. The injured party may file a direct criminal suit. The State shall guarantee fair compensation for those who have been assaulted. The National Council for Human Rights shall inform the Public Prosecutor’s Office of any violation of such rights, and shall also be entitled to provide support for the injured party in civil proceedings at its request, in accordance with the law.”</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3.</w:t>
      </w:r>
      <w:r w:rsidR="002C3A62">
        <w:rPr>
          <w:rFonts w:eastAsia="Calibri"/>
          <w:snapToGrid/>
          <w:sz w:val="20"/>
          <w:lang w:val="en-GB" w:eastAsia="en-US"/>
        </w:rPr>
        <w:tab/>
      </w:r>
      <w:r w:rsidRPr="0063176B">
        <w:rPr>
          <w:rFonts w:eastAsia="Calibri"/>
          <w:snapToGrid/>
          <w:sz w:val="20"/>
          <w:lang w:val="en-GB" w:eastAsia="en-US"/>
        </w:rPr>
        <w:tab/>
        <w:t>Article 59 of the Constitution stipulates that: “Every person has the right to a secure life. The State shall provide security and reassurance for its citizens and for all persons residing within its territory.” Article 54 stipulates that: “Personal freedom is a natural right that shall be protected and may not be infringed. Apart from cases of flagrante delicto, it is not permissible to arrest, search, detain or in any way restrict the freedom of anyone without an order substantiated by the needs of the investigation. Every person whose freedom is restricted shall be immediately notified of the grounds therefor, shall be informed in writing of his or her rights, shall be permitted to contact his or her relatives and lawyer, and shall be brought before the investigating authority within 24 hours of the time of restriction of his or her freedom. The process of interrogation shall not begin until his or her lawyer is present. A lawyer shall be assigned to persons who do not have one. The requisite assistance shall be provided to persons with disabilities in accordance with the legally prescribed procedures. Anyone whose freedom is restricted, as well as other persons, shall have the right to file a complaint before the court against that measure. A decision on the complaint shall be taken within one week of the date of the said measure; otherwise, the person shall be released immediately. The rules and duration of pretrial detention and the grounds therefor shall be specified, as well as the circumstances in which damages shall be payable by the State in respect of pretrial detention or enforcement of a penalty imposed by a judgment that was subsequently set aside by a final judgment. It is not permissible, under any circumstances, to try an accused person for offences punishable by imprisonment unless a lawyer, appointed by the accused or assigned by the court, is present.”</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4.</w:t>
      </w:r>
      <w:r w:rsidR="002C3A62">
        <w:rPr>
          <w:rFonts w:eastAsia="Calibri"/>
          <w:snapToGrid/>
          <w:sz w:val="20"/>
          <w:lang w:val="en-GB" w:eastAsia="en-US"/>
        </w:rPr>
        <w:tab/>
      </w:r>
      <w:r w:rsidRPr="0063176B">
        <w:rPr>
          <w:rFonts w:eastAsia="Calibri"/>
          <w:snapToGrid/>
          <w:sz w:val="20"/>
          <w:lang w:val="en-GB" w:eastAsia="en-US"/>
        </w:rPr>
        <w:tab/>
        <w:t>Article 127 of the Code of Criminal Procedure stipulates that: “Any order for pretrial detention shall contain the suspect’s name, surname, occupation and place of residence as well as the charge against him, the legal provisions applicable to the situation, the date on which the order was issued, the signature of the person who issued it, namely the investigating judge or the public prosecutor, and the official stamp of the office of the public prosecutor or of the court, depending on the circumstances.”</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5.</w:t>
      </w:r>
      <w:r w:rsidR="002C3A62">
        <w:rPr>
          <w:rFonts w:eastAsia="Calibri"/>
          <w:snapToGrid/>
          <w:sz w:val="20"/>
          <w:lang w:val="en-GB" w:eastAsia="en-US"/>
        </w:rPr>
        <w:tab/>
      </w:r>
      <w:r w:rsidRPr="0063176B">
        <w:rPr>
          <w:rFonts w:eastAsia="Calibri"/>
          <w:snapToGrid/>
          <w:sz w:val="20"/>
          <w:lang w:val="en-GB" w:eastAsia="en-US"/>
        </w:rPr>
        <w:tab/>
        <w:t>Article 143 of the Code of Criminal Procedure stipulates that: “The period of pretrial detention shall not exceed three months unless the accused has been referred to the competent court before the end of that period. In such cases the office of the public prosecutor shall issue a detention order within not more than five days of the date of notification of referral to the competent court, with a view to complying with the provisions of article 151 (1) of this Code. Otherwise the accused shall be released. If the charge against him or her constitutes a felony, the period of pretrial detention shall not exceed five months, unless the competent court issues an order prior to the expiry of that period extending the detention for not more than 45 days. Such an extension shall be renewable for one or more periods. Otherwise the accused shall be released.”</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6.</w:t>
      </w:r>
      <w:r w:rsidR="002C3A62">
        <w:rPr>
          <w:rFonts w:eastAsia="Calibri"/>
          <w:snapToGrid/>
          <w:sz w:val="20"/>
          <w:lang w:val="en-GB" w:eastAsia="en-US"/>
        </w:rPr>
        <w:tab/>
      </w:r>
      <w:r w:rsidRPr="0063176B">
        <w:rPr>
          <w:rFonts w:eastAsia="Calibri"/>
          <w:snapToGrid/>
          <w:sz w:val="20"/>
          <w:lang w:val="en-GB" w:eastAsia="en-US"/>
        </w:rPr>
        <w:tab/>
        <w:t>In no case may the period of pretrial detention during the preliminary investigation and subsequent stages of the criminal proceedings exceed one third of the maximum penalty for the offence. It should not exceed six months in respect of misdemeanours, eight months in respect of felonies, and two years in cases where the penalty prescribed for the offence is life imprisonment or the death penalty. The foregoing refutes allegations of unlawful deprivation of liberty by national law enforcement agencies or individuals and demonstrates that all cases are subject to serious investigations. Furthermore, the use of any form of torture or violence against individuals constitutes an offence under all Egyptian legislation.</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7.</w:t>
      </w:r>
      <w:r w:rsidR="002C3A62">
        <w:rPr>
          <w:rFonts w:eastAsia="Calibri"/>
          <w:snapToGrid/>
          <w:sz w:val="20"/>
          <w:lang w:val="en-GB" w:eastAsia="en-US"/>
        </w:rPr>
        <w:tab/>
      </w:r>
      <w:r w:rsidRPr="0063176B">
        <w:rPr>
          <w:rFonts w:eastAsia="Calibri"/>
          <w:snapToGrid/>
          <w:sz w:val="20"/>
          <w:lang w:val="en-GB" w:eastAsia="en-US"/>
        </w:rPr>
        <w:tab/>
        <w:t>The Egyptian Constitution affirms the right of all persons to dignity and stipulates that the crime of torture is not subject to the statute of limitations. According to article 51 of the Constitution, dignity is an inalienable right of every person and the State is required to respect and protect it.</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8.</w:t>
      </w:r>
      <w:r w:rsidR="002C3A62">
        <w:rPr>
          <w:rFonts w:eastAsia="Calibri"/>
          <w:snapToGrid/>
          <w:sz w:val="20"/>
          <w:lang w:val="en-GB" w:eastAsia="en-US"/>
        </w:rPr>
        <w:tab/>
      </w:r>
      <w:r w:rsidRPr="0063176B">
        <w:rPr>
          <w:rFonts w:eastAsia="Calibri"/>
          <w:snapToGrid/>
          <w:sz w:val="20"/>
          <w:lang w:val="en-GB" w:eastAsia="en-US"/>
        </w:rPr>
        <w:tab/>
        <w:t>Article 55 of the Constitution stipulates that: “Any person who is apprehended, detained or has his or her freedom restricted shall be treated in a manner that preserves his or her dignity. He or she may not be tortured, terrorized or coerced and may not be physically or mentally harmed. He or she shall be detained or imprisoned in designated locations that comply with humanitarian and health standards. Any violation of the aforementioned requirements shall constitute an offence and the perpetrator shall be punishable by law. The accused shall have the right to remain silent. Any statement that is proven to have been made by the detainee under any of the above-mentioned forms of duress, or the threat of such duress, shall be considered null and void.”</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n-GB" w:eastAsia="en-US"/>
        </w:rPr>
      </w:pPr>
      <w:r w:rsidRPr="0063176B">
        <w:rPr>
          <w:rFonts w:eastAsia="Calibri"/>
          <w:snapToGrid/>
          <w:sz w:val="20"/>
          <w:lang w:val="en-GB" w:eastAsia="en-US"/>
        </w:rPr>
        <w:t>9.</w:t>
      </w:r>
      <w:r w:rsidR="002C3A62">
        <w:rPr>
          <w:rFonts w:eastAsia="Calibri"/>
          <w:snapToGrid/>
          <w:sz w:val="20"/>
          <w:lang w:val="en-GB" w:eastAsia="en-US"/>
        </w:rPr>
        <w:tab/>
      </w:r>
      <w:r w:rsidRPr="0063176B">
        <w:rPr>
          <w:rFonts w:eastAsia="Calibri"/>
          <w:snapToGrid/>
          <w:sz w:val="20"/>
          <w:lang w:val="en-GB" w:eastAsia="en-US"/>
        </w:rPr>
        <w:tab/>
        <w:t>It should be noted that Egypt signed the Convention against Torture pursuant to Republican Decision No. 154 of 1986 and published in Official Gazette No. 1 of 7 January 1988. The Convention was thus incorporated in domestic law and the State is required to abide by its provisions. It follows that all the aforementioned allegations made against Egypt are baseless and inadmissible pursuant to the legislation cited above.</w:t>
      </w:r>
    </w:p>
    <w:p w:rsidR="0063176B" w:rsidRPr="0063176B" w:rsidRDefault="0063176B" w:rsidP="0063176B">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63176B">
        <w:rPr>
          <w:rFonts w:eastAsia="Calibri"/>
          <w:b/>
          <w:snapToGrid/>
          <w:sz w:val="24"/>
          <w:lang w:val="en-GB" w:eastAsia="en-US"/>
        </w:rPr>
        <w:tab/>
      </w:r>
      <w:r w:rsidRPr="0063176B">
        <w:rPr>
          <w:rFonts w:eastAsia="Calibri"/>
          <w:b/>
          <w:snapToGrid/>
          <w:sz w:val="24"/>
          <w:lang w:val="en-GB" w:eastAsia="en-US"/>
        </w:rPr>
        <w:tab/>
      </w:r>
      <w:bookmarkStart w:id="28" w:name="_Toc480560854"/>
      <w:r w:rsidRPr="0063176B">
        <w:rPr>
          <w:rFonts w:eastAsia="Calibri"/>
          <w:b/>
          <w:snapToGrid/>
          <w:sz w:val="24"/>
          <w:lang w:val="en-GB" w:eastAsia="en-US"/>
        </w:rPr>
        <w:t>Reply from the Government of Colombia concerning the general allegations received by the Working Group on Enforced or Involuntary Disappearances concerning the implementation of the Declaration on the Protection of All Persons from Enforced Disappearance in Colombia</w:t>
      </w:r>
      <w:bookmarkEnd w:id="28"/>
      <w:r w:rsidRPr="0063176B">
        <w:rPr>
          <w:rFonts w:eastAsia="Calibri"/>
          <w:b/>
          <w:snapToGrid/>
          <w:sz w:val="24"/>
          <w:lang w:val="en-GB" w:eastAsia="en-US"/>
        </w:rPr>
        <w:t xml:space="preserve"> </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w:t>
      </w:r>
      <w:r w:rsidRPr="0063176B">
        <w:rPr>
          <w:rFonts w:eastAsia="Calibri"/>
          <w:i/>
          <w:iCs/>
          <w:snapToGrid/>
          <w:sz w:val="20"/>
          <w:lang w:val="es-ES" w:eastAsia="en-US"/>
        </w:rPr>
        <w:t>Original in Spanish</w:t>
      </w:r>
      <w:r w:rsidRPr="0063176B">
        <w:rPr>
          <w:rFonts w:eastAsia="Calibri"/>
          <w:snapToGrid/>
          <w:sz w:val="20"/>
          <w:lang w:val="es-ES" w:eastAsia="en-US"/>
        </w:rPr>
        <w:t>)</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1.</w:t>
      </w:r>
      <w:r w:rsidR="002C3A62">
        <w:rPr>
          <w:rFonts w:eastAsia="Calibri"/>
          <w:snapToGrid/>
          <w:sz w:val="20"/>
          <w:lang w:val="es-ES" w:eastAsia="en-US"/>
        </w:rPr>
        <w:tab/>
      </w:r>
      <w:r w:rsidRPr="0063176B">
        <w:rPr>
          <w:rFonts w:eastAsia="Calibri"/>
          <w:snapToGrid/>
          <w:sz w:val="20"/>
          <w:lang w:val="es-ES" w:eastAsia="en-US"/>
        </w:rPr>
        <w:tab/>
        <w:t>De otra parte, el Estado colombiano pone en conocimiento del Honorable Grupo de Trabajo, la información allegada por parte de la Comisión de Búsqueda de Personas Desaparecidas - CBPD, mediante oficio CBPD No. 2016-1055 de fecha 3 de agosto de 2016, en el que se refiere a tres aspectos en particular, siendo estos los siguientes: 1. Consideraciones Generales sobre las tareas institucionales en los casos de presuntas desapariciones forzadas. 11. Medidas adoptadas por la CBPD para combatir la desaparición forzada de mujeres en Colombia en determinación de su paradero, aplicando el enfoque diferencial. 111. Medidas que otras instituciones han adoptado para asegurar la adecuada reparación de mujeres desaparecidas desde una perspectiva de género.</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i. CONSIDERACIONES GENERALES</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2.</w:t>
      </w:r>
      <w:r w:rsidR="002C3A62">
        <w:rPr>
          <w:rFonts w:eastAsia="Calibri"/>
          <w:snapToGrid/>
          <w:sz w:val="20"/>
          <w:lang w:val="es-ES" w:eastAsia="en-US"/>
        </w:rPr>
        <w:tab/>
      </w:r>
      <w:r w:rsidRPr="0063176B">
        <w:rPr>
          <w:rFonts w:eastAsia="Calibri"/>
          <w:snapToGrid/>
          <w:sz w:val="20"/>
          <w:lang w:val="es-ES" w:eastAsia="en-US"/>
        </w:rPr>
        <w:tab/>
        <w:t>Sobre el primer aspecto mencionado por la CBPD, respecto a las consideraciones generales sobre las tareas institucionales, señala que su objetivo es el de “</w:t>
      </w:r>
      <w:r w:rsidRPr="0063176B">
        <w:rPr>
          <w:rFonts w:eastAsia="Calibri"/>
          <w:i/>
          <w:iCs/>
          <w:snapToGrid/>
          <w:sz w:val="20"/>
          <w:lang w:val="es-ES" w:eastAsia="en-US"/>
        </w:rPr>
        <w:t>apoyar y promover las investigaciones en contra de este delito, con el pleno respeto de las competencias institucionales y de las facultades de los sujetos procesales (…). Las actuaciones propias de la investigación del delito permanecen de manera autónoma e independiente dentro del ámbito de las competencias exclusivas de la Fiscalía General de la Nación</w:t>
      </w:r>
      <w:r w:rsidRPr="0063176B">
        <w:rPr>
          <w:rFonts w:eastAsia="Calibri"/>
          <w:snapToGrid/>
          <w:sz w:val="20"/>
          <w:lang w:val="es-ES" w:eastAsia="en-US"/>
        </w:rPr>
        <w:t>”.</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ii. MEDIDAS ADOPTADAS POR LA CBPD PARA COMBATIR LA DESAPARICIÓN FORZADA DE MUJERES EN COLOMBIA Y DETERMINACIÓN DE SU PARADERO</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3.</w:t>
      </w:r>
      <w:r w:rsidR="002C3A62">
        <w:rPr>
          <w:rFonts w:eastAsia="Calibri"/>
          <w:snapToGrid/>
          <w:sz w:val="20"/>
          <w:lang w:val="es-ES" w:eastAsia="en-US"/>
        </w:rPr>
        <w:tab/>
      </w:r>
      <w:r w:rsidRPr="0063176B">
        <w:rPr>
          <w:rFonts w:eastAsia="Calibri"/>
          <w:snapToGrid/>
          <w:sz w:val="20"/>
          <w:lang w:val="es-ES" w:eastAsia="en-US"/>
        </w:rPr>
        <w:tab/>
        <w:t>La CBPD ha realizado importantes contribuciones a la lucha contra del delito de desaparición forzada en el país. “</w:t>
      </w:r>
      <w:r w:rsidRPr="0063176B">
        <w:rPr>
          <w:rFonts w:eastAsia="Calibri"/>
          <w:i/>
          <w:iCs/>
          <w:snapToGrid/>
          <w:sz w:val="20"/>
          <w:lang w:val="es-ES" w:eastAsia="en-US"/>
        </w:rPr>
        <w:t>si bien los mecanismos institucionales diseñados e implementados por la gestión de la Comisión para combatir el flagelo no fueron concebidos bajo un estricto enfoque diferenciador de género; sí han constituido avances decisivos para hacer frente de una mejor manera a la desaparición forzada de personas, sin factores de discriminación; esto es sin distinción alguna en razón de género, orientación sexual, edad, ocupación, posición social, ideología política y/o credo religioso (…)</w:t>
      </w:r>
      <w:r w:rsidRPr="0063176B">
        <w:rPr>
          <w:rFonts w:eastAsia="Calibri"/>
          <w:snapToGrid/>
          <w:sz w:val="20"/>
          <w:lang w:val="es-ES" w:eastAsia="en-US"/>
        </w:rPr>
        <w:t xml:space="preserve">”. </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4.</w:t>
      </w:r>
      <w:r w:rsidR="002C3A62">
        <w:rPr>
          <w:rFonts w:eastAsia="Calibri"/>
          <w:snapToGrid/>
          <w:sz w:val="20"/>
          <w:lang w:val="es-ES" w:eastAsia="en-US"/>
        </w:rPr>
        <w:tab/>
      </w:r>
      <w:r w:rsidRPr="0063176B">
        <w:rPr>
          <w:rFonts w:eastAsia="Calibri"/>
          <w:snapToGrid/>
          <w:sz w:val="20"/>
          <w:lang w:val="es-ES" w:eastAsia="en-US"/>
        </w:rPr>
        <w:tab/>
        <w:t>La Comisión ha elaborado el Proyecto de Ley Estatutaria que “</w:t>
      </w:r>
      <w:r w:rsidRPr="0063176B">
        <w:rPr>
          <w:rFonts w:eastAsia="Calibri"/>
          <w:i/>
          <w:iCs/>
          <w:snapToGrid/>
          <w:sz w:val="20"/>
          <w:lang w:val="es-ES" w:eastAsia="en-US"/>
        </w:rPr>
        <w:t>(…) precisa el procedimiento, ejecución y alcances del Mecanismo de Búsqueda Urgente; lo que daría origen a la Ley Estatutaria 971 de 2005. Esta disposición permite a cualquier ciudadano, particular o funcionario público, solicitar ante cualquier Juez o Fiscal del país, aquel que considere más conveniente, la activación del Mecanismo para que de manera inmediata la autoridad judicial disponga de todas /as actuaciones que se requieran para encontrar cuanto antes, con vida y sin menoscabo en su integridad física y moral a la persona reportada como desaparecida, y así evitar que en su contra se produzca el delito de desaparición forzada</w:t>
      </w:r>
      <w:r w:rsidRPr="0063176B">
        <w:rPr>
          <w:rFonts w:eastAsia="Calibri"/>
          <w:snapToGrid/>
          <w:sz w:val="20"/>
          <w:lang w:val="es-ES" w:eastAsia="en-US"/>
        </w:rPr>
        <w:t>”. En la primera etapa del mecanismo propuesto el cual está integrado por la solicitud y las actividades que efectúa la autoridad judicial, se documenta información detallada de la persona que se ha reportado como desaparecida para emprender acciones efectivas que permitan dar con su localización. En caso de ser mujer, se da una especial atención a la estrategia de búsqueda para encontrarla viva sin generarle ninguna afectación.</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5.</w:t>
      </w:r>
      <w:r w:rsidR="002C3A62">
        <w:rPr>
          <w:rFonts w:eastAsia="Calibri"/>
          <w:snapToGrid/>
          <w:sz w:val="20"/>
          <w:lang w:val="es-ES" w:eastAsia="en-US"/>
        </w:rPr>
        <w:tab/>
      </w:r>
      <w:r w:rsidRPr="0063176B">
        <w:rPr>
          <w:rFonts w:eastAsia="Calibri"/>
          <w:snapToGrid/>
          <w:sz w:val="20"/>
          <w:lang w:val="es-ES" w:eastAsia="en-US"/>
        </w:rPr>
        <w:tab/>
        <w:t>La CBPD también destaca la formulación del Plan Nacional de Búsqueda de Personas Desaparecidas, definido como el “</w:t>
      </w:r>
      <w:r w:rsidRPr="0063176B">
        <w:rPr>
          <w:rFonts w:eastAsia="Calibri"/>
          <w:i/>
          <w:iCs/>
          <w:snapToGrid/>
          <w:sz w:val="20"/>
          <w:lang w:val="es-ES" w:eastAsia="en-US"/>
        </w:rPr>
        <w:t>conjunto de instrucciones operativas detalladas, dirigidas a los funcionarios que, en las distintas entidades, deben actual, con el objetivo de encontrar con vida y sin menoscabo en su integridad a las personas desaparecidas. De no ser posible lo anterior, para localizar el cuerpo de la persona desaparecida, recuperarlo, identificarlo plenamente, entregarlo dignamente a sus familiares y garantizar que adelanten libremente su duelo según sus costumbres y creencias</w:t>
      </w:r>
      <w:r w:rsidRPr="0063176B">
        <w:rPr>
          <w:rFonts w:eastAsia="Calibri"/>
          <w:snapToGrid/>
          <w:sz w:val="20"/>
          <w:lang w:val="es-ES" w:eastAsia="en-US"/>
        </w:rPr>
        <w:t>”.</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6.</w:t>
      </w:r>
      <w:r w:rsidR="002C3A62">
        <w:rPr>
          <w:rFonts w:eastAsia="Calibri"/>
          <w:snapToGrid/>
          <w:sz w:val="20"/>
          <w:lang w:val="es-ES" w:eastAsia="en-US"/>
        </w:rPr>
        <w:tab/>
      </w:r>
      <w:r w:rsidRPr="0063176B">
        <w:rPr>
          <w:rFonts w:eastAsia="Calibri"/>
          <w:snapToGrid/>
          <w:sz w:val="20"/>
          <w:lang w:val="es-ES" w:eastAsia="en-US"/>
        </w:rPr>
        <w:tab/>
        <w:t>Por su parte, el instituto Nacional de Medicina Legal y Ciencias Forenses (INMLyCF) quien también ha asumido las funciones de la Secretaría Técnica de la Comisión de Búsqueda, realizó en el 2015 la consolidación del capítulo “</w:t>
      </w:r>
      <w:r w:rsidRPr="0063176B">
        <w:rPr>
          <w:rFonts w:eastAsia="Calibri"/>
          <w:i/>
          <w:iCs/>
          <w:snapToGrid/>
          <w:sz w:val="20"/>
          <w:lang w:val="es-ES" w:eastAsia="en-US"/>
        </w:rPr>
        <w:t>El fenómeno de la desaparición de mujeres en Colombia. La desaparición forzada de mujeres: otra violencia basada en género</w:t>
      </w:r>
      <w:r w:rsidRPr="0063176B">
        <w:rPr>
          <w:rFonts w:eastAsia="Calibri"/>
          <w:snapToGrid/>
          <w:sz w:val="20"/>
          <w:lang w:val="es-ES" w:eastAsia="en-US"/>
        </w:rPr>
        <w:t>”, en la que se presentaron cifras históricas entre 1938 y 2014. La actividad se llevó a cabo, con ocasión de las medidas de divulgación de información relacionadas con la búsqueda de personas desparecidas.</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7.</w:t>
      </w:r>
      <w:r w:rsidR="002C3A62">
        <w:rPr>
          <w:rFonts w:eastAsia="Calibri"/>
          <w:snapToGrid/>
          <w:sz w:val="20"/>
          <w:lang w:val="es-ES" w:eastAsia="en-US"/>
        </w:rPr>
        <w:tab/>
      </w:r>
      <w:r w:rsidRPr="0063176B">
        <w:rPr>
          <w:rFonts w:eastAsia="Calibri"/>
          <w:snapToGrid/>
          <w:sz w:val="20"/>
          <w:lang w:val="es-ES" w:eastAsia="en-US"/>
        </w:rPr>
        <w:tab/>
        <w:t>Adicionalmente, el INMLyCF realiza entrevistas forenses para identificar, documentar expedientes, cruzar referencias entre las personas que han desparecido y los cadáveres que no han sido identificados, y hace efectivos estudios multidisciplinarios de los cuerpos exhumados o inspeccionados por los organismos de policía judicial, según sean las gestiones hechas por la Fiscalía General de la Nación. Se hace preciso informar que, según reportes proporcionados por la institución, de las 31.305 mujeres que se han reportado como desaparecidas, 737 han sido halladas fallecidas y 12.639 han sido halladas con vida, por lo que el Estado ha mostrado respuesta a la problemática al 42.7% de los casos.</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iii. MEDIDAS DE REPARACIÓN INSTITUCIONAL EN CASOS DE DESAPARICIÓN FORZADA</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8.</w:t>
      </w:r>
      <w:r w:rsidR="007A1438">
        <w:rPr>
          <w:rFonts w:eastAsia="Calibri"/>
          <w:snapToGrid/>
          <w:sz w:val="20"/>
          <w:lang w:val="es-ES" w:eastAsia="en-US"/>
        </w:rPr>
        <w:tab/>
      </w:r>
      <w:r w:rsidRPr="0063176B">
        <w:rPr>
          <w:rFonts w:eastAsia="Calibri"/>
          <w:snapToGrid/>
          <w:sz w:val="20"/>
          <w:lang w:val="es-ES" w:eastAsia="en-US"/>
        </w:rPr>
        <w:tab/>
        <w:t>Es preciso señalar ante el Honorable Grupo de Trabajo, las labores que las instituciones realizan para asegurar la reparación adecuada de las víctimas de desaparición forzada. Se resalta el Protocolo lnterinstitucional para la Entrega Digna de Cuerpos sin vida de Personas Desaparecidas de la Comisión de Búsqueda de Personas Desaparecidas, elaborado conjuntamente con víctimas de este delito en el país, el cual fija los principios y procedimientos para que las autoridades competentes investiguen, exhumen e identifiquen los cuerpos de conformidad con los estándares nacionales e internacionales, dando un enfoque humano y respetuoso a las víctimas.</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9.</w:t>
      </w:r>
      <w:r w:rsidR="007A1438">
        <w:rPr>
          <w:rFonts w:eastAsia="Calibri"/>
          <w:snapToGrid/>
          <w:sz w:val="20"/>
          <w:lang w:val="es-ES" w:eastAsia="en-US"/>
        </w:rPr>
        <w:tab/>
      </w:r>
      <w:r w:rsidRPr="0063176B">
        <w:rPr>
          <w:rFonts w:eastAsia="Calibri"/>
          <w:snapToGrid/>
          <w:sz w:val="20"/>
          <w:lang w:val="es-ES" w:eastAsia="en-US"/>
        </w:rPr>
        <w:tab/>
        <w:t>Entre los principios que rigen el protocolo se resalta la aplicación del enfoque diferencial para que se tengan en cuenta las características de la víctima, priorizando la condición de la mujer.</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10.</w:t>
      </w:r>
      <w:r w:rsidRPr="0063176B">
        <w:rPr>
          <w:rFonts w:eastAsia="Calibri"/>
          <w:snapToGrid/>
          <w:sz w:val="20"/>
          <w:lang w:val="es-ES" w:eastAsia="en-US"/>
        </w:rPr>
        <w:tab/>
        <w:t>Por su parte, la Unidad de Atención y Reparación Integral a las Víctimas, en cuanto a la implementación de las medidas de satisfacción para víctimas de desaparición forzada y sus familiares, no aplica una perspectiva diferencial de género. Su metodología es igualitaria tanto para hombres como para mujeres según sea su orientación sexual e identidad. Esto en concordancia con las iniciativas de memoria y reparación simbólica propuestas por las organizaciones de los familiares que han sido objeto de este flagelo.</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11.</w:t>
      </w:r>
      <w:r w:rsidRPr="0063176B">
        <w:rPr>
          <w:rFonts w:eastAsia="Calibri"/>
          <w:snapToGrid/>
          <w:sz w:val="20"/>
          <w:lang w:val="es-ES" w:eastAsia="en-US"/>
        </w:rPr>
        <w:tab/>
        <w:t>Asimismo, las autoridades del orden nacional, en aplicación del artículo 139 de la Ley de Víctimas y Restitución de Tierras y del Decreto 303 del 20 de febrero de 2015 y el marco de la Semana de los Detenidos Desaparecidos y del Día Internacional de los Desaparecidos, realiza homenajes públicos a través de conferencias y talleres para fomentar la reflexión sobre el derecho a la memoria, la verdad, la vida y el respeto de los derechos humanos de las víctimas de desaparición forzada. El procedimiento que se sigue para este tipo de actividades es la concertación con los familiares en la que se reciben propuestas de las acciones a realizar en conmemoración de este día.</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12.</w:t>
      </w:r>
      <w:r w:rsidRPr="0063176B">
        <w:rPr>
          <w:rFonts w:eastAsia="Calibri"/>
          <w:snapToGrid/>
          <w:sz w:val="20"/>
          <w:lang w:val="es-ES" w:eastAsia="en-US"/>
        </w:rPr>
        <w:tab/>
        <w:t>En lo que respecta a la entrega de cadáveres, el procedimiento está regido por la perspectiva diferencial de mujeres y género, con especial énfasis en los familiares del género femenino que participan en la entrega del cuerpo, el cual se hace respetando la dignidad de las víctimas de desaparición forzada y homicidio</w:t>
      </w:r>
    </w:p>
    <w:p w:rsidR="0063176B" w:rsidRPr="0063176B"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13.</w:t>
      </w:r>
      <w:r w:rsidRPr="0063176B">
        <w:rPr>
          <w:rFonts w:eastAsia="Calibri"/>
          <w:snapToGrid/>
          <w:sz w:val="20"/>
          <w:lang w:val="es-ES" w:eastAsia="en-US"/>
        </w:rPr>
        <w:tab/>
        <w:t>Es de señalar, que respecto a los casos referidos las instituciones están recopilando la información necesaria por lo que tan pronto se tenga el insumo correspondiente, estaremos rindiendo el informe requerido, especialmente en los tres casos puntuales a los que se hace referencia en la nota recibida.</w:t>
      </w:r>
    </w:p>
    <w:p w:rsidR="00BA3A18" w:rsidRDefault="0063176B" w:rsidP="0063176B">
      <w:pPr>
        <w:suppressAutoHyphens/>
        <w:kinsoku w:val="0"/>
        <w:autoSpaceDE w:val="0"/>
        <w:autoSpaceDN w:val="0"/>
        <w:spacing w:after="120" w:line="240" w:lineRule="atLeast"/>
        <w:ind w:left="1134" w:right="1134"/>
        <w:jc w:val="both"/>
        <w:rPr>
          <w:rFonts w:eastAsia="Calibri"/>
          <w:snapToGrid/>
          <w:sz w:val="20"/>
          <w:lang w:val="es-ES" w:eastAsia="en-US"/>
        </w:rPr>
      </w:pPr>
      <w:r w:rsidRPr="0063176B">
        <w:rPr>
          <w:rFonts w:eastAsia="Calibri"/>
          <w:snapToGrid/>
          <w:sz w:val="20"/>
          <w:lang w:val="es-ES" w:eastAsia="en-US"/>
        </w:rPr>
        <w:t>14.</w:t>
      </w:r>
      <w:r w:rsidRPr="0063176B">
        <w:rPr>
          <w:rFonts w:eastAsia="Calibri"/>
          <w:snapToGrid/>
          <w:sz w:val="20"/>
          <w:lang w:val="es-ES" w:eastAsia="en-US"/>
        </w:rPr>
        <w:tab/>
        <w:t>El Estado colombiano reitera ante el Grupo de Trabajo sobre las Desapariciones Forzadas o Involuntarias, su disposición en continuar implementando estrategias que contribuyan a localizar a las personas que han desaparecidos en diferentes circunstancias, formulando nuevas estrategias de reparación a las víctimas y sus familias, siempre respetando la dignidad de los afectados y priorizando las condiciones vulnerables de las víctimas en aplicación del enfoque diferencial.</w:t>
      </w:r>
    </w:p>
    <w:p w:rsidR="0063176B" w:rsidRPr="002D6A9C" w:rsidRDefault="0063176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3176B" w:rsidRPr="00F46759" w:rsidRDefault="0063176B" w:rsidP="0063176B">
      <w:pPr>
        <w:suppressAutoHyphens/>
        <w:kinsoku w:val="0"/>
        <w:autoSpaceDE w:val="0"/>
        <w:autoSpaceDN w:val="0"/>
        <w:spacing w:after="120" w:line="240" w:lineRule="atLeast"/>
        <w:ind w:left="1134" w:right="1134"/>
        <w:jc w:val="both"/>
        <w:rPr>
          <w:lang w:val="es-ES"/>
        </w:rPr>
      </w:pPr>
    </w:p>
    <w:sectPr w:rsidR="0063176B" w:rsidRPr="00F46759" w:rsidSect="00D45C6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AC" w:rsidRPr="000D319F" w:rsidRDefault="00785EAC" w:rsidP="000D319F">
      <w:pPr>
        <w:pStyle w:val="Footer"/>
        <w:spacing w:after="240"/>
        <w:ind w:left="907"/>
        <w:rPr>
          <w:rFonts w:asciiTheme="majorBidi" w:eastAsia="SimSun" w:hAnsiTheme="majorBidi" w:cstheme="majorBidi"/>
          <w:sz w:val="21"/>
          <w:szCs w:val="21"/>
          <w:lang w:val="en-US"/>
        </w:rPr>
      </w:pPr>
    </w:p>
    <w:p w:rsidR="00785EAC" w:rsidRPr="000D319F" w:rsidRDefault="00785EAC"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85EAC" w:rsidRPr="000D319F" w:rsidRDefault="00785EAC" w:rsidP="000D319F">
      <w:pPr>
        <w:pStyle w:val="Footer"/>
      </w:pPr>
    </w:p>
  </w:endnote>
  <w:endnote w:type="continuationNotice" w:id="1">
    <w:p w:rsidR="00785EAC" w:rsidRDefault="00785E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AC" w:rsidRPr="00495060" w:rsidRDefault="00785EAC" w:rsidP="00495060">
    <w:pPr>
      <w:pStyle w:val="Footer"/>
      <w:tabs>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046FB">
      <w:rPr>
        <w:rStyle w:val="PageNumber"/>
        <w:noProof/>
      </w:rPr>
      <w:t>44</w:t>
    </w:r>
    <w:r>
      <w:rPr>
        <w:rStyle w:val="PageNumber"/>
      </w:rPr>
      <w:fldChar w:fldCharType="end"/>
    </w:r>
    <w:r>
      <w:rPr>
        <w:rStyle w:val="PageNumber"/>
      </w:rPr>
      <w:tab/>
    </w:r>
    <w:r w:rsidRPr="00495060">
      <w:rPr>
        <w:rStyle w:val="PageNumber"/>
        <w:b w:val="0"/>
        <w:snapToGrid w:val="0"/>
        <w:sz w:val="16"/>
      </w:rPr>
      <w:t>GE.17-06513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AC" w:rsidRPr="00495060" w:rsidRDefault="00785EAC" w:rsidP="00495060">
    <w:pPr>
      <w:pStyle w:val="Footer"/>
      <w:tabs>
        <w:tab w:val="right" w:pos="9638"/>
      </w:tabs>
      <w:rPr>
        <w:rStyle w:val="PageNumber"/>
      </w:rPr>
    </w:pPr>
    <w:r>
      <w:t>GE.17-06513</w:t>
    </w:r>
    <w:r>
      <w:tab/>
    </w:r>
    <w:r>
      <w:rPr>
        <w:rStyle w:val="PageNumber"/>
      </w:rPr>
      <w:fldChar w:fldCharType="begin"/>
    </w:r>
    <w:r>
      <w:rPr>
        <w:rStyle w:val="PageNumber"/>
      </w:rPr>
      <w:instrText xml:space="preserve"> PAGE  \* MERGEFORMAT </w:instrText>
    </w:r>
    <w:r>
      <w:rPr>
        <w:rStyle w:val="PageNumber"/>
      </w:rPr>
      <w:fldChar w:fldCharType="separate"/>
    </w:r>
    <w:r w:rsidR="000046FB">
      <w:rPr>
        <w:rStyle w:val="PageNumber"/>
        <w:noProof/>
      </w:rPr>
      <w:t>45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AC" w:rsidRPr="008B4347" w:rsidRDefault="00785EAC" w:rsidP="00EA3700">
    <w:pPr>
      <w:pStyle w:val="Footer"/>
      <w:tabs>
        <w:tab w:val="left" w:pos="1701"/>
        <w:tab w:val="left" w:pos="2552"/>
        <w:tab w:val="left" w:pos="8448"/>
      </w:tabs>
      <w:spacing w:before="360"/>
      <w:rPr>
        <w:rFonts w:eastAsiaTheme="minorEastAsia"/>
        <w:b/>
        <w:sz w:val="21"/>
        <w:lang w:eastAsia="zh-CN"/>
      </w:rPr>
    </w:pPr>
    <w:r>
      <w:rPr>
        <w:sz w:val="20"/>
        <w:lang w:eastAsia="zh-CN"/>
      </w:rPr>
      <w:t>GE.17-06513</w:t>
    </w:r>
    <w:r w:rsidRPr="00EE277A">
      <w:rPr>
        <w:sz w:val="20"/>
        <w:lang w:eastAsia="zh-CN"/>
      </w:rPr>
      <w:t xml:space="preserve"> (C)</w:t>
    </w:r>
    <w:r>
      <w:rPr>
        <w:sz w:val="20"/>
        <w:lang w:eastAsia="zh-CN"/>
      </w:rPr>
      <w:tab/>
      <w:t>04051</w:t>
    </w:r>
    <w:r>
      <w:rPr>
        <w:rFonts w:eastAsiaTheme="minorEastAsia"/>
        <w:sz w:val="20"/>
        <w:lang w:eastAsia="zh-CN"/>
      </w:rPr>
      <w:t>7</w:t>
    </w:r>
    <w:r>
      <w:rPr>
        <w:sz w:val="20"/>
        <w:lang w:eastAsia="zh-CN"/>
      </w:rPr>
      <w:tab/>
    </w:r>
    <w:r w:rsidRPr="00EE277A">
      <w:rPr>
        <w:sz w:val="20"/>
        <w:lang w:eastAsia="zh-CN"/>
      </w:rPr>
      <w:t>0</w:t>
    </w:r>
    <w:r w:rsidR="00EA3700">
      <w:rPr>
        <w:sz w:val="20"/>
        <w:lang w:eastAsia="zh-CN"/>
      </w:rPr>
      <w:t>8</w:t>
    </w:r>
    <w:r>
      <w:rPr>
        <w:sz w:val="20"/>
        <w:lang w:eastAsia="zh-CN"/>
      </w:rPr>
      <w:t>051</w:t>
    </w:r>
    <w:r>
      <w:rPr>
        <w:rFonts w:eastAsiaTheme="minorEastAsia"/>
        <w:sz w:val="20"/>
        <w:lang w:eastAsia="zh-CN"/>
      </w:rPr>
      <w:t>7</w:t>
    </w:r>
  </w:p>
  <w:p w:rsidR="00785EAC" w:rsidRPr="00487939" w:rsidRDefault="00785EAC" w:rsidP="00495060">
    <w:pPr>
      <w:pStyle w:val="Footer"/>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14:anchorId="2F4BAA8A" wp14:editId="04DA409C">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WGEID/11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EID/11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eastAsia="en-GB"/>
      </w:rPr>
      <w:drawing>
        <wp:inline distT="0" distB="0" distL="0" distR="0" wp14:anchorId="43ED574B" wp14:editId="033AC20D">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AC" w:rsidRPr="000157B1" w:rsidRDefault="00785EAC" w:rsidP="00943B69">
      <w:pPr>
        <w:pStyle w:val="Footer"/>
        <w:tabs>
          <w:tab w:val="right" w:pos="2155"/>
        </w:tabs>
        <w:spacing w:after="80" w:line="240" w:lineRule="atLeast"/>
        <w:ind w:left="680"/>
        <w:rPr>
          <w:u w:val="single"/>
          <w:lang w:eastAsia="zh-CN"/>
        </w:rPr>
      </w:pPr>
      <w:r>
        <w:rPr>
          <w:u w:val="single"/>
          <w:lang w:eastAsia="zh-CN"/>
        </w:rPr>
        <w:tab/>
      </w:r>
    </w:p>
  </w:footnote>
  <w:footnote w:type="continuationSeparator" w:id="0">
    <w:p w:rsidR="00785EAC" w:rsidRPr="000157B1" w:rsidRDefault="00785EAC" w:rsidP="00943B69">
      <w:pPr>
        <w:pStyle w:val="Footer"/>
        <w:tabs>
          <w:tab w:val="right" w:pos="2155"/>
        </w:tabs>
        <w:spacing w:after="80" w:line="240" w:lineRule="atLeast"/>
        <w:ind w:left="680"/>
        <w:rPr>
          <w:u w:val="single"/>
          <w:lang w:eastAsia="zh-CN"/>
        </w:rPr>
      </w:pPr>
      <w:r>
        <w:rPr>
          <w:u w:val="single"/>
          <w:lang w:eastAsia="zh-CN"/>
        </w:rPr>
        <w:tab/>
      </w:r>
    </w:p>
  </w:footnote>
  <w:footnote w:type="continuationNotice" w:id="1">
    <w:p w:rsidR="00785EAC" w:rsidRDefault="00785EAC"/>
  </w:footnote>
  <w:footnote w:id="2">
    <w:p w:rsidR="00785EAC" w:rsidRPr="001B437C" w:rsidRDefault="00785EAC" w:rsidP="00495060">
      <w:pPr>
        <w:pStyle w:val="FootnoteText"/>
      </w:pPr>
      <w:r>
        <w:tab/>
      </w:r>
      <w:r w:rsidRPr="003701E4">
        <w:rPr>
          <w:sz w:val="20"/>
        </w:rPr>
        <w:t>*</w:t>
      </w:r>
      <w:r>
        <w:rPr>
          <w:sz w:val="20"/>
        </w:rPr>
        <w:tab/>
      </w:r>
      <w:r>
        <w:rPr>
          <w:rFonts w:ascii="SimSun" w:hAnsi="SimSun" w:cs="SimSun" w:hint="eastAsia"/>
        </w:rPr>
        <w:t>本报告附件不译，原文照发。</w:t>
      </w:r>
    </w:p>
  </w:footnote>
  <w:footnote w:id="3">
    <w:p w:rsidR="00785EAC" w:rsidRPr="00627E96" w:rsidRDefault="00785EAC" w:rsidP="00495060">
      <w:pPr>
        <w:pStyle w:val="FootnoteText"/>
        <w:rPr>
          <w:rFonts w:eastAsiaTheme="minorEastAsia"/>
        </w:rPr>
      </w:pPr>
      <w:r>
        <w:tab/>
      </w:r>
      <w:r w:rsidRPr="00051E2A">
        <w:rPr>
          <w:rStyle w:val="FootnoteReference"/>
        </w:rPr>
        <w:footnoteRef/>
      </w:r>
      <w:r>
        <w:tab/>
      </w:r>
      <w:r>
        <w:t>见</w:t>
      </w:r>
      <w:hyperlink r:id="rId1" w:history="1">
        <w:r w:rsidRPr="004D6D81">
          <w:rPr>
            <w:rStyle w:val="Hyperlink"/>
          </w:rPr>
          <w:t>https://spcommreports.ohchr.org/TMResultsBase/DownLoadFile?gId=32048</w:t>
        </w:r>
      </w:hyperlink>
      <w:r>
        <w:rPr>
          <w:rFonts w:ascii="SimSun" w:hAnsi="SimSun" w:cs="SimSun" w:hint="eastAsia"/>
        </w:rPr>
        <w:t>。</w:t>
      </w:r>
    </w:p>
  </w:footnote>
  <w:footnote w:id="4">
    <w:p w:rsidR="00785EAC" w:rsidRPr="00C97945" w:rsidRDefault="00785EAC" w:rsidP="00495060">
      <w:pPr>
        <w:pStyle w:val="FootnoteText"/>
        <w:rPr>
          <w:rFonts w:eastAsiaTheme="minorEastAsia"/>
          <w:szCs w:val="18"/>
          <w:lang w:val="fr-FR"/>
        </w:rPr>
      </w:pPr>
      <w:r>
        <w:tab/>
      </w:r>
      <w:r w:rsidRPr="00C97945">
        <w:rPr>
          <w:rStyle w:val="FootnoteReference"/>
          <w:sz w:val="18"/>
          <w:szCs w:val="18"/>
        </w:rPr>
        <w:footnoteRef/>
      </w:r>
      <w:r w:rsidRPr="00C97945">
        <w:rPr>
          <w:szCs w:val="18"/>
        </w:rPr>
        <w:tab/>
      </w:r>
      <w:r w:rsidRPr="00C97945">
        <w:rPr>
          <w:szCs w:val="18"/>
        </w:rPr>
        <w:t>见</w:t>
      </w:r>
      <w:r w:rsidRPr="00C97945">
        <w:rPr>
          <w:szCs w:val="18"/>
        </w:rPr>
        <w:t>www.ohchr.org/EN/NewsEvents/Pages/DisplayNews.aspx?NewsID=20697&amp;LangID=E#sthash.</w:t>
      </w:r>
      <w:r w:rsidRPr="00C97945">
        <w:rPr>
          <w:szCs w:val="18"/>
        </w:rPr>
        <w:br/>
      </w:r>
      <w:r w:rsidRPr="00C97945">
        <w:rPr>
          <w:szCs w:val="18"/>
          <w:lang w:val="fr-FR"/>
        </w:rPr>
        <w:t>56bdr9PJ.dpuf</w:t>
      </w:r>
      <w:r w:rsidRPr="00C97945">
        <w:rPr>
          <w:rFonts w:eastAsiaTheme="minorEastAsia"/>
          <w:szCs w:val="18"/>
        </w:rPr>
        <w:t>。</w:t>
      </w:r>
      <w:r w:rsidRPr="00C97945">
        <w:rPr>
          <w:szCs w:val="18"/>
          <w:lang w:val="fr-FR"/>
        </w:rPr>
        <w:t xml:space="preserve">Mr. Parvez </w:t>
      </w:r>
      <w:r w:rsidRPr="00C97945">
        <w:rPr>
          <w:szCs w:val="18"/>
        </w:rPr>
        <w:t>先生于</w:t>
      </w:r>
      <w:r w:rsidRPr="00C97945">
        <w:rPr>
          <w:szCs w:val="18"/>
          <w:lang w:val="fr-FR"/>
        </w:rPr>
        <w:t>2016</w:t>
      </w:r>
      <w:r w:rsidRPr="00C97945">
        <w:rPr>
          <w:szCs w:val="18"/>
        </w:rPr>
        <w:t>年</w:t>
      </w:r>
      <w:r w:rsidRPr="00C97945">
        <w:rPr>
          <w:szCs w:val="18"/>
          <w:lang w:val="fr-FR"/>
        </w:rPr>
        <w:t>11</w:t>
      </w:r>
      <w:r w:rsidRPr="00C97945">
        <w:rPr>
          <w:szCs w:val="18"/>
        </w:rPr>
        <w:t>月</w:t>
      </w:r>
      <w:r w:rsidRPr="00C97945">
        <w:rPr>
          <w:szCs w:val="18"/>
          <w:lang w:val="fr-FR"/>
        </w:rPr>
        <w:t>29</w:t>
      </w:r>
      <w:r w:rsidRPr="00C97945">
        <w:rPr>
          <w:szCs w:val="18"/>
        </w:rPr>
        <w:t>日被释放。</w:t>
      </w:r>
    </w:p>
  </w:footnote>
  <w:footnote w:id="5">
    <w:p w:rsidR="00785EAC" w:rsidRPr="00C97945" w:rsidRDefault="00785EAC" w:rsidP="00495060">
      <w:pPr>
        <w:pStyle w:val="FootnoteText"/>
        <w:rPr>
          <w:rFonts w:eastAsiaTheme="minorEastAsia"/>
          <w:szCs w:val="18"/>
          <w:lang w:val="fr-FR"/>
        </w:rPr>
      </w:pPr>
      <w:r w:rsidRPr="00C97945">
        <w:rPr>
          <w:szCs w:val="18"/>
          <w:lang w:val="fr-FR"/>
        </w:rPr>
        <w:tab/>
      </w:r>
      <w:r w:rsidRPr="00C97945">
        <w:rPr>
          <w:rStyle w:val="FootnoteReference"/>
          <w:sz w:val="18"/>
          <w:szCs w:val="18"/>
        </w:rPr>
        <w:footnoteRef/>
      </w:r>
      <w:r w:rsidRPr="00C97945">
        <w:rPr>
          <w:szCs w:val="18"/>
          <w:lang w:val="fr-FR"/>
        </w:rPr>
        <w:tab/>
      </w:r>
      <w:r w:rsidRPr="00C97945">
        <w:rPr>
          <w:szCs w:val="18"/>
        </w:rPr>
        <w:t>见</w:t>
      </w:r>
      <w:hyperlink r:id="rId2" w:history="1">
        <w:r w:rsidRPr="00C97945">
          <w:rPr>
            <w:szCs w:val="18"/>
            <w:lang w:val="fr-FR"/>
          </w:rPr>
          <w:t>https://spcommreports.ohchr.org/TMResultsBase/DownLoadFile?gId=31948</w:t>
        </w:r>
      </w:hyperlink>
      <w:r w:rsidRPr="00C97945">
        <w:rPr>
          <w:szCs w:val="18"/>
        </w:rPr>
        <w:t>。</w:t>
      </w:r>
    </w:p>
  </w:footnote>
  <w:footnote w:id="6">
    <w:p w:rsidR="00785EAC" w:rsidRPr="00C97945" w:rsidRDefault="00785EAC" w:rsidP="00495060">
      <w:pPr>
        <w:pStyle w:val="FootnoteText"/>
        <w:rPr>
          <w:rFonts w:eastAsiaTheme="minorEastAsia"/>
          <w:szCs w:val="18"/>
          <w:lang w:val="fr-FR"/>
        </w:rPr>
      </w:pPr>
      <w:r w:rsidRPr="00C97945">
        <w:rPr>
          <w:szCs w:val="18"/>
          <w:lang w:val="fr-FR"/>
        </w:rPr>
        <w:tab/>
      </w:r>
      <w:r w:rsidRPr="00C97945">
        <w:rPr>
          <w:rStyle w:val="FootnoteReference"/>
          <w:sz w:val="18"/>
          <w:szCs w:val="18"/>
        </w:rPr>
        <w:footnoteRef/>
      </w:r>
      <w:r w:rsidRPr="00C97945">
        <w:rPr>
          <w:szCs w:val="18"/>
          <w:lang w:val="fr-FR"/>
        </w:rPr>
        <w:tab/>
      </w:r>
      <w:r w:rsidRPr="00C97945">
        <w:rPr>
          <w:szCs w:val="18"/>
        </w:rPr>
        <w:t>见</w:t>
      </w:r>
      <w:hyperlink r:id="rId3" w:history="1">
        <w:r w:rsidRPr="00C97945">
          <w:rPr>
            <w:szCs w:val="18"/>
            <w:lang w:val="fr-FR"/>
          </w:rPr>
          <w:t>https://spcommreports.ohchr.org/TMResultsBase/DownLoadFile?gId=31865</w:t>
        </w:r>
      </w:hyperlink>
      <w:r w:rsidRPr="00C97945">
        <w:rPr>
          <w:szCs w:val="18"/>
        </w:rPr>
        <w:t>。</w:t>
      </w:r>
    </w:p>
  </w:footnote>
  <w:footnote w:id="7">
    <w:p w:rsidR="00785EAC" w:rsidRPr="00C97945" w:rsidRDefault="00785EAC" w:rsidP="00495060">
      <w:pPr>
        <w:pStyle w:val="FootnoteText"/>
        <w:rPr>
          <w:rFonts w:eastAsiaTheme="minorEastAsia"/>
          <w:szCs w:val="18"/>
          <w:lang w:val="fr-FR"/>
        </w:rPr>
      </w:pPr>
      <w:r w:rsidRPr="00C97945">
        <w:rPr>
          <w:szCs w:val="18"/>
          <w:lang w:val="fr-FR"/>
        </w:rPr>
        <w:tab/>
      </w:r>
      <w:r w:rsidRPr="00C97945">
        <w:rPr>
          <w:rStyle w:val="FootnoteReference"/>
          <w:sz w:val="18"/>
          <w:szCs w:val="18"/>
        </w:rPr>
        <w:footnoteRef/>
      </w:r>
      <w:r w:rsidRPr="00C97945">
        <w:rPr>
          <w:szCs w:val="18"/>
          <w:lang w:val="fr-FR"/>
        </w:rPr>
        <w:tab/>
      </w:r>
      <w:r w:rsidRPr="00C97945">
        <w:rPr>
          <w:szCs w:val="18"/>
        </w:rPr>
        <w:t>见</w:t>
      </w:r>
      <w:r w:rsidRPr="00C97945">
        <w:rPr>
          <w:szCs w:val="18"/>
          <w:lang w:val="fr-FR"/>
        </w:rPr>
        <w:t>www.ohchr.org/EN/NewsEvents/Pages/DisplayNews.aspx?NewsID=20928&amp;LangID=</w:t>
      </w:r>
      <w:r w:rsidRPr="00C97945">
        <w:rPr>
          <w:szCs w:val="18"/>
          <w:lang w:val="fr-FR"/>
        </w:rPr>
        <w:br/>
        <w:t>E#sthash.HTM67kLT.dpuf</w:t>
      </w:r>
      <w:r w:rsidRPr="00C97945">
        <w:rPr>
          <w:szCs w:val="18"/>
        </w:rPr>
        <w:t>。</w:t>
      </w:r>
    </w:p>
  </w:footnote>
  <w:footnote w:id="8">
    <w:p w:rsidR="00785EAC" w:rsidRPr="00C97945" w:rsidRDefault="00785EAC" w:rsidP="00495060">
      <w:pPr>
        <w:pStyle w:val="FootnoteText"/>
        <w:rPr>
          <w:rFonts w:eastAsiaTheme="minorEastAsia"/>
          <w:szCs w:val="18"/>
          <w:lang w:val="fr-FR"/>
        </w:rPr>
      </w:pPr>
      <w:r w:rsidRPr="00C97945">
        <w:rPr>
          <w:szCs w:val="18"/>
          <w:lang w:val="fr-FR"/>
        </w:rPr>
        <w:tab/>
        <w:t>6</w:t>
      </w:r>
      <w:r w:rsidRPr="00C97945">
        <w:rPr>
          <w:szCs w:val="18"/>
          <w:lang w:val="fr-FR"/>
        </w:rPr>
        <w:tab/>
      </w:r>
      <w:r w:rsidRPr="00C97945">
        <w:rPr>
          <w:szCs w:val="18"/>
        </w:rPr>
        <w:t>见</w:t>
      </w:r>
      <w:hyperlink r:id="rId4" w:history="1">
        <w:r w:rsidRPr="00C97945">
          <w:rPr>
            <w:szCs w:val="18"/>
            <w:lang w:val="fr-FR"/>
          </w:rPr>
          <w:t>https://spcommreports.ohchr.org/TMResultsBase/DownLoadFile?gId=32011</w:t>
        </w:r>
      </w:hyperlink>
      <w:r w:rsidRPr="00C97945">
        <w:rPr>
          <w:szCs w:val="18"/>
        </w:rPr>
        <w:t>和</w:t>
      </w:r>
      <w:hyperlink r:id="rId5" w:history="1">
        <w:r w:rsidRPr="00C97945">
          <w:rPr>
            <w:szCs w:val="18"/>
            <w:lang w:val="fr-FR"/>
          </w:rPr>
          <w:t>https://spcommreports.ohchr.org/TMResultsBase/DownLoadFile?gId=32033</w:t>
        </w:r>
      </w:hyperlink>
      <w:r w:rsidRPr="00C97945">
        <w:rPr>
          <w:szCs w:val="18"/>
        </w:rPr>
        <w:t>。</w:t>
      </w:r>
    </w:p>
  </w:footnote>
  <w:footnote w:id="9">
    <w:p w:rsidR="00785EAC" w:rsidRPr="00C97945" w:rsidRDefault="00785EAC" w:rsidP="00495060">
      <w:pPr>
        <w:pStyle w:val="FootnoteText"/>
        <w:rPr>
          <w:rFonts w:eastAsiaTheme="minorEastAsia"/>
          <w:szCs w:val="18"/>
          <w:lang w:val="fr-FR"/>
        </w:rPr>
      </w:pPr>
      <w:r w:rsidRPr="00C97945">
        <w:rPr>
          <w:szCs w:val="18"/>
          <w:lang w:val="fr-FR"/>
        </w:rPr>
        <w:tab/>
      </w:r>
      <w:r w:rsidRPr="00C97945">
        <w:rPr>
          <w:rStyle w:val="FootnoteReference"/>
          <w:sz w:val="18"/>
          <w:szCs w:val="18"/>
        </w:rPr>
        <w:footnoteRef/>
      </w:r>
      <w:r w:rsidRPr="00C97945">
        <w:rPr>
          <w:szCs w:val="18"/>
          <w:lang w:val="fr-FR"/>
        </w:rPr>
        <w:tab/>
      </w:r>
      <w:r w:rsidRPr="00C97945">
        <w:rPr>
          <w:szCs w:val="18"/>
        </w:rPr>
        <w:t>见</w:t>
      </w:r>
      <w:hyperlink r:id="rId6" w:history="1">
        <w:r w:rsidRPr="00C97945">
          <w:rPr>
            <w:szCs w:val="18"/>
            <w:lang w:val="fr-FR"/>
          </w:rPr>
          <w:t>https://spcommreports.ohchr.org/TMResultsBase/DownLoadFile?gId=32045</w:t>
        </w:r>
      </w:hyperlink>
      <w:r w:rsidRPr="00C97945">
        <w:rPr>
          <w:rFonts w:eastAsiaTheme="minorEastAsia"/>
          <w:szCs w:val="18"/>
        </w:rPr>
        <w:t>。</w:t>
      </w:r>
    </w:p>
  </w:footnote>
  <w:footnote w:id="10">
    <w:p w:rsidR="00785EAC" w:rsidRPr="00C97945" w:rsidRDefault="00785EAC" w:rsidP="00495060">
      <w:pPr>
        <w:pStyle w:val="FootnoteText"/>
        <w:rPr>
          <w:rFonts w:eastAsiaTheme="minorEastAsia"/>
          <w:szCs w:val="18"/>
          <w:lang w:val="fr-FR"/>
        </w:rPr>
      </w:pPr>
      <w:r w:rsidRPr="00C97945">
        <w:rPr>
          <w:szCs w:val="18"/>
          <w:lang w:val="fr-FR"/>
        </w:rPr>
        <w:tab/>
      </w:r>
      <w:r w:rsidRPr="00C97945">
        <w:rPr>
          <w:rStyle w:val="FootnoteReference"/>
          <w:sz w:val="18"/>
          <w:szCs w:val="18"/>
        </w:rPr>
        <w:footnoteRef/>
      </w:r>
      <w:r w:rsidRPr="00C97945">
        <w:rPr>
          <w:szCs w:val="18"/>
          <w:lang w:val="fr-FR"/>
        </w:rPr>
        <w:tab/>
      </w:r>
      <w:r w:rsidRPr="00C97945">
        <w:rPr>
          <w:rFonts w:eastAsiaTheme="minorEastAsia"/>
          <w:szCs w:val="18"/>
        </w:rPr>
        <w:t>见</w:t>
      </w:r>
      <w:hyperlink r:id="rId7" w:history="1">
        <w:r w:rsidRPr="00C97945">
          <w:rPr>
            <w:szCs w:val="18"/>
            <w:lang w:val="fr-FR"/>
          </w:rPr>
          <w:t>https://spcommreports.ohchr.org/TMResultsBase/DownLoadFile?gId=32050</w:t>
        </w:r>
      </w:hyperlink>
      <w:r w:rsidRPr="00C97945">
        <w:rPr>
          <w:rFonts w:eastAsiaTheme="minor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AC" w:rsidRDefault="00785EAC" w:rsidP="00495060">
    <w:pPr>
      <w:pStyle w:val="Header"/>
    </w:pPr>
    <w:r>
      <w:t>A/HRC/WGEID/111/1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AC" w:rsidRPr="00202A30" w:rsidRDefault="00785EAC" w:rsidP="00495060">
    <w:pPr>
      <w:pStyle w:val="Header"/>
      <w:jc w:val="right"/>
    </w:pPr>
    <w:r>
      <w:t>A/HRC/WGEID/111/1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4121906"/>
    <w:multiLevelType w:val="hybridMultilevel"/>
    <w:tmpl w:val="630C351C"/>
    <w:lvl w:ilvl="0" w:tplc="6EA40918">
      <w:start w:val="1"/>
      <w:numFmt w:val="lowerLetter"/>
      <w:lvlText w:val="(%1)"/>
      <w:lvlJc w:val="left"/>
      <w:pPr>
        <w:ind w:left="660" w:hanging="444"/>
      </w:pPr>
      <w:rPr>
        <w:rFonts w:hint="default"/>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E776A93"/>
    <w:multiLevelType w:val="hybridMultilevel"/>
    <w:tmpl w:val="C4AEB95C"/>
    <w:lvl w:ilvl="0" w:tplc="6B8A07C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BB32A3"/>
    <w:multiLevelType w:val="hybridMultilevel"/>
    <w:tmpl w:val="9E023B14"/>
    <w:lvl w:ilvl="0" w:tplc="D4CAF0A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7F798F"/>
    <w:multiLevelType w:val="hybridMultilevel"/>
    <w:tmpl w:val="82B4AD56"/>
    <w:lvl w:ilvl="0" w:tplc="08BC89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DF444A3"/>
    <w:multiLevelType w:val="hybridMultilevel"/>
    <w:tmpl w:val="B88C678E"/>
    <w:lvl w:ilvl="0" w:tplc="9228B2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6803303"/>
    <w:multiLevelType w:val="hybridMultilevel"/>
    <w:tmpl w:val="6AC6B96C"/>
    <w:lvl w:ilvl="0" w:tplc="DA3A88E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E424702"/>
    <w:multiLevelType w:val="hybridMultilevel"/>
    <w:tmpl w:val="A04C21E6"/>
    <w:lvl w:ilvl="0" w:tplc="2E6087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15D6785"/>
    <w:multiLevelType w:val="hybridMultilevel"/>
    <w:tmpl w:val="5C0CCC1C"/>
    <w:lvl w:ilvl="0" w:tplc="3E7479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8380984"/>
    <w:multiLevelType w:val="hybridMultilevel"/>
    <w:tmpl w:val="7F8EF34A"/>
    <w:lvl w:ilvl="0" w:tplc="9C0E2A3A">
      <w:start w:val="1"/>
      <w:numFmt w:val="lowerLetter"/>
      <w:lvlText w:val="(%1)"/>
      <w:lvlJc w:val="left"/>
      <w:pPr>
        <w:ind w:left="660" w:hanging="444"/>
      </w:pPr>
      <w:rPr>
        <w:rFonts w:hint="default"/>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E8A6511"/>
    <w:multiLevelType w:val="hybridMultilevel"/>
    <w:tmpl w:val="ED2E83F0"/>
    <w:lvl w:ilvl="0" w:tplc="B2585B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4AA7FDB"/>
    <w:multiLevelType w:val="hybridMultilevel"/>
    <w:tmpl w:val="89ACF68A"/>
    <w:lvl w:ilvl="0" w:tplc="EBAE31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BE0B16"/>
    <w:multiLevelType w:val="hybridMultilevel"/>
    <w:tmpl w:val="0316CE66"/>
    <w:lvl w:ilvl="0" w:tplc="016AA4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BB64F5F"/>
    <w:multiLevelType w:val="hybridMultilevel"/>
    <w:tmpl w:val="6EC4E0FE"/>
    <w:lvl w:ilvl="0" w:tplc="51E88F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EE90E5E"/>
    <w:multiLevelType w:val="hybridMultilevel"/>
    <w:tmpl w:val="D3F02B64"/>
    <w:lvl w:ilvl="0" w:tplc="EF2E60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3"/>
  </w:num>
  <w:num w:numId="3">
    <w:abstractNumId w:val="4"/>
  </w:num>
  <w:num w:numId="4">
    <w:abstractNumId w:val="0"/>
  </w:num>
  <w:num w:numId="5">
    <w:abstractNumId w:val="11"/>
  </w:num>
  <w:num w:numId="6">
    <w:abstractNumId w:val="18"/>
  </w:num>
  <w:num w:numId="7">
    <w:abstractNumId w:val="1"/>
  </w:num>
  <w:num w:numId="8">
    <w:abstractNumId w:val="15"/>
  </w:num>
  <w:num w:numId="9">
    <w:abstractNumId w:val="10"/>
  </w:num>
  <w:num w:numId="10">
    <w:abstractNumId w:val="19"/>
  </w:num>
  <w:num w:numId="11">
    <w:abstractNumId w:val="5"/>
  </w:num>
  <w:num w:numId="12">
    <w:abstractNumId w:val="6"/>
  </w:num>
  <w:num w:numId="13">
    <w:abstractNumId w:val="20"/>
  </w:num>
  <w:num w:numId="14">
    <w:abstractNumId w:val="9"/>
  </w:num>
  <w:num w:numId="15">
    <w:abstractNumId w:val="8"/>
  </w:num>
  <w:num w:numId="16">
    <w:abstractNumId w:val="17"/>
  </w:num>
  <w:num w:numId="17">
    <w:abstractNumId w:val="7"/>
  </w:num>
  <w:num w:numId="18">
    <w:abstractNumId w:val="12"/>
  </w:num>
  <w:num w:numId="19">
    <w:abstractNumId w:val="16"/>
  </w:num>
  <w:num w:numId="20">
    <w:abstractNumId w:val="14"/>
  </w:num>
  <w:num w:numId="21">
    <w:abstractNumId w:val="21"/>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hideSpellingErrors/>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EE"/>
    <w:rsid w:val="000046FB"/>
    <w:rsid w:val="00011483"/>
    <w:rsid w:val="00054E5E"/>
    <w:rsid w:val="00060DD5"/>
    <w:rsid w:val="00085391"/>
    <w:rsid w:val="000A04B3"/>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C3A62"/>
    <w:rsid w:val="002E1C97"/>
    <w:rsid w:val="002E5109"/>
    <w:rsid w:val="002F5834"/>
    <w:rsid w:val="00326EBF"/>
    <w:rsid w:val="00327FE4"/>
    <w:rsid w:val="00346D15"/>
    <w:rsid w:val="0037569F"/>
    <w:rsid w:val="003C0C9C"/>
    <w:rsid w:val="00407056"/>
    <w:rsid w:val="00427F63"/>
    <w:rsid w:val="00474C6B"/>
    <w:rsid w:val="00495060"/>
    <w:rsid w:val="004C1017"/>
    <w:rsid w:val="004C1817"/>
    <w:rsid w:val="004C4A0A"/>
    <w:rsid w:val="00512E84"/>
    <w:rsid w:val="00557D9A"/>
    <w:rsid w:val="005A2F15"/>
    <w:rsid w:val="005C00B0"/>
    <w:rsid w:val="005E01D9"/>
    <w:rsid w:val="005E3084"/>
    <w:rsid w:val="005E403A"/>
    <w:rsid w:val="0063176B"/>
    <w:rsid w:val="00655500"/>
    <w:rsid w:val="006571E8"/>
    <w:rsid w:val="00680656"/>
    <w:rsid w:val="006B1119"/>
    <w:rsid w:val="006B7A8F"/>
    <w:rsid w:val="006C363A"/>
    <w:rsid w:val="006C65D8"/>
    <w:rsid w:val="006D1049"/>
    <w:rsid w:val="006E3E46"/>
    <w:rsid w:val="006E41E9"/>
    <w:rsid w:val="006E71B1"/>
    <w:rsid w:val="00705D89"/>
    <w:rsid w:val="00731A42"/>
    <w:rsid w:val="0073624F"/>
    <w:rsid w:val="00767E69"/>
    <w:rsid w:val="0077079A"/>
    <w:rsid w:val="00785EAC"/>
    <w:rsid w:val="007A1438"/>
    <w:rsid w:val="007A5599"/>
    <w:rsid w:val="007E5DAD"/>
    <w:rsid w:val="00811540"/>
    <w:rsid w:val="0085490A"/>
    <w:rsid w:val="00856233"/>
    <w:rsid w:val="00860F27"/>
    <w:rsid w:val="008B0560"/>
    <w:rsid w:val="008B2BFA"/>
    <w:rsid w:val="008B4347"/>
    <w:rsid w:val="008D32CC"/>
    <w:rsid w:val="00923C5A"/>
    <w:rsid w:val="0093206A"/>
    <w:rsid w:val="00936F03"/>
    <w:rsid w:val="00943B69"/>
    <w:rsid w:val="00944CB3"/>
    <w:rsid w:val="00952103"/>
    <w:rsid w:val="009B09D7"/>
    <w:rsid w:val="009C23EE"/>
    <w:rsid w:val="009D35ED"/>
    <w:rsid w:val="00A03CB6"/>
    <w:rsid w:val="00A115A8"/>
    <w:rsid w:val="00A1364C"/>
    <w:rsid w:val="00A21076"/>
    <w:rsid w:val="00A3739A"/>
    <w:rsid w:val="00A52DAF"/>
    <w:rsid w:val="00A77D7E"/>
    <w:rsid w:val="00A84072"/>
    <w:rsid w:val="00A84DF2"/>
    <w:rsid w:val="00A864E7"/>
    <w:rsid w:val="00A87B40"/>
    <w:rsid w:val="00B16570"/>
    <w:rsid w:val="00B423E7"/>
    <w:rsid w:val="00B53320"/>
    <w:rsid w:val="00B92E68"/>
    <w:rsid w:val="00BA3A18"/>
    <w:rsid w:val="00BC6522"/>
    <w:rsid w:val="00BF6D17"/>
    <w:rsid w:val="00C121D5"/>
    <w:rsid w:val="00C17349"/>
    <w:rsid w:val="00C220A3"/>
    <w:rsid w:val="00C351AA"/>
    <w:rsid w:val="00C7253F"/>
    <w:rsid w:val="00C7577A"/>
    <w:rsid w:val="00C760F9"/>
    <w:rsid w:val="00C97945"/>
    <w:rsid w:val="00D0157D"/>
    <w:rsid w:val="00D01EBF"/>
    <w:rsid w:val="00D26A05"/>
    <w:rsid w:val="00D45C65"/>
    <w:rsid w:val="00D67E3B"/>
    <w:rsid w:val="00D85827"/>
    <w:rsid w:val="00D86438"/>
    <w:rsid w:val="00D93FA6"/>
    <w:rsid w:val="00D97B98"/>
    <w:rsid w:val="00DB550B"/>
    <w:rsid w:val="00DC671F"/>
    <w:rsid w:val="00DE4DA7"/>
    <w:rsid w:val="00E33B38"/>
    <w:rsid w:val="00E47FE5"/>
    <w:rsid w:val="00E574AF"/>
    <w:rsid w:val="00E845B2"/>
    <w:rsid w:val="00EA3700"/>
    <w:rsid w:val="00F00D09"/>
    <w:rsid w:val="00F46759"/>
    <w:rsid w:val="00F664DD"/>
    <w:rsid w:val="00F714DA"/>
    <w:rsid w:val="00F96E5E"/>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aliases w:val="Table_G"/>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5E3084"/>
    <w:pPr>
      <w:keepNext/>
      <w:keepLines/>
      <w:tabs>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Normal"/>
    <w:qFormat/>
    <w:rsid w:val="0037569F"/>
    <w:pPr>
      <w:keepNext/>
      <w:keepLines/>
      <w:tabs>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Normal"/>
    <w:qFormat/>
    <w:rsid w:val="006E41E9"/>
    <w:pPr>
      <w:keepNext/>
      <w:keepLines/>
      <w:tabs>
        <w:tab w:val="right" w:pos="851"/>
      </w:tabs>
      <w:spacing w:before="360" w:after="240"/>
      <w:ind w:left="1134" w:right="1134" w:hanging="1134"/>
      <w:outlineLvl w:val="2"/>
    </w:pPr>
    <w:rPr>
      <w:rFonts w:eastAsia="SimHei"/>
      <w:sz w:val="24"/>
    </w:rPr>
  </w:style>
  <w:style w:type="paragraph" w:customStyle="1" w:styleId="H23GC">
    <w:name w:val="_ H_2/3_GC"/>
    <w:basedOn w:val="Normal"/>
    <w:next w:val="Normal"/>
    <w:qFormat/>
    <w:rsid w:val="006E41E9"/>
    <w:pPr>
      <w:keepNext/>
      <w:keepLines/>
      <w:tabs>
        <w:tab w:val="right" w:pos="851"/>
      </w:tabs>
      <w:spacing w:before="240" w:after="120"/>
      <w:ind w:left="1134" w:right="1134" w:hanging="1134"/>
      <w:outlineLvl w:val="3"/>
    </w:pPr>
    <w:rPr>
      <w:rFonts w:eastAsia="SimHei"/>
      <w:sz w:val="22"/>
    </w:rPr>
  </w:style>
  <w:style w:type="paragraph" w:customStyle="1" w:styleId="H4GC">
    <w:name w:val="_ H_4_GC"/>
    <w:basedOn w:val="Normal"/>
    <w:next w:val="Normal"/>
    <w:qFormat/>
    <w:rsid w:val="006E41E9"/>
    <w:pPr>
      <w:keepNext/>
      <w:keepLines/>
      <w:tabs>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Normal"/>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1"/>
      </w:numPr>
      <w:spacing w:after="120"/>
      <w:ind w:right="1134"/>
    </w:pPr>
  </w:style>
  <w:style w:type="paragraph" w:customStyle="1" w:styleId="Bullet2GC">
    <w:name w:val="_Bullet 2_GC"/>
    <w:basedOn w:val="Normal"/>
    <w:qFormat/>
    <w:rsid w:val="006E41E9"/>
    <w:pPr>
      <w:numPr>
        <w:numId w:val="2"/>
      </w:numPr>
      <w:spacing w:after="120"/>
      <w:ind w:right="1134"/>
    </w:pPr>
  </w:style>
  <w:style w:type="paragraph" w:customStyle="1" w:styleId="DashGC">
    <w:name w:val="_Dash_GC"/>
    <w:basedOn w:val="Normal"/>
    <w:qFormat/>
    <w:rsid w:val="006E41E9"/>
    <w:pPr>
      <w:numPr>
        <w:numId w:val="3"/>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aliases w:val="5_G"/>
    <w:basedOn w:val="Normal"/>
    <w:link w:val="FootnoteTextChar"/>
    <w:qFormat/>
    <w:rsid w:val="002B3AC7"/>
    <w:pPr>
      <w:keepLines/>
      <w:tabs>
        <w:tab w:val="right" w:pos="1021"/>
      </w:tabs>
      <w:spacing w:after="120" w:line="240" w:lineRule="exact"/>
      <w:ind w:left="1134" w:right="1134" w:hanging="1134"/>
    </w:pPr>
    <w:rPr>
      <w:sz w:val="18"/>
    </w:rPr>
  </w:style>
  <w:style w:type="character" w:customStyle="1" w:styleId="FootnoteTextChar">
    <w:name w:val="Footnote Text Char"/>
    <w:aliases w:val="5_G Char"/>
    <w:basedOn w:val="DefaultParagraphFont"/>
    <w:link w:val="FootnoteText"/>
    <w:rsid w:val="002B3AC7"/>
    <w:rPr>
      <w:snapToGrid w:val="0"/>
      <w:sz w:val="18"/>
    </w:rPr>
  </w:style>
  <w:style w:type="character" w:styleId="FootnoteReference">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aliases w:val="2_G"/>
    <w:basedOn w:val="FootnoteText"/>
    <w:link w:val="EndnoteTextChar"/>
    <w:qFormat/>
    <w:rsid w:val="00923C5A"/>
    <w:pPr>
      <w:spacing w:after="0"/>
    </w:pPr>
  </w:style>
  <w:style w:type="character" w:customStyle="1" w:styleId="EndnoteTextChar">
    <w:name w:val="Endnote Text Char"/>
    <w:aliases w:val="2_G Char"/>
    <w:basedOn w:val="DefaultParagraphFont"/>
    <w:link w:val="EndnoteText"/>
    <w:rsid w:val="00923C5A"/>
    <w:rPr>
      <w:snapToGrid w:val="0"/>
      <w:sz w:val="18"/>
    </w:rPr>
  </w:style>
  <w:style w:type="character" w:styleId="EndnoteReference">
    <w:name w:val="endnote reference"/>
    <w:aliases w:val="1_G"/>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aliases w:val="3_G Char"/>
    <w:link w:val="Footer"/>
    <w:rsid w:val="00BF6D17"/>
    <w:rPr>
      <w:rFonts w:eastAsia="Times New Roman"/>
      <w:snapToGrid w:val="0"/>
      <w:sz w:val="16"/>
      <w:szCs w:val="16"/>
      <w:lang w:val="en-GB" w:eastAsia="en-US"/>
    </w:rPr>
  </w:style>
  <w:style w:type="character" w:styleId="PageNumber">
    <w:name w:val="page number"/>
    <w:aliases w:val="7_G"/>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aliases w:val="6_G"/>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aliases w:val="6_G Char"/>
    <w:link w:val="Header"/>
    <w:rsid w:val="00BF6D17"/>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uiPriority w:val="99"/>
    <w:rsid w:val="00D93FA6"/>
    <w:rPr>
      <w:color w:val="0000FF"/>
      <w:u w:val="none"/>
    </w:rPr>
  </w:style>
  <w:style w:type="character" w:styleId="FollowedHyperlink">
    <w:name w:val="FollowedHyperlink"/>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qFormat/>
    <w:rsid w:val="00495060"/>
    <w:pPr>
      <w:keepNext/>
      <w:keepLines/>
      <w:tabs>
        <w:tab w:val="right" w:pos="851"/>
      </w:tabs>
      <w:suppressAutoHyphens/>
      <w:kinsoku w:val="0"/>
      <w:autoSpaceDE w:val="0"/>
      <w:autoSpaceDN w:val="0"/>
      <w:spacing w:before="240" w:after="240" w:line="360" w:lineRule="exact"/>
      <w:ind w:left="1134" w:right="1134" w:hanging="1134"/>
    </w:pPr>
    <w:rPr>
      <w:rFonts w:eastAsiaTheme="minorHAnsi"/>
      <w:b/>
      <w:snapToGrid/>
      <w:sz w:val="34"/>
      <w:lang w:val="en-GB" w:eastAsia="en-US"/>
    </w:rPr>
  </w:style>
  <w:style w:type="paragraph" w:customStyle="1" w:styleId="HChG">
    <w:name w:val="_ H _Ch_G"/>
    <w:basedOn w:val="Normal"/>
    <w:next w:val="Normal"/>
    <w:qFormat/>
    <w:rsid w:val="00495060"/>
    <w:pPr>
      <w:keepNext/>
      <w:keepLines/>
      <w:tabs>
        <w:tab w:val="right" w:pos="851"/>
      </w:tabs>
      <w:suppressAutoHyphens/>
      <w:kinsoku w:val="0"/>
      <w:autoSpaceDE w:val="0"/>
      <w:autoSpaceDN w:val="0"/>
      <w:spacing w:before="360" w:after="240" w:line="300" w:lineRule="exact"/>
      <w:ind w:left="1134" w:right="1134" w:hanging="1134"/>
    </w:pPr>
    <w:rPr>
      <w:rFonts w:eastAsiaTheme="minorHAnsi"/>
      <w:b/>
      <w:snapToGrid/>
      <w:sz w:val="28"/>
      <w:lang w:val="en-GB" w:eastAsia="en-US"/>
    </w:rPr>
  </w:style>
  <w:style w:type="paragraph" w:customStyle="1" w:styleId="H1G">
    <w:name w:val="_ H_1_G"/>
    <w:basedOn w:val="Normal"/>
    <w:next w:val="Normal"/>
    <w:qFormat/>
    <w:rsid w:val="00495060"/>
    <w:pPr>
      <w:keepNext/>
      <w:keepLines/>
      <w:tabs>
        <w:tab w:val="right" w:pos="851"/>
      </w:tabs>
      <w:suppressAutoHyphens/>
      <w:kinsoku w:val="0"/>
      <w:autoSpaceDE w:val="0"/>
      <w:autoSpaceDN w:val="0"/>
      <w:spacing w:before="360" w:after="240" w:line="270" w:lineRule="exact"/>
      <w:ind w:left="1134" w:right="1134" w:hanging="1134"/>
    </w:pPr>
    <w:rPr>
      <w:rFonts w:eastAsiaTheme="minorHAnsi"/>
      <w:b/>
      <w:snapToGrid/>
      <w:sz w:val="24"/>
      <w:lang w:val="en-GB" w:eastAsia="en-US"/>
    </w:rPr>
  </w:style>
  <w:style w:type="paragraph" w:customStyle="1" w:styleId="H23G">
    <w:name w:val="_ H_2/3_G"/>
    <w:basedOn w:val="Normal"/>
    <w:next w:val="Normal"/>
    <w:qFormat/>
    <w:rsid w:val="00495060"/>
    <w:pPr>
      <w:keepNext/>
      <w:keepLines/>
      <w:tabs>
        <w:tab w:val="right" w:pos="851"/>
      </w:tabs>
      <w:suppressAutoHyphens/>
      <w:kinsoku w:val="0"/>
      <w:autoSpaceDE w:val="0"/>
      <w:autoSpaceDN w:val="0"/>
      <w:spacing w:before="240" w:after="120" w:line="240" w:lineRule="exact"/>
      <w:ind w:left="1134" w:right="1134" w:hanging="1134"/>
    </w:pPr>
    <w:rPr>
      <w:rFonts w:eastAsiaTheme="minorHAnsi"/>
      <w:b/>
      <w:snapToGrid/>
      <w:sz w:val="20"/>
      <w:lang w:val="en-GB" w:eastAsia="en-US"/>
    </w:rPr>
  </w:style>
  <w:style w:type="paragraph" w:customStyle="1" w:styleId="H4G">
    <w:name w:val="_ H_4_G"/>
    <w:basedOn w:val="Normal"/>
    <w:next w:val="Normal"/>
    <w:qFormat/>
    <w:rsid w:val="00495060"/>
    <w:pPr>
      <w:keepNext/>
      <w:keepLines/>
      <w:tabs>
        <w:tab w:val="right" w:pos="851"/>
      </w:tabs>
      <w:suppressAutoHyphens/>
      <w:kinsoku w:val="0"/>
      <w:autoSpaceDE w:val="0"/>
      <w:autoSpaceDN w:val="0"/>
      <w:spacing w:before="240" w:after="120" w:line="240" w:lineRule="exact"/>
      <w:ind w:left="1134" w:right="1134" w:hanging="1134"/>
    </w:pPr>
    <w:rPr>
      <w:rFonts w:eastAsiaTheme="minorHAnsi"/>
      <w:i/>
      <w:snapToGrid/>
      <w:sz w:val="20"/>
      <w:lang w:val="en-GB" w:eastAsia="en-US"/>
    </w:rPr>
  </w:style>
  <w:style w:type="paragraph" w:customStyle="1" w:styleId="H56G">
    <w:name w:val="_ H_5/6_G"/>
    <w:basedOn w:val="Normal"/>
    <w:next w:val="Normal"/>
    <w:qFormat/>
    <w:rsid w:val="00495060"/>
    <w:pPr>
      <w:keepNext/>
      <w:keepLines/>
      <w:tabs>
        <w:tab w:val="right" w:pos="851"/>
      </w:tabs>
      <w:suppressAutoHyphens/>
      <w:kinsoku w:val="0"/>
      <w:autoSpaceDE w:val="0"/>
      <w:autoSpaceDN w:val="0"/>
      <w:spacing w:before="240" w:after="120" w:line="240" w:lineRule="exact"/>
      <w:ind w:left="1134" w:right="1134" w:hanging="1134"/>
    </w:pPr>
    <w:rPr>
      <w:rFonts w:eastAsiaTheme="minorHAnsi"/>
      <w:snapToGrid/>
      <w:sz w:val="20"/>
      <w:lang w:val="en-GB" w:eastAsia="en-US"/>
    </w:rPr>
  </w:style>
  <w:style w:type="paragraph" w:customStyle="1" w:styleId="SingleTxtG">
    <w:name w:val="_ Single Txt_G"/>
    <w:basedOn w:val="Normal"/>
    <w:qFormat/>
    <w:rsid w:val="00495060"/>
    <w:pPr>
      <w:suppressAutoHyphens/>
      <w:kinsoku w:val="0"/>
      <w:autoSpaceDE w:val="0"/>
      <w:autoSpaceDN w:val="0"/>
      <w:spacing w:after="120" w:line="240" w:lineRule="atLeast"/>
      <w:ind w:left="1134" w:right="1134"/>
      <w:jc w:val="both"/>
    </w:pPr>
    <w:rPr>
      <w:rFonts w:eastAsiaTheme="minorHAnsi"/>
      <w:snapToGrid/>
      <w:sz w:val="20"/>
      <w:lang w:val="en-GB" w:eastAsia="en-US"/>
    </w:rPr>
  </w:style>
  <w:style w:type="paragraph" w:customStyle="1" w:styleId="SLG">
    <w:name w:val="__S_L_G"/>
    <w:basedOn w:val="Normal"/>
    <w:next w:val="Normal"/>
    <w:rsid w:val="00495060"/>
    <w:pPr>
      <w:keepNext/>
      <w:keepLines/>
      <w:suppressAutoHyphens/>
      <w:kinsoku w:val="0"/>
      <w:autoSpaceDE w:val="0"/>
      <w:autoSpaceDN w:val="0"/>
      <w:spacing w:before="240" w:after="240" w:line="580" w:lineRule="exact"/>
      <w:ind w:left="1134" w:right="1134"/>
    </w:pPr>
    <w:rPr>
      <w:rFonts w:eastAsiaTheme="minorHAnsi"/>
      <w:b/>
      <w:snapToGrid/>
      <w:sz w:val="56"/>
      <w:lang w:val="en-GB" w:eastAsia="en-US"/>
    </w:rPr>
  </w:style>
  <w:style w:type="paragraph" w:customStyle="1" w:styleId="SMG">
    <w:name w:val="__S_M_G"/>
    <w:basedOn w:val="Normal"/>
    <w:next w:val="Normal"/>
    <w:rsid w:val="00495060"/>
    <w:pPr>
      <w:keepNext/>
      <w:keepLines/>
      <w:suppressAutoHyphens/>
      <w:kinsoku w:val="0"/>
      <w:autoSpaceDE w:val="0"/>
      <w:autoSpaceDN w:val="0"/>
      <w:spacing w:before="240" w:after="240" w:line="420" w:lineRule="exact"/>
      <w:ind w:left="1134" w:right="1134"/>
    </w:pPr>
    <w:rPr>
      <w:rFonts w:eastAsiaTheme="minorHAnsi"/>
      <w:b/>
      <w:snapToGrid/>
      <w:sz w:val="40"/>
      <w:lang w:val="en-GB" w:eastAsia="en-US"/>
    </w:rPr>
  </w:style>
  <w:style w:type="paragraph" w:customStyle="1" w:styleId="SSG">
    <w:name w:val="__S_S_G"/>
    <w:basedOn w:val="Normal"/>
    <w:next w:val="Normal"/>
    <w:rsid w:val="00495060"/>
    <w:pPr>
      <w:keepNext/>
      <w:keepLines/>
      <w:suppressAutoHyphens/>
      <w:kinsoku w:val="0"/>
      <w:autoSpaceDE w:val="0"/>
      <w:autoSpaceDN w:val="0"/>
      <w:spacing w:before="240" w:after="240" w:line="300" w:lineRule="exact"/>
      <w:ind w:left="1134" w:right="1134"/>
    </w:pPr>
    <w:rPr>
      <w:rFonts w:eastAsiaTheme="minorHAnsi"/>
      <w:b/>
      <w:snapToGrid/>
      <w:sz w:val="28"/>
      <w:lang w:val="en-GB" w:eastAsia="en-US"/>
    </w:rPr>
  </w:style>
  <w:style w:type="paragraph" w:customStyle="1" w:styleId="XLargeG">
    <w:name w:val="__XLarge_G"/>
    <w:basedOn w:val="Normal"/>
    <w:next w:val="Normal"/>
    <w:rsid w:val="00495060"/>
    <w:pPr>
      <w:keepNext/>
      <w:keepLines/>
      <w:suppressAutoHyphens/>
      <w:kinsoku w:val="0"/>
      <w:autoSpaceDE w:val="0"/>
      <w:autoSpaceDN w:val="0"/>
      <w:spacing w:before="240" w:after="240" w:line="420" w:lineRule="exact"/>
      <w:ind w:left="1134" w:right="1134"/>
    </w:pPr>
    <w:rPr>
      <w:rFonts w:eastAsiaTheme="minorHAnsi"/>
      <w:b/>
      <w:snapToGrid/>
      <w:sz w:val="40"/>
      <w:lang w:val="en-GB" w:eastAsia="en-US"/>
    </w:rPr>
  </w:style>
  <w:style w:type="paragraph" w:customStyle="1" w:styleId="Bullet1G">
    <w:name w:val="_Bullet 1_G"/>
    <w:basedOn w:val="Normal"/>
    <w:qFormat/>
    <w:rsid w:val="00495060"/>
    <w:pPr>
      <w:numPr>
        <w:numId w:val="7"/>
      </w:numPr>
      <w:suppressAutoHyphens/>
      <w:kinsoku w:val="0"/>
      <w:autoSpaceDE w:val="0"/>
      <w:autoSpaceDN w:val="0"/>
      <w:spacing w:after="120" w:line="240" w:lineRule="atLeast"/>
      <w:ind w:right="1134"/>
      <w:jc w:val="both"/>
    </w:pPr>
    <w:rPr>
      <w:rFonts w:eastAsiaTheme="minorHAnsi"/>
      <w:snapToGrid/>
      <w:sz w:val="20"/>
      <w:lang w:val="en-GB" w:eastAsia="en-US"/>
    </w:rPr>
  </w:style>
  <w:style w:type="paragraph" w:customStyle="1" w:styleId="Bullet2G">
    <w:name w:val="_Bullet 2_G"/>
    <w:basedOn w:val="Normal"/>
    <w:qFormat/>
    <w:rsid w:val="00495060"/>
    <w:pPr>
      <w:numPr>
        <w:numId w:val="8"/>
      </w:numPr>
      <w:suppressAutoHyphens/>
      <w:kinsoku w:val="0"/>
      <w:autoSpaceDE w:val="0"/>
      <w:autoSpaceDN w:val="0"/>
      <w:spacing w:after="120" w:line="240" w:lineRule="atLeast"/>
      <w:ind w:right="1134"/>
      <w:jc w:val="both"/>
    </w:pPr>
    <w:rPr>
      <w:rFonts w:eastAsiaTheme="minorHAnsi"/>
      <w:snapToGrid/>
      <w:sz w:val="20"/>
      <w:lang w:val="en-GB" w:eastAsia="en-US"/>
    </w:rPr>
  </w:style>
  <w:style w:type="paragraph" w:customStyle="1" w:styleId="ParaNoG">
    <w:name w:val="_ParaNo._G"/>
    <w:basedOn w:val="SingleTxtG"/>
    <w:qFormat/>
    <w:rsid w:val="00495060"/>
    <w:pPr>
      <w:numPr>
        <w:numId w:val="4"/>
      </w:numPr>
    </w:pPr>
  </w:style>
  <w:style w:type="numbering" w:styleId="111111">
    <w:name w:val="Outline List 2"/>
    <w:basedOn w:val="NoList"/>
    <w:semiHidden/>
    <w:rsid w:val="00495060"/>
    <w:pPr>
      <w:numPr>
        <w:numId w:val="5"/>
      </w:numPr>
    </w:pPr>
  </w:style>
  <w:style w:type="numbering" w:styleId="1ai">
    <w:name w:val="Outline List 1"/>
    <w:basedOn w:val="NoList"/>
    <w:semiHidden/>
    <w:rsid w:val="00495060"/>
    <w:pPr>
      <w:numPr>
        <w:numId w:val="6"/>
      </w:numPr>
    </w:pPr>
  </w:style>
  <w:style w:type="character" w:styleId="BookTitle">
    <w:name w:val="Book Title"/>
    <w:basedOn w:val="DefaultParagraphFont"/>
    <w:uiPriority w:val="33"/>
    <w:semiHidden/>
    <w:rsid w:val="00495060"/>
    <w:rPr>
      <w:b/>
      <w:bCs/>
      <w:smallCaps/>
      <w:spacing w:val="5"/>
    </w:rPr>
  </w:style>
  <w:style w:type="paragraph" w:customStyle="1" w:styleId="Tramecouleur-Accent11">
    <w:name w:val="Trame couleur - Accent 11"/>
    <w:hidden/>
    <w:uiPriority w:val="99"/>
    <w:semiHidden/>
    <w:rsid w:val="00495060"/>
    <w:rPr>
      <w:rFonts w:eastAsia="Times New Roman"/>
      <w:lang w:val="en-GB" w:eastAsia="en-US"/>
    </w:rPr>
  </w:style>
  <w:style w:type="paragraph" w:customStyle="1" w:styleId="Rvision">
    <w:name w:val="Révision"/>
    <w:hidden/>
    <w:uiPriority w:val="99"/>
    <w:semiHidden/>
    <w:rsid w:val="00495060"/>
    <w:rPr>
      <w:rFonts w:eastAsia="Times New Roman"/>
      <w:lang w:val="en-GB" w:eastAsia="en-US"/>
    </w:rPr>
  </w:style>
  <w:style w:type="paragraph" w:styleId="Revision">
    <w:name w:val="Revision"/>
    <w:hidden/>
    <w:uiPriority w:val="99"/>
    <w:semiHidden/>
    <w:rsid w:val="00495060"/>
    <w:rPr>
      <w:rFonts w:eastAsia="Times New Roman"/>
      <w:lang w:val="en-GB" w:eastAsia="en-US"/>
    </w:rPr>
  </w:style>
  <w:style w:type="paragraph" w:customStyle="1" w:styleId="Rvision1">
    <w:name w:val="Révision1"/>
    <w:hidden/>
    <w:uiPriority w:val="99"/>
    <w:semiHidden/>
    <w:rsid w:val="00495060"/>
    <w:rPr>
      <w:rFonts w:eastAsia="Times New Roman"/>
      <w:lang w:val="en-GB" w:eastAsia="en-US"/>
    </w:rPr>
  </w:style>
  <w:style w:type="paragraph" w:customStyle="1" w:styleId="ColorfulShading-Accent11">
    <w:name w:val="Colorful Shading - Accent 11"/>
    <w:hidden/>
    <w:uiPriority w:val="99"/>
    <w:semiHidden/>
    <w:rsid w:val="00495060"/>
    <w:rPr>
      <w:rFonts w:eastAsia="Times New Roman"/>
      <w:lang w:val="en-GB" w:eastAsia="en-US"/>
    </w:rPr>
  </w:style>
  <w:style w:type="paragraph" w:styleId="TOC1">
    <w:name w:val="toc 1"/>
    <w:basedOn w:val="Normal"/>
    <w:next w:val="Normal"/>
    <w:autoRedefine/>
    <w:uiPriority w:val="39"/>
    <w:unhideWhenUsed/>
    <w:rsid w:val="00495060"/>
    <w:pPr>
      <w:suppressAutoHyphens/>
      <w:kinsoku w:val="0"/>
      <w:autoSpaceDE w:val="0"/>
      <w:autoSpaceDN w:val="0"/>
      <w:spacing w:after="100" w:line="240" w:lineRule="atLeast"/>
    </w:pPr>
    <w:rPr>
      <w:rFonts w:eastAsiaTheme="minorHAnsi"/>
      <w:snapToGrid/>
      <w:sz w:val="20"/>
      <w:lang w:val="en-GB" w:eastAsia="en-US"/>
    </w:rPr>
  </w:style>
  <w:style w:type="paragraph" w:styleId="TOC3">
    <w:name w:val="toc 3"/>
    <w:basedOn w:val="Normal"/>
    <w:next w:val="Normal"/>
    <w:autoRedefine/>
    <w:uiPriority w:val="39"/>
    <w:unhideWhenUsed/>
    <w:rsid w:val="00495060"/>
    <w:pPr>
      <w:suppressAutoHyphens/>
      <w:kinsoku w:val="0"/>
      <w:autoSpaceDE w:val="0"/>
      <w:autoSpaceDN w:val="0"/>
      <w:spacing w:after="100" w:line="240" w:lineRule="atLeast"/>
      <w:ind w:left="400"/>
    </w:pPr>
    <w:rPr>
      <w:rFonts w:eastAsiaTheme="minorHAnsi"/>
      <w:snapToGrid/>
      <w:sz w:val="20"/>
      <w:lang w:val="en-GB" w:eastAsia="en-US"/>
    </w:rPr>
  </w:style>
  <w:style w:type="paragraph" w:styleId="TOC2">
    <w:name w:val="toc 2"/>
    <w:basedOn w:val="Normal"/>
    <w:next w:val="Normal"/>
    <w:autoRedefine/>
    <w:uiPriority w:val="39"/>
    <w:unhideWhenUsed/>
    <w:rsid w:val="00495060"/>
    <w:pPr>
      <w:suppressAutoHyphens/>
      <w:kinsoku w:val="0"/>
      <w:autoSpaceDE w:val="0"/>
      <w:autoSpaceDN w:val="0"/>
      <w:spacing w:after="100" w:line="240" w:lineRule="atLeast"/>
      <w:ind w:left="200"/>
    </w:pPr>
    <w:rPr>
      <w:rFonts w:eastAsiaTheme="minorHAnsi"/>
      <w:snapToGrid/>
      <w:sz w:val="20"/>
      <w:lang w:val="en-GB" w:eastAsia="en-US"/>
    </w:rPr>
  </w:style>
  <w:style w:type="paragraph" w:styleId="TOC4">
    <w:name w:val="toc 4"/>
    <w:basedOn w:val="Normal"/>
    <w:next w:val="Normal"/>
    <w:autoRedefine/>
    <w:uiPriority w:val="39"/>
    <w:unhideWhenUsed/>
    <w:rsid w:val="00495060"/>
    <w:pPr>
      <w:overflowPunct/>
      <w:adjustRightInd/>
      <w:snapToGrid/>
      <w:spacing w:after="100" w:line="276" w:lineRule="auto"/>
      <w:ind w:left="660"/>
    </w:pPr>
    <w:rPr>
      <w:rFonts w:asciiTheme="minorHAnsi" w:hAnsiTheme="minorHAnsi" w:cstheme="minorBidi"/>
      <w:snapToGrid/>
      <w:sz w:val="22"/>
      <w:szCs w:val="22"/>
      <w:lang w:val="en-GB"/>
    </w:rPr>
  </w:style>
  <w:style w:type="paragraph" w:styleId="TOC5">
    <w:name w:val="toc 5"/>
    <w:basedOn w:val="Normal"/>
    <w:next w:val="Normal"/>
    <w:autoRedefine/>
    <w:uiPriority w:val="39"/>
    <w:unhideWhenUsed/>
    <w:rsid w:val="00495060"/>
    <w:pPr>
      <w:overflowPunct/>
      <w:adjustRightInd/>
      <w:snapToGrid/>
      <w:spacing w:after="100" w:line="276" w:lineRule="auto"/>
      <w:ind w:left="880"/>
    </w:pPr>
    <w:rPr>
      <w:rFonts w:asciiTheme="minorHAnsi" w:hAnsiTheme="minorHAnsi" w:cstheme="minorBidi"/>
      <w:snapToGrid/>
      <w:sz w:val="22"/>
      <w:szCs w:val="22"/>
      <w:lang w:val="en-GB"/>
    </w:rPr>
  </w:style>
  <w:style w:type="paragraph" w:styleId="TOC6">
    <w:name w:val="toc 6"/>
    <w:basedOn w:val="Normal"/>
    <w:next w:val="Normal"/>
    <w:autoRedefine/>
    <w:uiPriority w:val="39"/>
    <w:unhideWhenUsed/>
    <w:rsid w:val="00495060"/>
    <w:pPr>
      <w:overflowPunct/>
      <w:adjustRightInd/>
      <w:snapToGrid/>
      <w:spacing w:after="100" w:line="276" w:lineRule="auto"/>
      <w:ind w:left="1100"/>
    </w:pPr>
    <w:rPr>
      <w:rFonts w:asciiTheme="minorHAnsi" w:hAnsiTheme="minorHAnsi" w:cstheme="minorBidi"/>
      <w:snapToGrid/>
      <w:sz w:val="22"/>
      <w:szCs w:val="22"/>
      <w:lang w:val="en-GB"/>
    </w:rPr>
  </w:style>
  <w:style w:type="paragraph" w:styleId="TOC7">
    <w:name w:val="toc 7"/>
    <w:basedOn w:val="Normal"/>
    <w:next w:val="Normal"/>
    <w:autoRedefine/>
    <w:uiPriority w:val="39"/>
    <w:unhideWhenUsed/>
    <w:rsid w:val="00495060"/>
    <w:pPr>
      <w:overflowPunct/>
      <w:adjustRightInd/>
      <w:snapToGrid/>
      <w:spacing w:after="100" w:line="276" w:lineRule="auto"/>
      <w:ind w:left="1320"/>
    </w:pPr>
    <w:rPr>
      <w:rFonts w:asciiTheme="minorHAnsi" w:hAnsiTheme="minorHAnsi" w:cstheme="minorBidi"/>
      <w:snapToGrid/>
      <w:sz w:val="22"/>
      <w:szCs w:val="22"/>
      <w:lang w:val="en-GB"/>
    </w:rPr>
  </w:style>
  <w:style w:type="paragraph" w:styleId="TOC8">
    <w:name w:val="toc 8"/>
    <w:basedOn w:val="Normal"/>
    <w:next w:val="Normal"/>
    <w:autoRedefine/>
    <w:uiPriority w:val="39"/>
    <w:unhideWhenUsed/>
    <w:rsid w:val="00495060"/>
    <w:pPr>
      <w:overflowPunct/>
      <w:adjustRightInd/>
      <w:snapToGrid/>
      <w:spacing w:after="100" w:line="276" w:lineRule="auto"/>
      <w:ind w:left="1540"/>
    </w:pPr>
    <w:rPr>
      <w:rFonts w:asciiTheme="minorHAnsi" w:hAnsiTheme="minorHAnsi" w:cstheme="minorBidi"/>
      <w:snapToGrid/>
      <w:sz w:val="22"/>
      <w:szCs w:val="22"/>
      <w:lang w:val="en-GB"/>
    </w:rPr>
  </w:style>
  <w:style w:type="paragraph" w:styleId="TOC9">
    <w:name w:val="toc 9"/>
    <w:basedOn w:val="Normal"/>
    <w:next w:val="Normal"/>
    <w:autoRedefine/>
    <w:uiPriority w:val="39"/>
    <w:unhideWhenUsed/>
    <w:rsid w:val="00495060"/>
    <w:pPr>
      <w:overflowPunct/>
      <w:adjustRightInd/>
      <w:snapToGrid/>
      <w:spacing w:after="100" w:line="276" w:lineRule="auto"/>
      <w:ind w:left="1760"/>
    </w:pPr>
    <w:rPr>
      <w:rFonts w:asciiTheme="minorHAnsi" w:hAnsiTheme="minorHAnsi" w:cstheme="minorBidi"/>
      <w:snapToGrid/>
      <w:sz w:val="22"/>
      <w:szCs w:val="22"/>
      <w:lang w:val="en-GB"/>
    </w:rPr>
  </w:style>
  <w:style w:type="character" w:customStyle="1" w:styleId="shorttext">
    <w:name w:val="short_text"/>
    <w:basedOn w:val="DefaultParagraphFont"/>
    <w:rsid w:val="00495060"/>
  </w:style>
  <w:style w:type="character" w:customStyle="1" w:styleId="st1">
    <w:name w:val="st1"/>
    <w:basedOn w:val="DefaultParagraphFont"/>
    <w:rsid w:val="00495060"/>
  </w:style>
  <w:style w:type="character" w:styleId="Emphasis">
    <w:name w:val="Emphasis"/>
    <w:basedOn w:val="DefaultParagraphFont"/>
    <w:uiPriority w:val="20"/>
    <w:qFormat/>
    <w:rsid w:val="0049506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FollowedHyperlink" w:uiPriority="0"/>
    <w:lsdException w:name="Strong" w:uiPriority="22"/>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aliases w:val="Table_G"/>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5E3084"/>
    <w:pPr>
      <w:keepNext/>
      <w:keepLines/>
      <w:tabs>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Normal"/>
    <w:qFormat/>
    <w:rsid w:val="0037569F"/>
    <w:pPr>
      <w:keepNext/>
      <w:keepLines/>
      <w:tabs>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Normal"/>
    <w:qFormat/>
    <w:rsid w:val="006E41E9"/>
    <w:pPr>
      <w:keepNext/>
      <w:keepLines/>
      <w:tabs>
        <w:tab w:val="right" w:pos="851"/>
      </w:tabs>
      <w:spacing w:before="360" w:after="240"/>
      <w:ind w:left="1134" w:right="1134" w:hanging="1134"/>
      <w:outlineLvl w:val="2"/>
    </w:pPr>
    <w:rPr>
      <w:rFonts w:eastAsia="SimHei"/>
      <w:sz w:val="24"/>
    </w:rPr>
  </w:style>
  <w:style w:type="paragraph" w:customStyle="1" w:styleId="H23GC">
    <w:name w:val="_ H_2/3_GC"/>
    <w:basedOn w:val="Normal"/>
    <w:next w:val="Normal"/>
    <w:qFormat/>
    <w:rsid w:val="006E41E9"/>
    <w:pPr>
      <w:keepNext/>
      <w:keepLines/>
      <w:tabs>
        <w:tab w:val="right" w:pos="851"/>
      </w:tabs>
      <w:spacing w:before="240" w:after="120"/>
      <w:ind w:left="1134" w:right="1134" w:hanging="1134"/>
      <w:outlineLvl w:val="3"/>
    </w:pPr>
    <w:rPr>
      <w:rFonts w:eastAsia="SimHei"/>
      <w:sz w:val="22"/>
    </w:rPr>
  </w:style>
  <w:style w:type="paragraph" w:customStyle="1" w:styleId="H4GC">
    <w:name w:val="_ H_4_GC"/>
    <w:basedOn w:val="Normal"/>
    <w:next w:val="Normal"/>
    <w:qFormat/>
    <w:rsid w:val="006E41E9"/>
    <w:pPr>
      <w:keepNext/>
      <w:keepLines/>
      <w:tabs>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Normal"/>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1"/>
      </w:numPr>
      <w:spacing w:after="120"/>
      <w:ind w:right="1134"/>
    </w:pPr>
  </w:style>
  <w:style w:type="paragraph" w:customStyle="1" w:styleId="Bullet2GC">
    <w:name w:val="_Bullet 2_GC"/>
    <w:basedOn w:val="Normal"/>
    <w:qFormat/>
    <w:rsid w:val="006E41E9"/>
    <w:pPr>
      <w:numPr>
        <w:numId w:val="2"/>
      </w:numPr>
      <w:spacing w:after="120"/>
      <w:ind w:right="1134"/>
    </w:pPr>
  </w:style>
  <w:style w:type="paragraph" w:customStyle="1" w:styleId="DashGC">
    <w:name w:val="_Dash_GC"/>
    <w:basedOn w:val="Normal"/>
    <w:qFormat/>
    <w:rsid w:val="006E41E9"/>
    <w:pPr>
      <w:numPr>
        <w:numId w:val="3"/>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aliases w:val="5_G"/>
    <w:basedOn w:val="Normal"/>
    <w:link w:val="FootnoteTextChar"/>
    <w:qFormat/>
    <w:rsid w:val="002B3AC7"/>
    <w:pPr>
      <w:keepLines/>
      <w:tabs>
        <w:tab w:val="right" w:pos="1021"/>
      </w:tabs>
      <w:spacing w:after="120" w:line="240" w:lineRule="exact"/>
      <w:ind w:left="1134" w:right="1134" w:hanging="1134"/>
    </w:pPr>
    <w:rPr>
      <w:sz w:val="18"/>
    </w:rPr>
  </w:style>
  <w:style w:type="character" w:customStyle="1" w:styleId="FootnoteTextChar">
    <w:name w:val="Footnote Text Char"/>
    <w:aliases w:val="5_G Char"/>
    <w:basedOn w:val="DefaultParagraphFont"/>
    <w:link w:val="FootnoteText"/>
    <w:rsid w:val="002B3AC7"/>
    <w:rPr>
      <w:snapToGrid w:val="0"/>
      <w:sz w:val="18"/>
    </w:rPr>
  </w:style>
  <w:style w:type="character" w:styleId="FootnoteReference">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aliases w:val="2_G"/>
    <w:basedOn w:val="FootnoteText"/>
    <w:link w:val="EndnoteTextChar"/>
    <w:qFormat/>
    <w:rsid w:val="00923C5A"/>
    <w:pPr>
      <w:spacing w:after="0"/>
    </w:pPr>
  </w:style>
  <w:style w:type="character" w:customStyle="1" w:styleId="EndnoteTextChar">
    <w:name w:val="Endnote Text Char"/>
    <w:aliases w:val="2_G Char"/>
    <w:basedOn w:val="DefaultParagraphFont"/>
    <w:link w:val="EndnoteText"/>
    <w:rsid w:val="00923C5A"/>
    <w:rPr>
      <w:snapToGrid w:val="0"/>
      <w:sz w:val="18"/>
    </w:rPr>
  </w:style>
  <w:style w:type="character" w:styleId="EndnoteReference">
    <w:name w:val="endnote reference"/>
    <w:aliases w:val="1_G"/>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aliases w:val="3_G Char"/>
    <w:link w:val="Footer"/>
    <w:rsid w:val="00BF6D17"/>
    <w:rPr>
      <w:rFonts w:eastAsia="Times New Roman"/>
      <w:snapToGrid w:val="0"/>
      <w:sz w:val="16"/>
      <w:szCs w:val="16"/>
      <w:lang w:val="en-GB" w:eastAsia="en-US"/>
    </w:rPr>
  </w:style>
  <w:style w:type="character" w:styleId="PageNumber">
    <w:name w:val="page number"/>
    <w:aliases w:val="7_G"/>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aliases w:val="6_G"/>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aliases w:val="6_G Char"/>
    <w:link w:val="Header"/>
    <w:rsid w:val="00BF6D17"/>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uiPriority w:val="99"/>
    <w:rsid w:val="00D93FA6"/>
    <w:rPr>
      <w:color w:val="0000FF"/>
      <w:u w:val="none"/>
    </w:rPr>
  </w:style>
  <w:style w:type="character" w:styleId="FollowedHyperlink">
    <w:name w:val="FollowedHyperlink"/>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qFormat/>
    <w:rsid w:val="00495060"/>
    <w:pPr>
      <w:keepNext/>
      <w:keepLines/>
      <w:tabs>
        <w:tab w:val="right" w:pos="851"/>
      </w:tabs>
      <w:suppressAutoHyphens/>
      <w:kinsoku w:val="0"/>
      <w:autoSpaceDE w:val="0"/>
      <w:autoSpaceDN w:val="0"/>
      <w:spacing w:before="240" w:after="240" w:line="360" w:lineRule="exact"/>
      <w:ind w:left="1134" w:right="1134" w:hanging="1134"/>
    </w:pPr>
    <w:rPr>
      <w:rFonts w:eastAsiaTheme="minorHAnsi"/>
      <w:b/>
      <w:snapToGrid/>
      <w:sz w:val="34"/>
      <w:lang w:val="en-GB" w:eastAsia="en-US"/>
    </w:rPr>
  </w:style>
  <w:style w:type="paragraph" w:customStyle="1" w:styleId="HChG">
    <w:name w:val="_ H _Ch_G"/>
    <w:basedOn w:val="Normal"/>
    <w:next w:val="Normal"/>
    <w:qFormat/>
    <w:rsid w:val="00495060"/>
    <w:pPr>
      <w:keepNext/>
      <w:keepLines/>
      <w:tabs>
        <w:tab w:val="right" w:pos="851"/>
      </w:tabs>
      <w:suppressAutoHyphens/>
      <w:kinsoku w:val="0"/>
      <w:autoSpaceDE w:val="0"/>
      <w:autoSpaceDN w:val="0"/>
      <w:spacing w:before="360" w:after="240" w:line="300" w:lineRule="exact"/>
      <w:ind w:left="1134" w:right="1134" w:hanging="1134"/>
    </w:pPr>
    <w:rPr>
      <w:rFonts w:eastAsiaTheme="minorHAnsi"/>
      <w:b/>
      <w:snapToGrid/>
      <w:sz w:val="28"/>
      <w:lang w:val="en-GB" w:eastAsia="en-US"/>
    </w:rPr>
  </w:style>
  <w:style w:type="paragraph" w:customStyle="1" w:styleId="H1G">
    <w:name w:val="_ H_1_G"/>
    <w:basedOn w:val="Normal"/>
    <w:next w:val="Normal"/>
    <w:qFormat/>
    <w:rsid w:val="00495060"/>
    <w:pPr>
      <w:keepNext/>
      <w:keepLines/>
      <w:tabs>
        <w:tab w:val="right" w:pos="851"/>
      </w:tabs>
      <w:suppressAutoHyphens/>
      <w:kinsoku w:val="0"/>
      <w:autoSpaceDE w:val="0"/>
      <w:autoSpaceDN w:val="0"/>
      <w:spacing w:before="360" w:after="240" w:line="270" w:lineRule="exact"/>
      <w:ind w:left="1134" w:right="1134" w:hanging="1134"/>
    </w:pPr>
    <w:rPr>
      <w:rFonts w:eastAsiaTheme="minorHAnsi"/>
      <w:b/>
      <w:snapToGrid/>
      <w:sz w:val="24"/>
      <w:lang w:val="en-GB" w:eastAsia="en-US"/>
    </w:rPr>
  </w:style>
  <w:style w:type="paragraph" w:customStyle="1" w:styleId="H23G">
    <w:name w:val="_ H_2/3_G"/>
    <w:basedOn w:val="Normal"/>
    <w:next w:val="Normal"/>
    <w:qFormat/>
    <w:rsid w:val="00495060"/>
    <w:pPr>
      <w:keepNext/>
      <w:keepLines/>
      <w:tabs>
        <w:tab w:val="right" w:pos="851"/>
      </w:tabs>
      <w:suppressAutoHyphens/>
      <w:kinsoku w:val="0"/>
      <w:autoSpaceDE w:val="0"/>
      <w:autoSpaceDN w:val="0"/>
      <w:spacing w:before="240" w:after="120" w:line="240" w:lineRule="exact"/>
      <w:ind w:left="1134" w:right="1134" w:hanging="1134"/>
    </w:pPr>
    <w:rPr>
      <w:rFonts w:eastAsiaTheme="minorHAnsi"/>
      <w:b/>
      <w:snapToGrid/>
      <w:sz w:val="20"/>
      <w:lang w:val="en-GB" w:eastAsia="en-US"/>
    </w:rPr>
  </w:style>
  <w:style w:type="paragraph" w:customStyle="1" w:styleId="H4G">
    <w:name w:val="_ H_4_G"/>
    <w:basedOn w:val="Normal"/>
    <w:next w:val="Normal"/>
    <w:qFormat/>
    <w:rsid w:val="00495060"/>
    <w:pPr>
      <w:keepNext/>
      <w:keepLines/>
      <w:tabs>
        <w:tab w:val="right" w:pos="851"/>
      </w:tabs>
      <w:suppressAutoHyphens/>
      <w:kinsoku w:val="0"/>
      <w:autoSpaceDE w:val="0"/>
      <w:autoSpaceDN w:val="0"/>
      <w:spacing w:before="240" w:after="120" w:line="240" w:lineRule="exact"/>
      <w:ind w:left="1134" w:right="1134" w:hanging="1134"/>
    </w:pPr>
    <w:rPr>
      <w:rFonts w:eastAsiaTheme="minorHAnsi"/>
      <w:i/>
      <w:snapToGrid/>
      <w:sz w:val="20"/>
      <w:lang w:val="en-GB" w:eastAsia="en-US"/>
    </w:rPr>
  </w:style>
  <w:style w:type="paragraph" w:customStyle="1" w:styleId="H56G">
    <w:name w:val="_ H_5/6_G"/>
    <w:basedOn w:val="Normal"/>
    <w:next w:val="Normal"/>
    <w:qFormat/>
    <w:rsid w:val="00495060"/>
    <w:pPr>
      <w:keepNext/>
      <w:keepLines/>
      <w:tabs>
        <w:tab w:val="right" w:pos="851"/>
      </w:tabs>
      <w:suppressAutoHyphens/>
      <w:kinsoku w:val="0"/>
      <w:autoSpaceDE w:val="0"/>
      <w:autoSpaceDN w:val="0"/>
      <w:spacing w:before="240" w:after="120" w:line="240" w:lineRule="exact"/>
      <w:ind w:left="1134" w:right="1134" w:hanging="1134"/>
    </w:pPr>
    <w:rPr>
      <w:rFonts w:eastAsiaTheme="minorHAnsi"/>
      <w:snapToGrid/>
      <w:sz w:val="20"/>
      <w:lang w:val="en-GB" w:eastAsia="en-US"/>
    </w:rPr>
  </w:style>
  <w:style w:type="paragraph" w:customStyle="1" w:styleId="SingleTxtG">
    <w:name w:val="_ Single Txt_G"/>
    <w:basedOn w:val="Normal"/>
    <w:qFormat/>
    <w:rsid w:val="00495060"/>
    <w:pPr>
      <w:suppressAutoHyphens/>
      <w:kinsoku w:val="0"/>
      <w:autoSpaceDE w:val="0"/>
      <w:autoSpaceDN w:val="0"/>
      <w:spacing w:after="120" w:line="240" w:lineRule="atLeast"/>
      <w:ind w:left="1134" w:right="1134"/>
      <w:jc w:val="both"/>
    </w:pPr>
    <w:rPr>
      <w:rFonts w:eastAsiaTheme="minorHAnsi"/>
      <w:snapToGrid/>
      <w:sz w:val="20"/>
      <w:lang w:val="en-GB" w:eastAsia="en-US"/>
    </w:rPr>
  </w:style>
  <w:style w:type="paragraph" w:customStyle="1" w:styleId="SLG">
    <w:name w:val="__S_L_G"/>
    <w:basedOn w:val="Normal"/>
    <w:next w:val="Normal"/>
    <w:rsid w:val="00495060"/>
    <w:pPr>
      <w:keepNext/>
      <w:keepLines/>
      <w:suppressAutoHyphens/>
      <w:kinsoku w:val="0"/>
      <w:autoSpaceDE w:val="0"/>
      <w:autoSpaceDN w:val="0"/>
      <w:spacing w:before="240" w:after="240" w:line="580" w:lineRule="exact"/>
      <w:ind w:left="1134" w:right="1134"/>
    </w:pPr>
    <w:rPr>
      <w:rFonts w:eastAsiaTheme="minorHAnsi"/>
      <w:b/>
      <w:snapToGrid/>
      <w:sz w:val="56"/>
      <w:lang w:val="en-GB" w:eastAsia="en-US"/>
    </w:rPr>
  </w:style>
  <w:style w:type="paragraph" w:customStyle="1" w:styleId="SMG">
    <w:name w:val="__S_M_G"/>
    <w:basedOn w:val="Normal"/>
    <w:next w:val="Normal"/>
    <w:rsid w:val="00495060"/>
    <w:pPr>
      <w:keepNext/>
      <w:keepLines/>
      <w:suppressAutoHyphens/>
      <w:kinsoku w:val="0"/>
      <w:autoSpaceDE w:val="0"/>
      <w:autoSpaceDN w:val="0"/>
      <w:spacing w:before="240" w:after="240" w:line="420" w:lineRule="exact"/>
      <w:ind w:left="1134" w:right="1134"/>
    </w:pPr>
    <w:rPr>
      <w:rFonts w:eastAsiaTheme="minorHAnsi"/>
      <w:b/>
      <w:snapToGrid/>
      <w:sz w:val="40"/>
      <w:lang w:val="en-GB" w:eastAsia="en-US"/>
    </w:rPr>
  </w:style>
  <w:style w:type="paragraph" w:customStyle="1" w:styleId="SSG">
    <w:name w:val="__S_S_G"/>
    <w:basedOn w:val="Normal"/>
    <w:next w:val="Normal"/>
    <w:rsid w:val="00495060"/>
    <w:pPr>
      <w:keepNext/>
      <w:keepLines/>
      <w:suppressAutoHyphens/>
      <w:kinsoku w:val="0"/>
      <w:autoSpaceDE w:val="0"/>
      <w:autoSpaceDN w:val="0"/>
      <w:spacing w:before="240" w:after="240" w:line="300" w:lineRule="exact"/>
      <w:ind w:left="1134" w:right="1134"/>
    </w:pPr>
    <w:rPr>
      <w:rFonts w:eastAsiaTheme="minorHAnsi"/>
      <w:b/>
      <w:snapToGrid/>
      <w:sz w:val="28"/>
      <w:lang w:val="en-GB" w:eastAsia="en-US"/>
    </w:rPr>
  </w:style>
  <w:style w:type="paragraph" w:customStyle="1" w:styleId="XLargeG">
    <w:name w:val="__XLarge_G"/>
    <w:basedOn w:val="Normal"/>
    <w:next w:val="Normal"/>
    <w:rsid w:val="00495060"/>
    <w:pPr>
      <w:keepNext/>
      <w:keepLines/>
      <w:suppressAutoHyphens/>
      <w:kinsoku w:val="0"/>
      <w:autoSpaceDE w:val="0"/>
      <w:autoSpaceDN w:val="0"/>
      <w:spacing w:before="240" w:after="240" w:line="420" w:lineRule="exact"/>
      <w:ind w:left="1134" w:right="1134"/>
    </w:pPr>
    <w:rPr>
      <w:rFonts w:eastAsiaTheme="minorHAnsi"/>
      <w:b/>
      <w:snapToGrid/>
      <w:sz w:val="40"/>
      <w:lang w:val="en-GB" w:eastAsia="en-US"/>
    </w:rPr>
  </w:style>
  <w:style w:type="paragraph" w:customStyle="1" w:styleId="Bullet1G">
    <w:name w:val="_Bullet 1_G"/>
    <w:basedOn w:val="Normal"/>
    <w:qFormat/>
    <w:rsid w:val="00495060"/>
    <w:pPr>
      <w:numPr>
        <w:numId w:val="7"/>
      </w:numPr>
      <w:suppressAutoHyphens/>
      <w:kinsoku w:val="0"/>
      <w:autoSpaceDE w:val="0"/>
      <w:autoSpaceDN w:val="0"/>
      <w:spacing w:after="120" w:line="240" w:lineRule="atLeast"/>
      <w:ind w:right="1134"/>
      <w:jc w:val="both"/>
    </w:pPr>
    <w:rPr>
      <w:rFonts w:eastAsiaTheme="minorHAnsi"/>
      <w:snapToGrid/>
      <w:sz w:val="20"/>
      <w:lang w:val="en-GB" w:eastAsia="en-US"/>
    </w:rPr>
  </w:style>
  <w:style w:type="paragraph" w:customStyle="1" w:styleId="Bullet2G">
    <w:name w:val="_Bullet 2_G"/>
    <w:basedOn w:val="Normal"/>
    <w:qFormat/>
    <w:rsid w:val="00495060"/>
    <w:pPr>
      <w:numPr>
        <w:numId w:val="8"/>
      </w:numPr>
      <w:suppressAutoHyphens/>
      <w:kinsoku w:val="0"/>
      <w:autoSpaceDE w:val="0"/>
      <w:autoSpaceDN w:val="0"/>
      <w:spacing w:after="120" w:line="240" w:lineRule="atLeast"/>
      <w:ind w:right="1134"/>
      <w:jc w:val="both"/>
    </w:pPr>
    <w:rPr>
      <w:rFonts w:eastAsiaTheme="minorHAnsi"/>
      <w:snapToGrid/>
      <w:sz w:val="20"/>
      <w:lang w:val="en-GB" w:eastAsia="en-US"/>
    </w:rPr>
  </w:style>
  <w:style w:type="paragraph" w:customStyle="1" w:styleId="ParaNoG">
    <w:name w:val="_ParaNo._G"/>
    <w:basedOn w:val="SingleTxtG"/>
    <w:qFormat/>
    <w:rsid w:val="00495060"/>
    <w:pPr>
      <w:numPr>
        <w:numId w:val="4"/>
      </w:numPr>
    </w:pPr>
  </w:style>
  <w:style w:type="numbering" w:styleId="111111">
    <w:name w:val="Outline List 2"/>
    <w:basedOn w:val="NoList"/>
    <w:semiHidden/>
    <w:rsid w:val="00495060"/>
    <w:pPr>
      <w:numPr>
        <w:numId w:val="5"/>
      </w:numPr>
    </w:pPr>
  </w:style>
  <w:style w:type="numbering" w:styleId="1ai">
    <w:name w:val="Outline List 1"/>
    <w:basedOn w:val="NoList"/>
    <w:semiHidden/>
    <w:rsid w:val="00495060"/>
    <w:pPr>
      <w:numPr>
        <w:numId w:val="6"/>
      </w:numPr>
    </w:pPr>
  </w:style>
  <w:style w:type="character" w:styleId="BookTitle">
    <w:name w:val="Book Title"/>
    <w:basedOn w:val="DefaultParagraphFont"/>
    <w:uiPriority w:val="33"/>
    <w:semiHidden/>
    <w:rsid w:val="00495060"/>
    <w:rPr>
      <w:b/>
      <w:bCs/>
      <w:smallCaps/>
      <w:spacing w:val="5"/>
    </w:rPr>
  </w:style>
  <w:style w:type="paragraph" w:customStyle="1" w:styleId="Tramecouleur-Accent11">
    <w:name w:val="Trame couleur - Accent 11"/>
    <w:hidden/>
    <w:uiPriority w:val="99"/>
    <w:semiHidden/>
    <w:rsid w:val="00495060"/>
    <w:rPr>
      <w:rFonts w:eastAsia="Times New Roman"/>
      <w:lang w:val="en-GB" w:eastAsia="en-US"/>
    </w:rPr>
  </w:style>
  <w:style w:type="paragraph" w:customStyle="1" w:styleId="Rvision">
    <w:name w:val="Révision"/>
    <w:hidden/>
    <w:uiPriority w:val="99"/>
    <w:semiHidden/>
    <w:rsid w:val="00495060"/>
    <w:rPr>
      <w:rFonts w:eastAsia="Times New Roman"/>
      <w:lang w:val="en-GB" w:eastAsia="en-US"/>
    </w:rPr>
  </w:style>
  <w:style w:type="paragraph" w:styleId="Revision">
    <w:name w:val="Revision"/>
    <w:hidden/>
    <w:uiPriority w:val="99"/>
    <w:semiHidden/>
    <w:rsid w:val="00495060"/>
    <w:rPr>
      <w:rFonts w:eastAsia="Times New Roman"/>
      <w:lang w:val="en-GB" w:eastAsia="en-US"/>
    </w:rPr>
  </w:style>
  <w:style w:type="paragraph" w:customStyle="1" w:styleId="Rvision1">
    <w:name w:val="Révision1"/>
    <w:hidden/>
    <w:uiPriority w:val="99"/>
    <w:semiHidden/>
    <w:rsid w:val="00495060"/>
    <w:rPr>
      <w:rFonts w:eastAsia="Times New Roman"/>
      <w:lang w:val="en-GB" w:eastAsia="en-US"/>
    </w:rPr>
  </w:style>
  <w:style w:type="paragraph" w:customStyle="1" w:styleId="ColorfulShading-Accent11">
    <w:name w:val="Colorful Shading - Accent 11"/>
    <w:hidden/>
    <w:uiPriority w:val="99"/>
    <w:semiHidden/>
    <w:rsid w:val="00495060"/>
    <w:rPr>
      <w:rFonts w:eastAsia="Times New Roman"/>
      <w:lang w:val="en-GB" w:eastAsia="en-US"/>
    </w:rPr>
  </w:style>
  <w:style w:type="paragraph" w:styleId="TOC1">
    <w:name w:val="toc 1"/>
    <w:basedOn w:val="Normal"/>
    <w:next w:val="Normal"/>
    <w:autoRedefine/>
    <w:uiPriority w:val="39"/>
    <w:unhideWhenUsed/>
    <w:rsid w:val="00495060"/>
    <w:pPr>
      <w:suppressAutoHyphens/>
      <w:kinsoku w:val="0"/>
      <w:autoSpaceDE w:val="0"/>
      <w:autoSpaceDN w:val="0"/>
      <w:spacing w:after="100" w:line="240" w:lineRule="atLeast"/>
    </w:pPr>
    <w:rPr>
      <w:rFonts w:eastAsiaTheme="minorHAnsi"/>
      <w:snapToGrid/>
      <w:sz w:val="20"/>
      <w:lang w:val="en-GB" w:eastAsia="en-US"/>
    </w:rPr>
  </w:style>
  <w:style w:type="paragraph" w:styleId="TOC3">
    <w:name w:val="toc 3"/>
    <w:basedOn w:val="Normal"/>
    <w:next w:val="Normal"/>
    <w:autoRedefine/>
    <w:uiPriority w:val="39"/>
    <w:unhideWhenUsed/>
    <w:rsid w:val="00495060"/>
    <w:pPr>
      <w:suppressAutoHyphens/>
      <w:kinsoku w:val="0"/>
      <w:autoSpaceDE w:val="0"/>
      <w:autoSpaceDN w:val="0"/>
      <w:spacing w:after="100" w:line="240" w:lineRule="atLeast"/>
      <w:ind w:left="400"/>
    </w:pPr>
    <w:rPr>
      <w:rFonts w:eastAsiaTheme="minorHAnsi"/>
      <w:snapToGrid/>
      <w:sz w:val="20"/>
      <w:lang w:val="en-GB" w:eastAsia="en-US"/>
    </w:rPr>
  </w:style>
  <w:style w:type="paragraph" w:styleId="TOC2">
    <w:name w:val="toc 2"/>
    <w:basedOn w:val="Normal"/>
    <w:next w:val="Normal"/>
    <w:autoRedefine/>
    <w:uiPriority w:val="39"/>
    <w:unhideWhenUsed/>
    <w:rsid w:val="00495060"/>
    <w:pPr>
      <w:suppressAutoHyphens/>
      <w:kinsoku w:val="0"/>
      <w:autoSpaceDE w:val="0"/>
      <w:autoSpaceDN w:val="0"/>
      <w:spacing w:after="100" w:line="240" w:lineRule="atLeast"/>
      <w:ind w:left="200"/>
    </w:pPr>
    <w:rPr>
      <w:rFonts w:eastAsiaTheme="minorHAnsi"/>
      <w:snapToGrid/>
      <w:sz w:val="20"/>
      <w:lang w:val="en-GB" w:eastAsia="en-US"/>
    </w:rPr>
  </w:style>
  <w:style w:type="paragraph" w:styleId="TOC4">
    <w:name w:val="toc 4"/>
    <w:basedOn w:val="Normal"/>
    <w:next w:val="Normal"/>
    <w:autoRedefine/>
    <w:uiPriority w:val="39"/>
    <w:unhideWhenUsed/>
    <w:rsid w:val="00495060"/>
    <w:pPr>
      <w:overflowPunct/>
      <w:adjustRightInd/>
      <w:snapToGrid/>
      <w:spacing w:after="100" w:line="276" w:lineRule="auto"/>
      <w:ind w:left="660"/>
    </w:pPr>
    <w:rPr>
      <w:rFonts w:asciiTheme="minorHAnsi" w:hAnsiTheme="minorHAnsi" w:cstheme="minorBidi"/>
      <w:snapToGrid/>
      <w:sz w:val="22"/>
      <w:szCs w:val="22"/>
      <w:lang w:val="en-GB"/>
    </w:rPr>
  </w:style>
  <w:style w:type="paragraph" w:styleId="TOC5">
    <w:name w:val="toc 5"/>
    <w:basedOn w:val="Normal"/>
    <w:next w:val="Normal"/>
    <w:autoRedefine/>
    <w:uiPriority w:val="39"/>
    <w:unhideWhenUsed/>
    <w:rsid w:val="00495060"/>
    <w:pPr>
      <w:overflowPunct/>
      <w:adjustRightInd/>
      <w:snapToGrid/>
      <w:spacing w:after="100" w:line="276" w:lineRule="auto"/>
      <w:ind w:left="880"/>
    </w:pPr>
    <w:rPr>
      <w:rFonts w:asciiTheme="minorHAnsi" w:hAnsiTheme="minorHAnsi" w:cstheme="minorBidi"/>
      <w:snapToGrid/>
      <w:sz w:val="22"/>
      <w:szCs w:val="22"/>
      <w:lang w:val="en-GB"/>
    </w:rPr>
  </w:style>
  <w:style w:type="paragraph" w:styleId="TOC6">
    <w:name w:val="toc 6"/>
    <w:basedOn w:val="Normal"/>
    <w:next w:val="Normal"/>
    <w:autoRedefine/>
    <w:uiPriority w:val="39"/>
    <w:unhideWhenUsed/>
    <w:rsid w:val="00495060"/>
    <w:pPr>
      <w:overflowPunct/>
      <w:adjustRightInd/>
      <w:snapToGrid/>
      <w:spacing w:after="100" w:line="276" w:lineRule="auto"/>
      <w:ind w:left="1100"/>
    </w:pPr>
    <w:rPr>
      <w:rFonts w:asciiTheme="minorHAnsi" w:hAnsiTheme="minorHAnsi" w:cstheme="minorBidi"/>
      <w:snapToGrid/>
      <w:sz w:val="22"/>
      <w:szCs w:val="22"/>
      <w:lang w:val="en-GB"/>
    </w:rPr>
  </w:style>
  <w:style w:type="paragraph" w:styleId="TOC7">
    <w:name w:val="toc 7"/>
    <w:basedOn w:val="Normal"/>
    <w:next w:val="Normal"/>
    <w:autoRedefine/>
    <w:uiPriority w:val="39"/>
    <w:unhideWhenUsed/>
    <w:rsid w:val="00495060"/>
    <w:pPr>
      <w:overflowPunct/>
      <w:adjustRightInd/>
      <w:snapToGrid/>
      <w:spacing w:after="100" w:line="276" w:lineRule="auto"/>
      <w:ind w:left="1320"/>
    </w:pPr>
    <w:rPr>
      <w:rFonts w:asciiTheme="minorHAnsi" w:hAnsiTheme="minorHAnsi" w:cstheme="minorBidi"/>
      <w:snapToGrid/>
      <w:sz w:val="22"/>
      <w:szCs w:val="22"/>
      <w:lang w:val="en-GB"/>
    </w:rPr>
  </w:style>
  <w:style w:type="paragraph" w:styleId="TOC8">
    <w:name w:val="toc 8"/>
    <w:basedOn w:val="Normal"/>
    <w:next w:val="Normal"/>
    <w:autoRedefine/>
    <w:uiPriority w:val="39"/>
    <w:unhideWhenUsed/>
    <w:rsid w:val="00495060"/>
    <w:pPr>
      <w:overflowPunct/>
      <w:adjustRightInd/>
      <w:snapToGrid/>
      <w:spacing w:after="100" w:line="276" w:lineRule="auto"/>
      <w:ind w:left="1540"/>
    </w:pPr>
    <w:rPr>
      <w:rFonts w:asciiTheme="minorHAnsi" w:hAnsiTheme="minorHAnsi" w:cstheme="minorBidi"/>
      <w:snapToGrid/>
      <w:sz w:val="22"/>
      <w:szCs w:val="22"/>
      <w:lang w:val="en-GB"/>
    </w:rPr>
  </w:style>
  <w:style w:type="paragraph" w:styleId="TOC9">
    <w:name w:val="toc 9"/>
    <w:basedOn w:val="Normal"/>
    <w:next w:val="Normal"/>
    <w:autoRedefine/>
    <w:uiPriority w:val="39"/>
    <w:unhideWhenUsed/>
    <w:rsid w:val="00495060"/>
    <w:pPr>
      <w:overflowPunct/>
      <w:adjustRightInd/>
      <w:snapToGrid/>
      <w:spacing w:after="100" w:line="276" w:lineRule="auto"/>
      <w:ind w:left="1760"/>
    </w:pPr>
    <w:rPr>
      <w:rFonts w:asciiTheme="minorHAnsi" w:hAnsiTheme="minorHAnsi" w:cstheme="minorBidi"/>
      <w:snapToGrid/>
      <w:sz w:val="22"/>
      <w:szCs w:val="22"/>
      <w:lang w:val="en-GB"/>
    </w:rPr>
  </w:style>
  <w:style w:type="character" w:customStyle="1" w:styleId="shorttext">
    <w:name w:val="short_text"/>
    <w:basedOn w:val="DefaultParagraphFont"/>
    <w:rsid w:val="00495060"/>
  </w:style>
  <w:style w:type="character" w:customStyle="1" w:styleId="st1">
    <w:name w:val="st1"/>
    <w:basedOn w:val="DefaultParagraphFont"/>
    <w:rsid w:val="00495060"/>
  </w:style>
  <w:style w:type="character" w:styleId="Emphasis">
    <w:name w:val="Emphasis"/>
    <w:basedOn w:val="DefaultParagraphFont"/>
    <w:uiPriority w:val="20"/>
    <w:qFormat/>
    <w:rsid w:val="0049506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spcommreports.ohchr.org/TMResultsBase/DownLoadFile?gId=31865" TargetMode="External"/><Relationship Id="rId7" Type="http://schemas.openxmlformats.org/officeDocument/2006/relationships/hyperlink" Target="https://spcommreports.ohchr.org/TMResultsBase/DownLoadFile?gId=32050" TargetMode="External"/><Relationship Id="rId2" Type="http://schemas.openxmlformats.org/officeDocument/2006/relationships/hyperlink" Target="https://spcommreports.ohchr.org/TMResultsBase/DownLoadFile?gId=31948" TargetMode="External"/><Relationship Id="rId1" Type="http://schemas.openxmlformats.org/officeDocument/2006/relationships/hyperlink" Target="https://spcommreports.ohchr.org/TMResultsBase/DownLoadFile?gId=32048" TargetMode="External"/><Relationship Id="rId6" Type="http://schemas.openxmlformats.org/officeDocument/2006/relationships/hyperlink" Target="https://spcommreports.ohchr.org/TMResultsBase/DownLoadFile?gId=32045" TargetMode="External"/><Relationship Id="rId5" Type="http://schemas.openxmlformats.org/officeDocument/2006/relationships/hyperlink" Target="https://spcommreports.ohchr.org/TMResultsBase/DownLoadFile?gId=32033" TargetMode="External"/><Relationship Id="rId4" Type="http://schemas.openxmlformats.org/officeDocument/2006/relationships/hyperlink" Target="https://spcommreports.ohchr.org/TMResultsBase/DownLoadFile?gId=3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610A8B-80AD-43AF-9C18-392C247BCC6C}"/>
</file>

<file path=customXml/itemProps2.xml><?xml version="1.0" encoding="utf-8"?>
<ds:datastoreItem xmlns:ds="http://schemas.openxmlformats.org/officeDocument/2006/customXml" ds:itemID="{0E419608-9F9A-4FE6-863B-C6E18DEE48EC}"/>
</file>

<file path=customXml/itemProps3.xml><?xml version="1.0" encoding="utf-8"?>
<ds:datastoreItem xmlns:ds="http://schemas.openxmlformats.org/officeDocument/2006/customXml" ds:itemID="{7C9E456C-7FF3-4C41-BD4C-6C000964388A}"/>
</file>

<file path=customXml/itemProps4.xml><?xml version="1.0" encoding="utf-8"?>
<ds:datastoreItem xmlns:ds="http://schemas.openxmlformats.org/officeDocument/2006/customXml" ds:itemID="{435395DD-7FE5-4483-B575-C64D91F12651}"/>
</file>

<file path=docProps/app.xml><?xml version="1.0" encoding="utf-8"?>
<Properties xmlns="http://schemas.openxmlformats.org/officeDocument/2006/extended-properties" xmlns:vt="http://schemas.openxmlformats.org/officeDocument/2006/docPropsVTypes">
  <Template>A.dotm</Template>
  <TotalTime>0</TotalTime>
  <Pages>45</Pages>
  <Words>11881</Words>
  <Characters>67726</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1706513</vt:lpstr>
    </vt:vector>
  </TitlesOfParts>
  <Company>DCM</Company>
  <LinksUpToDate>false</LinksUpToDate>
  <CharactersWithSpaces>79449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1706513</dc:title>
  <dc:subject>A/HRC/WGEID/111/1</dc:subject>
  <dc:creator>tian</dc:creator>
  <cp:lastModifiedBy>veronique lanz</cp:lastModifiedBy>
  <cp:revision>2</cp:revision>
  <cp:lastPrinted>2014-05-09T11:28:00Z</cp:lastPrinted>
  <dcterms:created xsi:type="dcterms:W3CDTF">2017-05-29T13:55:00Z</dcterms:created>
  <dcterms:modified xsi:type="dcterms:W3CDTF">2017-05-29T13:55:00Z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