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C1" w:rsidRDefault="001127C1" w:rsidP="001127C1">
      <w:pPr>
        <w:jc w:val="right"/>
        <w:rPr>
          <w:rFonts w:ascii="Arial" w:hAnsi="Arial" w:cs="Arial"/>
          <w:i/>
          <w:iCs/>
          <w:color w:val="000000"/>
          <w:sz w:val="24"/>
          <w:szCs w:val="24"/>
          <w:lang w:val="uk-UA"/>
        </w:rPr>
      </w:pPr>
      <w:r>
        <w:rPr>
          <w:rFonts w:ascii="Arial" w:hAnsi="Arial" w:cs="Arial"/>
          <w:i/>
          <w:iCs/>
          <w:color w:val="000000"/>
          <w:lang w:val="ru-RU"/>
        </w:rPr>
        <w:t>Неоф</w:t>
      </w:r>
      <w:r>
        <w:rPr>
          <w:rFonts w:ascii="Arial" w:hAnsi="Arial" w:cs="Arial"/>
          <w:i/>
          <w:iCs/>
          <w:color w:val="000000"/>
          <w:lang w:val="uk-UA"/>
        </w:rPr>
        <w:t>іційний переклад</w:t>
      </w:r>
    </w:p>
    <w:p w:rsidR="001127C1" w:rsidRDefault="001127C1" w:rsidP="001127C1">
      <w:pPr>
        <w:jc w:val="center"/>
        <w:rPr>
          <w:rFonts w:ascii="Arial" w:hAnsi="Arial" w:cs="Arial"/>
          <w:b/>
          <w:bCs/>
          <w:color w:val="000000"/>
          <w:sz w:val="36"/>
          <w:szCs w:val="36"/>
          <w:lang w:val="ru-RU"/>
        </w:rPr>
      </w:pPr>
      <w:r>
        <w:rPr>
          <w:rFonts w:ascii="Arial" w:hAnsi="Arial" w:cs="Arial"/>
          <w:b/>
          <w:bCs/>
          <w:color w:val="000000"/>
          <w:sz w:val="36"/>
          <w:szCs w:val="36"/>
          <w:lang w:val="uk-UA"/>
        </w:rPr>
        <w:t>Експерти ООН з насильницьких зникнень відвідають Україну</w:t>
      </w:r>
    </w:p>
    <w:p w:rsidR="001127C1" w:rsidRDefault="001127C1" w:rsidP="001127C1">
      <w:pPr>
        <w:jc w:val="center"/>
        <w:rPr>
          <w:rFonts w:ascii="Arial" w:hAnsi="Arial" w:cs="Arial"/>
          <w:color w:val="000000"/>
          <w:sz w:val="24"/>
          <w:szCs w:val="24"/>
          <w:lang w:val="ru-RU"/>
        </w:rPr>
      </w:pPr>
    </w:p>
    <w:p w:rsidR="001127C1" w:rsidRDefault="001127C1" w:rsidP="001127C1">
      <w:pPr>
        <w:rPr>
          <w:rFonts w:ascii="Arial" w:hAnsi="Arial" w:cs="Arial"/>
          <w:color w:val="000000"/>
          <w:lang w:val="uk-UA"/>
        </w:rPr>
      </w:pPr>
      <w:r>
        <w:rPr>
          <w:rFonts w:ascii="Arial" w:hAnsi="Arial" w:cs="Arial"/>
          <w:color w:val="000000"/>
          <w:lang w:val="uk-UA"/>
        </w:rPr>
        <w:t>ЖЕНЕВА (</w:t>
      </w:r>
      <w:r>
        <w:rPr>
          <w:rFonts w:ascii="Arial" w:hAnsi="Arial" w:cs="Arial"/>
          <w:color w:val="000000"/>
          <w:lang w:val="ru-RU"/>
        </w:rPr>
        <w:t xml:space="preserve">7 </w:t>
      </w:r>
      <w:r>
        <w:rPr>
          <w:rFonts w:ascii="Arial" w:hAnsi="Arial" w:cs="Arial"/>
          <w:color w:val="000000"/>
          <w:lang w:val="uk-UA"/>
        </w:rPr>
        <w:t>червня 2018 року) – Робоча група з насильницьких чи недобровільних зникнень відвідає Україну з 11 до 20 червня 2018 року.</w:t>
      </w:r>
    </w:p>
    <w:p w:rsidR="001127C1" w:rsidRDefault="001127C1" w:rsidP="001127C1">
      <w:pPr>
        <w:rPr>
          <w:rFonts w:ascii="Arial" w:hAnsi="Arial" w:cs="Arial"/>
          <w:strike/>
          <w:color w:val="000000"/>
          <w:lang w:val="uk-UA"/>
        </w:rPr>
      </w:pPr>
    </w:p>
    <w:p w:rsidR="001127C1" w:rsidRDefault="001127C1" w:rsidP="001127C1">
      <w:pPr>
        <w:autoSpaceDE w:val="0"/>
        <w:autoSpaceDN w:val="0"/>
        <w:rPr>
          <w:rFonts w:ascii="Arial" w:hAnsi="Arial" w:cs="Arial"/>
          <w:color w:val="000000"/>
          <w:lang w:val="uk-UA"/>
        </w:rPr>
      </w:pPr>
      <w:r>
        <w:rPr>
          <w:rFonts w:ascii="Arial" w:hAnsi="Arial" w:cs="Arial"/>
          <w:color w:val="000000"/>
          <w:lang w:val="uk-UA"/>
        </w:rPr>
        <w:t>Експерти вивчатимуть заходи вжиті державою з метою недопущення та викорінення насильницьких зникнень, в тому числі питання, що стосуються правди, справедливості та компенсації жертвам, та збиратимуть інформацію про відповідні випадки.</w:t>
      </w:r>
    </w:p>
    <w:p w:rsidR="001127C1" w:rsidRDefault="001127C1" w:rsidP="001127C1">
      <w:pPr>
        <w:autoSpaceDE w:val="0"/>
        <w:autoSpaceDN w:val="0"/>
        <w:rPr>
          <w:rFonts w:ascii="Arial" w:hAnsi="Arial" w:cs="Arial"/>
          <w:lang w:val="uk-UA" w:eastAsia="en-US"/>
        </w:rPr>
      </w:pPr>
    </w:p>
    <w:p w:rsidR="001127C1" w:rsidRDefault="001127C1" w:rsidP="001127C1">
      <w:pPr>
        <w:autoSpaceDE w:val="0"/>
        <w:autoSpaceDN w:val="0"/>
        <w:rPr>
          <w:rFonts w:ascii="Arial" w:hAnsi="Arial" w:cs="Arial"/>
          <w:color w:val="000000"/>
          <w:lang w:val="uk-UA"/>
        </w:rPr>
      </w:pPr>
      <w:r>
        <w:rPr>
          <w:rFonts w:ascii="Arial" w:hAnsi="Arial" w:cs="Arial"/>
          <w:color w:val="000000"/>
          <w:lang w:val="uk-UA"/>
        </w:rPr>
        <w:t>Робоча груба проведе зустрічі з посадовими особами держави, родичами осіб, що зникли, представниками організацій громадянського суспільства, відповідними агентствами ООН, та ін.</w:t>
      </w:r>
    </w:p>
    <w:p w:rsidR="001127C1" w:rsidRDefault="001127C1" w:rsidP="001127C1">
      <w:pPr>
        <w:autoSpaceDE w:val="0"/>
        <w:autoSpaceDN w:val="0"/>
        <w:rPr>
          <w:rFonts w:ascii="Arial" w:hAnsi="Arial" w:cs="Arial"/>
          <w:color w:val="000000"/>
          <w:lang w:val="ru-RU"/>
        </w:rPr>
      </w:pPr>
    </w:p>
    <w:p w:rsidR="001127C1" w:rsidRDefault="001127C1" w:rsidP="001127C1">
      <w:pPr>
        <w:autoSpaceDE w:val="0"/>
        <w:autoSpaceDN w:val="0"/>
        <w:rPr>
          <w:rFonts w:ascii="Arial" w:hAnsi="Arial" w:cs="Arial"/>
          <w:color w:val="000000"/>
          <w:lang w:val="uk-UA"/>
        </w:rPr>
      </w:pPr>
      <w:r>
        <w:rPr>
          <w:rFonts w:ascii="Arial" w:hAnsi="Arial" w:cs="Arial"/>
          <w:color w:val="000000"/>
          <w:lang w:val="uk-UA"/>
        </w:rPr>
        <w:t>Делегація, яка складається з Заступника голови пана Тай-Унг Баїк, пана Генрікас</w:t>
      </w:r>
      <w:r>
        <w:rPr>
          <w:rFonts w:ascii="Arial" w:hAnsi="Arial" w:cs="Arial"/>
          <w:color w:val="000000"/>
        </w:rPr>
        <w:t>f</w:t>
      </w:r>
      <w:r>
        <w:rPr>
          <w:rFonts w:ascii="Arial" w:hAnsi="Arial" w:cs="Arial"/>
          <w:color w:val="000000"/>
          <w:lang w:val="uk-UA"/>
        </w:rPr>
        <w:t xml:space="preserve"> Мікевічуса та пана Лусіано Хазан</w:t>
      </w:r>
      <w:r>
        <w:rPr>
          <w:rFonts w:ascii="Arial" w:hAnsi="Arial" w:cs="Arial"/>
          <w:color w:val="000000"/>
          <w:lang w:val="ru-RU"/>
        </w:rPr>
        <w:t>а</w:t>
      </w:r>
      <w:r>
        <w:rPr>
          <w:rFonts w:ascii="Arial" w:hAnsi="Arial" w:cs="Arial"/>
          <w:color w:val="000000"/>
          <w:lang w:val="uk-UA"/>
        </w:rPr>
        <w:t>, відвідає Київ та інші частини країни.</w:t>
      </w:r>
    </w:p>
    <w:p w:rsidR="001127C1" w:rsidRDefault="001127C1" w:rsidP="001127C1">
      <w:pPr>
        <w:autoSpaceDE w:val="0"/>
        <w:autoSpaceDN w:val="0"/>
        <w:rPr>
          <w:rFonts w:ascii="Arial" w:hAnsi="Arial" w:cs="Arial"/>
          <w:color w:val="000000"/>
          <w:lang w:val="ru-RU"/>
        </w:rPr>
      </w:pPr>
    </w:p>
    <w:p w:rsidR="001127C1" w:rsidRDefault="001127C1" w:rsidP="001127C1">
      <w:pPr>
        <w:autoSpaceDE w:val="0"/>
        <w:autoSpaceDN w:val="0"/>
        <w:rPr>
          <w:rFonts w:ascii="Arial" w:hAnsi="Arial" w:cs="Arial"/>
          <w:color w:val="000000"/>
          <w:lang w:val="uk-UA"/>
        </w:rPr>
      </w:pPr>
      <w:r>
        <w:rPr>
          <w:rFonts w:ascii="Arial" w:hAnsi="Arial" w:cs="Arial"/>
          <w:color w:val="000000"/>
          <w:lang w:val="uk-UA"/>
        </w:rPr>
        <w:t>В кінці візиту, 20 червня о 12:00 за місцевим часом делегація проведе прес-конференцію в Українському кризовому медіа-центрі, вул. Хрещатик, 2 (Український дім), Київ. Доступ до прес-конференції виключно для журналістів.</w:t>
      </w:r>
    </w:p>
    <w:p w:rsidR="001127C1" w:rsidRDefault="001127C1" w:rsidP="001127C1">
      <w:pPr>
        <w:autoSpaceDE w:val="0"/>
        <w:autoSpaceDN w:val="0"/>
        <w:rPr>
          <w:rFonts w:ascii="Arial" w:hAnsi="Arial" w:cs="Arial"/>
          <w:color w:val="000000"/>
          <w:lang w:val="ru-RU"/>
        </w:rPr>
      </w:pPr>
    </w:p>
    <w:p w:rsidR="001127C1" w:rsidRDefault="001127C1" w:rsidP="001127C1">
      <w:pPr>
        <w:autoSpaceDE w:val="0"/>
        <w:autoSpaceDN w:val="0"/>
        <w:rPr>
          <w:rFonts w:ascii="Arial" w:hAnsi="Arial" w:cs="Arial"/>
          <w:color w:val="000000"/>
          <w:lang w:val="uk-UA"/>
        </w:rPr>
      </w:pPr>
      <w:r>
        <w:rPr>
          <w:rFonts w:ascii="Arial" w:hAnsi="Arial" w:cs="Arial"/>
          <w:color w:val="000000"/>
          <w:lang w:val="uk-UA"/>
        </w:rPr>
        <w:t>Остаточна доповідь за результатами візиту буде представлена Раді ООН з прав людини в Женеві у вересні 2019 року.</w:t>
      </w:r>
    </w:p>
    <w:p w:rsidR="001127C1" w:rsidRDefault="001127C1" w:rsidP="001127C1">
      <w:pPr>
        <w:autoSpaceDE w:val="0"/>
        <w:autoSpaceDN w:val="0"/>
        <w:rPr>
          <w:rStyle w:val="Strong"/>
          <w:lang w:val="ru-RU" w:eastAsia="en-US"/>
        </w:rPr>
      </w:pPr>
    </w:p>
    <w:p w:rsidR="001127C1" w:rsidRDefault="001127C1" w:rsidP="001127C1">
      <w:pPr>
        <w:autoSpaceDE w:val="0"/>
        <w:autoSpaceDN w:val="0"/>
        <w:rPr>
          <w:rStyle w:val="Strong"/>
          <w:rFonts w:ascii="Arial" w:hAnsi="Arial" w:cs="Arial"/>
          <w:b w:val="0"/>
          <w:bCs w:val="0"/>
          <w:color w:val="000000"/>
          <w:lang w:val="uk-UA"/>
        </w:rPr>
      </w:pPr>
      <w:r>
        <w:rPr>
          <w:rStyle w:val="Strong"/>
          <w:rFonts w:ascii="Arial" w:hAnsi="Arial" w:cs="Arial"/>
          <w:color w:val="000000"/>
          <w:lang w:val="uk-UA"/>
        </w:rPr>
        <w:t>КІНЕЦЬ</w:t>
      </w:r>
    </w:p>
    <w:p w:rsidR="001127C1" w:rsidRDefault="001127C1" w:rsidP="001127C1">
      <w:pPr>
        <w:autoSpaceDE w:val="0"/>
        <w:autoSpaceDN w:val="0"/>
        <w:rPr>
          <w:rStyle w:val="Strong"/>
          <w:rFonts w:ascii="Arial" w:hAnsi="Arial" w:cs="Arial"/>
          <w:color w:val="000000"/>
          <w:lang w:val="ru-RU"/>
        </w:rPr>
      </w:pPr>
    </w:p>
    <w:p w:rsidR="001127C1" w:rsidRDefault="001127C1" w:rsidP="001127C1">
      <w:pPr>
        <w:rPr>
          <w:i/>
          <w:iCs/>
          <w:lang w:val="uk-UA"/>
        </w:rPr>
      </w:pPr>
      <w:r>
        <w:fldChar w:fldCharType="begin"/>
      </w:r>
      <w:r w:rsidRPr="001127C1">
        <w:rPr>
          <w:lang w:val="ru-RU"/>
        </w:rPr>
        <w:instrText xml:space="preserve"> </w:instrText>
      </w:r>
      <w:r>
        <w:instrText>HYPERLINK</w:instrText>
      </w:r>
      <w:r w:rsidRPr="001127C1">
        <w:rPr>
          <w:lang w:val="ru-RU"/>
        </w:rPr>
        <w:instrText xml:space="preserve"> "</w:instrText>
      </w:r>
      <w:r>
        <w:instrText>http</w:instrText>
      </w:r>
      <w:r w:rsidRPr="001127C1">
        <w:rPr>
          <w:lang w:val="ru-RU"/>
        </w:rPr>
        <w:instrText>://</w:instrText>
      </w:r>
      <w:r>
        <w:instrText>www</w:instrText>
      </w:r>
      <w:r w:rsidRPr="001127C1">
        <w:rPr>
          <w:lang w:val="ru-RU"/>
        </w:rPr>
        <w:instrText>.</w:instrText>
      </w:r>
      <w:r>
        <w:instrText>ohchr</w:instrText>
      </w:r>
      <w:r w:rsidRPr="001127C1">
        <w:rPr>
          <w:lang w:val="ru-RU"/>
        </w:rPr>
        <w:instrText>.</w:instrText>
      </w:r>
      <w:r>
        <w:instrText>org</w:instrText>
      </w:r>
      <w:r w:rsidRPr="001127C1">
        <w:rPr>
          <w:lang w:val="ru-RU"/>
        </w:rPr>
        <w:instrText>/</w:instrText>
      </w:r>
      <w:r>
        <w:instrText>RU</w:instrText>
      </w:r>
      <w:r w:rsidRPr="001127C1">
        <w:rPr>
          <w:lang w:val="ru-RU"/>
        </w:rPr>
        <w:instrText>/</w:instrText>
      </w:r>
      <w:r>
        <w:instrText>Issues</w:instrText>
      </w:r>
      <w:r w:rsidRPr="001127C1">
        <w:rPr>
          <w:lang w:val="ru-RU"/>
        </w:rPr>
        <w:instrText>/</w:instrText>
      </w:r>
      <w:r>
        <w:instrText>Disappearances</w:instrText>
      </w:r>
      <w:r w:rsidRPr="001127C1">
        <w:rPr>
          <w:lang w:val="ru-RU"/>
        </w:rPr>
        <w:instrText>/</w:instrText>
      </w:r>
      <w:r>
        <w:instrText>Pages</w:instrText>
      </w:r>
      <w:r w:rsidRPr="001127C1">
        <w:rPr>
          <w:lang w:val="ru-RU"/>
        </w:rPr>
        <w:instrText>/</w:instrText>
      </w:r>
      <w:r>
        <w:instrText>DisappearancesIndex</w:instrText>
      </w:r>
      <w:r w:rsidRPr="001127C1">
        <w:rPr>
          <w:lang w:val="ru-RU"/>
        </w:rPr>
        <w:instrText>.</w:instrText>
      </w:r>
      <w:r>
        <w:instrText>aspx</w:instrText>
      </w:r>
      <w:r w:rsidRPr="001127C1">
        <w:rPr>
          <w:lang w:val="ru-RU"/>
        </w:rPr>
        <w:instrText xml:space="preserve">" </w:instrText>
      </w:r>
      <w:r>
        <w:fldChar w:fldCharType="separate"/>
      </w:r>
      <w:r>
        <w:rPr>
          <w:rStyle w:val="Hyperlink"/>
          <w:rFonts w:ascii="Arial" w:hAnsi="Arial" w:cs="Arial"/>
          <w:i/>
          <w:iCs/>
          <w:lang w:val="uk-UA"/>
        </w:rPr>
        <w:t>Робоча група з насильницьких та недобровільних зникнень</w:t>
      </w:r>
      <w:r>
        <w:fldChar w:fldCharType="end"/>
      </w:r>
      <w:r w:rsidRPr="001127C1">
        <w:rPr>
          <w:rFonts w:ascii="Arial" w:hAnsi="Arial" w:cs="Arial"/>
          <w:i/>
          <w:iCs/>
          <w:color w:val="000000"/>
          <w:lang w:val="ru-RU"/>
        </w:rPr>
        <w:t xml:space="preserve"> </w:t>
      </w:r>
      <w:r>
        <w:rPr>
          <w:rFonts w:ascii="Arial" w:hAnsi="Arial" w:cs="Arial"/>
          <w:i/>
          <w:iCs/>
          <w:color w:val="000000"/>
          <w:lang w:val="uk-UA"/>
        </w:rPr>
        <w:t xml:space="preserve">складається з п’яти незалежних експертів з усіх регіонів світу. Голова-доповідач – пан </w:t>
      </w:r>
      <w:r>
        <w:rPr>
          <w:rFonts w:ascii="Arial" w:hAnsi="Arial" w:cs="Arial"/>
          <w:b/>
          <w:bCs/>
          <w:i/>
          <w:iCs/>
          <w:color w:val="000000"/>
          <w:lang w:val="uk-UA"/>
        </w:rPr>
        <w:t>Бернар Дюхейм</w:t>
      </w:r>
      <w:r>
        <w:rPr>
          <w:rFonts w:ascii="Arial" w:hAnsi="Arial" w:cs="Arial"/>
          <w:i/>
          <w:iCs/>
          <w:color w:val="000000"/>
          <w:lang w:val="uk-UA"/>
        </w:rPr>
        <w:t xml:space="preserve"> (Канада), Заступник голови – </w:t>
      </w:r>
      <w:r>
        <w:rPr>
          <w:rFonts w:ascii="Arial" w:hAnsi="Arial" w:cs="Arial"/>
          <w:b/>
          <w:bCs/>
          <w:i/>
          <w:iCs/>
          <w:color w:val="000000"/>
          <w:lang w:val="uk-UA"/>
        </w:rPr>
        <w:t>Тай-Унг Баїк</w:t>
      </w:r>
      <w:r>
        <w:rPr>
          <w:rFonts w:ascii="Arial" w:hAnsi="Arial" w:cs="Arial"/>
          <w:i/>
          <w:iCs/>
          <w:color w:val="000000"/>
          <w:lang w:val="uk-UA"/>
        </w:rPr>
        <w:t xml:space="preserve"> (Корея); інші члени: пані </w:t>
      </w:r>
      <w:r>
        <w:rPr>
          <w:rFonts w:ascii="Arial" w:hAnsi="Arial" w:cs="Arial"/>
          <w:b/>
          <w:bCs/>
          <w:i/>
          <w:iCs/>
          <w:color w:val="000000"/>
          <w:lang w:val="uk-UA"/>
        </w:rPr>
        <w:t>Хуріа Ес-Сламі</w:t>
      </w:r>
      <w:r>
        <w:rPr>
          <w:rFonts w:ascii="Arial" w:hAnsi="Arial" w:cs="Arial"/>
          <w:i/>
          <w:iCs/>
          <w:color w:val="000000"/>
          <w:lang w:val="uk-UA"/>
        </w:rPr>
        <w:t xml:space="preserve"> (Марокко), пан </w:t>
      </w:r>
      <w:r>
        <w:rPr>
          <w:rFonts w:ascii="Arial" w:hAnsi="Arial" w:cs="Arial"/>
          <w:b/>
          <w:bCs/>
          <w:i/>
          <w:iCs/>
          <w:color w:val="000000"/>
          <w:lang w:val="uk-UA"/>
        </w:rPr>
        <w:t>Лусіано Хазан</w:t>
      </w:r>
      <w:r>
        <w:rPr>
          <w:rFonts w:ascii="Arial" w:hAnsi="Arial" w:cs="Arial"/>
          <w:i/>
          <w:iCs/>
          <w:color w:val="000000"/>
          <w:lang w:val="uk-UA"/>
        </w:rPr>
        <w:t xml:space="preserve"> (Аргентина) та пан </w:t>
      </w:r>
      <w:r>
        <w:rPr>
          <w:rFonts w:ascii="Arial" w:hAnsi="Arial" w:cs="Arial"/>
          <w:b/>
          <w:bCs/>
          <w:i/>
          <w:iCs/>
          <w:color w:val="000000"/>
          <w:lang w:val="uk-UA"/>
        </w:rPr>
        <w:t>Генрікас Мікевічус</w:t>
      </w:r>
      <w:r>
        <w:rPr>
          <w:rFonts w:ascii="Arial" w:hAnsi="Arial" w:cs="Arial"/>
          <w:i/>
          <w:iCs/>
          <w:color w:val="000000"/>
          <w:lang w:val="uk-UA"/>
        </w:rPr>
        <w:t xml:space="preserve"> (Литва).</w:t>
      </w:r>
    </w:p>
    <w:p w:rsidR="001127C1" w:rsidRDefault="001127C1" w:rsidP="001127C1">
      <w:pPr>
        <w:rPr>
          <w:rFonts w:ascii="Arial" w:hAnsi="Arial" w:cs="Arial"/>
          <w:i/>
          <w:iCs/>
          <w:color w:val="000000"/>
          <w:lang w:val="uk-UA"/>
        </w:rPr>
      </w:pPr>
    </w:p>
    <w:p w:rsidR="001127C1" w:rsidRDefault="001127C1" w:rsidP="001127C1">
      <w:pPr>
        <w:pStyle w:val="NormalWeb"/>
        <w:spacing w:before="0" w:beforeAutospacing="0" w:after="0" w:afterAutospacing="0"/>
        <w:rPr>
          <w:rFonts w:ascii="Arial" w:hAnsi="Arial" w:cs="Arial"/>
          <w:i/>
          <w:iCs/>
          <w:color w:val="000000"/>
          <w:sz w:val="22"/>
          <w:szCs w:val="22"/>
          <w:lang w:val="uk-UA"/>
        </w:rPr>
      </w:pPr>
      <w:r>
        <w:rPr>
          <w:rFonts w:ascii="Arial" w:hAnsi="Arial" w:cs="Arial"/>
          <w:i/>
          <w:iCs/>
          <w:color w:val="000000"/>
          <w:sz w:val="22"/>
          <w:szCs w:val="22"/>
          <w:lang w:val="uk-UA"/>
        </w:rPr>
        <w:t>Робоча група була створена Комісією ООН з прав людини у 1980 році з метою допомоги родинам у встановленні долі та місцезнаходження родичів, що зникли. Вона намагається створити канал комунікації між родинами та відповідними державами, для забезпечення розслідування конкретних випадків з метою встановлення місцезнаходження осіб, які шляхом зникнення були залишені без захисту закону. Враховуючи гуманітарний мандат Робочої групи, встановлення вважається таким що відбулося, коли доля або місцезнаходження зниклої особи чітко встановлені. Робоча група продовжує займатися випадками зникнень до моменту їхнього вирішення. Вона також надає допомогу в імплементації державами Декларації ООН про захист всіх осіб від насильницьких зникнень.</w:t>
      </w:r>
    </w:p>
    <w:p w:rsidR="001127C1" w:rsidRDefault="001127C1" w:rsidP="001127C1">
      <w:pPr>
        <w:pStyle w:val="NormalWeb"/>
        <w:spacing w:before="0" w:beforeAutospacing="0" w:after="0" w:afterAutospacing="0"/>
        <w:rPr>
          <w:rFonts w:ascii="Arial" w:hAnsi="Arial" w:cs="Arial"/>
          <w:color w:val="000000"/>
          <w:sz w:val="22"/>
          <w:szCs w:val="22"/>
          <w:lang w:val="ru-RU"/>
        </w:rPr>
      </w:pPr>
    </w:p>
    <w:p w:rsidR="001127C1" w:rsidRDefault="001127C1" w:rsidP="001127C1">
      <w:pPr>
        <w:rPr>
          <w:rFonts w:ascii="Arial" w:hAnsi="Arial" w:cs="Arial"/>
          <w:i/>
          <w:iCs/>
          <w:lang w:val="uk-UA"/>
        </w:rPr>
      </w:pPr>
      <w:r>
        <w:rPr>
          <w:rFonts w:ascii="Arial" w:hAnsi="Arial" w:cs="Arial"/>
          <w:i/>
          <w:iCs/>
          <w:lang w:val="uk-UA"/>
        </w:rPr>
        <w:t xml:space="preserve">Робочі групи є частиною так званих </w:t>
      </w:r>
      <w:r>
        <w:fldChar w:fldCharType="begin"/>
      </w:r>
      <w:r w:rsidRPr="001127C1">
        <w:rPr>
          <w:lang w:val="ru-RU"/>
        </w:rPr>
        <w:instrText xml:space="preserve"> </w:instrText>
      </w:r>
      <w:r>
        <w:instrText>HYPERLINK</w:instrText>
      </w:r>
      <w:r w:rsidRPr="001127C1">
        <w:rPr>
          <w:lang w:val="ru-RU"/>
        </w:rPr>
        <w:instrText xml:space="preserve"> "</w:instrText>
      </w:r>
      <w:r>
        <w:instrText>http</w:instrText>
      </w:r>
      <w:r w:rsidRPr="001127C1">
        <w:rPr>
          <w:lang w:val="ru-RU"/>
        </w:rPr>
        <w:instrText>://</w:instrText>
      </w:r>
      <w:r>
        <w:instrText>www</w:instrText>
      </w:r>
      <w:r w:rsidRPr="001127C1">
        <w:rPr>
          <w:lang w:val="ru-RU"/>
        </w:rPr>
        <w:instrText>.</w:instrText>
      </w:r>
      <w:r>
        <w:instrText>ohchr</w:instrText>
      </w:r>
      <w:r w:rsidRPr="001127C1">
        <w:rPr>
          <w:lang w:val="ru-RU"/>
        </w:rPr>
        <w:instrText>.</w:instrText>
      </w:r>
      <w:r>
        <w:instrText>org</w:instrText>
      </w:r>
      <w:r w:rsidRPr="001127C1">
        <w:rPr>
          <w:lang w:val="ru-RU"/>
        </w:rPr>
        <w:instrText>/</w:instrText>
      </w:r>
      <w:r>
        <w:instrText>RU</w:instrText>
      </w:r>
      <w:r w:rsidRPr="001127C1">
        <w:rPr>
          <w:lang w:val="ru-RU"/>
        </w:rPr>
        <w:instrText>/</w:instrText>
      </w:r>
      <w:r>
        <w:instrText>HRBodies</w:instrText>
      </w:r>
      <w:r w:rsidRPr="001127C1">
        <w:rPr>
          <w:lang w:val="ru-RU"/>
        </w:rPr>
        <w:instrText>/</w:instrText>
      </w:r>
      <w:r>
        <w:instrText>SP</w:instrText>
      </w:r>
      <w:r w:rsidRPr="001127C1">
        <w:rPr>
          <w:lang w:val="ru-RU"/>
        </w:rPr>
        <w:instrText>/</w:instrText>
      </w:r>
      <w:r>
        <w:instrText>Pages</w:instrText>
      </w:r>
      <w:r w:rsidRPr="001127C1">
        <w:rPr>
          <w:lang w:val="ru-RU"/>
        </w:rPr>
        <w:instrText>/</w:instrText>
      </w:r>
      <w:r>
        <w:instrText>Welcomepage</w:instrText>
      </w:r>
      <w:r w:rsidRPr="001127C1">
        <w:rPr>
          <w:lang w:val="ru-RU"/>
        </w:rPr>
        <w:instrText>.</w:instrText>
      </w:r>
      <w:r>
        <w:instrText>aspx</w:instrText>
      </w:r>
      <w:r w:rsidRPr="001127C1">
        <w:rPr>
          <w:lang w:val="ru-RU"/>
        </w:rPr>
        <w:instrText xml:space="preserve">" </w:instrText>
      </w:r>
      <w:r>
        <w:fldChar w:fldCharType="separate"/>
      </w:r>
      <w:r>
        <w:rPr>
          <w:rStyle w:val="Hyperlink"/>
          <w:rFonts w:ascii="Arial" w:hAnsi="Arial" w:cs="Arial"/>
          <w:i/>
          <w:iCs/>
          <w:lang w:val="uk-UA"/>
        </w:rPr>
        <w:t>спеціальних процедур</w:t>
      </w:r>
      <w:r>
        <w:fldChar w:fldCharType="end"/>
      </w:r>
      <w:r>
        <w:rPr>
          <w:rFonts w:ascii="Arial" w:hAnsi="Arial" w:cs="Arial"/>
          <w:i/>
          <w:iCs/>
          <w:lang w:val="uk-UA"/>
        </w:rPr>
        <w:t xml:space="preserve"> Ради з прав людини ООН. Спеціальні процедури, найбільший корпус незалежних експертів в системі ООН з прав людини, – це загальна назва незалежних механізмів Ради з встановлення фактів та моніторингу, які займаються або конкретними ситуаціями в країні, або тематичними питаннями в усіх частинах світу. Експерти спеціальних процедур працюють на добровільних засадах; вони не є співробітниками ООН і не отримують зарплатні за свою працю. Вони незалежні від будь-якого уряду або організації і служать в своїй особистій якості.</w:t>
      </w:r>
    </w:p>
    <w:p w:rsidR="001127C1" w:rsidRDefault="001127C1" w:rsidP="001127C1">
      <w:pPr>
        <w:rPr>
          <w:rFonts w:ascii="Arial" w:hAnsi="Arial" w:cs="Arial"/>
          <w:color w:val="000000"/>
          <w:lang w:val="ru-RU"/>
        </w:rPr>
      </w:pPr>
    </w:p>
    <w:p w:rsidR="001127C1" w:rsidRDefault="001127C1" w:rsidP="001127C1">
      <w:pPr>
        <w:rPr>
          <w:rFonts w:ascii="Arial" w:hAnsi="Arial" w:cs="Arial"/>
          <w:i/>
          <w:iCs/>
          <w:color w:val="000000"/>
          <w:lang w:val="uk-UA"/>
        </w:rPr>
      </w:pPr>
      <w:r>
        <w:rPr>
          <w:rFonts w:ascii="Arial" w:hAnsi="Arial" w:cs="Arial"/>
          <w:i/>
          <w:iCs/>
          <w:color w:val="000000"/>
          <w:lang w:val="uk-UA"/>
        </w:rPr>
        <w:t xml:space="preserve">ООН права людини, головна сторінка - </w:t>
      </w:r>
      <w:r>
        <w:fldChar w:fldCharType="begin"/>
      </w:r>
      <w:r w:rsidRPr="001127C1">
        <w:rPr>
          <w:lang w:val="ru-RU"/>
        </w:rPr>
        <w:instrText xml:space="preserve"> </w:instrText>
      </w:r>
      <w:r>
        <w:instrText>HYPERLINK</w:instrText>
      </w:r>
      <w:r w:rsidRPr="001127C1">
        <w:rPr>
          <w:lang w:val="ru-RU"/>
        </w:rPr>
        <w:instrText xml:space="preserve"> "</w:instrText>
      </w:r>
      <w:r>
        <w:instrText>http</w:instrText>
      </w:r>
      <w:r w:rsidRPr="001127C1">
        <w:rPr>
          <w:lang w:val="ru-RU"/>
        </w:rPr>
        <w:instrText>://</w:instrText>
      </w:r>
      <w:r>
        <w:instrText>www</w:instrText>
      </w:r>
      <w:r w:rsidRPr="001127C1">
        <w:rPr>
          <w:lang w:val="ru-RU"/>
        </w:rPr>
        <w:instrText>.</w:instrText>
      </w:r>
      <w:r>
        <w:instrText>ohchr</w:instrText>
      </w:r>
      <w:r w:rsidRPr="001127C1">
        <w:rPr>
          <w:lang w:val="ru-RU"/>
        </w:rPr>
        <w:instrText>.</w:instrText>
      </w:r>
      <w:r>
        <w:instrText>org</w:instrText>
      </w:r>
      <w:r w:rsidRPr="001127C1">
        <w:rPr>
          <w:lang w:val="ru-RU"/>
        </w:rPr>
        <w:instrText>/</w:instrText>
      </w:r>
      <w:r>
        <w:instrText>RU</w:instrText>
      </w:r>
      <w:r w:rsidRPr="001127C1">
        <w:rPr>
          <w:lang w:val="ru-RU"/>
        </w:rPr>
        <w:instrText>/</w:instrText>
      </w:r>
      <w:r>
        <w:instrText>Countries</w:instrText>
      </w:r>
      <w:r w:rsidRPr="001127C1">
        <w:rPr>
          <w:lang w:val="ru-RU"/>
        </w:rPr>
        <w:instrText>/</w:instrText>
      </w:r>
      <w:r>
        <w:instrText>ENACARegion</w:instrText>
      </w:r>
      <w:r w:rsidRPr="001127C1">
        <w:rPr>
          <w:lang w:val="ru-RU"/>
        </w:rPr>
        <w:instrText>/</w:instrText>
      </w:r>
      <w:r>
        <w:instrText>Pages</w:instrText>
      </w:r>
      <w:r w:rsidRPr="001127C1">
        <w:rPr>
          <w:lang w:val="ru-RU"/>
        </w:rPr>
        <w:instrText>/</w:instrText>
      </w:r>
      <w:r>
        <w:instrText>UAIndex</w:instrText>
      </w:r>
      <w:r w:rsidRPr="001127C1">
        <w:rPr>
          <w:lang w:val="ru-RU"/>
        </w:rPr>
        <w:instrText>.</w:instrText>
      </w:r>
      <w:r>
        <w:instrText>aspx</w:instrText>
      </w:r>
      <w:r w:rsidRPr="001127C1">
        <w:rPr>
          <w:lang w:val="ru-RU"/>
        </w:rPr>
        <w:instrText xml:space="preserve">" </w:instrText>
      </w:r>
      <w:r>
        <w:fldChar w:fldCharType="separate"/>
      </w:r>
      <w:r>
        <w:rPr>
          <w:rStyle w:val="Hyperlink"/>
          <w:rFonts w:ascii="Arial" w:hAnsi="Arial" w:cs="Arial"/>
          <w:i/>
          <w:iCs/>
        </w:rPr>
        <w:t>Ukraine</w:t>
      </w:r>
      <w:r>
        <w:fldChar w:fldCharType="end"/>
      </w:r>
    </w:p>
    <w:p w:rsidR="001127C1" w:rsidRDefault="001127C1" w:rsidP="001127C1">
      <w:pPr>
        <w:rPr>
          <w:rFonts w:ascii="Arial" w:hAnsi="Arial" w:cs="Arial"/>
          <w:i/>
          <w:iCs/>
          <w:lang w:val="ru-RU"/>
        </w:rPr>
      </w:pPr>
    </w:p>
    <w:p w:rsidR="001127C1" w:rsidRDefault="001127C1" w:rsidP="001127C1">
      <w:pPr>
        <w:rPr>
          <w:rFonts w:ascii="Arial" w:hAnsi="Arial" w:cs="Arial"/>
          <w:i/>
          <w:iCs/>
          <w:lang w:val="uk-UA"/>
        </w:rPr>
      </w:pPr>
      <w:r>
        <w:rPr>
          <w:rFonts w:ascii="Arial" w:hAnsi="Arial" w:cs="Arial"/>
          <w:i/>
          <w:iCs/>
          <w:lang w:val="uk-UA"/>
        </w:rPr>
        <w:t xml:space="preserve">За більш детальною інформацією та </w:t>
      </w:r>
      <w:r>
        <w:rPr>
          <w:rFonts w:ascii="Arial" w:hAnsi="Arial" w:cs="Arial"/>
          <w:b/>
          <w:bCs/>
          <w:i/>
          <w:iCs/>
          <w:lang w:val="uk-UA"/>
        </w:rPr>
        <w:t>запитами ЗМІ</w:t>
      </w:r>
      <w:r>
        <w:rPr>
          <w:rFonts w:ascii="Arial" w:hAnsi="Arial" w:cs="Arial"/>
          <w:i/>
          <w:iCs/>
          <w:lang w:val="uk-UA"/>
        </w:rPr>
        <w:t xml:space="preserve"> звертайтеся до:</w:t>
      </w:r>
    </w:p>
    <w:p w:rsidR="001127C1" w:rsidRPr="001127C1" w:rsidRDefault="001127C1" w:rsidP="001127C1">
      <w:pPr>
        <w:rPr>
          <w:rStyle w:val="Hyperlink"/>
          <w:color w:val="auto"/>
          <w:u w:val="none"/>
          <w:lang w:val="uk-UA"/>
        </w:rPr>
      </w:pPr>
      <w:r>
        <w:rPr>
          <w:rFonts w:ascii="Arial" w:hAnsi="Arial" w:cs="Arial"/>
          <w:b/>
          <w:bCs/>
          <w:i/>
          <w:iCs/>
          <w:lang w:val="uk-UA"/>
        </w:rPr>
        <w:t>в Женеві (до та після візиту): Уго Седранголо</w:t>
      </w:r>
      <w:r>
        <w:rPr>
          <w:rFonts w:ascii="Arial" w:hAnsi="Arial" w:cs="Arial"/>
          <w:i/>
          <w:iCs/>
          <w:lang w:val="uk-UA"/>
        </w:rPr>
        <w:t xml:space="preserve"> (+41 22 917 9286 </w:t>
      </w:r>
      <w:r>
        <w:rPr>
          <w:rFonts w:ascii="Arial" w:hAnsi="Arial" w:cs="Arial"/>
          <w:i/>
          <w:iCs/>
          <w:lang w:val="ru-RU"/>
        </w:rPr>
        <w:t xml:space="preserve">/ </w:t>
      </w:r>
      <w:r>
        <w:fldChar w:fldCharType="begin"/>
      </w:r>
      <w:r w:rsidRPr="001127C1">
        <w:rPr>
          <w:lang w:val="uk-UA"/>
        </w:rPr>
        <w:instrText xml:space="preserve"> </w:instrText>
      </w:r>
      <w:r>
        <w:instrText>HYPERLINK</w:instrText>
      </w:r>
      <w:r w:rsidRPr="001127C1">
        <w:rPr>
          <w:lang w:val="uk-UA"/>
        </w:rPr>
        <w:instrText xml:space="preserve"> "</w:instrText>
      </w:r>
      <w:r>
        <w:instrText>mailto</w:instrText>
      </w:r>
      <w:r w:rsidRPr="001127C1">
        <w:rPr>
          <w:lang w:val="uk-UA"/>
        </w:rPr>
        <w:instrText>:</w:instrText>
      </w:r>
      <w:r>
        <w:instrText>ucedrangolo</w:instrText>
      </w:r>
      <w:r w:rsidRPr="001127C1">
        <w:rPr>
          <w:lang w:val="uk-UA"/>
        </w:rPr>
        <w:instrText>@</w:instrText>
      </w:r>
      <w:r>
        <w:instrText>ohchr</w:instrText>
      </w:r>
      <w:r w:rsidRPr="001127C1">
        <w:rPr>
          <w:lang w:val="uk-UA"/>
        </w:rPr>
        <w:instrText>.</w:instrText>
      </w:r>
      <w:r>
        <w:instrText>org</w:instrText>
      </w:r>
      <w:r w:rsidRPr="001127C1">
        <w:rPr>
          <w:lang w:val="uk-UA"/>
        </w:rPr>
        <w:instrText xml:space="preserve">" </w:instrText>
      </w:r>
      <w:r>
        <w:fldChar w:fldCharType="separate"/>
      </w:r>
      <w:r>
        <w:rPr>
          <w:rStyle w:val="Hyperlink"/>
          <w:rFonts w:ascii="Arial" w:hAnsi="Arial" w:cs="Arial"/>
          <w:i/>
          <w:iCs/>
        </w:rPr>
        <w:t>ucedrangolo</w:t>
      </w:r>
      <w:r>
        <w:rPr>
          <w:rStyle w:val="Hyperlink"/>
          <w:rFonts w:ascii="Arial" w:hAnsi="Arial" w:cs="Arial"/>
          <w:i/>
          <w:iCs/>
          <w:lang w:val="ru-RU"/>
        </w:rPr>
        <w:t>@</w:t>
      </w:r>
      <w:r>
        <w:rPr>
          <w:rStyle w:val="Hyperlink"/>
          <w:rFonts w:ascii="Arial" w:hAnsi="Arial" w:cs="Arial"/>
          <w:i/>
          <w:iCs/>
        </w:rPr>
        <w:t>ohchr</w:t>
      </w:r>
      <w:r>
        <w:rPr>
          <w:rStyle w:val="Hyperlink"/>
          <w:rFonts w:ascii="Arial" w:hAnsi="Arial" w:cs="Arial"/>
          <w:i/>
          <w:iCs/>
          <w:lang w:val="ru-RU"/>
        </w:rPr>
        <w:t>.</w:t>
      </w:r>
      <w:r>
        <w:rPr>
          <w:rStyle w:val="Hyperlink"/>
          <w:rFonts w:ascii="Arial" w:hAnsi="Arial" w:cs="Arial"/>
          <w:i/>
          <w:iCs/>
        </w:rPr>
        <w:t>org</w:t>
      </w:r>
      <w:r>
        <w:fldChar w:fldCharType="end"/>
      </w:r>
      <w:r>
        <w:rPr>
          <w:rStyle w:val="Hyperlink"/>
          <w:rFonts w:ascii="Arial" w:hAnsi="Arial" w:cs="Arial"/>
          <w:i/>
          <w:iCs/>
          <w:color w:val="auto"/>
          <w:u w:val="none"/>
          <w:lang w:val="uk-UA"/>
        </w:rPr>
        <w:t>)</w:t>
      </w:r>
    </w:p>
    <w:p w:rsidR="001127C1" w:rsidRPr="001127C1" w:rsidRDefault="001127C1" w:rsidP="001127C1">
      <w:pPr>
        <w:rPr>
          <w:lang w:val="uk-UA"/>
        </w:rPr>
      </w:pPr>
      <w:r>
        <w:rPr>
          <w:rStyle w:val="Hyperlink"/>
          <w:rFonts w:ascii="Arial" w:hAnsi="Arial" w:cs="Arial"/>
          <w:b/>
          <w:bCs/>
          <w:i/>
          <w:iCs/>
          <w:color w:val="auto"/>
          <w:u w:val="none"/>
          <w:lang w:val="uk-UA"/>
        </w:rPr>
        <w:t>в Києві (під час візиту): Ірина Яковлєва</w:t>
      </w:r>
      <w:r>
        <w:rPr>
          <w:rStyle w:val="Hyperlink"/>
          <w:rFonts w:ascii="Arial" w:hAnsi="Arial" w:cs="Arial"/>
          <w:i/>
          <w:iCs/>
          <w:color w:val="auto"/>
          <w:u w:val="none"/>
          <w:lang w:val="uk-UA"/>
        </w:rPr>
        <w:t xml:space="preserve"> (+38 050 386 8069 / </w:t>
      </w:r>
      <w:r>
        <w:fldChar w:fldCharType="begin"/>
      </w:r>
      <w:r w:rsidRPr="001127C1">
        <w:rPr>
          <w:lang w:val="uk-UA"/>
        </w:rPr>
        <w:instrText xml:space="preserve"> </w:instrText>
      </w:r>
      <w:r>
        <w:instrText>HYPERLINK</w:instrText>
      </w:r>
      <w:r w:rsidRPr="001127C1">
        <w:rPr>
          <w:lang w:val="uk-UA"/>
        </w:rPr>
        <w:instrText xml:space="preserve"> "</w:instrText>
      </w:r>
      <w:r>
        <w:instrText>mailto</w:instrText>
      </w:r>
      <w:r w:rsidRPr="001127C1">
        <w:rPr>
          <w:lang w:val="uk-UA"/>
        </w:rPr>
        <w:instrText>:</w:instrText>
      </w:r>
      <w:r>
        <w:instrText>iyakovlieva</w:instrText>
      </w:r>
      <w:r w:rsidRPr="001127C1">
        <w:rPr>
          <w:lang w:val="uk-UA"/>
        </w:rPr>
        <w:instrText>@</w:instrText>
      </w:r>
      <w:r>
        <w:instrText>ohchr</w:instrText>
      </w:r>
      <w:r w:rsidRPr="001127C1">
        <w:rPr>
          <w:lang w:val="uk-UA"/>
        </w:rPr>
        <w:instrText>.</w:instrText>
      </w:r>
      <w:r>
        <w:instrText>org</w:instrText>
      </w:r>
      <w:r w:rsidRPr="001127C1">
        <w:rPr>
          <w:lang w:val="uk-UA"/>
        </w:rPr>
        <w:instrText xml:space="preserve">" </w:instrText>
      </w:r>
      <w:r>
        <w:fldChar w:fldCharType="separate"/>
      </w:r>
      <w:r>
        <w:rPr>
          <w:rStyle w:val="Hyperlink"/>
          <w:rFonts w:ascii="Arial" w:hAnsi="Arial" w:cs="Arial"/>
          <w:i/>
          <w:iCs/>
        </w:rPr>
        <w:t>iyakovlieva</w:t>
      </w:r>
      <w:r>
        <w:rPr>
          <w:rStyle w:val="Hyperlink"/>
          <w:rFonts w:ascii="Arial" w:hAnsi="Arial" w:cs="Arial"/>
          <w:i/>
          <w:iCs/>
          <w:lang w:val="ru-RU"/>
        </w:rPr>
        <w:t>@</w:t>
      </w:r>
      <w:r>
        <w:rPr>
          <w:rStyle w:val="Hyperlink"/>
          <w:rFonts w:ascii="Arial" w:hAnsi="Arial" w:cs="Arial"/>
          <w:i/>
          <w:iCs/>
        </w:rPr>
        <w:t>ohchr</w:t>
      </w:r>
      <w:r>
        <w:rPr>
          <w:rStyle w:val="Hyperlink"/>
          <w:rFonts w:ascii="Arial" w:hAnsi="Arial" w:cs="Arial"/>
          <w:i/>
          <w:iCs/>
          <w:lang w:val="ru-RU"/>
        </w:rPr>
        <w:t>.</w:t>
      </w:r>
      <w:r>
        <w:rPr>
          <w:rStyle w:val="Hyperlink"/>
          <w:rFonts w:ascii="Arial" w:hAnsi="Arial" w:cs="Arial"/>
          <w:i/>
          <w:iCs/>
        </w:rPr>
        <w:t>org</w:t>
      </w:r>
      <w:r>
        <w:fldChar w:fldCharType="end"/>
      </w:r>
      <w:r>
        <w:rPr>
          <w:rFonts w:ascii="Arial" w:hAnsi="Arial" w:cs="Arial"/>
          <w:i/>
          <w:iCs/>
          <w:color w:val="000000"/>
          <w:lang w:val="uk-UA"/>
        </w:rPr>
        <w:t>)</w:t>
      </w:r>
    </w:p>
    <w:p w:rsidR="001127C1" w:rsidRDefault="001127C1" w:rsidP="001127C1">
      <w:pPr>
        <w:rPr>
          <w:rFonts w:ascii="Times New Roman" w:hAnsi="Times New Roman"/>
          <w:i/>
          <w:iCs/>
          <w:lang w:val="uk-UA"/>
        </w:rPr>
      </w:pPr>
    </w:p>
    <w:p w:rsidR="001127C1" w:rsidRDefault="001127C1" w:rsidP="001127C1">
      <w:pPr>
        <w:autoSpaceDE w:val="0"/>
        <w:autoSpaceDN w:val="0"/>
        <w:rPr>
          <w:rFonts w:ascii="Arial" w:hAnsi="Arial" w:cs="Arial"/>
          <w:i/>
          <w:iCs/>
          <w:color w:val="000000"/>
          <w:lang w:val="uk-UA"/>
        </w:rPr>
      </w:pPr>
      <w:r>
        <w:rPr>
          <w:rFonts w:ascii="Arial" w:hAnsi="Arial" w:cs="Arial"/>
          <w:i/>
          <w:iCs/>
          <w:color w:val="000000"/>
          <w:lang w:val="uk-UA"/>
        </w:rPr>
        <w:t xml:space="preserve">Для </w:t>
      </w:r>
      <w:r>
        <w:rPr>
          <w:rFonts w:ascii="Arial" w:hAnsi="Arial" w:cs="Arial"/>
          <w:b/>
          <w:bCs/>
          <w:i/>
          <w:iCs/>
          <w:color w:val="000000"/>
          <w:lang w:val="uk-UA"/>
        </w:rPr>
        <w:t>запитів ЗМІ</w:t>
      </w:r>
      <w:r>
        <w:rPr>
          <w:rFonts w:ascii="Arial" w:hAnsi="Arial" w:cs="Arial"/>
          <w:i/>
          <w:iCs/>
          <w:color w:val="000000"/>
          <w:lang w:val="uk-UA"/>
        </w:rPr>
        <w:t xml:space="preserve"> щодо інших незалежних експертів ООН звертайтеся до:</w:t>
      </w:r>
    </w:p>
    <w:p w:rsidR="001127C1" w:rsidRDefault="001127C1" w:rsidP="001127C1">
      <w:pPr>
        <w:autoSpaceDE w:val="0"/>
        <w:autoSpaceDN w:val="0"/>
        <w:rPr>
          <w:rFonts w:ascii="Arial" w:hAnsi="Arial" w:cs="Arial"/>
          <w:i/>
          <w:iCs/>
          <w:color w:val="000000"/>
          <w:lang w:val="ru-RU"/>
        </w:rPr>
      </w:pPr>
      <w:r>
        <w:rPr>
          <w:rFonts w:ascii="Arial" w:hAnsi="Arial" w:cs="Arial"/>
          <w:i/>
          <w:iCs/>
          <w:color w:val="000000"/>
          <w:lang w:val="uk-UA"/>
        </w:rPr>
        <w:t xml:space="preserve">Джеремі Лоренс – відділ по роботі зі ЗМІ (+41 22 917 9383 / </w:t>
      </w:r>
      <w:r>
        <w:fldChar w:fldCharType="begin"/>
      </w:r>
      <w:r w:rsidRPr="001127C1">
        <w:rPr>
          <w:lang w:val="uk-UA"/>
        </w:rPr>
        <w:instrText xml:space="preserve"> </w:instrText>
      </w:r>
      <w:r>
        <w:instrText>HYPERLINK</w:instrText>
      </w:r>
      <w:r w:rsidRPr="001127C1">
        <w:rPr>
          <w:lang w:val="uk-UA"/>
        </w:rPr>
        <w:instrText xml:space="preserve"> "</w:instrText>
      </w:r>
      <w:r>
        <w:instrText>mailto</w:instrText>
      </w:r>
      <w:r w:rsidRPr="001127C1">
        <w:rPr>
          <w:lang w:val="uk-UA"/>
        </w:rPr>
        <w:instrText>:</w:instrText>
      </w:r>
      <w:r>
        <w:instrText>jlaurence</w:instrText>
      </w:r>
      <w:r w:rsidRPr="001127C1">
        <w:rPr>
          <w:lang w:val="uk-UA"/>
        </w:rPr>
        <w:instrText>@</w:instrText>
      </w:r>
      <w:r>
        <w:instrText>ohchr</w:instrText>
      </w:r>
      <w:r w:rsidRPr="001127C1">
        <w:rPr>
          <w:lang w:val="uk-UA"/>
        </w:rPr>
        <w:instrText>.</w:instrText>
      </w:r>
      <w:r>
        <w:instrText>org</w:instrText>
      </w:r>
      <w:r w:rsidRPr="001127C1">
        <w:rPr>
          <w:lang w:val="uk-UA"/>
        </w:rPr>
        <w:instrText xml:space="preserve">" </w:instrText>
      </w:r>
      <w:r>
        <w:fldChar w:fldCharType="separate"/>
      </w:r>
      <w:r>
        <w:rPr>
          <w:rStyle w:val="Hyperlink"/>
          <w:rFonts w:ascii="Arial" w:hAnsi="Arial" w:cs="Arial"/>
          <w:i/>
          <w:iCs/>
          <w:lang w:val="es-ES"/>
        </w:rPr>
        <w:t>jlaurence</w:t>
      </w:r>
      <w:r>
        <w:rPr>
          <w:rStyle w:val="Hyperlink"/>
          <w:rFonts w:ascii="Arial" w:hAnsi="Arial" w:cs="Arial"/>
          <w:i/>
          <w:iCs/>
          <w:lang w:val="ru-RU"/>
        </w:rPr>
        <w:t>@</w:t>
      </w:r>
      <w:r>
        <w:rPr>
          <w:rStyle w:val="Hyperlink"/>
          <w:rFonts w:ascii="Arial" w:hAnsi="Arial" w:cs="Arial"/>
          <w:i/>
          <w:iCs/>
          <w:lang w:val="es-ES"/>
        </w:rPr>
        <w:t>ohchr</w:t>
      </w:r>
      <w:r>
        <w:rPr>
          <w:rStyle w:val="Hyperlink"/>
          <w:rFonts w:ascii="Arial" w:hAnsi="Arial" w:cs="Arial"/>
          <w:i/>
          <w:iCs/>
          <w:lang w:val="ru-RU"/>
        </w:rPr>
        <w:t>.</w:t>
      </w:r>
      <w:r>
        <w:rPr>
          <w:rStyle w:val="Hyperlink"/>
          <w:rFonts w:ascii="Arial" w:hAnsi="Arial" w:cs="Arial"/>
          <w:i/>
          <w:iCs/>
          <w:lang w:val="es-ES"/>
        </w:rPr>
        <w:t>org</w:t>
      </w:r>
      <w:r>
        <w:fldChar w:fldCharType="end"/>
      </w:r>
      <w:r>
        <w:rPr>
          <w:rFonts w:ascii="Arial" w:hAnsi="Arial" w:cs="Arial"/>
          <w:i/>
          <w:iCs/>
          <w:color w:val="000000"/>
          <w:lang w:val="ru-RU"/>
        </w:rPr>
        <w:t>)</w:t>
      </w:r>
    </w:p>
    <w:p w:rsidR="001127C1" w:rsidRDefault="001127C1" w:rsidP="001127C1">
      <w:pPr>
        <w:rPr>
          <w:rFonts w:ascii="Arial" w:hAnsi="Arial" w:cs="Arial"/>
          <w:i/>
          <w:iCs/>
          <w:color w:val="000000"/>
          <w:lang w:val="uk-UA"/>
        </w:rPr>
      </w:pPr>
    </w:p>
    <w:p w:rsidR="001127C1" w:rsidRDefault="001127C1" w:rsidP="001127C1">
      <w:pPr>
        <w:rPr>
          <w:rStyle w:val="Emphasis"/>
          <w:lang w:val="ru-RU"/>
        </w:rPr>
      </w:pPr>
      <w:r>
        <w:rPr>
          <w:rStyle w:val="Emphasis"/>
          <w:rFonts w:ascii="Arial" w:hAnsi="Arial" w:cs="Arial"/>
          <w:lang w:val="ru-RU"/>
        </w:rPr>
        <w:t xml:space="preserve">Цей рік – </w:t>
      </w:r>
      <w:r>
        <w:rPr>
          <w:rStyle w:val="Emphasis"/>
          <w:rFonts w:ascii="Arial" w:hAnsi="Arial" w:cs="Arial"/>
          <w:b/>
          <w:bCs/>
          <w:lang w:val="ru-RU"/>
        </w:rPr>
        <w:t>70</w:t>
      </w:r>
      <w:r>
        <w:rPr>
          <w:rStyle w:val="Emphasis"/>
          <w:rFonts w:ascii="Arial" w:hAnsi="Arial" w:cs="Arial"/>
          <w:b/>
          <w:bCs/>
          <w:vertAlign w:val="superscript"/>
          <w:lang w:val="ru-RU"/>
        </w:rPr>
        <w:t>та</w:t>
      </w:r>
      <w:r>
        <w:rPr>
          <w:rStyle w:val="Emphasis"/>
          <w:rFonts w:ascii="Arial" w:hAnsi="Arial" w:cs="Arial"/>
          <w:b/>
          <w:bCs/>
          <w:lang w:val="ru-RU"/>
        </w:rPr>
        <w:t xml:space="preserve"> річниця </w:t>
      </w:r>
      <w:r>
        <w:rPr>
          <w:rStyle w:val="Emphasis"/>
          <w:rFonts w:ascii="Arial" w:hAnsi="Arial" w:cs="Arial"/>
          <w:b/>
          <w:bCs/>
          <w:lang w:val="uk-UA"/>
        </w:rPr>
        <w:t>Загальної</w:t>
      </w:r>
      <w:r>
        <w:rPr>
          <w:rStyle w:val="Emphasis"/>
          <w:rFonts w:ascii="Arial" w:hAnsi="Arial" w:cs="Arial"/>
          <w:b/>
          <w:bCs/>
          <w:lang w:val="ru-RU"/>
        </w:rPr>
        <w:t xml:space="preserve"> Декларації прав людини</w:t>
      </w:r>
      <w:r>
        <w:rPr>
          <w:rStyle w:val="Emphasis"/>
          <w:rFonts w:ascii="Arial" w:hAnsi="Arial" w:cs="Arial"/>
          <w:lang w:val="ru-RU"/>
        </w:rPr>
        <w:t xml:space="preserve">, прийнятої ООН 10 грудня 1948 року. </w:t>
      </w:r>
      <w:r>
        <w:rPr>
          <w:rStyle w:val="Emphasis"/>
          <w:rFonts w:ascii="Arial" w:hAnsi="Arial" w:cs="Arial"/>
          <w:lang w:val="uk-UA"/>
        </w:rPr>
        <w:t xml:space="preserve">Загальна </w:t>
      </w:r>
      <w:r>
        <w:rPr>
          <w:rStyle w:val="Emphasis"/>
          <w:rFonts w:ascii="Arial" w:hAnsi="Arial" w:cs="Arial"/>
          <w:lang w:val="ru-RU"/>
        </w:rPr>
        <w:t xml:space="preserve">Декларація – перекладена на рекордні 500 мов – ґрунтується на принципі, що «всі люди народжуються вільними і рівними в своїй гідності та правах». Він залишається актуальним для кожного, кожен день. На честь 70-тиріччя цього надзвичайно впливового документа, а також для запобігання знеціненню її життєво необхідних принципів, ми закликаємо людей повсюди </w:t>
      </w:r>
      <w:r>
        <w:rPr>
          <w:rStyle w:val="Emphasis"/>
          <w:rFonts w:ascii="Arial" w:hAnsi="Arial" w:cs="Arial"/>
          <w:b/>
          <w:bCs/>
          <w:lang w:val="ru-RU"/>
        </w:rPr>
        <w:t>Стати на Захист Прав Людини</w:t>
      </w:r>
      <w:r>
        <w:rPr>
          <w:rStyle w:val="Emphasis"/>
          <w:rFonts w:ascii="Arial" w:hAnsi="Arial" w:cs="Arial"/>
          <w:lang w:val="ru-RU"/>
        </w:rPr>
        <w:t xml:space="preserve">: </w:t>
      </w:r>
      <w:hyperlink r:id="rId4" w:history="1">
        <w:r>
          <w:rPr>
            <w:rStyle w:val="Emphasis"/>
            <w:rFonts w:ascii="Arial" w:hAnsi="Arial" w:cs="Arial"/>
            <w:color w:val="0000FF"/>
          </w:rPr>
          <w:t>www</w:t>
        </w:r>
        <w:r>
          <w:rPr>
            <w:rStyle w:val="Emphasis"/>
            <w:rFonts w:ascii="Arial" w:hAnsi="Arial" w:cs="Arial"/>
            <w:color w:val="0000FF"/>
            <w:lang w:val="ru-RU"/>
          </w:rPr>
          <w:t>.</w:t>
        </w:r>
        <w:proofErr w:type="spellStart"/>
        <w:r>
          <w:rPr>
            <w:rStyle w:val="Emphasis"/>
            <w:rFonts w:ascii="Arial" w:hAnsi="Arial" w:cs="Arial"/>
            <w:color w:val="0000FF"/>
          </w:rPr>
          <w:t>standup</w:t>
        </w:r>
        <w:proofErr w:type="spellEnd"/>
        <w:r>
          <w:rPr>
            <w:rStyle w:val="Emphasis"/>
            <w:rFonts w:ascii="Arial" w:hAnsi="Arial" w:cs="Arial"/>
            <w:color w:val="0000FF"/>
            <w:lang w:val="ru-RU"/>
          </w:rPr>
          <w:t>4</w:t>
        </w:r>
        <w:proofErr w:type="spellStart"/>
        <w:r>
          <w:rPr>
            <w:rStyle w:val="Emphasis"/>
            <w:rFonts w:ascii="Arial" w:hAnsi="Arial" w:cs="Arial"/>
            <w:color w:val="0000FF"/>
          </w:rPr>
          <w:t>humanrights</w:t>
        </w:r>
        <w:proofErr w:type="spellEnd"/>
        <w:r>
          <w:rPr>
            <w:rStyle w:val="Emphasis"/>
            <w:rFonts w:ascii="Arial" w:hAnsi="Arial" w:cs="Arial"/>
            <w:color w:val="0000FF"/>
            <w:lang w:val="ru-RU"/>
          </w:rPr>
          <w:t>.</w:t>
        </w:r>
        <w:r>
          <w:rPr>
            <w:rStyle w:val="Emphasis"/>
            <w:rFonts w:ascii="Arial" w:hAnsi="Arial" w:cs="Arial"/>
            <w:color w:val="0000FF"/>
          </w:rPr>
          <w:t>org</w:t>
        </w:r>
      </w:hyperlink>
    </w:p>
    <w:p w:rsidR="001127C1" w:rsidRPr="001127C1" w:rsidRDefault="001127C1" w:rsidP="001127C1">
      <w:pPr>
        <w:rPr>
          <w:lang w:val="ru-RU" w:eastAsia="en-US"/>
        </w:rPr>
      </w:pPr>
    </w:p>
    <w:p w:rsidR="001127C1" w:rsidRDefault="001127C1" w:rsidP="001127C1">
      <w:pPr>
        <w:rPr>
          <w:lang w:val="ru-RU" w:eastAsia="en-US"/>
        </w:rPr>
      </w:pPr>
    </w:p>
    <w:p w:rsidR="001127C1" w:rsidRDefault="001127C1" w:rsidP="001127C1">
      <w:pPr>
        <w:rPr>
          <w:lang w:val="ru-RU"/>
        </w:rPr>
      </w:pPr>
    </w:p>
    <w:p w:rsidR="00F6782C" w:rsidRPr="001127C1" w:rsidRDefault="00F6782C" w:rsidP="001127C1">
      <w:pPr>
        <w:rPr>
          <w:lang w:val="ru-RU"/>
        </w:rPr>
      </w:pPr>
      <w:bookmarkStart w:id="0" w:name="_GoBack"/>
      <w:bookmarkEnd w:id="0"/>
    </w:p>
    <w:sectPr w:rsidR="00F6782C" w:rsidRPr="00112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C1"/>
    <w:rsid w:val="001127C1"/>
    <w:rsid w:val="00F6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9B0DB-3BF1-4F96-B5C4-6005EE28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C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7C1"/>
    <w:rPr>
      <w:color w:val="0563C1"/>
      <w:u w:val="single"/>
    </w:rPr>
  </w:style>
  <w:style w:type="paragraph" w:styleId="NormalWeb">
    <w:name w:val="Normal (Web)"/>
    <w:basedOn w:val="Normal"/>
    <w:uiPriority w:val="99"/>
    <w:semiHidden/>
    <w:unhideWhenUsed/>
    <w:rsid w:val="001127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1127C1"/>
    <w:rPr>
      <w:b/>
      <w:bCs/>
    </w:rPr>
  </w:style>
  <w:style w:type="character" w:styleId="Emphasis">
    <w:name w:val="Emphasis"/>
    <w:basedOn w:val="DefaultParagraphFont"/>
    <w:uiPriority w:val="20"/>
    <w:qFormat/>
    <w:rsid w:val="00112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2206">
      <w:bodyDiv w:val="1"/>
      <w:marLeft w:val="0"/>
      <w:marRight w:val="0"/>
      <w:marTop w:val="0"/>
      <w:marBottom w:val="0"/>
      <w:divBdr>
        <w:top w:val="none" w:sz="0" w:space="0" w:color="auto"/>
        <w:left w:val="none" w:sz="0" w:space="0" w:color="auto"/>
        <w:bottom w:val="none" w:sz="0" w:space="0" w:color="auto"/>
        <w:right w:val="none" w:sz="0" w:space="0" w:color="auto"/>
      </w:divBdr>
    </w:div>
    <w:div w:id="11885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up4humanrights.org/r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ABBED-F437-4190-9712-DBED6E39FF26}"/>
</file>

<file path=customXml/itemProps2.xml><?xml version="1.0" encoding="utf-8"?>
<ds:datastoreItem xmlns:ds="http://schemas.openxmlformats.org/officeDocument/2006/customXml" ds:itemID="{98ABC757-1A64-4A1A-80A2-99B5A8657C13}"/>
</file>

<file path=customXml/itemProps3.xml><?xml version="1.0" encoding="utf-8"?>
<ds:datastoreItem xmlns:ds="http://schemas.openxmlformats.org/officeDocument/2006/customXml" ds:itemID="{57CE0E71-ADCF-4EBA-8852-35EE00932021}"/>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dc:creator>
  <cp:keywords/>
  <dc:description/>
  <cp:lastModifiedBy>Zapata</cp:lastModifiedBy>
  <cp:revision>1</cp:revision>
  <dcterms:created xsi:type="dcterms:W3CDTF">2018-06-07T14:23:00Z</dcterms:created>
  <dcterms:modified xsi:type="dcterms:W3CDTF">2018-06-07T14:28:00Z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