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F" w:rsidRDefault="0034464F" w:rsidP="0034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OPENING STATEMENT </w:t>
      </w:r>
    </w:p>
    <w:p w:rsidR="0034464F" w:rsidRDefault="0034464F" w:rsidP="0034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ON BEHALF OF THE CORE GROUP OF RESOLUTION A/HRC/RES/33/20</w:t>
      </w:r>
    </w:p>
    <w:p w:rsidR="0034464F" w:rsidRDefault="0034464F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</w:p>
    <w:p w:rsidR="00DE55BE" w:rsidRPr="006524C8" w:rsidRDefault="00DE55BE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 xml:space="preserve">Thank you, Madame Chairperson, for giving me the opportunity to deliver this statement </w:t>
      </w:r>
      <w:r w:rsidR="00206E86" w:rsidRPr="006524C8">
        <w:rPr>
          <w:rFonts w:ascii="Candara" w:hAnsi="Candara"/>
          <w:sz w:val="28"/>
          <w:szCs w:val="28"/>
        </w:rPr>
        <w:t xml:space="preserve">at the opening of the seminar, </w:t>
      </w:r>
      <w:r w:rsidRPr="006524C8">
        <w:rPr>
          <w:rFonts w:ascii="Candara" w:hAnsi="Candara"/>
          <w:sz w:val="28"/>
          <w:szCs w:val="28"/>
        </w:rPr>
        <w:t xml:space="preserve">on behalf of the </w:t>
      </w:r>
      <w:r w:rsidR="00206E86" w:rsidRPr="006524C8">
        <w:rPr>
          <w:rFonts w:ascii="Candara" w:hAnsi="Candara"/>
          <w:sz w:val="28"/>
          <w:szCs w:val="28"/>
        </w:rPr>
        <w:t>core group of</w:t>
      </w:r>
      <w:r w:rsidRPr="006524C8">
        <w:rPr>
          <w:rFonts w:ascii="Candara" w:hAnsi="Candara"/>
          <w:sz w:val="28"/>
          <w:szCs w:val="28"/>
        </w:rPr>
        <w:t xml:space="preserve"> resolution A/HRC/RES/33/20</w:t>
      </w:r>
      <w:r w:rsidR="00206E86" w:rsidRPr="006524C8">
        <w:rPr>
          <w:rFonts w:ascii="Candara" w:hAnsi="Candara"/>
          <w:sz w:val="28"/>
          <w:szCs w:val="28"/>
        </w:rPr>
        <w:t>, comprising</w:t>
      </w:r>
      <w:r w:rsidRPr="006524C8">
        <w:rPr>
          <w:rFonts w:ascii="Candara" w:hAnsi="Candara"/>
          <w:sz w:val="28"/>
          <w:szCs w:val="28"/>
        </w:rPr>
        <w:t xml:space="preserve">, Cyprus, Ethiopia, </w:t>
      </w:r>
      <w:r w:rsidR="00206E86" w:rsidRPr="006524C8">
        <w:rPr>
          <w:rFonts w:ascii="Candara" w:hAnsi="Candara"/>
          <w:sz w:val="28"/>
          <w:szCs w:val="28"/>
        </w:rPr>
        <w:t xml:space="preserve">Iraq, </w:t>
      </w:r>
      <w:r w:rsidRPr="006524C8">
        <w:rPr>
          <w:rFonts w:ascii="Candara" w:hAnsi="Candara"/>
          <w:sz w:val="28"/>
          <w:szCs w:val="28"/>
        </w:rPr>
        <w:t>Ireland, Mali, Serbia, Switzerland, Poland and my own country</w:t>
      </w:r>
      <w:r w:rsidR="006524C8">
        <w:rPr>
          <w:rFonts w:ascii="Candara" w:hAnsi="Candara"/>
          <w:sz w:val="28"/>
          <w:szCs w:val="28"/>
        </w:rPr>
        <w:t xml:space="preserve"> </w:t>
      </w:r>
      <w:r w:rsidR="005B49B2" w:rsidRPr="00CC5A4C">
        <w:rPr>
          <w:rFonts w:ascii="Candara" w:hAnsi="Candara"/>
          <w:color w:val="000000" w:themeColor="text1"/>
          <w:sz w:val="28"/>
          <w:szCs w:val="28"/>
        </w:rPr>
        <w:t>Greece.</w:t>
      </w:r>
    </w:p>
    <w:p w:rsidR="00DE55BE" w:rsidRPr="006524C8" w:rsidRDefault="00DE55BE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</w:p>
    <w:p w:rsidR="006F3762" w:rsidRPr="006524C8" w:rsidRDefault="006F3762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</w:p>
    <w:p w:rsidR="00206E86" w:rsidRPr="006524C8" w:rsidRDefault="00206E86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>Excellencies,</w:t>
      </w:r>
    </w:p>
    <w:p w:rsidR="00DE55BE" w:rsidRPr="006524C8" w:rsidRDefault="00DE55BE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 xml:space="preserve">Distinguished panellists, </w:t>
      </w:r>
    </w:p>
    <w:p w:rsidR="00DD2FD0" w:rsidRPr="006524C8" w:rsidRDefault="00DE55BE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 xml:space="preserve">Dear </w:t>
      </w:r>
      <w:r w:rsidR="00206E86" w:rsidRPr="006524C8">
        <w:rPr>
          <w:rFonts w:ascii="Candara" w:hAnsi="Candara"/>
          <w:sz w:val="28"/>
          <w:szCs w:val="28"/>
        </w:rPr>
        <w:t xml:space="preserve">participants, </w:t>
      </w:r>
    </w:p>
    <w:p w:rsidR="00DE55BE" w:rsidRPr="006524C8" w:rsidRDefault="00DE55BE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</w:p>
    <w:p w:rsidR="006F3762" w:rsidRPr="006524C8" w:rsidRDefault="006F3762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</w:p>
    <w:p w:rsidR="000257FC" w:rsidRPr="006524C8" w:rsidRDefault="00206E86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>At the outset</w:t>
      </w:r>
      <w:r w:rsidR="006F3762" w:rsidRPr="006524C8">
        <w:rPr>
          <w:rFonts w:ascii="Candara" w:hAnsi="Candara"/>
          <w:sz w:val="28"/>
          <w:szCs w:val="28"/>
        </w:rPr>
        <w:t xml:space="preserve">, </w:t>
      </w:r>
      <w:r w:rsidR="000E052E" w:rsidRPr="00CC5A4C">
        <w:rPr>
          <w:rFonts w:ascii="Candara" w:hAnsi="Candara"/>
          <w:color w:val="000000" w:themeColor="text1"/>
          <w:sz w:val="28"/>
          <w:szCs w:val="28"/>
        </w:rPr>
        <w:t>we</w:t>
      </w:r>
      <w:r w:rsidR="000E052E" w:rsidRPr="000E052E">
        <w:rPr>
          <w:rFonts w:ascii="Candara" w:hAnsi="Candara"/>
          <w:color w:val="FF0000"/>
          <w:sz w:val="28"/>
          <w:szCs w:val="28"/>
        </w:rPr>
        <w:t xml:space="preserve"> </w:t>
      </w:r>
      <w:r w:rsidR="006F3762" w:rsidRPr="006524C8">
        <w:rPr>
          <w:rFonts w:ascii="Candara" w:hAnsi="Candara"/>
          <w:sz w:val="28"/>
          <w:szCs w:val="28"/>
        </w:rPr>
        <w:t>would like</w:t>
      </w:r>
      <w:r w:rsidR="008E70B1">
        <w:rPr>
          <w:rFonts w:ascii="Candara" w:hAnsi="Candara"/>
          <w:sz w:val="28"/>
          <w:szCs w:val="28"/>
        </w:rPr>
        <w:t xml:space="preserve"> </w:t>
      </w:r>
      <w:r w:rsidR="00DE55BE" w:rsidRPr="006524C8">
        <w:rPr>
          <w:rFonts w:ascii="Candara" w:hAnsi="Candara"/>
          <w:sz w:val="28"/>
          <w:szCs w:val="28"/>
        </w:rPr>
        <w:t xml:space="preserve">to express the core group’s sincere appreciation to the Office of the High Commissioner </w:t>
      </w:r>
      <w:r w:rsidRPr="006524C8">
        <w:rPr>
          <w:rFonts w:ascii="Candara" w:hAnsi="Candara"/>
          <w:sz w:val="28"/>
          <w:szCs w:val="28"/>
        </w:rPr>
        <w:t>for Human Rights for</w:t>
      </w:r>
      <w:r w:rsidR="008E70B1">
        <w:rPr>
          <w:rFonts w:ascii="Candara" w:hAnsi="Candara"/>
          <w:sz w:val="28"/>
          <w:szCs w:val="28"/>
        </w:rPr>
        <w:t xml:space="preserve"> </w:t>
      </w:r>
      <w:r w:rsidRPr="006524C8">
        <w:rPr>
          <w:rFonts w:ascii="Candara" w:hAnsi="Candara"/>
          <w:sz w:val="28"/>
          <w:szCs w:val="28"/>
        </w:rPr>
        <w:t xml:space="preserve">the dedicated </w:t>
      </w:r>
      <w:r w:rsidR="00DE55BE" w:rsidRPr="006524C8">
        <w:rPr>
          <w:rFonts w:ascii="Candara" w:hAnsi="Candara"/>
          <w:sz w:val="28"/>
          <w:szCs w:val="28"/>
        </w:rPr>
        <w:t>effort</w:t>
      </w:r>
      <w:r w:rsidR="000257FC" w:rsidRPr="006524C8">
        <w:rPr>
          <w:rFonts w:ascii="Candara" w:hAnsi="Candara"/>
          <w:sz w:val="28"/>
          <w:szCs w:val="28"/>
        </w:rPr>
        <w:t>s</w:t>
      </w:r>
      <w:r w:rsidRPr="006524C8">
        <w:rPr>
          <w:rFonts w:ascii="Candara" w:hAnsi="Candara"/>
          <w:sz w:val="28"/>
          <w:szCs w:val="28"/>
        </w:rPr>
        <w:t xml:space="preserve"> which</w:t>
      </w:r>
      <w:r w:rsidR="000257FC" w:rsidRPr="006524C8">
        <w:rPr>
          <w:rFonts w:ascii="Candara" w:hAnsi="Candara"/>
          <w:sz w:val="28"/>
          <w:szCs w:val="28"/>
        </w:rPr>
        <w:t xml:space="preserve"> have</w:t>
      </w:r>
      <w:r w:rsidR="008E70B1">
        <w:rPr>
          <w:rFonts w:ascii="Candara" w:hAnsi="Candara"/>
          <w:sz w:val="28"/>
          <w:szCs w:val="28"/>
        </w:rPr>
        <w:t xml:space="preserve"> </w:t>
      </w:r>
      <w:r w:rsidRPr="006524C8">
        <w:rPr>
          <w:rFonts w:ascii="Candara" w:hAnsi="Candara"/>
          <w:sz w:val="28"/>
          <w:szCs w:val="28"/>
        </w:rPr>
        <w:t xml:space="preserve">gone into </w:t>
      </w:r>
      <w:r w:rsidR="000257FC" w:rsidRPr="006524C8">
        <w:rPr>
          <w:rFonts w:ascii="Candara" w:hAnsi="Candara"/>
          <w:sz w:val="28"/>
          <w:szCs w:val="28"/>
        </w:rPr>
        <w:t>the organisation of</w:t>
      </w:r>
      <w:r w:rsidRPr="006524C8">
        <w:rPr>
          <w:rFonts w:ascii="Candara" w:hAnsi="Candara"/>
          <w:sz w:val="28"/>
          <w:szCs w:val="28"/>
        </w:rPr>
        <w:t xml:space="preserve"> this</w:t>
      </w:r>
      <w:r w:rsidR="00A918B2" w:rsidRPr="006524C8">
        <w:rPr>
          <w:rFonts w:ascii="Candara" w:hAnsi="Candara"/>
          <w:sz w:val="28"/>
          <w:szCs w:val="28"/>
        </w:rPr>
        <w:t xml:space="preserve"> seminar</w:t>
      </w:r>
      <w:r w:rsidR="008F6890" w:rsidRPr="006524C8">
        <w:rPr>
          <w:rFonts w:ascii="Candara" w:hAnsi="Candara"/>
          <w:sz w:val="28"/>
          <w:szCs w:val="28"/>
        </w:rPr>
        <w:t>, as</w:t>
      </w:r>
      <w:r w:rsidRPr="006524C8">
        <w:rPr>
          <w:rFonts w:ascii="Candara" w:hAnsi="Candara"/>
          <w:sz w:val="28"/>
          <w:szCs w:val="28"/>
        </w:rPr>
        <w:t xml:space="preserve"> mandated by the resolution </w:t>
      </w:r>
      <w:r w:rsidR="00ED55F4" w:rsidRPr="00CC5A4C">
        <w:rPr>
          <w:rFonts w:ascii="Candara" w:hAnsi="Candara"/>
          <w:color w:val="000000" w:themeColor="text1"/>
          <w:sz w:val="28"/>
          <w:szCs w:val="28"/>
        </w:rPr>
        <w:t>A/HRC/RES/33/20</w:t>
      </w:r>
      <w:r w:rsidR="00ED55F4">
        <w:rPr>
          <w:rFonts w:ascii="Candara" w:hAnsi="Candara"/>
          <w:sz w:val="28"/>
          <w:szCs w:val="28"/>
        </w:rPr>
        <w:t xml:space="preserve"> </w:t>
      </w:r>
      <w:r w:rsidR="00F22084" w:rsidRPr="006524C8">
        <w:rPr>
          <w:rFonts w:ascii="Candara" w:hAnsi="Candara"/>
          <w:sz w:val="28"/>
          <w:szCs w:val="28"/>
        </w:rPr>
        <w:t>which</w:t>
      </w:r>
      <w:r w:rsidR="002F54B8" w:rsidRPr="006524C8">
        <w:rPr>
          <w:rFonts w:ascii="Candara" w:hAnsi="Candara"/>
          <w:sz w:val="28"/>
          <w:szCs w:val="28"/>
        </w:rPr>
        <w:t xml:space="preserve"> was </w:t>
      </w:r>
      <w:r w:rsidRPr="006524C8">
        <w:rPr>
          <w:rFonts w:ascii="Candara" w:hAnsi="Candara"/>
          <w:sz w:val="28"/>
          <w:szCs w:val="28"/>
        </w:rPr>
        <w:t>adopted unanimously by the Council at its 33</w:t>
      </w:r>
      <w:r w:rsidRPr="006524C8">
        <w:rPr>
          <w:rFonts w:ascii="Candara" w:hAnsi="Candara"/>
          <w:sz w:val="28"/>
          <w:szCs w:val="28"/>
          <w:vertAlign w:val="superscript"/>
        </w:rPr>
        <w:t>rd</w:t>
      </w:r>
      <w:r w:rsidRPr="006524C8">
        <w:rPr>
          <w:rFonts w:ascii="Candara" w:hAnsi="Candara"/>
          <w:sz w:val="28"/>
          <w:szCs w:val="28"/>
        </w:rPr>
        <w:t xml:space="preserve"> session, last September. </w:t>
      </w:r>
    </w:p>
    <w:p w:rsidR="000257FC" w:rsidRPr="006524C8" w:rsidRDefault="000257FC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</w:p>
    <w:p w:rsidR="00DE55BE" w:rsidRPr="006524C8" w:rsidRDefault="00BD4C2F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>T</w:t>
      </w:r>
      <w:r w:rsidR="002F54B8" w:rsidRPr="006524C8">
        <w:rPr>
          <w:rFonts w:ascii="Candara" w:hAnsi="Candara"/>
          <w:sz w:val="28"/>
          <w:szCs w:val="28"/>
        </w:rPr>
        <w:t xml:space="preserve">he </w:t>
      </w:r>
      <w:r w:rsidRPr="006524C8">
        <w:rPr>
          <w:rFonts w:ascii="Candara" w:hAnsi="Candara"/>
          <w:sz w:val="28"/>
          <w:szCs w:val="28"/>
        </w:rPr>
        <w:t>profound expertise of the panellists</w:t>
      </w:r>
      <w:r w:rsidR="00206E86" w:rsidRPr="006524C8">
        <w:rPr>
          <w:rFonts w:ascii="Candara" w:hAnsi="Candara"/>
          <w:sz w:val="28"/>
          <w:szCs w:val="28"/>
        </w:rPr>
        <w:t xml:space="preserve"> that </w:t>
      </w:r>
      <w:r w:rsidRPr="006524C8">
        <w:rPr>
          <w:rFonts w:ascii="Candara" w:hAnsi="Candara"/>
          <w:sz w:val="28"/>
          <w:szCs w:val="28"/>
        </w:rPr>
        <w:t>have been assembled for this purpose,</w:t>
      </w:r>
      <w:r w:rsidR="006524C8">
        <w:rPr>
          <w:rFonts w:ascii="Candara" w:hAnsi="Candara"/>
          <w:sz w:val="28"/>
          <w:szCs w:val="28"/>
        </w:rPr>
        <w:t xml:space="preserve"> combined with the balanced</w:t>
      </w:r>
      <w:r w:rsidRPr="006524C8">
        <w:rPr>
          <w:rFonts w:ascii="Candara" w:hAnsi="Candara"/>
          <w:sz w:val="28"/>
          <w:szCs w:val="28"/>
        </w:rPr>
        <w:t xml:space="preserve"> agenda and the broad spectrum of participation, make us </w:t>
      </w:r>
      <w:r w:rsidR="006524C8">
        <w:rPr>
          <w:rFonts w:ascii="Candara" w:hAnsi="Candara"/>
          <w:sz w:val="28"/>
          <w:szCs w:val="28"/>
        </w:rPr>
        <w:t>feel</w:t>
      </w:r>
      <w:r w:rsidRPr="006524C8">
        <w:rPr>
          <w:rFonts w:ascii="Candara" w:hAnsi="Candara"/>
          <w:sz w:val="28"/>
          <w:szCs w:val="28"/>
        </w:rPr>
        <w:t xml:space="preserve"> confident that this seminar will achieve its goal and will contribute further to the mainstreaming of cultural rights and the protection of cultural heritage into the human rights agenda.  </w:t>
      </w:r>
    </w:p>
    <w:p w:rsidR="00DE55BE" w:rsidRPr="006524C8" w:rsidRDefault="00DE55BE" w:rsidP="006F3762">
      <w:pPr>
        <w:spacing w:after="0" w:line="288" w:lineRule="auto"/>
        <w:jc w:val="both"/>
        <w:rPr>
          <w:rFonts w:ascii="Candara" w:hAnsi="Candara"/>
          <w:sz w:val="28"/>
          <w:szCs w:val="28"/>
        </w:rPr>
      </w:pPr>
    </w:p>
    <w:p w:rsidR="008762AD" w:rsidRPr="006524C8" w:rsidRDefault="008762AD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 xml:space="preserve">Destruction of cultural heritage, especially but not exclusively in the context of armed conflicts, is not </w:t>
      </w:r>
      <w:r w:rsidR="004126C2" w:rsidRPr="006524C8">
        <w:rPr>
          <w:rFonts w:ascii="Candara" w:hAnsi="Candara"/>
          <w:sz w:val="28"/>
          <w:szCs w:val="28"/>
        </w:rPr>
        <w:t>a new phenomenon.</w:t>
      </w:r>
      <w:r w:rsidRPr="006524C8">
        <w:rPr>
          <w:rFonts w:ascii="Candara" w:hAnsi="Candara"/>
          <w:sz w:val="28"/>
          <w:szCs w:val="28"/>
        </w:rPr>
        <w:t xml:space="preserve"> Terrori</w:t>
      </w:r>
      <w:bookmarkStart w:id="0" w:name="_GoBack"/>
      <w:bookmarkEnd w:id="0"/>
      <w:r w:rsidRPr="006524C8">
        <w:rPr>
          <w:rFonts w:ascii="Candara" w:hAnsi="Candara"/>
          <w:sz w:val="28"/>
          <w:szCs w:val="28"/>
        </w:rPr>
        <w:t>sm, wars, conflicts and upheavals in various parts of the globe since the turn of century, however, have brought about a marked increase in the number and frequ</w:t>
      </w:r>
      <w:r w:rsidR="00637387" w:rsidRPr="006524C8">
        <w:rPr>
          <w:rFonts w:ascii="Candara" w:hAnsi="Candara"/>
          <w:sz w:val="28"/>
          <w:szCs w:val="28"/>
        </w:rPr>
        <w:t>ency of incidents of unlawful</w:t>
      </w:r>
      <w:r w:rsidRPr="006524C8">
        <w:rPr>
          <w:rFonts w:ascii="Candara" w:hAnsi="Candara"/>
          <w:sz w:val="28"/>
          <w:szCs w:val="28"/>
        </w:rPr>
        <w:t xml:space="preserve"> damage, as well as a worrying </w:t>
      </w:r>
      <w:r w:rsidRPr="00CC5A4C">
        <w:rPr>
          <w:rFonts w:ascii="Candara" w:hAnsi="Candara"/>
          <w:color w:val="000000" w:themeColor="text1"/>
          <w:sz w:val="28"/>
          <w:szCs w:val="28"/>
        </w:rPr>
        <w:t xml:space="preserve">growth in the scale of </w:t>
      </w:r>
      <w:r w:rsidR="00436D2C" w:rsidRPr="00CC5A4C">
        <w:rPr>
          <w:rFonts w:ascii="Candara" w:hAnsi="Candara"/>
          <w:color w:val="000000" w:themeColor="text1"/>
          <w:sz w:val="28"/>
          <w:szCs w:val="28"/>
        </w:rPr>
        <w:t xml:space="preserve">targeted destruction of </w:t>
      </w:r>
      <w:r w:rsidRPr="00CC5A4C">
        <w:rPr>
          <w:rFonts w:ascii="Candara" w:hAnsi="Candara"/>
          <w:color w:val="000000" w:themeColor="text1"/>
          <w:sz w:val="28"/>
          <w:szCs w:val="28"/>
        </w:rPr>
        <w:t>cultural heritage monuments</w:t>
      </w:r>
      <w:r w:rsidR="008E70B1" w:rsidRPr="00CC5A4C">
        <w:rPr>
          <w:rFonts w:ascii="Candara" w:hAnsi="Candara"/>
          <w:color w:val="000000" w:themeColor="text1"/>
          <w:sz w:val="28"/>
          <w:szCs w:val="28"/>
        </w:rPr>
        <w:t>, arti</w:t>
      </w:r>
      <w:r w:rsidR="000257FC" w:rsidRPr="00CC5A4C">
        <w:rPr>
          <w:rFonts w:ascii="Candara" w:hAnsi="Candara"/>
          <w:color w:val="000000" w:themeColor="text1"/>
          <w:sz w:val="28"/>
          <w:szCs w:val="28"/>
        </w:rPr>
        <w:t>facts</w:t>
      </w:r>
      <w:r w:rsidRPr="006524C8">
        <w:rPr>
          <w:rFonts w:ascii="Candara" w:hAnsi="Candara"/>
          <w:sz w:val="28"/>
          <w:szCs w:val="28"/>
        </w:rPr>
        <w:t xml:space="preserve"> and </w:t>
      </w:r>
      <w:r w:rsidR="000257FC" w:rsidRPr="006524C8">
        <w:rPr>
          <w:rFonts w:ascii="Candara" w:hAnsi="Candara"/>
          <w:sz w:val="28"/>
          <w:szCs w:val="28"/>
        </w:rPr>
        <w:t>objects.</w:t>
      </w:r>
    </w:p>
    <w:p w:rsidR="008762AD" w:rsidRPr="006524C8" w:rsidRDefault="008762AD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</w:p>
    <w:p w:rsidR="008762AD" w:rsidRPr="006524C8" w:rsidRDefault="00871279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  <w:r w:rsidRPr="00CC5A4C">
        <w:rPr>
          <w:rFonts w:ascii="Candara" w:hAnsi="Candara"/>
          <w:color w:val="000000" w:themeColor="text1"/>
          <w:sz w:val="28"/>
          <w:szCs w:val="28"/>
        </w:rPr>
        <w:lastRenderedPageBreak/>
        <w:t xml:space="preserve">We </w:t>
      </w:r>
      <w:r w:rsidR="00637387" w:rsidRPr="006524C8">
        <w:rPr>
          <w:rFonts w:ascii="Candara" w:hAnsi="Candara"/>
          <w:sz w:val="28"/>
          <w:szCs w:val="28"/>
        </w:rPr>
        <w:t>need not</w:t>
      </w:r>
      <w:r w:rsidR="000257FC" w:rsidRPr="006524C8">
        <w:rPr>
          <w:rFonts w:ascii="Candara" w:hAnsi="Candara"/>
          <w:sz w:val="28"/>
          <w:szCs w:val="28"/>
        </w:rPr>
        <w:t xml:space="preserve"> refer you to</w:t>
      </w:r>
      <w:r w:rsidR="008762AD" w:rsidRPr="006524C8">
        <w:rPr>
          <w:rFonts w:ascii="Candara" w:hAnsi="Candara"/>
          <w:sz w:val="28"/>
          <w:szCs w:val="28"/>
        </w:rPr>
        <w:t xml:space="preserve"> the </w:t>
      </w:r>
      <w:r w:rsidR="00796DC0" w:rsidRPr="006524C8">
        <w:rPr>
          <w:rFonts w:ascii="Candara" w:hAnsi="Candara"/>
          <w:sz w:val="28"/>
          <w:szCs w:val="28"/>
        </w:rPr>
        <w:t>bleak news reports we find ourselves</w:t>
      </w:r>
      <w:r>
        <w:rPr>
          <w:rFonts w:ascii="Candara" w:hAnsi="Candara"/>
          <w:sz w:val="28"/>
          <w:szCs w:val="28"/>
        </w:rPr>
        <w:t xml:space="preserve"> </w:t>
      </w:r>
      <w:r w:rsidR="008762AD" w:rsidRPr="006524C8">
        <w:rPr>
          <w:rFonts w:ascii="Candara" w:hAnsi="Candara"/>
          <w:sz w:val="28"/>
          <w:szCs w:val="28"/>
        </w:rPr>
        <w:t>watching and reading</w:t>
      </w:r>
      <w:r w:rsidR="00796DC0" w:rsidRPr="006524C8">
        <w:rPr>
          <w:rFonts w:ascii="Candara" w:hAnsi="Candara"/>
          <w:sz w:val="28"/>
          <w:szCs w:val="28"/>
        </w:rPr>
        <w:t xml:space="preserve"> about in the media</w:t>
      </w:r>
      <w:r w:rsidR="00637387" w:rsidRPr="006524C8">
        <w:rPr>
          <w:rFonts w:ascii="Candara" w:hAnsi="Candara"/>
          <w:sz w:val="28"/>
          <w:szCs w:val="28"/>
        </w:rPr>
        <w:t xml:space="preserve"> only too regularly</w:t>
      </w:r>
      <w:r w:rsidR="00796DC0" w:rsidRPr="006524C8">
        <w:rPr>
          <w:rFonts w:ascii="Candara" w:hAnsi="Candara"/>
          <w:sz w:val="28"/>
          <w:szCs w:val="28"/>
        </w:rPr>
        <w:t xml:space="preserve"> in recent years</w:t>
      </w:r>
      <w:r w:rsidR="000257FC" w:rsidRPr="006524C8">
        <w:rPr>
          <w:rFonts w:ascii="Candara" w:hAnsi="Candara"/>
          <w:sz w:val="28"/>
          <w:szCs w:val="28"/>
        </w:rPr>
        <w:t>, which</w:t>
      </w:r>
      <w:r>
        <w:rPr>
          <w:rFonts w:ascii="Candara" w:hAnsi="Candara"/>
          <w:sz w:val="28"/>
          <w:szCs w:val="28"/>
        </w:rPr>
        <w:t xml:space="preserve"> </w:t>
      </w:r>
      <w:r w:rsidR="000257FC" w:rsidRPr="006524C8">
        <w:rPr>
          <w:rFonts w:ascii="Candara" w:hAnsi="Candara"/>
          <w:sz w:val="28"/>
          <w:szCs w:val="28"/>
        </w:rPr>
        <w:t xml:space="preserve">concern </w:t>
      </w:r>
      <w:r w:rsidR="00637387" w:rsidRPr="006524C8">
        <w:rPr>
          <w:rFonts w:ascii="Candara" w:hAnsi="Candara"/>
          <w:sz w:val="28"/>
          <w:szCs w:val="28"/>
        </w:rPr>
        <w:t>incidents of destruction to</w:t>
      </w:r>
      <w:r w:rsidR="008762AD" w:rsidRPr="006524C8">
        <w:rPr>
          <w:rFonts w:ascii="Candara" w:hAnsi="Candara"/>
          <w:sz w:val="28"/>
          <w:szCs w:val="28"/>
        </w:rPr>
        <w:t xml:space="preserve"> world heritage sites</w:t>
      </w:r>
      <w:r w:rsidR="00637387" w:rsidRPr="006524C8">
        <w:rPr>
          <w:rFonts w:ascii="Candara" w:hAnsi="Candara"/>
          <w:sz w:val="28"/>
          <w:szCs w:val="28"/>
        </w:rPr>
        <w:t>, religious and historical</w:t>
      </w:r>
      <w:r w:rsidR="008762AD" w:rsidRPr="006524C8">
        <w:rPr>
          <w:rFonts w:ascii="Candara" w:hAnsi="Candara"/>
          <w:sz w:val="28"/>
          <w:szCs w:val="28"/>
        </w:rPr>
        <w:t xml:space="preserve"> monuments, museums and mausoleums</w:t>
      </w:r>
      <w:r w:rsidR="00796DC0" w:rsidRPr="006524C8">
        <w:rPr>
          <w:rFonts w:ascii="Candara" w:hAnsi="Candara"/>
          <w:sz w:val="28"/>
          <w:szCs w:val="28"/>
        </w:rPr>
        <w:t xml:space="preserve"> —</w:t>
      </w:r>
      <w:r w:rsidR="00637387" w:rsidRPr="006524C8">
        <w:rPr>
          <w:rFonts w:ascii="Candara" w:hAnsi="Candara"/>
          <w:sz w:val="28"/>
          <w:szCs w:val="28"/>
        </w:rPr>
        <w:t xml:space="preserve"> all part of humanity’s cultural heritage</w:t>
      </w:r>
      <w:r>
        <w:rPr>
          <w:rFonts w:ascii="Candara" w:hAnsi="Candara"/>
          <w:sz w:val="28"/>
          <w:szCs w:val="28"/>
        </w:rPr>
        <w:t xml:space="preserve">, </w:t>
      </w:r>
      <w:r w:rsidRPr="00CC5A4C">
        <w:rPr>
          <w:rFonts w:ascii="Candara" w:hAnsi="Candara"/>
          <w:color w:val="000000" w:themeColor="text1"/>
          <w:sz w:val="28"/>
          <w:szCs w:val="28"/>
        </w:rPr>
        <w:t>which needs to be preserved not only for the present generation, but for the future ones as well.</w:t>
      </w:r>
      <w:r w:rsidR="008762AD" w:rsidRPr="006524C8">
        <w:rPr>
          <w:rFonts w:ascii="Candara" w:hAnsi="Candara"/>
          <w:sz w:val="28"/>
          <w:szCs w:val="28"/>
        </w:rPr>
        <w:t xml:space="preserve">  T</w:t>
      </w:r>
      <w:r w:rsidR="00637387" w:rsidRPr="006524C8">
        <w:rPr>
          <w:rFonts w:ascii="Candara" w:hAnsi="Candara"/>
          <w:sz w:val="28"/>
          <w:szCs w:val="28"/>
        </w:rPr>
        <w:t>he list of examples is already extensive</w:t>
      </w:r>
      <w:r w:rsidR="008762AD" w:rsidRPr="006524C8">
        <w:rPr>
          <w:rFonts w:ascii="Candara" w:hAnsi="Candara"/>
          <w:sz w:val="28"/>
          <w:szCs w:val="28"/>
        </w:rPr>
        <w:t xml:space="preserve"> and </w:t>
      </w:r>
      <w:r w:rsidR="00637387" w:rsidRPr="006524C8">
        <w:rPr>
          <w:rFonts w:ascii="Candara" w:hAnsi="Candara"/>
          <w:sz w:val="28"/>
          <w:szCs w:val="28"/>
        </w:rPr>
        <w:t>unfortunately it is getting longer every day.</w:t>
      </w:r>
      <w:r>
        <w:rPr>
          <w:rFonts w:ascii="Candara" w:hAnsi="Candara"/>
          <w:sz w:val="28"/>
          <w:szCs w:val="28"/>
        </w:rPr>
        <w:t xml:space="preserve"> </w:t>
      </w:r>
      <w:r w:rsidR="00637387" w:rsidRPr="006524C8">
        <w:rPr>
          <w:rFonts w:ascii="Candara" w:hAnsi="Candara"/>
          <w:sz w:val="28"/>
          <w:szCs w:val="28"/>
        </w:rPr>
        <w:t>The</w:t>
      </w:r>
      <w:r w:rsidR="008762AD" w:rsidRPr="006524C8">
        <w:rPr>
          <w:rFonts w:ascii="Candara" w:hAnsi="Candara"/>
          <w:sz w:val="28"/>
          <w:szCs w:val="28"/>
        </w:rPr>
        <w:t xml:space="preserve"> cases we hear about concern only the most emblematic monuments. The full extent of destruction on a global scale is</w:t>
      </w:r>
      <w:r w:rsidR="00796DC0" w:rsidRPr="006524C8">
        <w:rPr>
          <w:rFonts w:ascii="Candara" w:hAnsi="Candara"/>
          <w:sz w:val="28"/>
          <w:szCs w:val="28"/>
        </w:rPr>
        <w:t xml:space="preserve"> in fact, sadly, much greater</w:t>
      </w:r>
      <w:r w:rsidR="008762AD" w:rsidRPr="006524C8">
        <w:rPr>
          <w:rFonts w:ascii="Candara" w:hAnsi="Candara"/>
          <w:sz w:val="28"/>
          <w:szCs w:val="28"/>
        </w:rPr>
        <w:t xml:space="preserve">. </w:t>
      </w:r>
    </w:p>
    <w:p w:rsidR="008762AD" w:rsidRPr="006524C8" w:rsidRDefault="008762AD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</w:p>
    <w:p w:rsidR="008762AD" w:rsidRPr="006524C8" w:rsidRDefault="00637387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>Such</w:t>
      </w:r>
      <w:r w:rsidR="00796DC0" w:rsidRPr="006524C8">
        <w:rPr>
          <w:rFonts w:ascii="Candara" w:hAnsi="Candara"/>
          <w:sz w:val="28"/>
          <w:szCs w:val="28"/>
        </w:rPr>
        <w:t xml:space="preserve"> incidents constitute </w:t>
      </w:r>
      <w:r w:rsidR="008762AD" w:rsidRPr="006524C8">
        <w:rPr>
          <w:rFonts w:ascii="Candara" w:hAnsi="Candara"/>
          <w:sz w:val="28"/>
          <w:szCs w:val="28"/>
        </w:rPr>
        <w:t>a sco</w:t>
      </w:r>
      <w:r w:rsidR="00AE0523">
        <w:rPr>
          <w:rFonts w:ascii="Candara" w:hAnsi="Candara"/>
          <w:sz w:val="28"/>
          <w:szCs w:val="28"/>
        </w:rPr>
        <w:t>urge of our times, an affront to</w:t>
      </w:r>
      <w:r w:rsidR="008762AD" w:rsidRPr="006524C8">
        <w:rPr>
          <w:rFonts w:ascii="Candara" w:hAnsi="Candara"/>
          <w:sz w:val="28"/>
          <w:szCs w:val="28"/>
        </w:rPr>
        <w:t xml:space="preserve"> civilization and a threat to the dignity an</w:t>
      </w:r>
      <w:r w:rsidR="00796DC0" w:rsidRPr="006524C8">
        <w:rPr>
          <w:rFonts w:ascii="Candara" w:hAnsi="Candara"/>
          <w:sz w:val="28"/>
          <w:szCs w:val="28"/>
        </w:rPr>
        <w:t>d the values of humanity. Addressing them and, in particular the human rights violations and abuses</w:t>
      </w:r>
      <w:r w:rsidR="00871279">
        <w:rPr>
          <w:rFonts w:ascii="Candara" w:hAnsi="Candara"/>
          <w:sz w:val="28"/>
          <w:szCs w:val="28"/>
        </w:rPr>
        <w:t xml:space="preserve"> </w:t>
      </w:r>
      <w:r w:rsidR="00796DC0" w:rsidRPr="006524C8">
        <w:rPr>
          <w:rFonts w:ascii="Candara" w:hAnsi="Candara"/>
          <w:sz w:val="28"/>
          <w:szCs w:val="28"/>
        </w:rPr>
        <w:t xml:space="preserve">which arise from them, has </w:t>
      </w:r>
      <w:r w:rsidR="000257FC" w:rsidRPr="006524C8">
        <w:rPr>
          <w:rFonts w:ascii="Candara" w:hAnsi="Candara"/>
          <w:sz w:val="28"/>
          <w:szCs w:val="28"/>
        </w:rPr>
        <w:t xml:space="preserve">therefore </w:t>
      </w:r>
      <w:r w:rsidR="00796DC0" w:rsidRPr="006524C8">
        <w:rPr>
          <w:rFonts w:ascii="Candara" w:hAnsi="Candara"/>
          <w:sz w:val="28"/>
          <w:szCs w:val="28"/>
        </w:rPr>
        <w:t>become a global security</w:t>
      </w:r>
      <w:r w:rsidR="00871279">
        <w:rPr>
          <w:rFonts w:ascii="Candara" w:hAnsi="Candara"/>
          <w:sz w:val="28"/>
          <w:szCs w:val="28"/>
        </w:rPr>
        <w:t xml:space="preserve"> </w:t>
      </w:r>
      <w:r w:rsidR="00796DC0" w:rsidRPr="006524C8">
        <w:rPr>
          <w:rFonts w:ascii="Candara" w:hAnsi="Candara"/>
          <w:sz w:val="28"/>
          <w:szCs w:val="28"/>
        </w:rPr>
        <w:t>necessity, as well as</w:t>
      </w:r>
      <w:r w:rsidR="008762AD" w:rsidRPr="006524C8">
        <w:rPr>
          <w:rFonts w:ascii="Candara" w:hAnsi="Candara"/>
          <w:sz w:val="28"/>
          <w:szCs w:val="28"/>
        </w:rPr>
        <w:t xml:space="preserve"> a peace</w:t>
      </w:r>
      <w:r w:rsidR="00871279">
        <w:rPr>
          <w:rFonts w:ascii="Candara" w:hAnsi="Candara"/>
          <w:sz w:val="28"/>
          <w:szCs w:val="28"/>
        </w:rPr>
        <w:t>-</w:t>
      </w:r>
      <w:r w:rsidR="008762AD" w:rsidRPr="006524C8">
        <w:rPr>
          <w:rFonts w:ascii="Candara" w:hAnsi="Candara"/>
          <w:sz w:val="28"/>
          <w:szCs w:val="28"/>
        </w:rPr>
        <w:t>building im</w:t>
      </w:r>
      <w:r w:rsidR="00796DC0" w:rsidRPr="006524C8">
        <w:rPr>
          <w:rFonts w:ascii="Candara" w:hAnsi="Candara"/>
          <w:sz w:val="28"/>
          <w:szCs w:val="28"/>
        </w:rPr>
        <w:t>perative. A</w:t>
      </w:r>
      <w:r w:rsidR="008762AD" w:rsidRPr="006524C8">
        <w:rPr>
          <w:rFonts w:ascii="Candara" w:hAnsi="Candara"/>
          <w:sz w:val="28"/>
          <w:szCs w:val="28"/>
        </w:rPr>
        <w:t xml:space="preserve"> holistic </w:t>
      </w:r>
      <w:r w:rsidR="00796DC0" w:rsidRPr="006524C8">
        <w:rPr>
          <w:rFonts w:ascii="Candara" w:hAnsi="Candara"/>
          <w:sz w:val="28"/>
          <w:szCs w:val="28"/>
        </w:rPr>
        <w:t>ap</w:t>
      </w:r>
      <w:r w:rsidR="00113BEF" w:rsidRPr="006524C8">
        <w:rPr>
          <w:rFonts w:ascii="Candara" w:hAnsi="Candara"/>
          <w:sz w:val="28"/>
          <w:szCs w:val="28"/>
        </w:rPr>
        <w:t>proach is absolutely crucial</w:t>
      </w:r>
      <w:r w:rsidR="008762AD" w:rsidRPr="006524C8">
        <w:rPr>
          <w:rFonts w:ascii="Candara" w:hAnsi="Candara"/>
          <w:sz w:val="28"/>
          <w:szCs w:val="28"/>
        </w:rPr>
        <w:t xml:space="preserve"> and</w:t>
      </w:r>
      <w:r w:rsidR="00796DC0" w:rsidRPr="006524C8">
        <w:rPr>
          <w:rFonts w:ascii="Candara" w:hAnsi="Candara"/>
          <w:sz w:val="28"/>
          <w:szCs w:val="28"/>
        </w:rPr>
        <w:t>, within this context</w:t>
      </w:r>
      <w:r w:rsidR="00113BEF" w:rsidRPr="006524C8">
        <w:rPr>
          <w:rFonts w:ascii="Candara" w:hAnsi="Candara"/>
          <w:sz w:val="28"/>
          <w:szCs w:val="28"/>
        </w:rPr>
        <w:t>, the</w:t>
      </w:r>
      <w:r w:rsidR="00796DC0" w:rsidRPr="006524C8">
        <w:rPr>
          <w:rFonts w:ascii="Candara" w:hAnsi="Candara"/>
          <w:sz w:val="28"/>
          <w:szCs w:val="28"/>
        </w:rPr>
        <w:t xml:space="preserve"> human rights perspective is </w:t>
      </w:r>
      <w:r w:rsidR="000257FC" w:rsidRPr="006524C8">
        <w:rPr>
          <w:rFonts w:ascii="Candara" w:hAnsi="Candara"/>
          <w:sz w:val="28"/>
          <w:szCs w:val="28"/>
        </w:rPr>
        <w:t xml:space="preserve">a </w:t>
      </w:r>
      <w:r w:rsidR="003935DC" w:rsidRPr="006524C8">
        <w:rPr>
          <w:rFonts w:ascii="Candara" w:hAnsi="Candara"/>
          <w:sz w:val="28"/>
          <w:szCs w:val="28"/>
        </w:rPr>
        <w:t>key</w:t>
      </w:r>
      <w:r w:rsidR="00F95A3A">
        <w:rPr>
          <w:rFonts w:ascii="Candara" w:hAnsi="Candara"/>
          <w:sz w:val="28"/>
          <w:szCs w:val="28"/>
        </w:rPr>
        <w:t xml:space="preserve"> </w:t>
      </w:r>
      <w:r w:rsidR="000257FC" w:rsidRPr="006524C8">
        <w:rPr>
          <w:rFonts w:ascii="Candara" w:hAnsi="Candara"/>
          <w:sz w:val="28"/>
          <w:szCs w:val="28"/>
        </w:rPr>
        <w:t xml:space="preserve">aspect which has so far been overlooked </w:t>
      </w:r>
      <w:r w:rsidR="00796DC0" w:rsidRPr="006524C8">
        <w:rPr>
          <w:rFonts w:ascii="Candara" w:hAnsi="Candara"/>
          <w:sz w:val="28"/>
          <w:szCs w:val="28"/>
        </w:rPr>
        <w:t>an</w:t>
      </w:r>
      <w:r w:rsidR="00113BEF" w:rsidRPr="006524C8">
        <w:rPr>
          <w:rFonts w:ascii="Candara" w:hAnsi="Candara"/>
          <w:sz w:val="28"/>
          <w:szCs w:val="28"/>
        </w:rPr>
        <w:t>d</w:t>
      </w:r>
      <w:r w:rsidR="00AE0523">
        <w:rPr>
          <w:rFonts w:ascii="Candara" w:hAnsi="Candara"/>
          <w:sz w:val="28"/>
          <w:szCs w:val="28"/>
        </w:rPr>
        <w:t xml:space="preserve"> needs to be strengthened</w:t>
      </w:r>
      <w:r w:rsidR="00796DC0" w:rsidRPr="006524C8">
        <w:rPr>
          <w:rFonts w:ascii="Candara" w:hAnsi="Candara"/>
          <w:sz w:val="28"/>
          <w:szCs w:val="28"/>
        </w:rPr>
        <w:t xml:space="preserve">. </w:t>
      </w:r>
    </w:p>
    <w:p w:rsidR="00113BEF" w:rsidRPr="006524C8" w:rsidRDefault="00113BEF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</w:p>
    <w:p w:rsidR="00113BEF" w:rsidRPr="006524C8" w:rsidRDefault="00113BEF" w:rsidP="00113BEF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 xml:space="preserve">This </w:t>
      </w:r>
      <w:r w:rsidR="00AE0523">
        <w:rPr>
          <w:rFonts w:ascii="Candara" w:hAnsi="Candara"/>
          <w:sz w:val="28"/>
          <w:szCs w:val="28"/>
        </w:rPr>
        <w:t>was the main</w:t>
      </w:r>
      <w:r w:rsidR="00F95A3A">
        <w:rPr>
          <w:rFonts w:ascii="Candara" w:hAnsi="Candara"/>
          <w:sz w:val="28"/>
          <w:szCs w:val="28"/>
        </w:rPr>
        <w:t xml:space="preserve"> </w:t>
      </w:r>
      <w:r w:rsidR="00AE0523">
        <w:rPr>
          <w:rFonts w:ascii="Candara" w:hAnsi="Candara"/>
          <w:sz w:val="28"/>
          <w:szCs w:val="28"/>
        </w:rPr>
        <w:t xml:space="preserve">purpose </w:t>
      </w:r>
      <w:r w:rsidRPr="006524C8">
        <w:rPr>
          <w:rFonts w:ascii="Candara" w:hAnsi="Candara"/>
          <w:sz w:val="28"/>
          <w:szCs w:val="28"/>
        </w:rPr>
        <w:t>of resolution A/HRC/RES/33/20, which aimed</w:t>
      </w:r>
      <w:r w:rsidR="00F95A3A">
        <w:rPr>
          <w:rFonts w:ascii="Candara" w:hAnsi="Candara"/>
          <w:sz w:val="28"/>
          <w:szCs w:val="28"/>
        </w:rPr>
        <w:t xml:space="preserve"> </w:t>
      </w:r>
      <w:r w:rsidRPr="006524C8">
        <w:rPr>
          <w:rFonts w:ascii="Candara" w:hAnsi="Candara"/>
          <w:sz w:val="28"/>
          <w:szCs w:val="28"/>
        </w:rPr>
        <w:t xml:space="preserve">to </w:t>
      </w:r>
      <w:r w:rsidR="00AE0523">
        <w:rPr>
          <w:rFonts w:ascii="Candara" w:hAnsi="Candara"/>
          <w:sz w:val="28"/>
          <w:szCs w:val="28"/>
        </w:rPr>
        <w:t>highlight</w:t>
      </w:r>
      <w:r w:rsidRPr="006524C8">
        <w:rPr>
          <w:rFonts w:ascii="Candara" w:hAnsi="Candara"/>
          <w:sz w:val="28"/>
          <w:szCs w:val="28"/>
        </w:rPr>
        <w:t xml:space="preserve"> the detrimental impact on the exercise and enjoyment of cultural rights, caused by acts that damage or destroy cultural heritage. </w:t>
      </w:r>
    </w:p>
    <w:p w:rsidR="00113BEF" w:rsidRPr="006524C8" w:rsidRDefault="00113BEF" w:rsidP="00113BEF">
      <w:pPr>
        <w:spacing w:after="0" w:line="288" w:lineRule="auto"/>
        <w:jc w:val="both"/>
        <w:rPr>
          <w:rFonts w:ascii="Candara" w:hAnsi="Candara" w:cs="Arial"/>
          <w:sz w:val="28"/>
          <w:szCs w:val="28"/>
        </w:rPr>
      </w:pPr>
    </w:p>
    <w:p w:rsidR="00956695" w:rsidRPr="006524C8" w:rsidRDefault="00113BEF" w:rsidP="00956695">
      <w:pPr>
        <w:spacing w:after="0" w:line="288" w:lineRule="auto"/>
        <w:jc w:val="both"/>
        <w:rPr>
          <w:rFonts w:ascii="Candara" w:hAnsi="Candara" w:cs="Arial"/>
          <w:sz w:val="28"/>
          <w:szCs w:val="28"/>
        </w:rPr>
      </w:pPr>
      <w:r w:rsidRPr="006524C8">
        <w:rPr>
          <w:rFonts w:ascii="Candara" w:hAnsi="Candara" w:cs="Arial"/>
          <w:sz w:val="28"/>
          <w:szCs w:val="28"/>
        </w:rPr>
        <w:t xml:space="preserve">The resolution unconditionally condemns all such unlawful acts and expresses deep concern at the </w:t>
      </w:r>
      <w:r w:rsidRPr="006524C8">
        <w:rPr>
          <w:rFonts w:ascii="Candara" w:hAnsi="Candara" w:cs="Arial"/>
          <w:sz w:val="28"/>
          <w:szCs w:val="28"/>
          <w:shd w:val="clear" w:color="auto" w:fill="FFFFFF" w:themeFill="background1"/>
        </w:rPr>
        <w:t>organized looting, theft, smuggling and illicit trafficking in cultural</w:t>
      </w:r>
      <w:r w:rsidR="00F95A3A">
        <w:rPr>
          <w:rFonts w:ascii="Candara" w:hAnsi="Candara" w:cs="Arial"/>
          <w:sz w:val="28"/>
          <w:szCs w:val="28"/>
          <w:shd w:val="clear" w:color="auto" w:fill="FFFFFF" w:themeFill="background1"/>
        </w:rPr>
        <w:t xml:space="preserve"> </w:t>
      </w:r>
      <w:r w:rsidR="00F95A3A" w:rsidRPr="00CC5A4C">
        <w:rPr>
          <w:rFonts w:ascii="Candara" w:hAnsi="Candara" w:cs="Arial"/>
          <w:color w:val="000000" w:themeColor="text1"/>
          <w:sz w:val="28"/>
          <w:szCs w:val="28"/>
          <w:shd w:val="clear" w:color="auto" w:fill="FFFFFF" w:themeFill="background1"/>
        </w:rPr>
        <w:t>property</w:t>
      </w:r>
      <w:r w:rsidRPr="00CC5A4C">
        <w:rPr>
          <w:rFonts w:ascii="Candara" w:hAnsi="Candara" w:cs="Arial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6524C8">
        <w:rPr>
          <w:rFonts w:ascii="Candara" w:hAnsi="Candara" w:cs="Arial"/>
          <w:sz w:val="28"/>
          <w:szCs w:val="28"/>
          <w:shd w:val="clear" w:color="auto" w:fill="FFFFFF" w:themeFill="background1"/>
        </w:rPr>
        <w:t xml:space="preserve"> which may even generate funds for the financing of terrorism in some instances, </w:t>
      </w:r>
      <w:r w:rsidR="00F95A3A" w:rsidRPr="00CC5A4C">
        <w:rPr>
          <w:rFonts w:ascii="Candara" w:hAnsi="Candara" w:cs="Arial"/>
          <w:sz w:val="28"/>
          <w:szCs w:val="28"/>
          <w:shd w:val="clear" w:color="auto" w:fill="FFFFFF" w:themeFill="background1"/>
        </w:rPr>
        <w:t xml:space="preserve">and acknowledges the importance of early restoration of the full enjoyment of cultural rights to individuals affected by conflict, and </w:t>
      </w:r>
      <w:r w:rsidR="00E666D0" w:rsidRPr="00CC5A4C">
        <w:rPr>
          <w:rFonts w:ascii="Candara" w:hAnsi="Candara" w:cs="Arial"/>
          <w:sz w:val="28"/>
          <w:szCs w:val="28"/>
          <w:shd w:val="clear" w:color="auto" w:fill="FFFFFF" w:themeFill="background1"/>
        </w:rPr>
        <w:t xml:space="preserve">in particular </w:t>
      </w:r>
      <w:r w:rsidR="00F95A3A" w:rsidRPr="00CC5A4C">
        <w:rPr>
          <w:rFonts w:ascii="Candara" w:hAnsi="Candara" w:cs="Arial"/>
          <w:sz w:val="28"/>
          <w:szCs w:val="28"/>
          <w:shd w:val="clear" w:color="auto" w:fill="FFFFFF" w:themeFill="background1"/>
        </w:rPr>
        <w:t>to those who are displaced. It also invites</w:t>
      </w:r>
      <w:r w:rsidRPr="006524C8">
        <w:rPr>
          <w:rFonts w:ascii="Candara" w:hAnsi="Candara" w:cs="Arial"/>
          <w:sz w:val="28"/>
          <w:szCs w:val="28"/>
          <w:shd w:val="clear" w:color="auto" w:fill="FFFFFF" w:themeFill="background1"/>
        </w:rPr>
        <w:t xml:space="preserve"> the adoption of effective strategies by States aimed at preventing destruction and</w:t>
      </w:r>
      <w:r w:rsidRPr="006524C8">
        <w:rPr>
          <w:rFonts w:ascii="Candara" w:hAnsi="Candara" w:cs="Arial"/>
          <w:sz w:val="28"/>
          <w:szCs w:val="28"/>
        </w:rPr>
        <w:t xml:space="preserve"> underlines the important role that the Council can play, in concert with all other relevant international actors, in global efforts to protect cultural heritage. </w:t>
      </w:r>
      <w:r w:rsidR="00956695" w:rsidRPr="006524C8">
        <w:rPr>
          <w:rFonts w:ascii="Candara" w:hAnsi="Candara" w:cs="Arial"/>
          <w:sz w:val="28"/>
          <w:szCs w:val="28"/>
          <w:shd w:val="clear" w:color="auto" w:fill="FFFFFF" w:themeFill="background1"/>
        </w:rPr>
        <w:t>I</w:t>
      </w:r>
      <w:r w:rsidRPr="006524C8">
        <w:rPr>
          <w:rFonts w:ascii="Candara" w:hAnsi="Candara" w:cs="Arial"/>
          <w:sz w:val="28"/>
          <w:szCs w:val="28"/>
          <w:shd w:val="clear" w:color="auto" w:fill="FFFFFF" w:themeFill="background1"/>
        </w:rPr>
        <w:t>t</w:t>
      </w:r>
      <w:r w:rsidR="00AE0523">
        <w:rPr>
          <w:rFonts w:ascii="Candara" w:hAnsi="Candara" w:cs="Arial"/>
          <w:sz w:val="28"/>
          <w:szCs w:val="28"/>
          <w:shd w:val="clear" w:color="auto" w:fill="FFFFFF" w:themeFill="background1"/>
        </w:rPr>
        <w:t xml:space="preserve"> also</w:t>
      </w:r>
      <w:r w:rsidRPr="006524C8">
        <w:rPr>
          <w:rFonts w:ascii="Candara" w:hAnsi="Candara" w:cs="Arial"/>
          <w:sz w:val="28"/>
          <w:szCs w:val="28"/>
          <w:shd w:val="clear" w:color="auto" w:fill="FFFFFF" w:themeFill="background1"/>
        </w:rPr>
        <w:t xml:space="preserve"> underlines the important contribution made by cultural rights defenders involved in the protection of cultural heritage, </w:t>
      </w:r>
      <w:r w:rsidRPr="006524C8">
        <w:rPr>
          <w:rFonts w:ascii="Candara" w:hAnsi="Candara" w:cs="Arial"/>
          <w:sz w:val="28"/>
          <w:szCs w:val="28"/>
          <w:shd w:val="clear" w:color="auto" w:fill="FFFFFF" w:themeFill="background1"/>
        </w:rPr>
        <w:lastRenderedPageBreak/>
        <w:t xml:space="preserve">whilst calling for </w:t>
      </w:r>
      <w:r w:rsidR="00956695" w:rsidRPr="006524C8">
        <w:rPr>
          <w:rFonts w:ascii="Candara" w:hAnsi="Candara" w:cs="Arial"/>
          <w:sz w:val="28"/>
          <w:szCs w:val="28"/>
          <w:shd w:val="clear" w:color="auto" w:fill="FFFFFF" w:themeFill="background1"/>
        </w:rPr>
        <w:t xml:space="preserve">the protection of their safety and </w:t>
      </w:r>
      <w:r w:rsidR="00956695" w:rsidRPr="006524C8">
        <w:rPr>
          <w:rFonts w:ascii="Candara" w:hAnsi="Candara" w:cs="Arial"/>
          <w:sz w:val="28"/>
          <w:szCs w:val="28"/>
        </w:rPr>
        <w:t xml:space="preserve">encourages States to implement the recommendations contained in the Special Rapporteur’s reports to the Human Rights Council and the UN General Assembly. </w:t>
      </w:r>
    </w:p>
    <w:p w:rsidR="00113BEF" w:rsidRPr="006524C8" w:rsidRDefault="00113BEF" w:rsidP="00113BEF">
      <w:pPr>
        <w:spacing w:after="0" w:line="288" w:lineRule="auto"/>
        <w:jc w:val="both"/>
        <w:rPr>
          <w:rFonts w:ascii="Candara" w:hAnsi="Candara" w:cs="Arial"/>
          <w:sz w:val="28"/>
          <w:szCs w:val="28"/>
        </w:rPr>
      </w:pPr>
    </w:p>
    <w:p w:rsidR="00113BEF" w:rsidRPr="006524C8" w:rsidRDefault="00956695" w:rsidP="00113BEF">
      <w:pPr>
        <w:spacing w:after="0" w:line="288" w:lineRule="auto"/>
        <w:jc w:val="both"/>
        <w:rPr>
          <w:rFonts w:ascii="Candara" w:hAnsi="Candara" w:cs="Arial"/>
          <w:sz w:val="28"/>
          <w:szCs w:val="28"/>
        </w:rPr>
      </w:pPr>
      <w:r w:rsidRPr="006524C8">
        <w:rPr>
          <w:rFonts w:ascii="Candara" w:hAnsi="Candara" w:cs="Arial"/>
          <w:sz w:val="28"/>
          <w:szCs w:val="28"/>
        </w:rPr>
        <w:t>Indeed, t</w:t>
      </w:r>
      <w:r w:rsidR="00113BEF" w:rsidRPr="006524C8">
        <w:rPr>
          <w:rFonts w:ascii="Candara" w:hAnsi="Candara" w:cs="Arial"/>
          <w:sz w:val="28"/>
          <w:szCs w:val="28"/>
        </w:rPr>
        <w:t>he decision of the Special Rapporteur in the field of cultural rights</w:t>
      </w:r>
      <w:r w:rsidRPr="006524C8">
        <w:rPr>
          <w:rFonts w:ascii="Candara" w:hAnsi="Candara" w:cs="Arial"/>
          <w:sz w:val="28"/>
          <w:szCs w:val="28"/>
        </w:rPr>
        <w:t xml:space="preserve"> —</w:t>
      </w:r>
      <w:r w:rsidR="00113BEF" w:rsidRPr="006524C8">
        <w:rPr>
          <w:rFonts w:ascii="Candara" w:hAnsi="Candara" w:cs="Arial"/>
          <w:sz w:val="28"/>
          <w:szCs w:val="28"/>
        </w:rPr>
        <w:t>who</w:t>
      </w:r>
      <w:r w:rsidRPr="006524C8">
        <w:rPr>
          <w:rFonts w:ascii="Candara" w:hAnsi="Candara" w:cs="Arial"/>
          <w:sz w:val="28"/>
          <w:szCs w:val="28"/>
        </w:rPr>
        <w:t>m we are very pleased to have with us today —</w:t>
      </w:r>
      <w:r w:rsidR="00113BEF" w:rsidRPr="006524C8">
        <w:rPr>
          <w:rFonts w:ascii="Candara" w:hAnsi="Candara" w:cs="Arial"/>
          <w:sz w:val="28"/>
          <w:szCs w:val="28"/>
        </w:rPr>
        <w:t xml:space="preserve"> to prioritise this issue in her first reports to the Human Rights Council and the General Assembly</w:t>
      </w:r>
      <w:r w:rsidRPr="006524C8">
        <w:rPr>
          <w:rFonts w:ascii="Candara" w:hAnsi="Candara" w:cs="Arial"/>
          <w:sz w:val="28"/>
          <w:szCs w:val="28"/>
        </w:rPr>
        <w:t xml:space="preserve">, has been instrumental in bringing the human rights dimension of the destruction of cultural heritage to </w:t>
      </w:r>
      <w:r w:rsidR="002611EB" w:rsidRPr="006524C8">
        <w:rPr>
          <w:rFonts w:ascii="Candara" w:hAnsi="Candara" w:cs="Arial"/>
          <w:sz w:val="28"/>
          <w:szCs w:val="28"/>
        </w:rPr>
        <w:t>the forefront. A</w:t>
      </w:r>
      <w:r w:rsidRPr="006524C8">
        <w:rPr>
          <w:rFonts w:ascii="Candara" w:hAnsi="Candara" w:cs="Arial"/>
          <w:sz w:val="28"/>
          <w:szCs w:val="28"/>
        </w:rPr>
        <w:t>s such</w:t>
      </w:r>
      <w:r w:rsidR="002611EB" w:rsidRPr="006524C8">
        <w:rPr>
          <w:rFonts w:ascii="Candara" w:hAnsi="Candara" w:cs="Arial"/>
          <w:sz w:val="28"/>
          <w:szCs w:val="28"/>
        </w:rPr>
        <w:t>,</w:t>
      </w:r>
      <w:r w:rsidRPr="006524C8">
        <w:rPr>
          <w:rFonts w:ascii="Candara" w:hAnsi="Candara" w:cs="Arial"/>
          <w:sz w:val="28"/>
          <w:szCs w:val="28"/>
        </w:rPr>
        <w:t xml:space="preserve"> we </w:t>
      </w:r>
      <w:r w:rsidR="00AE0523">
        <w:rPr>
          <w:rFonts w:ascii="Candara" w:hAnsi="Candara" w:cs="Arial"/>
          <w:sz w:val="28"/>
          <w:szCs w:val="28"/>
        </w:rPr>
        <w:t xml:space="preserve">have </w:t>
      </w:r>
      <w:r w:rsidRPr="006524C8">
        <w:rPr>
          <w:rFonts w:ascii="Candara" w:hAnsi="Candara" w:cs="Arial"/>
          <w:sz w:val="28"/>
          <w:szCs w:val="28"/>
        </w:rPr>
        <w:t>warmly welcome</w:t>
      </w:r>
      <w:r w:rsidR="00AE0523">
        <w:rPr>
          <w:rFonts w:ascii="Candara" w:hAnsi="Candara" w:cs="Arial"/>
          <w:sz w:val="28"/>
          <w:szCs w:val="28"/>
        </w:rPr>
        <w:t>d</w:t>
      </w:r>
      <w:r w:rsidRPr="006524C8">
        <w:rPr>
          <w:rFonts w:ascii="Candara" w:hAnsi="Candara" w:cs="Arial"/>
          <w:sz w:val="28"/>
          <w:szCs w:val="28"/>
        </w:rPr>
        <w:t xml:space="preserve"> it and </w:t>
      </w:r>
      <w:r w:rsidR="00AE0523">
        <w:rPr>
          <w:rFonts w:ascii="Candara" w:hAnsi="Candara" w:cs="Arial"/>
          <w:sz w:val="28"/>
          <w:szCs w:val="28"/>
        </w:rPr>
        <w:t>we encourage the Special Ra</w:t>
      </w:r>
      <w:r w:rsidR="00CC5A4C">
        <w:rPr>
          <w:rFonts w:ascii="Candara" w:hAnsi="Candara" w:cs="Arial"/>
          <w:sz w:val="28"/>
          <w:szCs w:val="28"/>
        </w:rPr>
        <w:t>p</w:t>
      </w:r>
      <w:r w:rsidR="00AE0523">
        <w:rPr>
          <w:rFonts w:ascii="Candara" w:hAnsi="Candara" w:cs="Arial"/>
          <w:sz w:val="28"/>
          <w:szCs w:val="28"/>
        </w:rPr>
        <w:t xml:space="preserve">porteur to continue </w:t>
      </w:r>
      <w:r w:rsidR="002611EB" w:rsidRPr="006524C8">
        <w:rPr>
          <w:rFonts w:ascii="Candara" w:hAnsi="Candara" w:cs="Arial"/>
          <w:sz w:val="28"/>
          <w:szCs w:val="28"/>
        </w:rPr>
        <w:t xml:space="preserve">her important work </w:t>
      </w:r>
      <w:r w:rsidR="00AE0523">
        <w:rPr>
          <w:rFonts w:ascii="Candara" w:hAnsi="Candara" w:cs="Arial"/>
          <w:sz w:val="28"/>
          <w:szCs w:val="28"/>
        </w:rPr>
        <w:t>in this area</w:t>
      </w:r>
      <w:r w:rsidR="006524C8" w:rsidRPr="006524C8">
        <w:rPr>
          <w:rFonts w:ascii="Candara" w:hAnsi="Candara" w:cs="Arial"/>
          <w:sz w:val="28"/>
          <w:szCs w:val="28"/>
        </w:rPr>
        <w:t>.</w:t>
      </w:r>
    </w:p>
    <w:p w:rsidR="008762AD" w:rsidRPr="006524C8" w:rsidRDefault="008762AD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</w:p>
    <w:p w:rsidR="003935DC" w:rsidRPr="006524C8" w:rsidRDefault="006524C8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  <w:r w:rsidRPr="006524C8">
        <w:rPr>
          <w:rFonts w:ascii="Candara" w:hAnsi="Candara"/>
          <w:sz w:val="28"/>
          <w:szCs w:val="28"/>
        </w:rPr>
        <w:t>In light of the above</w:t>
      </w:r>
      <w:r w:rsidR="003935DC" w:rsidRPr="006524C8">
        <w:rPr>
          <w:rFonts w:ascii="Candara" w:hAnsi="Candara"/>
          <w:sz w:val="28"/>
          <w:szCs w:val="28"/>
        </w:rPr>
        <w:t>, we are particularly plea</w:t>
      </w:r>
      <w:r w:rsidR="00AE0523">
        <w:rPr>
          <w:rFonts w:ascii="Candara" w:hAnsi="Candara"/>
          <w:sz w:val="28"/>
          <w:szCs w:val="28"/>
        </w:rPr>
        <w:t>sed</w:t>
      </w:r>
      <w:r w:rsidR="003935DC" w:rsidRPr="006524C8">
        <w:rPr>
          <w:rFonts w:ascii="Candara" w:hAnsi="Candara"/>
          <w:sz w:val="28"/>
          <w:szCs w:val="28"/>
        </w:rPr>
        <w:t xml:space="preserve"> that this seminar has become a reality </w:t>
      </w:r>
      <w:r w:rsidR="00AE0523">
        <w:rPr>
          <w:rFonts w:ascii="Candara" w:hAnsi="Candara"/>
          <w:sz w:val="28"/>
          <w:szCs w:val="28"/>
        </w:rPr>
        <w:t>as</w:t>
      </w:r>
      <w:r w:rsidR="00F95A3A">
        <w:rPr>
          <w:rFonts w:ascii="Candara" w:hAnsi="Candara"/>
          <w:sz w:val="28"/>
          <w:szCs w:val="28"/>
        </w:rPr>
        <w:t xml:space="preserve"> </w:t>
      </w:r>
      <w:r w:rsidR="00AE0523">
        <w:rPr>
          <w:rFonts w:ascii="Candara" w:hAnsi="Candara"/>
          <w:sz w:val="28"/>
          <w:szCs w:val="28"/>
        </w:rPr>
        <w:t>we are convinced</w:t>
      </w:r>
      <w:r w:rsidR="003935DC" w:rsidRPr="006524C8">
        <w:rPr>
          <w:rFonts w:ascii="Candara" w:hAnsi="Candara"/>
          <w:sz w:val="28"/>
          <w:szCs w:val="28"/>
        </w:rPr>
        <w:t xml:space="preserve"> that it can act as a platform for </w:t>
      </w:r>
      <w:r w:rsidR="000257FC" w:rsidRPr="006524C8">
        <w:rPr>
          <w:rFonts w:ascii="Candara" w:hAnsi="Candara"/>
          <w:sz w:val="28"/>
          <w:szCs w:val="28"/>
        </w:rPr>
        <w:t xml:space="preserve">a </w:t>
      </w:r>
      <w:r w:rsidR="003935DC" w:rsidRPr="006524C8">
        <w:rPr>
          <w:rFonts w:ascii="Candara" w:hAnsi="Candara"/>
          <w:sz w:val="28"/>
          <w:szCs w:val="28"/>
        </w:rPr>
        <w:t>m</w:t>
      </w:r>
      <w:r w:rsidR="000257FC" w:rsidRPr="006524C8">
        <w:rPr>
          <w:rFonts w:ascii="Candara" w:hAnsi="Candara"/>
          <w:sz w:val="28"/>
          <w:szCs w:val="28"/>
        </w:rPr>
        <w:t xml:space="preserve">eaningful exchange </w:t>
      </w:r>
      <w:r w:rsidRPr="006524C8">
        <w:rPr>
          <w:rFonts w:ascii="Candara" w:hAnsi="Candara"/>
          <w:sz w:val="28"/>
          <w:szCs w:val="28"/>
        </w:rPr>
        <w:t>of views and practices</w:t>
      </w:r>
      <w:r w:rsidR="003935DC" w:rsidRPr="006524C8">
        <w:rPr>
          <w:rFonts w:ascii="Candara" w:hAnsi="Candara"/>
          <w:sz w:val="28"/>
          <w:szCs w:val="28"/>
        </w:rPr>
        <w:t xml:space="preserve">. </w:t>
      </w:r>
      <w:r w:rsidRPr="006524C8">
        <w:rPr>
          <w:rFonts w:ascii="Candara" w:hAnsi="Candara"/>
          <w:sz w:val="28"/>
          <w:szCs w:val="28"/>
        </w:rPr>
        <w:t xml:space="preserve">We thank all stakeholders who are in the room for their participation and encourage them to engage in a positive and constructive manner. </w:t>
      </w:r>
      <w:r w:rsidR="00AE0523">
        <w:rPr>
          <w:rFonts w:ascii="Candara" w:hAnsi="Candara"/>
          <w:sz w:val="28"/>
          <w:szCs w:val="28"/>
        </w:rPr>
        <w:t xml:space="preserve">As a core group, we reaffirm our dedication to the issue and we look forward to the contributions that will be made in the course of the today’s deliberations. We wish everyone a successful and productive seminar.  </w:t>
      </w:r>
    </w:p>
    <w:p w:rsidR="006524C8" w:rsidRDefault="006524C8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</w:p>
    <w:p w:rsidR="00AE0523" w:rsidRPr="006524C8" w:rsidRDefault="00AE0523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thank you. </w:t>
      </w:r>
    </w:p>
    <w:p w:rsidR="006524C8" w:rsidRPr="006524C8" w:rsidRDefault="006524C8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</w:p>
    <w:p w:rsidR="008762AD" w:rsidRPr="006524C8" w:rsidRDefault="008762AD" w:rsidP="006F3762">
      <w:pPr>
        <w:pStyle w:val="Default"/>
        <w:spacing w:line="288" w:lineRule="auto"/>
        <w:jc w:val="both"/>
        <w:rPr>
          <w:rFonts w:ascii="Candara" w:hAnsi="Candara"/>
          <w:sz w:val="28"/>
          <w:szCs w:val="28"/>
        </w:rPr>
      </w:pPr>
    </w:p>
    <w:p w:rsidR="00DE55BE" w:rsidRPr="006524C8" w:rsidRDefault="00DE55BE" w:rsidP="006F3762">
      <w:pPr>
        <w:spacing w:after="0" w:line="288" w:lineRule="auto"/>
        <w:jc w:val="both"/>
        <w:rPr>
          <w:rFonts w:ascii="Candara" w:hAnsi="Candara"/>
          <w:sz w:val="28"/>
          <w:szCs w:val="28"/>
          <w:lang w:val="en-US"/>
        </w:rPr>
      </w:pPr>
    </w:p>
    <w:sectPr w:rsidR="00DE55BE" w:rsidRPr="006524C8" w:rsidSect="0034464F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09" w:rsidRDefault="00D11D09" w:rsidP="00AE0523">
      <w:pPr>
        <w:spacing w:after="0" w:line="240" w:lineRule="auto"/>
      </w:pPr>
      <w:r>
        <w:separator/>
      </w:r>
    </w:p>
  </w:endnote>
  <w:endnote w:type="continuationSeparator" w:id="1">
    <w:p w:rsidR="00D11D09" w:rsidRDefault="00D11D09" w:rsidP="00AE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1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64F" w:rsidRDefault="00E55F47">
        <w:pPr>
          <w:pStyle w:val="Footer"/>
          <w:jc w:val="center"/>
        </w:pPr>
        <w:r>
          <w:fldChar w:fldCharType="begin"/>
        </w:r>
        <w:r w:rsidR="0034464F">
          <w:instrText xml:space="preserve"> PAGE   \* MERGEFORMAT </w:instrText>
        </w:r>
        <w:r>
          <w:fldChar w:fldCharType="separate"/>
        </w:r>
        <w:r w:rsidR="00CC5A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464F" w:rsidRDefault="00344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09" w:rsidRDefault="00D11D09" w:rsidP="00AE0523">
      <w:pPr>
        <w:spacing w:after="0" w:line="240" w:lineRule="auto"/>
      </w:pPr>
      <w:r>
        <w:separator/>
      </w:r>
    </w:p>
  </w:footnote>
  <w:footnote w:type="continuationSeparator" w:id="1">
    <w:p w:rsidR="00D11D09" w:rsidRDefault="00D11D09" w:rsidP="00AE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23" w:rsidRDefault="00AE0523" w:rsidP="00AE052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5BE"/>
    <w:rsid w:val="000257FC"/>
    <w:rsid w:val="00037603"/>
    <w:rsid w:val="000E052E"/>
    <w:rsid w:val="00113BEF"/>
    <w:rsid w:val="001F6F93"/>
    <w:rsid w:val="00206E86"/>
    <w:rsid w:val="002611EB"/>
    <w:rsid w:val="002F54B8"/>
    <w:rsid w:val="0034464F"/>
    <w:rsid w:val="003935DC"/>
    <w:rsid w:val="00404361"/>
    <w:rsid w:val="004126C2"/>
    <w:rsid w:val="00436D2C"/>
    <w:rsid w:val="005B49B2"/>
    <w:rsid w:val="00637387"/>
    <w:rsid w:val="006524C8"/>
    <w:rsid w:val="006C7A76"/>
    <w:rsid w:val="006F3762"/>
    <w:rsid w:val="00796DC0"/>
    <w:rsid w:val="007F2857"/>
    <w:rsid w:val="007F3A0F"/>
    <w:rsid w:val="00871279"/>
    <w:rsid w:val="008762AD"/>
    <w:rsid w:val="008E70B1"/>
    <w:rsid w:val="008F6890"/>
    <w:rsid w:val="0092250E"/>
    <w:rsid w:val="00946501"/>
    <w:rsid w:val="00956695"/>
    <w:rsid w:val="00A918B2"/>
    <w:rsid w:val="00AE0523"/>
    <w:rsid w:val="00BD4C2F"/>
    <w:rsid w:val="00CC5A4C"/>
    <w:rsid w:val="00D11D09"/>
    <w:rsid w:val="00DD2FD0"/>
    <w:rsid w:val="00DE55BE"/>
    <w:rsid w:val="00E55F47"/>
    <w:rsid w:val="00E666D0"/>
    <w:rsid w:val="00ED55F4"/>
    <w:rsid w:val="00F22084"/>
    <w:rsid w:val="00F95A3A"/>
    <w:rsid w:val="00FE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2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E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23"/>
  </w:style>
  <w:style w:type="paragraph" w:styleId="Footer">
    <w:name w:val="footer"/>
    <w:basedOn w:val="Normal"/>
    <w:link w:val="FooterChar"/>
    <w:uiPriority w:val="99"/>
    <w:unhideWhenUsed/>
    <w:rsid w:val="00AE0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60A33-24B1-4DC1-A9C5-3D0E3A1DF8B2}"/>
</file>

<file path=customXml/itemProps2.xml><?xml version="1.0" encoding="utf-8"?>
<ds:datastoreItem xmlns:ds="http://schemas.openxmlformats.org/officeDocument/2006/customXml" ds:itemID="{CF113C1F-0787-4D9A-9DAA-005B6F8AF9B6}"/>
</file>

<file path=customXml/itemProps3.xml><?xml version="1.0" encoding="utf-8"?>
<ds:datastoreItem xmlns:ds="http://schemas.openxmlformats.org/officeDocument/2006/customXml" ds:itemID="{A2C9928E-BB95-4083-AE7D-62011FB3E614}"/>
</file>

<file path=customXml/itemProps4.xml><?xml version="1.0" encoding="utf-8"?>
<ds:datastoreItem xmlns:ds="http://schemas.openxmlformats.org/officeDocument/2006/customXml" ds:itemID="{1090F0AB-E0B6-4527-B961-A3D9A2523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Demetris Samuel</dc:creator>
  <cp:lastModifiedBy>Manousakis</cp:lastModifiedBy>
  <cp:revision>13</cp:revision>
  <cp:lastPrinted>2017-07-06T13:47:00Z</cp:lastPrinted>
  <dcterms:created xsi:type="dcterms:W3CDTF">2017-07-06T13:29:00Z</dcterms:created>
  <dcterms:modified xsi:type="dcterms:W3CDTF">2017-07-07T10:24:00Z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