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46" w:rsidRPr="009F31D8" w:rsidRDefault="00752846" w:rsidP="00752846">
      <w:pPr>
        <w:spacing w:after="0" w:line="240" w:lineRule="auto"/>
        <w:jc w:val="center"/>
        <w:rPr>
          <w:rFonts w:ascii="Times New Roman" w:eastAsia="Times New Roman" w:hAnsi="Times New Roman"/>
          <w:b/>
          <w:bCs/>
          <w:color w:val="000000"/>
          <w:sz w:val="28"/>
          <w:szCs w:val="28"/>
          <w:lang w:val="es-ES" w:eastAsia="en-US"/>
        </w:rPr>
      </w:pPr>
      <w:r w:rsidRPr="009F31D8">
        <w:rPr>
          <w:rFonts w:ascii="Times New Roman" w:eastAsia="Times New Roman" w:hAnsi="Times New Roman"/>
          <w:b/>
          <w:bCs/>
          <w:color w:val="000000"/>
          <w:sz w:val="28"/>
          <w:szCs w:val="28"/>
          <w:lang w:val="es-ES" w:eastAsia="en-US"/>
        </w:rPr>
        <w:t xml:space="preserve">Mandate of the Special Rapporteur on the </w:t>
      </w:r>
      <w:proofErr w:type="spellStart"/>
      <w:r w:rsidRPr="009F31D8">
        <w:rPr>
          <w:rFonts w:ascii="Times New Roman" w:eastAsia="Times New Roman" w:hAnsi="Times New Roman"/>
          <w:b/>
          <w:bCs/>
          <w:color w:val="000000"/>
          <w:sz w:val="28"/>
          <w:szCs w:val="28"/>
          <w:lang w:val="es-ES" w:eastAsia="en-US"/>
        </w:rPr>
        <w:t>right</w:t>
      </w:r>
      <w:proofErr w:type="spellEnd"/>
      <w:r w:rsidRPr="009F31D8">
        <w:rPr>
          <w:rFonts w:ascii="Times New Roman" w:eastAsia="Times New Roman" w:hAnsi="Times New Roman"/>
          <w:b/>
          <w:bCs/>
          <w:color w:val="000000"/>
          <w:sz w:val="28"/>
          <w:szCs w:val="28"/>
          <w:lang w:val="es-ES" w:eastAsia="en-US"/>
        </w:rPr>
        <w:t xml:space="preserve"> to </w:t>
      </w:r>
      <w:proofErr w:type="spellStart"/>
      <w:r w:rsidR="00115C47">
        <w:rPr>
          <w:rFonts w:ascii="Times New Roman" w:eastAsia="Times New Roman" w:hAnsi="Times New Roman"/>
          <w:b/>
          <w:bCs/>
          <w:color w:val="000000"/>
          <w:sz w:val="28"/>
          <w:szCs w:val="28"/>
          <w:lang w:val="es-ES" w:eastAsia="en-US"/>
        </w:rPr>
        <w:t>education</w:t>
      </w:r>
      <w:proofErr w:type="spellEnd"/>
    </w:p>
    <w:p w:rsidR="00752846" w:rsidRDefault="00752846" w:rsidP="00752846">
      <w:pPr>
        <w:spacing w:after="0" w:line="240" w:lineRule="auto"/>
        <w:jc w:val="center"/>
        <w:rPr>
          <w:rFonts w:ascii="Times New Roman" w:eastAsia="Times New Roman" w:hAnsi="Times New Roman"/>
          <w:b/>
          <w:bCs/>
          <w:color w:val="000000"/>
          <w:sz w:val="28"/>
          <w:szCs w:val="28"/>
          <w:lang w:val="es-ES" w:eastAsia="en-US"/>
        </w:rPr>
      </w:pPr>
    </w:p>
    <w:p w:rsidR="00752846" w:rsidRPr="009F31D8" w:rsidRDefault="00752846" w:rsidP="00752846">
      <w:pPr>
        <w:spacing w:after="0" w:line="240" w:lineRule="auto"/>
        <w:jc w:val="center"/>
        <w:rPr>
          <w:rFonts w:ascii="Times New Roman" w:eastAsia="Times New Roman" w:hAnsi="Times New Roman"/>
          <w:b/>
          <w:bCs/>
          <w:color w:val="000000"/>
          <w:sz w:val="28"/>
          <w:szCs w:val="28"/>
          <w:lang w:val="en-GB" w:eastAsia="en-US"/>
        </w:rPr>
      </w:pPr>
      <w:r w:rsidRPr="009F31D8">
        <w:rPr>
          <w:rFonts w:ascii="Times New Roman" w:eastAsia="Times New Roman" w:hAnsi="Times New Roman"/>
          <w:b/>
          <w:bCs/>
          <w:color w:val="000000"/>
          <w:sz w:val="28"/>
          <w:szCs w:val="28"/>
          <w:lang w:val="en-GB" w:eastAsia="en-US"/>
        </w:rPr>
        <w:t>Call for submission</w:t>
      </w:r>
    </w:p>
    <w:p w:rsidR="00752846" w:rsidRPr="009F31D8" w:rsidRDefault="00752846" w:rsidP="00752846">
      <w:pPr>
        <w:spacing w:after="0" w:line="240" w:lineRule="auto"/>
        <w:jc w:val="center"/>
        <w:rPr>
          <w:rFonts w:ascii="Times New Roman" w:eastAsia="Times New Roman" w:hAnsi="Times New Roman"/>
          <w:b/>
          <w:bCs/>
          <w:color w:val="000000"/>
          <w:sz w:val="28"/>
          <w:szCs w:val="28"/>
          <w:lang w:val="en-GB" w:eastAsia="en-US"/>
        </w:rPr>
      </w:pPr>
    </w:p>
    <w:p w:rsidR="00752846" w:rsidRPr="009F31D8" w:rsidRDefault="00752846" w:rsidP="00752846">
      <w:pPr>
        <w:spacing w:after="0" w:line="240" w:lineRule="auto"/>
        <w:jc w:val="center"/>
        <w:rPr>
          <w:rFonts w:ascii="Times New Roman" w:eastAsia="Times New Roman" w:hAnsi="Times New Roman"/>
          <w:b/>
          <w:bCs/>
          <w:color w:val="000000"/>
          <w:sz w:val="28"/>
          <w:szCs w:val="28"/>
          <w:lang w:val="en-GB" w:eastAsia="en-US"/>
        </w:rPr>
      </w:pPr>
      <w:r w:rsidRPr="009F31D8">
        <w:rPr>
          <w:rFonts w:ascii="Times New Roman" w:eastAsia="Times New Roman" w:hAnsi="Times New Roman"/>
          <w:b/>
          <w:bCs/>
          <w:color w:val="000000"/>
          <w:sz w:val="28"/>
          <w:szCs w:val="28"/>
          <w:lang w:val="en-GB" w:eastAsia="en-US"/>
        </w:rPr>
        <w:t xml:space="preserve">Country visit to </w:t>
      </w:r>
      <w:r w:rsidR="00115C47">
        <w:rPr>
          <w:rFonts w:ascii="Times New Roman" w:eastAsia="Times New Roman" w:hAnsi="Times New Roman"/>
          <w:b/>
          <w:bCs/>
          <w:color w:val="000000"/>
          <w:sz w:val="28"/>
          <w:szCs w:val="28"/>
          <w:lang w:val="en-GB" w:eastAsia="en-US"/>
        </w:rPr>
        <w:t>Qatar</w:t>
      </w:r>
      <w:r>
        <w:rPr>
          <w:rFonts w:ascii="Times New Roman" w:eastAsia="Times New Roman" w:hAnsi="Times New Roman"/>
          <w:b/>
          <w:bCs/>
          <w:color w:val="000000"/>
          <w:sz w:val="28"/>
          <w:szCs w:val="28"/>
          <w:lang w:val="en-GB" w:eastAsia="en-US"/>
        </w:rPr>
        <w:t xml:space="preserve">, </w:t>
      </w:r>
      <w:r w:rsidR="00115C47">
        <w:rPr>
          <w:rFonts w:ascii="Times New Roman" w:eastAsia="Times New Roman" w:hAnsi="Times New Roman"/>
          <w:b/>
          <w:bCs/>
          <w:color w:val="000000"/>
          <w:sz w:val="28"/>
          <w:szCs w:val="28"/>
          <w:lang w:val="en-GB" w:eastAsia="en-US"/>
        </w:rPr>
        <w:t>8 – 16 December</w:t>
      </w:r>
      <w:r>
        <w:rPr>
          <w:rFonts w:ascii="Times New Roman" w:eastAsia="Times New Roman" w:hAnsi="Times New Roman"/>
          <w:b/>
          <w:bCs/>
          <w:color w:val="000000"/>
          <w:sz w:val="28"/>
          <w:szCs w:val="28"/>
          <w:lang w:val="en-GB" w:eastAsia="en-US"/>
        </w:rPr>
        <w:t xml:space="preserve"> 2019</w:t>
      </w:r>
    </w:p>
    <w:p w:rsidR="00752846" w:rsidRDefault="00752846" w:rsidP="00752846">
      <w:pPr>
        <w:spacing w:after="0" w:line="240" w:lineRule="auto"/>
        <w:jc w:val="center"/>
        <w:rPr>
          <w:rFonts w:ascii="Times New Roman" w:eastAsia="Times New Roman" w:hAnsi="Times New Roman"/>
          <w:b/>
          <w:bCs/>
          <w:color w:val="000000"/>
          <w:sz w:val="28"/>
          <w:szCs w:val="28"/>
          <w:lang w:val="en-GB" w:eastAsia="en-US"/>
        </w:rPr>
      </w:pPr>
    </w:p>
    <w:p w:rsidR="00752846" w:rsidRPr="009F31D8" w:rsidRDefault="00752846" w:rsidP="00752846">
      <w:pPr>
        <w:spacing w:after="0" w:line="240" w:lineRule="auto"/>
        <w:jc w:val="center"/>
        <w:rPr>
          <w:rFonts w:ascii="Times New Roman" w:eastAsia="Times New Roman" w:hAnsi="Times New Roman"/>
          <w:b/>
          <w:bCs/>
          <w:color w:val="000000"/>
          <w:sz w:val="28"/>
          <w:szCs w:val="28"/>
          <w:lang w:val="en-GB" w:eastAsia="en-US"/>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752846" w:rsidTr="00903ADB">
        <w:tc>
          <w:tcPr>
            <w:tcW w:w="9017" w:type="dxa"/>
            <w:shd w:val="clear" w:color="auto" w:fill="DEEAF6" w:themeFill="accent1" w:themeFillTint="33"/>
          </w:tcPr>
          <w:p w:rsidR="00752846" w:rsidRDefault="00752846" w:rsidP="00903ADB">
            <w:pPr>
              <w:jc w:val="both"/>
              <w:rPr>
                <w:rFonts w:ascii="Times New Roman" w:hAnsi="Times New Roman"/>
                <w:sz w:val="24"/>
                <w:szCs w:val="24"/>
              </w:rPr>
            </w:pPr>
          </w:p>
          <w:p w:rsidR="00752846" w:rsidRDefault="00752846" w:rsidP="00903ADB">
            <w:pPr>
              <w:jc w:val="both"/>
              <w:rPr>
                <w:rFonts w:ascii="Times New Roman" w:hAnsi="Times New Roman"/>
                <w:sz w:val="24"/>
                <w:szCs w:val="24"/>
              </w:rPr>
            </w:pPr>
            <w:r>
              <w:rPr>
                <w:rFonts w:ascii="Times New Roman" w:hAnsi="Times New Roman"/>
                <w:sz w:val="24"/>
                <w:szCs w:val="24"/>
              </w:rPr>
              <w:t xml:space="preserve">The United Nations </w:t>
            </w:r>
            <w:r w:rsidRPr="00784543">
              <w:rPr>
                <w:rFonts w:ascii="Times New Roman" w:hAnsi="Times New Roman"/>
                <w:sz w:val="24"/>
                <w:szCs w:val="24"/>
              </w:rPr>
              <w:t xml:space="preserve">Special Rapporteur on </w:t>
            </w:r>
            <w:r>
              <w:rPr>
                <w:rFonts w:ascii="Times New Roman" w:hAnsi="Times New Roman"/>
                <w:sz w:val="24"/>
                <w:szCs w:val="24"/>
              </w:rPr>
              <w:t xml:space="preserve">the right to </w:t>
            </w:r>
            <w:r w:rsidR="005862BE">
              <w:rPr>
                <w:rFonts w:ascii="Times New Roman" w:hAnsi="Times New Roman"/>
                <w:sz w:val="24"/>
                <w:szCs w:val="24"/>
              </w:rPr>
              <w:t>education</w:t>
            </w:r>
            <w:r w:rsidRPr="00784543">
              <w:rPr>
                <w:rFonts w:ascii="Times New Roman" w:hAnsi="Times New Roman"/>
                <w:sz w:val="24"/>
                <w:szCs w:val="24"/>
              </w:rPr>
              <w:t>, M</w:t>
            </w:r>
            <w:r>
              <w:rPr>
                <w:rFonts w:ascii="Times New Roman" w:hAnsi="Times New Roman"/>
                <w:sz w:val="24"/>
                <w:szCs w:val="24"/>
              </w:rPr>
              <w:t>s</w:t>
            </w:r>
            <w:r w:rsidRPr="00784543">
              <w:rPr>
                <w:rFonts w:ascii="Times New Roman" w:hAnsi="Times New Roman"/>
                <w:sz w:val="24"/>
                <w:szCs w:val="24"/>
              </w:rPr>
              <w:t xml:space="preserve">. </w:t>
            </w:r>
            <w:r w:rsidR="005862BE">
              <w:rPr>
                <w:rFonts w:ascii="Times New Roman" w:hAnsi="Times New Roman"/>
                <w:sz w:val="24"/>
                <w:szCs w:val="24"/>
              </w:rPr>
              <w:t>Koumbou Boly Barry</w:t>
            </w:r>
            <w:r w:rsidRPr="00784543">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will make an official</w:t>
            </w:r>
            <w:r w:rsidRPr="00784543">
              <w:rPr>
                <w:rFonts w:ascii="Times New Roman" w:hAnsi="Times New Roman"/>
                <w:sz w:val="24"/>
                <w:szCs w:val="24"/>
              </w:rPr>
              <w:t xml:space="preserve"> visit to</w:t>
            </w:r>
            <w:r>
              <w:rPr>
                <w:rFonts w:ascii="Times New Roman" w:hAnsi="Times New Roman"/>
                <w:sz w:val="24"/>
                <w:szCs w:val="24"/>
              </w:rPr>
              <w:t xml:space="preserve"> </w:t>
            </w:r>
            <w:r w:rsidR="00D772A8">
              <w:rPr>
                <w:rFonts w:ascii="Times New Roman" w:hAnsi="Times New Roman"/>
                <w:b/>
                <w:sz w:val="24"/>
                <w:szCs w:val="24"/>
              </w:rPr>
              <w:t>Qatar</w:t>
            </w:r>
            <w:r w:rsidRPr="00600BAF">
              <w:rPr>
                <w:rFonts w:ascii="Times New Roman" w:hAnsi="Times New Roman"/>
                <w:b/>
                <w:sz w:val="24"/>
                <w:szCs w:val="24"/>
              </w:rPr>
              <w:t>,</w:t>
            </w:r>
            <w:r w:rsidRPr="00784543">
              <w:rPr>
                <w:rFonts w:ascii="Times New Roman" w:hAnsi="Times New Roman"/>
                <w:sz w:val="24"/>
                <w:szCs w:val="24"/>
              </w:rPr>
              <w:t xml:space="preserve"> </w:t>
            </w:r>
            <w:r>
              <w:rPr>
                <w:rFonts w:ascii="Times New Roman" w:hAnsi="Times New Roman"/>
                <w:sz w:val="24"/>
                <w:szCs w:val="24"/>
              </w:rPr>
              <w:t>between</w:t>
            </w:r>
            <w:r w:rsidRPr="00784543">
              <w:rPr>
                <w:rFonts w:ascii="Times New Roman" w:hAnsi="Times New Roman"/>
                <w:sz w:val="24"/>
                <w:szCs w:val="24"/>
              </w:rPr>
              <w:t xml:space="preserve"> </w:t>
            </w:r>
            <w:r w:rsidR="00D772A8">
              <w:rPr>
                <w:rFonts w:ascii="Times New Roman" w:hAnsi="Times New Roman"/>
                <w:b/>
                <w:sz w:val="24"/>
                <w:szCs w:val="24"/>
              </w:rPr>
              <w:t>8 and 16 December</w:t>
            </w:r>
            <w:r>
              <w:rPr>
                <w:rFonts w:ascii="Times New Roman" w:hAnsi="Times New Roman"/>
                <w:b/>
                <w:sz w:val="24"/>
                <w:szCs w:val="24"/>
              </w:rPr>
              <w:t xml:space="preserve"> 2019. </w:t>
            </w:r>
            <w:r>
              <w:rPr>
                <w:rFonts w:ascii="Times New Roman" w:hAnsi="Times New Roman"/>
                <w:sz w:val="24"/>
                <w:szCs w:val="24"/>
              </w:rPr>
              <w:t>The visit will</w:t>
            </w:r>
            <w:r w:rsidRPr="00FA46BB">
              <w:rPr>
                <w:rFonts w:ascii="Times New Roman" w:hAnsi="Times New Roman"/>
                <w:sz w:val="24"/>
                <w:szCs w:val="24"/>
              </w:rPr>
              <w:t xml:space="preserve"> collect information and</w:t>
            </w:r>
            <w:r>
              <w:rPr>
                <w:rFonts w:ascii="Times New Roman" w:hAnsi="Times New Roman"/>
                <w:sz w:val="24"/>
                <w:szCs w:val="24"/>
              </w:rPr>
              <w:t xml:space="preserve"> </w:t>
            </w:r>
            <w:r w:rsidRPr="00FA46BB">
              <w:rPr>
                <w:rFonts w:ascii="Times New Roman" w:hAnsi="Times New Roman"/>
                <w:sz w:val="24"/>
                <w:szCs w:val="24"/>
              </w:rPr>
              <w:t>hold a series of dialogues with Government authorities</w:t>
            </w:r>
            <w:r>
              <w:rPr>
                <w:rFonts w:ascii="Times New Roman" w:hAnsi="Times New Roman"/>
                <w:sz w:val="24"/>
                <w:szCs w:val="24"/>
              </w:rPr>
              <w:t>, civil society mechanisms</w:t>
            </w:r>
            <w:r w:rsidRPr="00FA46BB">
              <w:rPr>
                <w:rFonts w:ascii="Times New Roman" w:hAnsi="Times New Roman"/>
                <w:sz w:val="24"/>
                <w:szCs w:val="24"/>
              </w:rPr>
              <w:t xml:space="preserve"> and other relevant stakeholders in</w:t>
            </w:r>
            <w:r>
              <w:rPr>
                <w:rFonts w:ascii="Times New Roman" w:hAnsi="Times New Roman"/>
                <w:sz w:val="24"/>
                <w:szCs w:val="24"/>
              </w:rPr>
              <w:t xml:space="preserve"> order to analyze and assess </w:t>
            </w:r>
            <w:r w:rsidRPr="00FA46BB">
              <w:rPr>
                <w:rFonts w:ascii="Times New Roman" w:hAnsi="Times New Roman"/>
                <w:sz w:val="24"/>
                <w:szCs w:val="24"/>
              </w:rPr>
              <w:t xml:space="preserve">realization of the right to </w:t>
            </w:r>
            <w:r w:rsidR="00D772A8">
              <w:rPr>
                <w:rFonts w:ascii="Times New Roman" w:hAnsi="Times New Roman"/>
                <w:sz w:val="24"/>
                <w:szCs w:val="24"/>
              </w:rPr>
              <w:t>education</w:t>
            </w:r>
            <w:r>
              <w:rPr>
                <w:rFonts w:ascii="Times New Roman" w:hAnsi="Times New Roman"/>
                <w:sz w:val="24"/>
                <w:szCs w:val="24"/>
              </w:rPr>
              <w:t xml:space="preserve">. The Special Rapporteur will present a public report on the country visit to the United Nations Human Rights Council in </w:t>
            </w:r>
            <w:r w:rsidR="00D772A8">
              <w:rPr>
                <w:rFonts w:ascii="Times New Roman" w:hAnsi="Times New Roman"/>
                <w:sz w:val="24"/>
                <w:szCs w:val="24"/>
              </w:rPr>
              <w:t>June</w:t>
            </w:r>
            <w:r>
              <w:rPr>
                <w:rFonts w:ascii="Times New Roman" w:hAnsi="Times New Roman"/>
                <w:sz w:val="24"/>
                <w:szCs w:val="24"/>
              </w:rPr>
              <w:t xml:space="preserve"> 2020.</w:t>
            </w:r>
          </w:p>
          <w:p w:rsidR="00752846" w:rsidRDefault="00752846" w:rsidP="00903ADB">
            <w:pPr>
              <w:jc w:val="both"/>
              <w:rPr>
                <w:rFonts w:ascii="Times New Roman" w:hAnsi="Times New Roman"/>
                <w:sz w:val="24"/>
                <w:szCs w:val="24"/>
              </w:rPr>
            </w:pPr>
          </w:p>
          <w:p w:rsidR="00752846" w:rsidRDefault="00115C47" w:rsidP="00903ADB">
            <w:pPr>
              <w:jc w:val="both"/>
              <w:rPr>
                <w:rFonts w:ascii="Times New Roman" w:hAnsi="Times New Roman"/>
                <w:sz w:val="24"/>
                <w:szCs w:val="24"/>
              </w:rPr>
            </w:pPr>
            <w:r>
              <w:rPr>
                <w:rFonts w:ascii="Times New Roman" w:hAnsi="Times New Roman"/>
                <w:sz w:val="24"/>
                <w:szCs w:val="24"/>
              </w:rPr>
              <w:t>The Special Rapporteur</w:t>
            </w:r>
            <w:r w:rsidRPr="007D6090">
              <w:rPr>
                <w:rFonts w:ascii="Times New Roman" w:hAnsi="Times New Roman"/>
                <w:sz w:val="24"/>
                <w:szCs w:val="24"/>
              </w:rPr>
              <w:t xml:space="preserve"> </w:t>
            </w:r>
            <w:r w:rsidR="00752846" w:rsidRPr="007D6090">
              <w:rPr>
                <w:rFonts w:ascii="Times New Roman" w:hAnsi="Times New Roman"/>
                <w:sz w:val="24"/>
                <w:szCs w:val="24"/>
              </w:rPr>
              <w:t xml:space="preserve">is currently seeking the views of all relevant stakeholders to inform the thematic and </w:t>
            </w:r>
            <w:r w:rsidR="00752846">
              <w:rPr>
                <w:rFonts w:ascii="Times New Roman" w:hAnsi="Times New Roman"/>
                <w:sz w:val="24"/>
                <w:szCs w:val="24"/>
              </w:rPr>
              <w:t xml:space="preserve">geographical focus of the visit and subsequent reporting. </w:t>
            </w:r>
          </w:p>
          <w:p w:rsidR="00752846" w:rsidRDefault="00752846" w:rsidP="00903ADB">
            <w:pPr>
              <w:jc w:val="both"/>
              <w:rPr>
                <w:rFonts w:ascii="Times New Roman" w:hAnsi="Times New Roman"/>
                <w:sz w:val="24"/>
                <w:szCs w:val="24"/>
              </w:rPr>
            </w:pPr>
          </w:p>
          <w:p w:rsidR="00752846" w:rsidRDefault="00752846" w:rsidP="00903ADB">
            <w:pPr>
              <w:jc w:val="both"/>
              <w:rPr>
                <w:rFonts w:ascii="Times New Roman" w:hAnsi="Times New Roman"/>
                <w:sz w:val="24"/>
                <w:szCs w:val="24"/>
              </w:rPr>
            </w:pPr>
            <w:r>
              <w:rPr>
                <w:rFonts w:ascii="Times New Roman" w:hAnsi="Times New Roman"/>
                <w:sz w:val="24"/>
                <w:szCs w:val="24"/>
              </w:rPr>
              <w:t xml:space="preserve">Please send any </w:t>
            </w:r>
            <w:r w:rsidR="00115C47">
              <w:rPr>
                <w:rFonts w:ascii="Times New Roman" w:hAnsi="Times New Roman"/>
                <w:sz w:val="24"/>
                <w:szCs w:val="24"/>
              </w:rPr>
              <w:t>contribution</w:t>
            </w:r>
            <w:r>
              <w:rPr>
                <w:rFonts w:ascii="Times New Roman" w:hAnsi="Times New Roman"/>
                <w:sz w:val="24"/>
                <w:szCs w:val="24"/>
              </w:rPr>
              <w:t xml:space="preserve"> to </w:t>
            </w:r>
            <w:hyperlink r:id="rId10" w:history="1">
              <w:r w:rsidR="00D772A8" w:rsidRPr="00846032">
                <w:rPr>
                  <w:rStyle w:val="Hyperlink"/>
                  <w:rFonts w:ascii="Times New Roman" w:hAnsi="Times New Roman"/>
                  <w:sz w:val="24"/>
                  <w:szCs w:val="24"/>
                </w:rPr>
                <w:t>sreducation@ohchr.org</w:t>
              </w:r>
            </w:hyperlink>
            <w:r>
              <w:rPr>
                <w:rFonts w:ascii="Times New Roman" w:hAnsi="Times New Roman"/>
                <w:sz w:val="24"/>
                <w:szCs w:val="24"/>
              </w:rPr>
              <w:t xml:space="preserve"> </w:t>
            </w:r>
            <w:r w:rsidRPr="00C85F69">
              <w:rPr>
                <w:rFonts w:ascii="Times New Roman" w:hAnsi="Times New Roman"/>
                <w:i/>
                <w:sz w:val="24"/>
                <w:szCs w:val="24"/>
              </w:rPr>
              <w:t xml:space="preserve">and </w:t>
            </w:r>
            <w:hyperlink r:id="rId11" w:history="1">
              <w:r w:rsidR="00D772A8" w:rsidRPr="00846032">
                <w:rPr>
                  <w:rStyle w:val="Hyperlink"/>
                  <w:rFonts w:ascii="Times New Roman" w:hAnsi="Times New Roman"/>
                  <w:sz w:val="24"/>
                  <w:szCs w:val="24"/>
                </w:rPr>
                <w:t>tguluma@ohchr.org</w:t>
              </w:r>
            </w:hyperlink>
            <w:r w:rsidR="00D772A8">
              <w:rPr>
                <w:rFonts w:ascii="Times New Roman" w:hAnsi="Times New Roman"/>
                <w:sz w:val="24"/>
                <w:szCs w:val="24"/>
              </w:rPr>
              <w:t xml:space="preserve"> </w:t>
            </w:r>
            <w:bookmarkStart w:id="0" w:name="_GoBack"/>
            <w:r w:rsidR="00D772A8" w:rsidRPr="001F3056">
              <w:rPr>
                <w:rFonts w:ascii="Times New Roman" w:hAnsi="Times New Roman"/>
                <w:i/>
                <w:sz w:val="24"/>
                <w:szCs w:val="24"/>
                <w:rPrChange w:id="1" w:author="GULUMA Teizu" w:date="2019-10-29T11:58:00Z">
                  <w:rPr>
                    <w:rFonts w:ascii="Times New Roman" w:hAnsi="Times New Roman"/>
                    <w:sz w:val="24"/>
                    <w:szCs w:val="24"/>
                  </w:rPr>
                </w:rPrChange>
              </w:rPr>
              <w:t>and</w:t>
            </w:r>
            <w:r w:rsidR="00D772A8">
              <w:rPr>
                <w:rFonts w:ascii="Times New Roman" w:hAnsi="Times New Roman"/>
                <w:sz w:val="24"/>
                <w:szCs w:val="24"/>
              </w:rPr>
              <w:t xml:space="preserve"> </w:t>
            </w:r>
            <w:bookmarkEnd w:id="0"/>
            <w:r w:rsidR="007C6FAE">
              <w:fldChar w:fldCharType="begin"/>
            </w:r>
            <w:r w:rsidR="007C6FAE">
              <w:instrText xml:space="preserve"> HYPERLINK "mailto:mbidault@ohch</w:instrText>
            </w:r>
            <w:r w:rsidR="007C6FAE">
              <w:instrText xml:space="preserve">r.org" </w:instrText>
            </w:r>
            <w:r w:rsidR="007C6FAE">
              <w:fldChar w:fldCharType="separate"/>
            </w:r>
            <w:r w:rsidR="00D772A8" w:rsidRPr="00846032">
              <w:rPr>
                <w:rStyle w:val="Hyperlink"/>
                <w:rFonts w:ascii="Times New Roman" w:hAnsi="Times New Roman"/>
                <w:sz w:val="24"/>
                <w:szCs w:val="24"/>
              </w:rPr>
              <w:t>mbidault@ohchr.org</w:t>
            </w:r>
            <w:r w:rsidR="007C6FAE">
              <w:rPr>
                <w:rStyle w:val="Hyperlink"/>
                <w:rFonts w:ascii="Times New Roman" w:hAnsi="Times New Roman"/>
                <w:sz w:val="24"/>
                <w:szCs w:val="24"/>
              </w:rPr>
              <w:fldChar w:fldCharType="end"/>
            </w:r>
            <w:r w:rsidR="00D772A8">
              <w:rPr>
                <w:rFonts w:ascii="Times New Roman" w:hAnsi="Times New Roman"/>
                <w:sz w:val="24"/>
                <w:szCs w:val="24"/>
              </w:rPr>
              <w:t xml:space="preserve"> </w:t>
            </w:r>
            <w:r>
              <w:rPr>
                <w:rFonts w:ascii="Times New Roman" w:hAnsi="Times New Roman"/>
                <w:b/>
                <w:sz w:val="24"/>
                <w:szCs w:val="24"/>
              </w:rPr>
              <w:t xml:space="preserve">as soon as possible </w:t>
            </w:r>
            <w:r>
              <w:rPr>
                <w:rFonts w:ascii="Times New Roman" w:hAnsi="Times New Roman"/>
                <w:sz w:val="24"/>
                <w:szCs w:val="24"/>
              </w:rPr>
              <w:t xml:space="preserve">but no later than </w:t>
            </w:r>
            <w:r w:rsidR="00D772A8">
              <w:rPr>
                <w:rFonts w:ascii="Times New Roman" w:hAnsi="Times New Roman"/>
                <w:b/>
                <w:sz w:val="24"/>
                <w:szCs w:val="24"/>
              </w:rPr>
              <w:t>20</w:t>
            </w:r>
            <w:r>
              <w:rPr>
                <w:rFonts w:ascii="Times New Roman" w:hAnsi="Times New Roman"/>
                <w:b/>
                <w:sz w:val="24"/>
                <w:szCs w:val="24"/>
              </w:rPr>
              <w:t xml:space="preserve"> </w:t>
            </w:r>
            <w:r w:rsidR="00D772A8">
              <w:rPr>
                <w:rFonts w:ascii="Times New Roman" w:hAnsi="Times New Roman"/>
                <w:b/>
                <w:sz w:val="24"/>
                <w:szCs w:val="24"/>
              </w:rPr>
              <w:t>November</w:t>
            </w:r>
            <w:r>
              <w:rPr>
                <w:rFonts w:ascii="Times New Roman" w:hAnsi="Times New Roman"/>
                <w:b/>
                <w:sz w:val="24"/>
                <w:szCs w:val="24"/>
              </w:rPr>
              <w:t xml:space="preserve"> 2019</w:t>
            </w:r>
            <w:r>
              <w:rPr>
                <w:rFonts w:ascii="Times New Roman" w:hAnsi="Times New Roman"/>
                <w:sz w:val="24"/>
                <w:szCs w:val="24"/>
              </w:rPr>
              <w:t xml:space="preserve">. It cannot be guaranteed submissions received after this date will be considered during the visit. All submissions will be considered for the Special Rapporteur’s report to the UN Human Rights Council. </w:t>
            </w:r>
          </w:p>
          <w:p w:rsidR="00752846" w:rsidRDefault="00752846" w:rsidP="00903ADB">
            <w:pPr>
              <w:jc w:val="both"/>
              <w:rPr>
                <w:rFonts w:ascii="Times New Roman" w:hAnsi="Times New Roman"/>
                <w:sz w:val="24"/>
                <w:szCs w:val="24"/>
              </w:rPr>
            </w:pPr>
          </w:p>
          <w:p w:rsidR="00752846" w:rsidRDefault="00752846" w:rsidP="00903ADB">
            <w:pPr>
              <w:jc w:val="both"/>
              <w:rPr>
                <w:rFonts w:ascii="Times New Roman" w:hAnsi="Times New Roman"/>
                <w:sz w:val="24"/>
                <w:szCs w:val="24"/>
              </w:rPr>
            </w:pPr>
            <w:r>
              <w:rPr>
                <w:rFonts w:ascii="Times New Roman" w:hAnsi="Times New Roman"/>
                <w:sz w:val="24"/>
                <w:szCs w:val="24"/>
              </w:rPr>
              <w:t xml:space="preserve">Please feel free to share this call for submissions with all stakeholders. </w:t>
            </w:r>
          </w:p>
          <w:p w:rsidR="00752846" w:rsidRDefault="00752846" w:rsidP="00903ADB">
            <w:pPr>
              <w:jc w:val="both"/>
              <w:rPr>
                <w:rFonts w:ascii="Times New Roman" w:hAnsi="Times New Roman"/>
                <w:sz w:val="24"/>
                <w:szCs w:val="24"/>
              </w:rPr>
            </w:pPr>
          </w:p>
          <w:p w:rsidR="00752846" w:rsidRPr="007E78B4" w:rsidRDefault="00752846" w:rsidP="00903ADB">
            <w:pPr>
              <w:jc w:val="both"/>
              <w:rPr>
                <w:rFonts w:ascii="Times New Roman" w:hAnsi="Times New Roman"/>
                <w:sz w:val="24"/>
                <w:szCs w:val="24"/>
              </w:rPr>
            </w:pPr>
            <w:r w:rsidRPr="00770946">
              <w:rPr>
                <w:rFonts w:ascii="Times New Roman" w:hAnsi="Times New Roman"/>
                <w:b/>
                <w:sz w:val="24"/>
                <w:szCs w:val="24"/>
              </w:rPr>
              <w:t xml:space="preserve">Your responses will be kept </w:t>
            </w:r>
            <w:r w:rsidRPr="007E78B4">
              <w:rPr>
                <w:rFonts w:ascii="Times New Roman" w:hAnsi="Times New Roman"/>
                <w:b/>
                <w:sz w:val="24"/>
                <w:szCs w:val="24"/>
              </w:rPr>
              <w:t>confidential</w:t>
            </w:r>
            <w:r w:rsidRPr="00770946">
              <w:rPr>
                <w:rFonts w:ascii="Times New Roman" w:hAnsi="Times New Roman"/>
                <w:b/>
                <w:sz w:val="24"/>
                <w:szCs w:val="24"/>
              </w:rPr>
              <w:t xml:space="preserve">. </w:t>
            </w:r>
            <w:r w:rsidRPr="007E78B4">
              <w:rPr>
                <w:rFonts w:ascii="Times New Roman" w:hAnsi="Times New Roman"/>
                <w:sz w:val="24"/>
                <w:szCs w:val="24"/>
              </w:rPr>
              <w:t>Neither you nor your organization will be identified, and your response will not be attributed to you or your organization, under any circumstances.</w:t>
            </w:r>
          </w:p>
          <w:p w:rsidR="00752846" w:rsidRDefault="00752846" w:rsidP="00903ADB">
            <w:pPr>
              <w:jc w:val="both"/>
              <w:rPr>
                <w:rFonts w:ascii="Times New Roman" w:hAnsi="Times New Roman"/>
                <w:sz w:val="24"/>
                <w:szCs w:val="24"/>
              </w:rPr>
            </w:pPr>
          </w:p>
          <w:p w:rsidR="00752846" w:rsidRDefault="00752846" w:rsidP="00903ADB">
            <w:pPr>
              <w:jc w:val="both"/>
              <w:rPr>
                <w:rFonts w:ascii="Times New Roman" w:hAnsi="Times New Roman"/>
                <w:sz w:val="24"/>
                <w:szCs w:val="24"/>
              </w:rPr>
            </w:pPr>
            <w:r>
              <w:rPr>
                <w:rFonts w:ascii="Times New Roman" w:hAnsi="Times New Roman"/>
                <w:sz w:val="24"/>
                <w:szCs w:val="24"/>
              </w:rPr>
              <w:t>Should you have any questions, please do not hesitate to contact us:</w:t>
            </w:r>
            <w:r w:rsidRPr="00317297">
              <w:rPr>
                <w:rFonts w:ascii="Times New Roman" w:hAnsi="Times New Roman"/>
                <w:sz w:val="24"/>
                <w:szCs w:val="24"/>
              </w:rPr>
              <w:t xml:space="preserve"> </w:t>
            </w:r>
            <w:hyperlink r:id="rId12" w:history="1">
              <w:r w:rsidR="00D772A8" w:rsidRPr="00846032">
                <w:rPr>
                  <w:rStyle w:val="Hyperlink"/>
                  <w:rFonts w:ascii="Times New Roman" w:hAnsi="Times New Roman"/>
                  <w:sz w:val="24"/>
                  <w:szCs w:val="24"/>
                </w:rPr>
                <w:t>sreducation@ohchr.org</w:t>
              </w:r>
            </w:hyperlink>
            <w:r>
              <w:rPr>
                <w:rFonts w:ascii="Times New Roman" w:hAnsi="Times New Roman"/>
                <w:sz w:val="24"/>
                <w:szCs w:val="24"/>
              </w:rPr>
              <w:t xml:space="preserve">. Further background information about the mandate is available below. </w:t>
            </w:r>
          </w:p>
          <w:p w:rsidR="00752846" w:rsidRDefault="00752846" w:rsidP="00903ADB">
            <w:pPr>
              <w:rPr>
                <w:rFonts w:ascii="Times New Roman" w:hAnsi="Times New Roman"/>
                <w:sz w:val="24"/>
                <w:szCs w:val="24"/>
              </w:rPr>
            </w:pPr>
          </w:p>
        </w:tc>
      </w:tr>
    </w:tbl>
    <w:p w:rsidR="00752846" w:rsidRDefault="00752846" w:rsidP="00752846">
      <w:pPr>
        <w:spacing w:after="0" w:line="240" w:lineRule="auto"/>
        <w:rPr>
          <w:rFonts w:ascii="Times New Roman" w:hAnsi="Times New Roman"/>
          <w:sz w:val="24"/>
          <w:szCs w:val="24"/>
        </w:rPr>
      </w:pPr>
    </w:p>
    <w:p w:rsidR="00752846" w:rsidRDefault="00752846" w:rsidP="00752846">
      <w:pPr>
        <w:spacing w:after="0" w:line="240" w:lineRule="auto"/>
        <w:rPr>
          <w:rFonts w:ascii="Times New Roman" w:hAnsi="Times New Roman"/>
          <w:sz w:val="24"/>
          <w:szCs w:val="24"/>
        </w:rPr>
      </w:pPr>
    </w:p>
    <w:p w:rsidR="00752846" w:rsidRPr="005E1CE2" w:rsidRDefault="00752846" w:rsidP="00752846">
      <w:pPr>
        <w:spacing w:after="0" w:line="240" w:lineRule="auto"/>
        <w:rPr>
          <w:rFonts w:ascii="Times New Roman" w:hAnsi="Times New Roman"/>
          <w:b/>
          <w:sz w:val="24"/>
          <w:szCs w:val="24"/>
        </w:rPr>
      </w:pPr>
      <w:r>
        <w:rPr>
          <w:rFonts w:ascii="Times New Roman" w:hAnsi="Times New Roman"/>
          <w:sz w:val="24"/>
          <w:szCs w:val="24"/>
          <w:u w:val="single"/>
        </w:rPr>
        <w:br w:type="page"/>
      </w:r>
      <w:r w:rsidRPr="006D2A3A">
        <w:rPr>
          <w:rFonts w:ascii="Times New Roman" w:hAnsi="Times New Roman"/>
          <w:b/>
          <w:sz w:val="28"/>
          <w:szCs w:val="24"/>
        </w:rPr>
        <w:lastRenderedPageBreak/>
        <w:t xml:space="preserve">Background information </w:t>
      </w:r>
    </w:p>
    <w:p w:rsidR="00752846" w:rsidRDefault="00752846" w:rsidP="00752846">
      <w:pPr>
        <w:spacing w:after="0" w:line="240" w:lineRule="auto"/>
        <w:jc w:val="both"/>
        <w:rPr>
          <w:rFonts w:ascii="Times New Roman" w:hAnsi="Times New Roman"/>
          <w:i/>
          <w:sz w:val="24"/>
          <w:szCs w:val="24"/>
        </w:rPr>
      </w:pPr>
    </w:p>
    <w:p w:rsidR="00752846" w:rsidRPr="006D2A3A" w:rsidRDefault="00752846" w:rsidP="00752846">
      <w:pPr>
        <w:spacing w:after="0" w:line="240" w:lineRule="auto"/>
        <w:jc w:val="both"/>
        <w:rPr>
          <w:rFonts w:ascii="Times New Roman" w:hAnsi="Times New Roman"/>
          <w:b/>
          <w:sz w:val="24"/>
          <w:szCs w:val="24"/>
        </w:rPr>
      </w:pPr>
      <w:r w:rsidRPr="006D2A3A">
        <w:rPr>
          <w:rFonts w:ascii="Times New Roman" w:hAnsi="Times New Roman"/>
          <w:b/>
          <w:sz w:val="24"/>
          <w:szCs w:val="24"/>
        </w:rPr>
        <w:t>Visit objectives</w:t>
      </w:r>
    </w:p>
    <w:p w:rsidR="00752846" w:rsidRPr="00813318" w:rsidRDefault="00752846" w:rsidP="00752846">
      <w:pPr>
        <w:spacing w:after="0" w:line="240" w:lineRule="auto"/>
        <w:jc w:val="both"/>
        <w:rPr>
          <w:rFonts w:ascii="Times New Roman" w:eastAsia="Times New Roman" w:hAnsi="Times New Roman"/>
          <w:sz w:val="24"/>
          <w:szCs w:val="24"/>
          <w:lang w:val="en-GB"/>
        </w:rPr>
      </w:pPr>
    </w:p>
    <w:p w:rsidR="00842BB4" w:rsidRDefault="00842BB4" w:rsidP="00842BB4">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C</w:t>
      </w:r>
      <w:r w:rsidRPr="00842BB4">
        <w:rPr>
          <w:rFonts w:ascii="Times New Roman" w:hAnsi="Times New Roman"/>
          <w:sz w:val="24"/>
          <w:szCs w:val="24"/>
        </w:rPr>
        <w:t xml:space="preserve">ollect information and discuss issues related to the </w:t>
      </w:r>
      <w:r>
        <w:rPr>
          <w:rFonts w:ascii="Times New Roman" w:hAnsi="Times New Roman"/>
          <w:sz w:val="24"/>
          <w:szCs w:val="24"/>
        </w:rPr>
        <w:t>enjoyment</w:t>
      </w:r>
      <w:r w:rsidRPr="00842BB4">
        <w:rPr>
          <w:rFonts w:ascii="Times New Roman" w:hAnsi="Times New Roman"/>
          <w:sz w:val="24"/>
          <w:szCs w:val="24"/>
        </w:rPr>
        <w:t xml:space="preserve"> of the right to education</w:t>
      </w:r>
      <w:r>
        <w:rPr>
          <w:rFonts w:ascii="Times New Roman" w:hAnsi="Times New Roman"/>
          <w:sz w:val="24"/>
          <w:szCs w:val="24"/>
        </w:rPr>
        <w:t>,</w:t>
      </w:r>
      <w:r w:rsidRPr="00842BB4">
        <w:rPr>
          <w:rFonts w:ascii="Times New Roman" w:hAnsi="Times New Roman"/>
          <w:sz w:val="24"/>
          <w:szCs w:val="24"/>
        </w:rPr>
        <w:t xml:space="preserve"> </w:t>
      </w:r>
      <w:r w:rsidRPr="0061741D">
        <w:rPr>
          <w:rFonts w:ascii="Times New Roman" w:hAnsi="Times New Roman"/>
          <w:sz w:val="24"/>
          <w:szCs w:val="24"/>
        </w:rPr>
        <w:t>including issues relating to availability; accessibility; acceptability; and adaptability of education</w:t>
      </w:r>
      <w:r w:rsidR="00115C47">
        <w:rPr>
          <w:rFonts w:ascii="Times New Roman" w:hAnsi="Times New Roman"/>
          <w:sz w:val="24"/>
          <w:szCs w:val="24"/>
        </w:rPr>
        <w:t>;</w:t>
      </w:r>
      <w:r w:rsidRPr="00842BB4">
        <w:rPr>
          <w:rFonts w:ascii="Times New Roman" w:hAnsi="Times New Roman"/>
          <w:sz w:val="24"/>
          <w:szCs w:val="24"/>
        </w:rPr>
        <w:t xml:space="preserve"> </w:t>
      </w:r>
    </w:p>
    <w:p w:rsidR="0061741D" w:rsidRDefault="0061741D" w:rsidP="0061741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Ad</w:t>
      </w:r>
      <w:r w:rsidRPr="0061741D">
        <w:rPr>
          <w:rFonts w:ascii="Times New Roman" w:hAnsi="Times New Roman"/>
          <w:sz w:val="24"/>
          <w:szCs w:val="24"/>
        </w:rPr>
        <w:t>dress</w:t>
      </w:r>
      <w:r w:rsidR="00842BB4">
        <w:rPr>
          <w:rFonts w:ascii="Times New Roman" w:hAnsi="Times New Roman"/>
          <w:sz w:val="24"/>
          <w:szCs w:val="24"/>
        </w:rPr>
        <w:t xml:space="preserve"> right to education</w:t>
      </w:r>
      <w:r w:rsidRPr="0061741D">
        <w:rPr>
          <w:rFonts w:ascii="Times New Roman" w:hAnsi="Times New Roman"/>
          <w:sz w:val="24"/>
          <w:szCs w:val="24"/>
        </w:rPr>
        <w:t xml:space="preserve"> issues in the context of the Sustainable Development Goals and Agenda 2030 for Sustainable Development, including the implementation of the fourth SDG: "Ensure access for all to quality education on an equal footing and promote lifelong learning opportunities"</w:t>
      </w:r>
      <w:r w:rsidR="00115C47">
        <w:rPr>
          <w:rFonts w:ascii="Times New Roman" w:hAnsi="Times New Roman"/>
          <w:sz w:val="24"/>
          <w:szCs w:val="24"/>
        </w:rPr>
        <w:t>;</w:t>
      </w:r>
    </w:p>
    <w:p w:rsidR="00752846" w:rsidRPr="00EF6DED" w:rsidRDefault="00752846" w:rsidP="00752846">
      <w:pPr>
        <w:pStyle w:val="ListParagraph"/>
        <w:numPr>
          <w:ilvl w:val="0"/>
          <w:numId w:val="1"/>
        </w:numPr>
        <w:spacing w:after="0" w:line="240" w:lineRule="auto"/>
        <w:jc w:val="both"/>
        <w:rPr>
          <w:rFonts w:ascii="Times New Roman" w:hAnsi="Times New Roman"/>
          <w:sz w:val="24"/>
          <w:szCs w:val="24"/>
        </w:rPr>
      </w:pPr>
      <w:r w:rsidRPr="00EF6DED">
        <w:rPr>
          <w:rFonts w:ascii="Times New Roman" w:hAnsi="Times New Roman"/>
          <w:sz w:val="24"/>
          <w:szCs w:val="24"/>
        </w:rPr>
        <w:t xml:space="preserve">Engage in dialogue with the Government, civil society and other interested stakeholders </w:t>
      </w:r>
      <w:r w:rsidR="00842BB4">
        <w:rPr>
          <w:rFonts w:ascii="Times New Roman" w:hAnsi="Times New Roman"/>
          <w:sz w:val="24"/>
          <w:szCs w:val="24"/>
        </w:rPr>
        <w:t xml:space="preserve">on progress made and remaining challenges to realization of </w:t>
      </w:r>
      <w:r w:rsidRPr="00EF6DED">
        <w:rPr>
          <w:rFonts w:ascii="Times New Roman" w:hAnsi="Times New Roman"/>
          <w:sz w:val="24"/>
          <w:szCs w:val="24"/>
        </w:rPr>
        <w:t xml:space="preserve">the right to </w:t>
      </w:r>
      <w:r w:rsidR="0061741D">
        <w:rPr>
          <w:rFonts w:ascii="Times New Roman" w:hAnsi="Times New Roman"/>
          <w:sz w:val="24"/>
          <w:szCs w:val="24"/>
        </w:rPr>
        <w:t>education</w:t>
      </w:r>
      <w:r w:rsidRPr="00EF6DED">
        <w:rPr>
          <w:rFonts w:ascii="Times New Roman" w:hAnsi="Times New Roman"/>
          <w:sz w:val="24"/>
          <w:szCs w:val="24"/>
        </w:rPr>
        <w:t>;</w:t>
      </w:r>
    </w:p>
    <w:p w:rsidR="00752846" w:rsidRPr="00EF6DED" w:rsidRDefault="00752846" w:rsidP="00752846">
      <w:pPr>
        <w:pStyle w:val="ListParagraph"/>
        <w:numPr>
          <w:ilvl w:val="0"/>
          <w:numId w:val="1"/>
        </w:numPr>
        <w:spacing w:after="0" w:line="240" w:lineRule="auto"/>
        <w:jc w:val="both"/>
        <w:rPr>
          <w:rFonts w:ascii="Times New Roman" w:hAnsi="Times New Roman"/>
          <w:sz w:val="24"/>
          <w:szCs w:val="24"/>
        </w:rPr>
      </w:pPr>
      <w:r w:rsidRPr="00EF6DED">
        <w:rPr>
          <w:rFonts w:ascii="Times New Roman" w:hAnsi="Times New Roman"/>
          <w:sz w:val="24"/>
          <w:szCs w:val="24"/>
        </w:rPr>
        <w:t>Identify practical solutions</w:t>
      </w:r>
      <w:r>
        <w:rPr>
          <w:rFonts w:ascii="Times New Roman" w:hAnsi="Times New Roman"/>
          <w:sz w:val="24"/>
          <w:szCs w:val="24"/>
        </w:rPr>
        <w:t>,</w:t>
      </w:r>
      <w:r w:rsidRPr="00EF6DED">
        <w:rPr>
          <w:rFonts w:ascii="Times New Roman" w:hAnsi="Times New Roman"/>
          <w:sz w:val="24"/>
          <w:szCs w:val="24"/>
        </w:rPr>
        <w:t xml:space="preserve"> </w:t>
      </w:r>
      <w:r>
        <w:rPr>
          <w:rFonts w:ascii="Times New Roman" w:hAnsi="Times New Roman"/>
          <w:sz w:val="24"/>
          <w:szCs w:val="24"/>
        </w:rPr>
        <w:t xml:space="preserve">make recommendations </w:t>
      </w:r>
      <w:r w:rsidRPr="00EF6DED">
        <w:rPr>
          <w:rFonts w:ascii="Times New Roman" w:hAnsi="Times New Roman"/>
          <w:sz w:val="24"/>
          <w:szCs w:val="24"/>
        </w:rPr>
        <w:t xml:space="preserve">and </w:t>
      </w:r>
      <w:r>
        <w:rPr>
          <w:rFonts w:ascii="Times New Roman" w:hAnsi="Times New Roman"/>
          <w:sz w:val="24"/>
          <w:szCs w:val="24"/>
        </w:rPr>
        <w:t xml:space="preserve">support </w:t>
      </w:r>
      <w:r w:rsidRPr="00EF6DED">
        <w:rPr>
          <w:rFonts w:ascii="Times New Roman" w:hAnsi="Times New Roman"/>
          <w:sz w:val="24"/>
          <w:szCs w:val="24"/>
        </w:rPr>
        <w:t>best practices in t</w:t>
      </w:r>
      <w:r w:rsidR="00842BB4">
        <w:rPr>
          <w:rFonts w:ascii="Times New Roman" w:hAnsi="Times New Roman"/>
          <w:sz w:val="24"/>
          <w:szCs w:val="24"/>
        </w:rPr>
        <w:t>he realization of the right to education</w:t>
      </w:r>
      <w:r>
        <w:rPr>
          <w:rFonts w:ascii="Times New Roman" w:hAnsi="Times New Roman"/>
          <w:sz w:val="24"/>
          <w:szCs w:val="24"/>
        </w:rPr>
        <w:t>.</w:t>
      </w:r>
    </w:p>
    <w:p w:rsidR="00752846" w:rsidRDefault="00752846" w:rsidP="00752846">
      <w:pPr>
        <w:spacing w:after="0" w:line="240" w:lineRule="auto"/>
        <w:rPr>
          <w:rFonts w:ascii="Times New Roman" w:hAnsi="Times New Roman"/>
          <w:sz w:val="24"/>
          <w:szCs w:val="24"/>
          <w:lang w:val="en-GB"/>
        </w:rPr>
      </w:pPr>
    </w:p>
    <w:p w:rsidR="00752846" w:rsidRPr="006D2A3A" w:rsidRDefault="00752846" w:rsidP="00752846">
      <w:pPr>
        <w:spacing w:after="0" w:line="240" w:lineRule="auto"/>
        <w:rPr>
          <w:rFonts w:ascii="Times New Roman" w:hAnsi="Times New Roman"/>
          <w:b/>
          <w:sz w:val="24"/>
          <w:szCs w:val="24"/>
          <w:lang w:val="en-GB"/>
        </w:rPr>
      </w:pPr>
    </w:p>
    <w:p w:rsidR="00752846" w:rsidRPr="006D2A3A" w:rsidRDefault="00752846" w:rsidP="00752846">
      <w:pPr>
        <w:spacing w:after="0" w:line="240" w:lineRule="auto"/>
        <w:rPr>
          <w:rFonts w:ascii="Times New Roman" w:hAnsi="Times New Roman"/>
          <w:b/>
          <w:sz w:val="24"/>
          <w:szCs w:val="24"/>
          <w:lang w:val="en-GB"/>
        </w:rPr>
      </w:pPr>
      <w:r w:rsidRPr="006D2A3A">
        <w:rPr>
          <w:rFonts w:ascii="Times New Roman" w:hAnsi="Times New Roman"/>
          <w:b/>
          <w:sz w:val="24"/>
          <w:szCs w:val="24"/>
          <w:lang w:val="en-GB"/>
        </w:rPr>
        <w:t xml:space="preserve">The right to </w:t>
      </w:r>
      <w:r w:rsidR="00115C47">
        <w:rPr>
          <w:rFonts w:ascii="Times New Roman" w:hAnsi="Times New Roman"/>
          <w:b/>
          <w:sz w:val="24"/>
          <w:szCs w:val="24"/>
          <w:lang w:val="en-GB"/>
        </w:rPr>
        <w:t>education</w:t>
      </w:r>
    </w:p>
    <w:p w:rsidR="00752846" w:rsidRPr="008A0656" w:rsidRDefault="00752846" w:rsidP="00752846">
      <w:pPr>
        <w:spacing w:after="0" w:line="240" w:lineRule="auto"/>
        <w:rPr>
          <w:rFonts w:ascii="Times New Roman" w:hAnsi="Times New Roman"/>
          <w:sz w:val="24"/>
          <w:szCs w:val="24"/>
          <w:lang w:val="en-GB"/>
        </w:rPr>
      </w:pPr>
    </w:p>
    <w:p w:rsidR="00752846" w:rsidRDefault="00526C47" w:rsidP="00752846">
      <w:pPr>
        <w:spacing w:after="0" w:line="240" w:lineRule="auto"/>
        <w:jc w:val="both"/>
        <w:rPr>
          <w:rFonts w:ascii="Times New Roman" w:hAnsi="Times New Roman"/>
          <w:sz w:val="24"/>
          <w:szCs w:val="24"/>
        </w:rPr>
      </w:pPr>
      <w:r w:rsidRPr="00526C47">
        <w:rPr>
          <w:rFonts w:ascii="Times New Roman" w:hAnsi="Times New Roman"/>
          <w:sz w:val="24"/>
          <w:szCs w:val="24"/>
        </w:rPr>
        <w:t>The right to education is reflected in various international and regional human rights instruments, including the</w:t>
      </w:r>
      <w:r w:rsidR="00752846">
        <w:rPr>
          <w:rFonts w:ascii="Times New Roman" w:hAnsi="Times New Roman"/>
          <w:sz w:val="24"/>
          <w:szCs w:val="24"/>
        </w:rPr>
        <w:t>:</w:t>
      </w:r>
    </w:p>
    <w:p w:rsidR="00752846" w:rsidRDefault="00752846" w:rsidP="00752846">
      <w:pPr>
        <w:spacing w:after="0" w:line="240" w:lineRule="auto"/>
        <w:jc w:val="both"/>
        <w:rPr>
          <w:rFonts w:ascii="Times New Roman" w:hAnsi="Times New Roman"/>
          <w:sz w:val="24"/>
          <w:szCs w:val="24"/>
        </w:rPr>
      </w:pPr>
    </w:p>
    <w:p w:rsidR="00526C47" w:rsidRDefault="00526C47" w:rsidP="00526C47">
      <w:pPr>
        <w:pStyle w:val="ListParagraph"/>
        <w:numPr>
          <w:ilvl w:val="0"/>
          <w:numId w:val="1"/>
        </w:numPr>
        <w:spacing w:after="0" w:line="240" w:lineRule="auto"/>
        <w:jc w:val="both"/>
        <w:rPr>
          <w:rFonts w:ascii="Times New Roman" w:hAnsi="Times New Roman"/>
          <w:sz w:val="24"/>
          <w:szCs w:val="24"/>
        </w:rPr>
      </w:pPr>
      <w:r w:rsidRPr="00526C47">
        <w:rPr>
          <w:rFonts w:ascii="Times New Roman" w:hAnsi="Times New Roman"/>
          <w:sz w:val="24"/>
          <w:szCs w:val="24"/>
        </w:rPr>
        <w:t>Universal Declaration of Human Rights (Art. 26);</w:t>
      </w:r>
    </w:p>
    <w:p w:rsidR="00C1353D" w:rsidRDefault="00526C47" w:rsidP="00526C47">
      <w:pPr>
        <w:pStyle w:val="ListParagraph"/>
        <w:numPr>
          <w:ilvl w:val="0"/>
          <w:numId w:val="1"/>
        </w:numPr>
        <w:spacing w:after="0" w:line="240" w:lineRule="auto"/>
        <w:jc w:val="both"/>
        <w:rPr>
          <w:rFonts w:ascii="Times New Roman" w:hAnsi="Times New Roman"/>
          <w:sz w:val="24"/>
          <w:szCs w:val="24"/>
        </w:rPr>
      </w:pPr>
      <w:r w:rsidRPr="00526C47">
        <w:rPr>
          <w:rFonts w:ascii="Times New Roman" w:hAnsi="Times New Roman"/>
          <w:sz w:val="24"/>
          <w:szCs w:val="24"/>
        </w:rPr>
        <w:t>International Covenant on Economic, Social and</w:t>
      </w:r>
      <w:r w:rsidR="00C1353D">
        <w:rPr>
          <w:rFonts w:ascii="Times New Roman" w:hAnsi="Times New Roman"/>
          <w:sz w:val="24"/>
          <w:szCs w:val="24"/>
        </w:rPr>
        <w:t xml:space="preserve"> Cultural Rights (Article 13);</w:t>
      </w:r>
    </w:p>
    <w:p w:rsidR="00C1353D" w:rsidRDefault="00526C47" w:rsidP="00526C47">
      <w:pPr>
        <w:pStyle w:val="ListParagraph"/>
        <w:numPr>
          <w:ilvl w:val="0"/>
          <w:numId w:val="1"/>
        </w:numPr>
        <w:spacing w:after="0" w:line="240" w:lineRule="auto"/>
        <w:jc w:val="both"/>
        <w:rPr>
          <w:rFonts w:ascii="Times New Roman" w:hAnsi="Times New Roman"/>
          <w:sz w:val="24"/>
          <w:szCs w:val="24"/>
        </w:rPr>
      </w:pPr>
      <w:r w:rsidRPr="00526C47">
        <w:rPr>
          <w:rFonts w:ascii="Times New Roman" w:hAnsi="Times New Roman"/>
          <w:sz w:val="24"/>
          <w:szCs w:val="24"/>
        </w:rPr>
        <w:t>Convention on the Rights of the Child (Art. 28);</w:t>
      </w:r>
    </w:p>
    <w:p w:rsidR="00C1353D" w:rsidRDefault="00526C47" w:rsidP="00526C47">
      <w:pPr>
        <w:pStyle w:val="ListParagraph"/>
        <w:numPr>
          <w:ilvl w:val="0"/>
          <w:numId w:val="1"/>
        </w:numPr>
        <w:spacing w:after="0" w:line="240" w:lineRule="auto"/>
        <w:jc w:val="both"/>
        <w:rPr>
          <w:rFonts w:ascii="Times New Roman" w:hAnsi="Times New Roman"/>
          <w:sz w:val="24"/>
          <w:szCs w:val="24"/>
        </w:rPr>
      </w:pPr>
      <w:r w:rsidRPr="00526C47">
        <w:rPr>
          <w:rFonts w:ascii="Times New Roman" w:hAnsi="Times New Roman"/>
          <w:sz w:val="24"/>
          <w:szCs w:val="24"/>
        </w:rPr>
        <w:t>International Convention on the Elimination of All Forms of Racial Di</w:t>
      </w:r>
      <w:r w:rsidR="00C1353D">
        <w:rPr>
          <w:rFonts w:ascii="Times New Roman" w:hAnsi="Times New Roman"/>
          <w:sz w:val="24"/>
          <w:szCs w:val="24"/>
        </w:rPr>
        <w:t>scrimination (article 5 (</w:t>
      </w:r>
      <w:proofErr w:type="spellStart"/>
      <w:r w:rsidR="00C1353D">
        <w:rPr>
          <w:rFonts w:ascii="Times New Roman" w:hAnsi="Times New Roman"/>
          <w:sz w:val="24"/>
          <w:szCs w:val="24"/>
        </w:rPr>
        <w:t>e.v</w:t>
      </w:r>
      <w:proofErr w:type="spellEnd"/>
      <w:r w:rsidR="00C1353D">
        <w:rPr>
          <w:rFonts w:ascii="Times New Roman" w:hAnsi="Times New Roman"/>
          <w:sz w:val="24"/>
          <w:szCs w:val="24"/>
        </w:rPr>
        <w:t>.);</w:t>
      </w:r>
    </w:p>
    <w:p w:rsidR="00C1353D" w:rsidRDefault="00526C47" w:rsidP="00526C47">
      <w:pPr>
        <w:pStyle w:val="ListParagraph"/>
        <w:numPr>
          <w:ilvl w:val="0"/>
          <w:numId w:val="1"/>
        </w:numPr>
        <w:spacing w:after="0" w:line="240" w:lineRule="auto"/>
        <w:jc w:val="both"/>
        <w:rPr>
          <w:rFonts w:ascii="Times New Roman" w:hAnsi="Times New Roman"/>
          <w:sz w:val="24"/>
          <w:szCs w:val="24"/>
        </w:rPr>
      </w:pPr>
      <w:r w:rsidRPr="00526C47">
        <w:rPr>
          <w:rFonts w:ascii="Times New Roman" w:hAnsi="Times New Roman"/>
          <w:sz w:val="24"/>
          <w:szCs w:val="24"/>
        </w:rPr>
        <w:t>Convention on the Elimination of All Forms of Discrimination against Women (article 10);</w:t>
      </w:r>
    </w:p>
    <w:p w:rsidR="00C1353D" w:rsidRDefault="00526C47" w:rsidP="00526C47">
      <w:pPr>
        <w:pStyle w:val="ListParagraph"/>
        <w:numPr>
          <w:ilvl w:val="0"/>
          <w:numId w:val="1"/>
        </w:numPr>
        <w:spacing w:after="0" w:line="240" w:lineRule="auto"/>
        <w:jc w:val="both"/>
        <w:rPr>
          <w:rFonts w:ascii="Times New Roman" w:hAnsi="Times New Roman"/>
          <w:sz w:val="24"/>
          <w:szCs w:val="24"/>
        </w:rPr>
      </w:pPr>
      <w:r w:rsidRPr="00526C47">
        <w:rPr>
          <w:rFonts w:ascii="Times New Roman" w:hAnsi="Times New Roman"/>
          <w:sz w:val="24"/>
          <w:szCs w:val="24"/>
        </w:rPr>
        <w:t xml:space="preserve">Convention on the Rights of Persons </w:t>
      </w:r>
      <w:r w:rsidR="00C1353D">
        <w:rPr>
          <w:rFonts w:ascii="Times New Roman" w:hAnsi="Times New Roman"/>
          <w:sz w:val="24"/>
          <w:szCs w:val="24"/>
        </w:rPr>
        <w:t>with Disabilities (article 24);</w:t>
      </w:r>
    </w:p>
    <w:p w:rsidR="00C1353D" w:rsidRDefault="00526C47" w:rsidP="00526C47">
      <w:pPr>
        <w:pStyle w:val="ListParagraph"/>
        <w:numPr>
          <w:ilvl w:val="0"/>
          <w:numId w:val="1"/>
        </w:numPr>
        <w:spacing w:after="0" w:line="240" w:lineRule="auto"/>
        <w:jc w:val="both"/>
        <w:rPr>
          <w:rFonts w:ascii="Times New Roman" w:hAnsi="Times New Roman"/>
          <w:sz w:val="24"/>
          <w:szCs w:val="24"/>
        </w:rPr>
      </w:pPr>
      <w:r w:rsidRPr="00526C47">
        <w:rPr>
          <w:rFonts w:ascii="Times New Roman" w:hAnsi="Times New Roman"/>
          <w:sz w:val="24"/>
          <w:szCs w:val="24"/>
        </w:rPr>
        <w:t>International Convention on the Protection of the Rights of All Migrant Workers and Members of Their Families (article 30)</w:t>
      </w:r>
    </w:p>
    <w:p w:rsidR="00752846" w:rsidRPr="004D4336" w:rsidRDefault="00752846" w:rsidP="00752846">
      <w:pPr>
        <w:spacing w:after="0" w:line="240" w:lineRule="auto"/>
        <w:jc w:val="both"/>
        <w:rPr>
          <w:rFonts w:ascii="Times New Roman" w:hAnsi="Times New Roman"/>
          <w:sz w:val="24"/>
          <w:szCs w:val="24"/>
        </w:rPr>
      </w:pPr>
    </w:p>
    <w:p w:rsidR="00752846" w:rsidRDefault="001C28B0" w:rsidP="00752846">
      <w:pPr>
        <w:spacing w:after="0" w:line="240" w:lineRule="auto"/>
        <w:jc w:val="both"/>
        <w:rPr>
          <w:rFonts w:ascii="Times New Roman" w:hAnsi="Times New Roman"/>
          <w:sz w:val="24"/>
          <w:szCs w:val="24"/>
        </w:rPr>
      </w:pPr>
      <w:r w:rsidRPr="001C28B0">
        <w:rPr>
          <w:rFonts w:ascii="Times New Roman" w:hAnsi="Times New Roman"/>
          <w:sz w:val="24"/>
          <w:szCs w:val="24"/>
        </w:rPr>
        <w:t xml:space="preserve">As defined by General Comment No.13 of the United Nations Committee on Economic, Social and Cultural Rights (the body responsible for monitoring the implementation of the International Covenant on Economic, Social and Cultural Rights in States Parties), “ Education is both a human right in itself and an indispensable means of realizing other human rights. As an empowerment right, education is the primary vehicle by which economically and socially marginalized adults and children can lift themselves out of poverty and obtain the means to </w:t>
      </w:r>
      <w:proofErr w:type="gramStart"/>
      <w:r w:rsidRPr="001C28B0">
        <w:rPr>
          <w:rFonts w:ascii="Times New Roman" w:hAnsi="Times New Roman"/>
          <w:sz w:val="24"/>
          <w:szCs w:val="24"/>
        </w:rPr>
        <w:t>participate</w:t>
      </w:r>
      <w:proofErr w:type="gramEnd"/>
      <w:r w:rsidRPr="001C28B0">
        <w:rPr>
          <w:rFonts w:ascii="Times New Roman" w:hAnsi="Times New Roman"/>
          <w:sz w:val="24"/>
          <w:szCs w:val="24"/>
        </w:rPr>
        <w:t xml:space="preserve"> fully in their communities. Education has a vital role in empowering women, safeguarding children from exploitative and hazardous </w:t>
      </w:r>
      <w:proofErr w:type="spellStart"/>
      <w:r w:rsidRPr="001C28B0">
        <w:rPr>
          <w:rFonts w:ascii="Times New Roman" w:hAnsi="Times New Roman"/>
          <w:sz w:val="24"/>
          <w:szCs w:val="24"/>
        </w:rPr>
        <w:t>labour</w:t>
      </w:r>
      <w:proofErr w:type="spellEnd"/>
      <w:r w:rsidRPr="001C28B0">
        <w:rPr>
          <w:rFonts w:ascii="Times New Roman" w:hAnsi="Times New Roman"/>
          <w:sz w:val="24"/>
          <w:szCs w:val="24"/>
        </w:rPr>
        <w:t xml:space="preserve"> and sexual exploitation, promoting human rights and democracy, protecting the environment, and controlling population growth. Increasingly, education is recognized as one of the best financial investments States can make.” According to the Committee, “education in all its forms and at all levels shall exhibit the following interrelated and essential features: a) availability; b) accessibility; c) acceptability; and d) adaptability"</w:t>
      </w:r>
      <w:r w:rsidR="00752846">
        <w:rPr>
          <w:rFonts w:ascii="Times New Roman" w:hAnsi="Times New Roman"/>
          <w:sz w:val="24"/>
          <w:szCs w:val="24"/>
        </w:rPr>
        <w:t xml:space="preserve">.  </w:t>
      </w:r>
    </w:p>
    <w:p w:rsidR="00752846" w:rsidRDefault="00752846" w:rsidP="00752846">
      <w:pPr>
        <w:spacing w:after="0" w:line="240" w:lineRule="auto"/>
        <w:jc w:val="both"/>
        <w:rPr>
          <w:rFonts w:ascii="Times New Roman" w:hAnsi="Times New Roman"/>
          <w:sz w:val="24"/>
          <w:szCs w:val="24"/>
        </w:rPr>
      </w:pPr>
    </w:p>
    <w:p w:rsidR="00752846" w:rsidRPr="006D2A3A" w:rsidRDefault="00752846" w:rsidP="00752846">
      <w:pPr>
        <w:spacing w:after="0" w:line="240" w:lineRule="auto"/>
        <w:jc w:val="both"/>
        <w:rPr>
          <w:rFonts w:ascii="Times New Roman" w:hAnsi="Times New Roman"/>
          <w:b/>
          <w:sz w:val="28"/>
          <w:szCs w:val="24"/>
        </w:rPr>
      </w:pPr>
      <w:r w:rsidRPr="006D2A3A">
        <w:rPr>
          <w:rFonts w:ascii="Times New Roman" w:hAnsi="Times New Roman"/>
          <w:b/>
          <w:sz w:val="28"/>
          <w:szCs w:val="24"/>
        </w:rPr>
        <w:t xml:space="preserve">Call for submissions </w:t>
      </w:r>
    </w:p>
    <w:p w:rsidR="00752846" w:rsidRDefault="00752846" w:rsidP="00752846">
      <w:pPr>
        <w:rPr>
          <w:rFonts w:ascii="Times New Roman" w:hAnsi="Times New Roman"/>
          <w:sz w:val="24"/>
        </w:rPr>
      </w:pPr>
    </w:p>
    <w:p w:rsidR="00752846" w:rsidRPr="00D71655" w:rsidRDefault="00752846" w:rsidP="00752846">
      <w:pPr>
        <w:rPr>
          <w:rFonts w:ascii="Times New Roman" w:hAnsi="Times New Roman"/>
          <w:sz w:val="24"/>
        </w:rPr>
      </w:pPr>
      <w:r>
        <w:rPr>
          <w:rFonts w:ascii="Times New Roman" w:hAnsi="Times New Roman"/>
          <w:sz w:val="24"/>
        </w:rPr>
        <w:lastRenderedPageBreak/>
        <w:t>Whi</w:t>
      </w:r>
      <w:r w:rsidRPr="00D71655">
        <w:rPr>
          <w:rFonts w:ascii="Times New Roman" w:hAnsi="Times New Roman"/>
          <w:sz w:val="24"/>
        </w:rPr>
        <w:t>le all submission</w:t>
      </w:r>
      <w:r>
        <w:rPr>
          <w:rFonts w:ascii="Times New Roman" w:hAnsi="Times New Roman"/>
          <w:sz w:val="24"/>
        </w:rPr>
        <w:t xml:space="preserve">s are welcome, and the below is </w:t>
      </w:r>
      <w:r w:rsidRPr="00D71655">
        <w:rPr>
          <w:rFonts w:ascii="Times New Roman" w:hAnsi="Times New Roman"/>
          <w:sz w:val="24"/>
        </w:rPr>
        <w:t>by no means exhaustive, the Special Rapporteur would be grateful for comments that address topics such as:</w:t>
      </w:r>
    </w:p>
    <w:p w:rsidR="00752846" w:rsidRDefault="00752846" w:rsidP="00752846">
      <w:pPr>
        <w:pStyle w:val="ListParagraph"/>
        <w:numPr>
          <w:ilvl w:val="0"/>
          <w:numId w:val="2"/>
        </w:numPr>
        <w:jc w:val="both"/>
        <w:rPr>
          <w:rFonts w:ascii="Times New Roman" w:hAnsi="Times New Roman"/>
          <w:sz w:val="24"/>
        </w:rPr>
      </w:pPr>
      <w:r w:rsidRPr="00CD3C4C">
        <w:rPr>
          <w:rFonts w:ascii="Times New Roman" w:hAnsi="Times New Roman"/>
          <w:sz w:val="24"/>
        </w:rPr>
        <w:t xml:space="preserve">The extent of </w:t>
      </w:r>
      <w:r w:rsidR="00E80161">
        <w:rPr>
          <w:rFonts w:ascii="Times New Roman" w:hAnsi="Times New Roman"/>
          <w:sz w:val="24"/>
        </w:rPr>
        <w:t>Qatar’s</w:t>
      </w:r>
      <w:r w:rsidRPr="00CD3C4C">
        <w:rPr>
          <w:rFonts w:ascii="Times New Roman" w:hAnsi="Times New Roman"/>
          <w:sz w:val="24"/>
        </w:rPr>
        <w:t xml:space="preserve"> </w:t>
      </w:r>
      <w:r>
        <w:rPr>
          <w:rFonts w:ascii="Times New Roman" w:hAnsi="Times New Roman"/>
          <w:sz w:val="24"/>
        </w:rPr>
        <w:t xml:space="preserve">implementation of its </w:t>
      </w:r>
      <w:r w:rsidRPr="00941F8A">
        <w:rPr>
          <w:rFonts w:ascii="Times New Roman" w:hAnsi="Times New Roman"/>
          <w:b/>
          <w:sz w:val="24"/>
        </w:rPr>
        <w:t>human rights obligations</w:t>
      </w:r>
      <w:r w:rsidRPr="00CD3C4C">
        <w:rPr>
          <w:rFonts w:ascii="Times New Roman" w:hAnsi="Times New Roman"/>
          <w:sz w:val="24"/>
        </w:rPr>
        <w:t xml:space="preserve"> under international law</w:t>
      </w:r>
      <w:r>
        <w:rPr>
          <w:rFonts w:ascii="Times New Roman" w:hAnsi="Times New Roman"/>
          <w:sz w:val="24"/>
        </w:rPr>
        <w:t>, including relevant examples of good practice and chal</w:t>
      </w:r>
      <w:r w:rsidR="00E80161">
        <w:rPr>
          <w:rFonts w:ascii="Times New Roman" w:hAnsi="Times New Roman"/>
          <w:sz w:val="24"/>
        </w:rPr>
        <w:t xml:space="preserve">lenges relevant to </w:t>
      </w:r>
      <w:r w:rsidR="00115C47">
        <w:rPr>
          <w:rFonts w:ascii="Times New Roman" w:hAnsi="Times New Roman"/>
          <w:sz w:val="24"/>
        </w:rPr>
        <w:t xml:space="preserve">the </w:t>
      </w:r>
      <w:r w:rsidR="00E80161">
        <w:rPr>
          <w:rFonts w:ascii="Times New Roman" w:hAnsi="Times New Roman"/>
          <w:sz w:val="24"/>
        </w:rPr>
        <w:t>right to education</w:t>
      </w:r>
      <w:r w:rsidR="00115C47">
        <w:rPr>
          <w:rFonts w:ascii="Times New Roman" w:hAnsi="Times New Roman"/>
          <w:sz w:val="24"/>
        </w:rPr>
        <w:t>;</w:t>
      </w:r>
      <w:r>
        <w:rPr>
          <w:rFonts w:ascii="Times New Roman" w:hAnsi="Times New Roman"/>
          <w:sz w:val="24"/>
        </w:rPr>
        <w:t xml:space="preserve"> </w:t>
      </w:r>
    </w:p>
    <w:p w:rsidR="00752846" w:rsidRDefault="00DB0ACB" w:rsidP="00752846">
      <w:pPr>
        <w:pStyle w:val="ListParagraph"/>
        <w:numPr>
          <w:ilvl w:val="0"/>
          <w:numId w:val="2"/>
        </w:numPr>
        <w:jc w:val="both"/>
        <w:rPr>
          <w:rFonts w:ascii="Times New Roman" w:hAnsi="Times New Roman"/>
          <w:sz w:val="24"/>
        </w:rPr>
      </w:pPr>
      <w:r>
        <w:rPr>
          <w:rFonts w:ascii="Times New Roman" w:hAnsi="Times New Roman"/>
          <w:sz w:val="24"/>
        </w:rPr>
        <w:t>M</w:t>
      </w:r>
      <w:r w:rsidR="00752846" w:rsidRPr="00941F8A">
        <w:rPr>
          <w:rFonts w:ascii="Times New Roman" w:hAnsi="Times New Roman"/>
          <w:sz w:val="24"/>
        </w:rPr>
        <w:t>ajor challenges and human righ</w:t>
      </w:r>
      <w:r w:rsidR="00752846">
        <w:rPr>
          <w:rFonts w:ascii="Times New Roman" w:hAnsi="Times New Roman"/>
          <w:sz w:val="24"/>
        </w:rPr>
        <w:t xml:space="preserve">ts-related issues relating </w:t>
      </w:r>
      <w:r w:rsidR="00752846" w:rsidRPr="00941F8A">
        <w:rPr>
          <w:rFonts w:ascii="Times New Roman" w:hAnsi="Times New Roman"/>
          <w:b/>
          <w:sz w:val="24"/>
        </w:rPr>
        <w:t xml:space="preserve">to the right to </w:t>
      </w:r>
      <w:r w:rsidR="00E80161">
        <w:rPr>
          <w:rFonts w:ascii="Times New Roman" w:hAnsi="Times New Roman"/>
          <w:b/>
          <w:sz w:val="24"/>
        </w:rPr>
        <w:t>education</w:t>
      </w:r>
      <w:r w:rsidR="00752846">
        <w:rPr>
          <w:rFonts w:ascii="Times New Roman" w:hAnsi="Times New Roman"/>
          <w:sz w:val="24"/>
        </w:rPr>
        <w:t xml:space="preserve"> in </w:t>
      </w:r>
      <w:r w:rsidR="00E80161">
        <w:rPr>
          <w:rFonts w:ascii="Times New Roman" w:hAnsi="Times New Roman"/>
          <w:sz w:val="24"/>
        </w:rPr>
        <w:t>Qatar</w:t>
      </w:r>
      <w:r w:rsidR="00115C47">
        <w:rPr>
          <w:rFonts w:ascii="Times New Roman" w:hAnsi="Times New Roman"/>
          <w:sz w:val="24"/>
        </w:rPr>
        <w:t>;</w:t>
      </w:r>
    </w:p>
    <w:p w:rsidR="00E80161" w:rsidRPr="00E80161" w:rsidRDefault="00E80161" w:rsidP="00E80161">
      <w:pPr>
        <w:pStyle w:val="ListParagraph"/>
        <w:numPr>
          <w:ilvl w:val="0"/>
          <w:numId w:val="2"/>
        </w:numPr>
        <w:jc w:val="both"/>
        <w:rPr>
          <w:rFonts w:ascii="Times New Roman" w:hAnsi="Times New Roman"/>
          <w:sz w:val="24"/>
        </w:rPr>
      </w:pPr>
      <w:r w:rsidRPr="00E80161">
        <w:rPr>
          <w:rFonts w:ascii="Times New Roman" w:hAnsi="Times New Roman"/>
          <w:b/>
          <w:sz w:val="24"/>
        </w:rPr>
        <w:t xml:space="preserve">Student participation </w:t>
      </w:r>
      <w:r w:rsidRPr="00E80161">
        <w:rPr>
          <w:rFonts w:ascii="Times New Roman" w:hAnsi="Times New Roman"/>
          <w:sz w:val="24"/>
        </w:rPr>
        <w:t>in the functioning of education systems;</w:t>
      </w:r>
      <w:r w:rsidRPr="00E80161">
        <w:rPr>
          <w:rFonts w:ascii="Times New Roman" w:hAnsi="Times New Roman"/>
          <w:b/>
          <w:sz w:val="24"/>
        </w:rPr>
        <w:t xml:space="preserve"> </w:t>
      </w:r>
    </w:p>
    <w:p w:rsidR="00DB0ACB" w:rsidRDefault="00DB0ACB" w:rsidP="00DB0ACB">
      <w:pPr>
        <w:pStyle w:val="ListParagraph"/>
        <w:numPr>
          <w:ilvl w:val="0"/>
          <w:numId w:val="2"/>
        </w:numPr>
        <w:jc w:val="both"/>
        <w:rPr>
          <w:rFonts w:ascii="Times New Roman" w:hAnsi="Times New Roman"/>
          <w:sz w:val="24"/>
        </w:rPr>
      </w:pPr>
      <w:r w:rsidRPr="00DB0ACB">
        <w:rPr>
          <w:rFonts w:ascii="Times New Roman" w:hAnsi="Times New Roman"/>
          <w:sz w:val="24"/>
        </w:rPr>
        <w:t xml:space="preserve">The </w:t>
      </w:r>
      <w:r w:rsidRPr="00DB0ACB">
        <w:rPr>
          <w:rFonts w:ascii="Times New Roman" w:hAnsi="Times New Roman"/>
          <w:b/>
          <w:sz w:val="24"/>
        </w:rPr>
        <w:t xml:space="preserve">autonomy of higher education institutions </w:t>
      </w:r>
      <w:r w:rsidRPr="00DB0ACB">
        <w:rPr>
          <w:rFonts w:ascii="Times New Roman" w:hAnsi="Times New Roman"/>
          <w:sz w:val="24"/>
        </w:rPr>
        <w:t xml:space="preserve">as well as </w:t>
      </w:r>
      <w:r w:rsidRPr="00DB0ACB">
        <w:rPr>
          <w:rFonts w:ascii="Times New Roman" w:hAnsi="Times New Roman"/>
          <w:b/>
          <w:sz w:val="24"/>
        </w:rPr>
        <w:t>academic freedom</w:t>
      </w:r>
      <w:r w:rsidRPr="00DB0ACB">
        <w:rPr>
          <w:rFonts w:ascii="Times New Roman" w:hAnsi="Times New Roman"/>
          <w:sz w:val="24"/>
        </w:rPr>
        <w:t>;</w:t>
      </w:r>
    </w:p>
    <w:p w:rsidR="00DB0ACB" w:rsidRDefault="00DB0ACB" w:rsidP="00DB0ACB">
      <w:pPr>
        <w:pStyle w:val="ListParagraph"/>
        <w:numPr>
          <w:ilvl w:val="0"/>
          <w:numId w:val="2"/>
        </w:numPr>
        <w:jc w:val="both"/>
        <w:rPr>
          <w:rFonts w:ascii="Times New Roman" w:hAnsi="Times New Roman"/>
          <w:sz w:val="24"/>
        </w:rPr>
      </w:pPr>
      <w:r w:rsidRPr="00DB0ACB">
        <w:rPr>
          <w:rFonts w:ascii="Times New Roman" w:hAnsi="Times New Roman"/>
          <w:sz w:val="24"/>
        </w:rPr>
        <w:t>The integration of</w:t>
      </w:r>
      <w:r w:rsidRPr="00DB0ACB">
        <w:rPr>
          <w:rFonts w:ascii="Times New Roman" w:hAnsi="Times New Roman"/>
          <w:b/>
          <w:sz w:val="24"/>
        </w:rPr>
        <w:t xml:space="preserve"> technical and vocational education</w:t>
      </w:r>
      <w:r w:rsidRPr="00DB0ACB">
        <w:rPr>
          <w:rFonts w:ascii="Times New Roman" w:hAnsi="Times New Roman"/>
          <w:sz w:val="24"/>
        </w:rPr>
        <w:t xml:space="preserve"> into general education</w:t>
      </w:r>
      <w:r w:rsidR="00115C47">
        <w:rPr>
          <w:rFonts w:ascii="Times New Roman" w:hAnsi="Times New Roman"/>
          <w:sz w:val="24"/>
        </w:rPr>
        <w:t xml:space="preserve">; </w:t>
      </w:r>
    </w:p>
    <w:p w:rsidR="00DB0ACB" w:rsidRPr="00EF1584" w:rsidRDefault="00DB0ACB" w:rsidP="00DB0ACB">
      <w:pPr>
        <w:pStyle w:val="ListParagraph"/>
        <w:numPr>
          <w:ilvl w:val="0"/>
          <w:numId w:val="2"/>
        </w:numPr>
        <w:jc w:val="both"/>
        <w:rPr>
          <w:rFonts w:ascii="Times New Roman" w:hAnsi="Times New Roman"/>
          <w:sz w:val="24"/>
        </w:rPr>
      </w:pPr>
      <w:r w:rsidRPr="00DB0ACB">
        <w:rPr>
          <w:rFonts w:ascii="Times New Roman" w:hAnsi="Times New Roman"/>
          <w:b/>
          <w:sz w:val="24"/>
        </w:rPr>
        <w:t>Working conditions and salaries of teachers</w:t>
      </w:r>
      <w:r>
        <w:rPr>
          <w:rFonts w:ascii="Times New Roman" w:hAnsi="Times New Roman"/>
          <w:sz w:val="24"/>
        </w:rPr>
        <w:t>, including non-national teachers</w:t>
      </w:r>
      <w:r w:rsidRPr="00E80161">
        <w:rPr>
          <w:rFonts w:ascii="Times New Roman" w:hAnsi="Times New Roman"/>
          <w:sz w:val="24"/>
        </w:rPr>
        <w:t>;</w:t>
      </w:r>
    </w:p>
    <w:p w:rsidR="00DB0ACB" w:rsidRDefault="00DB0ACB" w:rsidP="00DB0ACB">
      <w:pPr>
        <w:pStyle w:val="ListParagraph"/>
        <w:numPr>
          <w:ilvl w:val="0"/>
          <w:numId w:val="2"/>
        </w:numPr>
        <w:jc w:val="both"/>
        <w:rPr>
          <w:rFonts w:ascii="Times New Roman" w:hAnsi="Times New Roman"/>
          <w:sz w:val="24"/>
        </w:rPr>
      </w:pPr>
      <w:r w:rsidRPr="00941F8A">
        <w:rPr>
          <w:rFonts w:ascii="Times New Roman" w:hAnsi="Times New Roman"/>
          <w:b/>
          <w:sz w:val="24"/>
        </w:rPr>
        <w:t>People disproportiona</w:t>
      </w:r>
      <w:r>
        <w:rPr>
          <w:rFonts w:ascii="Times New Roman" w:hAnsi="Times New Roman"/>
          <w:b/>
          <w:sz w:val="24"/>
        </w:rPr>
        <w:t>tely impacted by right to education violations and related human rights issues</w:t>
      </w:r>
      <w:r w:rsidRPr="00941F8A">
        <w:rPr>
          <w:rFonts w:ascii="Times New Roman" w:hAnsi="Times New Roman"/>
          <w:sz w:val="24"/>
        </w:rPr>
        <w:t>, including women, children, mino</w:t>
      </w:r>
      <w:r>
        <w:rPr>
          <w:rFonts w:ascii="Times New Roman" w:hAnsi="Times New Roman"/>
          <w:sz w:val="24"/>
        </w:rPr>
        <w:t>rities and internally displaced persons</w:t>
      </w:r>
      <w:r w:rsidR="00115C47">
        <w:rPr>
          <w:rFonts w:ascii="Times New Roman" w:hAnsi="Times New Roman"/>
          <w:sz w:val="24"/>
        </w:rPr>
        <w:t>;</w:t>
      </w:r>
    </w:p>
    <w:p w:rsidR="00DB0ACB" w:rsidRDefault="00DB0ACB" w:rsidP="00DB0ACB">
      <w:pPr>
        <w:pStyle w:val="ListParagraph"/>
        <w:numPr>
          <w:ilvl w:val="0"/>
          <w:numId w:val="2"/>
        </w:numPr>
        <w:jc w:val="both"/>
        <w:rPr>
          <w:rFonts w:ascii="Times New Roman" w:hAnsi="Times New Roman"/>
          <w:sz w:val="24"/>
        </w:rPr>
      </w:pPr>
      <w:r w:rsidRPr="00E80161">
        <w:rPr>
          <w:rFonts w:ascii="Times New Roman" w:hAnsi="Times New Roman"/>
          <w:b/>
          <w:sz w:val="24"/>
        </w:rPr>
        <w:t>Citizen</w:t>
      </w:r>
      <w:r>
        <w:rPr>
          <w:rFonts w:ascii="Times New Roman" w:hAnsi="Times New Roman"/>
          <w:b/>
          <w:sz w:val="24"/>
        </w:rPr>
        <w:t>ship and human rights education;</w:t>
      </w:r>
      <w:r w:rsidRPr="00E80161">
        <w:rPr>
          <w:rFonts w:ascii="Times New Roman" w:hAnsi="Times New Roman"/>
          <w:sz w:val="24"/>
        </w:rPr>
        <w:t xml:space="preserve"> </w:t>
      </w:r>
    </w:p>
    <w:p w:rsidR="00752846" w:rsidRDefault="00752846" w:rsidP="00752846">
      <w:pPr>
        <w:pStyle w:val="ListParagraph"/>
        <w:numPr>
          <w:ilvl w:val="0"/>
          <w:numId w:val="2"/>
        </w:numPr>
        <w:jc w:val="both"/>
        <w:rPr>
          <w:rFonts w:ascii="Times New Roman" w:hAnsi="Times New Roman"/>
          <w:sz w:val="24"/>
        </w:rPr>
      </w:pPr>
      <w:r>
        <w:rPr>
          <w:rFonts w:ascii="Times New Roman" w:hAnsi="Times New Roman"/>
          <w:b/>
          <w:sz w:val="24"/>
        </w:rPr>
        <w:t>The role of private sector actors</w:t>
      </w:r>
      <w:r>
        <w:rPr>
          <w:rFonts w:ascii="Times New Roman" w:hAnsi="Times New Roman"/>
          <w:sz w:val="24"/>
        </w:rPr>
        <w:t xml:space="preserve"> on the right to </w:t>
      </w:r>
      <w:r w:rsidR="00E80161">
        <w:rPr>
          <w:rFonts w:ascii="Times New Roman" w:hAnsi="Times New Roman"/>
          <w:sz w:val="24"/>
        </w:rPr>
        <w:t>education</w:t>
      </w:r>
      <w:r>
        <w:rPr>
          <w:rFonts w:ascii="Times New Roman" w:hAnsi="Times New Roman"/>
          <w:sz w:val="24"/>
        </w:rPr>
        <w:t>. Including, where relevant, information about good practices, challenges and the efficacy of the Government in ensuring non-state actors’ compliance with human rights obligations</w:t>
      </w:r>
      <w:r w:rsidR="00115C47">
        <w:rPr>
          <w:rFonts w:ascii="Times New Roman" w:hAnsi="Times New Roman"/>
          <w:sz w:val="24"/>
        </w:rPr>
        <w:t>;</w:t>
      </w:r>
      <w:r>
        <w:rPr>
          <w:rFonts w:ascii="Times New Roman" w:hAnsi="Times New Roman"/>
          <w:sz w:val="24"/>
        </w:rPr>
        <w:t xml:space="preserve">  </w:t>
      </w:r>
    </w:p>
    <w:p w:rsidR="00752846" w:rsidRPr="008C5D7B" w:rsidRDefault="00752846" w:rsidP="00752846">
      <w:pPr>
        <w:pStyle w:val="ListParagraph"/>
        <w:numPr>
          <w:ilvl w:val="0"/>
          <w:numId w:val="2"/>
        </w:numPr>
        <w:jc w:val="both"/>
        <w:rPr>
          <w:rFonts w:ascii="Times New Roman" w:hAnsi="Times New Roman"/>
          <w:sz w:val="24"/>
        </w:rPr>
      </w:pPr>
      <w:r w:rsidRPr="008C5D7B">
        <w:rPr>
          <w:rFonts w:ascii="Times New Roman" w:hAnsi="Times New Roman"/>
          <w:b/>
          <w:sz w:val="24"/>
        </w:rPr>
        <w:t>Individuals and organizations</w:t>
      </w:r>
      <w:r w:rsidR="00E80161">
        <w:rPr>
          <w:rFonts w:ascii="Times New Roman" w:hAnsi="Times New Roman"/>
          <w:sz w:val="24"/>
        </w:rPr>
        <w:t xml:space="preserve"> in Qatar</w:t>
      </w:r>
      <w:r w:rsidR="00DB0ACB">
        <w:rPr>
          <w:rFonts w:ascii="Times New Roman" w:hAnsi="Times New Roman"/>
          <w:sz w:val="24"/>
        </w:rPr>
        <w:t xml:space="preserve"> </w:t>
      </w:r>
      <w:r w:rsidRPr="008C5D7B">
        <w:rPr>
          <w:rFonts w:ascii="Times New Roman" w:hAnsi="Times New Roman"/>
          <w:sz w:val="24"/>
        </w:rPr>
        <w:t>with whom the Special Rapporteur should meet during her country visit</w:t>
      </w:r>
      <w:r w:rsidR="00DD6B03">
        <w:rPr>
          <w:rFonts w:ascii="Times New Roman" w:hAnsi="Times New Roman"/>
          <w:sz w:val="24"/>
        </w:rPr>
        <w:t xml:space="preserve">, and </w:t>
      </w:r>
      <w:r w:rsidR="00DD6B03" w:rsidRPr="00DB1179">
        <w:rPr>
          <w:rFonts w:ascii="Times New Roman" w:hAnsi="Times New Roman"/>
          <w:b/>
          <w:sz w:val="24"/>
        </w:rPr>
        <w:t>specific places</w:t>
      </w:r>
      <w:r w:rsidR="00DD6B03">
        <w:rPr>
          <w:rFonts w:ascii="Times New Roman" w:hAnsi="Times New Roman"/>
          <w:sz w:val="24"/>
        </w:rPr>
        <w:t xml:space="preserve"> </w:t>
      </w:r>
      <w:r w:rsidR="00DB1179">
        <w:rPr>
          <w:rFonts w:ascii="Times New Roman" w:hAnsi="Times New Roman"/>
          <w:sz w:val="24"/>
        </w:rPr>
        <w:t>she</w:t>
      </w:r>
      <w:r w:rsidR="00DD6B03">
        <w:rPr>
          <w:rFonts w:ascii="Times New Roman" w:hAnsi="Times New Roman"/>
          <w:sz w:val="24"/>
        </w:rPr>
        <w:t xml:space="preserve"> should visit</w:t>
      </w:r>
      <w:r w:rsidRPr="008C5D7B">
        <w:rPr>
          <w:rFonts w:ascii="Times New Roman" w:hAnsi="Times New Roman"/>
          <w:sz w:val="24"/>
        </w:rPr>
        <w:t>.</w:t>
      </w:r>
    </w:p>
    <w:p w:rsidR="00752846" w:rsidRDefault="00752846" w:rsidP="00752846">
      <w:pPr>
        <w:spacing w:after="0" w:line="240" w:lineRule="auto"/>
        <w:jc w:val="both"/>
        <w:rPr>
          <w:rFonts w:ascii="Times New Roman" w:hAnsi="Times New Roman"/>
          <w:sz w:val="24"/>
          <w:szCs w:val="24"/>
        </w:rPr>
      </w:pPr>
    </w:p>
    <w:p w:rsidR="00752846" w:rsidRPr="00784543" w:rsidRDefault="00752846" w:rsidP="00752846">
      <w:pPr>
        <w:spacing w:after="0" w:line="240" w:lineRule="auto"/>
        <w:ind w:left="720"/>
        <w:rPr>
          <w:rFonts w:ascii="Times New Roman" w:eastAsiaTheme="majorEastAsia" w:hAnsi="Times New Roman"/>
          <w:sz w:val="24"/>
          <w:szCs w:val="24"/>
        </w:rPr>
      </w:pPr>
    </w:p>
    <w:p w:rsidR="0002187F" w:rsidRDefault="007C6FAE"/>
    <w:sectPr w:rsidR="0002187F" w:rsidSect="0025131A">
      <w:footerReference w:type="default" r:id="rId13"/>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AE" w:rsidRDefault="007C6FAE" w:rsidP="00752846">
      <w:pPr>
        <w:spacing w:after="0" w:line="240" w:lineRule="auto"/>
      </w:pPr>
      <w:r>
        <w:separator/>
      </w:r>
    </w:p>
  </w:endnote>
  <w:endnote w:type="continuationSeparator" w:id="0">
    <w:p w:rsidR="007C6FAE" w:rsidRDefault="007C6FAE" w:rsidP="0075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52314"/>
      <w:docPartObj>
        <w:docPartGallery w:val="Page Numbers (Bottom of Page)"/>
        <w:docPartUnique/>
      </w:docPartObj>
    </w:sdtPr>
    <w:sdtEndPr>
      <w:rPr>
        <w:noProof/>
      </w:rPr>
    </w:sdtEndPr>
    <w:sdtContent>
      <w:p w:rsidR="00BD7BC0" w:rsidRDefault="00752846">
        <w:pPr>
          <w:pStyle w:val="Footer"/>
          <w:jc w:val="center"/>
        </w:pPr>
        <w:r w:rsidRPr="00E00872">
          <w:rPr>
            <w:rFonts w:ascii="Times New Roman" w:hAnsi="Times New Roman"/>
          </w:rPr>
          <w:fldChar w:fldCharType="begin"/>
        </w:r>
        <w:r w:rsidRPr="00E00872">
          <w:rPr>
            <w:rFonts w:ascii="Times New Roman" w:hAnsi="Times New Roman"/>
          </w:rPr>
          <w:instrText xml:space="preserve"> PAGE   \* MERGEFORMAT </w:instrText>
        </w:r>
        <w:r w:rsidRPr="00E00872">
          <w:rPr>
            <w:rFonts w:ascii="Times New Roman" w:hAnsi="Times New Roman"/>
          </w:rPr>
          <w:fldChar w:fldCharType="separate"/>
        </w:r>
        <w:r w:rsidR="001F3056">
          <w:rPr>
            <w:rFonts w:ascii="Times New Roman" w:hAnsi="Times New Roman"/>
            <w:noProof/>
          </w:rPr>
          <w:t>3</w:t>
        </w:r>
        <w:r w:rsidRPr="00E00872">
          <w:rPr>
            <w:rFonts w:ascii="Times New Roman" w:hAnsi="Times New Roman"/>
            <w:noProof/>
          </w:rPr>
          <w:fldChar w:fldCharType="end"/>
        </w:r>
      </w:p>
    </w:sdtContent>
  </w:sdt>
  <w:p w:rsidR="00BD7BC0" w:rsidRDefault="007C6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AE" w:rsidRDefault="007C6FAE" w:rsidP="00752846">
      <w:pPr>
        <w:spacing w:after="0" w:line="240" w:lineRule="auto"/>
      </w:pPr>
      <w:r>
        <w:separator/>
      </w:r>
    </w:p>
  </w:footnote>
  <w:footnote w:type="continuationSeparator" w:id="0">
    <w:p w:rsidR="007C6FAE" w:rsidRDefault="007C6FAE" w:rsidP="00752846">
      <w:pPr>
        <w:spacing w:after="0" w:line="240" w:lineRule="auto"/>
      </w:pPr>
      <w:r>
        <w:continuationSeparator/>
      </w:r>
    </w:p>
  </w:footnote>
  <w:footnote w:id="1">
    <w:p w:rsidR="00752846" w:rsidRPr="00746C25" w:rsidRDefault="00752846" w:rsidP="00752846">
      <w:pPr>
        <w:spacing w:after="0" w:line="270" w:lineRule="atLeast"/>
        <w:rPr>
          <w:rFonts w:ascii="Times New Roman" w:hAnsi="Times New Roman"/>
          <w:sz w:val="20"/>
          <w:szCs w:val="20"/>
        </w:rPr>
      </w:pPr>
      <w:r w:rsidRPr="00746C25">
        <w:rPr>
          <w:rStyle w:val="FootnoteReference"/>
          <w:rFonts w:ascii="Times New Roman" w:hAnsi="Times New Roman"/>
          <w:sz w:val="20"/>
          <w:szCs w:val="20"/>
        </w:rPr>
        <w:footnoteRef/>
      </w:r>
      <w:r w:rsidRPr="00746C25">
        <w:rPr>
          <w:rFonts w:ascii="Times New Roman" w:hAnsi="Times New Roman"/>
          <w:sz w:val="20"/>
          <w:szCs w:val="20"/>
        </w:rPr>
        <w:t xml:space="preserve"> For more information on the mandate, please see </w:t>
      </w:r>
      <w:hyperlink r:id="rId1" w:history="1">
        <w:r w:rsidR="00526C47" w:rsidRPr="00846032">
          <w:rPr>
            <w:rStyle w:val="Hyperlink"/>
            <w:rFonts w:ascii="Times New Roman" w:hAnsi="Times New Roman"/>
            <w:sz w:val="20"/>
            <w:szCs w:val="20"/>
          </w:rPr>
          <w:t>https://www.ohchr.org/EN/Issues/Education/SREducation/Pages/SREducationIndex.aspx</w:t>
        </w:r>
      </w:hyperlink>
      <w:r w:rsidR="00526C47">
        <w:rPr>
          <w:rFonts w:ascii="Times New Roman" w:hAnsi="Times New Roman"/>
          <w:sz w:val="20"/>
          <w:szCs w:val="20"/>
        </w:rPr>
        <w:t xml:space="preserve"> </w:t>
      </w:r>
      <w:r w:rsidRPr="00526C47">
        <w:rPr>
          <w:rFonts w:ascii="Times New Roman" w:hAnsi="Times New Roman"/>
          <w:sz w:val="20"/>
          <w:szCs w:val="20"/>
        </w:rPr>
        <w:t>.</w:t>
      </w:r>
      <w:r w:rsidRPr="00746C25">
        <w:rPr>
          <w:rFonts w:ascii="Times New Roman" w:eastAsia="Times New Roman" w:hAnsi="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41416"/>
    <w:multiLevelType w:val="hybridMultilevel"/>
    <w:tmpl w:val="968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931AC8"/>
    <w:multiLevelType w:val="hybridMultilevel"/>
    <w:tmpl w:val="2E9C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LUMA Teizu">
    <w15:presenceInfo w15:providerId="AD" w15:userId="S-1-5-21-3073366522-1976327825-2374869639-2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46"/>
    <w:rsid w:val="000B59F6"/>
    <w:rsid w:val="00115C47"/>
    <w:rsid w:val="001C28B0"/>
    <w:rsid w:val="001F3056"/>
    <w:rsid w:val="00526C47"/>
    <w:rsid w:val="00574422"/>
    <w:rsid w:val="005862BE"/>
    <w:rsid w:val="005F588F"/>
    <w:rsid w:val="0061741D"/>
    <w:rsid w:val="00752846"/>
    <w:rsid w:val="007C6FAE"/>
    <w:rsid w:val="00810D13"/>
    <w:rsid w:val="00842BB4"/>
    <w:rsid w:val="00C1353D"/>
    <w:rsid w:val="00C659B8"/>
    <w:rsid w:val="00D772A8"/>
    <w:rsid w:val="00D77B4E"/>
    <w:rsid w:val="00DB0ACB"/>
    <w:rsid w:val="00DB1179"/>
    <w:rsid w:val="00DD6B03"/>
    <w:rsid w:val="00E80161"/>
    <w:rsid w:val="00FC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E0590-9AEC-4CA5-8A27-BE63BF6F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46"/>
    <w:rPr>
      <w:rFonts w:eastAsiaTheme="minorEastAsia"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846"/>
    <w:rPr>
      <w:rFonts w:cs="Times New Roman"/>
      <w:color w:val="0563C1" w:themeColor="hyperlink"/>
      <w:u w:val="single"/>
    </w:rPr>
  </w:style>
  <w:style w:type="paragraph" w:styleId="ListParagraph">
    <w:name w:val="List Paragraph"/>
    <w:basedOn w:val="Normal"/>
    <w:uiPriority w:val="34"/>
    <w:qFormat/>
    <w:rsid w:val="00752846"/>
    <w:pPr>
      <w:ind w:left="720"/>
    </w:pPr>
  </w:style>
  <w:style w:type="paragraph" w:styleId="Footer">
    <w:name w:val="footer"/>
    <w:basedOn w:val="Normal"/>
    <w:link w:val="FooterChar"/>
    <w:uiPriority w:val="99"/>
    <w:unhideWhenUsed/>
    <w:rsid w:val="00752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846"/>
    <w:rPr>
      <w:rFonts w:eastAsiaTheme="minorEastAsia" w:cs="Times New Roman"/>
      <w:lang w:val="en-US" w:eastAsia="ko-KR"/>
    </w:rPr>
  </w:style>
  <w:style w:type="table" w:styleId="TableGrid">
    <w:name w:val="Table Grid"/>
    <w:basedOn w:val="TableNormal"/>
    <w:uiPriority w:val="39"/>
    <w:unhideWhenUsed/>
    <w:rsid w:val="00752846"/>
    <w:pPr>
      <w:spacing w:after="0" w:line="240" w:lineRule="auto"/>
    </w:pPr>
    <w:rPr>
      <w:rFonts w:eastAsiaTheme="minorEastAsia"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52846"/>
    <w:rPr>
      <w:vertAlign w:val="superscript"/>
    </w:rPr>
  </w:style>
  <w:style w:type="character" w:styleId="FollowedHyperlink">
    <w:name w:val="FollowedHyperlink"/>
    <w:basedOn w:val="DefaultParagraphFont"/>
    <w:uiPriority w:val="99"/>
    <w:semiHidden/>
    <w:unhideWhenUsed/>
    <w:rsid w:val="00526C47"/>
    <w:rPr>
      <w:color w:val="954F72" w:themeColor="followedHyperlink"/>
      <w:u w:val="single"/>
    </w:rPr>
  </w:style>
  <w:style w:type="paragraph" w:styleId="BalloonText">
    <w:name w:val="Balloon Text"/>
    <w:basedOn w:val="Normal"/>
    <w:link w:val="BalloonTextChar"/>
    <w:uiPriority w:val="99"/>
    <w:semiHidden/>
    <w:unhideWhenUsed/>
    <w:rsid w:val="00DD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03"/>
    <w:rPr>
      <w:rFonts w:ascii="Segoe UI" w:eastAsiaTheme="minorEastAsia" w:hAnsi="Segoe UI" w:cs="Segoe U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reducation@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guluma@ohchr.org"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sreducation@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Education/SREducation/Pages/SREducatio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11413-7E0B-4C93-B43C-62E5D6A90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99E442-C17B-4609-94D9-BA2C02CC825D}">
  <ds:schemaRefs>
    <ds:schemaRef ds:uri="http://schemas.microsoft.com/sharepoint/v3/contenttype/forms"/>
  </ds:schemaRefs>
</ds:datastoreItem>
</file>

<file path=customXml/itemProps3.xml><?xml version="1.0" encoding="utf-8"?>
<ds:datastoreItem xmlns:ds="http://schemas.openxmlformats.org/officeDocument/2006/customXml" ds:itemID="{C3EFBE84-0625-4160-AFA4-B6D6E0B81F6A}"/>
</file>

<file path=docProps/app.xml><?xml version="1.0" encoding="utf-8"?>
<Properties xmlns="http://schemas.openxmlformats.org/officeDocument/2006/extended-properties" xmlns:vt="http://schemas.openxmlformats.org/officeDocument/2006/docPropsVTypes">
  <Template>Normal.dotm</Template>
  <TotalTime>85</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BIDAULT Mylene</dc:creator>
  <cp:keywords/>
  <dc:description/>
  <cp:lastModifiedBy>GULUMA Teizu</cp:lastModifiedBy>
  <cp:revision>12</cp:revision>
  <dcterms:created xsi:type="dcterms:W3CDTF">2019-10-28T09:49:00Z</dcterms:created>
  <dcterms:modified xsi:type="dcterms:W3CDTF">2019-10-29T10:58:00Z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