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8F9" w:rsidRDefault="009778F9" w:rsidP="007A4F0E">
      <w:pPr>
        <w:spacing w:after="120" w:line="276" w:lineRule="auto"/>
        <w:jc w:val="both"/>
        <w:rPr>
          <w:rFonts w:cs="Arial"/>
          <w:b/>
          <w:bCs/>
          <w:sz w:val="23"/>
          <w:szCs w:val="23"/>
          <w:u w:val="single"/>
          <w:lang w:val="en"/>
        </w:rPr>
      </w:pPr>
      <w:r>
        <w:rPr>
          <w:rFonts w:cs="Arial"/>
          <w:b/>
          <w:bCs/>
          <w:sz w:val="23"/>
          <w:szCs w:val="23"/>
          <w:u w:val="single"/>
          <w:lang w:val="en"/>
        </w:rPr>
        <w:t xml:space="preserve">Questionnaire of the UN SR on </w:t>
      </w:r>
      <w:r w:rsidRPr="00F37F56">
        <w:rPr>
          <w:rFonts w:cs="Arial"/>
          <w:b/>
          <w:bCs/>
          <w:sz w:val="23"/>
          <w:szCs w:val="23"/>
          <w:u w:val="single"/>
          <w:lang w:val="en"/>
        </w:rPr>
        <w:t>human rights obligations relating to the enjoyment of a safe, clean, healthy and sustainable environment</w:t>
      </w:r>
    </w:p>
    <w:p w:rsidR="003123AC" w:rsidRPr="003123AC" w:rsidRDefault="003123AC" w:rsidP="007A4F0E">
      <w:pPr>
        <w:pStyle w:val="Listenabsatz"/>
        <w:numPr>
          <w:ilvl w:val="0"/>
          <w:numId w:val="16"/>
        </w:numPr>
        <w:spacing w:after="120" w:line="276" w:lineRule="auto"/>
        <w:ind w:left="284" w:hanging="284"/>
        <w:jc w:val="both"/>
        <w:rPr>
          <w:rFonts w:cs="Arial"/>
          <w:b/>
          <w:bCs/>
          <w:sz w:val="23"/>
          <w:szCs w:val="23"/>
          <w:u w:val="single"/>
          <w:lang w:val="en"/>
        </w:rPr>
      </w:pPr>
      <w:r w:rsidRPr="003123AC">
        <w:rPr>
          <w:rFonts w:cs="Arial"/>
          <w:b/>
          <w:bCs/>
          <w:sz w:val="23"/>
          <w:szCs w:val="23"/>
          <w:u w:val="single"/>
          <w:lang w:val="en"/>
        </w:rPr>
        <w:t>Input provided by the Austrian Federal Chancellery</w:t>
      </w:r>
    </w:p>
    <w:p w:rsidR="003123AC" w:rsidRPr="003123AC" w:rsidRDefault="003123AC" w:rsidP="007A4F0E">
      <w:pPr>
        <w:autoSpaceDE w:val="0"/>
        <w:autoSpaceDN w:val="0"/>
        <w:spacing w:after="120" w:line="276" w:lineRule="auto"/>
        <w:jc w:val="both"/>
        <w:rPr>
          <w:rFonts w:ascii="Corbel" w:hAnsi="Corbel"/>
          <w:sz w:val="23"/>
          <w:szCs w:val="23"/>
          <w:u w:val="single"/>
          <w:lang w:val="en-GB"/>
        </w:rPr>
      </w:pPr>
      <w:r w:rsidRPr="003123AC">
        <w:rPr>
          <w:rFonts w:ascii="Corbel" w:hAnsi="Corbel"/>
          <w:sz w:val="23"/>
          <w:szCs w:val="23"/>
          <w:u w:val="single"/>
          <w:lang w:val="en-GB"/>
        </w:rPr>
        <w:t>Question 3</w:t>
      </w:r>
    </w:p>
    <w:p w:rsidR="00C46847" w:rsidRPr="001D442A" w:rsidRDefault="00C46847" w:rsidP="007A4F0E">
      <w:pPr>
        <w:autoSpaceDE w:val="0"/>
        <w:autoSpaceDN w:val="0"/>
        <w:spacing w:after="120" w:line="276" w:lineRule="auto"/>
        <w:jc w:val="both"/>
        <w:rPr>
          <w:rFonts w:ascii="Corbel" w:hAnsi="Corbel"/>
          <w:sz w:val="23"/>
          <w:szCs w:val="23"/>
          <w:lang w:val="en-GB"/>
        </w:rPr>
      </w:pPr>
      <w:r>
        <w:rPr>
          <w:rFonts w:ascii="Corbel" w:hAnsi="Corbel"/>
          <w:sz w:val="23"/>
          <w:szCs w:val="23"/>
          <w:lang w:val="en-GB"/>
        </w:rPr>
        <w:t>The European</w:t>
      </w:r>
      <w:r w:rsidRPr="001D442A">
        <w:rPr>
          <w:rFonts w:ascii="Corbel" w:hAnsi="Corbel"/>
          <w:sz w:val="23"/>
          <w:szCs w:val="23"/>
          <w:lang w:val="en-GB"/>
        </w:rPr>
        <w:t xml:space="preserve"> Convention for the Protection of Human Rights an</w:t>
      </w:r>
      <w:r>
        <w:rPr>
          <w:rFonts w:ascii="Corbel" w:hAnsi="Corbel"/>
          <w:sz w:val="23"/>
          <w:szCs w:val="23"/>
          <w:lang w:val="en-GB"/>
        </w:rPr>
        <w:t xml:space="preserve">d Fundamental Freedoms (ECHR) </w:t>
      </w:r>
      <w:r w:rsidRPr="001D442A">
        <w:rPr>
          <w:rFonts w:ascii="Corbel" w:hAnsi="Corbel"/>
          <w:sz w:val="23"/>
          <w:szCs w:val="23"/>
          <w:lang w:val="en-GB"/>
        </w:rPr>
        <w:t>enjoys con</w:t>
      </w:r>
      <w:r>
        <w:rPr>
          <w:rFonts w:ascii="Corbel" w:hAnsi="Corbel"/>
          <w:sz w:val="23"/>
          <w:szCs w:val="23"/>
          <w:lang w:val="en-GB"/>
        </w:rPr>
        <w:t xml:space="preserve">stitutional status in Austria, the </w:t>
      </w:r>
      <w:r w:rsidRPr="001D442A">
        <w:rPr>
          <w:rFonts w:ascii="Corbel" w:hAnsi="Corbel"/>
          <w:sz w:val="23"/>
          <w:szCs w:val="23"/>
          <w:lang w:val="en-GB"/>
        </w:rPr>
        <w:t xml:space="preserve">extensive case-law of the European Court of </w:t>
      </w:r>
      <w:r>
        <w:rPr>
          <w:rFonts w:ascii="Corbel" w:hAnsi="Corbel"/>
          <w:sz w:val="23"/>
          <w:szCs w:val="23"/>
          <w:lang w:val="en-GB"/>
        </w:rPr>
        <w:t xml:space="preserve">Human Rights </w:t>
      </w:r>
      <w:r w:rsidRPr="001D442A">
        <w:rPr>
          <w:rFonts w:ascii="Corbel" w:hAnsi="Corbel"/>
          <w:sz w:val="23"/>
          <w:szCs w:val="23"/>
          <w:lang w:val="en-GB"/>
        </w:rPr>
        <w:t>(</w:t>
      </w:r>
      <w:proofErr w:type="spellStart"/>
      <w:r w:rsidRPr="001D442A">
        <w:rPr>
          <w:rFonts w:ascii="Corbel" w:hAnsi="Corbel"/>
          <w:sz w:val="23"/>
          <w:szCs w:val="23"/>
          <w:lang w:val="en-GB"/>
        </w:rPr>
        <w:t>ECtHR</w:t>
      </w:r>
      <w:proofErr w:type="spellEnd"/>
      <w:r w:rsidRPr="001D442A">
        <w:rPr>
          <w:rFonts w:ascii="Corbel" w:hAnsi="Corbel"/>
          <w:sz w:val="23"/>
          <w:szCs w:val="23"/>
          <w:lang w:val="en-GB"/>
        </w:rPr>
        <w:t>) relating to the environment</w:t>
      </w:r>
      <w:r>
        <w:rPr>
          <w:rFonts w:ascii="Corbel" w:hAnsi="Corbel"/>
          <w:sz w:val="23"/>
          <w:szCs w:val="23"/>
          <w:lang w:val="en-GB"/>
        </w:rPr>
        <w:t xml:space="preserve"> is therefore directly applicable in Austria</w:t>
      </w:r>
      <w:r w:rsidRPr="001D442A">
        <w:rPr>
          <w:rFonts w:ascii="Corbel" w:hAnsi="Corbel"/>
          <w:sz w:val="23"/>
          <w:szCs w:val="23"/>
          <w:lang w:val="en-GB"/>
        </w:rPr>
        <w:t xml:space="preserve">. The environment-related </w:t>
      </w:r>
      <w:proofErr w:type="gramStart"/>
      <w:r w:rsidRPr="001D442A">
        <w:rPr>
          <w:rFonts w:ascii="Corbel" w:hAnsi="Corbel"/>
          <w:sz w:val="23"/>
          <w:szCs w:val="23"/>
          <w:lang w:val="en-GB"/>
        </w:rPr>
        <w:t>case-law</w:t>
      </w:r>
      <w:proofErr w:type="gramEnd"/>
      <w:r w:rsidRPr="001D442A">
        <w:rPr>
          <w:rFonts w:ascii="Corbel" w:hAnsi="Corbel"/>
          <w:sz w:val="23"/>
          <w:szCs w:val="23"/>
          <w:lang w:val="en-GB"/>
        </w:rPr>
        <w:t xml:space="preserve"> of the </w:t>
      </w:r>
      <w:proofErr w:type="spellStart"/>
      <w:r w:rsidRPr="001D442A">
        <w:rPr>
          <w:rFonts w:ascii="Corbel" w:hAnsi="Corbel"/>
          <w:sz w:val="23"/>
          <w:szCs w:val="23"/>
          <w:lang w:val="en-GB"/>
        </w:rPr>
        <w:t>ECtHR</w:t>
      </w:r>
      <w:proofErr w:type="spellEnd"/>
      <w:r w:rsidRPr="001D442A">
        <w:rPr>
          <w:rFonts w:ascii="Corbel" w:hAnsi="Corbel"/>
          <w:sz w:val="23"/>
          <w:szCs w:val="23"/>
          <w:lang w:val="en-GB"/>
        </w:rPr>
        <w:t xml:space="preserve"> is </w:t>
      </w:r>
      <w:r>
        <w:rPr>
          <w:rFonts w:ascii="Corbel" w:hAnsi="Corbel"/>
          <w:sz w:val="23"/>
          <w:szCs w:val="23"/>
          <w:lang w:val="en-GB"/>
        </w:rPr>
        <w:t xml:space="preserve">summarised in the </w:t>
      </w:r>
      <w:r w:rsidRPr="001D442A">
        <w:rPr>
          <w:rFonts w:ascii="Corbel" w:hAnsi="Corbel"/>
          <w:sz w:val="23"/>
          <w:szCs w:val="23"/>
          <w:lang w:val="en-GB"/>
        </w:rPr>
        <w:t>factshe</w:t>
      </w:r>
      <w:r>
        <w:rPr>
          <w:rFonts w:ascii="Corbel" w:hAnsi="Corbel"/>
          <w:sz w:val="23"/>
          <w:szCs w:val="23"/>
          <w:lang w:val="en-GB"/>
        </w:rPr>
        <w:t>et</w:t>
      </w:r>
      <w:r>
        <w:rPr>
          <w:rFonts w:ascii="Corbel" w:hAnsi="Corbel"/>
          <w:sz w:val="23"/>
          <w:szCs w:val="23"/>
          <w:lang w:val="en-GB"/>
        </w:rPr>
        <w:t xml:space="preserve"> "Environment" (see Attachment</w:t>
      </w:r>
      <w:r w:rsidRPr="001D442A">
        <w:rPr>
          <w:rFonts w:ascii="Corbel" w:hAnsi="Corbel"/>
          <w:sz w:val="23"/>
          <w:szCs w:val="23"/>
          <w:lang w:val="en-GB"/>
        </w:rPr>
        <w:t>) and ac</w:t>
      </w:r>
      <w:r>
        <w:rPr>
          <w:rFonts w:ascii="Corbel" w:hAnsi="Corbel"/>
          <w:sz w:val="23"/>
          <w:szCs w:val="23"/>
          <w:lang w:val="en-GB"/>
        </w:rPr>
        <w:t xml:space="preserve">cessible on the </w:t>
      </w:r>
      <w:proofErr w:type="spellStart"/>
      <w:r>
        <w:rPr>
          <w:rFonts w:ascii="Corbel" w:hAnsi="Corbel"/>
          <w:sz w:val="23"/>
          <w:szCs w:val="23"/>
          <w:lang w:val="en-GB"/>
        </w:rPr>
        <w:t>ECtHR</w:t>
      </w:r>
      <w:proofErr w:type="spellEnd"/>
      <w:r>
        <w:rPr>
          <w:rFonts w:ascii="Corbel" w:hAnsi="Corbel"/>
          <w:sz w:val="23"/>
          <w:szCs w:val="23"/>
          <w:lang w:val="en-GB"/>
        </w:rPr>
        <w:t xml:space="preserve"> homepage</w:t>
      </w:r>
      <w:r w:rsidRPr="001D442A">
        <w:rPr>
          <w:rFonts w:ascii="Corbel" w:hAnsi="Corbel"/>
          <w:sz w:val="23"/>
          <w:szCs w:val="23"/>
          <w:lang w:val="en-GB"/>
        </w:rPr>
        <w:t>.</w:t>
      </w:r>
      <w:r>
        <w:rPr>
          <w:rStyle w:val="Funotenzeichen"/>
          <w:rFonts w:ascii="Corbel" w:hAnsi="Corbel"/>
          <w:sz w:val="23"/>
          <w:szCs w:val="23"/>
          <w:lang w:val="en-GB"/>
        </w:rPr>
        <w:footnoteReference w:id="1"/>
      </w:r>
      <w:r w:rsidRPr="001D442A">
        <w:rPr>
          <w:rFonts w:ascii="Corbel" w:hAnsi="Corbel"/>
          <w:sz w:val="23"/>
          <w:szCs w:val="23"/>
          <w:lang w:val="en-GB"/>
        </w:rPr>
        <w:t xml:space="preserve"> In addition, the Council of Europe's manual "Human Rights and the Environment" (</w:t>
      </w:r>
      <w:proofErr w:type="gramStart"/>
      <w:r w:rsidRPr="001D442A">
        <w:rPr>
          <w:rFonts w:ascii="Corbel" w:hAnsi="Corbel"/>
          <w:sz w:val="23"/>
          <w:szCs w:val="23"/>
          <w:lang w:val="en-GB"/>
        </w:rPr>
        <w:t>2nd</w:t>
      </w:r>
      <w:proofErr w:type="gramEnd"/>
      <w:r w:rsidRPr="001D442A">
        <w:rPr>
          <w:rFonts w:ascii="Corbel" w:hAnsi="Corbel"/>
          <w:sz w:val="23"/>
          <w:szCs w:val="23"/>
          <w:lang w:val="en-GB"/>
        </w:rPr>
        <w:t xml:space="preserve"> edition, 2012) provides fur</w:t>
      </w:r>
      <w:r>
        <w:rPr>
          <w:rFonts w:ascii="Corbel" w:hAnsi="Corbel"/>
          <w:sz w:val="23"/>
          <w:szCs w:val="23"/>
          <w:lang w:val="en-GB"/>
        </w:rPr>
        <w:t>th</w:t>
      </w:r>
      <w:r>
        <w:rPr>
          <w:rFonts w:ascii="Corbel" w:hAnsi="Corbel"/>
          <w:sz w:val="23"/>
          <w:szCs w:val="23"/>
          <w:lang w:val="en-GB"/>
        </w:rPr>
        <w:t>er information (see Attachment</w:t>
      </w:r>
      <w:r w:rsidRPr="001D442A">
        <w:rPr>
          <w:rFonts w:ascii="Corbel" w:hAnsi="Corbel"/>
          <w:sz w:val="23"/>
          <w:szCs w:val="23"/>
          <w:lang w:val="en-GB"/>
        </w:rPr>
        <w:t>).</w:t>
      </w:r>
    </w:p>
    <w:p w:rsidR="00C46847" w:rsidRPr="001D442A" w:rsidRDefault="00C46847" w:rsidP="007A4F0E">
      <w:pPr>
        <w:autoSpaceDE w:val="0"/>
        <w:autoSpaceDN w:val="0"/>
        <w:spacing w:after="120" w:line="276" w:lineRule="auto"/>
        <w:jc w:val="both"/>
        <w:rPr>
          <w:rFonts w:ascii="Corbel" w:hAnsi="Corbel"/>
          <w:sz w:val="23"/>
          <w:szCs w:val="23"/>
          <w:lang w:val="en-GB"/>
        </w:rPr>
      </w:pPr>
      <w:r w:rsidRPr="001D442A">
        <w:rPr>
          <w:rFonts w:ascii="Corbel" w:hAnsi="Corbel"/>
          <w:sz w:val="23"/>
          <w:szCs w:val="23"/>
          <w:lang w:val="en-GB"/>
        </w:rPr>
        <w:t xml:space="preserve">The rights guaranteed by the ECHR </w:t>
      </w:r>
      <w:proofErr w:type="gramStart"/>
      <w:r w:rsidRPr="001D442A">
        <w:rPr>
          <w:rFonts w:ascii="Corbel" w:hAnsi="Corbel"/>
          <w:sz w:val="23"/>
          <w:szCs w:val="23"/>
          <w:lang w:val="en-GB"/>
        </w:rPr>
        <w:t>can be asserted</w:t>
      </w:r>
      <w:proofErr w:type="gramEnd"/>
      <w:r w:rsidRPr="001D442A">
        <w:rPr>
          <w:rFonts w:ascii="Corbel" w:hAnsi="Corbel"/>
          <w:sz w:val="23"/>
          <w:szCs w:val="23"/>
          <w:lang w:val="en-GB"/>
        </w:rPr>
        <w:t xml:space="preserve"> not only before the civil, criminal and administrative courts, but also by means of individual complaints before the Austrian Constitutional Court. </w:t>
      </w:r>
      <w:proofErr w:type="gramStart"/>
      <w:r w:rsidRPr="001D442A">
        <w:rPr>
          <w:rFonts w:ascii="Corbel" w:hAnsi="Corbel"/>
          <w:sz w:val="23"/>
          <w:szCs w:val="23"/>
          <w:lang w:val="en-GB"/>
        </w:rPr>
        <w:t xml:space="preserve">Laws that </w:t>
      </w:r>
      <w:r>
        <w:rPr>
          <w:rFonts w:ascii="Corbel" w:hAnsi="Corbel"/>
          <w:sz w:val="23"/>
          <w:szCs w:val="23"/>
          <w:lang w:val="en-GB"/>
        </w:rPr>
        <w:t>violate</w:t>
      </w:r>
      <w:r w:rsidRPr="001D442A">
        <w:rPr>
          <w:rFonts w:ascii="Corbel" w:hAnsi="Corbel"/>
          <w:sz w:val="23"/>
          <w:szCs w:val="23"/>
          <w:lang w:val="en-GB"/>
        </w:rPr>
        <w:t xml:space="preserve"> the </w:t>
      </w:r>
      <w:r>
        <w:rPr>
          <w:rFonts w:ascii="Corbel" w:hAnsi="Corbel"/>
          <w:sz w:val="23"/>
          <w:szCs w:val="23"/>
          <w:lang w:val="en-GB"/>
        </w:rPr>
        <w:t xml:space="preserve">ECHR </w:t>
      </w:r>
      <w:r w:rsidRPr="001D442A">
        <w:rPr>
          <w:rFonts w:ascii="Corbel" w:hAnsi="Corbel"/>
          <w:sz w:val="23"/>
          <w:szCs w:val="23"/>
          <w:lang w:val="en-GB"/>
        </w:rPr>
        <w:t>rights can be repealed by the Constitutional Court</w:t>
      </w:r>
      <w:proofErr w:type="gramEnd"/>
      <w:r w:rsidRPr="001D442A">
        <w:rPr>
          <w:rFonts w:ascii="Corbel" w:hAnsi="Corbel"/>
          <w:sz w:val="23"/>
          <w:szCs w:val="23"/>
          <w:lang w:val="en-GB"/>
        </w:rPr>
        <w:t>.</w:t>
      </w:r>
    </w:p>
    <w:p w:rsidR="00C46847" w:rsidRPr="001D442A" w:rsidRDefault="00C46847" w:rsidP="007A4F0E">
      <w:pPr>
        <w:autoSpaceDE w:val="0"/>
        <w:autoSpaceDN w:val="0"/>
        <w:spacing w:after="120" w:line="276" w:lineRule="auto"/>
        <w:jc w:val="both"/>
        <w:rPr>
          <w:rFonts w:ascii="Corbel" w:hAnsi="Corbel"/>
          <w:sz w:val="23"/>
          <w:szCs w:val="23"/>
          <w:lang w:val="en-GB"/>
        </w:rPr>
      </w:pPr>
      <w:r w:rsidRPr="001D442A">
        <w:rPr>
          <w:rFonts w:ascii="Corbel" w:hAnsi="Corbel"/>
          <w:sz w:val="23"/>
          <w:szCs w:val="23"/>
          <w:lang w:val="en-GB"/>
        </w:rPr>
        <w:t>Since 1984, the Austrian Federal Constitution contain</w:t>
      </w:r>
      <w:r>
        <w:rPr>
          <w:rFonts w:ascii="Corbel" w:hAnsi="Corbel"/>
          <w:sz w:val="23"/>
          <w:szCs w:val="23"/>
          <w:lang w:val="en-GB"/>
        </w:rPr>
        <w:t>s</w:t>
      </w:r>
      <w:r w:rsidRPr="001D442A">
        <w:rPr>
          <w:rFonts w:ascii="Corbel" w:hAnsi="Corbel"/>
          <w:sz w:val="23"/>
          <w:szCs w:val="23"/>
          <w:lang w:val="en-GB"/>
        </w:rPr>
        <w:t xml:space="preserve"> a commitment to comprehensive environmental protection (Federal Law Gazette No. 491/1984). In 2013, </w:t>
      </w:r>
      <w:proofErr w:type="gramStart"/>
      <w:r w:rsidRPr="001D442A">
        <w:rPr>
          <w:rFonts w:ascii="Corbel" w:hAnsi="Corbel"/>
          <w:sz w:val="23"/>
          <w:szCs w:val="23"/>
          <w:lang w:val="en-GB"/>
        </w:rPr>
        <w:t>this state objective</w:t>
      </w:r>
      <w:r>
        <w:rPr>
          <w:rFonts w:ascii="Corbel" w:hAnsi="Corbel"/>
          <w:sz w:val="23"/>
          <w:szCs w:val="23"/>
          <w:lang w:val="en-GB"/>
        </w:rPr>
        <w:t xml:space="preserve"> (</w:t>
      </w:r>
      <w:proofErr w:type="spellStart"/>
      <w:r w:rsidRPr="001D442A">
        <w:rPr>
          <w:rFonts w:ascii="Corbel" w:hAnsi="Corbel"/>
          <w:i/>
          <w:iCs/>
          <w:sz w:val="23"/>
          <w:szCs w:val="23"/>
          <w:lang w:val="en-GB"/>
        </w:rPr>
        <w:t>Staatszielbestimmung</w:t>
      </w:r>
      <w:proofErr w:type="spellEnd"/>
      <w:r>
        <w:rPr>
          <w:rFonts w:ascii="Corbel" w:hAnsi="Corbel"/>
          <w:sz w:val="23"/>
          <w:szCs w:val="23"/>
          <w:lang w:val="en-GB"/>
        </w:rPr>
        <w:t>)</w:t>
      </w:r>
      <w:r w:rsidRPr="001D442A">
        <w:rPr>
          <w:rFonts w:ascii="Corbel" w:hAnsi="Corbel"/>
          <w:sz w:val="23"/>
          <w:szCs w:val="23"/>
          <w:lang w:val="en-GB"/>
        </w:rPr>
        <w:t xml:space="preserve"> was </w:t>
      </w:r>
      <w:r>
        <w:rPr>
          <w:rFonts w:ascii="Corbel" w:hAnsi="Corbel"/>
          <w:sz w:val="23"/>
          <w:szCs w:val="23"/>
          <w:lang w:val="en-GB"/>
        </w:rPr>
        <w:t xml:space="preserve">widened </w:t>
      </w:r>
      <w:r w:rsidRPr="001D442A">
        <w:rPr>
          <w:rFonts w:ascii="Corbel" w:hAnsi="Corbel"/>
          <w:sz w:val="23"/>
          <w:szCs w:val="23"/>
          <w:lang w:val="en-GB"/>
        </w:rPr>
        <w:t xml:space="preserve">by the Federal Constitutional Act on sustainability, animal protection, comprehensive environmental protection, securing water </w:t>
      </w:r>
      <w:r>
        <w:rPr>
          <w:rFonts w:ascii="Corbel" w:hAnsi="Corbel"/>
          <w:sz w:val="23"/>
          <w:szCs w:val="23"/>
          <w:lang w:val="en-GB"/>
        </w:rPr>
        <w:t>and food supplies and research (</w:t>
      </w:r>
      <w:r w:rsidRPr="001D442A">
        <w:rPr>
          <w:rFonts w:ascii="Corbel" w:hAnsi="Corbel"/>
          <w:sz w:val="23"/>
          <w:szCs w:val="23"/>
          <w:lang w:val="en-GB"/>
        </w:rPr>
        <w:t>Federal Law Gazette I No. 111/2013</w:t>
      </w:r>
      <w:proofErr w:type="gramEnd"/>
      <w:r>
        <w:rPr>
          <w:rFonts w:ascii="Corbel" w:hAnsi="Corbel"/>
          <w:sz w:val="23"/>
          <w:szCs w:val="23"/>
          <w:lang w:val="en-GB"/>
        </w:rPr>
        <w:t>).</w:t>
      </w:r>
      <w:r>
        <w:rPr>
          <w:rStyle w:val="Funotenzeichen"/>
          <w:rFonts w:ascii="Corbel" w:hAnsi="Corbel"/>
          <w:sz w:val="23"/>
          <w:szCs w:val="23"/>
          <w:lang w:val="en-GB"/>
        </w:rPr>
        <w:footnoteReference w:id="2"/>
      </w:r>
      <w:r w:rsidRPr="001D442A">
        <w:rPr>
          <w:rFonts w:ascii="Corbel" w:hAnsi="Corbel"/>
          <w:sz w:val="23"/>
          <w:szCs w:val="23"/>
          <w:lang w:val="en-GB"/>
        </w:rPr>
        <w:t xml:space="preserve"> With these two Federal Constitutional Acts, the constitutional legislature has expressed that there is a qualified, constitutionally </w:t>
      </w:r>
      <w:r>
        <w:rPr>
          <w:rFonts w:ascii="Corbel" w:hAnsi="Corbel"/>
          <w:sz w:val="23"/>
          <w:szCs w:val="23"/>
          <w:lang w:val="en-GB"/>
        </w:rPr>
        <w:t>recognised</w:t>
      </w:r>
      <w:r w:rsidRPr="001D442A">
        <w:rPr>
          <w:rFonts w:ascii="Corbel" w:hAnsi="Corbel"/>
          <w:sz w:val="23"/>
          <w:szCs w:val="23"/>
          <w:lang w:val="en-GB"/>
        </w:rPr>
        <w:t xml:space="preserve"> public interest in the protection of the aforementioned objects.</w:t>
      </w:r>
    </w:p>
    <w:p w:rsidR="00C46847" w:rsidRPr="001D442A" w:rsidRDefault="00C46847" w:rsidP="007A4F0E">
      <w:pPr>
        <w:autoSpaceDE w:val="0"/>
        <w:autoSpaceDN w:val="0"/>
        <w:spacing w:after="120" w:line="276" w:lineRule="auto"/>
        <w:jc w:val="both"/>
        <w:rPr>
          <w:rFonts w:ascii="Corbel" w:hAnsi="Corbel"/>
          <w:sz w:val="23"/>
          <w:szCs w:val="23"/>
          <w:lang w:val="en-GB"/>
        </w:rPr>
      </w:pPr>
      <w:proofErr w:type="gramStart"/>
      <w:r w:rsidRPr="001D442A">
        <w:rPr>
          <w:rFonts w:ascii="Corbel" w:hAnsi="Corbel"/>
          <w:sz w:val="23"/>
          <w:szCs w:val="23"/>
          <w:lang w:val="en-GB"/>
        </w:rPr>
        <w:t xml:space="preserve">According to the </w:t>
      </w:r>
      <w:r>
        <w:rPr>
          <w:rFonts w:ascii="Corbel" w:hAnsi="Corbel"/>
          <w:sz w:val="23"/>
          <w:szCs w:val="23"/>
          <w:lang w:val="en-GB"/>
        </w:rPr>
        <w:t xml:space="preserve">constant </w:t>
      </w:r>
      <w:r w:rsidRPr="001D442A">
        <w:rPr>
          <w:rFonts w:ascii="Corbel" w:hAnsi="Corbel"/>
          <w:sz w:val="23"/>
          <w:szCs w:val="23"/>
          <w:lang w:val="en-GB"/>
        </w:rPr>
        <w:t xml:space="preserve">case-law of the </w:t>
      </w:r>
      <w:r>
        <w:rPr>
          <w:rFonts w:ascii="Corbel" w:hAnsi="Corbel"/>
          <w:sz w:val="23"/>
          <w:szCs w:val="23"/>
          <w:lang w:val="en-GB"/>
        </w:rPr>
        <w:t xml:space="preserve">Austrian </w:t>
      </w:r>
      <w:r w:rsidRPr="001D442A">
        <w:rPr>
          <w:rFonts w:ascii="Corbel" w:hAnsi="Corbel"/>
          <w:sz w:val="23"/>
          <w:szCs w:val="23"/>
          <w:lang w:val="en-GB"/>
        </w:rPr>
        <w:t>Constitutional Court</w:t>
      </w:r>
      <w:r>
        <w:rPr>
          <w:rStyle w:val="Funotenzeichen"/>
          <w:rFonts w:ascii="Corbel" w:hAnsi="Corbel"/>
          <w:sz w:val="23"/>
          <w:szCs w:val="23"/>
          <w:lang w:val="en-GB"/>
        </w:rPr>
        <w:footnoteReference w:id="3"/>
      </w:r>
      <w:r w:rsidRPr="001D442A">
        <w:rPr>
          <w:rFonts w:ascii="Corbel" w:hAnsi="Corbel"/>
          <w:sz w:val="23"/>
          <w:szCs w:val="23"/>
          <w:lang w:val="en-GB"/>
        </w:rPr>
        <w:t>, comprehensive environmental protection must be considered and included in the interpretation of statutory provisions</w:t>
      </w:r>
      <w:r>
        <w:rPr>
          <w:rFonts w:ascii="Corbel" w:hAnsi="Corbel"/>
          <w:sz w:val="23"/>
          <w:szCs w:val="23"/>
          <w:lang w:val="en-GB"/>
        </w:rPr>
        <w:t xml:space="preserve"> due to the Federal Constitutional Law on Environmental Protection</w:t>
      </w:r>
      <w:r w:rsidRPr="001D442A">
        <w:rPr>
          <w:rFonts w:ascii="Corbel" w:hAnsi="Corbel"/>
          <w:sz w:val="23"/>
          <w:szCs w:val="23"/>
          <w:lang w:val="en-GB"/>
        </w:rPr>
        <w:t xml:space="preserve">: For example, </w:t>
      </w:r>
      <w:r>
        <w:rPr>
          <w:rFonts w:ascii="Corbel" w:hAnsi="Corbel"/>
          <w:sz w:val="23"/>
          <w:szCs w:val="23"/>
          <w:lang w:val="en-GB"/>
        </w:rPr>
        <w:t xml:space="preserve"> when examining </w:t>
      </w:r>
      <w:r w:rsidRPr="001D442A">
        <w:rPr>
          <w:rFonts w:ascii="Corbel" w:hAnsi="Corbel"/>
          <w:sz w:val="23"/>
          <w:szCs w:val="23"/>
          <w:lang w:val="en-GB"/>
        </w:rPr>
        <w:t xml:space="preserve">the approval of the construction and operation of a third runway for Vienna's </w:t>
      </w:r>
      <w:proofErr w:type="spellStart"/>
      <w:r w:rsidRPr="001D442A">
        <w:rPr>
          <w:rFonts w:ascii="Corbel" w:hAnsi="Corbel"/>
          <w:sz w:val="23"/>
          <w:szCs w:val="23"/>
          <w:lang w:val="en-GB"/>
        </w:rPr>
        <w:t>Schwechat</w:t>
      </w:r>
      <w:proofErr w:type="spellEnd"/>
      <w:r w:rsidRPr="001D442A">
        <w:rPr>
          <w:rFonts w:ascii="Corbel" w:hAnsi="Corbel"/>
          <w:sz w:val="23"/>
          <w:szCs w:val="23"/>
          <w:lang w:val="en-GB"/>
        </w:rPr>
        <w:t xml:space="preserve"> Airport (</w:t>
      </w:r>
      <w:proofErr w:type="spellStart"/>
      <w:r w:rsidRPr="001D442A">
        <w:rPr>
          <w:rFonts w:ascii="Corbel" w:hAnsi="Corbel"/>
          <w:sz w:val="23"/>
          <w:szCs w:val="23"/>
          <w:lang w:val="en-GB"/>
        </w:rPr>
        <w:t>VfSlg</w:t>
      </w:r>
      <w:proofErr w:type="spellEnd"/>
      <w:r w:rsidRPr="001D442A">
        <w:rPr>
          <w:rFonts w:ascii="Corbel" w:hAnsi="Corbel"/>
          <w:sz w:val="23"/>
          <w:szCs w:val="23"/>
          <w:lang w:val="en-GB"/>
        </w:rPr>
        <w:t>. 20.185/2017), the Constitutional Court stated that it is constitutionally required to take comprehensive environmental protection into account both in the interpretation of the "other public interests" which must be safeguarded under the Aviation Act and to interpret them in the light of the state's objectives, and</w:t>
      </w:r>
      <w:r>
        <w:rPr>
          <w:rFonts w:ascii="Corbel" w:hAnsi="Corbel"/>
          <w:sz w:val="23"/>
          <w:szCs w:val="23"/>
          <w:lang w:val="en-GB"/>
        </w:rPr>
        <w:t xml:space="preserve"> also</w:t>
      </w:r>
      <w:r w:rsidRPr="001D442A">
        <w:rPr>
          <w:rFonts w:ascii="Corbel" w:hAnsi="Corbel"/>
          <w:sz w:val="23"/>
          <w:szCs w:val="23"/>
          <w:lang w:val="en-GB"/>
        </w:rPr>
        <w:t xml:space="preserve"> to </w:t>
      </w:r>
      <w:r>
        <w:rPr>
          <w:rFonts w:ascii="Corbel" w:hAnsi="Corbel"/>
          <w:sz w:val="23"/>
          <w:szCs w:val="23"/>
          <w:lang w:val="en-GB"/>
        </w:rPr>
        <w:t>take them into account</w:t>
      </w:r>
      <w:r w:rsidRPr="001D442A">
        <w:rPr>
          <w:rFonts w:ascii="Corbel" w:hAnsi="Corbel"/>
          <w:sz w:val="23"/>
          <w:szCs w:val="23"/>
          <w:lang w:val="en-GB"/>
        </w:rPr>
        <w:t xml:space="preserve"> it in the </w:t>
      </w:r>
      <w:r>
        <w:rPr>
          <w:rFonts w:ascii="Corbel" w:hAnsi="Corbel"/>
          <w:sz w:val="23"/>
          <w:szCs w:val="23"/>
          <w:lang w:val="en-GB"/>
        </w:rPr>
        <w:t>balancing</w:t>
      </w:r>
      <w:r w:rsidRPr="001D442A">
        <w:rPr>
          <w:rFonts w:ascii="Corbel" w:hAnsi="Corbel"/>
          <w:sz w:val="23"/>
          <w:szCs w:val="23"/>
          <w:lang w:val="en-GB"/>
        </w:rPr>
        <w:t xml:space="preserve"> of interests.</w:t>
      </w:r>
      <w:proofErr w:type="gramEnd"/>
    </w:p>
    <w:p w:rsidR="00C46847" w:rsidRPr="001D442A" w:rsidRDefault="00C46847" w:rsidP="007A4F0E">
      <w:pPr>
        <w:autoSpaceDE w:val="0"/>
        <w:autoSpaceDN w:val="0"/>
        <w:spacing w:after="120" w:line="276" w:lineRule="auto"/>
        <w:jc w:val="both"/>
        <w:rPr>
          <w:rFonts w:ascii="Corbel" w:hAnsi="Corbel"/>
          <w:sz w:val="23"/>
          <w:szCs w:val="23"/>
          <w:lang w:val="en-GB"/>
        </w:rPr>
      </w:pPr>
      <w:proofErr w:type="gramStart"/>
      <w:r w:rsidRPr="001D442A">
        <w:rPr>
          <w:rFonts w:ascii="Corbel" w:hAnsi="Corbel"/>
          <w:sz w:val="23"/>
          <w:szCs w:val="23"/>
          <w:lang w:val="en-GB"/>
        </w:rPr>
        <w:lastRenderedPageBreak/>
        <w:t>Finally, the Charter of Fundamental Rights of the EU (Charter), Article 3(1) guarantees the right to</w:t>
      </w:r>
      <w:r>
        <w:rPr>
          <w:rFonts w:ascii="Corbel" w:hAnsi="Corbel"/>
          <w:sz w:val="23"/>
          <w:szCs w:val="23"/>
          <w:lang w:val="en-GB"/>
        </w:rPr>
        <w:t xml:space="preserve"> physical and mental integrity; </w:t>
      </w:r>
      <w:r w:rsidRPr="001D442A">
        <w:rPr>
          <w:rFonts w:ascii="Corbel" w:hAnsi="Corbel"/>
          <w:sz w:val="23"/>
          <w:szCs w:val="23"/>
          <w:lang w:val="en-GB"/>
        </w:rPr>
        <w:t>and Article 37 (protection of the environment) stipulates that "a high level of environmental protection and the improvement of the quality of the environment must be integrated into the policies of the Union and ensured in accordance with the principle of sustainable development".</w:t>
      </w:r>
      <w:proofErr w:type="gramEnd"/>
      <w:r w:rsidRPr="001D442A">
        <w:rPr>
          <w:rFonts w:ascii="Corbel" w:hAnsi="Corbel"/>
          <w:sz w:val="23"/>
          <w:szCs w:val="23"/>
          <w:lang w:val="en-GB"/>
        </w:rPr>
        <w:t xml:space="preserve"> In Austria, the Charter and the case law developed by the European Court of Justice (ECJ) in this regard </w:t>
      </w:r>
      <w:proofErr w:type="gramStart"/>
      <w:r w:rsidRPr="001D442A">
        <w:rPr>
          <w:rFonts w:ascii="Corbel" w:hAnsi="Corbel"/>
          <w:sz w:val="23"/>
          <w:szCs w:val="23"/>
          <w:lang w:val="en-GB"/>
        </w:rPr>
        <w:t>must be observed</w:t>
      </w:r>
      <w:proofErr w:type="gramEnd"/>
      <w:r w:rsidRPr="001D442A">
        <w:rPr>
          <w:rFonts w:ascii="Corbel" w:hAnsi="Corbel"/>
          <w:sz w:val="23"/>
          <w:szCs w:val="23"/>
          <w:lang w:val="en-GB"/>
        </w:rPr>
        <w:t xml:space="preserve"> when implementing and applying Union law.</w:t>
      </w:r>
    </w:p>
    <w:p w:rsidR="003123AC" w:rsidRPr="007A4F0E" w:rsidRDefault="00C46847" w:rsidP="007A4F0E">
      <w:pPr>
        <w:spacing w:after="120" w:line="276" w:lineRule="auto"/>
        <w:jc w:val="both"/>
        <w:rPr>
          <w:rFonts w:ascii="Corbel" w:hAnsi="Corbel"/>
          <w:sz w:val="23"/>
          <w:szCs w:val="23"/>
          <w:lang w:val="en-GB"/>
        </w:rPr>
      </w:pPr>
      <w:bookmarkStart w:id="0" w:name="_GoBack"/>
      <w:bookmarkEnd w:id="0"/>
      <w:r w:rsidRPr="007A4F0E">
        <w:rPr>
          <w:rFonts w:ascii="Corbel" w:hAnsi="Corbel"/>
          <w:sz w:val="23"/>
          <w:szCs w:val="23"/>
          <w:lang w:val="en-GB"/>
        </w:rPr>
        <w:t>Union law and the Austrian legislation transposing EU law also contain procedural rights for the assertion of environmental concerns by environmental protection organisations, such as rights to information</w:t>
      </w:r>
      <w:r>
        <w:rPr>
          <w:rStyle w:val="Funotenzeichen"/>
          <w:rFonts w:ascii="Corbel" w:hAnsi="Corbel"/>
          <w:sz w:val="23"/>
          <w:szCs w:val="23"/>
          <w:lang w:val="en-GB"/>
        </w:rPr>
        <w:footnoteReference w:id="4"/>
      </w:r>
      <w:r w:rsidRPr="007A4F0E">
        <w:rPr>
          <w:rFonts w:ascii="Corbel" w:hAnsi="Corbel"/>
          <w:sz w:val="23"/>
          <w:szCs w:val="23"/>
          <w:lang w:val="en-GB"/>
        </w:rPr>
        <w:t xml:space="preserve"> or rights of participation in proceedings.</w:t>
      </w:r>
      <w:r>
        <w:rPr>
          <w:rStyle w:val="Funotenzeichen"/>
          <w:rFonts w:ascii="Corbel" w:hAnsi="Corbel"/>
          <w:sz w:val="23"/>
          <w:szCs w:val="23"/>
          <w:lang w:val="en-GB"/>
        </w:rPr>
        <w:footnoteReference w:id="5"/>
      </w:r>
      <w:r w:rsidRPr="007A4F0E">
        <w:rPr>
          <w:rFonts w:ascii="Corbel" w:hAnsi="Corbel"/>
          <w:sz w:val="23"/>
          <w:szCs w:val="23"/>
          <w:lang w:val="en-GB"/>
        </w:rPr>
        <w:t xml:space="preserve"> In the Austrian legal system, for example, special legal remedies are </w:t>
      </w:r>
      <w:proofErr w:type="gramStart"/>
      <w:r w:rsidRPr="007A4F0E">
        <w:rPr>
          <w:rFonts w:ascii="Corbel" w:hAnsi="Corbel"/>
          <w:sz w:val="23"/>
          <w:szCs w:val="23"/>
          <w:lang w:val="en-GB"/>
        </w:rPr>
        <w:t>available  on</w:t>
      </w:r>
      <w:proofErr w:type="gramEnd"/>
      <w:r w:rsidRPr="007A4F0E">
        <w:rPr>
          <w:rFonts w:ascii="Corbel" w:hAnsi="Corbel"/>
          <w:sz w:val="23"/>
          <w:szCs w:val="23"/>
          <w:lang w:val="en-GB"/>
        </w:rPr>
        <w:t xml:space="preserve"> the basis of the Aarhus Participation Act (Federal Law Gazette I No. 73/2018); and the Environmental Impact Assessment Act 2000 (Federal Law Gazette No. 697/1993 as amended by Federal Law Gazette I No. 80/2018). </w:t>
      </w:r>
      <w:proofErr w:type="gramStart"/>
      <w:r w:rsidRPr="007A4F0E">
        <w:rPr>
          <w:rFonts w:ascii="Corbel" w:hAnsi="Corbel"/>
          <w:sz w:val="23"/>
          <w:szCs w:val="23"/>
          <w:lang w:val="en-GB"/>
        </w:rPr>
        <w:t>Access to information on the environment is regulated in particular by the Environmental Information Act (Federal Law Gazette No. 495/1993 as amended by Federal</w:t>
      </w:r>
      <w:r w:rsidRPr="007A4F0E">
        <w:rPr>
          <w:rFonts w:ascii="Corbel" w:hAnsi="Corbel"/>
          <w:sz w:val="23"/>
          <w:szCs w:val="23"/>
          <w:lang w:val="en-GB"/>
        </w:rPr>
        <w:t xml:space="preserve"> </w:t>
      </w:r>
      <w:r w:rsidRPr="007A4F0E">
        <w:rPr>
          <w:rFonts w:ascii="Corbel" w:hAnsi="Corbel"/>
          <w:sz w:val="23"/>
          <w:szCs w:val="23"/>
          <w:lang w:val="en-GB"/>
        </w:rPr>
        <w:t>Law Gazette I No. 74/2018)</w:t>
      </w:r>
      <w:proofErr w:type="gramEnd"/>
      <w:r w:rsidRPr="007A4F0E">
        <w:rPr>
          <w:rFonts w:ascii="Corbel" w:hAnsi="Corbel"/>
          <w:sz w:val="23"/>
          <w:szCs w:val="23"/>
          <w:lang w:val="en-GB"/>
        </w:rPr>
        <w:t>.</w:t>
      </w:r>
    </w:p>
    <w:p w:rsidR="00C46847" w:rsidRPr="003123AC" w:rsidRDefault="00C46847" w:rsidP="007A4F0E">
      <w:pPr>
        <w:pStyle w:val="Listenabsatz"/>
        <w:numPr>
          <w:ilvl w:val="0"/>
          <w:numId w:val="0"/>
        </w:numPr>
        <w:spacing w:after="120" w:line="276" w:lineRule="auto"/>
        <w:ind w:left="284"/>
        <w:jc w:val="both"/>
        <w:rPr>
          <w:rFonts w:ascii="Corbel" w:hAnsi="Corbel" w:cs="Calibri"/>
          <w:b/>
          <w:bCs/>
          <w:sz w:val="23"/>
          <w:szCs w:val="23"/>
          <w:lang w:val="en-GB"/>
        </w:rPr>
      </w:pPr>
    </w:p>
    <w:p w:rsidR="009778F9" w:rsidRPr="009778F9" w:rsidRDefault="009778F9" w:rsidP="007A4F0E">
      <w:pPr>
        <w:pStyle w:val="Listenabsatz"/>
        <w:numPr>
          <w:ilvl w:val="0"/>
          <w:numId w:val="16"/>
        </w:numPr>
        <w:spacing w:after="120" w:line="276" w:lineRule="auto"/>
        <w:ind w:left="284" w:hanging="284"/>
        <w:jc w:val="both"/>
        <w:rPr>
          <w:rFonts w:ascii="Corbel" w:hAnsi="Corbel" w:cs="Calibri"/>
          <w:b/>
          <w:bCs/>
          <w:sz w:val="23"/>
          <w:szCs w:val="23"/>
          <w:lang w:val="en-GB"/>
        </w:rPr>
      </w:pPr>
      <w:r w:rsidRPr="009778F9">
        <w:rPr>
          <w:rFonts w:cs="Arial"/>
          <w:b/>
          <w:bCs/>
          <w:sz w:val="23"/>
          <w:szCs w:val="23"/>
          <w:lang w:val="en"/>
        </w:rPr>
        <w:t xml:space="preserve">Input provided by the Austrian Federal Ministry of Climate Action, Environment, Energy, Mobility, Innovation and Technology </w:t>
      </w:r>
    </w:p>
    <w:p w:rsidR="009778F9" w:rsidRPr="009778F9" w:rsidRDefault="009778F9" w:rsidP="007A4F0E">
      <w:pPr>
        <w:spacing w:after="120" w:line="276" w:lineRule="auto"/>
        <w:jc w:val="both"/>
        <w:rPr>
          <w:rFonts w:cs="Arial"/>
          <w:sz w:val="23"/>
          <w:szCs w:val="23"/>
          <w:u w:val="single"/>
          <w:lang w:val="en"/>
        </w:rPr>
      </w:pPr>
      <w:r w:rsidRPr="009778F9">
        <w:rPr>
          <w:rFonts w:cs="Arial"/>
          <w:sz w:val="23"/>
          <w:szCs w:val="23"/>
          <w:u w:val="single"/>
          <w:lang w:val="en"/>
        </w:rPr>
        <w:t>Question 2:</w:t>
      </w:r>
    </w:p>
    <w:p w:rsidR="009778F9" w:rsidRPr="009778F9" w:rsidRDefault="009778F9" w:rsidP="007A4F0E">
      <w:pPr>
        <w:spacing w:after="120" w:line="276" w:lineRule="auto"/>
        <w:jc w:val="both"/>
        <w:rPr>
          <w:rFonts w:cs="Arial"/>
          <w:sz w:val="23"/>
          <w:szCs w:val="23"/>
          <w:lang w:val="en"/>
        </w:rPr>
      </w:pPr>
      <w:r w:rsidRPr="009778F9">
        <w:rPr>
          <w:rFonts w:cs="Arial"/>
          <w:sz w:val="23"/>
          <w:szCs w:val="23"/>
          <w:lang w:val="en"/>
        </w:rPr>
        <w:t>The Austrian National Biodiversity Strategy 2020+ contains goals and measures that address the main direct and indirect drivers of biodiversity loss. A range of national and EU legislation aims at protecting nature, biodiversity and ecosystem services (nature protection laws of provincial governments of Austria, Environment Impact Assessment, EU Regulation on Invasive Alien Species, National Forest Act, EU Nature Protection Legislation, EU Water Framework, etc.).</w:t>
      </w:r>
    </w:p>
    <w:p w:rsidR="009778F9" w:rsidRPr="009778F9" w:rsidRDefault="009778F9" w:rsidP="007A4F0E">
      <w:pPr>
        <w:spacing w:after="120" w:line="276" w:lineRule="auto"/>
        <w:jc w:val="both"/>
        <w:rPr>
          <w:rFonts w:cs="Arial"/>
          <w:sz w:val="23"/>
          <w:szCs w:val="23"/>
          <w:u w:val="single"/>
          <w:lang w:val="en"/>
        </w:rPr>
      </w:pPr>
      <w:r w:rsidRPr="009778F9">
        <w:rPr>
          <w:rFonts w:cs="Arial"/>
          <w:sz w:val="23"/>
          <w:szCs w:val="23"/>
          <w:u w:val="single"/>
          <w:lang w:val="en"/>
        </w:rPr>
        <w:t>Question 3:</w:t>
      </w:r>
    </w:p>
    <w:p w:rsidR="009778F9" w:rsidRPr="009778F9" w:rsidRDefault="009778F9" w:rsidP="007A4F0E">
      <w:pPr>
        <w:spacing w:after="120" w:line="276" w:lineRule="auto"/>
        <w:jc w:val="both"/>
        <w:rPr>
          <w:rFonts w:cs="Arial"/>
          <w:sz w:val="23"/>
          <w:szCs w:val="23"/>
          <w:lang w:val="en"/>
        </w:rPr>
      </w:pPr>
      <w:r w:rsidRPr="009778F9">
        <w:rPr>
          <w:rFonts w:cs="Arial"/>
          <w:sz w:val="23"/>
          <w:szCs w:val="23"/>
          <w:lang w:val="en"/>
        </w:rPr>
        <w:t>Austria has adopted at federal level in 2018 the A</w:t>
      </w:r>
      <w:r>
        <w:rPr>
          <w:rFonts w:cs="Arial"/>
          <w:sz w:val="23"/>
          <w:szCs w:val="23"/>
          <w:lang w:val="en"/>
        </w:rPr>
        <w:t xml:space="preserve">arhus Participation Act (Aarhus </w:t>
      </w:r>
      <w:proofErr w:type="spellStart"/>
      <w:r w:rsidRPr="009778F9">
        <w:rPr>
          <w:rFonts w:cs="Arial"/>
          <w:sz w:val="23"/>
          <w:szCs w:val="23"/>
          <w:lang w:val="en"/>
        </w:rPr>
        <w:t>Beteiligungsgesetz</w:t>
      </w:r>
      <w:proofErr w:type="spellEnd"/>
      <w:r w:rsidRPr="009778F9">
        <w:rPr>
          <w:rFonts w:cs="Arial"/>
          <w:sz w:val="23"/>
          <w:szCs w:val="23"/>
          <w:lang w:val="en"/>
        </w:rPr>
        <w:t xml:space="preserve"> 2018)</w:t>
      </w:r>
      <w:r>
        <w:rPr>
          <w:rStyle w:val="Funotenzeichen"/>
          <w:rFonts w:cs="Arial"/>
          <w:sz w:val="23"/>
          <w:szCs w:val="23"/>
          <w:lang w:val="en"/>
        </w:rPr>
        <w:footnoteReference w:id="6"/>
      </w:r>
      <w:r w:rsidRPr="009778F9">
        <w:rPr>
          <w:rFonts w:cs="Arial"/>
          <w:sz w:val="23"/>
          <w:szCs w:val="23"/>
          <w:lang w:val="en"/>
        </w:rPr>
        <w:t xml:space="preserve"> to improve access to justice in environmental matters in the areas of waste, water and air quality. The Act covers the most predominant and comprehensive areas of environ-mental law with the aim to ensure effective implementatio</w:t>
      </w:r>
      <w:r>
        <w:rPr>
          <w:rFonts w:cs="Arial"/>
          <w:sz w:val="23"/>
          <w:szCs w:val="23"/>
          <w:lang w:val="en"/>
        </w:rPr>
        <w:t>n of environmental law. Environ</w:t>
      </w:r>
      <w:r w:rsidRPr="009778F9">
        <w:rPr>
          <w:rFonts w:cs="Arial"/>
          <w:sz w:val="23"/>
          <w:szCs w:val="23"/>
          <w:lang w:val="en"/>
        </w:rPr>
        <w:t xml:space="preserve">mental </w:t>
      </w:r>
      <w:proofErr w:type="spellStart"/>
      <w:r w:rsidRPr="009778F9">
        <w:rPr>
          <w:rFonts w:cs="Arial"/>
          <w:sz w:val="23"/>
          <w:szCs w:val="23"/>
          <w:lang w:val="en"/>
        </w:rPr>
        <w:t>organisations</w:t>
      </w:r>
      <w:proofErr w:type="spellEnd"/>
      <w:r w:rsidRPr="009778F9">
        <w:rPr>
          <w:rFonts w:cs="Arial"/>
          <w:sz w:val="23"/>
          <w:szCs w:val="23"/>
          <w:lang w:val="en"/>
        </w:rPr>
        <w:t xml:space="preserve"> and, where relevant directly affected individuals, are granted legal re-view before the national administrative courts in the event of a breach of environmental law.</w:t>
      </w:r>
    </w:p>
    <w:p w:rsidR="009778F9" w:rsidRPr="009778F9" w:rsidRDefault="009778F9" w:rsidP="007A4F0E">
      <w:pPr>
        <w:spacing w:after="120" w:line="276" w:lineRule="auto"/>
        <w:jc w:val="both"/>
        <w:rPr>
          <w:rFonts w:cs="Arial"/>
          <w:sz w:val="23"/>
          <w:szCs w:val="23"/>
          <w:lang w:val="en"/>
        </w:rPr>
      </w:pPr>
      <w:r w:rsidRPr="009778F9">
        <w:rPr>
          <w:rFonts w:cs="Arial"/>
          <w:sz w:val="23"/>
          <w:szCs w:val="23"/>
          <w:lang w:val="en"/>
        </w:rPr>
        <w:t>On provincial level (</w:t>
      </w:r>
      <w:proofErr w:type="spellStart"/>
      <w:r w:rsidRPr="009778F9">
        <w:rPr>
          <w:rFonts w:cs="Arial"/>
          <w:sz w:val="23"/>
          <w:szCs w:val="23"/>
          <w:lang w:val="en"/>
        </w:rPr>
        <w:t>Bundesländer</w:t>
      </w:r>
      <w:proofErr w:type="spellEnd"/>
      <w:r w:rsidRPr="009778F9">
        <w:rPr>
          <w:rFonts w:cs="Arial"/>
          <w:sz w:val="23"/>
          <w:szCs w:val="23"/>
          <w:lang w:val="en"/>
        </w:rPr>
        <w:t xml:space="preserve">), main provisions on access to justice with regard nature protection </w:t>
      </w:r>
      <w:proofErr w:type="gramStart"/>
      <w:r w:rsidRPr="009778F9">
        <w:rPr>
          <w:rFonts w:cs="Arial"/>
          <w:sz w:val="23"/>
          <w:szCs w:val="23"/>
          <w:lang w:val="en"/>
        </w:rPr>
        <w:t>can be found</w:t>
      </w:r>
      <w:proofErr w:type="gramEnd"/>
      <w:r w:rsidRPr="009778F9">
        <w:rPr>
          <w:rFonts w:cs="Arial"/>
          <w:sz w:val="23"/>
          <w:szCs w:val="23"/>
          <w:lang w:val="en"/>
        </w:rPr>
        <w:t xml:space="preserve"> in the different Nature protection Acts of the federal Provinces. In this </w:t>
      </w:r>
      <w:r w:rsidRPr="009778F9">
        <w:rPr>
          <w:rFonts w:cs="Arial"/>
          <w:sz w:val="23"/>
          <w:szCs w:val="23"/>
          <w:lang w:val="en"/>
        </w:rPr>
        <w:lastRenderedPageBreak/>
        <w:t>regard, the Provinces have</w:t>
      </w:r>
      <w:r>
        <w:rPr>
          <w:rFonts w:cs="Arial"/>
          <w:sz w:val="23"/>
          <w:szCs w:val="23"/>
          <w:lang w:val="en"/>
        </w:rPr>
        <w:t xml:space="preserve"> also amended their legislation</w:t>
      </w:r>
      <w:r>
        <w:rPr>
          <w:rStyle w:val="Funotenzeichen"/>
          <w:rFonts w:cs="Arial"/>
          <w:sz w:val="23"/>
          <w:szCs w:val="23"/>
          <w:lang w:val="en"/>
        </w:rPr>
        <w:footnoteReference w:id="7"/>
      </w:r>
      <w:r w:rsidRPr="009778F9">
        <w:rPr>
          <w:rFonts w:cs="Arial"/>
          <w:sz w:val="23"/>
          <w:szCs w:val="23"/>
          <w:lang w:val="en"/>
        </w:rPr>
        <w:t xml:space="preserve"> concerning nature protection and the protection of species as well as their laws on hunting and fishing.</w:t>
      </w:r>
    </w:p>
    <w:p w:rsidR="009778F9" w:rsidRPr="009778F9" w:rsidRDefault="009778F9" w:rsidP="007A4F0E">
      <w:pPr>
        <w:spacing w:after="120" w:line="276" w:lineRule="auto"/>
        <w:jc w:val="both"/>
        <w:rPr>
          <w:rFonts w:cs="Arial"/>
          <w:sz w:val="23"/>
          <w:szCs w:val="23"/>
          <w:lang w:val="en"/>
        </w:rPr>
      </w:pPr>
      <w:r w:rsidRPr="009778F9">
        <w:rPr>
          <w:rFonts w:cs="Arial"/>
          <w:sz w:val="23"/>
          <w:szCs w:val="23"/>
          <w:lang w:val="en"/>
        </w:rPr>
        <w:t xml:space="preserve">When it comes to Environmental Impact Assessments (EIA), a comprehensive public participation for certain projects is a core element of the procedure. The purpose of an EIA is to look at potential environmental effects of a project prior to its implementation. The national EIA-Act provides rights of information of a broader public. Moreover, there is a right for parties to the procedure to participate in a hearing. All parties of the procedure are entitled to lodge an appeal to the courts. The range of parties in the procedure according to EIA Act </w:t>
      </w:r>
      <w:proofErr w:type="gramStart"/>
      <w:r w:rsidRPr="009778F9">
        <w:rPr>
          <w:rFonts w:cs="Arial"/>
          <w:sz w:val="23"/>
          <w:szCs w:val="23"/>
          <w:lang w:val="en"/>
        </w:rPr>
        <w:t>is defined</w:t>
      </w:r>
      <w:proofErr w:type="gramEnd"/>
      <w:r w:rsidRPr="009778F9">
        <w:rPr>
          <w:rFonts w:cs="Arial"/>
          <w:sz w:val="23"/>
          <w:szCs w:val="23"/>
          <w:lang w:val="en"/>
        </w:rPr>
        <w:t xml:space="preserve"> in very wide terms. Party status is granted e.g. to neighbors who might be affected by possible environmental impacts, the ombudsperson for the environ</w:t>
      </w:r>
      <w:r>
        <w:rPr>
          <w:rFonts w:cs="Arial"/>
          <w:sz w:val="23"/>
          <w:szCs w:val="23"/>
          <w:lang w:val="en"/>
        </w:rPr>
        <w:t>ment, the water management plan</w:t>
      </w:r>
      <w:r w:rsidRPr="009778F9">
        <w:rPr>
          <w:rFonts w:cs="Arial"/>
          <w:sz w:val="23"/>
          <w:szCs w:val="23"/>
          <w:lang w:val="en"/>
        </w:rPr>
        <w:t>ning body, the host municipality and the directly adjoining Austrian municipalities which may be affected by significant effects of the project on the environment, Citizens’ groups</w:t>
      </w:r>
      <w:r>
        <w:rPr>
          <w:rFonts w:cs="Arial"/>
          <w:sz w:val="23"/>
          <w:szCs w:val="23"/>
          <w:lang w:val="en"/>
        </w:rPr>
        <w:t xml:space="preserve"> and en</w:t>
      </w:r>
      <w:r w:rsidRPr="009778F9">
        <w:rPr>
          <w:rFonts w:cs="Arial"/>
          <w:sz w:val="23"/>
          <w:szCs w:val="23"/>
          <w:lang w:val="en"/>
        </w:rPr>
        <w:t xml:space="preserve">vironmental </w:t>
      </w:r>
      <w:proofErr w:type="spellStart"/>
      <w:r w:rsidRPr="009778F9">
        <w:rPr>
          <w:rFonts w:cs="Arial"/>
          <w:sz w:val="23"/>
          <w:szCs w:val="23"/>
          <w:lang w:val="en"/>
        </w:rPr>
        <w:t>organisations</w:t>
      </w:r>
      <w:proofErr w:type="spellEnd"/>
      <w:r w:rsidRPr="009778F9">
        <w:rPr>
          <w:rFonts w:cs="Arial"/>
          <w:sz w:val="23"/>
          <w:szCs w:val="23"/>
          <w:lang w:val="en"/>
        </w:rPr>
        <w:t>.</w:t>
      </w:r>
    </w:p>
    <w:p w:rsidR="009778F9" w:rsidRPr="009778F9" w:rsidRDefault="009778F9" w:rsidP="007A4F0E">
      <w:pPr>
        <w:spacing w:after="120" w:line="276" w:lineRule="auto"/>
        <w:jc w:val="both"/>
        <w:rPr>
          <w:rFonts w:cs="Arial"/>
          <w:sz w:val="23"/>
          <w:szCs w:val="23"/>
          <w:lang w:val="en"/>
        </w:rPr>
      </w:pPr>
      <w:r w:rsidRPr="009778F9">
        <w:rPr>
          <w:rFonts w:cs="Arial"/>
          <w:sz w:val="23"/>
          <w:szCs w:val="23"/>
          <w:lang w:val="en"/>
        </w:rPr>
        <w:t>In the framework of the implementation of the EU Environmental Liability Directive 2004/35/EC, the Fede</w:t>
      </w:r>
      <w:r>
        <w:rPr>
          <w:rFonts w:cs="Arial"/>
          <w:sz w:val="23"/>
          <w:szCs w:val="23"/>
          <w:lang w:val="en"/>
        </w:rPr>
        <w:t>ral Environmental Liability Act</w:t>
      </w:r>
      <w:r>
        <w:rPr>
          <w:rStyle w:val="Funotenzeichen"/>
          <w:rFonts w:cs="Arial"/>
          <w:sz w:val="23"/>
          <w:szCs w:val="23"/>
          <w:lang w:val="en"/>
        </w:rPr>
        <w:footnoteReference w:id="8"/>
      </w:r>
      <w:r w:rsidRPr="009778F9">
        <w:rPr>
          <w:rFonts w:cs="Arial"/>
          <w:sz w:val="23"/>
          <w:szCs w:val="23"/>
          <w:lang w:val="en"/>
        </w:rPr>
        <w:t xml:space="preserve"> provides for an environmental com-plaint, if the public authority fails to take action in the event</w:t>
      </w:r>
      <w:r>
        <w:rPr>
          <w:rFonts w:cs="Arial"/>
          <w:sz w:val="23"/>
          <w:szCs w:val="23"/>
          <w:lang w:val="en"/>
        </w:rPr>
        <w:t xml:space="preserve"> of environmental damage (to wa</w:t>
      </w:r>
      <w:r w:rsidRPr="009778F9">
        <w:rPr>
          <w:rFonts w:cs="Arial"/>
          <w:sz w:val="23"/>
          <w:szCs w:val="23"/>
          <w:lang w:val="en"/>
        </w:rPr>
        <w:t xml:space="preserve">ter bodies and soils, </w:t>
      </w:r>
      <w:proofErr w:type="gramStart"/>
      <w:r w:rsidRPr="009778F9">
        <w:rPr>
          <w:rFonts w:cs="Arial"/>
          <w:sz w:val="23"/>
          <w:szCs w:val="23"/>
          <w:lang w:val="en"/>
        </w:rPr>
        <w:t>provided that</w:t>
      </w:r>
      <w:proofErr w:type="gramEnd"/>
      <w:r w:rsidRPr="009778F9">
        <w:rPr>
          <w:rFonts w:cs="Arial"/>
          <w:sz w:val="23"/>
          <w:szCs w:val="23"/>
          <w:lang w:val="en"/>
        </w:rPr>
        <w:t xml:space="preserve"> human health is affected). If they are affected, natural or legal persons as well as Ombudsmen for the environment and acknowledged environmental organizations are entitled to lodge a written complaint with th</w:t>
      </w:r>
      <w:r>
        <w:rPr>
          <w:rFonts w:cs="Arial"/>
          <w:sz w:val="23"/>
          <w:szCs w:val="23"/>
          <w:lang w:val="en"/>
        </w:rPr>
        <w:t>e district administration autho</w:t>
      </w:r>
      <w:r w:rsidRPr="009778F9">
        <w:rPr>
          <w:rFonts w:cs="Arial"/>
          <w:sz w:val="23"/>
          <w:szCs w:val="23"/>
          <w:lang w:val="en"/>
        </w:rPr>
        <w:t>rity. With regard to damages of biodiversity, the Provinces have adapted their respective legal systems in accordance with the provisions of the Federal Environmental Liability Act.</w:t>
      </w:r>
    </w:p>
    <w:p w:rsidR="009778F9" w:rsidRPr="009778F9" w:rsidRDefault="009778F9" w:rsidP="007A4F0E">
      <w:pPr>
        <w:spacing w:after="120" w:line="276" w:lineRule="auto"/>
        <w:jc w:val="both"/>
        <w:rPr>
          <w:rFonts w:cs="Arial"/>
          <w:sz w:val="23"/>
          <w:szCs w:val="23"/>
          <w:u w:val="single"/>
          <w:lang w:val="en"/>
        </w:rPr>
      </w:pPr>
      <w:r w:rsidRPr="009778F9">
        <w:rPr>
          <w:rFonts w:cs="Arial"/>
          <w:sz w:val="23"/>
          <w:szCs w:val="23"/>
          <w:u w:val="single"/>
          <w:lang w:val="en"/>
        </w:rPr>
        <w:t>Question 4:</w:t>
      </w:r>
    </w:p>
    <w:p w:rsidR="009778F9" w:rsidRPr="009778F9" w:rsidRDefault="009778F9" w:rsidP="007A4F0E">
      <w:pPr>
        <w:spacing w:after="120" w:line="276" w:lineRule="auto"/>
        <w:jc w:val="both"/>
        <w:rPr>
          <w:rFonts w:cs="Arial"/>
          <w:sz w:val="23"/>
          <w:szCs w:val="23"/>
          <w:lang w:val="en"/>
        </w:rPr>
      </w:pPr>
      <w:r w:rsidRPr="009778F9">
        <w:rPr>
          <w:rFonts w:cs="Arial"/>
          <w:sz w:val="23"/>
          <w:szCs w:val="23"/>
          <w:lang w:val="en"/>
        </w:rPr>
        <w:t>See answer to Question 3.</w:t>
      </w:r>
    </w:p>
    <w:p w:rsidR="009778F9" w:rsidRPr="009778F9" w:rsidRDefault="009778F9" w:rsidP="007A4F0E">
      <w:pPr>
        <w:spacing w:after="120" w:line="276" w:lineRule="auto"/>
        <w:jc w:val="both"/>
        <w:rPr>
          <w:rFonts w:cs="Arial"/>
          <w:sz w:val="23"/>
          <w:szCs w:val="23"/>
          <w:u w:val="single"/>
          <w:lang w:val="en"/>
        </w:rPr>
      </w:pPr>
      <w:r w:rsidRPr="009778F9">
        <w:rPr>
          <w:rFonts w:cs="Arial"/>
          <w:sz w:val="23"/>
          <w:szCs w:val="23"/>
          <w:u w:val="single"/>
          <w:lang w:val="en"/>
        </w:rPr>
        <w:t>Question 5:</w:t>
      </w:r>
    </w:p>
    <w:p w:rsidR="009778F9" w:rsidRPr="009778F9" w:rsidRDefault="009778F9" w:rsidP="007A4F0E">
      <w:pPr>
        <w:spacing w:after="120" w:line="276" w:lineRule="auto"/>
        <w:jc w:val="both"/>
        <w:rPr>
          <w:rFonts w:cs="Arial"/>
          <w:sz w:val="23"/>
          <w:szCs w:val="23"/>
          <w:lang w:val="en"/>
        </w:rPr>
      </w:pPr>
      <w:r w:rsidRPr="009778F9">
        <w:rPr>
          <w:rFonts w:cs="Arial"/>
          <w:sz w:val="23"/>
          <w:szCs w:val="23"/>
          <w:lang w:val="en"/>
        </w:rPr>
        <w:t>Within the national Biodiversity Campaign “</w:t>
      </w:r>
      <w:proofErr w:type="spellStart"/>
      <w:proofErr w:type="gramStart"/>
      <w:r w:rsidRPr="009778F9">
        <w:rPr>
          <w:rFonts w:cs="Arial"/>
          <w:sz w:val="23"/>
          <w:szCs w:val="23"/>
          <w:lang w:val="en"/>
        </w:rPr>
        <w:t>vielfaltleben</w:t>
      </w:r>
      <w:proofErr w:type="spellEnd"/>
      <w:r w:rsidRPr="009778F9">
        <w:rPr>
          <w:rFonts w:cs="Arial"/>
          <w:sz w:val="23"/>
          <w:szCs w:val="23"/>
          <w:lang w:val="en"/>
        </w:rPr>
        <w:t>”</w:t>
      </w:r>
      <w:proofErr w:type="gramEnd"/>
      <w:r w:rsidRPr="009778F9">
        <w:rPr>
          <w:rFonts w:cs="Arial"/>
          <w:sz w:val="23"/>
          <w:szCs w:val="23"/>
          <w:lang w:val="en"/>
        </w:rPr>
        <w:t xml:space="preserve"> (</w:t>
      </w:r>
      <w:proofErr w:type="spellStart"/>
      <w:r w:rsidRPr="009778F9">
        <w:rPr>
          <w:rFonts w:cs="Arial"/>
          <w:sz w:val="23"/>
          <w:szCs w:val="23"/>
          <w:lang w:val="en"/>
        </w:rPr>
        <w:t>living.diversity</w:t>
      </w:r>
      <w:proofErr w:type="spellEnd"/>
      <w:r w:rsidRPr="009778F9">
        <w:rPr>
          <w:rFonts w:cs="Arial"/>
          <w:sz w:val="23"/>
          <w:szCs w:val="23"/>
          <w:lang w:val="en"/>
        </w:rPr>
        <w:t xml:space="preserve">) more than 50 species protection projects have been carried out jointly with </w:t>
      </w:r>
      <w:r>
        <w:rPr>
          <w:rFonts w:cs="Arial"/>
          <w:sz w:val="23"/>
          <w:szCs w:val="23"/>
          <w:lang w:val="en"/>
        </w:rPr>
        <w:t>NGOs and landowners that contri</w:t>
      </w:r>
      <w:r w:rsidRPr="009778F9">
        <w:rPr>
          <w:rFonts w:cs="Arial"/>
          <w:sz w:val="23"/>
          <w:szCs w:val="23"/>
          <w:lang w:val="en"/>
        </w:rPr>
        <w:t xml:space="preserve">buted to the improvement of the status of endangered species and their habitats. For </w:t>
      </w:r>
      <w:proofErr w:type="gramStart"/>
      <w:r w:rsidRPr="009778F9">
        <w:rPr>
          <w:rFonts w:cs="Arial"/>
          <w:sz w:val="23"/>
          <w:szCs w:val="23"/>
          <w:lang w:val="en"/>
        </w:rPr>
        <w:t>example</w:t>
      </w:r>
      <w:proofErr w:type="gramEnd"/>
      <w:r w:rsidRPr="009778F9">
        <w:rPr>
          <w:rFonts w:cs="Arial"/>
          <w:sz w:val="23"/>
          <w:szCs w:val="23"/>
          <w:lang w:val="en"/>
        </w:rPr>
        <w:t xml:space="preserve"> the population of lapwings in the province of Vorarlbe</w:t>
      </w:r>
      <w:r>
        <w:rPr>
          <w:rFonts w:cs="Arial"/>
          <w:sz w:val="23"/>
          <w:szCs w:val="23"/>
          <w:lang w:val="en"/>
        </w:rPr>
        <w:t>rg has increased tenfold by com</w:t>
      </w:r>
      <w:r w:rsidRPr="009778F9">
        <w:rPr>
          <w:rFonts w:cs="Arial"/>
          <w:sz w:val="23"/>
          <w:szCs w:val="23"/>
          <w:lang w:val="en"/>
        </w:rPr>
        <w:t xml:space="preserve">mitments of farmers to take care of their nests. More than 150 municipalities have joined the local biodiversity network of </w:t>
      </w:r>
      <w:proofErr w:type="spellStart"/>
      <w:r w:rsidRPr="009778F9">
        <w:rPr>
          <w:rFonts w:cs="Arial"/>
          <w:sz w:val="23"/>
          <w:szCs w:val="23"/>
          <w:lang w:val="en"/>
        </w:rPr>
        <w:t>vielfaltleben</w:t>
      </w:r>
      <w:proofErr w:type="spellEnd"/>
      <w:r w:rsidRPr="009778F9">
        <w:rPr>
          <w:rFonts w:cs="Arial"/>
          <w:sz w:val="23"/>
          <w:szCs w:val="23"/>
          <w:lang w:val="en"/>
        </w:rPr>
        <w:t xml:space="preserve"> by signing biodiversity declarations (by the mayors) and establishing local biodiversity </w:t>
      </w:r>
      <w:proofErr w:type="spellStart"/>
      <w:r w:rsidRPr="009778F9">
        <w:rPr>
          <w:rFonts w:cs="Arial"/>
          <w:sz w:val="23"/>
          <w:szCs w:val="23"/>
          <w:lang w:val="en"/>
        </w:rPr>
        <w:t>programmes</w:t>
      </w:r>
      <w:proofErr w:type="spellEnd"/>
      <w:r w:rsidRPr="009778F9">
        <w:rPr>
          <w:rFonts w:cs="Arial"/>
          <w:sz w:val="23"/>
          <w:szCs w:val="23"/>
          <w:lang w:val="en"/>
        </w:rPr>
        <w:t>.</w:t>
      </w:r>
    </w:p>
    <w:p w:rsidR="009778F9" w:rsidRPr="009778F9" w:rsidRDefault="009778F9" w:rsidP="007A4F0E">
      <w:pPr>
        <w:spacing w:after="120" w:line="276" w:lineRule="auto"/>
        <w:jc w:val="both"/>
        <w:rPr>
          <w:rFonts w:cs="Arial"/>
          <w:sz w:val="23"/>
          <w:szCs w:val="23"/>
          <w:lang w:val="en"/>
        </w:rPr>
      </w:pPr>
      <w:r w:rsidRPr="009778F9">
        <w:rPr>
          <w:rFonts w:cs="Arial"/>
          <w:sz w:val="23"/>
          <w:szCs w:val="23"/>
          <w:lang w:val="en"/>
        </w:rPr>
        <w:lastRenderedPageBreak/>
        <w:t xml:space="preserve">A number of projects aiming habitat and species conservation and restoration </w:t>
      </w:r>
      <w:proofErr w:type="gramStart"/>
      <w:r w:rsidRPr="009778F9">
        <w:rPr>
          <w:rFonts w:cs="Arial"/>
          <w:sz w:val="23"/>
          <w:szCs w:val="23"/>
          <w:lang w:val="en"/>
        </w:rPr>
        <w:t xml:space="preserve">is carried out and financed by the Austrian Rural Development </w:t>
      </w:r>
      <w:proofErr w:type="spellStart"/>
      <w:r w:rsidRPr="009778F9">
        <w:rPr>
          <w:rFonts w:cs="Arial"/>
          <w:sz w:val="23"/>
          <w:szCs w:val="23"/>
          <w:lang w:val="en"/>
        </w:rPr>
        <w:t>Programme</w:t>
      </w:r>
      <w:proofErr w:type="spellEnd"/>
      <w:proofErr w:type="gramEnd"/>
      <w:r w:rsidRPr="009778F9">
        <w:rPr>
          <w:rFonts w:cs="Arial"/>
          <w:sz w:val="23"/>
          <w:szCs w:val="23"/>
          <w:lang w:val="en"/>
        </w:rPr>
        <w:t xml:space="preserve">. Among </w:t>
      </w:r>
      <w:proofErr w:type="gramStart"/>
      <w:r w:rsidRPr="009778F9">
        <w:rPr>
          <w:rFonts w:cs="Arial"/>
          <w:sz w:val="23"/>
          <w:szCs w:val="23"/>
          <w:lang w:val="en"/>
        </w:rPr>
        <w:t>others</w:t>
      </w:r>
      <w:proofErr w:type="gramEnd"/>
      <w:r w:rsidRPr="009778F9">
        <w:rPr>
          <w:rFonts w:cs="Arial"/>
          <w:sz w:val="23"/>
          <w:szCs w:val="23"/>
          <w:lang w:val="en"/>
        </w:rPr>
        <w:t xml:space="preserve"> the increasing population of the Great Bustard has become a great success.</w:t>
      </w:r>
    </w:p>
    <w:p w:rsidR="009778F9" w:rsidRPr="009778F9" w:rsidRDefault="009778F9" w:rsidP="007A4F0E">
      <w:pPr>
        <w:spacing w:after="120" w:line="276" w:lineRule="auto"/>
        <w:jc w:val="both"/>
        <w:rPr>
          <w:rFonts w:cs="Arial"/>
          <w:sz w:val="23"/>
          <w:szCs w:val="23"/>
          <w:u w:val="single"/>
          <w:lang w:val="en"/>
        </w:rPr>
      </w:pPr>
      <w:r w:rsidRPr="009778F9">
        <w:rPr>
          <w:rFonts w:cs="Arial"/>
          <w:sz w:val="23"/>
          <w:szCs w:val="23"/>
          <w:u w:val="single"/>
          <w:lang w:val="en"/>
        </w:rPr>
        <w:t>Question 7:</w:t>
      </w:r>
    </w:p>
    <w:p w:rsidR="009778F9" w:rsidRPr="009778F9" w:rsidRDefault="009778F9" w:rsidP="007A4F0E">
      <w:pPr>
        <w:spacing w:after="120" w:line="276" w:lineRule="auto"/>
        <w:jc w:val="both"/>
        <w:rPr>
          <w:rFonts w:cs="Arial"/>
          <w:sz w:val="23"/>
          <w:szCs w:val="23"/>
          <w:lang w:val="en"/>
        </w:rPr>
      </w:pPr>
      <w:proofErr w:type="gramStart"/>
      <w:r w:rsidRPr="009778F9">
        <w:rPr>
          <w:rFonts w:cs="Arial"/>
          <w:sz w:val="23"/>
          <w:szCs w:val="23"/>
          <w:lang w:val="en"/>
        </w:rPr>
        <w:t>Almost 60% of the national territory of Austria is covered by mountains and mountainous areas</w:t>
      </w:r>
      <w:proofErr w:type="gramEnd"/>
      <w:r w:rsidRPr="009778F9">
        <w:rPr>
          <w:rFonts w:cs="Arial"/>
          <w:sz w:val="23"/>
          <w:szCs w:val="23"/>
          <w:lang w:val="en"/>
        </w:rPr>
        <w:t xml:space="preserve">. People living in these areas are potentially affected by the decline of biodiversity and degradation of nature, e.g. by increase in avalanches, floods and torrents. Within the Austrian Rural Development </w:t>
      </w:r>
      <w:proofErr w:type="spellStart"/>
      <w:r w:rsidRPr="009778F9">
        <w:rPr>
          <w:rFonts w:cs="Arial"/>
          <w:sz w:val="23"/>
          <w:szCs w:val="23"/>
          <w:lang w:val="en"/>
        </w:rPr>
        <w:t>Programme</w:t>
      </w:r>
      <w:proofErr w:type="spellEnd"/>
      <w:r w:rsidRPr="009778F9">
        <w:rPr>
          <w:rFonts w:cs="Arial"/>
          <w:sz w:val="23"/>
          <w:szCs w:val="23"/>
          <w:lang w:val="en"/>
        </w:rPr>
        <w:t xml:space="preserve">, which forms the backbone of the Austrian Agricultural Policy, specific attention </w:t>
      </w:r>
      <w:proofErr w:type="gramStart"/>
      <w:r w:rsidRPr="009778F9">
        <w:rPr>
          <w:rFonts w:cs="Arial"/>
          <w:sz w:val="23"/>
          <w:szCs w:val="23"/>
          <w:lang w:val="en"/>
        </w:rPr>
        <w:t>is given</w:t>
      </w:r>
      <w:proofErr w:type="gramEnd"/>
      <w:r w:rsidRPr="009778F9">
        <w:rPr>
          <w:rFonts w:cs="Arial"/>
          <w:sz w:val="23"/>
          <w:szCs w:val="23"/>
          <w:lang w:val="en"/>
        </w:rPr>
        <w:t xml:space="preserve"> to areas with natural constraints and farmers in such areas. Austria is Party to the Alpine Convention and its </w:t>
      </w:r>
      <w:proofErr w:type="gramStart"/>
      <w:r w:rsidRPr="009778F9">
        <w:rPr>
          <w:rFonts w:cs="Arial"/>
          <w:sz w:val="23"/>
          <w:szCs w:val="23"/>
          <w:lang w:val="en"/>
        </w:rPr>
        <w:t>Protocols which</w:t>
      </w:r>
      <w:proofErr w:type="gramEnd"/>
      <w:r w:rsidRPr="009778F9">
        <w:rPr>
          <w:rFonts w:cs="Arial"/>
          <w:sz w:val="23"/>
          <w:szCs w:val="23"/>
          <w:lang w:val="en"/>
        </w:rPr>
        <w:t xml:space="preserve"> aim at preserving culture, nature and biodiversity in alpine areas.</w:t>
      </w:r>
    </w:p>
    <w:p w:rsidR="009778F9" w:rsidRPr="009778F9" w:rsidRDefault="009778F9" w:rsidP="007A4F0E">
      <w:pPr>
        <w:spacing w:after="120" w:line="276" w:lineRule="auto"/>
        <w:jc w:val="both"/>
        <w:rPr>
          <w:rFonts w:cs="Arial"/>
          <w:sz w:val="23"/>
          <w:szCs w:val="23"/>
          <w:u w:val="single"/>
          <w:lang w:val="en"/>
        </w:rPr>
      </w:pPr>
      <w:r w:rsidRPr="009778F9">
        <w:rPr>
          <w:rFonts w:cs="Arial"/>
          <w:sz w:val="23"/>
          <w:szCs w:val="23"/>
          <w:u w:val="single"/>
          <w:lang w:val="en"/>
        </w:rPr>
        <w:t>Question 8:</w:t>
      </w:r>
    </w:p>
    <w:p w:rsidR="009778F9" w:rsidRPr="009778F9" w:rsidRDefault="009778F9" w:rsidP="007A4F0E">
      <w:pPr>
        <w:spacing w:after="120" w:line="276" w:lineRule="auto"/>
        <w:jc w:val="both"/>
        <w:rPr>
          <w:rFonts w:cs="Arial"/>
          <w:sz w:val="23"/>
          <w:szCs w:val="23"/>
          <w:lang w:val="en"/>
        </w:rPr>
      </w:pPr>
      <w:r w:rsidRPr="009778F9">
        <w:rPr>
          <w:rFonts w:cs="Arial"/>
          <w:sz w:val="23"/>
          <w:szCs w:val="23"/>
          <w:lang w:val="en"/>
        </w:rPr>
        <w:t xml:space="preserve">The Austrian legal system and the independence of courts guarantee that rights are to </w:t>
      </w:r>
      <w:proofErr w:type="gramStart"/>
      <w:r w:rsidRPr="009778F9">
        <w:rPr>
          <w:rFonts w:cs="Arial"/>
          <w:sz w:val="23"/>
          <w:szCs w:val="23"/>
          <w:lang w:val="en"/>
        </w:rPr>
        <w:t>be exercised</w:t>
      </w:r>
      <w:proofErr w:type="gramEnd"/>
      <w:r w:rsidRPr="009778F9">
        <w:rPr>
          <w:rFonts w:cs="Arial"/>
          <w:sz w:val="23"/>
          <w:szCs w:val="23"/>
          <w:lang w:val="en"/>
        </w:rPr>
        <w:t xml:space="preserve"> in Austria without fear of violence, intimidation, or reprisal.</w:t>
      </w:r>
    </w:p>
    <w:p w:rsidR="009778F9" w:rsidRPr="009778F9" w:rsidRDefault="009778F9" w:rsidP="007A4F0E">
      <w:pPr>
        <w:spacing w:after="120" w:line="276" w:lineRule="auto"/>
        <w:jc w:val="both"/>
        <w:rPr>
          <w:rFonts w:cs="Arial"/>
          <w:sz w:val="23"/>
          <w:szCs w:val="23"/>
          <w:u w:val="single"/>
          <w:lang w:val="en"/>
        </w:rPr>
      </w:pPr>
      <w:r w:rsidRPr="009778F9">
        <w:rPr>
          <w:rFonts w:cs="Arial"/>
          <w:sz w:val="23"/>
          <w:szCs w:val="23"/>
          <w:u w:val="single"/>
          <w:lang w:val="en"/>
        </w:rPr>
        <w:t>Question 9:</w:t>
      </w:r>
    </w:p>
    <w:p w:rsidR="003123AC" w:rsidRDefault="009778F9" w:rsidP="007A4F0E">
      <w:pPr>
        <w:spacing w:after="120" w:line="276" w:lineRule="auto"/>
        <w:jc w:val="both"/>
        <w:rPr>
          <w:rFonts w:cs="Arial"/>
          <w:sz w:val="23"/>
          <w:szCs w:val="23"/>
          <w:lang w:val="en"/>
        </w:rPr>
      </w:pPr>
      <w:r w:rsidRPr="009778F9">
        <w:rPr>
          <w:rFonts w:cs="Arial"/>
          <w:sz w:val="23"/>
          <w:szCs w:val="23"/>
          <w:lang w:val="en"/>
        </w:rPr>
        <w:t xml:space="preserve">The objectives of the Austrian Development Cooperation also encompass the supporting of sustainable development in LDCs and </w:t>
      </w:r>
      <w:proofErr w:type="gramStart"/>
      <w:r w:rsidRPr="009778F9">
        <w:rPr>
          <w:rFonts w:cs="Arial"/>
          <w:sz w:val="23"/>
          <w:szCs w:val="23"/>
          <w:lang w:val="en"/>
        </w:rPr>
        <w:t>low income</w:t>
      </w:r>
      <w:proofErr w:type="gramEnd"/>
      <w:r w:rsidRPr="009778F9">
        <w:rPr>
          <w:rFonts w:cs="Arial"/>
          <w:sz w:val="23"/>
          <w:szCs w:val="23"/>
          <w:lang w:val="en"/>
        </w:rPr>
        <w:t xml:space="preserve"> countries. Ways to protect biodiversity in such countries also form part of many bilateral projects. Also raising awareness of consumers with regard to ecological footprints (e.g. by providing footprint calculators) contributes to re-</w:t>
      </w:r>
      <w:proofErr w:type="spellStart"/>
      <w:r w:rsidRPr="009778F9">
        <w:rPr>
          <w:rFonts w:cs="Arial"/>
          <w:sz w:val="23"/>
          <w:szCs w:val="23"/>
          <w:lang w:val="en"/>
        </w:rPr>
        <w:t>ducing</w:t>
      </w:r>
      <w:proofErr w:type="spellEnd"/>
      <w:r w:rsidRPr="009778F9">
        <w:rPr>
          <w:rFonts w:cs="Arial"/>
          <w:sz w:val="23"/>
          <w:szCs w:val="23"/>
          <w:lang w:val="en"/>
        </w:rPr>
        <w:t xml:space="preserve"> negative impacts in lower income countries.</w:t>
      </w:r>
    </w:p>
    <w:p w:rsidR="003123AC" w:rsidRPr="003123AC" w:rsidRDefault="003123AC" w:rsidP="007A4F0E">
      <w:pPr>
        <w:spacing w:after="120" w:line="276" w:lineRule="auto"/>
        <w:jc w:val="both"/>
        <w:rPr>
          <w:rFonts w:cs="Arial"/>
          <w:sz w:val="23"/>
          <w:szCs w:val="23"/>
          <w:lang w:val="en"/>
        </w:rPr>
      </w:pPr>
    </w:p>
    <w:p w:rsidR="00F37F56" w:rsidRPr="009778F9" w:rsidRDefault="00F37F56" w:rsidP="007A4F0E">
      <w:pPr>
        <w:pStyle w:val="Listenabsatz"/>
        <w:numPr>
          <w:ilvl w:val="0"/>
          <w:numId w:val="16"/>
        </w:numPr>
        <w:spacing w:after="120" w:line="276" w:lineRule="auto"/>
        <w:ind w:left="284" w:hanging="284"/>
        <w:jc w:val="both"/>
        <w:rPr>
          <w:rFonts w:ascii="Corbel" w:hAnsi="Corbel" w:cs="Calibri"/>
          <w:b/>
          <w:bCs/>
          <w:sz w:val="23"/>
          <w:szCs w:val="23"/>
          <w:u w:val="single"/>
          <w:lang w:val="en-GB"/>
        </w:rPr>
      </w:pPr>
      <w:r w:rsidRPr="009778F9">
        <w:rPr>
          <w:rFonts w:cs="Arial"/>
          <w:b/>
          <w:bCs/>
          <w:sz w:val="23"/>
          <w:szCs w:val="23"/>
          <w:u w:val="single"/>
          <w:lang w:val="en"/>
        </w:rPr>
        <w:t xml:space="preserve">Input provided by the Austrian Federal Ministry of Agriculture, Regions and Tourism </w:t>
      </w:r>
    </w:p>
    <w:p w:rsidR="002B451A" w:rsidRPr="009778F9" w:rsidRDefault="009778F9" w:rsidP="007A4F0E">
      <w:pPr>
        <w:spacing w:after="120" w:line="276" w:lineRule="auto"/>
        <w:jc w:val="both"/>
        <w:rPr>
          <w:rFonts w:cs="Arial"/>
          <w:sz w:val="23"/>
          <w:szCs w:val="23"/>
          <w:u w:val="single"/>
          <w:lang w:val="en"/>
        </w:rPr>
      </w:pPr>
      <w:r w:rsidRPr="009778F9">
        <w:rPr>
          <w:rFonts w:cs="Arial"/>
          <w:sz w:val="23"/>
          <w:szCs w:val="23"/>
          <w:u w:val="single"/>
          <w:lang w:val="en"/>
        </w:rPr>
        <w:t>Question</w:t>
      </w:r>
      <w:r w:rsidR="00F37F56" w:rsidRPr="009778F9">
        <w:rPr>
          <w:rFonts w:cs="Arial"/>
          <w:sz w:val="23"/>
          <w:szCs w:val="23"/>
          <w:u w:val="single"/>
          <w:lang w:val="en"/>
        </w:rPr>
        <w:t xml:space="preserve"> </w:t>
      </w:r>
      <w:r w:rsidR="002B451A" w:rsidRPr="009778F9">
        <w:rPr>
          <w:rFonts w:cs="Arial"/>
          <w:sz w:val="23"/>
          <w:szCs w:val="23"/>
          <w:u w:val="single"/>
          <w:lang w:val="en"/>
        </w:rPr>
        <w:t>5</w:t>
      </w:r>
    </w:p>
    <w:p w:rsidR="002B451A" w:rsidRPr="002B451A" w:rsidRDefault="002B451A" w:rsidP="007A4F0E">
      <w:pPr>
        <w:autoSpaceDE w:val="0"/>
        <w:autoSpaceDN w:val="0"/>
        <w:spacing w:after="120" w:line="276" w:lineRule="auto"/>
        <w:jc w:val="both"/>
        <w:rPr>
          <w:rFonts w:ascii="Corbel" w:hAnsi="Corbel"/>
          <w:b/>
          <w:bCs/>
          <w:sz w:val="23"/>
          <w:szCs w:val="23"/>
          <w:lang w:val="en-GB"/>
        </w:rPr>
      </w:pPr>
      <w:r w:rsidRPr="002B451A">
        <w:rPr>
          <w:rFonts w:ascii="Corbel" w:hAnsi="Corbel"/>
          <w:b/>
          <w:bCs/>
          <w:sz w:val="23"/>
          <w:szCs w:val="23"/>
          <w:lang w:val="en-GB" w:eastAsia="de-AT"/>
        </w:rPr>
        <w:t>SUSTAINABILITY FOR AUSTRIA‘S FORESTS</w:t>
      </w:r>
    </w:p>
    <w:p w:rsidR="002B451A" w:rsidRPr="002B451A" w:rsidRDefault="002B451A" w:rsidP="007A4F0E">
      <w:pPr>
        <w:autoSpaceDE w:val="0"/>
        <w:autoSpaceDN w:val="0"/>
        <w:spacing w:after="120" w:line="276" w:lineRule="auto"/>
        <w:jc w:val="both"/>
        <w:rPr>
          <w:rFonts w:ascii="Corbel" w:hAnsi="Corbel"/>
          <w:sz w:val="23"/>
          <w:szCs w:val="23"/>
          <w:lang w:val="en-GB"/>
        </w:rPr>
      </w:pPr>
      <w:r w:rsidRPr="002B451A">
        <w:rPr>
          <w:rFonts w:ascii="Corbel" w:hAnsi="Corbel"/>
          <w:sz w:val="23"/>
          <w:szCs w:val="23"/>
          <w:lang w:val="en-GB" w:eastAsia="de-AT"/>
        </w:rPr>
        <w:t>Six factors interact to implement sustainable forest management in Austria:</w:t>
      </w:r>
    </w:p>
    <w:p w:rsidR="002B451A" w:rsidRPr="002B451A" w:rsidRDefault="002B451A" w:rsidP="007A4F0E">
      <w:pPr>
        <w:autoSpaceDE w:val="0"/>
        <w:autoSpaceDN w:val="0"/>
        <w:spacing w:after="120" w:line="276" w:lineRule="auto"/>
        <w:jc w:val="both"/>
        <w:rPr>
          <w:rFonts w:ascii="Corbel" w:hAnsi="Corbel"/>
          <w:sz w:val="23"/>
          <w:szCs w:val="23"/>
          <w:lang w:val="en-GB"/>
        </w:rPr>
      </w:pPr>
      <w:r w:rsidRPr="002B451A">
        <w:rPr>
          <w:rFonts w:ascii="Corbel" w:hAnsi="Corbel"/>
          <w:sz w:val="23"/>
          <w:szCs w:val="23"/>
          <w:lang w:val="en-GB" w:eastAsia="de-AT"/>
        </w:rPr>
        <w:t>1. A widely recognised commitment to comprehensive sustainability in forests.</w:t>
      </w:r>
    </w:p>
    <w:p w:rsidR="002B451A" w:rsidRPr="002B451A" w:rsidRDefault="002B451A" w:rsidP="007A4F0E">
      <w:pPr>
        <w:autoSpaceDE w:val="0"/>
        <w:autoSpaceDN w:val="0"/>
        <w:spacing w:after="120" w:line="276" w:lineRule="auto"/>
        <w:jc w:val="both"/>
        <w:rPr>
          <w:rFonts w:ascii="Corbel" w:hAnsi="Corbel"/>
          <w:sz w:val="23"/>
          <w:szCs w:val="23"/>
          <w:lang w:val="en-GB"/>
        </w:rPr>
      </w:pPr>
      <w:r w:rsidRPr="002B451A">
        <w:rPr>
          <w:rFonts w:ascii="Corbel" w:hAnsi="Corbel"/>
          <w:sz w:val="23"/>
          <w:szCs w:val="23"/>
          <w:lang w:val="en-GB" w:eastAsia="de-AT"/>
        </w:rPr>
        <w:t>2. A sound legal framework.</w:t>
      </w:r>
    </w:p>
    <w:p w:rsidR="002B451A" w:rsidRPr="002B451A" w:rsidRDefault="002B451A" w:rsidP="007A4F0E">
      <w:pPr>
        <w:autoSpaceDE w:val="0"/>
        <w:autoSpaceDN w:val="0"/>
        <w:spacing w:after="120" w:line="276" w:lineRule="auto"/>
        <w:jc w:val="both"/>
        <w:rPr>
          <w:rFonts w:ascii="Corbel" w:hAnsi="Corbel"/>
          <w:sz w:val="23"/>
          <w:szCs w:val="23"/>
          <w:lang w:val="en-GB"/>
        </w:rPr>
      </w:pPr>
      <w:r w:rsidRPr="002B451A">
        <w:rPr>
          <w:rFonts w:ascii="Corbel" w:hAnsi="Corbel"/>
          <w:sz w:val="23"/>
          <w:szCs w:val="23"/>
          <w:lang w:val="en-GB" w:eastAsia="de-AT"/>
        </w:rPr>
        <w:t>3. An efficient institutional architecture.</w:t>
      </w:r>
    </w:p>
    <w:p w:rsidR="002B451A" w:rsidRPr="002B451A" w:rsidRDefault="002B451A" w:rsidP="007A4F0E">
      <w:pPr>
        <w:autoSpaceDE w:val="0"/>
        <w:autoSpaceDN w:val="0"/>
        <w:spacing w:after="120" w:line="276" w:lineRule="auto"/>
        <w:jc w:val="both"/>
        <w:rPr>
          <w:rFonts w:ascii="Corbel" w:hAnsi="Corbel"/>
          <w:sz w:val="23"/>
          <w:szCs w:val="23"/>
          <w:lang w:val="en-GB"/>
        </w:rPr>
      </w:pPr>
      <w:r w:rsidRPr="002B451A">
        <w:rPr>
          <w:rFonts w:ascii="Corbel" w:hAnsi="Corbel"/>
          <w:sz w:val="23"/>
          <w:szCs w:val="23"/>
          <w:lang w:val="en-GB" w:eastAsia="de-AT"/>
        </w:rPr>
        <w:t>4. A well-balanced financial system.</w:t>
      </w:r>
    </w:p>
    <w:p w:rsidR="002B451A" w:rsidRPr="002B451A" w:rsidRDefault="002B451A" w:rsidP="007A4F0E">
      <w:pPr>
        <w:autoSpaceDE w:val="0"/>
        <w:autoSpaceDN w:val="0"/>
        <w:spacing w:after="120" w:line="276" w:lineRule="auto"/>
        <w:jc w:val="both"/>
        <w:rPr>
          <w:rFonts w:ascii="Corbel" w:hAnsi="Corbel"/>
          <w:sz w:val="23"/>
          <w:szCs w:val="23"/>
          <w:lang w:val="en-GB"/>
        </w:rPr>
      </w:pPr>
      <w:r w:rsidRPr="002B451A">
        <w:rPr>
          <w:rFonts w:ascii="Corbel" w:hAnsi="Corbel"/>
          <w:sz w:val="23"/>
          <w:szCs w:val="23"/>
          <w:lang w:val="en-GB" w:eastAsia="de-AT"/>
        </w:rPr>
        <w:t>5. Systematic public participation in policy development and implementation.</w:t>
      </w:r>
    </w:p>
    <w:p w:rsidR="002B451A" w:rsidRPr="002B451A" w:rsidRDefault="002B451A" w:rsidP="007A4F0E">
      <w:pPr>
        <w:autoSpaceDE w:val="0"/>
        <w:autoSpaceDN w:val="0"/>
        <w:spacing w:after="120" w:line="276" w:lineRule="auto"/>
        <w:jc w:val="both"/>
        <w:rPr>
          <w:rFonts w:ascii="Corbel" w:hAnsi="Corbel"/>
          <w:sz w:val="23"/>
          <w:szCs w:val="23"/>
          <w:lang w:val="en-GB"/>
        </w:rPr>
      </w:pPr>
      <w:r w:rsidRPr="002B451A">
        <w:rPr>
          <w:rFonts w:ascii="Corbel" w:hAnsi="Corbel"/>
          <w:sz w:val="23"/>
          <w:szCs w:val="23"/>
          <w:lang w:val="en-GB" w:eastAsia="de-AT"/>
        </w:rPr>
        <w:t>6. A wise monitoring and information system.</w:t>
      </w:r>
    </w:p>
    <w:p w:rsidR="002B451A" w:rsidRPr="002B451A" w:rsidRDefault="002B451A" w:rsidP="007A4F0E">
      <w:pPr>
        <w:autoSpaceDE w:val="0"/>
        <w:autoSpaceDN w:val="0"/>
        <w:spacing w:after="120" w:line="276" w:lineRule="auto"/>
        <w:jc w:val="both"/>
        <w:rPr>
          <w:rFonts w:ascii="Corbel" w:hAnsi="Corbel"/>
          <w:sz w:val="23"/>
          <w:szCs w:val="23"/>
          <w:lang w:val="en-GB"/>
        </w:rPr>
      </w:pPr>
      <w:r w:rsidRPr="002B451A">
        <w:rPr>
          <w:rFonts w:ascii="Corbel" w:hAnsi="Corbel"/>
          <w:sz w:val="23"/>
          <w:szCs w:val="23"/>
          <w:lang w:val="en-GB" w:eastAsia="de-AT"/>
        </w:rPr>
        <w:t xml:space="preserve">Austria has expressly committed itself to the understanding of sustainability for forests developed at the FOREST EUROPE Ministerial Conference and even </w:t>
      </w:r>
      <w:r>
        <w:rPr>
          <w:rFonts w:ascii="Corbel" w:hAnsi="Corbel"/>
          <w:sz w:val="23"/>
          <w:szCs w:val="23"/>
          <w:lang w:val="en-GB" w:eastAsia="de-AT"/>
        </w:rPr>
        <w:t xml:space="preserve">enshrined </w:t>
      </w:r>
      <w:r w:rsidRPr="002B451A">
        <w:rPr>
          <w:rFonts w:ascii="Corbel" w:hAnsi="Corbel"/>
          <w:sz w:val="23"/>
          <w:szCs w:val="23"/>
          <w:lang w:val="en-GB" w:eastAsia="de-AT"/>
        </w:rPr>
        <w:t xml:space="preserve">this principle </w:t>
      </w:r>
      <w:r>
        <w:rPr>
          <w:rFonts w:ascii="Corbel" w:hAnsi="Corbel"/>
          <w:sz w:val="23"/>
          <w:szCs w:val="23"/>
          <w:lang w:val="en-GB" w:eastAsia="de-AT"/>
        </w:rPr>
        <w:t>in</w:t>
      </w:r>
      <w:r w:rsidRPr="002B451A">
        <w:rPr>
          <w:rFonts w:ascii="Corbel" w:hAnsi="Corbel"/>
          <w:sz w:val="23"/>
          <w:szCs w:val="23"/>
          <w:lang w:val="en-GB" w:eastAsia="de-AT"/>
        </w:rPr>
        <w:t xml:space="preserve"> law. </w:t>
      </w:r>
      <w:r>
        <w:rPr>
          <w:rFonts w:ascii="Corbel" w:hAnsi="Corbel"/>
          <w:sz w:val="23"/>
          <w:szCs w:val="23"/>
          <w:lang w:val="en-GB" w:eastAsia="de-AT"/>
        </w:rPr>
        <w:t>Austria is thus obliged</w:t>
      </w:r>
      <w:r w:rsidRPr="002B451A">
        <w:rPr>
          <w:rFonts w:ascii="Corbel" w:hAnsi="Corbel"/>
          <w:sz w:val="23"/>
          <w:szCs w:val="23"/>
          <w:lang w:val="en-GB" w:eastAsia="de-AT"/>
        </w:rPr>
        <w:t xml:space="preserve"> to develop all aspects of forests in a sustainable manner. The concept is not static, but is continuously deepened and</w:t>
      </w:r>
      <w:r>
        <w:rPr>
          <w:rFonts w:ascii="Corbel" w:hAnsi="Corbel"/>
          <w:sz w:val="23"/>
          <w:szCs w:val="23"/>
          <w:lang w:val="en-GB" w:eastAsia="de-AT"/>
        </w:rPr>
        <w:t xml:space="preserve"> </w:t>
      </w:r>
      <w:r w:rsidRPr="002B451A">
        <w:rPr>
          <w:rFonts w:ascii="Corbel" w:hAnsi="Corbel"/>
          <w:sz w:val="23"/>
          <w:szCs w:val="23"/>
          <w:lang w:val="en-GB" w:eastAsia="de-AT"/>
        </w:rPr>
        <w:t>developed. The „Pan-European Criteria and Indicators for Sustainable Forest Management“</w:t>
      </w:r>
      <w:r>
        <w:rPr>
          <w:rFonts w:ascii="Corbel" w:hAnsi="Corbel"/>
          <w:sz w:val="23"/>
          <w:szCs w:val="23"/>
          <w:lang w:val="en-GB" w:eastAsia="de-AT"/>
        </w:rPr>
        <w:t>,</w:t>
      </w:r>
      <w:r w:rsidRPr="002B451A">
        <w:rPr>
          <w:rFonts w:ascii="Corbel" w:hAnsi="Corbel"/>
          <w:sz w:val="23"/>
          <w:szCs w:val="23"/>
          <w:lang w:val="en-GB" w:eastAsia="de-AT"/>
        </w:rPr>
        <w:t xml:space="preserve"> adopted by the FOREST EUROPE countries</w:t>
      </w:r>
      <w:r>
        <w:rPr>
          <w:rFonts w:ascii="Corbel" w:hAnsi="Corbel"/>
          <w:sz w:val="23"/>
          <w:szCs w:val="23"/>
          <w:lang w:val="en-GB" w:eastAsia="de-AT"/>
        </w:rPr>
        <w:t>,</w:t>
      </w:r>
      <w:r w:rsidRPr="002B451A">
        <w:rPr>
          <w:rFonts w:ascii="Corbel" w:hAnsi="Corbel"/>
          <w:sz w:val="23"/>
          <w:szCs w:val="23"/>
          <w:lang w:val="en-GB" w:eastAsia="de-AT"/>
        </w:rPr>
        <w:t xml:space="preserve"> offer orientation for forest</w:t>
      </w:r>
      <w:r>
        <w:rPr>
          <w:rFonts w:ascii="Corbel" w:hAnsi="Corbel"/>
          <w:sz w:val="23"/>
          <w:szCs w:val="23"/>
          <w:lang w:val="en-GB" w:eastAsia="de-AT"/>
        </w:rPr>
        <w:t xml:space="preserve"> </w:t>
      </w:r>
      <w:r w:rsidRPr="002B451A">
        <w:rPr>
          <w:rFonts w:ascii="Corbel" w:hAnsi="Corbel"/>
          <w:sz w:val="23"/>
          <w:szCs w:val="23"/>
          <w:lang w:val="en-GB" w:eastAsia="de-AT"/>
        </w:rPr>
        <w:t xml:space="preserve">policy-making in Austria and provide the contextual </w:t>
      </w:r>
      <w:r w:rsidRPr="002B451A">
        <w:rPr>
          <w:rFonts w:ascii="Corbel" w:hAnsi="Corbel"/>
          <w:sz w:val="23"/>
          <w:szCs w:val="23"/>
          <w:lang w:val="en-GB" w:eastAsia="de-AT"/>
        </w:rPr>
        <w:lastRenderedPageBreak/>
        <w:t>framework for surveys and reporting. They are the points of reference for the Austrian Forest Dialogue and the</w:t>
      </w:r>
      <w:r>
        <w:rPr>
          <w:rFonts w:ascii="Corbel" w:hAnsi="Corbel"/>
          <w:sz w:val="23"/>
          <w:szCs w:val="23"/>
          <w:lang w:val="en-GB" w:eastAsia="de-AT"/>
        </w:rPr>
        <w:t xml:space="preserve"> </w:t>
      </w:r>
      <w:r w:rsidRPr="002B451A">
        <w:rPr>
          <w:rFonts w:ascii="Corbel" w:hAnsi="Corbel"/>
          <w:sz w:val="23"/>
          <w:szCs w:val="23"/>
          <w:lang w:val="en-GB" w:eastAsia="de-AT"/>
        </w:rPr>
        <w:t>thematic frame for the Austrian Forest Report. The Austrian Forest Programme is organised along seven forest-political fields of action: Six of them are derived</w:t>
      </w:r>
      <w:r>
        <w:rPr>
          <w:rFonts w:ascii="Corbel" w:hAnsi="Corbel"/>
          <w:sz w:val="23"/>
          <w:szCs w:val="23"/>
          <w:lang w:val="en-GB" w:eastAsia="de-AT"/>
        </w:rPr>
        <w:t xml:space="preserve"> </w:t>
      </w:r>
      <w:r w:rsidRPr="002B451A">
        <w:rPr>
          <w:rFonts w:ascii="Corbel" w:hAnsi="Corbel"/>
          <w:sz w:val="23"/>
          <w:szCs w:val="23"/>
          <w:lang w:val="en-GB" w:eastAsia="de-AT"/>
        </w:rPr>
        <w:t>from the six „Pan-European Criteria for Sustainable Forest Management</w:t>
      </w:r>
      <w:proofErr w:type="gramStart"/>
      <w:r w:rsidRPr="002B451A">
        <w:rPr>
          <w:rFonts w:ascii="Corbel" w:hAnsi="Corbel"/>
          <w:sz w:val="23"/>
          <w:szCs w:val="23"/>
          <w:lang w:val="en-GB" w:eastAsia="de-AT"/>
        </w:rPr>
        <w:t>“ of</w:t>
      </w:r>
      <w:proofErr w:type="gramEnd"/>
      <w:r w:rsidRPr="002B451A">
        <w:rPr>
          <w:rFonts w:ascii="Corbel" w:hAnsi="Corbel"/>
          <w:sz w:val="23"/>
          <w:szCs w:val="23"/>
          <w:lang w:val="en-GB" w:eastAsia="de-AT"/>
        </w:rPr>
        <w:t xml:space="preserve"> the FOREST EUROPE Ministerial Conference. The seventh one, „Austria‘s International</w:t>
      </w:r>
      <w:r>
        <w:rPr>
          <w:rFonts w:ascii="Corbel" w:hAnsi="Corbel"/>
          <w:sz w:val="23"/>
          <w:szCs w:val="23"/>
          <w:lang w:val="en-GB" w:eastAsia="de-AT"/>
        </w:rPr>
        <w:t xml:space="preserve"> </w:t>
      </w:r>
      <w:r w:rsidRPr="002B451A">
        <w:rPr>
          <w:rFonts w:ascii="Corbel" w:hAnsi="Corbel"/>
          <w:sz w:val="23"/>
          <w:szCs w:val="23"/>
          <w:lang w:val="en-GB" w:eastAsia="de-AT"/>
        </w:rPr>
        <w:t>Responsibility for Sustainable Forest Management“, was added because it is important for a forest and timber country to have an active share in the development of</w:t>
      </w:r>
      <w:r>
        <w:rPr>
          <w:rFonts w:ascii="Corbel" w:hAnsi="Corbel"/>
          <w:sz w:val="23"/>
          <w:szCs w:val="23"/>
          <w:lang w:val="en-GB" w:eastAsia="de-AT"/>
        </w:rPr>
        <w:t xml:space="preserve"> </w:t>
      </w:r>
      <w:r w:rsidRPr="002B451A">
        <w:rPr>
          <w:rFonts w:ascii="Corbel" w:hAnsi="Corbel"/>
          <w:sz w:val="23"/>
          <w:szCs w:val="23"/>
          <w:lang w:val="en-GB" w:eastAsia="de-AT"/>
        </w:rPr>
        <w:t xml:space="preserve">the international environment for forests. Austria-specific indicators </w:t>
      </w:r>
      <w:proofErr w:type="gramStart"/>
      <w:r w:rsidRPr="002B451A">
        <w:rPr>
          <w:rFonts w:ascii="Corbel" w:hAnsi="Corbel"/>
          <w:sz w:val="23"/>
          <w:szCs w:val="23"/>
          <w:lang w:val="en-GB" w:eastAsia="de-AT"/>
        </w:rPr>
        <w:t>were added</w:t>
      </w:r>
      <w:proofErr w:type="gramEnd"/>
      <w:r w:rsidRPr="002B451A">
        <w:rPr>
          <w:rFonts w:ascii="Corbel" w:hAnsi="Corbel"/>
          <w:sz w:val="23"/>
          <w:szCs w:val="23"/>
          <w:lang w:val="en-GB" w:eastAsia="de-AT"/>
        </w:rPr>
        <w:t xml:space="preserve"> to the pan-European ones to be able to shape sustainability more precisely.</w:t>
      </w:r>
    </w:p>
    <w:p w:rsidR="002B451A" w:rsidRPr="002B451A" w:rsidRDefault="002B451A" w:rsidP="007A4F0E">
      <w:pPr>
        <w:autoSpaceDE w:val="0"/>
        <w:autoSpaceDN w:val="0"/>
        <w:spacing w:after="120" w:line="276" w:lineRule="auto"/>
        <w:jc w:val="both"/>
        <w:rPr>
          <w:rFonts w:ascii="Corbel" w:hAnsi="Corbel"/>
          <w:sz w:val="23"/>
          <w:szCs w:val="23"/>
          <w:lang w:val="en-GB"/>
        </w:rPr>
      </w:pPr>
      <w:r w:rsidRPr="002B451A">
        <w:rPr>
          <w:rFonts w:ascii="Corbel" w:hAnsi="Corbel"/>
          <w:sz w:val="23"/>
          <w:szCs w:val="23"/>
          <w:lang w:val="en-GB" w:eastAsia="de-AT"/>
        </w:rPr>
        <w:t>The concept of sustainability for Austria‘s forests is thus up-to-date, continuously refined and firmly anchored in the heads and processes that are decisive for the maintenance</w:t>
      </w:r>
      <w:r>
        <w:rPr>
          <w:rFonts w:ascii="Corbel" w:hAnsi="Corbel"/>
          <w:sz w:val="23"/>
          <w:szCs w:val="23"/>
          <w:lang w:val="en-GB" w:eastAsia="de-AT"/>
        </w:rPr>
        <w:t xml:space="preserve"> </w:t>
      </w:r>
      <w:r w:rsidRPr="002B451A">
        <w:rPr>
          <w:rFonts w:ascii="Corbel" w:hAnsi="Corbel"/>
          <w:sz w:val="23"/>
          <w:szCs w:val="23"/>
          <w:lang w:val="en-GB" w:eastAsia="de-AT"/>
        </w:rPr>
        <w:t xml:space="preserve">and management of forests. However, sustainable forest management </w:t>
      </w:r>
      <w:proofErr w:type="gramStart"/>
      <w:r w:rsidRPr="002B451A">
        <w:rPr>
          <w:rFonts w:ascii="Corbel" w:hAnsi="Corbel"/>
          <w:sz w:val="23"/>
          <w:szCs w:val="23"/>
          <w:lang w:val="en-GB" w:eastAsia="de-AT"/>
        </w:rPr>
        <w:t>is not only ensured</w:t>
      </w:r>
      <w:proofErr w:type="gramEnd"/>
      <w:r w:rsidRPr="002B451A">
        <w:rPr>
          <w:rFonts w:ascii="Corbel" w:hAnsi="Corbel"/>
          <w:sz w:val="23"/>
          <w:szCs w:val="23"/>
          <w:lang w:val="en-GB" w:eastAsia="de-AT"/>
        </w:rPr>
        <w:t xml:space="preserve"> by the Austria</w:t>
      </w:r>
      <w:r>
        <w:rPr>
          <w:rFonts w:ascii="Corbel" w:hAnsi="Corbel"/>
          <w:sz w:val="23"/>
          <w:szCs w:val="23"/>
          <w:lang w:val="en-GB" w:eastAsia="de-AT"/>
        </w:rPr>
        <w:t>n state</w:t>
      </w:r>
      <w:r w:rsidRPr="002B451A">
        <w:rPr>
          <w:rFonts w:ascii="Corbel" w:hAnsi="Corbel"/>
          <w:sz w:val="23"/>
          <w:szCs w:val="23"/>
          <w:lang w:val="en-GB" w:eastAsia="de-AT"/>
        </w:rPr>
        <w:t>. Responsibility for the</w:t>
      </w:r>
      <w:r>
        <w:rPr>
          <w:rFonts w:ascii="Corbel" w:hAnsi="Corbel"/>
          <w:sz w:val="23"/>
          <w:szCs w:val="23"/>
          <w:lang w:val="en-GB" w:eastAsia="de-AT"/>
        </w:rPr>
        <w:t xml:space="preserve"> </w:t>
      </w:r>
      <w:r w:rsidRPr="002B451A">
        <w:rPr>
          <w:rFonts w:ascii="Corbel" w:hAnsi="Corbel"/>
          <w:sz w:val="23"/>
          <w:szCs w:val="23"/>
          <w:lang w:val="en-GB" w:eastAsia="de-AT"/>
        </w:rPr>
        <w:t xml:space="preserve">condition of eighty percent of Austria‘s forests lies above all with the many private forest owners. Most of them are family-run holdings where forests </w:t>
      </w:r>
      <w:proofErr w:type="gramStart"/>
      <w:r w:rsidRPr="002B451A">
        <w:rPr>
          <w:rFonts w:ascii="Corbel" w:hAnsi="Corbel"/>
          <w:sz w:val="23"/>
          <w:szCs w:val="23"/>
          <w:lang w:val="en-GB" w:eastAsia="de-AT"/>
        </w:rPr>
        <w:t>are passed on</w:t>
      </w:r>
      <w:proofErr w:type="gramEnd"/>
      <w:r w:rsidRPr="002B451A">
        <w:rPr>
          <w:rFonts w:ascii="Corbel" w:hAnsi="Corbel"/>
          <w:sz w:val="23"/>
          <w:szCs w:val="23"/>
          <w:lang w:val="en-GB" w:eastAsia="de-AT"/>
        </w:rPr>
        <w:t xml:space="preserve"> from</w:t>
      </w:r>
      <w:r>
        <w:rPr>
          <w:rFonts w:ascii="Corbel" w:hAnsi="Corbel"/>
          <w:sz w:val="23"/>
          <w:szCs w:val="23"/>
          <w:lang w:val="en-GB" w:eastAsia="de-AT"/>
        </w:rPr>
        <w:t xml:space="preserve"> </w:t>
      </w:r>
      <w:r w:rsidRPr="002B451A">
        <w:rPr>
          <w:rFonts w:ascii="Corbel" w:hAnsi="Corbel"/>
          <w:sz w:val="23"/>
          <w:szCs w:val="23"/>
          <w:lang w:val="en-GB" w:eastAsia="de-AT"/>
        </w:rPr>
        <w:t xml:space="preserve">generation to generation. A key factor for the success of all efforts to promote sustainability in forests is therefore the motivation of forest owners. Almost 50 percent of our national territory </w:t>
      </w:r>
      <w:proofErr w:type="gramStart"/>
      <w:r w:rsidRPr="002B451A">
        <w:rPr>
          <w:rFonts w:ascii="Corbel" w:hAnsi="Corbel"/>
          <w:sz w:val="23"/>
          <w:szCs w:val="23"/>
          <w:lang w:val="en-GB" w:eastAsia="de-AT"/>
        </w:rPr>
        <w:t>is covered</w:t>
      </w:r>
      <w:proofErr w:type="gramEnd"/>
      <w:r w:rsidRPr="002B451A">
        <w:rPr>
          <w:rFonts w:ascii="Corbel" w:hAnsi="Corbel"/>
          <w:sz w:val="23"/>
          <w:szCs w:val="23"/>
          <w:lang w:val="en-GB" w:eastAsia="de-AT"/>
        </w:rPr>
        <w:t xml:space="preserve"> by</w:t>
      </w:r>
      <w:r>
        <w:rPr>
          <w:rFonts w:ascii="Corbel" w:hAnsi="Corbel"/>
          <w:sz w:val="23"/>
          <w:szCs w:val="23"/>
          <w:lang w:val="en-GB" w:eastAsia="de-AT"/>
        </w:rPr>
        <w:t xml:space="preserve"> </w:t>
      </w:r>
      <w:r w:rsidRPr="002B451A">
        <w:rPr>
          <w:rFonts w:ascii="Corbel" w:hAnsi="Corbel"/>
          <w:sz w:val="23"/>
          <w:szCs w:val="23"/>
          <w:lang w:val="en-GB" w:eastAsia="de-AT"/>
        </w:rPr>
        <w:t xml:space="preserve">forests. </w:t>
      </w:r>
      <w:proofErr w:type="gramStart"/>
      <w:r w:rsidRPr="002B451A">
        <w:rPr>
          <w:rFonts w:ascii="Corbel" w:hAnsi="Corbel"/>
          <w:sz w:val="23"/>
          <w:szCs w:val="23"/>
          <w:lang w:val="en-GB" w:eastAsia="de-AT"/>
        </w:rPr>
        <w:t>They are managed by about 145,000 forest owners whose overall concept — sustainable forest management — is exemplary and extraordinarily successful</w:t>
      </w:r>
      <w:proofErr w:type="gramEnd"/>
      <w:r w:rsidRPr="002B451A">
        <w:rPr>
          <w:rFonts w:ascii="Corbel" w:hAnsi="Corbel"/>
          <w:sz w:val="23"/>
          <w:szCs w:val="23"/>
          <w:lang w:val="en-GB" w:eastAsia="de-AT"/>
        </w:rPr>
        <w:t>.</w:t>
      </w:r>
      <w:r>
        <w:rPr>
          <w:rFonts w:ascii="Corbel" w:hAnsi="Corbel"/>
          <w:sz w:val="23"/>
          <w:szCs w:val="23"/>
          <w:lang w:val="en-GB" w:eastAsia="de-AT"/>
        </w:rPr>
        <w:t xml:space="preserve"> </w:t>
      </w:r>
    </w:p>
    <w:p w:rsidR="00662C28" w:rsidRPr="002B451A" w:rsidRDefault="002B451A" w:rsidP="007A4F0E">
      <w:pPr>
        <w:autoSpaceDE w:val="0"/>
        <w:autoSpaceDN w:val="0"/>
        <w:spacing w:after="120" w:line="276" w:lineRule="auto"/>
        <w:jc w:val="both"/>
        <w:rPr>
          <w:rFonts w:ascii="Corbel" w:hAnsi="Corbel"/>
          <w:sz w:val="23"/>
          <w:szCs w:val="23"/>
          <w:lang w:val="en-GB"/>
        </w:rPr>
      </w:pPr>
      <w:r w:rsidRPr="002B451A">
        <w:rPr>
          <w:rFonts w:ascii="Corbel" w:hAnsi="Corbel"/>
          <w:sz w:val="23"/>
          <w:szCs w:val="23"/>
          <w:lang w:val="en-GB" w:eastAsia="de-AT"/>
        </w:rPr>
        <w:t>Enclosed the Austrian Forest Report</w:t>
      </w:r>
      <w:r>
        <w:rPr>
          <w:rFonts w:ascii="Corbel" w:hAnsi="Corbel"/>
          <w:sz w:val="23"/>
          <w:szCs w:val="23"/>
          <w:lang w:val="en-GB" w:eastAsia="de-AT"/>
        </w:rPr>
        <w:t xml:space="preserve"> for additional information</w:t>
      </w:r>
      <w:r w:rsidRPr="002B451A">
        <w:rPr>
          <w:rFonts w:ascii="Corbel" w:hAnsi="Corbel"/>
          <w:sz w:val="23"/>
          <w:szCs w:val="23"/>
          <w:lang w:val="en-GB" w:eastAsia="de-AT"/>
        </w:rPr>
        <w:t>.</w:t>
      </w:r>
    </w:p>
    <w:sectPr w:rsidR="00662C28" w:rsidRPr="002B451A" w:rsidSect="00CC7784">
      <w:headerReference w:type="default" r:id="rId10"/>
      <w:footerReference w:type="default" r:id="rId11"/>
      <w:pgSz w:w="11900" w:h="16840" w:code="9"/>
      <w:pgMar w:top="1134"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EC" w:rsidRDefault="001605EC">
      <w:pPr>
        <w:spacing w:after="0" w:line="240" w:lineRule="auto"/>
      </w:pPr>
      <w:r>
        <w:separator/>
      </w:r>
    </w:p>
  </w:endnote>
  <w:endnote w:type="continuationSeparator" w:id="0">
    <w:p w:rsidR="001605EC" w:rsidRDefault="0016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8A" w:rsidRPr="0054244D" w:rsidRDefault="001B478A" w:rsidP="00D46572">
    <w:pPr>
      <w:pStyle w:val="Fuzeile"/>
    </w:pPr>
    <w:r w:rsidRPr="00927A59">
      <w:fldChar w:fldCharType="begin"/>
    </w:r>
    <w:r w:rsidRPr="00927A59">
      <w:instrText>PAGE   \* MERGEFORMAT</w:instrText>
    </w:r>
    <w:r w:rsidRPr="00927A59">
      <w:fldChar w:fldCharType="separate"/>
    </w:r>
    <w:r w:rsidR="007A4F0E">
      <w:rPr>
        <w:noProof/>
      </w:rPr>
      <w:t>4</w:t>
    </w:r>
    <w:r w:rsidRPr="00927A59">
      <w:fldChar w:fldCharType="end"/>
    </w:r>
    <w:r w:rsidRPr="00927A59">
      <w:t xml:space="preserve"> von </w:t>
    </w:r>
    <w:r w:rsidR="00D52134">
      <w:rPr>
        <w:noProof/>
      </w:rPr>
      <w:fldChar w:fldCharType="begin"/>
    </w:r>
    <w:r w:rsidR="00D52134">
      <w:rPr>
        <w:noProof/>
      </w:rPr>
      <w:instrText xml:space="preserve"> NUMPAGES   \* MERGEFORMAT </w:instrText>
    </w:r>
    <w:r w:rsidR="00D52134">
      <w:rPr>
        <w:noProof/>
      </w:rPr>
      <w:fldChar w:fldCharType="separate"/>
    </w:r>
    <w:r w:rsidR="007A4F0E">
      <w:rPr>
        <w:noProof/>
      </w:rPr>
      <w:t>5</w:t>
    </w:r>
    <w:r w:rsidR="00D5213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EC" w:rsidRDefault="001605EC">
      <w:pPr>
        <w:spacing w:after="0" w:line="240" w:lineRule="auto"/>
      </w:pPr>
      <w:r>
        <w:separator/>
      </w:r>
    </w:p>
  </w:footnote>
  <w:footnote w:type="continuationSeparator" w:id="0">
    <w:p w:rsidR="001605EC" w:rsidRDefault="001605EC">
      <w:pPr>
        <w:spacing w:after="0" w:line="240" w:lineRule="auto"/>
      </w:pPr>
      <w:r>
        <w:continuationSeparator/>
      </w:r>
    </w:p>
  </w:footnote>
  <w:footnote w:id="1">
    <w:p w:rsidR="00C46847" w:rsidRPr="000747E9" w:rsidRDefault="00C46847" w:rsidP="00C46847">
      <w:pPr>
        <w:pStyle w:val="Funotentext"/>
        <w:rPr>
          <w:sz w:val="18"/>
          <w:szCs w:val="18"/>
          <w:lang w:val="de-AT"/>
        </w:rPr>
      </w:pPr>
      <w:r w:rsidRPr="000747E9">
        <w:rPr>
          <w:rStyle w:val="Funotenzeichen"/>
          <w:sz w:val="18"/>
          <w:szCs w:val="18"/>
        </w:rPr>
        <w:footnoteRef/>
      </w:r>
      <w:r w:rsidRPr="000747E9">
        <w:rPr>
          <w:sz w:val="18"/>
          <w:szCs w:val="18"/>
        </w:rPr>
        <w:t xml:space="preserve"> </w:t>
      </w:r>
      <w:r w:rsidRPr="000747E9">
        <w:rPr>
          <w:rFonts w:ascii="Corbel" w:hAnsi="Corbel"/>
          <w:sz w:val="18"/>
          <w:szCs w:val="18"/>
          <w:lang w:val="en-GB"/>
        </w:rPr>
        <w:t>https://echr.coe.int/Pages/home.aspx?p=press/factsheets&amp;c=</w:t>
      </w:r>
    </w:p>
  </w:footnote>
  <w:footnote w:id="2">
    <w:p w:rsidR="00C46847" w:rsidRPr="000747E9" w:rsidRDefault="00C46847" w:rsidP="00C46847">
      <w:pPr>
        <w:pStyle w:val="Funotentext"/>
        <w:rPr>
          <w:sz w:val="18"/>
          <w:szCs w:val="18"/>
          <w:lang w:val="en-GB"/>
        </w:rPr>
      </w:pPr>
      <w:r w:rsidRPr="000747E9">
        <w:rPr>
          <w:rStyle w:val="Funotenzeichen"/>
          <w:sz w:val="18"/>
          <w:szCs w:val="18"/>
        </w:rPr>
        <w:footnoteRef/>
      </w:r>
      <w:r w:rsidRPr="000747E9">
        <w:rPr>
          <w:rFonts w:ascii="Corbel" w:hAnsi="Corbel"/>
          <w:sz w:val="18"/>
          <w:szCs w:val="18"/>
          <w:lang w:val="en-GB"/>
        </w:rPr>
        <w:t xml:space="preserve"> The English translation of the Federal Constitutional Act on sustainability, animal protection, comprehensive environmental protection, on water and food security as well as research is available in the RIS in the application "Austrian Laws":</w:t>
      </w:r>
      <w:r>
        <w:rPr>
          <w:rFonts w:ascii="Corbel" w:hAnsi="Corbel"/>
          <w:sz w:val="23"/>
          <w:szCs w:val="23"/>
          <w:lang w:val="en-GB"/>
        </w:rPr>
        <w:t xml:space="preserve"> </w:t>
      </w:r>
      <w:r w:rsidRPr="000747E9">
        <w:rPr>
          <w:rFonts w:ascii="Corbel" w:hAnsi="Corbel"/>
          <w:sz w:val="18"/>
          <w:szCs w:val="18"/>
          <w:lang w:val="en-GB"/>
        </w:rPr>
        <w:t>https://www.ris.bka.gv.at/Dokument.wxe?Abfrage=Erv&amp;Titel=Federal+Constitutional+Act+on+sustainability&amp;Quelle=&amp;ImRisSeitVonDatum=&amp;ImRisSeitBisDatum=&amp;ImRisSeit=Undefined&amp;ResultPageSize=100&amp;Suchworte=&amp;Position=1&amp;SkipToDocumentPage=true&amp;ResultFunctionToken=3e6d33e5-e099-42b6-99e9-62b9a3c9e748&amp;Dokumentnummer=ERV_2013_1_111</w:t>
      </w:r>
    </w:p>
  </w:footnote>
  <w:footnote w:id="3">
    <w:p w:rsidR="00C46847" w:rsidRPr="000747E9" w:rsidRDefault="00C46847" w:rsidP="00C46847">
      <w:pPr>
        <w:pStyle w:val="Funotentext"/>
        <w:rPr>
          <w:sz w:val="18"/>
          <w:szCs w:val="18"/>
          <w:lang w:val="en-GB"/>
        </w:rPr>
      </w:pPr>
      <w:r w:rsidRPr="000747E9">
        <w:rPr>
          <w:rStyle w:val="Funotenzeichen"/>
          <w:sz w:val="18"/>
          <w:szCs w:val="18"/>
        </w:rPr>
        <w:footnoteRef/>
      </w:r>
      <w:r w:rsidRPr="000747E9">
        <w:rPr>
          <w:sz w:val="18"/>
          <w:szCs w:val="18"/>
          <w:lang w:val="en-GB"/>
        </w:rPr>
        <w:t xml:space="preserve"> </w:t>
      </w:r>
      <w:r w:rsidRPr="000747E9">
        <w:rPr>
          <w:rFonts w:ascii="Corbel" w:hAnsi="Corbel"/>
          <w:sz w:val="18"/>
          <w:szCs w:val="18"/>
          <w:lang w:val="en-GB"/>
        </w:rPr>
        <w:t xml:space="preserve">see the references in </w:t>
      </w:r>
      <w:proofErr w:type="spellStart"/>
      <w:r w:rsidRPr="000747E9">
        <w:rPr>
          <w:rFonts w:ascii="Corbel" w:hAnsi="Corbel"/>
          <w:sz w:val="18"/>
          <w:szCs w:val="18"/>
          <w:lang w:val="en-GB"/>
        </w:rPr>
        <w:t>VfSlg</w:t>
      </w:r>
      <w:proofErr w:type="spellEnd"/>
      <w:r w:rsidRPr="000747E9">
        <w:rPr>
          <w:rFonts w:ascii="Corbel" w:hAnsi="Corbel"/>
          <w:sz w:val="18"/>
          <w:szCs w:val="18"/>
          <w:lang w:val="en-GB"/>
        </w:rPr>
        <w:t>. 20.185/2017, margin no. 206</w:t>
      </w:r>
    </w:p>
  </w:footnote>
  <w:footnote w:id="4">
    <w:p w:rsidR="00C46847" w:rsidRPr="000747E9" w:rsidRDefault="00C46847" w:rsidP="00C46847">
      <w:pPr>
        <w:pStyle w:val="Funotentext"/>
        <w:rPr>
          <w:lang w:val="en-GB"/>
        </w:rPr>
      </w:pPr>
      <w:r>
        <w:rPr>
          <w:rStyle w:val="Funotenzeichen"/>
        </w:rPr>
        <w:footnoteRef/>
      </w:r>
      <w:r w:rsidRPr="000747E9">
        <w:rPr>
          <w:lang w:val="en-GB"/>
        </w:rPr>
        <w:t xml:space="preserve"> See for example Directive 2003/4/EC of the European Parliament and of the Council of 28 January 2003 on public access to environmental information, OJ 2003 L 41/26.</w:t>
      </w:r>
    </w:p>
  </w:footnote>
  <w:footnote w:id="5">
    <w:p w:rsidR="00C46847" w:rsidRPr="000747E9" w:rsidRDefault="00C46847" w:rsidP="00C46847">
      <w:pPr>
        <w:pStyle w:val="Funotentext"/>
        <w:rPr>
          <w:lang w:val="en-GB"/>
        </w:rPr>
      </w:pPr>
      <w:r>
        <w:rPr>
          <w:rStyle w:val="Funotenzeichen"/>
        </w:rPr>
        <w:footnoteRef/>
      </w:r>
      <w:r w:rsidRPr="000747E9">
        <w:rPr>
          <w:lang w:val="en-GB"/>
        </w:rPr>
        <w:t xml:space="preserve"> </w:t>
      </w:r>
      <w:proofErr w:type="gramStart"/>
      <w:r w:rsidRPr="000747E9">
        <w:rPr>
          <w:lang w:val="en-GB"/>
        </w:rPr>
        <w:t>See, for example, Directive 2003/35/EC of the European Parliament and of the Council of 26 May 2003 providing for public participation in respect of the drawing up of certain plans and programmes relating to the environment and amending with regard to public participation and access to justice Council Directives 85/337/EEC and 96/61/EC, OJ 2003 L 156/17</w:t>
      </w:r>
      <w:r>
        <w:rPr>
          <w:lang w:val="en-GB"/>
        </w:rPr>
        <w:t>.</w:t>
      </w:r>
      <w:proofErr w:type="gramEnd"/>
    </w:p>
  </w:footnote>
  <w:footnote w:id="6">
    <w:p w:rsidR="009778F9" w:rsidRPr="009778F9" w:rsidRDefault="009778F9">
      <w:pPr>
        <w:pStyle w:val="Funotentext"/>
        <w:rPr>
          <w:lang w:val="en-GB"/>
        </w:rPr>
      </w:pPr>
      <w:r>
        <w:rPr>
          <w:rStyle w:val="Funotenzeichen"/>
        </w:rPr>
        <w:footnoteRef/>
      </w:r>
      <w:r w:rsidRPr="009778F9">
        <w:rPr>
          <w:lang w:val="en-GB"/>
        </w:rPr>
        <w:t xml:space="preserve"> </w:t>
      </w:r>
      <w:r w:rsidRPr="009778F9">
        <w:rPr>
          <w:rFonts w:cs="Arial"/>
          <w:sz w:val="23"/>
          <w:szCs w:val="23"/>
          <w:lang w:val="en"/>
        </w:rPr>
        <w:t>Federal Law Gazette I No. 73/2018</w:t>
      </w:r>
      <w:r>
        <w:rPr>
          <w:rFonts w:cs="Arial"/>
          <w:sz w:val="23"/>
          <w:szCs w:val="23"/>
          <w:lang w:val="en"/>
        </w:rPr>
        <w:t>.</w:t>
      </w:r>
    </w:p>
  </w:footnote>
  <w:footnote w:id="7">
    <w:p w:rsidR="009778F9" w:rsidRPr="009778F9" w:rsidRDefault="009778F9">
      <w:pPr>
        <w:pStyle w:val="Funotentext"/>
        <w:rPr>
          <w:lang w:val="de-AT"/>
        </w:rPr>
      </w:pPr>
      <w:r>
        <w:rPr>
          <w:rStyle w:val="Funotenzeichen"/>
        </w:rPr>
        <w:footnoteRef/>
      </w:r>
      <w:r w:rsidRPr="009778F9">
        <w:rPr>
          <w:lang w:val="en-GB"/>
        </w:rPr>
        <w:t xml:space="preserve"> </w:t>
      </w:r>
      <w:proofErr w:type="gramStart"/>
      <w:r w:rsidRPr="009778F9">
        <w:rPr>
          <w:rFonts w:cs="Arial"/>
          <w:sz w:val="23"/>
          <w:szCs w:val="23"/>
          <w:lang w:val="en"/>
        </w:rPr>
        <w:t>the Nature and Landscape Conservation Act of Burgenland (</w:t>
      </w:r>
      <w:proofErr w:type="spellStart"/>
      <w:r w:rsidRPr="009778F9">
        <w:rPr>
          <w:rFonts w:cs="Arial"/>
          <w:sz w:val="23"/>
          <w:szCs w:val="23"/>
          <w:lang w:val="en"/>
        </w:rPr>
        <w:t>Burgenländisches</w:t>
      </w:r>
      <w:proofErr w:type="spellEnd"/>
      <w:r w:rsidRPr="009778F9">
        <w:rPr>
          <w:rFonts w:cs="Arial"/>
          <w:sz w:val="23"/>
          <w:szCs w:val="23"/>
          <w:lang w:val="en"/>
        </w:rPr>
        <w:t xml:space="preserve"> </w:t>
      </w:r>
      <w:proofErr w:type="spellStart"/>
      <w:r w:rsidRPr="009778F9">
        <w:rPr>
          <w:rFonts w:cs="Arial"/>
          <w:sz w:val="23"/>
          <w:szCs w:val="23"/>
          <w:lang w:val="en"/>
        </w:rPr>
        <w:t>Naturschutz</w:t>
      </w:r>
      <w:proofErr w:type="spellEnd"/>
      <w:r w:rsidRPr="009778F9">
        <w:rPr>
          <w:rFonts w:cs="Arial"/>
          <w:sz w:val="23"/>
          <w:szCs w:val="23"/>
          <w:lang w:val="en"/>
        </w:rPr>
        <w:t xml:space="preserve">- und </w:t>
      </w:r>
      <w:proofErr w:type="spellStart"/>
      <w:r w:rsidRPr="009778F9">
        <w:rPr>
          <w:rFonts w:cs="Arial"/>
          <w:sz w:val="23"/>
          <w:szCs w:val="23"/>
          <w:lang w:val="en"/>
        </w:rPr>
        <w:t>Landschaftspflege-gesetz</w:t>
      </w:r>
      <w:proofErr w:type="spellEnd"/>
      <w:r w:rsidRPr="009778F9">
        <w:rPr>
          <w:rFonts w:cs="Arial"/>
          <w:sz w:val="23"/>
          <w:szCs w:val="23"/>
          <w:lang w:val="en"/>
        </w:rPr>
        <w:t xml:space="preserve"> – NG 1990), the </w:t>
      </w:r>
      <w:proofErr w:type="spellStart"/>
      <w:r w:rsidRPr="009778F9">
        <w:rPr>
          <w:rFonts w:cs="Arial"/>
          <w:sz w:val="23"/>
          <w:szCs w:val="23"/>
          <w:lang w:val="en"/>
        </w:rPr>
        <w:t>Carinthian</w:t>
      </w:r>
      <w:proofErr w:type="spellEnd"/>
      <w:r w:rsidRPr="009778F9">
        <w:rPr>
          <w:rFonts w:cs="Arial"/>
          <w:sz w:val="23"/>
          <w:szCs w:val="23"/>
          <w:lang w:val="en"/>
        </w:rPr>
        <w:t xml:space="preserve"> Nature Protection Act (</w:t>
      </w:r>
      <w:proofErr w:type="spellStart"/>
      <w:r w:rsidRPr="009778F9">
        <w:rPr>
          <w:rFonts w:cs="Arial"/>
          <w:sz w:val="23"/>
          <w:szCs w:val="23"/>
          <w:lang w:val="en"/>
        </w:rPr>
        <w:t>Kärntner</w:t>
      </w:r>
      <w:proofErr w:type="spellEnd"/>
      <w:r w:rsidRPr="009778F9">
        <w:rPr>
          <w:rFonts w:cs="Arial"/>
          <w:sz w:val="23"/>
          <w:szCs w:val="23"/>
          <w:lang w:val="en"/>
        </w:rPr>
        <w:t xml:space="preserve"> </w:t>
      </w:r>
      <w:proofErr w:type="spellStart"/>
      <w:r w:rsidRPr="009778F9">
        <w:rPr>
          <w:rFonts w:cs="Arial"/>
          <w:sz w:val="23"/>
          <w:szCs w:val="23"/>
          <w:lang w:val="en"/>
        </w:rPr>
        <w:t>Naturschutzgesetz</w:t>
      </w:r>
      <w:proofErr w:type="spellEnd"/>
      <w:r w:rsidRPr="009778F9">
        <w:rPr>
          <w:rFonts w:cs="Arial"/>
          <w:sz w:val="23"/>
          <w:szCs w:val="23"/>
          <w:lang w:val="en"/>
        </w:rPr>
        <w:t xml:space="preserve"> 2002 – K-NSG), the Lower Austrian Nature Protection Act (NÖ </w:t>
      </w:r>
      <w:proofErr w:type="spellStart"/>
      <w:r w:rsidRPr="009778F9">
        <w:rPr>
          <w:rFonts w:cs="Arial"/>
          <w:sz w:val="23"/>
          <w:szCs w:val="23"/>
          <w:lang w:val="en"/>
        </w:rPr>
        <w:t>Naturschutzgesetz</w:t>
      </w:r>
      <w:proofErr w:type="spellEnd"/>
      <w:r w:rsidRPr="009778F9">
        <w:rPr>
          <w:rFonts w:cs="Arial"/>
          <w:sz w:val="23"/>
          <w:szCs w:val="23"/>
          <w:lang w:val="en"/>
        </w:rPr>
        <w:t xml:space="preserve"> 2000 – NÖ </w:t>
      </w:r>
      <w:proofErr w:type="spellStart"/>
      <w:r w:rsidRPr="009778F9">
        <w:rPr>
          <w:rFonts w:cs="Arial"/>
          <w:sz w:val="23"/>
          <w:szCs w:val="23"/>
          <w:lang w:val="en"/>
        </w:rPr>
        <w:t>NSchG</w:t>
      </w:r>
      <w:proofErr w:type="spellEnd"/>
      <w:r w:rsidRPr="009778F9">
        <w:rPr>
          <w:rFonts w:cs="Arial"/>
          <w:sz w:val="23"/>
          <w:szCs w:val="23"/>
          <w:lang w:val="en"/>
        </w:rPr>
        <w:t>), the Nature Protection Act of Salzburg (</w:t>
      </w:r>
      <w:proofErr w:type="spellStart"/>
      <w:r w:rsidRPr="009778F9">
        <w:rPr>
          <w:rFonts w:cs="Arial"/>
          <w:sz w:val="23"/>
          <w:szCs w:val="23"/>
          <w:lang w:val="en"/>
        </w:rPr>
        <w:t>Salzburger</w:t>
      </w:r>
      <w:proofErr w:type="spellEnd"/>
      <w:r w:rsidRPr="009778F9">
        <w:rPr>
          <w:rFonts w:cs="Arial"/>
          <w:sz w:val="23"/>
          <w:szCs w:val="23"/>
          <w:lang w:val="en"/>
        </w:rPr>
        <w:t xml:space="preserve"> </w:t>
      </w:r>
      <w:proofErr w:type="spellStart"/>
      <w:r w:rsidRPr="009778F9">
        <w:rPr>
          <w:rFonts w:cs="Arial"/>
          <w:sz w:val="23"/>
          <w:szCs w:val="23"/>
          <w:lang w:val="en"/>
        </w:rPr>
        <w:t>Naturschutzgesetz</w:t>
      </w:r>
      <w:proofErr w:type="spellEnd"/>
      <w:r w:rsidRPr="009778F9">
        <w:rPr>
          <w:rFonts w:cs="Arial"/>
          <w:sz w:val="23"/>
          <w:szCs w:val="23"/>
          <w:lang w:val="en"/>
        </w:rPr>
        <w:t xml:space="preserve"> 1999 – </w:t>
      </w:r>
      <w:proofErr w:type="spellStart"/>
      <w:r w:rsidRPr="009778F9">
        <w:rPr>
          <w:rFonts w:cs="Arial"/>
          <w:sz w:val="23"/>
          <w:szCs w:val="23"/>
          <w:lang w:val="en"/>
        </w:rPr>
        <w:t>NSchG</w:t>
      </w:r>
      <w:proofErr w:type="spellEnd"/>
      <w:r w:rsidRPr="009778F9">
        <w:rPr>
          <w:rFonts w:cs="Arial"/>
          <w:sz w:val="23"/>
          <w:szCs w:val="23"/>
          <w:lang w:val="en"/>
        </w:rPr>
        <w:t>), the Styrian nature Protection Act (</w:t>
      </w:r>
      <w:proofErr w:type="spellStart"/>
      <w:r w:rsidRPr="009778F9">
        <w:rPr>
          <w:rFonts w:cs="Arial"/>
          <w:sz w:val="23"/>
          <w:szCs w:val="23"/>
          <w:lang w:val="en"/>
        </w:rPr>
        <w:t>Steiermärkisches</w:t>
      </w:r>
      <w:proofErr w:type="spellEnd"/>
      <w:r w:rsidRPr="009778F9">
        <w:rPr>
          <w:rFonts w:cs="Arial"/>
          <w:sz w:val="23"/>
          <w:szCs w:val="23"/>
          <w:lang w:val="en"/>
        </w:rPr>
        <w:t xml:space="preserve"> </w:t>
      </w:r>
      <w:proofErr w:type="spellStart"/>
      <w:r w:rsidRPr="009778F9">
        <w:rPr>
          <w:rFonts w:cs="Arial"/>
          <w:sz w:val="23"/>
          <w:szCs w:val="23"/>
          <w:lang w:val="en"/>
        </w:rPr>
        <w:t>Naturschutzge-setz</w:t>
      </w:r>
      <w:proofErr w:type="spellEnd"/>
      <w:r w:rsidRPr="009778F9">
        <w:rPr>
          <w:rFonts w:cs="Arial"/>
          <w:sz w:val="23"/>
          <w:szCs w:val="23"/>
          <w:lang w:val="en"/>
        </w:rPr>
        <w:t xml:space="preserve"> 2017 – </w:t>
      </w:r>
      <w:proofErr w:type="spellStart"/>
      <w:r w:rsidRPr="009778F9">
        <w:rPr>
          <w:rFonts w:cs="Arial"/>
          <w:sz w:val="23"/>
          <w:szCs w:val="23"/>
          <w:lang w:val="en"/>
        </w:rPr>
        <w:t>StNSchG</w:t>
      </w:r>
      <w:proofErr w:type="spellEnd"/>
      <w:r w:rsidRPr="009778F9">
        <w:rPr>
          <w:rFonts w:cs="Arial"/>
          <w:sz w:val="23"/>
          <w:szCs w:val="23"/>
          <w:lang w:val="en"/>
        </w:rPr>
        <w:t xml:space="preserve"> 2017), the Tyrolian Nature Protection Act (</w:t>
      </w:r>
      <w:proofErr w:type="spellStart"/>
      <w:r w:rsidRPr="009778F9">
        <w:rPr>
          <w:rFonts w:cs="Arial"/>
          <w:sz w:val="23"/>
          <w:szCs w:val="23"/>
          <w:lang w:val="en"/>
        </w:rPr>
        <w:t>Tiroler</w:t>
      </w:r>
      <w:proofErr w:type="spellEnd"/>
      <w:r w:rsidRPr="009778F9">
        <w:rPr>
          <w:rFonts w:cs="Arial"/>
          <w:sz w:val="23"/>
          <w:szCs w:val="23"/>
          <w:lang w:val="en"/>
        </w:rPr>
        <w:t xml:space="preserve"> </w:t>
      </w:r>
      <w:proofErr w:type="spellStart"/>
      <w:r w:rsidRPr="009778F9">
        <w:rPr>
          <w:rFonts w:cs="Arial"/>
          <w:sz w:val="23"/>
          <w:szCs w:val="23"/>
          <w:lang w:val="en"/>
        </w:rPr>
        <w:t>Naturschutzgesetz</w:t>
      </w:r>
      <w:proofErr w:type="spellEnd"/>
      <w:r w:rsidRPr="009778F9">
        <w:rPr>
          <w:rFonts w:cs="Arial"/>
          <w:sz w:val="23"/>
          <w:szCs w:val="23"/>
          <w:lang w:val="en"/>
        </w:rPr>
        <w:t xml:space="preserve"> 2005 – </w:t>
      </w:r>
      <w:proofErr w:type="spellStart"/>
      <w:r w:rsidRPr="009778F9">
        <w:rPr>
          <w:rFonts w:cs="Arial"/>
          <w:sz w:val="23"/>
          <w:szCs w:val="23"/>
          <w:lang w:val="en"/>
        </w:rPr>
        <w:t>TNSchG</w:t>
      </w:r>
      <w:proofErr w:type="spellEnd"/>
      <w:r w:rsidRPr="009778F9">
        <w:rPr>
          <w:rFonts w:cs="Arial"/>
          <w:sz w:val="23"/>
          <w:szCs w:val="23"/>
          <w:lang w:val="en"/>
        </w:rPr>
        <w:t>), the Act on Nature Protection and Landscape Development of Vorarlberg (</w:t>
      </w:r>
      <w:proofErr w:type="spellStart"/>
      <w:r w:rsidRPr="009778F9">
        <w:rPr>
          <w:rFonts w:cs="Arial"/>
          <w:sz w:val="23"/>
          <w:szCs w:val="23"/>
          <w:lang w:val="en"/>
        </w:rPr>
        <w:t>Gesetz</w:t>
      </w:r>
      <w:proofErr w:type="spellEnd"/>
      <w:r w:rsidRPr="009778F9">
        <w:rPr>
          <w:rFonts w:cs="Arial"/>
          <w:sz w:val="23"/>
          <w:szCs w:val="23"/>
          <w:lang w:val="en"/>
        </w:rPr>
        <w:t xml:space="preserve"> </w:t>
      </w:r>
      <w:proofErr w:type="spellStart"/>
      <w:r w:rsidRPr="009778F9">
        <w:rPr>
          <w:rFonts w:cs="Arial"/>
          <w:sz w:val="23"/>
          <w:szCs w:val="23"/>
          <w:lang w:val="en"/>
        </w:rPr>
        <w:t>über</w:t>
      </w:r>
      <w:proofErr w:type="spellEnd"/>
      <w:r w:rsidRPr="009778F9">
        <w:rPr>
          <w:rFonts w:cs="Arial"/>
          <w:sz w:val="23"/>
          <w:szCs w:val="23"/>
          <w:lang w:val="en"/>
        </w:rPr>
        <w:t xml:space="preserve"> </w:t>
      </w:r>
      <w:proofErr w:type="spellStart"/>
      <w:r w:rsidRPr="009778F9">
        <w:rPr>
          <w:rFonts w:cs="Arial"/>
          <w:sz w:val="23"/>
          <w:szCs w:val="23"/>
          <w:lang w:val="en"/>
        </w:rPr>
        <w:t>Naturschutz</w:t>
      </w:r>
      <w:proofErr w:type="spellEnd"/>
      <w:r w:rsidRPr="009778F9">
        <w:rPr>
          <w:rFonts w:cs="Arial"/>
          <w:sz w:val="23"/>
          <w:szCs w:val="23"/>
          <w:lang w:val="en"/>
        </w:rPr>
        <w:t xml:space="preserve"> und </w:t>
      </w:r>
      <w:proofErr w:type="spellStart"/>
      <w:r w:rsidRPr="009778F9">
        <w:rPr>
          <w:rFonts w:cs="Arial"/>
          <w:sz w:val="23"/>
          <w:szCs w:val="23"/>
          <w:lang w:val="en"/>
        </w:rPr>
        <w:t>Landschaftsentwick</w:t>
      </w:r>
      <w:proofErr w:type="spellEnd"/>
      <w:r w:rsidRPr="009778F9">
        <w:rPr>
          <w:rFonts w:cs="Arial"/>
          <w:sz w:val="23"/>
          <w:szCs w:val="23"/>
          <w:lang w:val="en"/>
        </w:rPr>
        <w:t>-lung), the Upper Austrian Nature and Landscape Protection Act (</w:t>
      </w:r>
      <w:proofErr w:type="spellStart"/>
      <w:r w:rsidRPr="009778F9">
        <w:rPr>
          <w:rFonts w:cs="Arial"/>
          <w:sz w:val="23"/>
          <w:szCs w:val="23"/>
          <w:lang w:val="en"/>
        </w:rPr>
        <w:t>Oö</w:t>
      </w:r>
      <w:proofErr w:type="spellEnd"/>
      <w:r w:rsidRPr="009778F9">
        <w:rPr>
          <w:rFonts w:cs="Arial"/>
          <w:sz w:val="23"/>
          <w:szCs w:val="23"/>
          <w:lang w:val="en"/>
        </w:rPr>
        <w:t>.</w:t>
      </w:r>
      <w:proofErr w:type="gramEnd"/>
      <w:r w:rsidRPr="009778F9">
        <w:rPr>
          <w:rFonts w:cs="Arial"/>
          <w:sz w:val="23"/>
          <w:szCs w:val="23"/>
          <w:lang w:val="en"/>
        </w:rPr>
        <w:t xml:space="preserve"> </w:t>
      </w:r>
      <w:proofErr w:type="spellStart"/>
      <w:r w:rsidRPr="009778F9">
        <w:rPr>
          <w:rFonts w:cs="Arial"/>
          <w:sz w:val="23"/>
          <w:szCs w:val="23"/>
          <w:lang w:val="en"/>
        </w:rPr>
        <w:t>Natur</w:t>
      </w:r>
      <w:proofErr w:type="spellEnd"/>
      <w:r w:rsidRPr="009778F9">
        <w:rPr>
          <w:rFonts w:cs="Arial"/>
          <w:sz w:val="23"/>
          <w:szCs w:val="23"/>
          <w:lang w:val="en"/>
        </w:rPr>
        <w:t xml:space="preserve">- und </w:t>
      </w:r>
      <w:proofErr w:type="spellStart"/>
      <w:r w:rsidRPr="009778F9">
        <w:rPr>
          <w:rFonts w:cs="Arial"/>
          <w:sz w:val="23"/>
          <w:szCs w:val="23"/>
          <w:lang w:val="en"/>
        </w:rPr>
        <w:t>Landschaftsschutzgesetz</w:t>
      </w:r>
      <w:proofErr w:type="spellEnd"/>
      <w:r w:rsidRPr="009778F9">
        <w:rPr>
          <w:rFonts w:cs="Arial"/>
          <w:sz w:val="23"/>
          <w:szCs w:val="23"/>
          <w:lang w:val="en"/>
        </w:rPr>
        <w:t xml:space="preserve"> 2001 – </w:t>
      </w:r>
      <w:proofErr w:type="spellStart"/>
      <w:r w:rsidRPr="009778F9">
        <w:rPr>
          <w:rFonts w:cs="Arial"/>
          <w:sz w:val="23"/>
          <w:szCs w:val="23"/>
          <w:lang w:val="en"/>
        </w:rPr>
        <w:t>Oö</w:t>
      </w:r>
      <w:proofErr w:type="spellEnd"/>
      <w:r w:rsidRPr="009778F9">
        <w:rPr>
          <w:rFonts w:cs="Arial"/>
          <w:sz w:val="23"/>
          <w:szCs w:val="23"/>
          <w:lang w:val="en"/>
        </w:rPr>
        <w:t xml:space="preserve">. </w:t>
      </w:r>
      <w:proofErr w:type="spellStart"/>
      <w:r w:rsidRPr="009778F9">
        <w:rPr>
          <w:rFonts w:cs="Arial"/>
          <w:sz w:val="23"/>
          <w:szCs w:val="23"/>
          <w:lang w:val="en"/>
        </w:rPr>
        <w:t>NSchG</w:t>
      </w:r>
      <w:proofErr w:type="spellEnd"/>
      <w:r w:rsidRPr="009778F9">
        <w:rPr>
          <w:rFonts w:cs="Arial"/>
          <w:sz w:val="23"/>
          <w:szCs w:val="23"/>
          <w:lang w:val="en"/>
        </w:rPr>
        <w:t>)</w:t>
      </w:r>
      <w:r>
        <w:rPr>
          <w:rFonts w:cs="Arial"/>
          <w:sz w:val="23"/>
          <w:szCs w:val="23"/>
          <w:lang w:val="en"/>
        </w:rPr>
        <w:t>.</w:t>
      </w:r>
    </w:p>
  </w:footnote>
  <w:footnote w:id="8">
    <w:p w:rsidR="009778F9" w:rsidRPr="009778F9" w:rsidRDefault="009778F9">
      <w:pPr>
        <w:pStyle w:val="Funotentext"/>
        <w:rPr>
          <w:lang w:val="en-GB"/>
        </w:rPr>
      </w:pPr>
      <w:r>
        <w:rPr>
          <w:rStyle w:val="Funotenzeichen"/>
        </w:rPr>
        <w:footnoteRef/>
      </w:r>
      <w:r w:rsidRPr="009778F9">
        <w:rPr>
          <w:lang w:val="en-GB"/>
        </w:rPr>
        <w:t xml:space="preserve"> </w:t>
      </w:r>
      <w:r w:rsidRPr="009778F9">
        <w:rPr>
          <w:rFonts w:cs="Arial"/>
          <w:sz w:val="23"/>
          <w:szCs w:val="23"/>
          <w:lang w:val="en"/>
        </w:rPr>
        <w:t>Federal Law Gazette I No. 55/2009, last amended by I No. 74/2018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8A" w:rsidRDefault="001B478A" w:rsidP="00133039"/>
  <w:p w:rsidR="001B478A" w:rsidRPr="007F4EE5" w:rsidRDefault="001B478A" w:rsidP="00515FD2">
    <w:pPr>
      <w:pStyle w:val="Kein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508C8446"/>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903D5E"/>
    <w:multiLevelType w:val="multilevel"/>
    <w:tmpl w:val="5D24BC4E"/>
    <w:numStyleLink w:val="ATUnsortierteListe"/>
  </w:abstractNum>
  <w:abstractNum w:abstractNumId="3" w15:restartNumberingAfterBreak="0">
    <w:nsid w:val="0C640B47"/>
    <w:multiLevelType w:val="multilevel"/>
    <w:tmpl w:val="C3948432"/>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ACCA2E3A"/>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7"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9"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1" w15:restartNumberingAfterBreak="0">
    <w:nsid w:val="69581FA6"/>
    <w:multiLevelType w:val="hybridMultilevel"/>
    <w:tmpl w:val="C28AD5BE"/>
    <w:lvl w:ilvl="0" w:tplc="17D2193E">
      <w:start w:val="1"/>
      <w:numFmt w:val="upperRoman"/>
      <w:lvlText w:val="%1."/>
      <w:lvlJc w:val="left"/>
      <w:pPr>
        <w:ind w:left="1080" w:hanging="720"/>
      </w:pPr>
      <w:rPr>
        <w:rFonts w:ascii="Calibri" w:hAnsi="Calibri"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3" w15:restartNumberingAfterBreak="0">
    <w:nsid w:val="7EC810F4"/>
    <w:multiLevelType w:val="multilevel"/>
    <w:tmpl w:val="957A0DB6"/>
    <w:numStyleLink w:val="ATNummerierteListe"/>
  </w:abstractNum>
  <w:num w:numId="1">
    <w:abstractNumId w:val="12"/>
  </w:num>
  <w:num w:numId="2">
    <w:abstractNumId w:val="3"/>
  </w:num>
  <w:num w:numId="3">
    <w:abstractNumId w:val="9"/>
  </w:num>
  <w:num w:numId="4">
    <w:abstractNumId w:val="6"/>
  </w:num>
  <w:num w:numId="5">
    <w:abstractNumId w:val="1"/>
  </w:num>
  <w:num w:numId="6">
    <w:abstractNumId w:val="2"/>
  </w:num>
  <w:num w:numId="7">
    <w:abstractNumId w:val="1"/>
  </w:num>
  <w:num w:numId="8">
    <w:abstractNumId w:val="8"/>
  </w:num>
  <w:num w:numId="9">
    <w:abstractNumId w:val="10"/>
  </w:num>
  <w:num w:numId="10">
    <w:abstractNumId w:val="0"/>
  </w:num>
  <w:num w:numId="11">
    <w:abstractNumId w:val="3"/>
  </w:num>
  <w:num w:numId="12">
    <w:abstractNumId w:val="7"/>
  </w:num>
  <w:num w:numId="13">
    <w:abstractNumId w:val="13"/>
  </w:num>
  <w:num w:numId="14">
    <w:abstractNumId w:val="5"/>
  </w:num>
  <w:num w:numId="15">
    <w:abstractNumId w:val="4"/>
  </w:num>
  <w:num w:numId="16">
    <w:abstractNumId w:val="1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C"/>
    <w:rsid w:val="00004DD8"/>
    <w:rsid w:val="0000588B"/>
    <w:rsid w:val="00012163"/>
    <w:rsid w:val="000121D2"/>
    <w:rsid w:val="00012E9C"/>
    <w:rsid w:val="000170E5"/>
    <w:rsid w:val="00017A18"/>
    <w:rsid w:val="00026B23"/>
    <w:rsid w:val="00027D72"/>
    <w:rsid w:val="0003064B"/>
    <w:rsid w:val="000560D3"/>
    <w:rsid w:val="00066F07"/>
    <w:rsid w:val="00082363"/>
    <w:rsid w:val="000B178D"/>
    <w:rsid w:val="000B790A"/>
    <w:rsid w:val="000B7E84"/>
    <w:rsid w:val="000D5488"/>
    <w:rsid w:val="000F16DD"/>
    <w:rsid w:val="000F1DC8"/>
    <w:rsid w:val="000F36F6"/>
    <w:rsid w:val="000F3AFB"/>
    <w:rsid w:val="000F4620"/>
    <w:rsid w:val="000F61EE"/>
    <w:rsid w:val="0011172A"/>
    <w:rsid w:val="00133039"/>
    <w:rsid w:val="001415B7"/>
    <w:rsid w:val="00142D13"/>
    <w:rsid w:val="001605EC"/>
    <w:rsid w:val="001618EC"/>
    <w:rsid w:val="00170ABD"/>
    <w:rsid w:val="0017245E"/>
    <w:rsid w:val="001810F2"/>
    <w:rsid w:val="0018596C"/>
    <w:rsid w:val="001A2E32"/>
    <w:rsid w:val="001A7F6A"/>
    <w:rsid w:val="001B065A"/>
    <w:rsid w:val="001B478A"/>
    <w:rsid w:val="001B4E42"/>
    <w:rsid w:val="001B70F5"/>
    <w:rsid w:val="001D0C7D"/>
    <w:rsid w:val="001F2989"/>
    <w:rsid w:val="001F6B64"/>
    <w:rsid w:val="00206650"/>
    <w:rsid w:val="00206673"/>
    <w:rsid w:val="002073B6"/>
    <w:rsid w:val="00210E6C"/>
    <w:rsid w:val="00213694"/>
    <w:rsid w:val="00223FCE"/>
    <w:rsid w:val="002400FC"/>
    <w:rsid w:val="002434BA"/>
    <w:rsid w:val="00256FD3"/>
    <w:rsid w:val="00271DF0"/>
    <w:rsid w:val="002747DF"/>
    <w:rsid w:val="002B3AFF"/>
    <w:rsid w:val="002B451A"/>
    <w:rsid w:val="002B56E9"/>
    <w:rsid w:val="002E7389"/>
    <w:rsid w:val="002E7E47"/>
    <w:rsid w:val="003123AC"/>
    <w:rsid w:val="00332581"/>
    <w:rsid w:val="00347256"/>
    <w:rsid w:val="00354E81"/>
    <w:rsid w:val="00356C24"/>
    <w:rsid w:val="0036309F"/>
    <w:rsid w:val="003654D1"/>
    <w:rsid w:val="00371B6B"/>
    <w:rsid w:val="003735C6"/>
    <w:rsid w:val="0038210E"/>
    <w:rsid w:val="00387DC9"/>
    <w:rsid w:val="00390167"/>
    <w:rsid w:val="003927BF"/>
    <w:rsid w:val="0039426C"/>
    <w:rsid w:val="003A18FA"/>
    <w:rsid w:val="003A24ED"/>
    <w:rsid w:val="003C23B4"/>
    <w:rsid w:val="003C2EE3"/>
    <w:rsid w:val="003C388E"/>
    <w:rsid w:val="003D75ED"/>
    <w:rsid w:val="003E38B3"/>
    <w:rsid w:val="003E391A"/>
    <w:rsid w:val="003E63E1"/>
    <w:rsid w:val="003F175E"/>
    <w:rsid w:val="003F6DB9"/>
    <w:rsid w:val="003F6FA1"/>
    <w:rsid w:val="003F7A21"/>
    <w:rsid w:val="003F7C56"/>
    <w:rsid w:val="00400A03"/>
    <w:rsid w:val="00400D1B"/>
    <w:rsid w:val="004045F5"/>
    <w:rsid w:val="00412AAC"/>
    <w:rsid w:val="00417328"/>
    <w:rsid w:val="00425A8B"/>
    <w:rsid w:val="00426D48"/>
    <w:rsid w:val="0043665D"/>
    <w:rsid w:val="00444E70"/>
    <w:rsid w:val="00451F48"/>
    <w:rsid w:val="00462CF5"/>
    <w:rsid w:val="00470297"/>
    <w:rsid w:val="004868E9"/>
    <w:rsid w:val="00493C86"/>
    <w:rsid w:val="004A41FD"/>
    <w:rsid w:val="004B5DF0"/>
    <w:rsid w:val="004D1FC9"/>
    <w:rsid w:val="004D3801"/>
    <w:rsid w:val="004E01F9"/>
    <w:rsid w:val="004F184D"/>
    <w:rsid w:val="004F59DF"/>
    <w:rsid w:val="004F5B13"/>
    <w:rsid w:val="004F6111"/>
    <w:rsid w:val="00507579"/>
    <w:rsid w:val="00515FD2"/>
    <w:rsid w:val="00525B28"/>
    <w:rsid w:val="00527049"/>
    <w:rsid w:val="00532C0D"/>
    <w:rsid w:val="00532C8D"/>
    <w:rsid w:val="00552A3C"/>
    <w:rsid w:val="0055417F"/>
    <w:rsid w:val="00555582"/>
    <w:rsid w:val="00555F6D"/>
    <w:rsid w:val="005717DB"/>
    <w:rsid w:val="00572FF8"/>
    <w:rsid w:val="005B510D"/>
    <w:rsid w:val="005C01E4"/>
    <w:rsid w:val="005C2308"/>
    <w:rsid w:val="005C45A7"/>
    <w:rsid w:val="005C466F"/>
    <w:rsid w:val="005C5636"/>
    <w:rsid w:val="005C5863"/>
    <w:rsid w:val="005C6B61"/>
    <w:rsid w:val="005D1D40"/>
    <w:rsid w:val="005F2C9C"/>
    <w:rsid w:val="005F4C59"/>
    <w:rsid w:val="0060364E"/>
    <w:rsid w:val="0060668D"/>
    <w:rsid w:val="006078D7"/>
    <w:rsid w:val="00627D2A"/>
    <w:rsid w:val="00632787"/>
    <w:rsid w:val="00633472"/>
    <w:rsid w:val="00634FC6"/>
    <w:rsid w:val="00641433"/>
    <w:rsid w:val="0065405D"/>
    <w:rsid w:val="0065681A"/>
    <w:rsid w:val="00662C28"/>
    <w:rsid w:val="006641AA"/>
    <w:rsid w:val="0067066D"/>
    <w:rsid w:val="00674F49"/>
    <w:rsid w:val="0068343A"/>
    <w:rsid w:val="00684834"/>
    <w:rsid w:val="006873CC"/>
    <w:rsid w:val="006926D9"/>
    <w:rsid w:val="006A0D38"/>
    <w:rsid w:val="006A3D6E"/>
    <w:rsid w:val="006B087A"/>
    <w:rsid w:val="006C50C5"/>
    <w:rsid w:val="006C67C5"/>
    <w:rsid w:val="006C7053"/>
    <w:rsid w:val="006D473D"/>
    <w:rsid w:val="006E5489"/>
    <w:rsid w:val="006E7430"/>
    <w:rsid w:val="006F40D9"/>
    <w:rsid w:val="00700FB4"/>
    <w:rsid w:val="0070138E"/>
    <w:rsid w:val="00701B76"/>
    <w:rsid w:val="0070380B"/>
    <w:rsid w:val="0070408A"/>
    <w:rsid w:val="00706271"/>
    <w:rsid w:val="007123E3"/>
    <w:rsid w:val="00715A0E"/>
    <w:rsid w:val="00742A3B"/>
    <w:rsid w:val="00746986"/>
    <w:rsid w:val="00763BA9"/>
    <w:rsid w:val="007673E1"/>
    <w:rsid w:val="007678E4"/>
    <w:rsid w:val="00774503"/>
    <w:rsid w:val="007746CB"/>
    <w:rsid w:val="007750A2"/>
    <w:rsid w:val="00777093"/>
    <w:rsid w:val="00777C3C"/>
    <w:rsid w:val="0079242D"/>
    <w:rsid w:val="0079448E"/>
    <w:rsid w:val="007A2E66"/>
    <w:rsid w:val="007A4F0E"/>
    <w:rsid w:val="007B1855"/>
    <w:rsid w:val="007C3791"/>
    <w:rsid w:val="007D5948"/>
    <w:rsid w:val="007D7905"/>
    <w:rsid w:val="007F691B"/>
    <w:rsid w:val="00806B0A"/>
    <w:rsid w:val="0081129A"/>
    <w:rsid w:val="00820BAE"/>
    <w:rsid w:val="00823D6C"/>
    <w:rsid w:val="0083299F"/>
    <w:rsid w:val="00835972"/>
    <w:rsid w:val="00845356"/>
    <w:rsid w:val="00851704"/>
    <w:rsid w:val="008531FD"/>
    <w:rsid w:val="00871C98"/>
    <w:rsid w:val="00874C84"/>
    <w:rsid w:val="00881B64"/>
    <w:rsid w:val="00883127"/>
    <w:rsid w:val="00890763"/>
    <w:rsid w:val="00896A97"/>
    <w:rsid w:val="008A58EF"/>
    <w:rsid w:val="008A6DF3"/>
    <w:rsid w:val="008A7818"/>
    <w:rsid w:val="008C30AD"/>
    <w:rsid w:val="008D22F1"/>
    <w:rsid w:val="008D5EC2"/>
    <w:rsid w:val="008D65EE"/>
    <w:rsid w:val="009011B4"/>
    <w:rsid w:val="00910D23"/>
    <w:rsid w:val="009324D2"/>
    <w:rsid w:val="00932E3B"/>
    <w:rsid w:val="009408F4"/>
    <w:rsid w:val="00966BA8"/>
    <w:rsid w:val="00975781"/>
    <w:rsid w:val="00976BC1"/>
    <w:rsid w:val="009778F9"/>
    <w:rsid w:val="00981E40"/>
    <w:rsid w:val="00996A6D"/>
    <w:rsid w:val="009B1D92"/>
    <w:rsid w:val="009B40DE"/>
    <w:rsid w:val="009B6A3E"/>
    <w:rsid w:val="009B7F6F"/>
    <w:rsid w:val="009C19D1"/>
    <w:rsid w:val="009D3432"/>
    <w:rsid w:val="009D3DE4"/>
    <w:rsid w:val="009D6C44"/>
    <w:rsid w:val="009E73E3"/>
    <w:rsid w:val="009F23D1"/>
    <w:rsid w:val="00A06925"/>
    <w:rsid w:val="00A1545A"/>
    <w:rsid w:val="00A26175"/>
    <w:rsid w:val="00A266CE"/>
    <w:rsid w:val="00A30CB0"/>
    <w:rsid w:val="00A3316F"/>
    <w:rsid w:val="00A45DA0"/>
    <w:rsid w:val="00A478A8"/>
    <w:rsid w:val="00A57B62"/>
    <w:rsid w:val="00A601DC"/>
    <w:rsid w:val="00A63FD3"/>
    <w:rsid w:val="00A70D68"/>
    <w:rsid w:val="00A8116A"/>
    <w:rsid w:val="00AC1B4A"/>
    <w:rsid w:val="00AC36E1"/>
    <w:rsid w:val="00AC43E1"/>
    <w:rsid w:val="00AC6450"/>
    <w:rsid w:val="00AC6BAB"/>
    <w:rsid w:val="00AD0C46"/>
    <w:rsid w:val="00AD3E22"/>
    <w:rsid w:val="00AD700E"/>
    <w:rsid w:val="00AE34A8"/>
    <w:rsid w:val="00AF312F"/>
    <w:rsid w:val="00AF4465"/>
    <w:rsid w:val="00AF6B14"/>
    <w:rsid w:val="00B06626"/>
    <w:rsid w:val="00B17D9B"/>
    <w:rsid w:val="00B208A4"/>
    <w:rsid w:val="00B2519C"/>
    <w:rsid w:val="00B30DAF"/>
    <w:rsid w:val="00B32DD5"/>
    <w:rsid w:val="00B33321"/>
    <w:rsid w:val="00B3374C"/>
    <w:rsid w:val="00B43D4D"/>
    <w:rsid w:val="00B53B3A"/>
    <w:rsid w:val="00B62A0C"/>
    <w:rsid w:val="00B6715C"/>
    <w:rsid w:val="00B71400"/>
    <w:rsid w:val="00B71719"/>
    <w:rsid w:val="00B719AA"/>
    <w:rsid w:val="00B72D79"/>
    <w:rsid w:val="00B91D09"/>
    <w:rsid w:val="00BA0364"/>
    <w:rsid w:val="00BB3F91"/>
    <w:rsid w:val="00BB5E30"/>
    <w:rsid w:val="00BC6855"/>
    <w:rsid w:val="00BE0BD1"/>
    <w:rsid w:val="00BE4F95"/>
    <w:rsid w:val="00C151F2"/>
    <w:rsid w:val="00C17CAB"/>
    <w:rsid w:val="00C201D3"/>
    <w:rsid w:val="00C256C8"/>
    <w:rsid w:val="00C27FFC"/>
    <w:rsid w:val="00C414AC"/>
    <w:rsid w:val="00C46847"/>
    <w:rsid w:val="00C52DB8"/>
    <w:rsid w:val="00C558C2"/>
    <w:rsid w:val="00C75EC2"/>
    <w:rsid w:val="00C80A55"/>
    <w:rsid w:val="00CA35F4"/>
    <w:rsid w:val="00CB1842"/>
    <w:rsid w:val="00CB255E"/>
    <w:rsid w:val="00CC0243"/>
    <w:rsid w:val="00CC4E05"/>
    <w:rsid w:val="00CC7543"/>
    <w:rsid w:val="00CC7784"/>
    <w:rsid w:val="00CE25EE"/>
    <w:rsid w:val="00CE7A2B"/>
    <w:rsid w:val="00CF0F1F"/>
    <w:rsid w:val="00CF3EA6"/>
    <w:rsid w:val="00D04095"/>
    <w:rsid w:val="00D04510"/>
    <w:rsid w:val="00D12BF6"/>
    <w:rsid w:val="00D1659E"/>
    <w:rsid w:val="00D23B84"/>
    <w:rsid w:val="00D27E4A"/>
    <w:rsid w:val="00D30786"/>
    <w:rsid w:val="00D30D37"/>
    <w:rsid w:val="00D3584F"/>
    <w:rsid w:val="00D46572"/>
    <w:rsid w:val="00D47811"/>
    <w:rsid w:val="00D478F3"/>
    <w:rsid w:val="00D51100"/>
    <w:rsid w:val="00D52134"/>
    <w:rsid w:val="00D57557"/>
    <w:rsid w:val="00D6491E"/>
    <w:rsid w:val="00D77C9B"/>
    <w:rsid w:val="00D77FC3"/>
    <w:rsid w:val="00D86D59"/>
    <w:rsid w:val="00DA7002"/>
    <w:rsid w:val="00DA7313"/>
    <w:rsid w:val="00DC0005"/>
    <w:rsid w:val="00DC5542"/>
    <w:rsid w:val="00DC589B"/>
    <w:rsid w:val="00DE21EC"/>
    <w:rsid w:val="00DE4F97"/>
    <w:rsid w:val="00DE67C1"/>
    <w:rsid w:val="00DF02B4"/>
    <w:rsid w:val="00DF3A35"/>
    <w:rsid w:val="00E0184C"/>
    <w:rsid w:val="00E07E46"/>
    <w:rsid w:val="00E15A7F"/>
    <w:rsid w:val="00E23127"/>
    <w:rsid w:val="00E24344"/>
    <w:rsid w:val="00E36F08"/>
    <w:rsid w:val="00E4350C"/>
    <w:rsid w:val="00E558CC"/>
    <w:rsid w:val="00E61C89"/>
    <w:rsid w:val="00E7122B"/>
    <w:rsid w:val="00E82648"/>
    <w:rsid w:val="00E82917"/>
    <w:rsid w:val="00E90D57"/>
    <w:rsid w:val="00EA1C61"/>
    <w:rsid w:val="00EB00EE"/>
    <w:rsid w:val="00ED31EF"/>
    <w:rsid w:val="00ED3636"/>
    <w:rsid w:val="00EE1C95"/>
    <w:rsid w:val="00EE336B"/>
    <w:rsid w:val="00EF4F07"/>
    <w:rsid w:val="00F00B03"/>
    <w:rsid w:val="00F04B82"/>
    <w:rsid w:val="00F163EA"/>
    <w:rsid w:val="00F20912"/>
    <w:rsid w:val="00F2586A"/>
    <w:rsid w:val="00F26F7A"/>
    <w:rsid w:val="00F3004A"/>
    <w:rsid w:val="00F3370E"/>
    <w:rsid w:val="00F351CD"/>
    <w:rsid w:val="00F36810"/>
    <w:rsid w:val="00F37F56"/>
    <w:rsid w:val="00F50FD3"/>
    <w:rsid w:val="00F56A20"/>
    <w:rsid w:val="00F71415"/>
    <w:rsid w:val="00F73C34"/>
    <w:rsid w:val="00F75835"/>
    <w:rsid w:val="00F9027D"/>
    <w:rsid w:val="00FA2FE3"/>
    <w:rsid w:val="00FA611B"/>
    <w:rsid w:val="00FA792B"/>
    <w:rsid w:val="00FB29A7"/>
    <w:rsid w:val="00FB506D"/>
    <w:rsid w:val="00FB5B9F"/>
    <w:rsid w:val="00FC4CC4"/>
    <w:rsid w:val="00FC7FF8"/>
    <w:rsid w:val="00FD0710"/>
    <w:rsid w:val="00FE3D80"/>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6C33B"/>
  <w15:docId w15:val="{51A7DAE2-EDA4-4941-9070-3EA3596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de-DE" w:eastAsia="en-US" w:bidi="ar-SA"/>
      </w:rPr>
    </w:rPrDefault>
    <w:pPrDefault>
      <w:pPr>
        <w:spacing w:after="36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iPriority="40"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iPriority="0"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C28"/>
  </w:style>
  <w:style w:type="paragraph" w:styleId="berschrift1">
    <w:name w:val="heading 1"/>
    <w:aliases w:val="Ü1"/>
    <w:basedOn w:val="Standard"/>
    <w:next w:val="Standard"/>
    <w:link w:val="berschrift1Zchn"/>
    <w:uiPriority w:val="2"/>
    <w:semiHidden/>
    <w:qFormat/>
    <w:rsid w:val="00662C2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rsid w:val="00662C28"/>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662C28"/>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662C28"/>
    <w:pPr>
      <w:outlineLvl w:val="3"/>
    </w:pPr>
    <w:rPr>
      <w:sz w:val="23"/>
    </w:rPr>
  </w:style>
  <w:style w:type="paragraph" w:styleId="berschrift5">
    <w:name w:val="heading 5"/>
    <w:aliases w:val="Ü5"/>
    <w:basedOn w:val="berschrift4"/>
    <w:next w:val="Standard"/>
    <w:link w:val="berschrift5Zchn"/>
    <w:uiPriority w:val="2"/>
    <w:semiHidden/>
    <w:rsid w:val="00662C28"/>
    <w:pPr>
      <w:outlineLvl w:val="4"/>
    </w:pPr>
    <w:rPr>
      <w:b w:val="0"/>
      <w:color w:val="4D4D4D"/>
    </w:rPr>
  </w:style>
  <w:style w:type="paragraph" w:styleId="berschrift6">
    <w:name w:val="heading 6"/>
    <w:basedOn w:val="Standard"/>
    <w:next w:val="Standard"/>
    <w:link w:val="berschrift6Zchn"/>
    <w:uiPriority w:val="2"/>
    <w:semiHidden/>
    <w:qFormat/>
    <w:rsid w:val="00662C2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662C2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662C2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662C2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662C28"/>
    <w:pPr>
      <w:spacing w:line="240" w:lineRule="exact"/>
    </w:pPr>
    <w:rPr>
      <w:sz w:val="18"/>
      <w:szCs w:val="16"/>
    </w:rPr>
  </w:style>
  <w:style w:type="paragraph" w:styleId="Verzeichnis1">
    <w:name w:val="toc 1"/>
    <w:basedOn w:val="Standard"/>
    <w:next w:val="Standard"/>
    <w:autoRedefine/>
    <w:uiPriority w:val="39"/>
    <w:semiHidden/>
    <w:rsid w:val="00662C28"/>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662C28"/>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662C28"/>
    <w:rPr>
      <w:rFonts w:asciiTheme="minorHAnsi" w:hAnsiTheme="minorHAnsi"/>
      <w:sz w:val="18"/>
      <w:szCs w:val="15"/>
    </w:rPr>
  </w:style>
  <w:style w:type="paragraph" w:styleId="KeinLeerraum">
    <w:name w:val="No Spacing"/>
    <w:basedOn w:val="Standard"/>
    <w:link w:val="KeinLeerraumZchn"/>
    <w:qFormat/>
    <w:rsid w:val="00662C28"/>
    <w:pPr>
      <w:spacing w:after="0"/>
    </w:pPr>
  </w:style>
  <w:style w:type="character" w:customStyle="1" w:styleId="berschrift1Zchn">
    <w:name w:val="Überschrift 1 Zchn"/>
    <w:aliases w:val="Ü1 Zchn"/>
    <w:basedOn w:val="Absatz-Standardschriftart"/>
    <w:link w:val="berschrift1"/>
    <w:uiPriority w:val="2"/>
    <w:semiHidden/>
    <w:rsid w:val="00662C28"/>
    <w:rPr>
      <w:bCs/>
      <w:color w:val="E6320F" w:themeColor="text2"/>
      <w:sz w:val="56"/>
      <w:szCs w:val="22"/>
    </w:rPr>
  </w:style>
  <w:style w:type="character" w:customStyle="1" w:styleId="berschrift2Zchn">
    <w:name w:val="Überschrift 2 Zchn"/>
    <w:aliases w:val="Ü2 Zchn"/>
    <w:basedOn w:val="Absatz-Standardschriftart"/>
    <w:link w:val="berschrift2"/>
    <w:uiPriority w:val="2"/>
    <w:rsid w:val="00662C28"/>
    <w:rPr>
      <w:b/>
      <w:bCs/>
      <w:sz w:val="28"/>
      <w:szCs w:val="22"/>
    </w:rPr>
  </w:style>
  <w:style w:type="character" w:customStyle="1" w:styleId="berschrift3Zchn">
    <w:name w:val="Überschrift 3 Zchn"/>
    <w:aliases w:val="Ü3 Zchn"/>
    <w:basedOn w:val="Absatz-Standardschriftart"/>
    <w:link w:val="berschrift3"/>
    <w:uiPriority w:val="2"/>
    <w:rsid w:val="00662C28"/>
    <w:rPr>
      <w:b/>
      <w:bCs/>
      <w:sz w:val="25"/>
      <w:szCs w:val="22"/>
    </w:rPr>
  </w:style>
  <w:style w:type="character" w:customStyle="1" w:styleId="berschrift4Zchn">
    <w:name w:val="Überschrift 4 Zchn"/>
    <w:aliases w:val="Ü4 Zchn"/>
    <w:basedOn w:val="Absatz-Standardschriftart"/>
    <w:link w:val="berschrift4"/>
    <w:uiPriority w:val="2"/>
    <w:semiHidden/>
    <w:rsid w:val="00662C28"/>
    <w:rPr>
      <w:b/>
      <w:bCs/>
      <w:szCs w:val="22"/>
    </w:rPr>
  </w:style>
  <w:style w:type="character" w:customStyle="1" w:styleId="berschrift5Zchn">
    <w:name w:val="Überschrift 5 Zchn"/>
    <w:aliases w:val="Ü5 Zchn"/>
    <w:basedOn w:val="Absatz-Standardschriftart"/>
    <w:link w:val="berschrift5"/>
    <w:uiPriority w:val="2"/>
    <w:semiHidden/>
    <w:rsid w:val="00662C28"/>
    <w:rPr>
      <w:bCs/>
      <w:color w:val="4D4D4D"/>
      <w:szCs w:val="22"/>
    </w:rPr>
  </w:style>
  <w:style w:type="character" w:customStyle="1" w:styleId="berschrift6Zchn">
    <w:name w:val="Überschrift 6 Zchn"/>
    <w:basedOn w:val="Absatz-Standardschriftart"/>
    <w:link w:val="berschrift6"/>
    <w:uiPriority w:val="2"/>
    <w:semiHidden/>
    <w:rsid w:val="00662C28"/>
    <w:rPr>
      <w:rFonts w:asciiTheme="minorHAnsi" w:hAnsiTheme="minorHAnsi"/>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662C28"/>
    <w:rPr>
      <w:rFonts w:asciiTheme="minorHAnsi" w:hAnsiTheme="minorHAnsi"/>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662C28"/>
    <w:rPr>
      <w:rFonts w:asciiTheme="minorHAnsi" w:hAnsiTheme="minorHAnsi"/>
      <w:caps/>
      <w:spacing w:val="10"/>
      <w:sz w:val="18"/>
      <w:szCs w:val="18"/>
    </w:rPr>
  </w:style>
  <w:style w:type="character" w:customStyle="1" w:styleId="berschrift9Zchn">
    <w:name w:val="Überschrift 9 Zchn"/>
    <w:basedOn w:val="Absatz-Standardschriftart"/>
    <w:link w:val="berschrift9"/>
    <w:uiPriority w:val="2"/>
    <w:semiHidden/>
    <w:rsid w:val="00662C28"/>
    <w:rPr>
      <w:rFonts w:asciiTheme="minorHAnsi" w:hAnsiTheme="minorHAnsi"/>
      <w:i/>
      <w:caps/>
      <w:spacing w:val="10"/>
      <w:sz w:val="18"/>
      <w:szCs w:val="18"/>
    </w:rPr>
  </w:style>
  <w:style w:type="paragraph" w:styleId="Beschriftung">
    <w:name w:val="caption"/>
    <w:basedOn w:val="Standard"/>
    <w:next w:val="Standard"/>
    <w:uiPriority w:val="5"/>
    <w:qFormat/>
    <w:rsid w:val="00662C28"/>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662C28"/>
    <w:pPr>
      <w:ind w:left="1888" w:hanging="1888"/>
    </w:pPr>
    <w:rPr>
      <w:rFonts w:eastAsia="Times New Roman" w:cs="Times New Roman"/>
      <w:szCs w:val="22"/>
      <w:lang w:eastAsia="de-AT"/>
    </w:rPr>
  </w:style>
  <w:style w:type="character" w:styleId="Fett">
    <w:name w:val="Strong"/>
    <w:uiPriority w:val="1"/>
    <w:qFormat/>
    <w:rsid w:val="00662C28"/>
    <w:rPr>
      <w:b/>
      <w:bCs/>
    </w:rPr>
  </w:style>
  <w:style w:type="paragraph" w:styleId="Kommentartext">
    <w:name w:val="annotation text"/>
    <w:basedOn w:val="Standard"/>
    <w:link w:val="KommentartextZchn"/>
    <w:uiPriority w:val="99"/>
    <w:semiHidden/>
    <w:unhideWhenUsed/>
    <w:locked/>
    <w:rsid w:val="00662C28"/>
    <w:pPr>
      <w:spacing w:line="240" w:lineRule="auto"/>
    </w:pPr>
    <w:rPr>
      <w:sz w:val="20"/>
    </w:rPr>
  </w:style>
  <w:style w:type="paragraph" w:styleId="Listenabsatz">
    <w:name w:val="List Paragraph"/>
    <w:basedOn w:val="Standard"/>
    <w:uiPriority w:val="54"/>
    <w:semiHidden/>
    <w:rsid w:val="00662C28"/>
    <w:pPr>
      <w:numPr>
        <w:numId w:val="10"/>
      </w:numPr>
      <w:contextualSpacing/>
    </w:pPr>
  </w:style>
  <w:style w:type="paragraph" w:styleId="Zitat">
    <w:name w:val="Quote"/>
    <w:basedOn w:val="Standard"/>
    <w:next w:val="Standard"/>
    <w:link w:val="ZitatZchn"/>
    <w:uiPriority w:val="20"/>
    <w:rsid w:val="00662C28"/>
    <w:pPr>
      <w:ind w:left="397" w:right="794"/>
    </w:pPr>
    <w:rPr>
      <w:iCs/>
      <w:color w:val="E6320F" w:themeColor="text2"/>
      <w:sz w:val="25"/>
    </w:rPr>
  </w:style>
  <w:style w:type="character" w:customStyle="1" w:styleId="ZitatZchn">
    <w:name w:val="Zitat Zchn"/>
    <w:basedOn w:val="Absatz-Standardschriftart"/>
    <w:link w:val="Zitat"/>
    <w:uiPriority w:val="20"/>
    <w:rsid w:val="00662C28"/>
    <w:rPr>
      <w:rFonts w:asciiTheme="minorHAnsi" w:hAnsiTheme="minorHAnsi"/>
      <w:iCs/>
      <w:color w:val="E6320F" w:themeColor="text2"/>
      <w:sz w:val="25"/>
      <w:szCs w:val="24"/>
    </w:rPr>
  </w:style>
  <w:style w:type="paragraph" w:styleId="IntensivesZitat">
    <w:name w:val="Intense Quote"/>
    <w:basedOn w:val="Standard"/>
    <w:next w:val="Standard"/>
    <w:link w:val="IntensivesZitatZchn"/>
    <w:uiPriority w:val="30"/>
    <w:semiHidden/>
    <w:locked/>
    <w:rsid w:val="00662C2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662C28"/>
    <w:rPr>
      <w:rFonts w:asciiTheme="minorHAnsi" w:hAnsiTheme="minorHAnsi"/>
      <w:i/>
      <w:iCs/>
      <w:sz w:val="24"/>
      <w:szCs w:val="24"/>
    </w:rPr>
  </w:style>
  <w:style w:type="character" w:styleId="IntensiveHervorhebung">
    <w:name w:val="Intense Emphasis"/>
    <w:uiPriority w:val="21"/>
    <w:semiHidden/>
    <w:rsid w:val="00662C28"/>
    <w:rPr>
      <w:b/>
      <w:bCs/>
      <w:caps/>
      <w:smallCaps w:val="0"/>
      <w:color w:val="E6320F" w:themeColor="text2"/>
      <w:spacing w:val="0"/>
    </w:rPr>
  </w:style>
  <w:style w:type="paragraph" w:customStyle="1" w:styleId="KennZ">
    <w:name w:val="KennZ"/>
    <w:basedOn w:val="GZ"/>
    <w:uiPriority w:val="49"/>
    <w:semiHidden/>
    <w:qFormat/>
    <w:rsid w:val="00662C28"/>
    <w:pPr>
      <w:spacing w:after="345"/>
    </w:pPr>
    <w:rPr>
      <w:b/>
      <w:caps/>
    </w:rPr>
  </w:style>
  <w:style w:type="character" w:styleId="IntensiverVerweis">
    <w:name w:val="Intense Reference"/>
    <w:uiPriority w:val="32"/>
    <w:semiHidden/>
    <w:locked/>
    <w:rsid w:val="00662C28"/>
    <w:rPr>
      <w:b/>
      <w:bCs/>
      <w:i/>
      <w:iCs/>
      <w:caps/>
      <w:color w:val="CA0237" w:themeColor="accent1"/>
    </w:rPr>
  </w:style>
  <w:style w:type="paragraph" w:styleId="Inhaltsverzeichnisberschrift">
    <w:name w:val="TOC Heading"/>
    <w:basedOn w:val="berschrift1"/>
    <w:next w:val="Standard"/>
    <w:uiPriority w:val="39"/>
    <w:semiHidden/>
    <w:unhideWhenUsed/>
    <w:qFormat/>
    <w:rsid w:val="00662C28"/>
    <w:pPr>
      <w:outlineLvl w:val="9"/>
    </w:pPr>
  </w:style>
  <w:style w:type="paragraph" w:customStyle="1" w:styleId="PersonalName">
    <w:name w:val="Personal Name"/>
    <w:basedOn w:val="Standard"/>
    <w:uiPriority w:val="99"/>
    <w:semiHidden/>
    <w:locked/>
    <w:rsid w:val="00662C2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662C28"/>
    <w:rPr>
      <w:rFonts w:asciiTheme="minorHAnsi" w:hAnsiTheme="minorHAnsi"/>
      <w:sz w:val="24"/>
      <w:szCs w:val="24"/>
    </w:rPr>
  </w:style>
  <w:style w:type="paragraph" w:styleId="Sprechblasentext">
    <w:name w:val="Balloon Text"/>
    <w:basedOn w:val="Standard"/>
    <w:link w:val="SprechblasentextZchn"/>
    <w:uiPriority w:val="99"/>
    <w:semiHidden/>
    <w:unhideWhenUsed/>
    <w:locked/>
    <w:rsid w:val="00662C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C28"/>
    <w:rPr>
      <w:rFonts w:ascii="Tahoma" w:hAnsi="Tahoma" w:cs="Tahoma"/>
      <w:sz w:val="16"/>
      <w:szCs w:val="16"/>
    </w:rPr>
  </w:style>
  <w:style w:type="table" w:styleId="Tabellenraster">
    <w:name w:val="Table Grid"/>
    <w:basedOn w:val="NormaleTabelle"/>
    <w:rsid w:val="00662C28"/>
    <w:pPr>
      <w:spacing w:after="0" w:line="264" w:lineRule="auto"/>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662C28"/>
    <w:rPr>
      <w:rFonts w:asciiTheme="minorHAnsi" w:hAnsiTheme="minorHAnsi"/>
      <w:color w:val="auto"/>
      <w:u w:val="single"/>
    </w:rPr>
  </w:style>
  <w:style w:type="paragraph" w:styleId="Kopfzeile">
    <w:name w:val="header"/>
    <w:basedOn w:val="Standard"/>
    <w:link w:val="KopfzeileZchn"/>
    <w:uiPriority w:val="99"/>
    <w:semiHidden/>
    <w:rsid w:val="00662C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62C28"/>
    <w:rPr>
      <w:rFonts w:asciiTheme="minorHAnsi" w:hAnsiTheme="minorHAnsi"/>
      <w:sz w:val="24"/>
      <w:szCs w:val="24"/>
    </w:rPr>
  </w:style>
  <w:style w:type="paragraph" w:customStyle="1" w:styleId="UnterzeichnetiV">
    <w:name w:val="Unterzeichnet i.V."/>
    <w:basedOn w:val="KeinLeerraum"/>
    <w:next w:val="Standard"/>
    <w:uiPriority w:val="46"/>
    <w:qFormat/>
    <w:rsid w:val="00662C28"/>
  </w:style>
  <w:style w:type="character" w:styleId="Platzhaltertext">
    <w:name w:val="Placeholder Text"/>
    <w:basedOn w:val="Absatz-Standardschriftart"/>
    <w:uiPriority w:val="99"/>
    <w:semiHidden/>
    <w:rsid w:val="00662C28"/>
    <w:rPr>
      <w:color w:val="808080"/>
    </w:rPr>
  </w:style>
  <w:style w:type="paragraph" w:styleId="Titel">
    <w:name w:val="Title"/>
    <w:basedOn w:val="Standard"/>
    <w:next w:val="Untertitel"/>
    <w:link w:val="TitelZchn"/>
    <w:uiPriority w:val="29"/>
    <w:semiHidden/>
    <w:rsid w:val="00662C28"/>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662C28"/>
    <w:rPr>
      <w:rFonts w:asciiTheme="minorHAnsi" w:eastAsia="Calibri" w:hAnsiTheme="minorHAnsi" w:cs="Times New Roman"/>
      <w:sz w:val="56"/>
      <w:szCs w:val="60"/>
    </w:rPr>
  </w:style>
  <w:style w:type="paragraph" w:styleId="Untertitel">
    <w:name w:val="Subtitle"/>
    <w:basedOn w:val="Standard"/>
    <w:next w:val="Standard"/>
    <w:link w:val="UntertitelZchn"/>
    <w:uiPriority w:val="29"/>
    <w:semiHidden/>
    <w:rsid w:val="00662C28"/>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semiHidden/>
    <w:rsid w:val="00662C28"/>
    <w:rPr>
      <w:rFonts w:asciiTheme="minorHAnsi" w:eastAsiaTheme="majorEastAsia" w:hAnsiTheme="minorHAnsi" w:cstheme="majorBidi"/>
      <w:iCs/>
      <w:sz w:val="28"/>
      <w:szCs w:val="24"/>
    </w:rPr>
  </w:style>
  <w:style w:type="paragraph" w:customStyle="1" w:styleId="Anschriftdaten">
    <w:name w:val="Anschriftdaten"/>
    <w:basedOn w:val="KeinLeerraum"/>
    <w:uiPriority w:val="49"/>
    <w:qFormat/>
    <w:rsid w:val="00662C28"/>
    <w:pPr>
      <w:spacing w:line="252" w:lineRule="auto"/>
      <w:ind w:right="1701"/>
    </w:pPr>
  </w:style>
  <w:style w:type="character" w:customStyle="1" w:styleId="Kursiv">
    <w:name w:val="Kursiv"/>
    <w:basedOn w:val="Absatz-Standardschriftart"/>
    <w:uiPriority w:val="59"/>
    <w:qFormat/>
    <w:rsid w:val="00662C28"/>
    <w:rPr>
      <w:i/>
      <w:iCs/>
    </w:rPr>
  </w:style>
  <w:style w:type="paragraph" w:customStyle="1" w:styleId="TH-Spalte">
    <w:name w:val="TH-Spalte"/>
    <w:basedOn w:val="TD"/>
    <w:uiPriority w:val="4"/>
    <w:qFormat/>
    <w:rsid w:val="00662C28"/>
    <w:rPr>
      <w:b/>
    </w:rPr>
  </w:style>
  <w:style w:type="paragraph" w:styleId="Gruformel">
    <w:name w:val="Closing"/>
    <w:aliases w:val="Gruß"/>
    <w:basedOn w:val="Standard"/>
    <w:next w:val="Standard"/>
    <w:link w:val="GruformelZchn"/>
    <w:uiPriority w:val="46"/>
    <w:qFormat/>
    <w:rsid w:val="00662C28"/>
    <w:pPr>
      <w:spacing w:before="360"/>
    </w:pPr>
  </w:style>
  <w:style w:type="paragraph" w:customStyle="1" w:styleId="An">
    <w:name w:val="An"/>
    <w:basedOn w:val="Anschriftdaten"/>
    <w:uiPriority w:val="99"/>
    <w:semiHidden/>
    <w:locked/>
    <w:rsid w:val="00662C28"/>
    <w:pPr>
      <w:spacing w:line="220" w:lineRule="exact"/>
    </w:pPr>
    <w:rPr>
      <w:sz w:val="16"/>
    </w:rPr>
  </w:style>
  <w:style w:type="paragraph" w:customStyle="1" w:styleId="TH-Spaltelinks">
    <w:name w:val="TH-Spalte links"/>
    <w:aliases w:val="TH Sp links"/>
    <w:basedOn w:val="TH-Spalte"/>
    <w:uiPriority w:val="4"/>
    <w:qFormat/>
    <w:rsid w:val="00662C28"/>
    <w:pPr>
      <w:jc w:val="left"/>
    </w:pPr>
  </w:style>
  <w:style w:type="paragraph" w:styleId="Aufzhlungszeichen">
    <w:name w:val="List Bullet"/>
    <w:aliases w:val="UL 1"/>
    <w:basedOn w:val="Standard"/>
    <w:uiPriority w:val="9"/>
    <w:qFormat/>
    <w:rsid w:val="00662C28"/>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662C28"/>
    <w:pPr>
      <w:numPr>
        <w:ilvl w:val="1"/>
      </w:numPr>
    </w:pPr>
  </w:style>
  <w:style w:type="paragraph" w:styleId="Aufzhlungszeichen3">
    <w:name w:val="List Bullet 3"/>
    <w:aliases w:val="UL 3"/>
    <w:basedOn w:val="Standard"/>
    <w:uiPriority w:val="10"/>
    <w:rsid w:val="00662C28"/>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662C28"/>
    <w:pPr>
      <w:numPr>
        <w:ilvl w:val="3"/>
        <w:numId w:val="6"/>
      </w:numPr>
      <w:spacing w:after="0"/>
    </w:pPr>
    <w:rPr>
      <w:rFonts w:eastAsia="Times New Roman" w:cs="Times New Roman"/>
      <w:szCs w:val="22"/>
      <w:lang w:eastAsia="de-AT"/>
    </w:rPr>
  </w:style>
  <w:style w:type="numbering" w:customStyle="1" w:styleId="ATUnsortierteListe">
    <w:name w:val="AT Unsortierte Liste"/>
    <w:uiPriority w:val="99"/>
    <w:rsid w:val="00662C28"/>
    <w:pPr>
      <w:numPr>
        <w:numId w:val="4"/>
      </w:numPr>
    </w:pPr>
  </w:style>
  <w:style w:type="paragraph" w:styleId="Aufzhlungszeichen5">
    <w:name w:val="List Bullet 5"/>
    <w:basedOn w:val="Standard"/>
    <w:uiPriority w:val="10"/>
    <w:semiHidden/>
    <w:rsid w:val="00662C28"/>
    <w:pPr>
      <w:numPr>
        <w:ilvl w:val="4"/>
        <w:numId w:val="6"/>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662C28"/>
    <w:pPr>
      <w:numPr>
        <w:ilvl w:val="5"/>
        <w:numId w:val="6"/>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662C28"/>
    <w:pPr>
      <w:numPr>
        <w:ilvl w:val="6"/>
        <w:numId w:val="6"/>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662C28"/>
    <w:pPr>
      <w:numPr>
        <w:ilvl w:val="7"/>
        <w:numId w:val="6"/>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662C28"/>
    <w:pPr>
      <w:numPr>
        <w:ilvl w:val="8"/>
        <w:numId w:val="6"/>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662C28"/>
  </w:style>
  <w:style w:type="paragraph" w:customStyle="1" w:styleId="Brief3">
    <w:name w:val="Brief Ü3"/>
    <w:basedOn w:val="berschrift3"/>
    <w:next w:val="Standard"/>
    <w:uiPriority w:val="2"/>
    <w:qFormat/>
    <w:rsid w:val="00662C28"/>
  </w:style>
  <w:style w:type="paragraph" w:customStyle="1" w:styleId="ProgrammAbsatz">
    <w:name w:val="Programm Absatz"/>
    <w:aliases w:val="P-Absatz"/>
    <w:basedOn w:val="ProgrammWannWas"/>
    <w:uiPriority w:val="24"/>
    <w:qFormat/>
    <w:rsid w:val="00662C28"/>
    <w:pPr>
      <w:ind w:firstLine="0"/>
    </w:pPr>
  </w:style>
  <w:style w:type="paragraph" w:customStyle="1" w:styleId="Betreff">
    <w:name w:val="Betreff"/>
    <w:aliases w:val="Betreff-Titel,Betreff-H1"/>
    <w:basedOn w:val="Standard"/>
    <w:next w:val="StdVOR"/>
    <w:link w:val="BetreffZchn"/>
    <w:uiPriority w:val="3"/>
    <w:qFormat/>
    <w:rsid w:val="00662C28"/>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662C28"/>
    <w:pPr>
      <w:spacing w:after="0"/>
      <w:jc w:val="right"/>
    </w:pPr>
    <w:rPr>
      <w:sz w:val="21"/>
    </w:rPr>
  </w:style>
  <w:style w:type="paragraph" w:customStyle="1" w:styleId="TDlinks">
    <w:name w:val="TD links"/>
    <w:basedOn w:val="TD"/>
    <w:uiPriority w:val="4"/>
    <w:qFormat/>
    <w:rsid w:val="00662C28"/>
    <w:pPr>
      <w:jc w:val="left"/>
    </w:pPr>
  </w:style>
  <w:style w:type="table" w:styleId="HelleSchattierung">
    <w:name w:val="Light Shading"/>
    <w:basedOn w:val="NormaleTabelle"/>
    <w:uiPriority w:val="60"/>
    <w:rsid w:val="00662C28"/>
    <w:pPr>
      <w:spacing w:after="0" w:line="240" w:lineRule="auto"/>
    </w:pPr>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662C28"/>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662C28"/>
    <w:pPr>
      <w:spacing w:after="0" w:line="240" w:lineRule="auto"/>
    </w:pPr>
    <w:rPr>
      <w:rFonts w:asciiTheme="minorHAnsi" w:hAnsiTheme="minorHAnsi"/>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662C28"/>
    <w:pPr>
      <w:spacing w:after="0" w:line="240" w:lineRule="auto"/>
    </w:pPr>
    <w:rPr>
      <w:rFonts w:asciiTheme="minorHAnsi" w:hAnsiTheme="minorHAnsi"/>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662C28"/>
    <w:pPr>
      <w:spacing w:after="0" w:line="240" w:lineRule="auto"/>
    </w:pPr>
    <w:rPr>
      <w:rFonts w:asciiTheme="minorHAnsi" w:hAnsiTheme="minorHAnsi"/>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662C28"/>
    <w:rPr>
      <w:b/>
    </w:rPr>
  </w:style>
  <w:style w:type="paragraph" w:customStyle="1" w:styleId="GliederungListenfortsetzung11">
    <w:name w:val="Gliederung Listenfortsetzung 1.1."/>
    <w:aliases w:val="GL F 1.1."/>
    <w:basedOn w:val="Listenfortsetzung2"/>
    <w:next w:val="Gliederung11"/>
    <w:uiPriority w:val="17"/>
    <w:qFormat/>
    <w:rsid w:val="00662C28"/>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662C28"/>
    <w:pPr>
      <w:numPr>
        <w:numId w:val="9"/>
      </w:numPr>
    </w:pPr>
  </w:style>
  <w:style w:type="paragraph" w:customStyle="1" w:styleId="Gliederung10">
    <w:name w:val="Gliederung 1)"/>
    <w:aliases w:val="GL 1)"/>
    <w:basedOn w:val="Listenabsatz"/>
    <w:uiPriority w:val="15"/>
    <w:semiHidden/>
    <w:rsid w:val="00662C28"/>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662C28"/>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662C28"/>
    <w:pPr>
      <w:numPr>
        <w:numId w:val="8"/>
      </w:numPr>
    </w:pPr>
  </w:style>
  <w:style w:type="paragraph" w:customStyle="1" w:styleId="Gliederungi">
    <w:name w:val="Gliederung i)"/>
    <w:aliases w:val="GL1)a) i)"/>
    <w:basedOn w:val="Listenabsatz"/>
    <w:uiPriority w:val="15"/>
    <w:semiHidden/>
    <w:rsid w:val="00662C28"/>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662C28"/>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7"/>
    <w:qFormat/>
    <w:rsid w:val="00662C28"/>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7"/>
    <w:unhideWhenUsed/>
    <w:rsid w:val="00662C28"/>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662C28"/>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662C2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662C2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662C2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662C2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662C28"/>
    <w:pPr>
      <w:spacing w:after="0"/>
      <w:ind w:left="794"/>
      <w:contextualSpacing/>
    </w:pPr>
  </w:style>
  <w:style w:type="paragraph" w:styleId="Listenfortsetzung">
    <w:name w:val="List Continue"/>
    <w:aliases w:val="L Ftsz 1"/>
    <w:basedOn w:val="Standard"/>
    <w:uiPriority w:val="13"/>
    <w:qFormat/>
    <w:rsid w:val="00662C28"/>
    <w:pPr>
      <w:spacing w:after="0"/>
      <w:ind w:left="397"/>
      <w:contextualSpacing/>
    </w:pPr>
  </w:style>
  <w:style w:type="paragraph" w:styleId="Listenfortsetzung3">
    <w:name w:val="List Continue 3"/>
    <w:aliases w:val="L Ftsz 3"/>
    <w:basedOn w:val="Standard"/>
    <w:uiPriority w:val="14"/>
    <w:rsid w:val="00662C28"/>
    <w:pPr>
      <w:spacing w:after="0"/>
      <w:ind w:left="1191"/>
      <w:contextualSpacing/>
    </w:pPr>
  </w:style>
  <w:style w:type="paragraph" w:customStyle="1" w:styleId="Absende-URL">
    <w:name w:val="Absende-URL"/>
    <w:basedOn w:val="KeinLeerraum"/>
    <w:next w:val="Absendedaten"/>
    <w:uiPriority w:val="54"/>
    <w:rsid w:val="00662C28"/>
    <w:pPr>
      <w:spacing w:before="85" w:after="794" w:line="220" w:lineRule="exact"/>
    </w:pPr>
    <w:rPr>
      <w:noProof/>
      <w:color w:val="E6320F" w:themeColor="text2"/>
      <w:lang w:eastAsia="de-AT"/>
    </w:rPr>
  </w:style>
  <w:style w:type="paragraph" w:customStyle="1" w:styleId="GZ">
    <w:name w:val="GZ"/>
    <w:basedOn w:val="Standard"/>
    <w:next w:val="Standard"/>
    <w:uiPriority w:val="47"/>
    <w:qFormat/>
    <w:rsid w:val="00662C28"/>
    <w:pPr>
      <w:spacing w:before="220" w:after="0"/>
    </w:pPr>
  </w:style>
  <w:style w:type="paragraph" w:customStyle="1" w:styleId="StdVOR">
    <w:name w:val="Std+VOR"/>
    <w:basedOn w:val="Standard"/>
    <w:next w:val="Standard"/>
    <w:qFormat/>
    <w:rsid w:val="00662C28"/>
    <w:pPr>
      <w:spacing w:before="360"/>
    </w:pPr>
  </w:style>
  <w:style w:type="paragraph" w:styleId="Listennummer">
    <w:name w:val="List Number"/>
    <w:aliases w:val="OL 1"/>
    <w:basedOn w:val="Standard"/>
    <w:uiPriority w:val="11"/>
    <w:qFormat/>
    <w:rsid w:val="00662C28"/>
    <w:pPr>
      <w:numPr>
        <w:numId w:val="13"/>
      </w:numPr>
      <w:spacing w:after="0"/>
      <w:contextualSpacing/>
    </w:pPr>
  </w:style>
  <w:style w:type="paragraph" w:styleId="Blocktext">
    <w:name w:val="Block Text"/>
    <w:basedOn w:val="Standard"/>
    <w:uiPriority w:val="99"/>
    <w:semiHidden/>
    <w:unhideWhenUsed/>
    <w:locked/>
    <w:rsid w:val="00662C2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662C28"/>
    <w:rPr>
      <w:vertAlign w:val="superscript"/>
    </w:rPr>
  </w:style>
  <w:style w:type="paragraph" w:styleId="Funotentext">
    <w:name w:val="footnote text"/>
    <w:basedOn w:val="Standard"/>
    <w:link w:val="FunotentextZchn"/>
    <w:uiPriority w:val="57"/>
    <w:semiHidden/>
    <w:unhideWhenUsed/>
    <w:rsid w:val="00662C28"/>
    <w:pPr>
      <w:spacing w:after="0" w:line="270" w:lineRule="exact"/>
    </w:pPr>
    <w:rPr>
      <w:sz w:val="19"/>
    </w:rPr>
  </w:style>
  <w:style w:type="character" w:customStyle="1" w:styleId="FunotentextZchn">
    <w:name w:val="Fußnotentext Zchn"/>
    <w:basedOn w:val="Absatz-Standardschriftart"/>
    <w:link w:val="Funotentext"/>
    <w:uiPriority w:val="57"/>
    <w:semiHidden/>
    <w:rsid w:val="00662C28"/>
    <w:rPr>
      <w:rFonts w:asciiTheme="minorHAnsi" w:hAnsiTheme="minorHAnsi"/>
      <w:sz w:val="19"/>
      <w:szCs w:val="24"/>
    </w:rPr>
  </w:style>
  <w:style w:type="character" w:styleId="Funotenzeichen">
    <w:name w:val="footnote reference"/>
    <w:basedOn w:val="Absatz-Standardschriftart"/>
    <w:uiPriority w:val="57"/>
    <w:semiHidden/>
    <w:unhideWhenUsed/>
    <w:rsid w:val="00662C28"/>
    <w:rPr>
      <w:vertAlign w:val="superscript"/>
    </w:rPr>
  </w:style>
  <w:style w:type="character" w:customStyle="1" w:styleId="KommentartextZchn">
    <w:name w:val="Kommentartext Zchn"/>
    <w:basedOn w:val="Absatz-Standardschriftart"/>
    <w:link w:val="Kommentartext"/>
    <w:uiPriority w:val="99"/>
    <w:semiHidden/>
    <w:rsid w:val="00662C28"/>
    <w:rPr>
      <w:rFonts w:asciiTheme="minorHAnsi" w:hAnsiTheme="minorHAnsi"/>
      <w:sz w:val="20"/>
      <w:szCs w:val="24"/>
    </w:rPr>
  </w:style>
  <w:style w:type="character" w:customStyle="1" w:styleId="GruformelZchn">
    <w:name w:val="Grußformel Zchn"/>
    <w:aliases w:val="Gruß Zchn"/>
    <w:basedOn w:val="Absatz-Standardschriftart"/>
    <w:link w:val="Gruformel"/>
    <w:uiPriority w:val="46"/>
    <w:rsid w:val="00662C28"/>
    <w:rPr>
      <w:rFonts w:asciiTheme="minorHAnsi" w:hAnsiTheme="minorHAnsi"/>
      <w:sz w:val="24"/>
      <w:szCs w:val="24"/>
    </w:rPr>
  </w:style>
  <w:style w:type="paragraph" w:customStyle="1" w:styleId="Listennummera">
    <w:name w:val="Listennummer a)"/>
    <w:aliases w:val="OL 1 a)"/>
    <w:basedOn w:val="Listennummer"/>
    <w:uiPriority w:val="18"/>
    <w:qFormat/>
    <w:rsid w:val="00662C28"/>
    <w:pPr>
      <w:numPr>
        <w:numId w:val="14"/>
      </w:numPr>
    </w:pPr>
  </w:style>
  <w:style w:type="numbering" w:customStyle="1" w:styleId="ATGliederungsliste">
    <w:name w:val="AT Gliederungsliste"/>
    <w:uiPriority w:val="99"/>
    <w:rsid w:val="00662C28"/>
    <w:pPr>
      <w:numPr>
        <w:numId w:val="2"/>
      </w:numPr>
    </w:pPr>
  </w:style>
  <w:style w:type="paragraph" w:styleId="Listennummer2">
    <w:name w:val="List Number 2"/>
    <w:aliases w:val="OL 2"/>
    <w:basedOn w:val="Standard"/>
    <w:uiPriority w:val="12"/>
    <w:qFormat/>
    <w:rsid w:val="00662C28"/>
    <w:pPr>
      <w:numPr>
        <w:ilvl w:val="1"/>
        <w:numId w:val="13"/>
      </w:numPr>
      <w:spacing w:after="0"/>
    </w:pPr>
  </w:style>
  <w:style w:type="paragraph" w:styleId="Listennummer3">
    <w:name w:val="List Number 3"/>
    <w:aliases w:val="OL 3"/>
    <w:basedOn w:val="Standard"/>
    <w:uiPriority w:val="12"/>
    <w:rsid w:val="00662C28"/>
    <w:pPr>
      <w:numPr>
        <w:ilvl w:val="2"/>
        <w:numId w:val="13"/>
      </w:numPr>
      <w:spacing w:after="0"/>
    </w:pPr>
  </w:style>
  <w:style w:type="paragraph" w:styleId="Listennummer4">
    <w:name w:val="List Number 4"/>
    <w:basedOn w:val="Standard"/>
    <w:uiPriority w:val="12"/>
    <w:semiHidden/>
    <w:rsid w:val="00662C28"/>
    <w:pPr>
      <w:numPr>
        <w:ilvl w:val="3"/>
        <w:numId w:val="13"/>
      </w:numPr>
      <w:spacing w:after="0" w:line="276" w:lineRule="auto"/>
    </w:pPr>
  </w:style>
  <w:style w:type="paragraph" w:styleId="Listennummer5">
    <w:name w:val="List Number 5"/>
    <w:basedOn w:val="Standard"/>
    <w:uiPriority w:val="12"/>
    <w:semiHidden/>
    <w:rsid w:val="00662C28"/>
    <w:pPr>
      <w:numPr>
        <w:ilvl w:val="4"/>
        <w:numId w:val="13"/>
      </w:numPr>
      <w:spacing w:after="0"/>
    </w:pPr>
  </w:style>
  <w:style w:type="paragraph" w:customStyle="1" w:styleId="Listennummer6">
    <w:name w:val="Listennummer 6"/>
    <w:basedOn w:val="Standard"/>
    <w:uiPriority w:val="12"/>
    <w:semiHidden/>
    <w:rsid w:val="00662C28"/>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62C28"/>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62C28"/>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62C28"/>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662C2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62C28"/>
    <w:pPr>
      <w:numPr>
        <w:numId w:val="3"/>
      </w:numPr>
    </w:pPr>
  </w:style>
  <w:style w:type="paragraph" w:styleId="Verzeichnis2">
    <w:name w:val="toc 2"/>
    <w:basedOn w:val="Standard"/>
    <w:next w:val="Standard"/>
    <w:autoRedefine/>
    <w:uiPriority w:val="39"/>
    <w:semiHidden/>
    <w:rsid w:val="00662C28"/>
    <w:pPr>
      <w:tabs>
        <w:tab w:val="left" w:pos="426"/>
        <w:tab w:val="right" w:leader="dot" w:pos="7297"/>
      </w:tabs>
      <w:spacing w:after="156"/>
    </w:pPr>
  </w:style>
  <w:style w:type="paragraph" w:styleId="Verzeichnis3">
    <w:name w:val="toc 3"/>
    <w:basedOn w:val="Standard"/>
    <w:next w:val="Standard"/>
    <w:autoRedefine/>
    <w:uiPriority w:val="39"/>
    <w:semiHidden/>
    <w:rsid w:val="00662C28"/>
    <w:pPr>
      <w:tabs>
        <w:tab w:val="left" w:pos="907"/>
        <w:tab w:val="right" w:leader="dot" w:pos="7297"/>
      </w:tabs>
      <w:spacing w:after="100"/>
      <w:ind w:left="312"/>
    </w:pPr>
  </w:style>
  <w:style w:type="character" w:customStyle="1" w:styleId="small">
    <w:name w:val="small"/>
    <w:basedOn w:val="Absatz-Standardschriftart"/>
    <w:uiPriority w:val="46"/>
    <w:qFormat/>
    <w:rsid w:val="00662C28"/>
    <w:rPr>
      <w:sz w:val="18"/>
      <w:szCs w:val="16"/>
    </w:rPr>
  </w:style>
  <w:style w:type="paragraph" w:customStyle="1" w:styleId="1nummeriert">
    <w:name w:val="Ü1 nummeriert"/>
    <w:basedOn w:val="berschrift1"/>
    <w:next w:val="Standard"/>
    <w:uiPriority w:val="2"/>
    <w:semiHidden/>
    <w:qFormat/>
    <w:rsid w:val="002B56E9"/>
    <w:pPr>
      <w:keepLines/>
      <w:numPr>
        <w:numId w:val="1"/>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
      </w:numPr>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C17CAB"/>
    <w:pPr>
      <w:keepLines/>
      <w:numPr>
        <w:ilvl w:val="2"/>
        <w:numId w:val="1"/>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662C28"/>
    <w:pPr>
      <w:spacing w:after="345"/>
    </w:pPr>
    <w:rPr>
      <w:b/>
      <w:color w:val="auto"/>
      <w:sz w:val="25"/>
      <w:szCs w:val="25"/>
    </w:rPr>
  </w:style>
  <w:style w:type="character" w:customStyle="1" w:styleId="Hochstellen">
    <w:name w:val="Hochstellen"/>
    <w:basedOn w:val="Absatz-Standardschriftart"/>
    <w:uiPriority w:val="59"/>
    <w:qFormat/>
    <w:rsid w:val="00662C28"/>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662C28"/>
    <w:pPr>
      <w:numPr>
        <w:numId w:val="15"/>
      </w:numPr>
      <w:spacing w:after="0"/>
    </w:pPr>
    <w:rPr>
      <w:rFonts w:eastAsia="Times New Roman" w:cs="Times New Roman"/>
      <w:szCs w:val="22"/>
      <w:lang w:eastAsia="de-AT"/>
    </w:rPr>
  </w:style>
  <w:style w:type="paragraph" w:customStyle="1" w:styleId="P-Intro">
    <w:name w:val="P-Intro"/>
    <w:basedOn w:val="Standard"/>
    <w:uiPriority w:val="19"/>
    <w:semiHidden/>
    <w:qFormat/>
    <w:rsid w:val="00662C28"/>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662C28"/>
    <w:pPr>
      <w:spacing w:after="345"/>
    </w:pPr>
  </w:style>
  <w:style w:type="paragraph" w:customStyle="1" w:styleId="Quelle">
    <w:name w:val="Quelle"/>
    <w:basedOn w:val="StdVOR"/>
    <w:next w:val="Standard"/>
    <w:uiPriority w:val="5"/>
    <w:qFormat/>
    <w:rsid w:val="00662C28"/>
    <w:rPr>
      <w:sz w:val="21"/>
      <w:szCs w:val="19"/>
    </w:rPr>
  </w:style>
  <w:style w:type="paragraph" w:styleId="Abbildungsverzeichnis">
    <w:name w:val="table of figures"/>
    <w:basedOn w:val="Standard"/>
    <w:next w:val="Standard"/>
    <w:uiPriority w:val="40"/>
    <w:semiHidden/>
    <w:rsid w:val="00662C28"/>
    <w:pPr>
      <w:spacing w:after="0"/>
    </w:pPr>
  </w:style>
  <w:style w:type="paragraph" w:styleId="Verzeichnis4">
    <w:name w:val="toc 4"/>
    <w:basedOn w:val="Standard"/>
    <w:next w:val="Standard"/>
    <w:autoRedefine/>
    <w:uiPriority w:val="39"/>
    <w:semiHidden/>
    <w:rsid w:val="00662C28"/>
    <w:pPr>
      <w:tabs>
        <w:tab w:val="left" w:pos="1077"/>
        <w:tab w:val="right" w:leader="dot" w:pos="7297"/>
      </w:tabs>
      <w:spacing w:after="100"/>
      <w:ind w:left="312"/>
    </w:pPr>
  </w:style>
  <w:style w:type="paragraph" w:customStyle="1" w:styleId="BoxTitel">
    <w:name w:val="Box Titel"/>
    <w:basedOn w:val="Standard"/>
    <w:uiPriority w:val="21"/>
    <w:unhideWhenUsed/>
    <w:rsid w:val="00662C2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662C2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662C2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662C28"/>
    <w:pPr>
      <w:numPr>
        <w:numId w:val="15"/>
      </w:numPr>
    </w:pPr>
  </w:style>
  <w:style w:type="paragraph" w:customStyle="1" w:styleId="Vermerk">
    <w:name w:val="Vermerk"/>
    <w:basedOn w:val="Standard"/>
    <w:uiPriority w:val="47"/>
    <w:qFormat/>
    <w:rsid w:val="00662C28"/>
    <w:rPr>
      <w:sz w:val="18"/>
    </w:rPr>
  </w:style>
  <w:style w:type="character" w:customStyle="1" w:styleId="Tiefstellen">
    <w:name w:val="Tiefstellen"/>
    <w:basedOn w:val="Absatz-Standardschriftart"/>
    <w:uiPriority w:val="59"/>
    <w:qFormat/>
    <w:rsid w:val="00662C28"/>
    <w:rPr>
      <w:caps w:val="0"/>
      <w:smallCaps w:val="0"/>
      <w:strike w:val="0"/>
      <w:dstrike w:val="0"/>
      <w:vanish w:val="0"/>
      <w:vertAlign w:val="subscript"/>
    </w:rPr>
  </w:style>
  <w:style w:type="paragraph" w:customStyle="1" w:styleId="AbsNACH">
    <w:name w:val="Abs+NACH"/>
    <w:basedOn w:val="Absendedaten"/>
    <w:uiPriority w:val="49"/>
    <w:qFormat/>
    <w:rsid w:val="00662C28"/>
    <w:pPr>
      <w:spacing w:after="240"/>
    </w:pPr>
    <w:rPr>
      <w:rFonts w:eastAsia="Times New Roman" w:cs="Times New Roman"/>
      <w:szCs w:val="20"/>
    </w:rPr>
  </w:style>
  <w:style w:type="character" w:customStyle="1" w:styleId="Grobuchstaben">
    <w:name w:val="Großbuchstaben"/>
    <w:basedOn w:val="Absatz-Standardschriftart"/>
    <w:uiPriority w:val="59"/>
    <w:qFormat/>
    <w:rsid w:val="00662C28"/>
    <w:rPr>
      <w:caps/>
      <w:smallCaps w:val="0"/>
      <w:strike w:val="0"/>
      <w:dstrike w:val="0"/>
      <w:vanish w:val="0"/>
      <w:vertAlign w:val="baseline"/>
    </w:rPr>
  </w:style>
  <w:style w:type="character" w:styleId="BesuchterLink">
    <w:name w:val="FollowedHyperlink"/>
    <w:basedOn w:val="Absatz-Standardschriftart"/>
    <w:uiPriority w:val="99"/>
    <w:semiHidden/>
    <w:unhideWhenUsed/>
    <w:rsid w:val="00662C28"/>
    <w:rPr>
      <w:color w:val="636362" w:themeColor="followedHyperlink"/>
      <w:u w:val="single"/>
    </w:rPr>
  </w:style>
  <w:style w:type="paragraph" w:customStyle="1" w:styleId="UZ-Datum">
    <w:name w:val="UZ-Datum"/>
    <w:basedOn w:val="UnterzeichnetiV"/>
    <w:next w:val="UnterzeichnetiV"/>
    <w:uiPriority w:val="46"/>
    <w:rsid w:val="00662C28"/>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662C28"/>
    <w:pPr>
      <w:spacing w:after="0"/>
    </w:pPr>
    <w:rPr>
      <w:sz w:val="18"/>
    </w:rPr>
  </w:style>
  <w:style w:type="paragraph" w:customStyle="1" w:styleId="Brief2nummeriert">
    <w:name w:val="Brief Ü2 nummeriert"/>
    <w:basedOn w:val="Standard"/>
    <w:next w:val="Standard"/>
    <w:uiPriority w:val="2"/>
    <w:qFormat/>
    <w:rsid w:val="00662C28"/>
    <w:pPr>
      <w:keepNext/>
      <w:keepLines/>
      <w:numPr>
        <w:ilvl w:val="1"/>
        <w:numId w:val="7"/>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662C28"/>
    <w:rPr>
      <w:b/>
      <w:sz w:val="28"/>
      <w:szCs w:val="24"/>
      <w:shd w:val="clear" w:color="auto" w:fill="FFFFFF"/>
    </w:rPr>
  </w:style>
  <w:style w:type="numbering" w:customStyle="1" w:styleId="AT-Brief-berschriftengliederung">
    <w:name w:val="AT-Brief-Überschriftengliederung"/>
    <w:uiPriority w:val="99"/>
    <w:rsid w:val="00662C28"/>
    <w:pPr>
      <w:numPr>
        <w:numId w:val="5"/>
      </w:numPr>
    </w:pPr>
  </w:style>
  <w:style w:type="paragraph" w:customStyle="1" w:styleId="Brief3nummeriert">
    <w:name w:val="Brief Ü3 nummeriert"/>
    <w:basedOn w:val="Standard"/>
    <w:next w:val="Standard"/>
    <w:uiPriority w:val="2"/>
    <w:qFormat/>
    <w:rsid w:val="00662C28"/>
    <w:pPr>
      <w:keepNext/>
      <w:keepLines/>
      <w:numPr>
        <w:ilvl w:val="2"/>
        <w:numId w:val="7"/>
      </w:numPr>
      <w:spacing w:before="360" w:after="0" w:line="288" w:lineRule="auto"/>
      <w:outlineLvl w:val="2"/>
    </w:pPr>
    <w:rPr>
      <w:rFonts w:asciiTheme="majorHAnsi" w:eastAsiaTheme="majorEastAsia" w:hAnsiTheme="majorHAnsi" w:cstheme="majorBidi"/>
      <w:b/>
      <w:sz w:val="25"/>
    </w:rPr>
  </w:style>
  <w:style w:type="paragraph" w:customStyle="1" w:styleId="ANTWORT">
    <w:name w:val="ANTWORT"/>
    <w:basedOn w:val="StdVOR"/>
    <w:uiPriority w:val="79"/>
    <w:rsid w:val="00662C28"/>
  </w:style>
  <w:style w:type="paragraph" w:customStyle="1" w:styleId="Block">
    <w:name w:val="Block"/>
    <w:basedOn w:val="Standard"/>
    <w:uiPriority w:val="1"/>
    <w:qFormat/>
    <w:rsid w:val="00662C28"/>
    <w:pPr>
      <w:jc w:val="both"/>
    </w:pPr>
    <w:rPr>
      <w:rFonts w:eastAsia="Times New Roman" w:cs="Times New Roman"/>
      <w:szCs w:val="20"/>
    </w:rPr>
  </w:style>
  <w:style w:type="paragraph" w:customStyle="1" w:styleId="BlockVOR">
    <w:name w:val="Block+VOR"/>
    <w:basedOn w:val="Block"/>
    <w:next w:val="Block"/>
    <w:uiPriority w:val="1"/>
    <w:qFormat/>
    <w:rsid w:val="00662C28"/>
    <w:pPr>
      <w:spacing w:before="360"/>
    </w:pPr>
  </w:style>
  <w:style w:type="paragraph" w:styleId="Datum">
    <w:name w:val="Date"/>
    <w:basedOn w:val="Standard"/>
    <w:next w:val="Standard"/>
    <w:link w:val="DatumZchn"/>
    <w:locked/>
    <w:rsid w:val="00662C28"/>
    <w:pPr>
      <w:ind w:left="6050"/>
    </w:pPr>
    <w:rPr>
      <w:lang w:val="de-AT"/>
    </w:rPr>
  </w:style>
  <w:style w:type="character" w:customStyle="1" w:styleId="DatumZchn">
    <w:name w:val="Datum Zchn"/>
    <w:basedOn w:val="Absatz-Standardschriftart"/>
    <w:link w:val="Datum"/>
    <w:rsid w:val="00662C28"/>
    <w:rPr>
      <w:rFonts w:asciiTheme="minorHAnsi" w:hAnsiTheme="minorHAnsi"/>
      <w:sz w:val="24"/>
      <w:szCs w:val="24"/>
      <w:lang w:val="de-AT"/>
    </w:rPr>
  </w:style>
  <w:style w:type="paragraph" w:customStyle="1" w:styleId="Fixtext-Vortrag-a-d-Ministerrat">
    <w:name w:val="Fixtext-Vortrag-a-d-Ministerrat"/>
    <w:basedOn w:val="Standard"/>
    <w:uiPriority w:val="78"/>
    <w:rsid w:val="00662C28"/>
    <w:rPr>
      <w:b/>
      <w:sz w:val="25"/>
    </w:rPr>
  </w:style>
  <w:style w:type="paragraph" w:customStyle="1" w:styleId="GZklein">
    <w:name w:val="GZ klein"/>
    <w:basedOn w:val="GZ"/>
    <w:uiPriority w:val="47"/>
    <w:rsid w:val="00662C28"/>
    <w:rPr>
      <w:sz w:val="18"/>
    </w:rPr>
  </w:style>
  <w:style w:type="paragraph" w:customStyle="1" w:styleId="GZ-MRV">
    <w:name w:val="GZ-MRV"/>
    <w:basedOn w:val="Standard"/>
    <w:next w:val="Standard"/>
    <w:uiPriority w:val="78"/>
    <w:rsid w:val="00662C28"/>
    <w:pPr>
      <w:spacing w:after="0"/>
    </w:pPr>
    <w:rPr>
      <w:sz w:val="18"/>
    </w:rPr>
  </w:style>
  <w:style w:type="paragraph" w:customStyle="1" w:styleId="LIFrage">
    <w:name w:val="LI Frage"/>
    <w:basedOn w:val="Aufzhlungszeichen"/>
    <w:uiPriority w:val="79"/>
    <w:rsid w:val="00662C28"/>
    <w:pPr>
      <w:numPr>
        <w:numId w:val="12"/>
      </w:numPr>
    </w:pPr>
    <w:rPr>
      <w:i/>
      <w:lang w:val="de-AT"/>
    </w:rPr>
  </w:style>
  <w:style w:type="paragraph" w:customStyle="1" w:styleId="MR-NR">
    <w:name w:val="MR-NR"/>
    <w:basedOn w:val="KeinLeerraum"/>
    <w:uiPriority w:val="78"/>
    <w:rsid w:val="00662C28"/>
    <w:pPr>
      <w:spacing w:line="360" w:lineRule="exact"/>
    </w:pPr>
    <w:rPr>
      <w:rFonts w:eastAsia="Times New Roman" w:cs="Times New Roman"/>
      <w:b/>
      <w:bCs/>
      <w:sz w:val="30"/>
      <w:szCs w:val="20"/>
    </w:rPr>
  </w:style>
  <w:style w:type="table" w:customStyle="1" w:styleId="MRV-Tabelle-am-Ende">
    <w:name w:val="MRV-Tabelle-am-Ende"/>
    <w:basedOn w:val="NormaleTabelle"/>
    <w:uiPriority w:val="99"/>
    <w:rsid w:val="00662C28"/>
    <w:pPr>
      <w:spacing w:after="0"/>
    </w:pPr>
    <w:rPr>
      <w:rFonts w:asciiTheme="minorHAnsi" w:hAnsiTheme="minorHAnsi"/>
    </w:rPr>
    <w:tblPr/>
  </w:style>
  <w:style w:type="paragraph" w:customStyle="1" w:styleId="Unterzeichner">
    <w:name w:val="Unterzeichner"/>
    <w:basedOn w:val="Standard"/>
    <w:uiPriority w:val="78"/>
    <w:rsid w:val="00662C28"/>
    <w:pPr>
      <w:keepLines/>
      <w:spacing w:before="1080" w:after="0"/>
    </w:pPr>
  </w:style>
  <w:style w:type="paragraph" w:customStyle="1" w:styleId="Zitat-klein">
    <w:name w:val="Zitat-klein"/>
    <w:basedOn w:val="Standard"/>
    <w:next w:val="Standard"/>
    <w:uiPriority w:val="20"/>
    <w:qFormat/>
    <w:rsid w:val="00662C28"/>
    <w:pPr>
      <w:ind w:left="397"/>
    </w:pPr>
  </w:style>
  <w:style w:type="paragraph" w:customStyle="1" w:styleId="ZurFrage">
    <w:name w:val="Zur Frage"/>
    <w:basedOn w:val="KeinLeerraum"/>
    <w:uiPriority w:val="79"/>
    <w:rsid w:val="00662C2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1803382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catsources="">
  <f:record>
    <f:field ref="BMFCONFIG_3000_109_BMFDocProperty" par="" text=""/>
    <f:field ref="doc_FSCFOLIO_1_1001_FieldDocumentNumber" par="" text=""/>
    <f:field ref="doc_FSCFOLIO_1_1001_FieldSubject" par="" text="" edit="true"/>
    <f:field ref="FSCFOLIO_1_1001_SignaturesFldCtx_FSCFOLIO_1_1001_FieldLastSignature" par="" text="Genehmigt"/>
    <f:field ref="FSCFOLIO_1_1001_SignaturesFldCtx_FSCFOLIO_1_1001_FieldLastSignatureBy" par="" text="Doujak, Gerhard, Dr."/>
    <f:field ref="FSCFOLIO_1_1001_SignaturesFldCtx_FSCFOLIO_1_1001_FieldLastSignatureAt" par="" date="2020-06-03T06:17:59" text="03.06.2020 06:17:59"/>
    <f:field ref="FSCFOLIO_1_1001_SignaturesFldCtx_FSCFOLIO_1_1001_FieldLastSignatureRemark" par="" text=""/>
    <f:field ref="FSCFOLIO_1_1001_FieldCurrentUser" par="" text="Peter Gasser"/>
    <f:field ref="FSCFOLIO_1_1001_FieldCurrentDate" par="" text="03.06.2020 10:48"/>
    <f:field ref="CCAPRECONFIG_15_1001_Objektname" par="" text="Beilage 1) AT Input (BKA-VD; BMK; BMLRT)" edit="true"/>
    <f:field ref="CCAPRECONFIG_15_1001_Objektname" par="" text="Beilage 1) AT Input (BKA-VD; BMK; BMLRT)" edit="true"/>
    <f:field ref="EIBPRECONFIG_1_1001_FieldEIBAttachments" par="" text="" multiline="true"/>
    <f:field ref="EIBPRECONFIG_1_1001_FieldEIBNextFiles" par="" text="" multiline="true"/>
    <f:field ref="EIBPRECONFIG_1_1001_FieldEIBPreviousFiles" par="" text="" multiline="true"/>
    <f:field ref="EIBPRECONFIG_1_1001_FieldEIBRelatedFiles" par="" text="2020-0.247.617 (BMEIA/UN/Menschenrechte)" multiline="true"/>
    <f:field ref="EIBPRECONFIG_1_1001_FieldEIBCompletedOrdinals" par="" text="" multiline="true"/>
    <f:field ref="EIBPRECONFIG_1_1001_FieldEIBOUAddr" par="" text="BMEIA ,  " multiline="true"/>
    <f:field ref="EIBPRECONFIG_1_1001_FieldEIBRecipients" par="" text="" multiline="true"/>
    <f:field ref="EIBPRECONFIG_1_1001_FieldEIBSignatures" par="" text="Abzeichnen&#10;Genehmigt" multiline="true"/>
    <f:field ref="EIBPRECONFIG_1_1001_FieldCCAAddrAbschriftsbemerkung" par="" text="" multiline="true"/>
    <f:field ref="EIBPRECONFIG_1_1001_FieldCCAAddrAdresse" par="" text="" multiline="true"/>
    <f:field ref="EIBPRECONFIG_1_1001_FieldCCAAddrPostalischeAdresse" par="" text="" multiline="true"/>
    <f:field ref="EIBPRECONFIG_1_1001_FieldCCAIncomingSubject" par="" text="STELLUNGNAHME_OHCHR; Fragebogen VN Sonderberichterstatter Menschenrechte und Umwelt; gesunde Ökösysteme; Frist 25.5.2020" multiline="true"/>
    <f:field ref="EIBPRECONFIG_1_1001_FieldCCAPersonalSubjAddress" par="" text="" multiline="true"/>
    <f:field ref="EIBPRECONFIG_1_1001_FieldCCASubfileSubject" par="" text="" multiline="true"/>
    <f:field ref="EIBPRECONFIG_1_1001_FieldCCASubject" par="" text="VN OHCHR; Fragebogen Sonderberichterstatter Menschenrechte und Umwelt - gesunde Ökösysteme; AT Input (BKA-VD, BMK, BMLRT)" multiline="true"/>
    <f:field ref="EIBVFGH_15_1700_FieldPartPlaintiffList" par="" text="" multiline="true"/>
    <f:field ref="EIBVFGH_15_1700_FieldGoesOutToList" par="" text="" multiline="true"/>
    <f:field ref="CUSTOMIZATIONRESSORTBMF_103_2800_FieldRecipientsEmailBMF" par="" text="" multiline="true"/>
    <f:field ref="objname" par="" text="Beilage 1) AT Input (BKA-VD; BMK; BMLRT)" edit="true"/>
    <f:field ref="objsubject" par="" text="" edit="true"/>
    <f:field ref="objcreatedby" par="" text="Stadlmayr, Lisa, Dr."/>
    <f:field ref="objcreatedat" par="" date="2020-05-26T13:16:17" text="26.05.2020 13:16:17"/>
    <f:field ref="objchangedby" par="" text="Doujak, Gerhard, Dr."/>
    <f:field ref="objmodifiedat" par="" date="2020-06-03T06:18:01" text="03.06.2020 06:18:01"/>
    <f:field ref="objprimaryrelated__0_objname" par="" text="2020-0.324.850 (BMEIA/UN/Menschenrechte)"/>
    <f:field ref="objprimaryrelated__0_objsubject" par="" text=""/>
    <f:field ref="objprimaryrelated__0_objcreatedby" par="" text="Gasser, Peter"/>
    <f:field ref="objprimaryrelated__0_objcreatedat" par="" date="2020-05-26T10:38:56" text="26.05.2020 10:38:56"/>
    <f:field ref="objprimaryrelated__0_objchangedby" par="" text="Doujak, Gerhard, Dr."/>
    <f:field ref="objprimaryrelated__0_objmodifiedat" par="" date="2020-06-03T06:18:01" text="03.06.2020 06:18:01"/>
  </f:record>
  <f:display par=""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ilage" ma:contentTypeID="0x010100AE78BA2B61744BEA91FFA123ADF0929A007C05A8F5B3904C189F4D72478659FDFE001DC531AB64C54BF3BE163CD0FA8F951A0037212A75D70240DB8F4538EB512F3B4E0046CA85A8FFD7A9428AAC94F2052BF349" ma:contentTypeVersion="11" ma:contentTypeDescription="Geschäftsstück" ma:contentTypeScope="" ma:versionID="d624d9d76ea092cbb893637bb1689599">
  <xsd:schema xmlns:xsd="http://www.w3.org/2001/XMLSchema" xmlns:xs="http://www.w3.org/2001/XMLSchema" xmlns:p="http://schemas.microsoft.com/office/2006/metadata/properties" xmlns:ns2="b224f4cc-12d5-44e4-abfc-592a677f55c6" xmlns:ns3="cc5e01a8-50dc-4119-9a3c-d91fb5acb88f" targetNamespace="http://schemas.microsoft.com/office/2006/metadata/properties" ma:root="true" ma:fieldsID="a17df4a18af20cc2dad5e5c7798ebf55" ns2:_="" ns3:_="">
    <xsd:import namespace="b224f4cc-12d5-44e4-abfc-592a677f55c6"/>
    <xsd:import namespace="cc5e01a8-50dc-4119-9a3c-d91fb5acb88f"/>
    <xsd:element name="properties">
      <xsd:complexType>
        <xsd:sequence>
          <xsd:element name="documentManagement">
            <xsd:complexType>
              <xsd:all>
                <xsd:element ref="ns2:_dlc_DocId" minOccurs="0"/>
                <xsd:element ref="ns2:_dlc_DocIdUrl" minOccurs="0"/>
                <xsd:element ref="ns2:_dlc_DocIdPersistId" minOccurs="0"/>
                <xsd:element ref="ns3:IMS_Author" minOccurs="0"/>
                <xsd:element ref="ns3:ItemRedirectId" minOccurs="0"/>
                <xsd:element ref="ns3:OldItemId" minOccurs="0"/>
                <xsd:element ref="ns3:EmpfaengerEmail" minOccurs="0"/>
                <xsd:element ref="ns3:Versanddatum" minOccurs="0"/>
                <xsd:element ref="ns3:Versendet" minOccurs="0"/>
                <xsd:element ref="ns3:Abgefertigt" minOccurs="0"/>
                <xsd:element ref="ns3:Versandanmerkung" minOccurs="0"/>
                <xsd:element ref="ns3:GF_OZ" minOccurs="0"/>
                <xsd:element ref="ns3:GF_Abfertiger" minOccurs="0"/>
                <xsd:element ref="ns3:GF_Abfertigungshinweis" minOccurs="0"/>
                <xsd:element ref="ns3:GF_Archiv" minOccurs="0"/>
                <xsd:element ref="ns3:GF_Betreff" minOccurs="0"/>
                <xsd:element ref="ns3:GF_Schlagworte" minOccurs="0"/>
                <xsd:element ref="ns3:GF_LockState" minOccurs="0"/>
                <xsd:element ref="ns3:GF_Sachbearbeiter" minOccurs="0"/>
                <xsd:element ref="ns3:GF_Abzeichner2Datum" minOccurs="0"/>
                <xsd:element ref="ns3:GF_Title" minOccurs="0"/>
                <xsd:element ref="ns3:GF_VB" minOccurs="0"/>
                <xsd:element ref="ns3:GF_Abzeichner2" minOccurs="0"/>
                <xsd:element ref="ns3:GF_ApprobationHint" minOccurs="0"/>
                <xsd:element ref="ns3:GF_Hinweis" minOccurs="0"/>
                <xsd:element ref="ns3:GF_Aufbewahrungsdauer" minOccurs="0"/>
                <xsd:element ref="ns3:GF_GID" minOccurs="0"/>
                <xsd:element ref="ns3:GF_Zugewiesener_Abzeichner2" minOccurs="0"/>
                <xsd:element ref="ns3:GF_Abzeichner1Datum" minOccurs="0"/>
                <xsd:element ref="ns3:GF_GZ" minOccurs="0"/>
                <xsd:element ref="ns3:GF_Aktivitaet" minOccurs="0"/>
                <xsd:element ref="ns3:GF_Kategorie" minOccurs="0"/>
                <xsd:element ref="ns3:GF_Akteur" minOccurs="0"/>
                <xsd:element ref="ns3:GF_Jahr" minOccurs="0"/>
                <xsd:element ref="ns3:GF_ApprobationStatus" minOccurs="0"/>
                <xsd:element ref="ns3:GF_Approbant" minOccurs="0"/>
                <xsd:element ref="ns3:GF_Approbationsdatum" minOccurs="0"/>
                <xsd:element ref="ns3:GF_Abzeich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4f4cc-12d5-44e4-abfc-592a677f5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5e01a8-50dc-4119-9a3c-d91fb5acb88f" elementFormDefault="qualified">
    <xsd:import namespace="http://schemas.microsoft.com/office/2006/documentManagement/types"/>
    <xsd:import namespace="http://schemas.microsoft.com/office/infopath/2007/PartnerControls"/>
    <xsd:element name="IMS_Author" ma:index="11" nillable="true" ma:displayName="Ersteller" ma:hidden="true" ma:internalName="IMS_Author">
      <xsd:simpleType>
        <xsd:restriction base="dms:Text"/>
      </xsd:simpleType>
    </xsd:element>
    <xsd:element name="ItemRedirectId" ma:index="12" nillable="true" ma:displayName="ItemRedirectId" ma:hidden="true" ma:internalName="ItemRedirectId">
      <xsd:simpleType>
        <xsd:restriction base="dms:Text"/>
      </xsd:simpleType>
    </xsd:element>
    <xsd:element name="OldItemId" ma:index="13" nillable="true" ma:displayName="OldItemId" ma:hidden="true" ma:internalName="OldItemId">
      <xsd:simpleType>
        <xsd:restriction base="dms:Text"/>
      </xsd:simpleType>
    </xsd:element>
    <xsd:element name="EmpfaengerEmail" ma:index="14" nillable="true" ma:displayName="E-Mail (Empfänger)" ma:hidden="true" ma:internalName="EmpfaengerEmail">
      <xsd:simpleType>
        <xsd:restriction base="dms:Text"/>
      </xsd:simpleType>
    </xsd:element>
    <xsd:element name="Versanddatum" ma:index="15" nillable="true" ma:displayName="Versanddatum" ma:hidden="true" ma:internalName="Versanddatum">
      <xsd:simpleType>
        <xsd:restriction base="dms:DateTime"/>
      </xsd:simpleType>
    </xsd:element>
    <xsd:element name="Versendet" ma:index="16" nillable="true" ma:displayName="Versendet" ma:hidden="true" ma:internalName="Versendet">
      <xsd:simpleType>
        <xsd:restriction base="dms:Text"/>
      </xsd:simpleType>
    </xsd:element>
    <xsd:element name="Abgefertigt" ma:index="17" nillable="true" ma:displayName="Abgefertigt" ma:hidden="true" ma:internalName="Abgefertigt">
      <xsd:simpleType>
        <xsd:restriction base="dms:Boolean"/>
      </xsd:simpleType>
    </xsd:element>
    <xsd:element name="Versandanmerkung" ma:index="18" nillable="true" ma:displayName="Versandanmerkung" ma:hidden="true" ma:internalName="Versandanmerkung">
      <xsd:simpleType>
        <xsd:restriction base="dms:Text"/>
      </xsd:simpleType>
    </xsd:element>
    <xsd:element name="GF_OZ" ma:index="19" nillable="true" ma:displayName="OZ" ma:hidden="true" ma:internalName="GF_OZ" ma:readOnly="false">
      <xsd:simpleType>
        <xsd:restriction base="dms:Unknown"/>
      </xsd:simpleType>
    </xsd:element>
    <xsd:element name="GF_Abfertiger" ma:index="20" nillable="true" ma:displayName="Zugewiesener Abfertiger" ma:internalName="GF_Abferti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fertigungshinweis" ma:index="21" nillable="true" ma:displayName="Abfertigung Hinweis" ma:internalName="GF_Abfertigungshinweis" ma:readOnly="false">
      <xsd:simpleType>
        <xsd:restriction base="dms:Text"/>
      </xsd:simpleType>
    </xsd:element>
    <xsd:element name="GF_Archiv" ma:index="22" nillable="true" ma:displayName="Archivkennzeichen" ma:description="Archivkennzeichen" ma:internalName="GF_Archiv" ma:readOnly="false">
      <xsd:simpleType>
        <xsd:restriction base="dms:Text"/>
      </xsd:simpleType>
    </xsd:element>
    <xsd:element name="GF_Betreff" ma:index="23" nillable="true" ma:displayName="GF-Betreff" ma:internalName="GF_Betreff" ma:readOnly="false">
      <xsd:simpleType>
        <xsd:restriction base="dms:Text"/>
      </xsd:simpleType>
    </xsd:element>
    <xsd:element name="GF_Schlagworte" ma:index="24" nillable="true" ma:displayName="Schlagworte" ma:internalName="GF_Schlagworte" ma:readOnly="false">
      <xsd:simpleType>
        <xsd:restriction base="dms:Text"/>
      </xsd:simpleType>
    </xsd:element>
    <xsd:element name="GF_LockState" ma:index="25" nillable="true" ma:displayName="Verschlussstufe" ma:description="Verschlussstufe" ma:internalName="GF_LockState" ma:readOnly="false">
      <xsd:simpleType>
        <xsd:restriction base="dms:Text"/>
      </xsd:simpleType>
    </xsd:element>
    <xsd:element name="GF_Sachbearbeiter" ma:index="26" nillable="true" ma:displayName="Sachbearbeiter" ma:internalName="GF_Sachbearbei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2Datum" ma:index="27" nillable="true" ma:displayName="Abzeichnungsdatum 2" ma:internalName="GF_Abzeichner2Datum" ma:readOnly="false">
      <xsd:simpleType>
        <xsd:restriction base="dms:DateTime"/>
      </xsd:simpleType>
    </xsd:element>
    <xsd:element name="GF_Title" ma:index="28" nillable="true" ma:displayName="GF_Title" ma:internalName="GF_Title" ma:readOnly="false">
      <xsd:simpleType>
        <xsd:restriction base="dms:Text"/>
      </xsd:simpleType>
    </xsd:element>
    <xsd:element name="GF_VB" ma:index="29" nillable="true" ma:displayName="VB" ma:internalName="GF_VB" ma:readOnly="false">
      <xsd:simpleType>
        <xsd:restriction base="dms:Text"/>
      </xsd:simpleType>
    </xsd:element>
    <xsd:element name="GF_Abzeichner2" ma:index="30" nillable="true" ma:displayName="Abzeichner 2" ma:internalName="GF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Hint" ma:index="31" nillable="true" ma:displayName="Approbation Hinweis" ma:internalName="GF_ApprobationHint" ma:readOnly="false">
      <xsd:simpleType>
        <xsd:restriction base="dms:Note">
          <xsd:maxLength value="255"/>
        </xsd:restriction>
      </xsd:simpleType>
    </xsd:element>
    <xsd:element name="GF_Hinweis" ma:index="32" nillable="true" ma:displayName="Hinweis" ma:internalName="GF_Hinweis" ma:readOnly="false">
      <xsd:simpleType>
        <xsd:restriction base="dms:Text"/>
      </xsd:simpleType>
    </xsd:element>
    <xsd:element name="GF_Aufbewahrungsdauer" ma:index="33" nillable="true" ma:displayName="Aufbewahrungsdauer" ma:internalName="GF_Aufbewahrungsdauer" ma:readOnly="false">
      <xsd:simpleType>
        <xsd:restriction base="dms:Unknown"/>
      </xsd:simpleType>
    </xsd:element>
    <xsd:element name="GF_GID" ma:index="34" nillable="true" ma:displayName="GID" ma:internalName="GF_GID" ma:readOnly="false">
      <xsd:simpleType>
        <xsd:restriction base="dms:Text"/>
      </xsd:simpleType>
    </xsd:element>
    <xsd:element name="GF_Zugewiesener_Abzeichner2" ma:index="35" nillable="true" ma:displayName="Zugewiesener Abzeichner 2" ma:internalName="GF_Zugewiesener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1Datum" ma:index="36" nillable="true" ma:displayName="Abzeichnungsdatum 1" ma:internalName="GF_Abzeichner1Datum" ma:readOnly="false">
      <xsd:simpleType>
        <xsd:restriction base="dms:DateTime"/>
      </xsd:simpleType>
    </xsd:element>
    <xsd:element name="GF_GZ" ma:index="37" nillable="true" ma:displayName="GZ" ma:internalName="GF_GZ" ma:readOnly="false">
      <xsd:simpleType>
        <xsd:restriction base="dms:Text"/>
      </xsd:simpleType>
    </xsd:element>
    <xsd:element name="GF_Aktivitaet" ma:index="38" nillable="true" ma:displayName="Aktivität" ma:internalName="GF_Aktivitaet" ma:readOnly="false">
      <xsd:simpleType>
        <xsd:restriction base="dms:Text"/>
      </xsd:simpleType>
    </xsd:element>
    <xsd:element name="GF_Kategorie" ma:index="39" nillable="true" ma:displayName="Kategorie" ma:internalName="GF_Kategorie" ma:readOnly="false">
      <xsd:simpleType>
        <xsd:restriction base="dms:Text"/>
      </xsd:simpleType>
    </xsd:element>
    <xsd:element name="GF_Akteur" ma:index="40" nillable="true" ma:displayName="Akteur" ma:internalName="GF_Akteu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Jahr" ma:index="41" nillable="true" ma:displayName="Jahr" ma:internalName="GF_Jahr" ma:readOnly="false">
      <xsd:simpleType>
        <xsd:restriction base="dms:Unknown"/>
      </xsd:simpleType>
    </xsd:element>
    <xsd:element name="GF_ApprobationStatus" ma:index="42" nillable="true" ma:displayName="Approbationsstatus" ma:internalName="GF_ApprobationStatus" ma:readOnly="false">
      <xsd:simpleType>
        <xsd:restriction base="dms:Text"/>
      </xsd:simpleType>
    </xsd:element>
    <xsd:element name="GF_Approbant" ma:index="43" nillable="true" ma:displayName="Approbant" ma:internalName="GF_Approba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sdatum" ma:index="44" nillable="true" ma:displayName="Approbationsdatum" ma:internalName="GF_Approbationsdatum" ma:readOnly="false">
      <xsd:simpleType>
        <xsd:restriction base="dms:DateTime"/>
      </xsd:simpleType>
    </xsd:element>
    <xsd:element name="GF_Abzeichner1" ma:index="45" nillable="true" ma:displayName="Abzeichner 1" ma:internalName="GF_Abzeichner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_layouts/IMS/BCItem_CustomNewOrUpload.aspx</Edit>
</FormUrls>
</file>

<file path=customXml/item6.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9C7E21-5598-4F1F-932C-0B78E1BE5646}"/>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B3D5C9B6-6F2C-4099-AAA4-7908D9F48E2C}"/>
</file>

<file path=customXml/itemProps4.xml><?xml version="1.0" encoding="utf-8"?>
<ds:datastoreItem xmlns:ds="http://schemas.openxmlformats.org/officeDocument/2006/customXml" ds:itemID="{5A00369C-B608-4A99-A807-5EC3FBFEA639}"/>
</file>

<file path=customXml/itemProps5.xml><?xml version="1.0" encoding="utf-8"?>
<ds:datastoreItem xmlns:ds="http://schemas.openxmlformats.org/officeDocument/2006/customXml" ds:itemID="{E716C5F2-5439-4BC5-B572-263D38E63B22}"/>
</file>

<file path=customXml/itemProps6.xml><?xml version="1.0" encoding="utf-8"?>
<ds:datastoreItem xmlns:ds="http://schemas.openxmlformats.org/officeDocument/2006/customXml" ds:itemID="{2525E601-25FA-4049-83C8-2A9CA5530751}"/>
</file>

<file path=customXml/itemProps7.xml><?xml version="1.0" encoding="utf-8"?>
<ds:datastoreItem xmlns:ds="http://schemas.openxmlformats.org/officeDocument/2006/customXml" ds:itemID="{EC7056FF-7B86-4D01-9E5A-CEA42F9797A6}"/>
</file>

<file path=customXml/itemProps8.xml><?xml version="1.0" encoding="utf-8"?>
<ds:datastoreItem xmlns:ds="http://schemas.openxmlformats.org/officeDocument/2006/customXml" ds:itemID="{AC25BDFC-12E8-431F-A8AF-D8F203744A0D}"/>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1)_AT_Input</dc:title>
  <dc:creator>BMEIA</dc:creator>
  <cp:lastModifiedBy>BMEIA LS</cp:lastModifiedBy>
  <cp:revision>15</cp:revision>
  <cp:lastPrinted>2018-07-24T12:21:00Z</cp:lastPrinted>
  <dcterms:created xsi:type="dcterms:W3CDTF">2020-02-19T14:49:00Z</dcterms:created>
  <dcterms:modified xsi:type="dcterms:W3CDTF">2020-05-28T13:27:00Z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03.06.2020</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I.7 (Menschenrechte, Volksgruppenangelegenheiten)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26.05.2020</vt:lpwstr>
  </property>
  <property fmtid="{D5CDD505-2E9C-101B-9397-08002B2CF9AE}" pid="17" name="FSC#EIBPRECONFIG@1.1001:IncomingDelivery">
    <vt:lpwstr>26.05.2020</vt:lpwstr>
  </property>
  <property fmtid="{D5CDD505-2E9C-101B-9397-08002B2CF9AE}" pid="18" name="FSC#EIBPRECONFIG@1.1001:OwnerEmail">
    <vt:lpwstr>lisa.stadlmayr@bmeia.gv.at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2020-0.247.617 (BMEIA/UN/Menschenrechte)</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I.7</vt:lpwstr>
  </property>
  <property fmtid="{D5CDD505-2E9C-101B-9397-08002B2CF9AE}" pid="35" name="FSC#EIBPRECONFIG@1.1001:Signatures">
    <vt:lpwstr>Abzeichnen_x000d_
Genehmigt</vt:lpwstr>
  </property>
  <property fmtid="{D5CDD505-2E9C-101B-9397-08002B2CF9AE}" pid="36" name="FSC#EIBPRECONFIG@1.1001:currentuser">
    <vt:lpwstr>COO.3000.100.1.570331</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COO.3000.112.11.917632</vt:lpwstr>
  </property>
  <property fmtid="{D5CDD505-2E9C-101B-9397-08002B2CF9AE}" pid="40" name="FSC#EIBPRECONFIG@1.1001:toplevelobject">
    <vt:lpwstr>COO.3000.112.16.13366456</vt:lpwstr>
  </property>
  <property fmtid="{D5CDD505-2E9C-101B-9397-08002B2CF9AE}" pid="41" name="FSC#EIBPRECONFIG@1.1001:objchangedby">
    <vt:lpwstr>Dr. Gerhard Doujak</vt:lpwstr>
  </property>
  <property fmtid="{D5CDD505-2E9C-101B-9397-08002B2CF9AE}" pid="42" name="FSC#EIBPRECONFIG@1.1001:objchangedbyPostTitle">
    <vt:lpwstr/>
  </property>
  <property fmtid="{D5CDD505-2E9C-101B-9397-08002B2CF9AE}" pid="43" name="FSC#EIBPRECONFIG@1.1001:objchangedat">
    <vt:lpwstr>03.06.2020</vt:lpwstr>
  </property>
  <property fmtid="{D5CDD505-2E9C-101B-9397-08002B2CF9AE}" pid="44" name="FSC#EIBPRECONFIG@1.1001:objname">
    <vt:lpwstr>Beilage 1) AT Input (BKA-VD; BMK; BMLRT)</vt:lpwstr>
  </property>
  <property fmtid="{D5CDD505-2E9C-101B-9397-08002B2CF9AE}" pid="45" name="FSC#EIBPRECONFIG@1.1001:EIBProcessResponsiblePhone">
    <vt:lpwstr>3474</vt:lpwstr>
  </property>
  <property fmtid="{D5CDD505-2E9C-101B-9397-08002B2CF9AE}" pid="46" name="FSC#EIBPRECONFIG@1.1001:EIBProcessResponsibleMail">
    <vt:lpwstr>peter.gasser@bmeia.gv.at</vt:lpwstr>
  </property>
  <property fmtid="{D5CDD505-2E9C-101B-9397-08002B2CF9AE}" pid="47" name="FSC#EIBPRECONFIG@1.1001:EIBProcessResponsibleFax">
    <vt:lpwstr>3474</vt:lpwstr>
  </property>
  <property fmtid="{D5CDD505-2E9C-101B-9397-08002B2CF9AE}" pid="48" name="FSC#EIBPRECONFIG@1.1001:EIBProcessResponsiblePostTitle">
    <vt:lpwstr/>
  </property>
  <property fmtid="{D5CDD505-2E9C-101B-9397-08002B2CF9AE}" pid="49" name="FSC#EIBPRECONFIG@1.1001:EIBProcessResponsible">
    <vt:lpwstr>Peter Gasser</vt:lpwstr>
  </property>
  <property fmtid="{D5CDD505-2E9C-101B-9397-08002B2CF9AE}" pid="50" name="FSC#EIBPRECONFIG@1.1001:OwnerPostTitle">
    <vt:lpwstr/>
  </property>
  <property fmtid="{D5CDD505-2E9C-101B-9397-08002B2CF9AE}" pid="51" name="FSC#EIBPRECONFIG@1.1001:IsFileAttachment">
    <vt:lpwstr>Ja</vt:lpwstr>
  </property>
  <property fmtid="{D5CDD505-2E9C-101B-9397-08002B2CF9AE}" pid="52" name="FSC#COOELAK@1.1001:Subject">
    <vt:lpwstr>VN OHCHR; Fragebogen Sonderberichterstatter Menschenrechte und Umwelt - gesunde Ökösysteme; AT Input (BKA-VD, BMK, BMLRT)</vt:lpwstr>
  </property>
  <property fmtid="{D5CDD505-2E9C-101B-9397-08002B2CF9AE}" pid="53" name="FSC#COOELAK@1.1001:FileReference">
    <vt:lpwstr>2020-0.324.850</vt:lpwstr>
  </property>
  <property fmtid="{D5CDD505-2E9C-101B-9397-08002B2CF9AE}" pid="54" name="FSC#COOELAK@1.1001:FileRefYear">
    <vt:lpwstr>2020</vt:lpwstr>
  </property>
  <property fmtid="{D5CDD505-2E9C-101B-9397-08002B2CF9AE}" pid="55" name="FSC#COOELAK@1.1001:FileRefOrdinal">
    <vt:lpwstr>324850</vt:lpwstr>
  </property>
  <property fmtid="{D5CDD505-2E9C-101B-9397-08002B2CF9AE}" pid="56" name="FSC#COOELAK@1.1001:FileRefOU">
    <vt:lpwstr>I.7</vt:lpwstr>
  </property>
  <property fmtid="{D5CDD505-2E9C-101B-9397-08002B2CF9AE}" pid="57" name="FSC#COOELAK@1.1001:Organization">
    <vt:lpwstr/>
  </property>
  <property fmtid="{D5CDD505-2E9C-101B-9397-08002B2CF9AE}" pid="58" name="FSC#COOELAK@1.1001:Owner">
    <vt:lpwstr>Dr. Lisa Stadlmayr</vt:lpwstr>
  </property>
  <property fmtid="{D5CDD505-2E9C-101B-9397-08002B2CF9AE}" pid="59" name="FSC#COOELAK@1.1001:OwnerExtension">
    <vt:lpwstr>4542</vt:lpwstr>
  </property>
  <property fmtid="{D5CDD505-2E9C-101B-9397-08002B2CF9AE}" pid="60" name="FSC#COOELAK@1.1001:OwnerFaxExtension">
    <vt:lpwstr>4542</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BMEIA - I.7 (Menschenrechte, Volksgruppenangelegenheiten)</vt:lpwstr>
  </property>
  <property fmtid="{D5CDD505-2E9C-101B-9397-08002B2CF9AE}" pid="66" name="FSC#COOELAK@1.1001:CreatedAt">
    <vt:lpwstr>26.05.2020</vt:lpwstr>
  </property>
  <property fmtid="{D5CDD505-2E9C-101B-9397-08002B2CF9AE}" pid="67" name="FSC#COOELAK@1.1001:OU">
    <vt:lpwstr>BMEIA - I.7 (Menschenrechte, Volksgruppenangelegenheiten)</vt:lpwstr>
  </property>
  <property fmtid="{D5CDD505-2E9C-101B-9397-08002B2CF9AE}" pid="68" name="FSC#COOELAK@1.1001:Priority">
    <vt:lpwstr> ()</vt:lpwstr>
  </property>
  <property fmtid="{D5CDD505-2E9C-101B-9397-08002B2CF9AE}" pid="69" name="FSC#COOELAK@1.1001:ObjBarCode">
    <vt:lpwstr>*COO.3000.112.15.4463458*</vt:lpwstr>
  </property>
  <property fmtid="{D5CDD505-2E9C-101B-9397-08002B2CF9AE}" pid="70" name="FSC#COOELAK@1.1001:RefBarCode">
    <vt:lpwstr/>
  </property>
  <property fmtid="{D5CDD505-2E9C-101B-9397-08002B2CF9AE}" pid="71" name="FSC#COOELAK@1.1001:FileRefBarCode">
    <vt:lpwstr>*2020-0.324.850*</vt:lpwstr>
  </property>
  <property fmtid="{D5CDD505-2E9C-101B-9397-08002B2CF9AE}" pid="72" name="FSC#COOELAK@1.1001:ExternalRef">
    <vt:lpwstr/>
  </property>
  <property fmtid="{D5CDD505-2E9C-101B-9397-08002B2CF9AE}" pid="73" name="FSC#COOELAK@1.1001:IncomingNumber">
    <vt:lpwstr>2020-0.324.850-1-E</vt:lpwstr>
  </property>
  <property fmtid="{D5CDD505-2E9C-101B-9397-08002B2CF9AE}" pid="74" name="FSC#COOELAK@1.1001:IncomingSubject">
    <vt:lpwstr>STELLUNGNAHME_OHCHR; Fragebogen VN Sonderberichterstatter Menschenrechte und Umwelt; gesunde Ökösysteme; Frist 25.5.2020</vt:lpwstr>
  </property>
  <property fmtid="{D5CDD505-2E9C-101B-9397-08002B2CF9AE}" pid="75" name="FSC#COOELAK@1.1001:ProcessResponsible">
    <vt:lpwstr>Stadlmayr, Lisa Dr.</vt:lpwstr>
  </property>
  <property fmtid="{D5CDD505-2E9C-101B-9397-08002B2CF9AE}" pid="76" name="FSC#COOELAK@1.1001:ProcessResponsiblePhone">
    <vt:lpwstr>4542</vt:lpwstr>
  </property>
  <property fmtid="{D5CDD505-2E9C-101B-9397-08002B2CF9AE}" pid="77" name="FSC#COOELAK@1.1001:ProcessResponsibleMail">
    <vt:lpwstr>lisa.stadlmayr@bmeia.gv.at</vt:lpwstr>
  </property>
  <property fmtid="{D5CDD505-2E9C-101B-9397-08002B2CF9AE}" pid="78" name="FSC#COOELAK@1.1001:ProcessResponsibleFax">
    <vt:lpwstr>4542</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Kanzlist/in</vt:lpwstr>
  </property>
  <property fmtid="{D5CDD505-2E9C-101B-9397-08002B2CF9AE}" pid="86" name="FSC#COOELAK@1.1001:CurrentUserEmail">
    <vt:lpwstr>peter.gasser@bmeia.gv.at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COO.3000.112.15.4463458</vt:lpwstr>
  </property>
  <property fmtid="{D5CDD505-2E9C-101B-9397-08002B2CF9AE}" pid="119" name="FSC#FSCFOLIO@1.1001:docpropproject">
    <vt:lpwstr/>
  </property>
  <property fmtid="{D5CDD505-2E9C-101B-9397-08002B2CF9AE}" pid="120" name="FSC#COOELAK@1.1001:replyreference">
    <vt:lpwstr/>
  </property>
  <property fmtid="{D5CDD505-2E9C-101B-9397-08002B2CF9AE}" pid="121" name="FSC#EIBPRECONFIG@1.1001:EIBSettlementApprovedByFirstnameSurname">
    <vt:lpwstr/>
  </property>
  <property fmtid="{D5CDD505-2E9C-101B-9397-08002B2CF9AE}" pid="122" name="FSC#EIBPRECONFIG@1.1001:FileOUEmail">
    <vt:lpwstr/>
  </property>
  <property fmtid="{D5CDD505-2E9C-101B-9397-08002B2CF9AE}" pid="123" name="FSC#EIBPRECONFIG@1.1001:FileOUDescr">
    <vt:lpwstr>I.7</vt:lpwstr>
  </property>
  <property fmtid="{D5CDD505-2E9C-101B-9397-08002B2CF9AE}" pid="124" name="FSC#EIBPRECONFIG@1.1001:FileResponsibleFullName">
    <vt:lpwstr>Dr. Lisa Stadlmayr</vt:lpwstr>
  </property>
  <property fmtid="{D5CDD505-2E9C-101B-9397-08002B2CF9AE}" pid="125" name="FSC#EIBPRECONFIG@1.1001:FileResponsibleFirstnameSurname">
    <vt:lpwstr>Lisa Stadlmayr</vt:lpwstr>
  </property>
  <property fmtid="{D5CDD505-2E9C-101B-9397-08002B2CF9AE}" pid="126" name="FSC#EIBPRECONFIG@1.1001:FileResponsibleEmail">
    <vt:lpwstr>lisa.stadlmayr@bmeia.gv.at</vt:lpwstr>
  </property>
  <property fmtid="{D5CDD505-2E9C-101B-9397-08002B2CF9AE}" pid="127" name="FSC#EIBPRECONFIG@1.1001:FileResponsibleExtension">
    <vt:lpwstr/>
  </property>
  <property fmtid="{D5CDD505-2E9C-101B-9397-08002B2CF9AE}" pid="128" name="FSC#EIBPRECONFIG@1.1001:FileResponsibleFaxExtension">
    <vt:lpwstr/>
  </property>
  <property fmtid="{D5CDD505-2E9C-101B-9397-08002B2CF9AE}" pid="129" name="FSC#EIBPRECONFIG@1.1001:FileResponsibleGender">
    <vt:lpwstr>Weiblich</vt:lpwstr>
  </property>
  <property fmtid="{D5CDD505-2E9C-101B-9397-08002B2CF9AE}" pid="130" name="FSC#EIBPRECONFIG@1.1001:FileOUName">
    <vt:lpwstr>BMEIA - I.7 (Menschenrechte, Volksgruppenangelegenheiten)</vt:lpwstr>
  </property>
  <property fmtid="{D5CDD505-2E9C-101B-9397-08002B2CF9AE}" pid="131" name="ContentTypeId">
    <vt:lpwstr>0x0101008822B9E06671B54FA89F14538B9B0FEA</vt:lpwstr>
  </property>
  <property fmtid="{D5CDD505-2E9C-101B-9397-08002B2CF9AE}" pid="132" name="Versendet">
    <vt:lpwstr/>
  </property>
  <property fmtid="{D5CDD505-2E9C-101B-9397-08002B2CF9AE}" pid="137" name="GF_UrlIdRedirection">
    <vt:lpwstr/>
  </property>
  <property fmtid="{D5CDD505-2E9C-101B-9397-08002B2CF9AE}" pid="138" name="GF_OldGid">
    <vt:lpwstr/>
  </property>
  <property fmtid="{D5CDD505-2E9C-101B-9397-08002B2CF9AE}" pid="139" name="GF_Successor">
    <vt:lpwstr/>
  </property>
  <property fmtid="{D5CDD505-2E9C-101B-9397-08002B2CF9AE}" pid="140" name="GF_Predecessor">
    <vt:lpwstr/>
  </property>
  <property fmtid="{D5CDD505-2E9C-101B-9397-08002B2CF9AE}" pid="141" name="_dlc_DocIdItemGuid">
    <vt:lpwstr>7fae0ee5-bb7b-4740-91fc-601f7e0aa128</vt:lpwstr>
  </property>
</Properties>
</file>