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AAC8" w14:textId="77777777" w:rsidR="00E51CA5" w:rsidRDefault="00000743" w:rsidP="00000743">
      <w:pPr>
        <w:jc w:val="center"/>
        <w:rPr>
          <w:rFonts w:ascii="Times New Roman" w:hAnsi="Times New Roman" w:cs="Times New Roman"/>
          <w:b/>
          <w:color w:val="000000" w:themeColor="text1"/>
          <w:sz w:val="28"/>
          <w:szCs w:val="28"/>
        </w:rPr>
      </w:pPr>
      <w:r w:rsidRPr="00FF3F57">
        <w:rPr>
          <w:rFonts w:ascii="Times New Roman" w:hAnsi="Times New Roman" w:cs="Times New Roman"/>
          <w:b/>
          <w:color w:val="000000" w:themeColor="text1"/>
          <w:sz w:val="28"/>
          <w:szCs w:val="28"/>
        </w:rPr>
        <w:t xml:space="preserve">Maldives’ responses to the Questionnaire on </w:t>
      </w:r>
      <w:r w:rsidR="00E51CA5">
        <w:rPr>
          <w:rFonts w:ascii="Times New Roman" w:hAnsi="Times New Roman" w:cs="Times New Roman"/>
          <w:b/>
          <w:color w:val="000000" w:themeColor="text1"/>
          <w:sz w:val="28"/>
          <w:szCs w:val="28"/>
        </w:rPr>
        <w:t>Healthy Ecosystems and Human Rights: Sustaining the Foundations of Life</w:t>
      </w:r>
    </w:p>
    <w:p w14:paraId="4DDB1A06" w14:textId="77777777" w:rsidR="00E51CA5" w:rsidRDefault="00000743" w:rsidP="00E51CA5">
      <w:pPr>
        <w:jc w:val="center"/>
        <w:rPr>
          <w:rFonts w:ascii="Times New Roman" w:hAnsi="Times New Roman" w:cs="Times New Roman"/>
          <w:b/>
          <w:color w:val="000000" w:themeColor="text1"/>
          <w:sz w:val="28"/>
          <w:szCs w:val="28"/>
        </w:rPr>
      </w:pPr>
      <w:r w:rsidRPr="00FF3F57">
        <w:rPr>
          <w:rFonts w:ascii="Times New Roman" w:hAnsi="Times New Roman" w:cs="Times New Roman"/>
          <w:b/>
          <w:color w:val="000000" w:themeColor="text1"/>
          <w:sz w:val="28"/>
          <w:szCs w:val="28"/>
        </w:rPr>
        <w:t xml:space="preserve"> </w:t>
      </w:r>
    </w:p>
    <w:p w14:paraId="2C9EFC7A" w14:textId="6BC3FC25" w:rsidR="00000743" w:rsidRPr="00E51CA5" w:rsidRDefault="00000743" w:rsidP="00E51CA5">
      <w:pPr>
        <w:jc w:val="center"/>
        <w:rPr>
          <w:rFonts w:ascii="Times New Roman" w:hAnsi="Times New Roman" w:cs="Times New Roman"/>
          <w:b/>
          <w:color w:val="000000" w:themeColor="text1"/>
          <w:sz w:val="26"/>
          <w:szCs w:val="26"/>
        </w:rPr>
      </w:pPr>
      <w:r w:rsidRPr="00E51CA5">
        <w:rPr>
          <w:rFonts w:ascii="Times New Roman" w:hAnsi="Times New Roman" w:cs="Times New Roman"/>
          <w:b/>
          <w:color w:val="000000" w:themeColor="text1"/>
          <w:sz w:val="26"/>
          <w:szCs w:val="26"/>
        </w:rPr>
        <w:t xml:space="preserve">by the </w:t>
      </w:r>
      <w:r w:rsidRPr="00E51CA5">
        <w:rPr>
          <w:rFonts w:ascii="Times New Roman" w:hAnsi="Times New Roman" w:cs="Times New Roman"/>
          <w:b/>
          <w:bCs/>
          <w:sz w:val="26"/>
          <w:szCs w:val="26"/>
        </w:rPr>
        <w:t xml:space="preserve">Special Rapporteur on </w:t>
      </w:r>
      <w:r w:rsidR="00E51CA5">
        <w:rPr>
          <w:rFonts w:ascii="Times New Roman" w:hAnsi="Times New Roman" w:cs="Times New Roman"/>
          <w:b/>
          <w:bCs/>
          <w:sz w:val="26"/>
          <w:szCs w:val="26"/>
        </w:rPr>
        <w:t>the issue of human rights obligations relating to the enjoyment of a safe, clean, healthy and sustainable environment</w:t>
      </w:r>
    </w:p>
    <w:p w14:paraId="72D5496F" w14:textId="77777777" w:rsidR="00000743" w:rsidRDefault="00000743" w:rsidP="00000743">
      <w:pPr>
        <w:jc w:val="center"/>
        <w:rPr>
          <w:rFonts w:ascii="Times New Roman" w:hAnsi="Times New Roman" w:cs="Times New Roman"/>
          <w:b/>
          <w:bCs/>
          <w:sz w:val="24"/>
          <w:szCs w:val="24"/>
        </w:rPr>
      </w:pPr>
    </w:p>
    <w:p w14:paraId="68A98236" w14:textId="77777777" w:rsidR="002B4EFC" w:rsidRPr="00FF3F57" w:rsidRDefault="002B4EFC" w:rsidP="00000743">
      <w:pPr>
        <w:jc w:val="center"/>
        <w:rPr>
          <w:rFonts w:ascii="Times New Roman" w:hAnsi="Times New Roman" w:cs="Times New Roman"/>
          <w:b/>
          <w:bCs/>
          <w:sz w:val="24"/>
          <w:szCs w:val="24"/>
        </w:rPr>
      </w:pPr>
    </w:p>
    <w:p w14:paraId="31236894" w14:textId="77777777" w:rsidR="002C408E" w:rsidRPr="002C408E" w:rsidRDefault="00E740F0" w:rsidP="002C408E">
      <w:pPr>
        <w:pStyle w:val="ListParagraph"/>
        <w:numPr>
          <w:ilvl w:val="0"/>
          <w:numId w:val="2"/>
        </w:numPr>
        <w:ind w:left="426" w:hanging="426"/>
        <w:jc w:val="both"/>
        <w:rPr>
          <w:rFonts w:ascii="Times New Roman" w:hAnsi="Times New Roman" w:cs="Times New Roman"/>
          <w:sz w:val="24"/>
          <w:szCs w:val="24"/>
        </w:rPr>
      </w:pPr>
      <w:r w:rsidRPr="002C408E">
        <w:rPr>
          <w:rFonts w:ascii="Times New Roman" w:hAnsi="Times New Roman" w:cs="Times New Roman"/>
          <w:b/>
          <w:sz w:val="24"/>
          <w:szCs w:val="24"/>
        </w:rPr>
        <w:t xml:space="preserve">Please provide examples of ways in which declining biodiversity and degraded ecosystems are already having </w:t>
      </w:r>
      <w:r w:rsidRPr="002C408E">
        <w:rPr>
          <w:rFonts w:ascii="Times New Roman" w:hAnsi="Times New Roman" w:cs="Times New Roman"/>
          <w:b/>
          <w:sz w:val="24"/>
          <w:szCs w:val="24"/>
          <w:u w:val="single"/>
        </w:rPr>
        <w:t>adverse impacts on human rights</w:t>
      </w:r>
      <w:r w:rsidRPr="002C408E">
        <w:rPr>
          <w:rFonts w:ascii="Times New Roman" w:hAnsi="Times New Roman" w:cs="Times New Roman"/>
          <w:b/>
          <w:sz w:val="24"/>
          <w:szCs w:val="24"/>
        </w:rPr>
        <w:t>. Adversely affected rights could include, among others, the rights to life, health, water, food, culture, non-discrimination, a safe, clean, healthy and sustainable environment, and Indigenous rights.</w:t>
      </w:r>
    </w:p>
    <w:p w14:paraId="7B6AD43E" w14:textId="77777777" w:rsidR="002C408E" w:rsidRPr="002C408E" w:rsidRDefault="002C408E" w:rsidP="002C408E">
      <w:pPr>
        <w:pStyle w:val="ListParagraph"/>
        <w:ind w:left="426"/>
        <w:jc w:val="both"/>
        <w:rPr>
          <w:rFonts w:ascii="Times New Roman" w:hAnsi="Times New Roman" w:cs="Times New Roman"/>
          <w:sz w:val="24"/>
          <w:szCs w:val="24"/>
        </w:rPr>
      </w:pPr>
    </w:p>
    <w:p w14:paraId="5819EC24" w14:textId="6CA80BD6" w:rsidR="002C408E" w:rsidRDefault="00E740F0" w:rsidP="002C408E">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The Maldives is an archipelagic State comprised of 1,192 islands. Roughly 80% of these islands are less than 1 meter above the sea</w:t>
      </w:r>
      <w:r w:rsidR="00B5444F">
        <w:rPr>
          <w:rFonts w:ascii="Times New Roman" w:hAnsi="Times New Roman" w:cs="Times New Roman"/>
          <w:sz w:val="24"/>
          <w:szCs w:val="24"/>
        </w:rPr>
        <w:t>,</w:t>
      </w:r>
      <w:r w:rsidR="00B5444F">
        <w:rPr>
          <w:rStyle w:val="FootnoteReference"/>
          <w:rFonts w:ascii="Times New Roman" w:hAnsi="Times New Roman" w:cs="Times New Roman"/>
          <w:sz w:val="24"/>
          <w:szCs w:val="24"/>
        </w:rPr>
        <w:footnoteReference w:id="1"/>
      </w:r>
      <w:r w:rsidRPr="002C408E">
        <w:rPr>
          <w:rFonts w:ascii="Times New Roman" w:hAnsi="Times New Roman" w:cs="Times New Roman"/>
          <w:sz w:val="24"/>
          <w:szCs w:val="24"/>
        </w:rPr>
        <w:t xml:space="preserve"> and 96% of all islands ha</w:t>
      </w:r>
      <w:r w:rsidR="002424D9" w:rsidRPr="002C408E">
        <w:rPr>
          <w:rFonts w:ascii="Times New Roman" w:hAnsi="Times New Roman" w:cs="Times New Roman"/>
          <w:sz w:val="24"/>
          <w:szCs w:val="24"/>
        </w:rPr>
        <w:t>ve a land area of less than 1 km</w:t>
      </w:r>
      <w:r w:rsidR="002424D9" w:rsidRPr="002C408E">
        <w:rPr>
          <w:rFonts w:ascii="Times New Roman" w:hAnsi="Times New Roman" w:cs="Times New Roman"/>
          <w:sz w:val="24"/>
          <w:szCs w:val="24"/>
          <w:vertAlign w:val="superscript"/>
        </w:rPr>
        <w:t>2</w:t>
      </w:r>
      <w:r w:rsidRPr="002C408E">
        <w:rPr>
          <w:rFonts w:ascii="Times New Roman" w:hAnsi="Times New Roman" w:cs="Times New Roman"/>
          <w:sz w:val="24"/>
          <w:szCs w:val="24"/>
        </w:rPr>
        <w:t>. The greater part of the Maldivian territory is ocean and most of the biodiversity in the country is found in its coral reef ecosystems. The resident population of Maldives at the last census date in 2014 was 402,071 persons,</w:t>
      </w:r>
      <w:r w:rsidR="00985786">
        <w:rPr>
          <w:rStyle w:val="FootnoteReference"/>
          <w:rFonts w:ascii="Times New Roman" w:hAnsi="Times New Roman" w:cs="Times New Roman"/>
          <w:sz w:val="24"/>
          <w:szCs w:val="24"/>
        </w:rPr>
        <w:footnoteReference w:id="2"/>
      </w:r>
      <w:r w:rsidRPr="002C408E">
        <w:rPr>
          <w:rFonts w:ascii="Times New Roman" w:hAnsi="Times New Roman" w:cs="Times New Roman"/>
          <w:sz w:val="24"/>
          <w:szCs w:val="24"/>
        </w:rPr>
        <w:t xml:space="preserve"> of which 38% resided in the capital Male’, and the remainder in one </w:t>
      </w:r>
      <w:r w:rsidR="00FF3F57" w:rsidRPr="002C408E">
        <w:rPr>
          <w:rFonts w:ascii="Times New Roman" w:hAnsi="Times New Roman" w:cs="Times New Roman"/>
          <w:sz w:val="24"/>
          <w:szCs w:val="24"/>
        </w:rPr>
        <w:t xml:space="preserve">of </w:t>
      </w:r>
      <w:r w:rsidRPr="002C408E">
        <w:rPr>
          <w:rFonts w:ascii="Times New Roman" w:hAnsi="Times New Roman" w:cs="Times New Roman"/>
          <w:sz w:val="24"/>
          <w:szCs w:val="24"/>
        </w:rPr>
        <w:t>the</w:t>
      </w:r>
      <w:r w:rsidR="00D34808">
        <w:rPr>
          <w:rFonts w:ascii="Times New Roman" w:hAnsi="Times New Roman" w:cs="Times New Roman"/>
          <w:sz w:val="24"/>
          <w:szCs w:val="24"/>
        </w:rPr>
        <w:t xml:space="preserve"> other</w:t>
      </w:r>
      <w:r w:rsidRPr="002C408E">
        <w:rPr>
          <w:rFonts w:ascii="Times New Roman" w:hAnsi="Times New Roman" w:cs="Times New Roman"/>
          <w:sz w:val="24"/>
          <w:szCs w:val="24"/>
        </w:rPr>
        <w:t xml:space="preserve"> 19</w:t>
      </w:r>
      <w:r w:rsidR="00597E0A">
        <w:rPr>
          <w:rFonts w:ascii="Times New Roman" w:hAnsi="Times New Roman" w:cs="Times New Roman"/>
          <w:sz w:val="24"/>
          <w:szCs w:val="24"/>
        </w:rPr>
        <w:t>3</w:t>
      </w:r>
      <w:r w:rsidRPr="002C408E">
        <w:rPr>
          <w:rFonts w:ascii="Times New Roman" w:hAnsi="Times New Roman" w:cs="Times New Roman"/>
          <w:sz w:val="24"/>
          <w:szCs w:val="24"/>
        </w:rPr>
        <w:t xml:space="preserve"> inhabited islands of Maldives.</w:t>
      </w:r>
      <w:r w:rsidR="00D34808">
        <w:rPr>
          <w:rStyle w:val="FootnoteReference"/>
          <w:rFonts w:ascii="Times New Roman" w:hAnsi="Times New Roman" w:cs="Times New Roman"/>
          <w:sz w:val="24"/>
          <w:szCs w:val="24"/>
        </w:rPr>
        <w:footnoteReference w:id="3"/>
      </w:r>
      <w:r w:rsidRPr="002C408E">
        <w:rPr>
          <w:rFonts w:ascii="Times New Roman" w:hAnsi="Times New Roman" w:cs="Times New Roman"/>
          <w:sz w:val="24"/>
          <w:szCs w:val="24"/>
        </w:rPr>
        <w:t xml:space="preserve"> The main means of inter-island travel and goods transport to islands – sea transport, is vulnerable to disruptions caused by extreme weather events</w:t>
      </w:r>
      <w:r w:rsidR="00F262AF" w:rsidRPr="002C408E">
        <w:rPr>
          <w:rFonts w:ascii="Times New Roman" w:hAnsi="Times New Roman" w:cs="Times New Roman"/>
          <w:sz w:val="24"/>
          <w:szCs w:val="24"/>
        </w:rPr>
        <w:t>.</w:t>
      </w:r>
    </w:p>
    <w:p w14:paraId="0A5E5241" w14:textId="77777777" w:rsidR="002C408E" w:rsidRDefault="002C408E" w:rsidP="002C408E">
      <w:pPr>
        <w:pStyle w:val="ListParagraph"/>
        <w:ind w:left="993"/>
        <w:jc w:val="both"/>
        <w:rPr>
          <w:rFonts w:ascii="Times New Roman" w:hAnsi="Times New Roman" w:cs="Times New Roman"/>
          <w:sz w:val="24"/>
          <w:szCs w:val="24"/>
        </w:rPr>
      </w:pPr>
    </w:p>
    <w:p w14:paraId="00000003" w14:textId="75850002" w:rsidR="0065568D" w:rsidRPr="002C408E" w:rsidRDefault="00E740F0" w:rsidP="002C408E">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As detailed in the paragraphs below, climate change and human activities have contributed to a decline in biodiversity and degraded ecosystems, and affected the human rights of the population.</w:t>
      </w:r>
    </w:p>
    <w:p w14:paraId="5C2B45EB" w14:textId="77777777" w:rsidR="00FF3F57" w:rsidRPr="00FF3F57" w:rsidRDefault="00FF3F57" w:rsidP="00000743">
      <w:pPr>
        <w:jc w:val="both"/>
        <w:rPr>
          <w:rFonts w:ascii="Times New Roman" w:hAnsi="Times New Roman" w:cs="Times New Roman"/>
          <w:sz w:val="24"/>
          <w:szCs w:val="24"/>
        </w:rPr>
      </w:pPr>
    </w:p>
    <w:p w14:paraId="00000004" w14:textId="77777777" w:rsidR="0065568D" w:rsidRPr="00FF3F57" w:rsidRDefault="00E740F0" w:rsidP="002C408E">
      <w:pPr>
        <w:ind w:left="426"/>
        <w:jc w:val="both"/>
        <w:rPr>
          <w:rFonts w:ascii="Times New Roman" w:hAnsi="Times New Roman" w:cs="Times New Roman"/>
          <w:b/>
          <w:sz w:val="24"/>
          <w:szCs w:val="24"/>
          <w:u w:val="single"/>
        </w:rPr>
      </w:pPr>
      <w:r w:rsidRPr="00FF3F57">
        <w:rPr>
          <w:rFonts w:ascii="Times New Roman" w:hAnsi="Times New Roman" w:cs="Times New Roman"/>
          <w:b/>
          <w:sz w:val="24"/>
          <w:szCs w:val="24"/>
          <w:u w:val="single"/>
        </w:rPr>
        <w:t>Right to Water</w:t>
      </w:r>
    </w:p>
    <w:p w14:paraId="0326207E" w14:textId="77777777" w:rsidR="00FF3F57" w:rsidRPr="00FF3F57" w:rsidRDefault="00FF3F57" w:rsidP="00000743">
      <w:pPr>
        <w:jc w:val="both"/>
        <w:rPr>
          <w:rFonts w:ascii="Times New Roman" w:hAnsi="Times New Roman" w:cs="Times New Roman"/>
          <w:sz w:val="24"/>
          <w:szCs w:val="24"/>
          <w:u w:val="single"/>
        </w:rPr>
      </w:pPr>
    </w:p>
    <w:p w14:paraId="28A2F14F" w14:textId="60505373" w:rsidR="002C408E" w:rsidRDefault="00081CFF" w:rsidP="00000743">
      <w:pPr>
        <w:pStyle w:val="ListParagraph"/>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 xml:space="preserve">Traditionally </w:t>
      </w:r>
      <w:r w:rsidR="00E740F0" w:rsidRPr="002C408E">
        <w:rPr>
          <w:rFonts w:ascii="Times New Roman" w:hAnsi="Times New Roman" w:cs="Times New Roman"/>
          <w:sz w:val="24"/>
          <w:szCs w:val="24"/>
        </w:rPr>
        <w:t>Maldivian islands depend</w:t>
      </w:r>
      <w:r w:rsidR="00C8015B">
        <w:rPr>
          <w:rFonts w:ascii="Times New Roman" w:hAnsi="Times New Roman" w:cs="Times New Roman"/>
          <w:sz w:val="24"/>
          <w:szCs w:val="24"/>
        </w:rPr>
        <w:t>ed</w:t>
      </w:r>
      <w:r w:rsidR="00E740F0" w:rsidRPr="002C408E">
        <w:rPr>
          <w:rFonts w:ascii="Times New Roman" w:hAnsi="Times New Roman" w:cs="Times New Roman"/>
          <w:sz w:val="24"/>
          <w:szCs w:val="24"/>
        </w:rPr>
        <w:t xml:space="preserve"> on harvested rainwater and shallow, naturally formed freshwater aquifers which generally sit about 1-1.5 meters below the surface to </w:t>
      </w:r>
      <w:r w:rsidR="00C34126" w:rsidRPr="002C408E">
        <w:rPr>
          <w:rFonts w:ascii="Times New Roman" w:hAnsi="Times New Roman" w:cs="Times New Roman"/>
          <w:sz w:val="24"/>
          <w:szCs w:val="24"/>
        </w:rPr>
        <w:t>fulfil</w:t>
      </w:r>
      <w:r w:rsidR="00E740F0" w:rsidRPr="002C408E">
        <w:rPr>
          <w:rFonts w:ascii="Times New Roman" w:hAnsi="Times New Roman" w:cs="Times New Roman"/>
          <w:sz w:val="24"/>
          <w:szCs w:val="24"/>
        </w:rPr>
        <w:t xml:space="preserve"> their water needs.</w:t>
      </w:r>
      <w:r w:rsidR="00C34126">
        <w:rPr>
          <w:rStyle w:val="FootnoteReference"/>
          <w:rFonts w:ascii="Times New Roman" w:hAnsi="Times New Roman" w:cs="Times New Roman"/>
          <w:sz w:val="24"/>
          <w:szCs w:val="24"/>
        </w:rPr>
        <w:footnoteReference w:id="4"/>
      </w:r>
      <w:r w:rsidR="00E740F0" w:rsidRPr="002C408E">
        <w:rPr>
          <w:rFonts w:ascii="Times New Roman" w:hAnsi="Times New Roman" w:cs="Times New Roman"/>
          <w:sz w:val="24"/>
          <w:szCs w:val="24"/>
        </w:rPr>
        <w:t xml:space="preserve"> These traditional sources of water have however been disrupted by degraded ecosystems caused by human activity and climate change.</w:t>
      </w:r>
    </w:p>
    <w:p w14:paraId="1DCB4331" w14:textId="77777777" w:rsidR="002C408E" w:rsidRDefault="002C408E" w:rsidP="002C408E">
      <w:pPr>
        <w:pStyle w:val="ListParagraph"/>
        <w:ind w:left="993"/>
        <w:jc w:val="both"/>
        <w:rPr>
          <w:rFonts w:ascii="Times New Roman" w:hAnsi="Times New Roman" w:cs="Times New Roman"/>
          <w:sz w:val="24"/>
          <w:szCs w:val="24"/>
        </w:rPr>
      </w:pPr>
    </w:p>
    <w:p w14:paraId="2B23A954" w14:textId="163A2555" w:rsidR="002C408E" w:rsidRDefault="00E740F0" w:rsidP="00000743">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 xml:space="preserve">Longer dry seasons caused by climate change has reduced the replenishment rate of these freshwater aquifers, which in turn has reduced their volume and quality. Increased sea surges due to climate change </w:t>
      </w:r>
      <w:r w:rsidR="00FF3F57" w:rsidRPr="002C408E">
        <w:rPr>
          <w:rFonts w:ascii="Times New Roman" w:hAnsi="Times New Roman" w:cs="Times New Roman"/>
          <w:sz w:val="24"/>
          <w:szCs w:val="24"/>
        </w:rPr>
        <w:t>fuelled</w:t>
      </w:r>
      <w:r w:rsidRPr="002C408E">
        <w:rPr>
          <w:rFonts w:ascii="Times New Roman" w:hAnsi="Times New Roman" w:cs="Times New Roman"/>
          <w:sz w:val="24"/>
          <w:szCs w:val="24"/>
        </w:rPr>
        <w:t xml:space="preserve"> sea level rises</w:t>
      </w:r>
      <w:r w:rsidR="00366B5F">
        <w:rPr>
          <w:rFonts w:ascii="Times New Roman" w:hAnsi="Times New Roman" w:cs="Times New Roman"/>
          <w:sz w:val="24"/>
          <w:szCs w:val="24"/>
        </w:rPr>
        <w:t>,</w:t>
      </w:r>
      <w:r w:rsidRPr="002C408E">
        <w:rPr>
          <w:rFonts w:ascii="Times New Roman" w:hAnsi="Times New Roman" w:cs="Times New Roman"/>
          <w:sz w:val="24"/>
          <w:szCs w:val="24"/>
        </w:rPr>
        <w:t xml:space="preserve"> and extreme </w:t>
      </w:r>
      <w:r w:rsidRPr="002C408E">
        <w:rPr>
          <w:rFonts w:ascii="Times New Roman" w:hAnsi="Times New Roman" w:cs="Times New Roman"/>
          <w:sz w:val="24"/>
          <w:szCs w:val="24"/>
        </w:rPr>
        <w:lastRenderedPageBreak/>
        <w:t xml:space="preserve">weather events, have also led to saltwater contamination of the freshwater lens on these islands. </w:t>
      </w:r>
      <w:r w:rsidR="00FF3F57" w:rsidRPr="002C408E">
        <w:rPr>
          <w:rFonts w:ascii="Times New Roman" w:hAnsi="Times New Roman" w:cs="Times New Roman"/>
          <w:sz w:val="24"/>
          <w:szCs w:val="24"/>
        </w:rPr>
        <w:t>The health of these aquifers has</w:t>
      </w:r>
      <w:r w:rsidRPr="002C408E">
        <w:rPr>
          <w:rFonts w:ascii="Times New Roman" w:hAnsi="Times New Roman" w:cs="Times New Roman"/>
          <w:sz w:val="24"/>
          <w:szCs w:val="24"/>
        </w:rPr>
        <w:t xml:space="preserve"> been further compromised by human activities such as disposal of untreated wastewater into the ground,</w:t>
      </w:r>
      <w:r w:rsidR="008D5A7A">
        <w:rPr>
          <w:rFonts w:ascii="Times New Roman" w:hAnsi="Times New Roman" w:cs="Times New Roman"/>
          <w:sz w:val="24"/>
          <w:szCs w:val="24"/>
        </w:rPr>
        <w:t xml:space="preserve"> excess withdrawals,</w:t>
      </w:r>
      <w:r w:rsidRPr="002C408E">
        <w:rPr>
          <w:rFonts w:ascii="Times New Roman" w:hAnsi="Times New Roman" w:cs="Times New Roman"/>
          <w:sz w:val="24"/>
          <w:szCs w:val="24"/>
        </w:rPr>
        <w:t xml:space="preserve"> unplanned disposal of solid waste on land, and paving of roads.</w:t>
      </w:r>
      <w:r w:rsidR="00C34126">
        <w:rPr>
          <w:rStyle w:val="FootnoteReference"/>
          <w:rFonts w:ascii="Times New Roman" w:hAnsi="Times New Roman" w:cs="Times New Roman"/>
          <w:sz w:val="24"/>
          <w:szCs w:val="24"/>
        </w:rPr>
        <w:footnoteReference w:id="5"/>
      </w:r>
    </w:p>
    <w:p w14:paraId="0207E964" w14:textId="77777777" w:rsidR="002C408E" w:rsidRPr="002C408E" w:rsidRDefault="002C408E" w:rsidP="002C408E">
      <w:pPr>
        <w:jc w:val="both"/>
        <w:rPr>
          <w:rFonts w:ascii="Times New Roman" w:hAnsi="Times New Roman" w:cs="Times New Roman"/>
          <w:sz w:val="24"/>
          <w:szCs w:val="24"/>
        </w:rPr>
      </w:pPr>
    </w:p>
    <w:p w14:paraId="407714D5" w14:textId="5819DE4C" w:rsidR="002C408E" w:rsidRDefault="00E740F0" w:rsidP="00000743">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The problem of reduced rainwater harvests due to longer dry seasons has also been compounded by atmospheric pollution contaminating harvested rainwater.  Incidents of dark rain, and water which remains colo</w:t>
      </w:r>
      <w:r w:rsidR="00FF3F57" w:rsidRPr="002C408E">
        <w:rPr>
          <w:rFonts w:ascii="Times New Roman" w:hAnsi="Times New Roman" w:cs="Times New Roman"/>
          <w:sz w:val="24"/>
          <w:szCs w:val="24"/>
        </w:rPr>
        <w:t>u</w:t>
      </w:r>
      <w:r w:rsidRPr="002C408E">
        <w:rPr>
          <w:rFonts w:ascii="Times New Roman" w:hAnsi="Times New Roman" w:cs="Times New Roman"/>
          <w:sz w:val="24"/>
          <w:szCs w:val="24"/>
        </w:rPr>
        <w:t>red even after filtration have been reported across Maldives.</w:t>
      </w:r>
      <w:r w:rsidR="00C34126">
        <w:rPr>
          <w:rStyle w:val="FootnoteReference"/>
          <w:rFonts w:ascii="Times New Roman" w:hAnsi="Times New Roman" w:cs="Times New Roman"/>
          <w:sz w:val="24"/>
          <w:szCs w:val="24"/>
        </w:rPr>
        <w:footnoteReference w:id="6"/>
      </w:r>
    </w:p>
    <w:p w14:paraId="136C146C" w14:textId="77777777" w:rsidR="002C408E" w:rsidRPr="002C408E" w:rsidRDefault="002C408E" w:rsidP="002C408E">
      <w:pPr>
        <w:jc w:val="both"/>
        <w:rPr>
          <w:rFonts w:ascii="Times New Roman" w:hAnsi="Times New Roman" w:cs="Times New Roman"/>
          <w:sz w:val="24"/>
          <w:szCs w:val="24"/>
        </w:rPr>
      </w:pPr>
    </w:p>
    <w:p w14:paraId="351DB577" w14:textId="3412C8E0" w:rsidR="002C408E" w:rsidRDefault="00E740F0" w:rsidP="00000743">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In 2014, almost 40 islands reported water shortages and requested fresh water supplies from the National Disaster Management Centre.</w:t>
      </w:r>
      <w:r w:rsidR="00081CFF">
        <w:rPr>
          <w:rStyle w:val="FootnoteReference"/>
          <w:rFonts w:ascii="Times New Roman" w:hAnsi="Times New Roman" w:cs="Times New Roman"/>
          <w:sz w:val="24"/>
          <w:szCs w:val="24"/>
        </w:rPr>
        <w:footnoteReference w:id="7"/>
      </w:r>
      <w:r w:rsidRPr="002C408E">
        <w:rPr>
          <w:rFonts w:ascii="Times New Roman" w:hAnsi="Times New Roman" w:cs="Times New Roman"/>
          <w:sz w:val="24"/>
          <w:szCs w:val="24"/>
        </w:rPr>
        <w:t xml:space="preserve"> Transport of water to these geographically dispersed islands is costly and difficult.</w:t>
      </w:r>
    </w:p>
    <w:p w14:paraId="2D8E3D78" w14:textId="77777777" w:rsidR="002C408E" w:rsidRPr="002C408E" w:rsidRDefault="002C408E" w:rsidP="002C408E">
      <w:pPr>
        <w:jc w:val="both"/>
        <w:rPr>
          <w:rFonts w:ascii="Times New Roman" w:hAnsi="Times New Roman" w:cs="Times New Roman"/>
          <w:sz w:val="24"/>
          <w:szCs w:val="24"/>
        </w:rPr>
      </w:pPr>
    </w:p>
    <w:p w14:paraId="00000009" w14:textId="4FC7582B" w:rsidR="0065568D" w:rsidRPr="002C408E" w:rsidRDefault="00FF3F57" w:rsidP="00000743">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Although the G</w:t>
      </w:r>
      <w:r w:rsidR="00E740F0" w:rsidRPr="002C408E">
        <w:rPr>
          <w:rFonts w:ascii="Times New Roman" w:hAnsi="Times New Roman" w:cs="Times New Roman"/>
          <w:sz w:val="24"/>
          <w:szCs w:val="24"/>
        </w:rPr>
        <w:t xml:space="preserve">overnment of Maldives has undertaken projects such as the construction of regional water desalination plants, and improved rainwater collection </w:t>
      </w:r>
      <w:r w:rsidRPr="002C408E">
        <w:rPr>
          <w:rFonts w:ascii="Times New Roman" w:hAnsi="Times New Roman" w:cs="Times New Roman"/>
          <w:sz w:val="24"/>
          <w:szCs w:val="24"/>
        </w:rPr>
        <w:t>infrastructure</w:t>
      </w:r>
      <w:r w:rsidR="00E740F0" w:rsidRPr="002C408E">
        <w:rPr>
          <w:rFonts w:ascii="Times New Roman" w:hAnsi="Times New Roman" w:cs="Times New Roman"/>
          <w:sz w:val="24"/>
          <w:szCs w:val="24"/>
        </w:rPr>
        <w:t xml:space="preserve"> combined with groundwater protection and improvements, the right to </w:t>
      </w:r>
      <w:r w:rsidRPr="002C408E">
        <w:rPr>
          <w:rFonts w:ascii="Times New Roman" w:hAnsi="Times New Roman" w:cs="Times New Roman"/>
          <w:sz w:val="24"/>
          <w:szCs w:val="24"/>
        </w:rPr>
        <w:t xml:space="preserve">clean and safe </w:t>
      </w:r>
      <w:r w:rsidR="00E740F0" w:rsidRPr="002C408E">
        <w:rPr>
          <w:rFonts w:ascii="Times New Roman" w:hAnsi="Times New Roman" w:cs="Times New Roman"/>
          <w:sz w:val="24"/>
          <w:szCs w:val="24"/>
        </w:rPr>
        <w:t>water remains a concern.</w:t>
      </w:r>
    </w:p>
    <w:p w14:paraId="5E73E2B8" w14:textId="77777777" w:rsidR="00FF3F57" w:rsidRPr="00FF3F57" w:rsidRDefault="00FF3F57" w:rsidP="00000743">
      <w:pPr>
        <w:jc w:val="both"/>
        <w:rPr>
          <w:rFonts w:ascii="Times New Roman" w:hAnsi="Times New Roman" w:cs="Times New Roman"/>
          <w:sz w:val="24"/>
          <w:szCs w:val="24"/>
        </w:rPr>
      </w:pPr>
    </w:p>
    <w:p w14:paraId="0000000A" w14:textId="77777777" w:rsidR="0065568D" w:rsidRPr="00FF3F57" w:rsidRDefault="00E740F0" w:rsidP="002C408E">
      <w:pPr>
        <w:ind w:left="426"/>
        <w:jc w:val="both"/>
        <w:rPr>
          <w:rFonts w:ascii="Times New Roman" w:hAnsi="Times New Roman" w:cs="Times New Roman"/>
          <w:b/>
          <w:sz w:val="24"/>
          <w:szCs w:val="24"/>
          <w:u w:val="single"/>
        </w:rPr>
      </w:pPr>
      <w:r w:rsidRPr="00FF3F57">
        <w:rPr>
          <w:rFonts w:ascii="Times New Roman" w:hAnsi="Times New Roman" w:cs="Times New Roman"/>
          <w:b/>
          <w:sz w:val="24"/>
          <w:szCs w:val="24"/>
          <w:u w:val="single"/>
        </w:rPr>
        <w:t>Right to Health</w:t>
      </w:r>
    </w:p>
    <w:p w14:paraId="4D83DB72" w14:textId="77777777" w:rsidR="00FF3F57" w:rsidRPr="00FF3F57" w:rsidRDefault="00FF3F57" w:rsidP="00000743">
      <w:pPr>
        <w:jc w:val="both"/>
        <w:rPr>
          <w:rFonts w:ascii="Times New Roman" w:hAnsi="Times New Roman" w:cs="Times New Roman"/>
          <w:sz w:val="24"/>
          <w:szCs w:val="24"/>
        </w:rPr>
      </w:pPr>
    </w:p>
    <w:p w14:paraId="476C3D7F" w14:textId="4FB6DAFC" w:rsidR="002B4EFC" w:rsidRDefault="00E740F0" w:rsidP="00000743">
      <w:pPr>
        <w:pStyle w:val="ListParagraph"/>
        <w:numPr>
          <w:ilvl w:val="1"/>
          <w:numId w:val="1"/>
        </w:numPr>
        <w:ind w:left="993" w:hanging="567"/>
        <w:jc w:val="both"/>
        <w:rPr>
          <w:rFonts w:ascii="Times New Roman" w:hAnsi="Times New Roman" w:cs="Times New Roman"/>
          <w:sz w:val="24"/>
          <w:szCs w:val="24"/>
        </w:rPr>
      </w:pPr>
      <w:r w:rsidRPr="002C408E">
        <w:rPr>
          <w:rFonts w:ascii="Times New Roman" w:hAnsi="Times New Roman" w:cs="Times New Roman"/>
          <w:sz w:val="24"/>
          <w:szCs w:val="24"/>
        </w:rPr>
        <w:t>A positive correlation between water shortages caused by disruptions to the freshwater supplies and waterborne diseases have been observed in the Maldives.</w:t>
      </w:r>
      <w:r w:rsidR="009C5CAB">
        <w:rPr>
          <w:rStyle w:val="FootnoteReference"/>
          <w:rFonts w:ascii="Times New Roman" w:hAnsi="Times New Roman" w:cs="Times New Roman"/>
          <w:sz w:val="24"/>
          <w:szCs w:val="24"/>
        </w:rPr>
        <w:footnoteReference w:id="8"/>
      </w:r>
      <w:r w:rsidRPr="002C408E">
        <w:rPr>
          <w:rFonts w:ascii="Times New Roman" w:hAnsi="Times New Roman" w:cs="Times New Roman"/>
          <w:sz w:val="24"/>
          <w:szCs w:val="24"/>
        </w:rPr>
        <w:t xml:space="preserve"> Water shortages may cause people to consume water that is not safe to drink and reduce hygienic practices such as washing to conserve water, leading to a greater incidence of diarrheal diseases.</w:t>
      </w:r>
      <w:r w:rsidR="008D5A7A">
        <w:rPr>
          <w:rStyle w:val="FootnoteReference"/>
          <w:rFonts w:ascii="Times New Roman" w:hAnsi="Times New Roman" w:cs="Times New Roman"/>
          <w:sz w:val="24"/>
          <w:szCs w:val="24"/>
        </w:rPr>
        <w:footnoteReference w:id="9"/>
      </w:r>
    </w:p>
    <w:p w14:paraId="2F352162" w14:textId="77777777" w:rsidR="002B4EFC" w:rsidRDefault="002B4EFC" w:rsidP="002B4EFC">
      <w:pPr>
        <w:pStyle w:val="ListParagraph"/>
        <w:ind w:left="993"/>
        <w:jc w:val="both"/>
        <w:rPr>
          <w:rFonts w:ascii="Times New Roman" w:hAnsi="Times New Roman" w:cs="Times New Roman"/>
          <w:sz w:val="24"/>
          <w:szCs w:val="24"/>
        </w:rPr>
      </w:pPr>
    </w:p>
    <w:p w14:paraId="6B1C70D6" w14:textId="54A8A15C" w:rsidR="002B4EFC" w:rsidRDefault="00E740F0" w:rsidP="00000743">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Temperature rises due to climate change can also lead to an increased risk of contracting diseases by changing the reproductive rates of pathogens and disease vectors such as mosquitos and mites. Maldives has seen the re-emergence of scrub typhus in 2002</w:t>
      </w:r>
      <w:r w:rsidR="009C5CAB">
        <w:rPr>
          <w:rFonts w:ascii="Times New Roman" w:hAnsi="Times New Roman" w:cs="Times New Roman"/>
          <w:sz w:val="24"/>
          <w:szCs w:val="24"/>
        </w:rPr>
        <w:t>,</w:t>
      </w:r>
      <w:r w:rsidR="009C5CAB">
        <w:rPr>
          <w:rStyle w:val="FootnoteReference"/>
          <w:rFonts w:ascii="Times New Roman" w:hAnsi="Times New Roman" w:cs="Times New Roman"/>
          <w:sz w:val="24"/>
          <w:szCs w:val="24"/>
        </w:rPr>
        <w:footnoteReference w:id="10"/>
      </w:r>
      <w:r w:rsidRPr="002B4EFC">
        <w:rPr>
          <w:rFonts w:ascii="Times New Roman" w:hAnsi="Times New Roman" w:cs="Times New Roman"/>
          <w:sz w:val="24"/>
          <w:szCs w:val="24"/>
        </w:rPr>
        <w:t xml:space="preserve"> and observed increasing rates of diseases transmitted by mosquitoes.</w:t>
      </w:r>
      <w:r w:rsidR="009C5CAB">
        <w:rPr>
          <w:rStyle w:val="FootnoteReference"/>
          <w:rFonts w:ascii="Times New Roman" w:hAnsi="Times New Roman" w:cs="Times New Roman"/>
          <w:sz w:val="24"/>
          <w:szCs w:val="24"/>
        </w:rPr>
        <w:footnoteReference w:id="11"/>
      </w:r>
      <w:r w:rsidR="008D5A7A">
        <w:rPr>
          <w:rFonts w:ascii="Times New Roman" w:hAnsi="Times New Roman" w:cs="Times New Roman"/>
          <w:sz w:val="24"/>
          <w:szCs w:val="24"/>
        </w:rPr>
        <w:t>`</w:t>
      </w:r>
    </w:p>
    <w:p w14:paraId="51DB20F1" w14:textId="77777777" w:rsidR="002B4EFC" w:rsidRPr="002B4EFC" w:rsidRDefault="002B4EFC" w:rsidP="002B4EFC">
      <w:pPr>
        <w:jc w:val="both"/>
        <w:rPr>
          <w:rFonts w:ascii="Times New Roman" w:hAnsi="Times New Roman" w:cs="Times New Roman"/>
          <w:sz w:val="24"/>
          <w:szCs w:val="24"/>
        </w:rPr>
      </w:pPr>
    </w:p>
    <w:p w14:paraId="15035588" w14:textId="352A7ADB" w:rsidR="002B4EFC" w:rsidRDefault="00E740F0" w:rsidP="00000743">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 xml:space="preserve">Although no empirical data is available to indicate local ambient emission levels, deteriorating quality of air in the capital is reflected by the growth of pressure </w:t>
      </w:r>
      <w:r w:rsidRPr="002B4EFC">
        <w:rPr>
          <w:rFonts w:ascii="Times New Roman" w:hAnsi="Times New Roman" w:cs="Times New Roman"/>
          <w:sz w:val="24"/>
          <w:szCs w:val="24"/>
        </w:rPr>
        <w:lastRenderedPageBreak/>
        <w:t>indicators</w:t>
      </w:r>
      <w:r w:rsidR="00985786">
        <w:rPr>
          <w:rStyle w:val="FootnoteReference"/>
          <w:rFonts w:ascii="Times New Roman" w:hAnsi="Times New Roman" w:cs="Times New Roman"/>
          <w:sz w:val="24"/>
          <w:szCs w:val="24"/>
        </w:rPr>
        <w:footnoteReference w:id="12"/>
      </w:r>
      <w:r w:rsidRPr="002B4EFC">
        <w:rPr>
          <w:rFonts w:ascii="Times New Roman" w:hAnsi="Times New Roman" w:cs="Times New Roman"/>
          <w:sz w:val="24"/>
          <w:szCs w:val="24"/>
        </w:rPr>
        <w:t>. Data from the Health Protection Agency shows an upwards trend in the number of acute respiratory infection cases from 2010 to 2015.</w:t>
      </w:r>
      <w:r w:rsidR="00985786">
        <w:rPr>
          <w:rStyle w:val="FootnoteReference"/>
          <w:rFonts w:ascii="Times New Roman" w:hAnsi="Times New Roman" w:cs="Times New Roman"/>
          <w:sz w:val="24"/>
          <w:szCs w:val="24"/>
        </w:rPr>
        <w:footnoteReference w:id="13"/>
      </w:r>
    </w:p>
    <w:p w14:paraId="3EA0DB40" w14:textId="77777777" w:rsidR="002B4EFC" w:rsidRPr="002B4EFC" w:rsidRDefault="002B4EFC" w:rsidP="002B4EFC">
      <w:pPr>
        <w:jc w:val="both"/>
        <w:rPr>
          <w:rFonts w:ascii="Times New Roman" w:hAnsi="Times New Roman" w:cs="Times New Roman"/>
          <w:sz w:val="24"/>
          <w:szCs w:val="24"/>
        </w:rPr>
      </w:pPr>
    </w:p>
    <w:p w14:paraId="629E7EFA" w14:textId="0CA0CEC9" w:rsidR="002B4EFC" w:rsidRPr="007E055F" w:rsidRDefault="00E740F0" w:rsidP="00000743">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Extreme weather events occurring at greater frequency due to climate change affects the right to health of persons in Maldives by damaging infrastructure on islands. These events have damaged sanitation systems causing greater risks of water borne diseases and affected medical buildings. Significant percentages of the population which reside in islands other than Male</w:t>
      </w:r>
      <w:r w:rsidR="002B4EFC">
        <w:rPr>
          <w:rFonts w:ascii="Times New Roman" w:hAnsi="Times New Roman" w:cs="Times New Roman"/>
          <w:sz w:val="24"/>
          <w:szCs w:val="24"/>
        </w:rPr>
        <w:t>’</w:t>
      </w:r>
      <w:r w:rsidRPr="002B4EFC">
        <w:rPr>
          <w:rFonts w:ascii="Times New Roman" w:hAnsi="Times New Roman" w:cs="Times New Roman"/>
          <w:sz w:val="24"/>
          <w:szCs w:val="24"/>
        </w:rPr>
        <w:t xml:space="preserve">, and utilize sea transport to gain access to medical care facilities located in </w:t>
      </w:r>
      <w:r w:rsidR="002B4EFC" w:rsidRPr="002B4EFC">
        <w:rPr>
          <w:rFonts w:ascii="Times New Roman" w:hAnsi="Times New Roman" w:cs="Times New Roman"/>
          <w:sz w:val="24"/>
          <w:szCs w:val="24"/>
        </w:rPr>
        <w:t>neighbouring</w:t>
      </w:r>
      <w:r w:rsidRPr="002B4EFC">
        <w:rPr>
          <w:rFonts w:ascii="Times New Roman" w:hAnsi="Times New Roman" w:cs="Times New Roman"/>
          <w:sz w:val="24"/>
          <w:szCs w:val="24"/>
        </w:rPr>
        <w:t xml:space="preserve"> islands are also affected by extreme weather events which may destroy </w:t>
      </w:r>
      <w:r w:rsidR="002B4EFC" w:rsidRPr="002B4EFC">
        <w:rPr>
          <w:rFonts w:ascii="Times New Roman" w:hAnsi="Times New Roman" w:cs="Times New Roman"/>
          <w:sz w:val="24"/>
          <w:szCs w:val="24"/>
        </w:rPr>
        <w:t>harbours</w:t>
      </w:r>
      <w:r w:rsidR="002B4EFC">
        <w:rPr>
          <w:rFonts w:ascii="Times New Roman" w:hAnsi="Times New Roman" w:cs="Times New Roman"/>
          <w:sz w:val="24"/>
          <w:szCs w:val="24"/>
        </w:rPr>
        <w:t>,</w:t>
      </w:r>
      <w:r w:rsidRPr="002B4EFC">
        <w:rPr>
          <w:rFonts w:ascii="Times New Roman" w:hAnsi="Times New Roman" w:cs="Times New Roman"/>
          <w:sz w:val="24"/>
          <w:szCs w:val="24"/>
        </w:rPr>
        <w:t xml:space="preserve"> boats and impact the ability to travel and gain access to health care.</w:t>
      </w:r>
    </w:p>
    <w:p w14:paraId="757A2F88" w14:textId="77777777" w:rsidR="002B4EFC" w:rsidRPr="00FF3F57" w:rsidRDefault="002B4EFC" w:rsidP="00000743">
      <w:pPr>
        <w:jc w:val="both"/>
        <w:rPr>
          <w:rFonts w:ascii="Times New Roman" w:hAnsi="Times New Roman" w:cs="Times New Roman"/>
          <w:b/>
          <w:sz w:val="24"/>
          <w:szCs w:val="24"/>
        </w:rPr>
      </w:pPr>
    </w:p>
    <w:p w14:paraId="0B2BBB66" w14:textId="5825B411" w:rsidR="00E51CA5" w:rsidRDefault="002B4EFC" w:rsidP="002B4EFC">
      <w:pPr>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Right to an Adequate S</w:t>
      </w:r>
      <w:r w:rsidR="00E740F0" w:rsidRPr="002B4EFC">
        <w:rPr>
          <w:rFonts w:ascii="Times New Roman" w:hAnsi="Times New Roman" w:cs="Times New Roman"/>
          <w:b/>
          <w:sz w:val="24"/>
          <w:szCs w:val="24"/>
          <w:u w:val="single"/>
        </w:rPr>
        <w:t>tandard o</w:t>
      </w:r>
      <w:r>
        <w:rPr>
          <w:rFonts w:ascii="Times New Roman" w:hAnsi="Times New Roman" w:cs="Times New Roman"/>
          <w:b/>
          <w:sz w:val="24"/>
          <w:szCs w:val="24"/>
          <w:u w:val="single"/>
        </w:rPr>
        <w:t>f L</w:t>
      </w:r>
      <w:r w:rsidR="00E740F0" w:rsidRPr="002B4EFC">
        <w:rPr>
          <w:rFonts w:ascii="Times New Roman" w:hAnsi="Times New Roman" w:cs="Times New Roman"/>
          <w:b/>
          <w:sz w:val="24"/>
          <w:szCs w:val="24"/>
          <w:u w:val="single"/>
        </w:rPr>
        <w:t>iving</w:t>
      </w:r>
    </w:p>
    <w:p w14:paraId="72314ED0" w14:textId="77777777" w:rsidR="002B4EFC" w:rsidRPr="002B4EFC" w:rsidRDefault="002B4EFC" w:rsidP="002B4EFC">
      <w:pPr>
        <w:ind w:left="426"/>
        <w:jc w:val="both"/>
        <w:rPr>
          <w:rFonts w:ascii="Times New Roman" w:hAnsi="Times New Roman" w:cs="Times New Roman"/>
          <w:b/>
          <w:sz w:val="24"/>
          <w:szCs w:val="24"/>
          <w:u w:val="single"/>
        </w:rPr>
      </w:pPr>
    </w:p>
    <w:p w14:paraId="00000010" w14:textId="6CE75372" w:rsidR="0065568D" w:rsidRDefault="00E740F0" w:rsidP="002B4EFC">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Flooding, sea surges and b</w:t>
      </w:r>
      <w:r w:rsidR="002B4EFC">
        <w:rPr>
          <w:rFonts w:ascii="Times New Roman" w:hAnsi="Times New Roman" w:cs="Times New Roman"/>
          <w:sz w:val="24"/>
          <w:szCs w:val="24"/>
        </w:rPr>
        <w:t>each erosion caused by changes b</w:t>
      </w:r>
      <w:r w:rsidRPr="002B4EFC">
        <w:rPr>
          <w:rFonts w:ascii="Times New Roman" w:hAnsi="Times New Roman" w:cs="Times New Roman"/>
          <w:sz w:val="24"/>
          <w:szCs w:val="24"/>
        </w:rPr>
        <w:t>rought to the environment by coastal modification and climate change threatens the right to an adequate standard of living, as homes are destroyed and affected people are displaced.</w:t>
      </w:r>
    </w:p>
    <w:p w14:paraId="6B7E7821" w14:textId="77777777" w:rsidR="002B4EFC" w:rsidRPr="002B4EFC" w:rsidRDefault="002B4EFC" w:rsidP="002B4EFC">
      <w:pPr>
        <w:pStyle w:val="ListParagraph"/>
        <w:ind w:left="993"/>
        <w:jc w:val="both"/>
        <w:rPr>
          <w:rFonts w:ascii="Times New Roman" w:hAnsi="Times New Roman" w:cs="Times New Roman"/>
          <w:sz w:val="24"/>
          <w:szCs w:val="24"/>
        </w:rPr>
      </w:pPr>
    </w:p>
    <w:p w14:paraId="00000011" w14:textId="638C7809" w:rsidR="0065568D" w:rsidRDefault="00E740F0" w:rsidP="002B4EFC">
      <w:pPr>
        <w:ind w:left="426"/>
        <w:jc w:val="both"/>
        <w:rPr>
          <w:rFonts w:ascii="Times New Roman" w:hAnsi="Times New Roman" w:cs="Times New Roman"/>
          <w:b/>
          <w:sz w:val="24"/>
          <w:szCs w:val="24"/>
          <w:u w:val="single"/>
        </w:rPr>
      </w:pPr>
      <w:r w:rsidRPr="002B4EFC">
        <w:rPr>
          <w:rFonts w:ascii="Times New Roman" w:hAnsi="Times New Roman" w:cs="Times New Roman"/>
          <w:b/>
          <w:sz w:val="24"/>
          <w:szCs w:val="24"/>
          <w:u w:val="single"/>
        </w:rPr>
        <w:t>Right t</w:t>
      </w:r>
      <w:r w:rsidR="002B4EFC" w:rsidRPr="002B4EFC">
        <w:rPr>
          <w:rFonts w:ascii="Times New Roman" w:hAnsi="Times New Roman" w:cs="Times New Roman"/>
          <w:b/>
          <w:sz w:val="24"/>
          <w:szCs w:val="24"/>
          <w:u w:val="single"/>
        </w:rPr>
        <w:t>o Education</w:t>
      </w:r>
    </w:p>
    <w:p w14:paraId="2475A970" w14:textId="77777777" w:rsidR="002B4EFC" w:rsidRPr="002B4EFC" w:rsidRDefault="002B4EFC" w:rsidP="002B4EFC">
      <w:pPr>
        <w:ind w:left="426"/>
        <w:jc w:val="both"/>
        <w:rPr>
          <w:rFonts w:ascii="Times New Roman" w:hAnsi="Times New Roman" w:cs="Times New Roman"/>
          <w:b/>
          <w:sz w:val="24"/>
          <w:szCs w:val="24"/>
          <w:u w:val="single"/>
        </w:rPr>
      </w:pPr>
    </w:p>
    <w:p w14:paraId="00000012" w14:textId="78DC14B9" w:rsidR="0065568D" w:rsidRDefault="00E740F0" w:rsidP="002B4EFC">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 xml:space="preserve">A number of children still travel by boat to </w:t>
      </w:r>
      <w:r w:rsidR="002B4EFC" w:rsidRPr="002B4EFC">
        <w:rPr>
          <w:rFonts w:ascii="Times New Roman" w:hAnsi="Times New Roman" w:cs="Times New Roman"/>
          <w:sz w:val="24"/>
          <w:szCs w:val="24"/>
        </w:rPr>
        <w:t>neighbouring</w:t>
      </w:r>
      <w:r w:rsidRPr="002B4EFC">
        <w:rPr>
          <w:rFonts w:ascii="Times New Roman" w:hAnsi="Times New Roman" w:cs="Times New Roman"/>
          <w:sz w:val="24"/>
          <w:szCs w:val="24"/>
        </w:rPr>
        <w:t xml:space="preserve"> islands on a daily basis to attend schools,</w:t>
      </w:r>
      <w:r w:rsidR="00366B5F">
        <w:rPr>
          <w:rStyle w:val="FootnoteReference"/>
          <w:rFonts w:ascii="Times New Roman" w:hAnsi="Times New Roman" w:cs="Times New Roman"/>
          <w:sz w:val="24"/>
          <w:szCs w:val="24"/>
        </w:rPr>
        <w:footnoteReference w:id="14"/>
      </w:r>
      <w:r w:rsidRPr="002B4EFC">
        <w:rPr>
          <w:rFonts w:ascii="Times New Roman" w:hAnsi="Times New Roman" w:cs="Times New Roman"/>
          <w:sz w:val="24"/>
          <w:szCs w:val="24"/>
        </w:rPr>
        <w:t xml:space="preserve"> the greater incidence of extreme weather events acts as a barrier to education by preventing safe travel to schools. Extreme weather events also affect educational infrastructure such as school buildings.</w:t>
      </w:r>
    </w:p>
    <w:p w14:paraId="11262958" w14:textId="77777777" w:rsidR="002B4EFC" w:rsidRPr="002B4EFC" w:rsidRDefault="002B4EFC" w:rsidP="002B4EFC">
      <w:pPr>
        <w:pStyle w:val="ListParagraph"/>
        <w:ind w:left="993"/>
        <w:jc w:val="both"/>
        <w:rPr>
          <w:rFonts w:ascii="Times New Roman" w:hAnsi="Times New Roman" w:cs="Times New Roman"/>
          <w:sz w:val="24"/>
          <w:szCs w:val="24"/>
        </w:rPr>
      </w:pPr>
    </w:p>
    <w:p w14:paraId="00000013" w14:textId="2195FF4B" w:rsidR="0065568D" w:rsidRDefault="002B4EFC" w:rsidP="002B4EFC">
      <w:pPr>
        <w:ind w:left="426"/>
        <w:jc w:val="both"/>
        <w:rPr>
          <w:rFonts w:ascii="Times New Roman" w:hAnsi="Times New Roman" w:cs="Times New Roman"/>
          <w:b/>
          <w:sz w:val="24"/>
          <w:szCs w:val="24"/>
          <w:u w:val="single"/>
        </w:rPr>
      </w:pPr>
      <w:r w:rsidRPr="002B4EFC">
        <w:rPr>
          <w:rFonts w:ascii="Times New Roman" w:hAnsi="Times New Roman" w:cs="Times New Roman"/>
          <w:b/>
          <w:sz w:val="24"/>
          <w:szCs w:val="24"/>
          <w:u w:val="single"/>
        </w:rPr>
        <w:t>Right to Self-</w:t>
      </w:r>
      <w:r w:rsidR="00F911C8">
        <w:rPr>
          <w:rFonts w:ascii="Times New Roman" w:hAnsi="Times New Roman" w:cs="Times New Roman"/>
          <w:b/>
          <w:sz w:val="24"/>
          <w:szCs w:val="24"/>
          <w:u w:val="single"/>
        </w:rPr>
        <w:t>determination and M</w:t>
      </w:r>
      <w:r w:rsidRPr="002B4EFC">
        <w:rPr>
          <w:rFonts w:ascii="Times New Roman" w:hAnsi="Times New Roman" w:cs="Times New Roman"/>
          <w:b/>
          <w:sz w:val="24"/>
          <w:szCs w:val="24"/>
          <w:u w:val="single"/>
        </w:rPr>
        <w:t>eans of S</w:t>
      </w:r>
      <w:r w:rsidR="00E740F0" w:rsidRPr="002B4EFC">
        <w:rPr>
          <w:rFonts w:ascii="Times New Roman" w:hAnsi="Times New Roman" w:cs="Times New Roman"/>
          <w:b/>
          <w:sz w:val="24"/>
          <w:szCs w:val="24"/>
          <w:u w:val="single"/>
        </w:rPr>
        <w:t>ubsistence</w:t>
      </w:r>
    </w:p>
    <w:p w14:paraId="51310AC7" w14:textId="77777777" w:rsidR="002B4EFC" w:rsidRPr="002B4EFC" w:rsidRDefault="002B4EFC" w:rsidP="002B4EFC">
      <w:pPr>
        <w:ind w:left="426"/>
        <w:jc w:val="both"/>
        <w:rPr>
          <w:rFonts w:ascii="Times New Roman" w:hAnsi="Times New Roman" w:cs="Times New Roman"/>
          <w:b/>
          <w:sz w:val="24"/>
          <w:szCs w:val="24"/>
          <w:u w:val="single"/>
        </w:rPr>
      </w:pPr>
    </w:p>
    <w:p w14:paraId="036A61BA" w14:textId="049149EC" w:rsidR="002B4EFC" w:rsidRDefault="00E740F0" w:rsidP="00000743">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 xml:space="preserve">The right to </w:t>
      </w:r>
      <w:r w:rsidR="00A65C43" w:rsidRPr="002B4EFC">
        <w:rPr>
          <w:rFonts w:ascii="Times New Roman" w:hAnsi="Times New Roman" w:cs="Times New Roman"/>
          <w:sz w:val="24"/>
          <w:szCs w:val="24"/>
        </w:rPr>
        <w:t>self-determination</w:t>
      </w:r>
      <w:r w:rsidRPr="002B4EFC">
        <w:rPr>
          <w:rFonts w:ascii="Times New Roman" w:hAnsi="Times New Roman" w:cs="Times New Roman"/>
          <w:sz w:val="24"/>
          <w:szCs w:val="24"/>
        </w:rPr>
        <w:t xml:space="preserve"> is most effectively guaranteed by the existence of a sovereign state which acts as a guarantor for the rights of peoples within its territory. Environmental degradation continues to threaten the very existence of the Maldivian State by eroding its territory, a hallmark of statehood. Erosion has affected over 80% of islands.</w:t>
      </w:r>
      <w:r w:rsidR="00985786">
        <w:rPr>
          <w:rStyle w:val="FootnoteReference"/>
          <w:rFonts w:ascii="Times New Roman" w:hAnsi="Times New Roman" w:cs="Times New Roman"/>
          <w:sz w:val="24"/>
          <w:szCs w:val="24"/>
        </w:rPr>
        <w:footnoteReference w:id="15"/>
      </w:r>
    </w:p>
    <w:p w14:paraId="1570B1A8" w14:textId="77777777" w:rsidR="002B4EFC" w:rsidRDefault="002B4EFC" w:rsidP="002B4EFC">
      <w:pPr>
        <w:pStyle w:val="ListParagraph"/>
        <w:ind w:left="993"/>
        <w:jc w:val="both"/>
        <w:rPr>
          <w:rFonts w:ascii="Times New Roman" w:hAnsi="Times New Roman" w:cs="Times New Roman"/>
          <w:sz w:val="24"/>
          <w:szCs w:val="24"/>
        </w:rPr>
      </w:pPr>
    </w:p>
    <w:p w14:paraId="00000015" w14:textId="59AC092E" w:rsidR="0065568D" w:rsidRPr="002B4EFC" w:rsidRDefault="00E740F0" w:rsidP="00000743">
      <w:pPr>
        <w:pStyle w:val="ListParagraph"/>
        <w:numPr>
          <w:ilvl w:val="1"/>
          <w:numId w:val="1"/>
        </w:numPr>
        <w:ind w:left="993" w:hanging="567"/>
        <w:jc w:val="both"/>
        <w:rPr>
          <w:rFonts w:ascii="Times New Roman" w:hAnsi="Times New Roman" w:cs="Times New Roman"/>
          <w:sz w:val="24"/>
          <w:szCs w:val="24"/>
        </w:rPr>
      </w:pPr>
      <w:r w:rsidRPr="002B4EFC">
        <w:rPr>
          <w:rFonts w:ascii="Times New Roman" w:hAnsi="Times New Roman" w:cs="Times New Roman"/>
          <w:sz w:val="24"/>
          <w:szCs w:val="24"/>
        </w:rPr>
        <w:t>Although Maldives imports a signif</w:t>
      </w:r>
      <w:r w:rsidR="002B4EFC">
        <w:rPr>
          <w:rFonts w:ascii="Times New Roman" w:hAnsi="Times New Roman" w:cs="Times New Roman"/>
          <w:sz w:val="24"/>
          <w:szCs w:val="24"/>
        </w:rPr>
        <w:t xml:space="preserve">icant </w:t>
      </w:r>
      <w:r w:rsidR="003D1021">
        <w:rPr>
          <w:rFonts w:ascii="Times New Roman" w:hAnsi="Times New Roman" w:cs="Times New Roman"/>
          <w:sz w:val="24"/>
          <w:szCs w:val="24"/>
        </w:rPr>
        <w:t>percentage of it’s</w:t>
      </w:r>
      <w:r w:rsidR="002B4EFC">
        <w:rPr>
          <w:rFonts w:ascii="Times New Roman" w:hAnsi="Times New Roman" w:cs="Times New Roman"/>
          <w:sz w:val="24"/>
          <w:szCs w:val="24"/>
        </w:rPr>
        <w:t xml:space="preserve"> food</w:t>
      </w:r>
      <w:r w:rsidRPr="002B4EFC">
        <w:rPr>
          <w:rFonts w:ascii="Times New Roman" w:hAnsi="Times New Roman" w:cs="Times New Roman"/>
          <w:sz w:val="24"/>
          <w:szCs w:val="24"/>
        </w:rPr>
        <w:t>, several islands still depend on local agriculture and fisheries to supplement their diet.</w:t>
      </w:r>
      <w:r w:rsidR="003D1021">
        <w:rPr>
          <w:rStyle w:val="FootnoteReference"/>
          <w:rFonts w:ascii="Times New Roman" w:hAnsi="Times New Roman" w:cs="Times New Roman"/>
          <w:sz w:val="24"/>
          <w:szCs w:val="24"/>
        </w:rPr>
        <w:footnoteReference w:id="16"/>
      </w:r>
      <w:r w:rsidRPr="002B4EFC">
        <w:rPr>
          <w:rFonts w:ascii="Times New Roman" w:hAnsi="Times New Roman" w:cs="Times New Roman"/>
          <w:sz w:val="24"/>
          <w:szCs w:val="24"/>
        </w:rPr>
        <w:t xml:space="preserve"> Saltwater intrusion into agricultural lands, destruction of crops by extreme weather events, and </w:t>
      </w:r>
      <w:r w:rsidRPr="002B4EFC">
        <w:rPr>
          <w:rFonts w:ascii="Times New Roman" w:hAnsi="Times New Roman" w:cs="Times New Roman"/>
          <w:sz w:val="24"/>
          <w:szCs w:val="24"/>
        </w:rPr>
        <w:lastRenderedPageBreak/>
        <w:t>loss of bait fish breeding grounds due to coral bleaching events all contribute to the deprivation of a means of subsistence for people in these islands.</w:t>
      </w:r>
    </w:p>
    <w:p w14:paraId="617747FC" w14:textId="77777777" w:rsidR="002B4EFC" w:rsidRDefault="002B4EFC" w:rsidP="00000743">
      <w:pPr>
        <w:jc w:val="both"/>
        <w:rPr>
          <w:rFonts w:ascii="Times New Roman" w:hAnsi="Times New Roman" w:cs="Times New Roman"/>
          <w:b/>
          <w:sz w:val="24"/>
          <w:szCs w:val="24"/>
        </w:rPr>
      </w:pPr>
    </w:p>
    <w:p w14:paraId="00000016" w14:textId="1400148A" w:rsidR="0065568D" w:rsidRDefault="002B4EFC" w:rsidP="002B4EFC">
      <w:pPr>
        <w:ind w:left="426"/>
        <w:jc w:val="both"/>
        <w:rPr>
          <w:rFonts w:ascii="Times New Roman" w:hAnsi="Times New Roman" w:cs="Times New Roman"/>
          <w:b/>
          <w:sz w:val="24"/>
          <w:szCs w:val="24"/>
          <w:u w:val="single"/>
        </w:rPr>
      </w:pPr>
      <w:r w:rsidRPr="002B4EFC">
        <w:rPr>
          <w:rFonts w:ascii="Times New Roman" w:hAnsi="Times New Roman" w:cs="Times New Roman"/>
          <w:b/>
          <w:sz w:val="24"/>
          <w:szCs w:val="24"/>
          <w:u w:val="single"/>
        </w:rPr>
        <w:t>Right to Food</w:t>
      </w:r>
    </w:p>
    <w:p w14:paraId="126F9633" w14:textId="77777777" w:rsidR="00F911C8" w:rsidRPr="002B4EFC" w:rsidRDefault="00F911C8" w:rsidP="002B4EFC">
      <w:pPr>
        <w:ind w:left="426"/>
        <w:jc w:val="both"/>
        <w:rPr>
          <w:rFonts w:ascii="Times New Roman" w:hAnsi="Times New Roman" w:cs="Times New Roman"/>
          <w:b/>
          <w:sz w:val="24"/>
          <w:szCs w:val="24"/>
          <w:u w:val="single"/>
        </w:rPr>
      </w:pPr>
    </w:p>
    <w:p w14:paraId="00000017" w14:textId="2AEECC0E" w:rsidR="0065568D" w:rsidRPr="00F911C8" w:rsidRDefault="00E740F0" w:rsidP="00F911C8">
      <w:pPr>
        <w:pStyle w:val="ListParagraph"/>
        <w:numPr>
          <w:ilvl w:val="1"/>
          <w:numId w:val="1"/>
        </w:numPr>
        <w:ind w:left="993" w:hanging="567"/>
        <w:jc w:val="both"/>
        <w:rPr>
          <w:rFonts w:ascii="Times New Roman" w:hAnsi="Times New Roman" w:cs="Times New Roman"/>
          <w:sz w:val="24"/>
          <w:szCs w:val="24"/>
        </w:rPr>
      </w:pPr>
      <w:r w:rsidRPr="00F911C8">
        <w:rPr>
          <w:rFonts w:ascii="Times New Roman" w:hAnsi="Times New Roman" w:cs="Times New Roman"/>
          <w:sz w:val="24"/>
          <w:szCs w:val="24"/>
        </w:rPr>
        <w:t>Increasing incidents of flooding caused by sea surges and extreme weather events can destroy food stores and degrade agricultur</w:t>
      </w:r>
      <w:r w:rsidR="00CD2685">
        <w:rPr>
          <w:rFonts w:ascii="Times New Roman" w:hAnsi="Times New Roman" w:cs="Times New Roman"/>
          <w:sz w:val="24"/>
          <w:szCs w:val="24"/>
        </w:rPr>
        <w:t>al land.</w:t>
      </w:r>
      <w:r w:rsidR="003D1021">
        <w:rPr>
          <w:rFonts w:ascii="Times New Roman" w:hAnsi="Times New Roman" w:cs="Times New Roman"/>
          <w:sz w:val="24"/>
          <w:szCs w:val="24"/>
        </w:rPr>
        <w:t xml:space="preserve"> An overall reduction in the total catch of </w:t>
      </w:r>
      <w:r w:rsidR="00AF6E01">
        <w:rPr>
          <w:rFonts w:ascii="Times New Roman" w:hAnsi="Times New Roman" w:cs="Times New Roman"/>
          <w:sz w:val="24"/>
          <w:szCs w:val="24"/>
        </w:rPr>
        <w:t xml:space="preserve">tuna, </w:t>
      </w:r>
      <w:r w:rsidRPr="00F911C8">
        <w:rPr>
          <w:rFonts w:ascii="Times New Roman" w:hAnsi="Times New Roman" w:cs="Times New Roman"/>
          <w:sz w:val="24"/>
          <w:szCs w:val="24"/>
        </w:rPr>
        <w:t>the primary source of locally available dietary protein</w:t>
      </w:r>
      <w:r w:rsidR="00AF6E01">
        <w:rPr>
          <w:rFonts w:ascii="Times New Roman" w:hAnsi="Times New Roman" w:cs="Times New Roman"/>
          <w:sz w:val="24"/>
          <w:szCs w:val="24"/>
        </w:rPr>
        <w:t xml:space="preserve"> was observed from 2005-2014.</w:t>
      </w:r>
      <w:r w:rsidR="00AF6E01">
        <w:rPr>
          <w:rStyle w:val="FootnoteReference"/>
          <w:rFonts w:ascii="Times New Roman" w:hAnsi="Times New Roman" w:cs="Times New Roman"/>
          <w:sz w:val="24"/>
          <w:szCs w:val="24"/>
        </w:rPr>
        <w:footnoteReference w:id="17"/>
      </w:r>
      <w:r w:rsidR="00AF6E01">
        <w:rPr>
          <w:rFonts w:ascii="Times New Roman" w:hAnsi="Times New Roman" w:cs="Times New Roman"/>
          <w:sz w:val="24"/>
          <w:szCs w:val="24"/>
        </w:rPr>
        <w:t xml:space="preserve"> </w:t>
      </w:r>
      <w:r w:rsidR="00A65C43">
        <w:rPr>
          <w:rFonts w:ascii="Times New Roman" w:hAnsi="Times New Roman" w:cs="Times New Roman"/>
          <w:sz w:val="24"/>
          <w:szCs w:val="24"/>
        </w:rPr>
        <w:t>Coral bleaching continues to affect the habitat of live bait necessary for traditional pole and line fishing, and concerns that climate change may affect the migration patterns of tuna remain</w:t>
      </w:r>
      <w:r w:rsidRPr="00F911C8">
        <w:rPr>
          <w:rFonts w:ascii="Times New Roman" w:hAnsi="Times New Roman" w:cs="Times New Roman"/>
          <w:sz w:val="24"/>
          <w:szCs w:val="24"/>
        </w:rPr>
        <w:t>.</w:t>
      </w:r>
      <w:r w:rsidR="00A65C43">
        <w:rPr>
          <w:rStyle w:val="FootnoteReference"/>
          <w:rFonts w:ascii="Times New Roman" w:hAnsi="Times New Roman" w:cs="Times New Roman"/>
          <w:sz w:val="24"/>
          <w:szCs w:val="24"/>
        </w:rPr>
        <w:footnoteReference w:id="18"/>
      </w:r>
      <w:r w:rsidRPr="00F911C8">
        <w:rPr>
          <w:rFonts w:ascii="Times New Roman" w:hAnsi="Times New Roman" w:cs="Times New Roman"/>
          <w:sz w:val="24"/>
          <w:szCs w:val="24"/>
        </w:rPr>
        <w:t xml:space="preserve"> Extreme weather events also disrupt the supply of food to isolated islands, affecting the right to food.</w:t>
      </w:r>
    </w:p>
    <w:p w14:paraId="6220A1A3" w14:textId="77777777" w:rsidR="002B4EFC" w:rsidRDefault="002B4EFC" w:rsidP="00000743">
      <w:pPr>
        <w:jc w:val="both"/>
        <w:rPr>
          <w:rFonts w:ascii="Times New Roman" w:hAnsi="Times New Roman" w:cs="Times New Roman"/>
          <w:b/>
          <w:sz w:val="24"/>
          <w:szCs w:val="24"/>
        </w:rPr>
      </w:pPr>
    </w:p>
    <w:p w14:paraId="00000018" w14:textId="77777777" w:rsidR="0065568D" w:rsidRPr="002B4EFC" w:rsidRDefault="00E740F0" w:rsidP="002B4EFC">
      <w:pPr>
        <w:ind w:left="426"/>
        <w:jc w:val="both"/>
        <w:rPr>
          <w:rFonts w:ascii="Times New Roman" w:hAnsi="Times New Roman" w:cs="Times New Roman"/>
          <w:b/>
          <w:sz w:val="24"/>
          <w:szCs w:val="24"/>
          <w:u w:val="single"/>
        </w:rPr>
      </w:pPr>
      <w:r w:rsidRPr="002B4EFC">
        <w:rPr>
          <w:rFonts w:ascii="Times New Roman" w:hAnsi="Times New Roman" w:cs="Times New Roman"/>
          <w:b/>
          <w:sz w:val="24"/>
          <w:szCs w:val="24"/>
          <w:u w:val="single"/>
        </w:rPr>
        <w:t>Right to Life</w:t>
      </w:r>
    </w:p>
    <w:p w14:paraId="2386CEB1" w14:textId="77777777" w:rsidR="00CD2685" w:rsidRDefault="00CD2685" w:rsidP="00000743">
      <w:pPr>
        <w:jc w:val="both"/>
        <w:rPr>
          <w:rFonts w:ascii="Times New Roman" w:hAnsi="Times New Roman" w:cs="Times New Roman"/>
          <w:sz w:val="24"/>
          <w:szCs w:val="24"/>
        </w:rPr>
      </w:pPr>
    </w:p>
    <w:p w14:paraId="58ED58DB" w14:textId="0163A2B8" w:rsidR="00C06715" w:rsidRPr="007E055F" w:rsidRDefault="00E740F0" w:rsidP="007E055F">
      <w:pPr>
        <w:pStyle w:val="ListParagraph"/>
        <w:numPr>
          <w:ilvl w:val="1"/>
          <w:numId w:val="1"/>
        </w:numPr>
        <w:ind w:left="993" w:hanging="567"/>
        <w:jc w:val="both"/>
        <w:rPr>
          <w:rFonts w:ascii="Times New Roman" w:hAnsi="Times New Roman" w:cs="Times New Roman"/>
          <w:sz w:val="24"/>
          <w:szCs w:val="24"/>
        </w:rPr>
      </w:pPr>
      <w:r w:rsidRPr="00CD2685">
        <w:rPr>
          <w:rFonts w:ascii="Times New Roman" w:hAnsi="Times New Roman" w:cs="Times New Roman"/>
          <w:sz w:val="24"/>
          <w:szCs w:val="24"/>
        </w:rPr>
        <w:t xml:space="preserve">The right to life has been undermined by increasing exposure to extreme weather events, </w:t>
      </w:r>
      <w:r w:rsidR="00C06715">
        <w:rPr>
          <w:rFonts w:ascii="Times New Roman" w:hAnsi="Times New Roman" w:cs="Times New Roman"/>
          <w:sz w:val="24"/>
          <w:szCs w:val="24"/>
        </w:rPr>
        <w:t xml:space="preserve">and </w:t>
      </w:r>
      <w:r w:rsidRPr="00CD2685">
        <w:rPr>
          <w:rFonts w:ascii="Times New Roman" w:hAnsi="Times New Roman" w:cs="Times New Roman"/>
          <w:sz w:val="24"/>
          <w:szCs w:val="24"/>
        </w:rPr>
        <w:t>impacts to the right to health, water, food and means of subsistence.</w:t>
      </w:r>
      <w:bookmarkStart w:id="0" w:name="_GoBack"/>
      <w:bookmarkEnd w:id="0"/>
    </w:p>
    <w:p w14:paraId="1CB389FB" w14:textId="77777777" w:rsidR="00C06715" w:rsidRDefault="00C06715" w:rsidP="00C06715">
      <w:pPr>
        <w:pStyle w:val="ListParagraph"/>
        <w:ind w:left="993"/>
        <w:jc w:val="both"/>
        <w:rPr>
          <w:rFonts w:ascii="Times New Roman" w:hAnsi="Times New Roman" w:cs="Times New Roman"/>
          <w:sz w:val="24"/>
          <w:szCs w:val="24"/>
        </w:rPr>
      </w:pPr>
    </w:p>
    <w:p w14:paraId="2EC126D2" w14:textId="77777777" w:rsidR="00C06715" w:rsidRPr="00CD2685" w:rsidRDefault="00C06715" w:rsidP="00C06715">
      <w:pPr>
        <w:pStyle w:val="ListParagraph"/>
        <w:ind w:left="993"/>
        <w:jc w:val="both"/>
        <w:rPr>
          <w:rFonts w:ascii="Times New Roman" w:hAnsi="Times New Roman" w:cs="Times New Roman"/>
          <w:sz w:val="24"/>
          <w:szCs w:val="24"/>
        </w:rPr>
      </w:pPr>
    </w:p>
    <w:p w14:paraId="0000001A" w14:textId="78333D08" w:rsidR="0065568D" w:rsidRPr="00C06715" w:rsidRDefault="00E740F0" w:rsidP="00C06715">
      <w:pPr>
        <w:pStyle w:val="ListParagraph"/>
        <w:numPr>
          <w:ilvl w:val="0"/>
          <w:numId w:val="1"/>
        </w:numPr>
        <w:ind w:left="426" w:hanging="426"/>
        <w:jc w:val="both"/>
        <w:rPr>
          <w:rFonts w:ascii="Times New Roman" w:hAnsi="Times New Roman" w:cs="Times New Roman"/>
          <w:b/>
          <w:sz w:val="24"/>
          <w:szCs w:val="24"/>
        </w:rPr>
      </w:pPr>
      <w:r w:rsidRPr="00C06715">
        <w:rPr>
          <w:rFonts w:ascii="Times New Roman" w:hAnsi="Times New Roman" w:cs="Times New Roman"/>
          <w:b/>
          <w:sz w:val="24"/>
          <w:szCs w:val="24"/>
        </w:rPr>
        <w:t xml:space="preserve">To protect a wide range of human rights, what are the </w:t>
      </w:r>
      <w:r w:rsidRPr="00541BB4">
        <w:rPr>
          <w:rFonts w:ascii="Times New Roman" w:hAnsi="Times New Roman" w:cs="Times New Roman"/>
          <w:b/>
          <w:sz w:val="24"/>
          <w:szCs w:val="24"/>
          <w:u w:val="single"/>
        </w:rPr>
        <w:t>specific obligations</w:t>
      </w:r>
      <w:r w:rsidRPr="00C06715">
        <w:rPr>
          <w:rFonts w:ascii="Times New Roman" w:hAnsi="Times New Roman" w:cs="Times New Roman"/>
          <w:b/>
          <w:sz w:val="24"/>
          <w:szCs w:val="24"/>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04BCFB3C" w14:textId="77777777" w:rsidR="00541BB4" w:rsidRDefault="00541BB4" w:rsidP="00000743">
      <w:pPr>
        <w:jc w:val="both"/>
        <w:rPr>
          <w:rFonts w:ascii="Times New Roman" w:hAnsi="Times New Roman" w:cs="Times New Roman"/>
          <w:sz w:val="24"/>
          <w:szCs w:val="24"/>
        </w:rPr>
      </w:pPr>
    </w:p>
    <w:p w14:paraId="2C7B481C" w14:textId="77777777" w:rsidR="00541BB4" w:rsidRDefault="00E740F0" w:rsidP="00000743">
      <w:pPr>
        <w:pStyle w:val="ListParagraph"/>
        <w:numPr>
          <w:ilvl w:val="1"/>
          <w:numId w:val="1"/>
        </w:numPr>
        <w:ind w:left="993" w:hanging="567"/>
        <w:jc w:val="both"/>
        <w:rPr>
          <w:rFonts w:ascii="Times New Roman" w:hAnsi="Times New Roman" w:cs="Times New Roman"/>
          <w:sz w:val="24"/>
          <w:szCs w:val="24"/>
        </w:rPr>
      </w:pPr>
      <w:r w:rsidRPr="00541BB4">
        <w:rPr>
          <w:rFonts w:ascii="Times New Roman" w:hAnsi="Times New Roman" w:cs="Times New Roman"/>
          <w:sz w:val="24"/>
          <w:szCs w:val="24"/>
        </w:rPr>
        <w:t>Maldives has numerous international and domestic obligations to reduce the drivers of harm to the environment.</w:t>
      </w:r>
    </w:p>
    <w:p w14:paraId="216483FB" w14:textId="77777777" w:rsidR="00541BB4" w:rsidRDefault="00541BB4" w:rsidP="00541BB4">
      <w:pPr>
        <w:pStyle w:val="ListParagraph"/>
        <w:ind w:left="993"/>
        <w:jc w:val="both"/>
        <w:rPr>
          <w:rFonts w:ascii="Times New Roman" w:hAnsi="Times New Roman" w:cs="Times New Roman"/>
          <w:sz w:val="24"/>
          <w:szCs w:val="24"/>
        </w:rPr>
      </w:pPr>
    </w:p>
    <w:p w14:paraId="71DD59CF" w14:textId="4783C490" w:rsidR="00541BB4" w:rsidRDefault="00E740F0" w:rsidP="00000743">
      <w:pPr>
        <w:pStyle w:val="ListParagraph"/>
        <w:numPr>
          <w:ilvl w:val="1"/>
          <w:numId w:val="1"/>
        </w:numPr>
        <w:ind w:left="993" w:hanging="567"/>
        <w:jc w:val="both"/>
        <w:rPr>
          <w:rFonts w:ascii="Times New Roman" w:hAnsi="Times New Roman" w:cs="Times New Roman"/>
          <w:sz w:val="24"/>
          <w:szCs w:val="24"/>
        </w:rPr>
      </w:pPr>
      <w:r w:rsidRPr="00541BB4">
        <w:rPr>
          <w:rFonts w:ascii="Times New Roman" w:hAnsi="Times New Roman" w:cs="Times New Roman"/>
          <w:sz w:val="24"/>
          <w:szCs w:val="24"/>
        </w:rPr>
        <w:t xml:space="preserve">International instruments placing obligations on </w:t>
      </w:r>
      <w:r w:rsidR="00FD6113">
        <w:rPr>
          <w:rFonts w:ascii="Times New Roman" w:hAnsi="Times New Roman" w:cs="Times New Roman"/>
          <w:sz w:val="24"/>
          <w:szCs w:val="24"/>
        </w:rPr>
        <w:t>Maldives</w:t>
      </w:r>
      <w:r w:rsidR="001126C9">
        <w:rPr>
          <w:rFonts w:ascii="Times New Roman" w:hAnsi="Times New Roman" w:cs="Times New Roman"/>
          <w:sz w:val="24"/>
          <w:szCs w:val="24"/>
        </w:rPr>
        <w:t xml:space="preserve"> include</w:t>
      </w:r>
      <w:r w:rsidR="00771DAC">
        <w:rPr>
          <w:rFonts w:ascii="Times New Roman" w:hAnsi="Times New Roman" w:cs="Times New Roman"/>
          <w:sz w:val="24"/>
          <w:szCs w:val="24"/>
        </w:rPr>
        <w:t xml:space="preserve"> among others</w:t>
      </w:r>
      <w:r w:rsidR="001126C9">
        <w:rPr>
          <w:rFonts w:ascii="Times New Roman" w:hAnsi="Times New Roman" w:cs="Times New Roman"/>
          <w:sz w:val="24"/>
          <w:szCs w:val="24"/>
        </w:rPr>
        <w:t xml:space="preserve">: </w:t>
      </w:r>
      <w:r w:rsidR="001126C9" w:rsidRPr="00541BB4">
        <w:rPr>
          <w:rFonts w:ascii="Times New Roman" w:hAnsi="Times New Roman" w:cs="Times New Roman"/>
          <w:sz w:val="24"/>
          <w:szCs w:val="24"/>
        </w:rPr>
        <w:t>Convention on Biological Diversity</w:t>
      </w:r>
      <w:r w:rsidR="001126C9">
        <w:rPr>
          <w:rFonts w:ascii="Times New Roman" w:hAnsi="Times New Roman" w:cs="Times New Roman"/>
          <w:sz w:val="24"/>
          <w:szCs w:val="24"/>
        </w:rPr>
        <w:t>; the Cartagena P</w:t>
      </w:r>
      <w:r w:rsidR="00482A52">
        <w:rPr>
          <w:rFonts w:ascii="Times New Roman" w:hAnsi="Times New Roman" w:cs="Times New Roman"/>
          <w:sz w:val="24"/>
          <w:szCs w:val="24"/>
        </w:rPr>
        <w:t>rotocol on Biosafety</w:t>
      </w:r>
      <w:r w:rsidRPr="00541BB4">
        <w:rPr>
          <w:rFonts w:ascii="Times New Roman" w:hAnsi="Times New Roman" w:cs="Times New Roman"/>
          <w:sz w:val="24"/>
          <w:szCs w:val="24"/>
        </w:rPr>
        <w:t xml:space="preserve">; </w:t>
      </w:r>
      <w:r w:rsidR="001126C9">
        <w:rPr>
          <w:rFonts w:ascii="Times New Roman" w:hAnsi="Times New Roman" w:cs="Times New Roman"/>
          <w:sz w:val="24"/>
          <w:szCs w:val="24"/>
        </w:rPr>
        <w:t>Convention on International Trade in Endangered Species of Wild Fauna and Flora; United Nations Framework Convention on Climate Change</w:t>
      </w:r>
      <w:r w:rsidRPr="00541BB4">
        <w:rPr>
          <w:rFonts w:ascii="Times New Roman" w:hAnsi="Times New Roman" w:cs="Times New Roman"/>
          <w:sz w:val="24"/>
          <w:szCs w:val="24"/>
        </w:rPr>
        <w:t xml:space="preserve">; </w:t>
      </w:r>
      <w:r w:rsidR="001126C9">
        <w:rPr>
          <w:rFonts w:ascii="Times New Roman" w:hAnsi="Times New Roman" w:cs="Times New Roman"/>
          <w:sz w:val="24"/>
          <w:szCs w:val="24"/>
        </w:rPr>
        <w:t xml:space="preserve">the </w:t>
      </w:r>
      <w:r w:rsidRPr="00541BB4">
        <w:rPr>
          <w:rFonts w:ascii="Times New Roman" w:hAnsi="Times New Roman" w:cs="Times New Roman"/>
          <w:sz w:val="24"/>
          <w:szCs w:val="24"/>
        </w:rPr>
        <w:t xml:space="preserve">Kyoto Protocol; International Plant Protection Convention; </w:t>
      </w:r>
      <w:r w:rsidR="00482A52">
        <w:rPr>
          <w:rFonts w:ascii="Times New Roman" w:hAnsi="Times New Roman" w:cs="Times New Roman"/>
          <w:sz w:val="24"/>
          <w:szCs w:val="24"/>
        </w:rPr>
        <w:t xml:space="preserve">the </w:t>
      </w:r>
      <w:r w:rsidRPr="00541BB4">
        <w:rPr>
          <w:rFonts w:ascii="Times New Roman" w:hAnsi="Times New Roman" w:cs="Times New Roman"/>
          <w:sz w:val="24"/>
          <w:szCs w:val="24"/>
        </w:rPr>
        <w:t>Montreal Protocol</w:t>
      </w:r>
      <w:r w:rsidR="00482A52">
        <w:rPr>
          <w:rFonts w:ascii="Times New Roman" w:hAnsi="Times New Roman" w:cs="Times New Roman"/>
          <w:sz w:val="24"/>
          <w:szCs w:val="24"/>
        </w:rPr>
        <w:t xml:space="preserve"> on Substances that Deplete the Ozone Layer</w:t>
      </w:r>
      <w:r w:rsidRPr="00541BB4">
        <w:rPr>
          <w:rFonts w:ascii="Times New Roman" w:hAnsi="Times New Roman" w:cs="Times New Roman"/>
          <w:sz w:val="24"/>
          <w:szCs w:val="24"/>
        </w:rPr>
        <w:t xml:space="preserve">; Basel Convention on the </w:t>
      </w:r>
      <w:r w:rsidR="00482A52">
        <w:rPr>
          <w:rFonts w:ascii="Times New Roman" w:hAnsi="Times New Roman" w:cs="Times New Roman"/>
          <w:sz w:val="24"/>
          <w:szCs w:val="24"/>
        </w:rPr>
        <w:t xml:space="preserve">Control of </w:t>
      </w:r>
      <w:r w:rsidR="00541BB4">
        <w:rPr>
          <w:rFonts w:ascii="Times New Roman" w:hAnsi="Times New Roman" w:cs="Times New Roman"/>
          <w:sz w:val="24"/>
          <w:szCs w:val="24"/>
        </w:rPr>
        <w:t>Trans</w:t>
      </w:r>
      <w:r w:rsidR="00541BB4" w:rsidRPr="00541BB4">
        <w:rPr>
          <w:rFonts w:ascii="Times New Roman" w:hAnsi="Times New Roman" w:cs="Times New Roman"/>
          <w:sz w:val="24"/>
          <w:szCs w:val="24"/>
        </w:rPr>
        <w:t>boundary</w:t>
      </w:r>
      <w:r w:rsidRPr="00541BB4">
        <w:rPr>
          <w:rFonts w:ascii="Times New Roman" w:hAnsi="Times New Roman" w:cs="Times New Roman"/>
          <w:sz w:val="24"/>
          <w:szCs w:val="24"/>
        </w:rPr>
        <w:t xml:space="preserve"> Movements of Hazardous Wastes and their Disposal; Male’ Declaration on Control and Pre</w:t>
      </w:r>
      <w:r w:rsidR="00482A52">
        <w:rPr>
          <w:rFonts w:ascii="Times New Roman" w:hAnsi="Times New Roman" w:cs="Times New Roman"/>
          <w:sz w:val="24"/>
          <w:szCs w:val="24"/>
        </w:rPr>
        <w:t>vention of Air Pollution and it</w:t>
      </w:r>
      <w:r w:rsidRPr="00541BB4">
        <w:rPr>
          <w:rFonts w:ascii="Times New Roman" w:hAnsi="Times New Roman" w:cs="Times New Roman"/>
          <w:sz w:val="24"/>
          <w:szCs w:val="24"/>
        </w:rPr>
        <w:t>s Likely Transboundary Effects for South Asia; Rotte</w:t>
      </w:r>
      <w:r w:rsidR="00771DAC">
        <w:rPr>
          <w:rFonts w:ascii="Times New Roman" w:hAnsi="Times New Roman" w:cs="Times New Roman"/>
          <w:sz w:val="24"/>
          <w:szCs w:val="24"/>
        </w:rPr>
        <w:t>rdam Convention on the Prior</w:t>
      </w:r>
      <w:r w:rsidRPr="00541BB4">
        <w:rPr>
          <w:rFonts w:ascii="Times New Roman" w:hAnsi="Times New Roman" w:cs="Times New Roman"/>
          <w:sz w:val="24"/>
          <w:szCs w:val="24"/>
        </w:rPr>
        <w:t xml:space="preserve"> Informed Consent Procedure for Certain Hazardous Chemicals and Pesticides in International Trade; and the Stockholm Convention on Persistent Organic Pollutants.  </w:t>
      </w:r>
    </w:p>
    <w:p w14:paraId="3949EAC2" w14:textId="77777777" w:rsidR="00541BB4" w:rsidRPr="00541BB4" w:rsidRDefault="00541BB4" w:rsidP="00541BB4">
      <w:pPr>
        <w:jc w:val="both"/>
        <w:rPr>
          <w:rFonts w:ascii="Times New Roman" w:hAnsi="Times New Roman" w:cs="Times New Roman"/>
          <w:sz w:val="24"/>
          <w:szCs w:val="24"/>
        </w:rPr>
      </w:pPr>
    </w:p>
    <w:p w14:paraId="6C6C76D0" w14:textId="77777777" w:rsidR="00397538" w:rsidRDefault="00E740F0" w:rsidP="00397538">
      <w:pPr>
        <w:pStyle w:val="ListParagraph"/>
        <w:numPr>
          <w:ilvl w:val="1"/>
          <w:numId w:val="1"/>
        </w:numPr>
        <w:ind w:left="993" w:hanging="567"/>
        <w:jc w:val="both"/>
        <w:rPr>
          <w:rFonts w:ascii="Times New Roman" w:hAnsi="Times New Roman" w:cs="Times New Roman"/>
          <w:sz w:val="24"/>
          <w:szCs w:val="24"/>
        </w:rPr>
      </w:pPr>
      <w:r w:rsidRPr="00541BB4">
        <w:rPr>
          <w:rFonts w:ascii="Times New Roman" w:hAnsi="Times New Roman" w:cs="Times New Roman"/>
          <w:sz w:val="24"/>
          <w:szCs w:val="24"/>
        </w:rPr>
        <w:t>At the domestic level, Article 22 of the Constitution</w:t>
      </w:r>
      <w:r w:rsidR="00771DAC">
        <w:rPr>
          <w:rFonts w:ascii="Times New Roman" w:hAnsi="Times New Roman" w:cs="Times New Roman"/>
          <w:sz w:val="24"/>
          <w:szCs w:val="24"/>
        </w:rPr>
        <w:t xml:space="preserve"> of the Republic of Maldives</w:t>
      </w:r>
      <w:r w:rsidRPr="00541BB4">
        <w:rPr>
          <w:rFonts w:ascii="Times New Roman" w:hAnsi="Times New Roman" w:cs="Times New Roman"/>
          <w:sz w:val="24"/>
          <w:szCs w:val="24"/>
        </w:rPr>
        <w:t xml:space="preserve"> states that </w:t>
      </w:r>
      <w:r w:rsidRPr="00541BB4">
        <w:rPr>
          <w:rFonts w:ascii="Times New Roman" w:hAnsi="Times New Roman" w:cs="Times New Roman"/>
          <w:i/>
          <w:sz w:val="24"/>
          <w:szCs w:val="24"/>
        </w:rPr>
        <w:t>“</w:t>
      </w:r>
      <w:r w:rsidRPr="00541BB4">
        <w:rPr>
          <w:rFonts w:ascii="Times New Roman" w:hAnsi="Times New Roman" w:cs="Times New Roman"/>
          <w:sz w:val="24"/>
          <w:szCs w:val="24"/>
        </w:rPr>
        <w:t>The State has a fundamental duty to protect and preserve the natural environment, biodiversity, resources and beauty of the country for the benefit of present and future generations. The State shall undertake and promote desirable economic and social goals through ecologically balanced sustainable development and shall take measures necessary to foster conservation, prevent pollution, the extinction of any species and ecological degradation from any such goals.”</w:t>
      </w:r>
    </w:p>
    <w:p w14:paraId="42272C44" w14:textId="77777777" w:rsidR="00397538" w:rsidRPr="00397538" w:rsidRDefault="00397538" w:rsidP="00397538">
      <w:pPr>
        <w:jc w:val="both"/>
        <w:rPr>
          <w:rFonts w:ascii="Times New Roman" w:hAnsi="Times New Roman" w:cs="Times New Roman"/>
          <w:sz w:val="24"/>
          <w:szCs w:val="24"/>
        </w:rPr>
      </w:pPr>
    </w:p>
    <w:p w14:paraId="0000001E" w14:textId="31CDA48E" w:rsidR="0065568D" w:rsidRPr="00397538" w:rsidRDefault="00397538" w:rsidP="00397538">
      <w:pPr>
        <w:pStyle w:val="ListParagraph"/>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As for businesses, s</w:t>
      </w:r>
      <w:r w:rsidRPr="00397538">
        <w:rPr>
          <w:rFonts w:ascii="Times New Roman" w:hAnsi="Times New Roman" w:cs="Times New Roman"/>
          <w:sz w:val="24"/>
          <w:szCs w:val="24"/>
        </w:rPr>
        <w:t>ome</w:t>
      </w:r>
      <w:r w:rsidR="00E740F0" w:rsidRPr="00397538">
        <w:rPr>
          <w:rFonts w:ascii="Times New Roman" w:hAnsi="Times New Roman" w:cs="Times New Roman"/>
          <w:sz w:val="24"/>
          <w:szCs w:val="24"/>
        </w:rPr>
        <w:t xml:space="preserve"> activities which may be undertaken </w:t>
      </w:r>
      <w:r>
        <w:rPr>
          <w:rFonts w:ascii="Times New Roman" w:hAnsi="Times New Roman" w:cs="Times New Roman"/>
          <w:sz w:val="24"/>
          <w:szCs w:val="24"/>
        </w:rPr>
        <w:t xml:space="preserve">by them </w:t>
      </w:r>
      <w:r w:rsidR="00E740F0" w:rsidRPr="00397538">
        <w:rPr>
          <w:rFonts w:ascii="Times New Roman" w:hAnsi="Times New Roman" w:cs="Times New Roman"/>
          <w:sz w:val="24"/>
          <w:szCs w:val="24"/>
        </w:rPr>
        <w:t xml:space="preserve">and are considered drivers of harm, are subject to </w:t>
      </w:r>
      <w:r w:rsidR="004A041F" w:rsidRPr="00397538">
        <w:rPr>
          <w:rFonts w:ascii="Times New Roman" w:hAnsi="Times New Roman" w:cs="Times New Roman"/>
          <w:sz w:val="24"/>
          <w:szCs w:val="24"/>
        </w:rPr>
        <w:t xml:space="preserve">specific </w:t>
      </w:r>
      <w:r w:rsidR="00E740F0" w:rsidRPr="00397538">
        <w:rPr>
          <w:rFonts w:ascii="Times New Roman" w:hAnsi="Times New Roman" w:cs="Times New Roman"/>
          <w:sz w:val="24"/>
          <w:szCs w:val="24"/>
        </w:rPr>
        <w:t>regulation</w:t>
      </w:r>
      <w:r w:rsidR="004A041F" w:rsidRPr="00397538">
        <w:rPr>
          <w:rFonts w:ascii="Times New Roman" w:hAnsi="Times New Roman" w:cs="Times New Roman"/>
          <w:sz w:val="24"/>
          <w:szCs w:val="24"/>
        </w:rPr>
        <w:t>s</w:t>
      </w:r>
      <w:r w:rsidR="00E740F0" w:rsidRPr="00397538">
        <w:rPr>
          <w:rFonts w:ascii="Times New Roman" w:hAnsi="Times New Roman" w:cs="Times New Roman"/>
          <w:sz w:val="24"/>
          <w:szCs w:val="24"/>
        </w:rPr>
        <w:t>. These include sand mining, fisheries, waste disposal, tourism, import and use of ozone depleting substances, removal of trees and the compl</w:t>
      </w:r>
      <w:r w:rsidR="004A041F" w:rsidRPr="00397538">
        <w:rPr>
          <w:rFonts w:ascii="Times New Roman" w:hAnsi="Times New Roman" w:cs="Times New Roman"/>
          <w:sz w:val="24"/>
          <w:szCs w:val="24"/>
        </w:rPr>
        <w:t xml:space="preserve">etion of development projects. </w:t>
      </w:r>
    </w:p>
    <w:p w14:paraId="4DE34AA8" w14:textId="77777777" w:rsidR="004A041F" w:rsidRPr="004A041F" w:rsidRDefault="004A041F" w:rsidP="004A041F">
      <w:pPr>
        <w:pStyle w:val="ListParagraph"/>
        <w:ind w:left="993"/>
        <w:jc w:val="both"/>
        <w:rPr>
          <w:rFonts w:ascii="Times New Roman" w:hAnsi="Times New Roman" w:cs="Times New Roman"/>
          <w:sz w:val="24"/>
          <w:szCs w:val="24"/>
        </w:rPr>
      </w:pPr>
    </w:p>
    <w:p w14:paraId="0000001F" w14:textId="1EA54B06" w:rsidR="0065568D" w:rsidRPr="008F7945" w:rsidRDefault="00E740F0" w:rsidP="00896C3F">
      <w:pPr>
        <w:pStyle w:val="ListParagraph"/>
        <w:numPr>
          <w:ilvl w:val="0"/>
          <w:numId w:val="1"/>
        </w:numPr>
        <w:ind w:left="426" w:hanging="426"/>
        <w:jc w:val="both"/>
        <w:rPr>
          <w:rFonts w:ascii="Times New Roman" w:hAnsi="Times New Roman" w:cs="Times New Roman"/>
          <w:sz w:val="24"/>
          <w:szCs w:val="24"/>
        </w:rPr>
      </w:pPr>
      <w:r w:rsidRPr="006C29F4">
        <w:rPr>
          <w:rFonts w:ascii="Times New Roman" w:hAnsi="Times New Roman" w:cs="Times New Roman"/>
          <w:b/>
          <w:sz w:val="24"/>
          <w:szCs w:val="24"/>
        </w:rPr>
        <w:t xml:space="preserve">Please provide specific examples of constitutional provisions, legislation, regulations, policies, programs or other measures that employ a </w:t>
      </w:r>
      <w:r w:rsidRPr="006C29F4">
        <w:rPr>
          <w:rFonts w:ascii="Times New Roman" w:hAnsi="Times New Roman" w:cs="Times New Roman"/>
          <w:b/>
          <w:sz w:val="24"/>
          <w:szCs w:val="24"/>
          <w:u w:val="single"/>
        </w:rPr>
        <w:t>rights-based approach</w:t>
      </w:r>
      <w:r w:rsidRPr="006C29F4">
        <w:rPr>
          <w:rFonts w:ascii="Times New Roman" w:hAnsi="Times New Roman" w:cs="Times New Roman"/>
          <w:b/>
          <w:sz w:val="24"/>
          <w:szCs w:val="24"/>
        </w:rPr>
        <w:t xml:space="preserve"> to prevent, reduce, or eliminate harm to biodiversity and ecosystems or to restore and rehabilitate biodiversity and ecosystems.</w:t>
      </w:r>
    </w:p>
    <w:p w14:paraId="30BDA7FD" w14:textId="77777777" w:rsidR="008F7945" w:rsidRPr="006C29F4" w:rsidRDefault="008F7945" w:rsidP="008F7945">
      <w:pPr>
        <w:pStyle w:val="ListParagraph"/>
        <w:ind w:left="426"/>
        <w:jc w:val="both"/>
        <w:rPr>
          <w:rFonts w:ascii="Times New Roman" w:hAnsi="Times New Roman" w:cs="Times New Roman"/>
          <w:sz w:val="24"/>
          <w:szCs w:val="24"/>
        </w:rPr>
      </w:pPr>
    </w:p>
    <w:p w14:paraId="32432B3F" w14:textId="1AB9B2AE" w:rsidR="006F5895" w:rsidRDefault="00E740F0" w:rsidP="00000743">
      <w:pPr>
        <w:pStyle w:val="ListParagraph"/>
        <w:numPr>
          <w:ilvl w:val="1"/>
          <w:numId w:val="1"/>
        </w:numPr>
        <w:ind w:left="993" w:hanging="567"/>
        <w:jc w:val="both"/>
        <w:rPr>
          <w:rFonts w:ascii="Times New Roman" w:hAnsi="Times New Roman" w:cs="Times New Roman"/>
          <w:sz w:val="24"/>
          <w:szCs w:val="24"/>
        </w:rPr>
      </w:pPr>
      <w:r w:rsidRPr="00CD1022">
        <w:rPr>
          <w:rFonts w:ascii="Times New Roman" w:hAnsi="Times New Roman" w:cs="Times New Roman"/>
          <w:sz w:val="24"/>
          <w:szCs w:val="24"/>
        </w:rPr>
        <w:t xml:space="preserve">The </w:t>
      </w:r>
      <w:r w:rsidR="00DF0F95">
        <w:rPr>
          <w:rFonts w:ascii="Times New Roman" w:hAnsi="Times New Roman" w:cs="Times New Roman"/>
          <w:sz w:val="24"/>
          <w:szCs w:val="24"/>
        </w:rPr>
        <w:t xml:space="preserve">Maldivian </w:t>
      </w:r>
      <w:r w:rsidR="008F7945">
        <w:rPr>
          <w:rFonts w:ascii="Times New Roman" w:hAnsi="Times New Roman" w:cs="Times New Roman"/>
          <w:sz w:val="24"/>
          <w:szCs w:val="24"/>
        </w:rPr>
        <w:t xml:space="preserve">Constitution </w:t>
      </w:r>
      <w:r w:rsidRPr="00CD1022">
        <w:rPr>
          <w:rFonts w:ascii="Times New Roman" w:hAnsi="Times New Roman" w:cs="Times New Roman"/>
          <w:sz w:val="24"/>
          <w:szCs w:val="24"/>
        </w:rPr>
        <w:t>provides a rights-based framework for the protection and preservation of the environment. The following provisions provide the basis of that framework.</w:t>
      </w:r>
    </w:p>
    <w:p w14:paraId="63ED13EA" w14:textId="77777777" w:rsidR="006F5895" w:rsidRDefault="006F5895" w:rsidP="006F5895">
      <w:pPr>
        <w:pStyle w:val="ListParagraph"/>
        <w:ind w:left="993"/>
        <w:jc w:val="both"/>
        <w:rPr>
          <w:rFonts w:ascii="Times New Roman" w:hAnsi="Times New Roman" w:cs="Times New Roman"/>
          <w:sz w:val="24"/>
          <w:szCs w:val="24"/>
        </w:rPr>
      </w:pPr>
    </w:p>
    <w:p w14:paraId="1C944D38" w14:textId="77777777" w:rsidR="006F5895" w:rsidRDefault="00E740F0" w:rsidP="00000743">
      <w:pPr>
        <w:pStyle w:val="ListParagraph"/>
        <w:numPr>
          <w:ilvl w:val="1"/>
          <w:numId w:val="1"/>
        </w:numPr>
        <w:ind w:left="993" w:hanging="567"/>
        <w:jc w:val="both"/>
        <w:rPr>
          <w:rFonts w:ascii="Times New Roman" w:hAnsi="Times New Roman" w:cs="Times New Roman"/>
          <w:sz w:val="24"/>
          <w:szCs w:val="24"/>
        </w:rPr>
      </w:pPr>
      <w:r w:rsidRPr="006F5895">
        <w:rPr>
          <w:rFonts w:ascii="Times New Roman" w:hAnsi="Times New Roman" w:cs="Times New Roman"/>
          <w:sz w:val="24"/>
          <w:szCs w:val="24"/>
        </w:rPr>
        <w:t xml:space="preserve">As detailed above </w:t>
      </w:r>
      <w:r w:rsidR="006F5895">
        <w:rPr>
          <w:rFonts w:ascii="Times New Roman" w:hAnsi="Times New Roman" w:cs="Times New Roman"/>
          <w:sz w:val="24"/>
          <w:szCs w:val="24"/>
        </w:rPr>
        <w:t xml:space="preserve">at paragraph 2.3, </w:t>
      </w:r>
      <w:r w:rsidRPr="006F5895">
        <w:rPr>
          <w:rFonts w:ascii="Times New Roman" w:hAnsi="Times New Roman" w:cs="Times New Roman"/>
          <w:sz w:val="24"/>
          <w:szCs w:val="24"/>
        </w:rPr>
        <w:t xml:space="preserve">Article 22 </w:t>
      </w:r>
      <w:r w:rsidR="006F5895">
        <w:rPr>
          <w:rFonts w:ascii="Times New Roman" w:hAnsi="Times New Roman" w:cs="Times New Roman"/>
          <w:sz w:val="24"/>
          <w:szCs w:val="24"/>
        </w:rPr>
        <w:t xml:space="preserve">of the Constitution </w:t>
      </w:r>
      <w:r w:rsidRPr="006F5895">
        <w:rPr>
          <w:rFonts w:ascii="Times New Roman" w:hAnsi="Times New Roman" w:cs="Times New Roman"/>
          <w:sz w:val="24"/>
          <w:szCs w:val="24"/>
        </w:rPr>
        <w:t>places an obligation on the state to protect and preserve the environment and</w:t>
      </w:r>
      <w:r w:rsidR="006F5895">
        <w:rPr>
          <w:rFonts w:ascii="Times New Roman" w:hAnsi="Times New Roman" w:cs="Times New Roman"/>
          <w:sz w:val="24"/>
          <w:szCs w:val="24"/>
        </w:rPr>
        <w:t xml:space="preserve"> Article 18 </w:t>
      </w:r>
      <w:r w:rsidRPr="006F5895">
        <w:rPr>
          <w:rFonts w:ascii="Times New Roman" w:hAnsi="Times New Roman" w:cs="Times New Roman"/>
          <w:sz w:val="24"/>
          <w:szCs w:val="24"/>
        </w:rPr>
        <w:t>states that it is the duty of the State to protect and promote constitutional rights and freedoms</w:t>
      </w:r>
      <w:r w:rsidR="006F5895">
        <w:rPr>
          <w:rFonts w:ascii="Times New Roman" w:hAnsi="Times New Roman" w:cs="Times New Roman"/>
          <w:sz w:val="24"/>
          <w:szCs w:val="24"/>
        </w:rPr>
        <w:t xml:space="preserve"> provided in the Constitution</w:t>
      </w:r>
      <w:r w:rsidRPr="006F5895">
        <w:rPr>
          <w:rFonts w:ascii="Times New Roman" w:hAnsi="Times New Roman" w:cs="Times New Roman"/>
          <w:sz w:val="24"/>
          <w:szCs w:val="24"/>
        </w:rPr>
        <w:t>. Article 17</w:t>
      </w:r>
      <w:r w:rsidRPr="006F5895">
        <w:rPr>
          <w:rFonts w:ascii="Times New Roman" w:hAnsi="Times New Roman" w:cs="Times New Roman"/>
          <w:i/>
          <w:sz w:val="24"/>
          <w:szCs w:val="24"/>
        </w:rPr>
        <w:t xml:space="preserve"> </w:t>
      </w:r>
      <w:r w:rsidRPr="006F5895">
        <w:rPr>
          <w:rFonts w:ascii="Times New Roman" w:hAnsi="Times New Roman" w:cs="Times New Roman"/>
          <w:sz w:val="24"/>
          <w:szCs w:val="24"/>
        </w:rPr>
        <w:t xml:space="preserve">guarantees constitutional rights to all citizens without discrimination, and Article 65 states that, anyone whose constitutional rights or freedoms, have been infringed or denied may apply to </w:t>
      </w:r>
      <w:r w:rsidR="006F5895">
        <w:rPr>
          <w:rFonts w:ascii="Times New Roman" w:hAnsi="Times New Roman" w:cs="Times New Roman"/>
          <w:sz w:val="24"/>
          <w:szCs w:val="24"/>
        </w:rPr>
        <w:t>a court to obtain a just remedy.</w:t>
      </w:r>
    </w:p>
    <w:p w14:paraId="76E77329" w14:textId="77777777" w:rsidR="006F5895" w:rsidRPr="006F5895" w:rsidRDefault="006F5895" w:rsidP="006F5895">
      <w:pPr>
        <w:jc w:val="both"/>
        <w:rPr>
          <w:rFonts w:ascii="Times New Roman" w:hAnsi="Times New Roman" w:cs="Times New Roman"/>
          <w:sz w:val="24"/>
          <w:szCs w:val="24"/>
        </w:rPr>
      </w:pPr>
    </w:p>
    <w:p w14:paraId="65E0A644" w14:textId="77777777" w:rsidR="006F5895" w:rsidRDefault="00E740F0" w:rsidP="00000743">
      <w:pPr>
        <w:pStyle w:val="ListParagraph"/>
        <w:numPr>
          <w:ilvl w:val="1"/>
          <w:numId w:val="1"/>
        </w:numPr>
        <w:ind w:left="993" w:hanging="567"/>
        <w:jc w:val="both"/>
        <w:rPr>
          <w:rFonts w:ascii="Times New Roman" w:hAnsi="Times New Roman" w:cs="Times New Roman"/>
          <w:sz w:val="24"/>
          <w:szCs w:val="24"/>
        </w:rPr>
      </w:pPr>
      <w:r w:rsidRPr="006F5895">
        <w:rPr>
          <w:rFonts w:ascii="Times New Roman" w:hAnsi="Times New Roman" w:cs="Times New Roman"/>
          <w:sz w:val="24"/>
          <w:szCs w:val="24"/>
        </w:rPr>
        <w:t>The Maldives also has laws and regulations which empower decision makers authorizing development proposals to consider their impact on rights and the environment.</w:t>
      </w:r>
    </w:p>
    <w:p w14:paraId="134257C3" w14:textId="77777777" w:rsidR="006F5895" w:rsidRPr="006F5895" w:rsidRDefault="006F5895" w:rsidP="006F5895">
      <w:pPr>
        <w:jc w:val="both"/>
        <w:rPr>
          <w:rFonts w:ascii="Times New Roman" w:hAnsi="Times New Roman" w:cs="Times New Roman"/>
          <w:sz w:val="24"/>
          <w:szCs w:val="24"/>
        </w:rPr>
      </w:pPr>
    </w:p>
    <w:p w14:paraId="00000023" w14:textId="618E8708" w:rsidR="0065568D" w:rsidRDefault="001B706D" w:rsidP="00D830BB">
      <w:pPr>
        <w:pStyle w:val="ListParagraph"/>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Section 5 of Law No: 4/93 (</w:t>
      </w:r>
      <w:r w:rsidR="00E740F0" w:rsidRPr="006F5895">
        <w:rPr>
          <w:rFonts w:ascii="Times New Roman" w:hAnsi="Times New Roman" w:cs="Times New Roman"/>
          <w:sz w:val="24"/>
          <w:szCs w:val="24"/>
        </w:rPr>
        <w:t xml:space="preserve">Environmental </w:t>
      </w:r>
      <w:r w:rsidR="006F5895">
        <w:rPr>
          <w:rFonts w:ascii="Times New Roman" w:hAnsi="Times New Roman" w:cs="Times New Roman"/>
          <w:sz w:val="24"/>
          <w:szCs w:val="24"/>
        </w:rPr>
        <w:t>Protection and Preservation Act</w:t>
      </w:r>
      <w:r>
        <w:rPr>
          <w:rFonts w:ascii="Times New Roman" w:hAnsi="Times New Roman" w:cs="Times New Roman"/>
          <w:sz w:val="24"/>
          <w:szCs w:val="24"/>
        </w:rPr>
        <w:t>)</w:t>
      </w:r>
      <w:r w:rsidR="006F5895">
        <w:rPr>
          <w:rFonts w:ascii="Times New Roman" w:hAnsi="Times New Roman" w:cs="Times New Roman"/>
          <w:sz w:val="24"/>
          <w:szCs w:val="24"/>
        </w:rPr>
        <w:t xml:space="preserve"> </w:t>
      </w:r>
      <w:r w:rsidR="00E740F0" w:rsidRPr="006F5895">
        <w:rPr>
          <w:rFonts w:ascii="Times New Roman" w:hAnsi="Times New Roman" w:cs="Times New Roman"/>
          <w:sz w:val="24"/>
          <w:szCs w:val="24"/>
        </w:rPr>
        <w:t xml:space="preserve">requires developmental projects to complete an </w:t>
      </w:r>
      <w:r>
        <w:rPr>
          <w:rFonts w:ascii="Times New Roman" w:hAnsi="Times New Roman" w:cs="Times New Roman"/>
          <w:sz w:val="24"/>
          <w:szCs w:val="24"/>
        </w:rPr>
        <w:t>Environmental Impact Assessment (EIA)</w:t>
      </w:r>
      <w:r w:rsidR="006F5895">
        <w:rPr>
          <w:rFonts w:ascii="Times New Roman" w:hAnsi="Times New Roman" w:cs="Times New Roman"/>
          <w:sz w:val="24"/>
          <w:szCs w:val="24"/>
        </w:rPr>
        <w:t xml:space="preserve"> in order to obtain G</w:t>
      </w:r>
      <w:r w:rsidR="00E740F0" w:rsidRPr="006F5895">
        <w:rPr>
          <w:rFonts w:ascii="Times New Roman" w:hAnsi="Times New Roman" w:cs="Times New Roman"/>
          <w:sz w:val="24"/>
          <w:szCs w:val="24"/>
        </w:rPr>
        <w:t xml:space="preserve">overnment authorization to carry out the project. </w:t>
      </w:r>
      <w:r w:rsidR="00D830BB">
        <w:rPr>
          <w:rFonts w:asciiTheme="majorBidi" w:hAnsiTheme="majorBidi" w:cstheme="majorBidi"/>
          <w:sz w:val="24"/>
          <w:szCs w:val="24"/>
        </w:rPr>
        <w:t>Regulation No:</w:t>
      </w:r>
      <w:r w:rsidR="00D830BB" w:rsidRPr="00560CBF">
        <w:rPr>
          <w:rFonts w:asciiTheme="majorBidi" w:hAnsiTheme="majorBidi" w:cstheme="majorBidi"/>
          <w:sz w:val="24"/>
          <w:szCs w:val="24"/>
        </w:rPr>
        <w:t xml:space="preserve"> 2012/R-27 (Regulation on the Preparation of the Environmental Impact Assessment Report) </w:t>
      </w:r>
      <w:r w:rsidR="00E740F0" w:rsidRPr="006F5895">
        <w:rPr>
          <w:rFonts w:ascii="Times New Roman" w:hAnsi="Times New Roman" w:cs="Times New Roman"/>
          <w:sz w:val="24"/>
          <w:szCs w:val="24"/>
        </w:rPr>
        <w:t xml:space="preserve">requires all EIAs to consider the environmental, cultural, social, human, economic, and other relevant impacts of a development proposal. </w:t>
      </w:r>
      <w:r w:rsidR="00E740F0" w:rsidRPr="00D830BB">
        <w:rPr>
          <w:rFonts w:ascii="Times New Roman" w:hAnsi="Times New Roman" w:cs="Times New Roman"/>
          <w:sz w:val="24"/>
          <w:szCs w:val="24"/>
        </w:rPr>
        <w:t>Decisions authorizing such a project may only be made after considering the EIA and public c</w:t>
      </w:r>
      <w:r w:rsidR="00D830BB">
        <w:rPr>
          <w:rFonts w:ascii="Times New Roman" w:hAnsi="Times New Roman" w:cs="Times New Roman"/>
          <w:sz w:val="24"/>
          <w:szCs w:val="24"/>
        </w:rPr>
        <w:t>omments on the EIA report. The r</w:t>
      </w:r>
      <w:r w:rsidR="00E740F0" w:rsidRPr="00D830BB">
        <w:rPr>
          <w:rFonts w:ascii="Times New Roman" w:hAnsi="Times New Roman" w:cs="Times New Roman"/>
          <w:sz w:val="24"/>
          <w:szCs w:val="24"/>
        </w:rPr>
        <w:t xml:space="preserve">egulation also requires the Environmental Protection Agency (EPA) to make available for public comment, a list of projects </w:t>
      </w:r>
      <w:r w:rsidR="00E740F0" w:rsidRPr="00D830BB">
        <w:rPr>
          <w:rFonts w:ascii="Times New Roman" w:hAnsi="Times New Roman" w:cs="Times New Roman"/>
          <w:sz w:val="24"/>
          <w:szCs w:val="24"/>
        </w:rPr>
        <w:lastRenderedPageBreak/>
        <w:t>being considered by the Agency, EIA reports and the environmental management plans of such projects.</w:t>
      </w:r>
    </w:p>
    <w:p w14:paraId="33DF260F" w14:textId="77777777" w:rsidR="00D830BB" w:rsidRPr="00D830BB" w:rsidRDefault="00D830BB" w:rsidP="00D830BB">
      <w:pPr>
        <w:jc w:val="both"/>
        <w:rPr>
          <w:rFonts w:ascii="Times New Roman" w:hAnsi="Times New Roman" w:cs="Times New Roman"/>
          <w:sz w:val="24"/>
          <w:szCs w:val="24"/>
        </w:rPr>
      </w:pPr>
    </w:p>
    <w:p w14:paraId="00000024" w14:textId="6E4ED37B" w:rsidR="0065568D" w:rsidRPr="00CA4E43" w:rsidRDefault="00E740F0" w:rsidP="002B29C6">
      <w:pPr>
        <w:pStyle w:val="ListParagraph"/>
        <w:numPr>
          <w:ilvl w:val="0"/>
          <w:numId w:val="1"/>
        </w:numPr>
        <w:ind w:left="426" w:hanging="426"/>
        <w:jc w:val="both"/>
        <w:rPr>
          <w:rFonts w:ascii="Times New Roman" w:hAnsi="Times New Roman" w:cs="Times New Roman"/>
          <w:sz w:val="24"/>
          <w:szCs w:val="24"/>
        </w:rPr>
      </w:pPr>
      <w:r w:rsidRPr="002B29C6">
        <w:rPr>
          <w:rFonts w:ascii="Times New Roman" w:hAnsi="Times New Roman" w:cs="Times New Roman"/>
          <w:b/>
          <w:sz w:val="24"/>
          <w:szCs w:val="24"/>
        </w:rPr>
        <w:t>If your State is one of the 156 UN Member States that recognizes the right to a safe, clean, healthy</w:t>
      </w:r>
      <w:r w:rsidR="00E51510">
        <w:rPr>
          <w:rFonts w:ascii="Times New Roman" w:hAnsi="Times New Roman" w:cs="Times New Roman"/>
          <w:b/>
          <w:sz w:val="24"/>
          <w:szCs w:val="24"/>
        </w:rPr>
        <w:t xml:space="preserve"> and sustainable environment,</w:t>
      </w:r>
      <w:r w:rsidRPr="002B29C6">
        <w:rPr>
          <w:rFonts w:ascii="Times New Roman" w:hAnsi="Times New Roman" w:cs="Times New Roman"/>
          <w:b/>
          <w:sz w:val="24"/>
          <w:szCs w:val="24"/>
        </w:rPr>
        <w:t xml:space="preserve"> has this right contributed to protecting, conserving and restoring biodiversity and healthy ecosystems? If so, how? If not, why not?</w:t>
      </w:r>
    </w:p>
    <w:p w14:paraId="138976C3" w14:textId="77777777" w:rsidR="00CA4E43" w:rsidRPr="002B29C6" w:rsidRDefault="00CA4E43" w:rsidP="00CA4E43">
      <w:pPr>
        <w:pStyle w:val="ListParagraph"/>
        <w:ind w:left="426"/>
        <w:jc w:val="both"/>
        <w:rPr>
          <w:rFonts w:ascii="Times New Roman" w:hAnsi="Times New Roman" w:cs="Times New Roman"/>
          <w:sz w:val="24"/>
          <w:szCs w:val="24"/>
        </w:rPr>
      </w:pPr>
    </w:p>
    <w:p w14:paraId="354C3B1E" w14:textId="2236F993" w:rsidR="00014885" w:rsidRDefault="00E740F0" w:rsidP="00000743">
      <w:pPr>
        <w:pStyle w:val="ListParagraph"/>
        <w:numPr>
          <w:ilvl w:val="1"/>
          <w:numId w:val="1"/>
        </w:numPr>
        <w:ind w:left="993" w:hanging="567"/>
        <w:jc w:val="both"/>
        <w:rPr>
          <w:rFonts w:ascii="Times New Roman" w:hAnsi="Times New Roman" w:cs="Times New Roman"/>
          <w:sz w:val="24"/>
          <w:szCs w:val="24"/>
        </w:rPr>
      </w:pPr>
      <w:r w:rsidRPr="00E51510">
        <w:rPr>
          <w:rFonts w:ascii="Times New Roman" w:hAnsi="Times New Roman" w:cs="Times New Roman"/>
          <w:sz w:val="24"/>
          <w:szCs w:val="24"/>
        </w:rPr>
        <w:t xml:space="preserve">Maldives recognizes the right to a clean, healthy and sustainable environment in Article 22 of the Constitution. Article 22 has served as the basis of litigation to achieve environmental outcomes; however, it has not been frequently </w:t>
      </w:r>
      <w:r w:rsidR="00B5444F">
        <w:rPr>
          <w:rFonts w:ascii="Times New Roman" w:hAnsi="Times New Roman" w:cs="Times New Roman"/>
          <w:sz w:val="24"/>
          <w:szCs w:val="24"/>
        </w:rPr>
        <w:t>invoked</w:t>
      </w:r>
      <w:r w:rsidRPr="00E51510">
        <w:rPr>
          <w:rFonts w:ascii="Times New Roman" w:hAnsi="Times New Roman" w:cs="Times New Roman"/>
          <w:sz w:val="24"/>
          <w:szCs w:val="24"/>
        </w:rPr>
        <w:t xml:space="preserve"> as the </w:t>
      </w:r>
      <w:r w:rsidR="00B5444F">
        <w:rPr>
          <w:rFonts w:ascii="Times New Roman" w:hAnsi="Times New Roman" w:cs="Times New Roman"/>
          <w:sz w:val="24"/>
          <w:szCs w:val="24"/>
        </w:rPr>
        <w:t>primary grounds</w:t>
      </w:r>
      <w:r w:rsidRPr="00E51510">
        <w:rPr>
          <w:rFonts w:ascii="Times New Roman" w:hAnsi="Times New Roman" w:cs="Times New Roman"/>
          <w:sz w:val="24"/>
          <w:szCs w:val="24"/>
        </w:rPr>
        <w:t xml:space="preserve"> of such litigation.</w:t>
      </w:r>
    </w:p>
    <w:p w14:paraId="2984E89C" w14:textId="77777777" w:rsidR="00014885" w:rsidRDefault="00014885" w:rsidP="00014885">
      <w:pPr>
        <w:pStyle w:val="ListParagraph"/>
        <w:ind w:left="993"/>
        <w:jc w:val="both"/>
        <w:rPr>
          <w:rFonts w:ascii="Times New Roman" w:hAnsi="Times New Roman" w:cs="Times New Roman"/>
          <w:sz w:val="24"/>
          <w:szCs w:val="24"/>
        </w:rPr>
      </w:pPr>
    </w:p>
    <w:p w14:paraId="00000026" w14:textId="5C79A38A" w:rsidR="0065568D" w:rsidRDefault="00E740F0" w:rsidP="00695C0F">
      <w:pPr>
        <w:pStyle w:val="ListParagraph"/>
        <w:numPr>
          <w:ilvl w:val="1"/>
          <w:numId w:val="1"/>
        </w:numPr>
        <w:ind w:left="993" w:hanging="567"/>
        <w:jc w:val="both"/>
        <w:rPr>
          <w:rFonts w:ascii="Times New Roman" w:hAnsi="Times New Roman" w:cs="Times New Roman"/>
          <w:sz w:val="24"/>
          <w:szCs w:val="24"/>
        </w:rPr>
      </w:pPr>
      <w:r w:rsidRPr="00014885">
        <w:rPr>
          <w:rFonts w:ascii="Times New Roman" w:hAnsi="Times New Roman" w:cs="Times New Roman"/>
          <w:sz w:val="24"/>
          <w:szCs w:val="24"/>
        </w:rPr>
        <w:t>This right has also been referred to in many of the policies</w:t>
      </w:r>
      <w:r w:rsidR="00903CAB">
        <w:rPr>
          <w:rFonts w:ascii="Times New Roman" w:hAnsi="Times New Roman" w:cs="Times New Roman"/>
          <w:sz w:val="24"/>
          <w:szCs w:val="24"/>
        </w:rPr>
        <w:t xml:space="preserve"> and laws </w:t>
      </w:r>
      <w:r w:rsidRPr="00014885">
        <w:rPr>
          <w:rFonts w:ascii="Times New Roman" w:hAnsi="Times New Roman" w:cs="Times New Roman"/>
          <w:sz w:val="24"/>
          <w:szCs w:val="24"/>
        </w:rPr>
        <w:t>designed to prote</w:t>
      </w:r>
      <w:r w:rsidR="00DF0F95">
        <w:rPr>
          <w:rFonts w:ascii="Times New Roman" w:hAnsi="Times New Roman" w:cs="Times New Roman"/>
          <w:sz w:val="24"/>
          <w:szCs w:val="24"/>
        </w:rPr>
        <w:t xml:space="preserve">ct and preserve the environment. </w:t>
      </w:r>
      <w:r w:rsidR="00903CAB">
        <w:rPr>
          <w:rFonts w:ascii="Times New Roman" w:hAnsi="Times New Roman" w:cs="Times New Roman"/>
          <w:sz w:val="24"/>
          <w:szCs w:val="24"/>
        </w:rPr>
        <w:t xml:space="preserve">Government’s 5-year Strategic Action Plan 2019-2023 (SAP) launched in October 2019, dedicates numerous subsectors of the “Island Way of Life” sector to address environmental issues. These include clean energy, waste as a resource, </w:t>
      </w:r>
      <w:r w:rsidR="00C13804">
        <w:rPr>
          <w:rFonts w:ascii="Times New Roman" w:hAnsi="Times New Roman" w:cs="Times New Roman"/>
          <w:sz w:val="24"/>
          <w:szCs w:val="24"/>
        </w:rPr>
        <w:t xml:space="preserve">water and sanitation, </w:t>
      </w:r>
      <w:r w:rsidR="00903CAB">
        <w:rPr>
          <w:rFonts w:ascii="Times New Roman" w:hAnsi="Times New Roman" w:cs="Times New Roman"/>
          <w:sz w:val="24"/>
          <w:szCs w:val="24"/>
        </w:rPr>
        <w:t>environment</w:t>
      </w:r>
      <w:r w:rsidR="00C13804">
        <w:rPr>
          <w:rFonts w:ascii="Times New Roman" w:hAnsi="Times New Roman" w:cs="Times New Roman"/>
          <w:sz w:val="24"/>
          <w:szCs w:val="24"/>
        </w:rPr>
        <w:t>al</w:t>
      </w:r>
      <w:r w:rsidR="00903CAB">
        <w:rPr>
          <w:rFonts w:ascii="Times New Roman" w:hAnsi="Times New Roman" w:cs="Times New Roman"/>
          <w:sz w:val="24"/>
          <w:szCs w:val="24"/>
        </w:rPr>
        <w:t xml:space="preserve"> protection and preservation and resilient communities. Government is committed to implementing the actions stated in SAP, in order to fully realise the right to a safe, clean, healthy and sustainable environment as provided by the Constitution.</w:t>
      </w:r>
    </w:p>
    <w:p w14:paraId="251814D6" w14:textId="77777777" w:rsidR="00014885" w:rsidRPr="00014885" w:rsidRDefault="00014885" w:rsidP="00014885">
      <w:pPr>
        <w:jc w:val="both"/>
        <w:rPr>
          <w:rFonts w:ascii="Times New Roman" w:hAnsi="Times New Roman" w:cs="Times New Roman"/>
          <w:sz w:val="24"/>
          <w:szCs w:val="24"/>
        </w:rPr>
      </w:pPr>
    </w:p>
    <w:p w14:paraId="6ADC6B95" w14:textId="77777777" w:rsidR="00014885" w:rsidRPr="00014885" w:rsidRDefault="00014885" w:rsidP="00014885">
      <w:pPr>
        <w:pStyle w:val="ListParagraph"/>
        <w:ind w:left="993"/>
        <w:jc w:val="both"/>
        <w:rPr>
          <w:rFonts w:ascii="Times New Roman" w:hAnsi="Times New Roman" w:cs="Times New Roman"/>
          <w:sz w:val="24"/>
          <w:szCs w:val="24"/>
        </w:rPr>
      </w:pPr>
    </w:p>
    <w:p w14:paraId="7CF7CB31" w14:textId="77777777" w:rsidR="00695C0F" w:rsidRPr="00695C0F" w:rsidRDefault="00E740F0" w:rsidP="00000743">
      <w:pPr>
        <w:pStyle w:val="ListParagraph"/>
        <w:numPr>
          <w:ilvl w:val="0"/>
          <w:numId w:val="1"/>
        </w:numPr>
        <w:ind w:left="426" w:hanging="426"/>
        <w:jc w:val="both"/>
        <w:rPr>
          <w:rFonts w:ascii="Times New Roman" w:hAnsi="Times New Roman" w:cs="Times New Roman"/>
          <w:sz w:val="24"/>
          <w:szCs w:val="24"/>
        </w:rPr>
      </w:pPr>
      <w:r w:rsidRPr="00E639CD">
        <w:rPr>
          <w:rFonts w:ascii="Times New Roman" w:hAnsi="Times New Roman" w:cs="Times New Roman"/>
          <w:b/>
          <w:sz w:val="24"/>
          <w:szCs w:val="24"/>
        </w:rPr>
        <w:t>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14:paraId="7B16914C" w14:textId="77777777" w:rsidR="00695C0F" w:rsidRPr="00695C0F" w:rsidRDefault="00695C0F" w:rsidP="00695C0F">
      <w:pPr>
        <w:pStyle w:val="ListParagraph"/>
        <w:ind w:left="426"/>
        <w:jc w:val="both"/>
        <w:rPr>
          <w:rFonts w:ascii="Times New Roman" w:hAnsi="Times New Roman" w:cs="Times New Roman"/>
          <w:sz w:val="24"/>
          <w:szCs w:val="24"/>
        </w:rPr>
      </w:pPr>
    </w:p>
    <w:p w14:paraId="3AE8AA57" w14:textId="5D0A23ED" w:rsidR="00695C0F" w:rsidRDefault="00E740F0" w:rsidP="00695C0F">
      <w:pPr>
        <w:pStyle w:val="ListParagraph"/>
        <w:numPr>
          <w:ilvl w:val="1"/>
          <w:numId w:val="1"/>
        </w:numPr>
        <w:ind w:left="993" w:hanging="567"/>
        <w:jc w:val="both"/>
        <w:rPr>
          <w:rFonts w:ascii="Times New Roman" w:hAnsi="Times New Roman" w:cs="Times New Roman"/>
          <w:sz w:val="24"/>
          <w:szCs w:val="24"/>
        </w:rPr>
      </w:pPr>
      <w:r w:rsidRPr="00695C0F">
        <w:rPr>
          <w:rFonts w:ascii="Times New Roman" w:hAnsi="Times New Roman" w:cs="Times New Roman"/>
          <w:sz w:val="24"/>
          <w:szCs w:val="24"/>
        </w:rPr>
        <w:t>The Maldives has undertaken several projects in t</w:t>
      </w:r>
      <w:r w:rsidR="00695C0F">
        <w:rPr>
          <w:rFonts w:ascii="Times New Roman" w:hAnsi="Times New Roman" w:cs="Times New Roman"/>
          <w:sz w:val="24"/>
          <w:szCs w:val="24"/>
        </w:rPr>
        <w:t>his area. Recent efforts include:</w:t>
      </w:r>
    </w:p>
    <w:p w14:paraId="274A00B7" w14:textId="77777777" w:rsidR="00695C0F" w:rsidRDefault="00695C0F" w:rsidP="00695C0F">
      <w:pPr>
        <w:pStyle w:val="ListParagraph"/>
        <w:ind w:left="993"/>
        <w:jc w:val="both"/>
        <w:rPr>
          <w:rFonts w:ascii="Times New Roman" w:hAnsi="Times New Roman" w:cs="Times New Roman"/>
          <w:sz w:val="24"/>
          <w:szCs w:val="24"/>
        </w:rPr>
      </w:pPr>
    </w:p>
    <w:p w14:paraId="1212DE23" w14:textId="5A4695D0" w:rsidR="00695C0F" w:rsidRPr="00695C0F"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 xml:space="preserve">establishment of </w:t>
      </w:r>
      <w:r w:rsidR="00695C0F">
        <w:rPr>
          <w:rFonts w:ascii="Times New Roman" w:hAnsi="Times New Roman" w:cs="Times New Roman"/>
          <w:sz w:val="24"/>
          <w:szCs w:val="24"/>
        </w:rPr>
        <w:t xml:space="preserve">a </w:t>
      </w:r>
      <w:r w:rsidRPr="00695C0F">
        <w:rPr>
          <w:rFonts w:ascii="Times New Roman" w:hAnsi="Times New Roman" w:cs="Times New Roman"/>
          <w:sz w:val="24"/>
          <w:szCs w:val="24"/>
        </w:rPr>
        <w:t xml:space="preserve">Green Fund, which utilizes Green Taxes paid by tourists to fund environmental initiatives; </w:t>
      </w:r>
    </w:p>
    <w:p w14:paraId="7E90EEE1" w14:textId="77777777" w:rsidR="00CD75A5"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carrying out program</w:t>
      </w:r>
      <w:r w:rsidR="00695C0F">
        <w:rPr>
          <w:rFonts w:ascii="Times New Roman" w:hAnsi="Times New Roman" w:cs="Times New Roman"/>
          <w:sz w:val="24"/>
          <w:szCs w:val="24"/>
        </w:rPr>
        <w:t>me</w:t>
      </w:r>
      <w:r w:rsidRPr="00695C0F">
        <w:rPr>
          <w:rFonts w:ascii="Times New Roman" w:hAnsi="Times New Roman" w:cs="Times New Roman"/>
          <w:sz w:val="24"/>
          <w:szCs w:val="24"/>
        </w:rPr>
        <w:t>s to improve environmental awarenes</w:t>
      </w:r>
      <w:r w:rsidR="00695C0F">
        <w:rPr>
          <w:rFonts w:ascii="Times New Roman" w:hAnsi="Times New Roman" w:cs="Times New Roman"/>
          <w:sz w:val="24"/>
          <w:szCs w:val="24"/>
        </w:rPr>
        <w:t>s of key decision makers such members of Parliament,</w:t>
      </w:r>
      <w:r w:rsidRPr="00695C0F">
        <w:rPr>
          <w:rFonts w:ascii="Times New Roman" w:hAnsi="Times New Roman" w:cs="Times New Roman"/>
          <w:sz w:val="24"/>
          <w:szCs w:val="24"/>
        </w:rPr>
        <w:t xml:space="preserve"> ministers and </w:t>
      </w:r>
      <w:r w:rsidR="00695C0F" w:rsidRPr="00695C0F">
        <w:rPr>
          <w:rFonts w:ascii="Times New Roman" w:hAnsi="Times New Roman" w:cs="Times New Roman"/>
          <w:sz w:val="24"/>
          <w:szCs w:val="24"/>
        </w:rPr>
        <w:t>councillors</w:t>
      </w:r>
      <w:r w:rsidR="00CD75A5">
        <w:rPr>
          <w:rFonts w:ascii="Times New Roman" w:hAnsi="Times New Roman" w:cs="Times New Roman"/>
          <w:sz w:val="24"/>
          <w:szCs w:val="24"/>
        </w:rPr>
        <w:t>;</w:t>
      </w:r>
    </w:p>
    <w:p w14:paraId="4A5AC289" w14:textId="1E4D34ED" w:rsidR="00CD75A5"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 xml:space="preserve">strengthening biodiversity </w:t>
      </w:r>
      <w:r w:rsidR="00CD75A5">
        <w:rPr>
          <w:rFonts w:ascii="Times New Roman" w:hAnsi="Times New Roman" w:cs="Times New Roman"/>
          <w:sz w:val="24"/>
          <w:szCs w:val="24"/>
        </w:rPr>
        <w:t xml:space="preserve">by designating eco rich areas as protected zones - </w:t>
      </w:r>
      <w:r w:rsidRPr="00695C0F">
        <w:rPr>
          <w:rFonts w:ascii="Times New Roman" w:hAnsi="Times New Roman" w:cs="Times New Roman"/>
          <w:sz w:val="24"/>
          <w:szCs w:val="24"/>
        </w:rPr>
        <w:t xml:space="preserve">to date over 42 sites have </w:t>
      </w:r>
      <w:r w:rsidR="00CD75A5">
        <w:rPr>
          <w:rFonts w:ascii="Times New Roman" w:hAnsi="Times New Roman" w:cs="Times New Roman"/>
          <w:sz w:val="24"/>
          <w:szCs w:val="24"/>
        </w:rPr>
        <w:t>been designated protected areas</w:t>
      </w:r>
      <w:r w:rsidRPr="00695C0F">
        <w:rPr>
          <w:rFonts w:ascii="Times New Roman" w:hAnsi="Times New Roman" w:cs="Times New Roman"/>
          <w:sz w:val="24"/>
          <w:szCs w:val="24"/>
        </w:rPr>
        <w:t>;</w:t>
      </w:r>
      <w:r w:rsidR="00D34808">
        <w:rPr>
          <w:rStyle w:val="FootnoteReference"/>
          <w:rFonts w:ascii="Times New Roman" w:hAnsi="Times New Roman" w:cs="Times New Roman"/>
          <w:sz w:val="24"/>
          <w:szCs w:val="24"/>
        </w:rPr>
        <w:footnoteReference w:id="19"/>
      </w:r>
    </w:p>
    <w:p w14:paraId="09C4DCFB" w14:textId="77777777" w:rsidR="00CD75A5"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lastRenderedPageBreak/>
        <w:t>accelerating private investment in renewable energy to reduce dependency on fossil fuels;</w:t>
      </w:r>
    </w:p>
    <w:p w14:paraId="6ADD6C4A" w14:textId="5D8F98E0" w:rsidR="00CD75A5"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preparing outer islands for sustainable energy development in part</w:t>
      </w:r>
      <w:r w:rsidR="00CD75A5">
        <w:rPr>
          <w:rFonts w:ascii="Times New Roman" w:hAnsi="Times New Roman" w:cs="Times New Roman"/>
          <w:sz w:val="24"/>
          <w:szCs w:val="24"/>
        </w:rPr>
        <w:t xml:space="preserve">nership with development banks - </w:t>
      </w:r>
      <w:r w:rsidRPr="00695C0F">
        <w:rPr>
          <w:rFonts w:ascii="Times New Roman" w:hAnsi="Times New Roman" w:cs="Times New Roman"/>
          <w:sz w:val="24"/>
          <w:szCs w:val="24"/>
        </w:rPr>
        <w:t>hybrid energy systems will be established in</w:t>
      </w:r>
      <w:r w:rsidR="00CD75A5">
        <w:rPr>
          <w:rFonts w:ascii="Times New Roman" w:hAnsi="Times New Roman" w:cs="Times New Roman"/>
          <w:sz w:val="24"/>
          <w:szCs w:val="24"/>
        </w:rPr>
        <w:t xml:space="preserve"> 160 islands under this project;</w:t>
      </w:r>
    </w:p>
    <w:p w14:paraId="25DD70AB" w14:textId="77777777" w:rsidR="00EE5733"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introduction of regula</w:t>
      </w:r>
      <w:r w:rsidR="00EE5733">
        <w:rPr>
          <w:rFonts w:ascii="Times New Roman" w:hAnsi="Times New Roman" w:cs="Times New Roman"/>
          <w:sz w:val="24"/>
          <w:szCs w:val="24"/>
        </w:rPr>
        <w:t>tion to protect migratory birds;</w:t>
      </w:r>
    </w:p>
    <w:p w14:paraId="5122F7D4" w14:textId="60EE402D" w:rsidR="00EE5733" w:rsidRDefault="00E740F0" w:rsidP="00695C0F">
      <w:pPr>
        <w:pStyle w:val="ListParagraph"/>
        <w:numPr>
          <w:ilvl w:val="2"/>
          <w:numId w:val="1"/>
        </w:numPr>
        <w:ind w:left="1701"/>
        <w:jc w:val="both"/>
        <w:rPr>
          <w:rFonts w:ascii="Times New Roman" w:hAnsi="Times New Roman" w:cs="Times New Roman"/>
          <w:sz w:val="24"/>
          <w:szCs w:val="24"/>
        </w:rPr>
      </w:pPr>
      <w:r w:rsidRPr="00695C0F">
        <w:rPr>
          <w:rFonts w:ascii="Times New Roman" w:hAnsi="Times New Roman" w:cs="Times New Roman"/>
          <w:sz w:val="24"/>
          <w:szCs w:val="24"/>
        </w:rPr>
        <w:t xml:space="preserve">preparation of a National Biodiversity Strategy and Action Plan; </w:t>
      </w:r>
      <w:r w:rsidR="00EE5733">
        <w:rPr>
          <w:rFonts w:ascii="Times New Roman" w:hAnsi="Times New Roman" w:cs="Times New Roman"/>
          <w:sz w:val="24"/>
          <w:szCs w:val="24"/>
        </w:rPr>
        <w:t>and</w:t>
      </w:r>
    </w:p>
    <w:p w14:paraId="00000028" w14:textId="0397312F" w:rsidR="0065568D" w:rsidRDefault="00EE5733" w:rsidP="00695C0F">
      <w:pPr>
        <w:pStyle w:val="ListParagraph"/>
        <w:numPr>
          <w:ilvl w:val="2"/>
          <w:numId w:val="1"/>
        </w:numPr>
        <w:ind w:left="1701"/>
        <w:jc w:val="both"/>
        <w:rPr>
          <w:rFonts w:ascii="Times New Roman" w:hAnsi="Times New Roman" w:cs="Times New Roman"/>
          <w:sz w:val="24"/>
          <w:szCs w:val="24"/>
        </w:rPr>
      </w:pPr>
      <w:r>
        <w:rPr>
          <w:rFonts w:ascii="Times New Roman" w:hAnsi="Times New Roman" w:cs="Times New Roman"/>
          <w:sz w:val="24"/>
          <w:szCs w:val="24"/>
        </w:rPr>
        <w:t>preparation of coastal and m</w:t>
      </w:r>
      <w:r w:rsidR="00E740F0" w:rsidRPr="00695C0F">
        <w:rPr>
          <w:rFonts w:ascii="Times New Roman" w:hAnsi="Times New Roman" w:cs="Times New Roman"/>
          <w:sz w:val="24"/>
          <w:szCs w:val="24"/>
        </w:rPr>
        <w:t>arine environment management plans to support biodiversity preservation.</w:t>
      </w:r>
    </w:p>
    <w:p w14:paraId="2F20E29A" w14:textId="77777777" w:rsidR="00EE5733" w:rsidRPr="00695C0F" w:rsidRDefault="00EE5733" w:rsidP="00EE5733">
      <w:pPr>
        <w:pStyle w:val="ListParagraph"/>
        <w:ind w:left="1701"/>
        <w:jc w:val="both"/>
        <w:rPr>
          <w:rFonts w:ascii="Times New Roman" w:hAnsi="Times New Roman" w:cs="Times New Roman"/>
          <w:sz w:val="24"/>
          <w:szCs w:val="24"/>
        </w:rPr>
      </w:pPr>
    </w:p>
    <w:p w14:paraId="0000002B" w14:textId="23D74A0D" w:rsidR="0065568D" w:rsidRPr="00186E43" w:rsidRDefault="00E740F0" w:rsidP="001B1A6C">
      <w:pPr>
        <w:pStyle w:val="ListParagraph"/>
        <w:numPr>
          <w:ilvl w:val="0"/>
          <w:numId w:val="8"/>
        </w:numPr>
        <w:ind w:left="426" w:hanging="426"/>
        <w:jc w:val="both"/>
        <w:rPr>
          <w:rFonts w:ascii="Times New Roman" w:hAnsi="Times New Roman" w:cs="Times New Roman"/>
          <w:sz w:val="24"/>
          <w:szCs w:val="24"/>
        </w:rPr>
      </w:pPr>
      <w:r w:rsidRPr="001B1A6C">
        <w:rPr>
          <w:rFonts w:ascii="Times New Roman" w:hAnsi="Times New Roman" w:cs="Times New Roman"/>
          <w:b/>
          <w:sz w:val="24"/>
          <w:szCs w:val="24"/>
        </w:rPr>
        <w:t>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52EFC514" w14:textId="77777777" w:rsidR="00014553" w:rsidRDefault="00014553" w:rsidP="00014553">
      <w:pPr>
        <w:jc w:val="both"/>
        <w:rPr>
          <w:rFonts w:ascii="Times New Roman" w:hAnsi="Times New Roman" w:cs="Times New Roman"/>
          <w:sz w:val="24"/>
          <w:szCs w:val="24"/>
        </w:rPr>
      </w:pPr>
    </w:p>
    <w:p w14:paraId="0000002C" w14:textId="18FC114F" w:rsidR="0065568D" w:rsidRPr="00014553" w:rsidRDefault="00E740F0" w:rsidP="00014553">
      <w:pPr>
        <w:pStyle w:val="ListParagraph"/>
        <w:numPr>
          <w:ilvl w:val="1"/>
          <w:numId w:val="8"/>
        </w:numPr>
        <w:ind w:left="993" w:hanging="567"/>
        <w:jc w:val="both"/>
        <w:rPr>
          <w:rFonts w:ascii="Times New Roman" w:hAnsi="Times New Roman" w:cs="Times New Roman"/>
          <w:sz w:val="24"/>
          <w:szCs w:val="24"/>
        </w:rPr>
      </w:pPr>
      <w:r w:rsidRPr="00014553">
        <w:rPr>
          <w:rFonts w:ascii="Times New Roman" w:hAnsi="Times New Roman" w:cs="Times New Roman"/>
          <w:sz w:val="24"/>
          <w:szCs w:val="24"/>
        </w:rPr>
        <w:t xml:space="preserve">It is hoped that measures to amplify the participation of women in the political arena will contribute to increasing their role in all spheres of life including restoring declining biodiversity and degraded ecosystems, by amplifying their voices and providing platforms to raise their concerns regarding these issues. Recent measures </w:t>
      </w:r>
      <w:r w:rsidR="00014553">
        <w:rPr>
          <w:rFonts w:ascii="Times New Roman" w:hAnsi="Times New Roman" w:cs="Times New Roman"/>
          <w:sz w:val="24"/>
          <w:szCs w:val="24"/>
        </w:rPr>
        <w:t xml:space="preserve">taken </w:t>
      </w:r>
      <w:r w:rsidRPr="00014553">
        <w:rPr>
          <w:rFonts w:ascii="Times New Roman" w:hAnsi="Times New Roman" w:cs="Times New Roman"/>
          <w:sz w:val="24"/>
          <w:szCs w:val="24"/>
        </w:rPr>
        <w:t>include legislative amendments</w:t>
      </w:r>
      <w:r w:rsidR="00321FA3">
        <w:rPr>
          <w:rFonts w:ascii="Times New Roman" w:hAnsi="Times New Roman" w:cs="Times New Roman"/>
          <w:sz w:val="24"/>
          <w:szCs w:val="24"/>
        </w:rPr>
        <w:t xml:space="preserve"> to Law No: 7/2010 (Decentralisation Act)</w:t>
      </w:r>
      <w:r w:rsidRPr="00014553">
        <w:rPr>
          <w:rFonts w:ascii="Times New Roman" w:hAnsi="Times New Roman" w:cs="Times New Roman"/>
          <w:sz w:val="24"/>
          <w:szCs w:val="24"/>
        </w:rPr>
        <w:t xml:space="preserve"> to reserve 33% of seats in l</w:t>
      </w:r>
      <w:r w:rsidR="00014553">
        <w:rPr>
          <w:rFonts w:ascii="Times New Roman" w:hAnsi="Times New Roman" w:cs="Times New Roman"/>
          <w:sz w:val="24"/>
          <w:szCs w:val="24"/>
        </w:rPr>
        <w:t xml:space="preserve">ocal councils for women, </w:t>
      </w:r>
      <w:r w:rsidRPr="00014553">
        <w:rPr>
          <w:rFonts w:ascii="Times New Roman" w:hAnsi="Times New Roman" w:cs="Times New Roman"/>
          <w:sz w:val="24"/>
          <w:szCs w:val="24"/>
        </w:rPr>
        <w:t>allocate budgets to women’s development councils and more clearly define their role.</w:t>
      </w:r>
    </w:p>
    <w:p w14:paraId="0000002D" w14:textId="1312B444" w:rsidR="0065568D" w:rsidRPr="00014553" w:rsidRDefault="00E740F0" w:rsidP="00014553">
      <w:pPr>
        <w:pStyle w:val="ListParagraph"/>
        <w:numPr>
          <w:ilvl w:val="0"/>
          <w:numId w:val="8"/>
        </w:numPr>
        <w:ind w:left="426" w:hanging="426"/>
        <w:jc w:val="both"/>
        <w:rPr>
          <w:rFonts w:ascii="Times New Roman" w:hAnsi="Times New Roman" w:cs="Times New Roman"/>
          <w:sz w:val="24"/>
          <w:szCs w:val="24"/>
        </w:rPr>
      </w:pPr>
      <w:r w:rsidRPr="00014553">
        <w:rPr>
          <w:rFonts w:ascii="Times New Roman" w:hAnsi="Times New Roman" w:cs="Times New Roman"/>
          <w:b/>
          <w:sz w:val="24"/>
          <w:szCs w:val="24"/>
        </w:rPr>
        <w:t>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w:t>
      </w:r>
    </w:p>
    <w:p w14:paraId="30343457" w14:textId="77777777" w:rsidR="00DB6EBC" w:rsidRDefault="00DB6EBC" w:rsidP="00000743">
      <w:pPr>
        <w:jc w:val="both"/>
        <w:rPr>
          <w:rFonts w:ascii="Times New Roman" w:hAnsi="Times New Roman" w:cs="Times New Roman"/>
          <w:sz w:val="24"/>
          <w:szCs w:val="24"/>
        </w:rPr>
      </w:pPr>
    </w:p>
    <w:p w14:paraId="0F9FF6EB" w14:textId="7A5DD254" w:rsidR="002E5E0C" w:rsidRPr="002E5E0C" w:rsidRDefault="00E740F0" w:rsidP="002E5E0C">
      <w:pPr>
        <w:pStyle w:val="ListParagraph"/>
        <w:numPr>
          <w:ilvl w:val="1"/>
          <w:numId w:val="8"/>
        </w:numPr>
        <w:ind w:left="993" w:hanging="567"/>
        <w:jc w:val="both"/>
        <w:rPr>
          <w:rFonts w:ascii="Times New Roman" w:hAnsi="Times New Roman" w:cs="Times New Roman"/>
          <w:sz w:val="24"/>
          <w:szCs w:val="24"/>
        </w:rPr>
      </w:pPr>
      <w:r w:rsidRPr="00DB6EBC">
        <w:rPr>
          <w:rFonts w:ascii="Times New Roman" w:hAnsi="Times New Roman" w:cs="Times New Roman"/>
          <w:sz w:val="24"/>
          <w:szCs w:val="24"/>
        </w:rPr>
        <w:t xml:space="preserve">Article 27 of the Constitution protects the freedom of expression, Article 32 the freedom of </w:t>
      </w:r>
      <w:r w:rsidR="0085746B">
        <w:rPr>
          <w:rFonts w:ascii="Times New Roman" w:hAnsi="Times New Roman" w:cs="Times New Roman"/>
          <w:sz w:val="24"/>
          <w:szCs w:val="24"/>
        </w:rPr>
        <w:t xml:space="preserve">peaceful </w:t>
      </w:r>
      <w:r w:rsidRPr="00DB6EBC">
        <w:rPr>
          <w:rFonts w:ascii="Times New Roman" w:hAnsi="Times New Roman" w:cs="Times New Roman"/>
          <w:sz w:val="24"/>
          <w:szCs w:val="24"/>
        </w:rPr>
        <w:t>assembly and Article 30 the freedom to form political parti</w:t>
      </w:r>
      <w:r w:rsidR="0085746B">
        <w:rPr>
          <w:rFonts w:ascii="Times New Roman" w:hAnsi="Times New Roman" w:cs="Times New Roman"/>
          <w:sz w:val="24"/>
          <w:szCs w:val="24"/>
        </w:rPr>
        <w:t>es, associations and societies.</w:t>
      </w:r>
    </w:p>
    <w:p w14:paraId="572F1CAE" w14:textId="77777777" w:rsidR="005F1E1D" w:rsidRDefault="005F1E1D" w:rsidP="005F1E1D">
      <w:pPr>
        <w:pStyle w:val="ListParagraph"/>
        <w:ind w:left="993"/>
        <w:jc w:val="both"/>
        <w:rPr>
          <w:rFonts w:ascii="Times New Roman" w:hAnsi="Times New Roman" w:cs="Times New Roman"/>
          <w:sz w:val="24"/>
          <w:szCs w:val="24"/>
        </w:rPr>
      </w:pPr>
    </w:p>
    <w:p w14:paraId="0F129B7D" w14:textId="7CC0746C" w:rsidR="005F1E1D" w:rsidRDefault="005F1E1D" w:rsidP="0085746B">
      <w:pPr>
        <w:pStyle w:val="ListParagraph"/>
        <w:numPr>
          <w:ilvl w:val="1"/>
          <w:numId w:val="8"/>
        </w:numPr>
        <w:ind w:left="993" w:hanging="567"/>
        <w:jc w:val="both"/>
        <w:rPr>
          <w:rFonts w:ascii="Times New Roman" w:hAnsi="Times New Roman" w:cs="Times New Roman"/>
          <w:sz w:val="24"/>
          <w:szCs w:val="24"/>
        </w:rPr>
      </w:pPr>
      <w:r>
        <w:rPr>
          <w:rFonts w:ascii="Times New Roman" w:hAnsi="Times New Roman" w:cs="Times New Roman"/>
          <w:sz w:val="24"/>
          <w:szCs w:val="24"/>
        </w:rPr>
        <w:t xml:space="preserve">The Government has submitted a new Associations Bill to the Parliament in October 2019, which will replace the current </w:t>
      </w:r>
      <w:r w:rsidR="002E5E0C">
        <w:rPr>
          <w:rFonts w:ascii="Times New Roman" w:hAnsi="Times New Roman" w:cs="Times New Roman"/>
          <w:sz w:val="24"/>
          <w:szCs w:val="24"/>
        </w:rPr>
        <w:t>Law No: 1/2003 (Associations Act). This new Bill will seek to modernize the law in line with best practice, to ensure free</w:t>
      </w:r>
      <w:r w:rsidR="00985EB4">
        <w:rPr>
          <w:rFonts w:ascii="Times New Roman" w:hAnsi="Times New Roman" w:cs="Times New Roman"/>
          <w:sz w:val="24"/>
          <w:szCs w:val="24"/>
        </w:rPr>
        <w:t xml:space="preserve"> and full</w:t>
      </w:r>
      <w:r w:rsidR="002E5E0C">
        <w:rPr>
          <w:rFonts w:ascii="Times New Roman" w:hAnsi="Times New Roman" w:cs="Times New Roman"/>
          <w:sz w:val="24"/>
          <w:szCs w:val="24"/>
        </w:rPr>
        <w:t xml:space="preserve"> exercise of the right provided for in the Constitution.</w:t>
      </w:r>
    </w:p>
    <w:p w14:paraId="37934D0A" w14:textId="77777777" w:rsidR="002E5E0C" w:rsidRPr="002E5E0C" w:rsidRDefault="002E5E0C" w:rsidP="002E5E0C">
      <w:pPr>
        <w:jc w:val="both"/>
        <w:rPr>
          <w:rFonts w:ascii="Times New Roman" w:hAnsi="Times New Roman" w:cs="Times New Roman"/>
          <w:sz w:val="24"/>
          <w:szCs w:val="24"/>
        </w:rPr>
      </w:pPr>
    </w:p>
    <w:p w14:paraId="432FD554" w14:textId="122FF106" w:rsidR="002E5E0C" w:rsidRDefault="002E5E0C" w:rsidP="0085746B">
      <w:pPr>
        <w:pStyle w:val="ListParagraph"/>
        <w:numPr>
          <w:ilvl w:val="1"/>
          <w:numId w:val="8"/>
        </w:numPr>
        <w:ind w:left="993" w:hanging="567"/>
        <w:jc w:val="both"/>
        <w:rPr>
          <w:rFonts w:ascii="Times New Roman" w:hAnsi="Times New Roman" w:cs="Times New Roman"/>
          <w:sz w:val="24"/>
          <w:szCs w:val="24"/>
        </w:rPr>
      </w:pPr>
      <w:r>
        <w:rPr>
          <w:rFonts w:ascii="Times New Roman" w:hAnsi="Times New Roman" w:cs="Times New Roman"/>
          <w:sz w:val="24"/>
          <w:szCs w:val="24"/>
        </w:rPr>
        <w:t>Furthermore</w:t>
      </w:r>
      <w:r w:rsidR="006A3878">
        <w:rPr>
          <w:rFonts w:ascii="Times New Roman" w:hAnsi="Times New Roman" w:cs="Times New Roman"/>
          <w:sz w:val="24"/>
          <w:szCs w:val="24"/>
        </w:rPr>
        <w:t>,</w:t>
      </w:r>
      <w:r>
        <w:rPr>
          <w:rFonts w:ascii="Times New Roman" w:hAnsi="Times New Roman" w:cs="Times New Roman"/>
          <w:sz w:val="24"/>
          <w:szCs w:val="24"/>
        </w:rPr>
        <w:t xml:space="preserve"> the Government’s 5-year Legislative Agenda envisages the introduction o</w:t>
      </w:r>
      <w:r w:rsidR="00CD1F62">
        <w:rPr>
          <w:rFonts w:ascii="Times New Roman" w:hAnsi="Times New Roman" w:cs="Times New Roman"/>
          <w:sz w:val="24"/>
          <w:szCs w:val="24"/>
        </w:rPr>
        <w:t>f a Freedom on Expression Bill which will further cement full realisation of the right without fear of violence, intimidation or reprisal.</w:t>
      </w:r>
    </w:p>
    <w:p w14:paraId="1D51A4A8" w14:textId="77777777" w:rsidR="006A3878" w:rsidRPr="006A3878" w:rsidRDefault="006A3878" w:rsidP="006A3878">
      <w:pPr>
        <w:jc w:val="both"/>
        <w:rPr>
          <w:rFonts w:ascii="Times New Roman" w:hAnsi="Times New Roman" w:cs="Times New Roman"/>
          <w:sz w:val="24"/>
          <w:szCs w:val="24"/>
        </w:rPr>
      </w:pPr>
    </w:p>
    <w:p w14:paraId="5C3110AB" w14:textId="6D9AD9B0" w:rsidR="002E5E0C" w:rsidRPr="002D39F4" w:rsidRDefault="006A3878" w:rsidP="002D39F4">
      <w:pPr>
        <w:pStyle w:val="ListParagraph"/>
        <w:numPr>
          <w:ilvl w:val="1"/>
          <w:numId w:val="8"/>
        </w:numPr>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The recently enacted Law No: 16/2019 (Whistle-blower Protection Act), protects all individuals who exp</w:t>
      </w:r>
      <w:r w:rsidR="0080369D">
        <w:rPr>
          <w:rFonts w:ascii="Times New Roman" w:hAnsi="Times New Roman" w:cs="Times New Roman"/>
          <w:sz w:val="24"/>
          <w:szCs w:val="24"/>
        </w:rPr>
        <w:t>line platforms and in person., the EIA Regulation</w:t>
      </w:r>
      <w:r w:rsidR="00E740F0" w:rsidRPr="00DB6EBC">
        <w:rPr>
          <w:rFonts w:ascii="Times New Roman" w:hAnsi="Times New Roman" w:cs="Times New Roman"/>
          <w:sz w:val="24"/>
          <w:szCs w:val="24"/>
        </w:rPr>
        <w:t xml:space="preserve"> have leg</w:t>
      </w:r>
      <w:r w:rsidR="0080369D">
        <w:rPr>
          <w:rFonts w:ascii="Times New Roman" w:hAnsi="Times New Roman" w:cs="Times New Roman"/>
          <w:sz w:val="24"/>
          <w:szCs w:val="24"/>
        </w:rPr>
        <w:t>itimised the role played by individuals and comm</w:t>
      </w:r>
      <w:r w:rsidR="00CD1F62">
        <w:rPr>
          <w:rFonts w:ascii="Times New Roman" w:hAnsi="Times New Roman" w:cs="Times New Roman"/>
          <w:sz w:val="24"/>
          <w:szCs w:val="24"/>
        </w:rPr>
        <w:t xml:space="preserve">.ose corruption within the State A Whistle-blower Portal was also launched </w:t>
      </w:r>
      <w:r w:rsidR="00321FA3">
        <w:rPr>
          <w:rFonts w:ascii="Times New Roman" w:hAnsi="Times New Roman" w:cs="Times New Roman"/>
          <w:sz w:val="24"/>
          <w:szCs w:val="24"/>
        </w:rPr>
        <w:t xml:space="preserve">in </w:t>
      </w:r>
      <w:r w:rsidR="00CD1F62">
        <w:rPr>
          <w:rFonts w:ascii="Times New Roman" w:hAnsi="Times New Roman" w:cs="Times New Roman"/>
          <w:sz w:val="24"/>
          <w:szCs w:val="24"/>
        </w:rPr>
        <w:t>February 2019, to encourage public involvement in ensuring state accountability.</w:t>
      </w:r>
    </w:p>
    <w:p w14:paraId="47044842" w14:textId="77777777" w:rsidR="00F20195" w:rsidRDefault="00F20195" w:rsidP="00F20195">
      <w:pPr>
        <w:pStyle w:val="ListParagraph"/>
        <w:ind w:left="993"/>
        <w:jc w:val="both"/>
        <w:rPr>
          <w:rFonts w:ascii="Times New Roman" w:hAnsi="Times New Roman" w:cs="Times New Roman"/>
          <w:sz w:val="24"/>
          <w:szCs w:val="24"/>
        </w:rPr>
      </w:pPr>
    </w:p>
    <w:p w14:paraId="0000002E" w14:textId="1A055D57" w:rsidR="0065568D" w:rsidRDefault="00E740F0" w:rsidP="00DB6EBC">
      <w:pPr>
        <w:pStyle w:val="ListParagraph"/>
        <w:numPr>
          <w:ilvl w:val="1"/>
          <w:numId w:val="8"/>
        </w:numPr>
        <w:ind w:left="993" w:hanging="567"/>
        <w:jc w:val="both"/>
        <w:rPr>
          <w:rFonts w:ascii="Times New Roman" w:hAnsi="Times New Roman" w:cs="Times New Roman"/>
          <w:sz w:val="24"/>
          <w:szCs w:val="24"/>
        </w:rPr>
      </w:pPr>
      <w:r w:rsidRPr="00DB6EBC">
        <w:rPr>
          <w:rFonts w:ascii="Times New Roman" w:hAnsi="Times New Roman" w:cs="Times New Roman"/>
          <w:sz w:val="24"/>
          <w:szCs w:val="24"/>
        </w:rPr>
        <w:t xml:space="preserve">In </w:t>
      </w:r>
      <w:r w:rsidR="003563AC">
        <w:rPr>
          <w:rFonts w:ascii="Times New Roman" w:hAnsi="Times New Roman" w:cs="Times New Roman"/>
          <w:sz w:val="24"/>
          <w:szCs w:val="24"/>
        </w:rPr>
        <w:t xml:space="preserve">addition to this, the EIA Regulation have legitimised the role played by such actors by requiring </w:t>
      </w:r>
      <w:r w:rsidRPr="00DB6EBC">
        <w:rPr>
          <w:rFonts w:ascii="Times New Roman" w:hAnsi="Times New Roman" w:cs="Times New Roman"/>
          <w:sz w:val="24"/>
          <w:szCs w:val="24"/>
        </w:rPr>
        <w:t>the EPA to consider public comments prior to authorising major development projects.</w:t>
      </w:r>
    </w:p>
    <w:p w14:paraId="172919B9" w14:textId="77777777" w:rsidR="005F1E1D" w:rsidRPr="005F1E1D" w:rsidRDefault="005F1E1D" w:rsidP="005F1E1D">
      <w:pPr>
        <w:jc w:val="both"/>
        <w:rPr>
          <w:rFonts w:ascii="Times New Roman" w:hAnsi="Times New Roman" w:cs="Times New Roman"/>
          <w:sz w:val="24"/>
          <w:szCs w:val="24"/>
        </w:rPr>
      </w:pPr>
    </w:p>
    <w:p w14:paraId="47AB3B66" w14:textId="2791C25B" w:rsidR="005F1E1D" w:rsidRDefault="0080369D" w:rsidP="005F1E1D">
      <w:pPr>
        <w:pStyle w:val="ListParagraph"/>
        <w:numPr>
          <w:ilvl w:val="1"/>
          <w:numId w:val="8"/>
        </w:numPr>
        <w:ind w:left="993" w:hanging="567"/>
        <w:jc w:val="both"/>
        <w:rPr>
          <w:rFonts w:ascii="Times New Roman" w:hAnsi="Times New Roman" w:cs="Times New Roman"/>
          <w:sz w:val="24"/>
          <w:szCs w:val="24"/>
        </w:rPr>
      </w:pPr>
      <w:r>
        <w:rPr>
          <w:rFonts w:ascii="Times New Roman" w:hAnsi="Times New Roman" w:cs="Times New Roman"/>
          <w:sz w:val="24"/>
          <w:szCs w:val="24"/>
        </w:rPr>
        <w:t xml:space="preserve">As for ensuring a safe environment for such actors to exercise their rights without fear, </w:t>
      </w:r>
      <w:r w:rsidR="00FB201D">
        <w:rPr>
          <w:rFonts w:ascii="Times New Roman" w:hAnsi="Times New Roman" w:cs="Times New Roman"/>
          <w:sz w:val="24"/>
          <w:szCs w:val="24"/>
        </w:rPr>
        <w:t>Maldives Police S</w:t>
      </w:r>
      <w:r w:rsidR="005F1E1D">
        <w:rPr>
          <w:rFonts w:ascii="Times New Roman" w:hAnsi="Times New Roman" w:cs="Times New Roman"/>
          <w:sz w:val="24"/>
          <w:szCs w:val="24"/>
        </w:rPr>
        <w:t xml:space="preserve">ervice continues to actively engage in countering threats and harassment, both on </w:t>
      </w:r>
      <w:r>
        <w:rPr>
          <w:rFonts w:ascii="Times New Roman" w:hAnsi="Times New Roman" w:cs="Times New Roman"/>
          <w:sz w:val="24"/>
          <w:szCs w:val="24"/>
        </w:rPr>
        <w:t>online platforms and in person.</w:t>
      </w:r>
    </w:p>
    <w:p w14:paraId="5D61C574" w14:textId="77777777" w:rsidR="00FD547C" w:rsidRPr="002B601B" w:rsidRDefault="00FD547C" w:rsidP="002B601B">
      <w:pPr>
        <w:pStyle w:val="ListParagraph"/>
        <w:ind w:left="993"/>
        <w:jc w:val="both"/>
        <w:rPr>
          <w:rFonts w:ascii="Times New Roman" w:hAnsi="Times New Roman" w:cs="Times New Roman"/>
          <w:sz w:val="24"/>
          <w:szCs w:val="24"/>
        </w:rPr>
      </w:pPr>
    </w:p>
    <w:p w14:paraId="0000002F" w14:textId="317EC672" w:rsidR="0065568D" w:rsidRPr="0040693B" w:rsidRDefault="00E740F0" w:rsidP="0040693B">
      <w:pPr>
        <w:pStyle w:val="ListParagraph"/>
        <w:numPr>
          <w:ilvl w:val="0"/>
          <w:numId w:val="8"/>
        </w:numPr>
        <w:ind w:left="426" w:hanging="426"/>
        <w:jc w:val="both"/>
        <w:rPr>
          <w:rFonts w:ascii="Times New Roman" w:hAnsi="Times New Roman" w:cs="Times New Roman"/>
          <w:sz w:val="24"/>
          <w:szCs w:val="24"/>
        </w:rPr>
      </w:pPr>
      <w:r w:rsidRPr="0040693B">
        <w:rPr>
          <w:rFonts w:ascii="Times New Roman" w:hAnsi="Times New Roman" w:cs="Times New Roman"/>
          <w:b/>
          <w:sz w:val="24"/>
          <w:szCs w:val="24"/>
        </w:rPr>
        <w:t>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54F2C7C" w14:textId="77777777" w:rsidR="0040693B" w:rsidRDefault="0040693B" w:rsidP="00000743">
      <w:pPr>
        <w:jc w:val="both"/>
        <w:rPr>
          <w:rFonts w:ascii="Times New Roman" w:hAnsi="Times New Roman" w:cs="Times New Roman"/>
          <w:sz w:val="24"/>
          <w:szCs w:val="24"/>
        </w:rPr>
      </w:pPr>
    </w:p>
    <w:p w14:paraId="0FC668E2" w14:textId="1B930C18" w:rsidR="00B87A24" w:rsidRDefault="00E740F0" w:rsidP="00B87A24">
      <w:pPr>
        <w:pStyle w:val="ListParagraph"/>
        <w:numPr>
          <w:ilvl w:val="1"/>
          <w:numId w:val="8"/>
        </w:numPr>
        <w:ind w:left="993" w:hanging="567"/>
        <w:jc w:val="both"/>
        <w:rPr>
          <w:rFonts w:ascii="Times New Roman" w:hAnsi="Times New Roman" w:cs="Times New Roman"/>
          <w:sz w:val="24"/>
          <w:szCs w:val="24"/>
        </w:rPr>
      </w:pPr>
      <w:r w:rsidRPr="0040693B">
        <w:rPr>
          <w:rFonts w:ascii="Times New Roman" w:hAnsi="Times New Roman" w:cs="Times New Roman"/>
          <w:sz w:val="24"/>
          <w:szCs w:val="24"/>
        </w:rPr>
        <w:t>Climate change remains a significant cause of biodiversity loss and degraded ecosystems. The cost of climate mitigation and adaptation measures remains prohibitive for S</w:t>
      </w:r>
      <w:r w:rsidR="0080369D">
        <w:rPr>
          <w:rFonts w:ascii="Times New Roman" w:hAnsi="Times New Roman" w:cs="Times New Roman"/>
          <w:sz w:val="24"/>
          <w:szCs w:val="24"/>
        </w:rPr>
        <w:t xml:space="preserve">mall </w:t>
      </w:r>
      <w:r w:rsidRPr="0040693B">
        <w:rPr>
          <w:rFonts w:ascii="Times New Roman" w:hAnsi="Times New Roman" w:cs="Times New Roman"/>
          <w:sz w:val="24"/>
          <w:szCs w:val="24"/>
        </w:rPr>
        <w:t>I</w:t>
      </w:r>
      <w:r w:rsidR="0080369D">
        <w:rPr>
          <w:rFonts w:ascii="Times New Roman" w:hAnsi="Times New Roman" w:cs="Times New Roman"/>
          <w:sz w:val="24"/>
          <w:szCs w:val="24"/>
        </w:rPr>
        <w:t xml:space="preserve">sland </w:t>
      </w:r>
      <w:r w:rsidRPr="0040693B">
        <w:rPr>
          <w:rFonts w:ascii="Times New Roman" w:hAnsi="Times New Roman" w:cs="Times New Roman"/>
          <w:sz w:val="24"/>
          <w:szCs w:val="24"/>
        </w:rPr>
        <w:t>D</w:t>
      </w:r>
      <w:r w:rsidR="0080369D">
        <w:rPr>
          <w:rFonts w:ascii="Times New Roman" w:hAnsi="Times New Roman" w:cs="Times New Roman"/>
          <w:sz w:val="24"/>
          <w:szCs w:val="24"/>
        </w:rPr>
        <w:t xml:space="preserve">eveloping </w:t>
      </w:r>
      <w:r w:rsidRPr="0040693B">
        <w:rPr>
          <w:rFonts w:ascii="Times New Roman" w:hAnsi="Times New Roman" w:cs="Times New Roman"/>
          <w:sz w:val="24"/>
          <w:szCs w:val="24"/>
        </w:rPr>
        <w:t>S</w:t>
      </w:r>
      <w:r w:rsidR="0080369D">
        <w:rPr>
          <w:rFonts w:ascii="Times New Roman" w:hAnsi="Times New Roman" w:cs="Times New Roman"/>
          <w:sz w:val="24"/>
          <w:szCs w:val="24"/>
        </w:rPr>
        <w:t>tates (SIDS)</w:t>
      </w:r>
      <w:r w:rsidRPr="0040693B">
        <w:rPr>
          <w:rFonts w:ascii="Times New Roman" w:hAnsi="Times New Roman" w:cs="Times New Roman"/>
          <w:sz w:val="24"/>
          <w:szCs w:val="24"/>
        </w:rPr>
        <w:t xml:space="preserve"> such as </w:t>
      </w:r>
      <w:r w:rsidR="003D2A38">
        <w:rPr>
          <w:rFonts w:ascii="Times New Roman" w:hAnsi="Times New Roman" w:cs="Times New Roman"/>
          <w:sz w:val="24"/>
          <w:szCs w:val="24"/>
        </w:rPr>
        <w:t xml:space="preserve">the </w:t>
      </w:r>
      <w:r w:rsidRPr="0040693B">
        <w:rPr>
          <w:rFonts w:ascii="Times New Roman" w:hAnsi="Times New Roman" w:cs="Times New Roman"/>
          <w:sz w:val="24"/>
          <w:szCs w:val="24"/>
        </w:rPr>
        <w:t xml:space="preserve">Maldives. Continuation and expansion of mitigation and adaptation funding </w:t>
      </w:r>
      <w:r w:rsidR="003D2A38">
        <w:rPr>
          <w:rFonts w:ascii="Times New Roman" w:hAnsi="Times New Roman" w:cs="Times New Roman"/>
          <w:sz w:val="24"/>
          <w:szCs w:val="24"/>
        </w:rPr>
        <w:t>is required t</w:t>
      </w:r>
      <w:r w:rsidRPr="0040693B">
        <w:rPr>
          <w:rFonts w:ascii="Times New Roman" w:hAnsi="Times New Roman" w:cs="Times New Roman"/>
          <w:sz w:val="24"/>
          <w:szCs w:val="24"/>
        </w:rPr>
        <w:t>o help SID</w:t>
      </w:r>
      <w:r w:rsidR="003D2A38">
        <w:rPr>
          <w:rFonts w:ascii="Times New Roman" w:hAnsi="Times New Roman" w:cs="Times New Roman"/>
          <w:sz w:val="24"/>
          <w:szCs w:val="24"/>
        </w:rPr>
        <w:t xml:space="preserve">S </w:t>
      </w:r>
      <w:r w:rsidR="00656497">
        <w:rPr>
          <w:rFonts w:ascii="Times New Roman" w:hAnsi="Times New Roman" w:cs="Times New Roman"/>
          <w:sz w:val="24"/>
          <w:szCs w:val="24"/>
        </w:rPr>
        <w:t xml:space="preserve">and donor States </w:t>
      </w:r>
      <w:r w:rsidRPr="0040693B">
        <w:rPr>
          <w:rFonts w:ascii="Times New Roman" w:hAnsi="Times New Roman" w:cs="Times New Roman"/>
          <w:sz w:val="24"/>
          <w:szCs w:val="24"/>
        </w:rPr>
        <w:t>meet their obligation to work towards the progressive realization of economic</w:t>
      </w:r>
      <w:r w:rsidR="00656497">
        <w:rPr>
          <w:rFonts w:ascii="Times New Roman" w:hAnsi="Times New Roman" w:cs="Times New Roman"/>
          <w:sz w:val="24"/>
          <w:szCs w:val="24"/>
        </w:rPr>
        <w:t>,</w:t>
      </w:r>
      <w:r w:rsidRPr="0040693B">
        <w:rPr>
          <w:rFonts w:ascii="Times New Roman" w:hAnsi="Times New Roman" w:cs="Times New Roman"/>
          <w:sz w:val="24"/>
          <w:szCs w:val="24"/>
        </w:rPr>
        <w:t xml:space="preserve"> social and cultural rights.</w:t>
      </w:r>
    </w:p>
    <w:p w14:paraId="5EF42731" w14:textId="77777777" w:rsidR="00B87A24" w:rsidRPr="00B23B07" w:rsidRDefault="00B87A24" w:rsidP="00B23B07">
      <w:pPr>
        <w:pStyle w:val="ListParagraph"/>
        <w:ind w:left="993"/>
        <w:jc w:val="both"/>
        <w:rPr>
          <w:rFonts w:ascii="Times New Roman" w:hAnsi="Times New Roman" w:cs="Times New Roman"/>
          <w:sz w:val="24"/>
          <w:szCs w:val="24"/>
        </w:rPr>
      </w:pPr>
    </w:p>
    <w:p w14:paraId="6173C718" w14:textId="77777777" w:rsidR="00B23B07" w:rsidRDefault="00E740F0" w:rsidP="00000743">
      <w:pPr>
        <w:pStyle w:val="ListParagraph"/>
        <w:numPr>
          <w:ilvl w:val="1"/>
          <w:numId w:val="8"/>
        </w:numPr>
        <w:ind w:left="993" w:hanging="567"/>
        <w:jc w:val="both"/>
        <w:rPr>
          <w:rFonts w:ascii="Times New Roman" w:hAnsi="Times New Roman" w:cs="Times New Roman"/>
          <w:sz w:val="24"/>
          <w:szCs w:val="24"/>
        </w:rPr>
      </w:pPr>
      <w:r w:rsidRPr="00B87A24">
        <w:rPr>
          <w:rFonts w:ascii="Times New Roman" w:hAnsi="Times New Roman" w:cs="Times New Roman"/>
          <w:sz w:val="24"/>
          <w:szCs w:val="24"/>
        </w:rPr>
        <w:t>Measures to strengthen the obligation on developed countries to transfer climate change mitigation or adaptation technology need to be developed. Measures developed countries may pursue to facilitate this obligation includes the removal of legal barriers to technology transfer and introducing measures to make such technologies more affordable to developing States.</w:t>
      </w:r>
    </w:p>
    <w:p w14:paraId="7343BFDE" w14:textId="77777777" w:rsidR="00656497" w:rsidRPr="00656497" w:rsidRDefault="00656497" w:rsidP="00656497">
      <w:pPr>
        <w:jc w:val="both"/>
        <w:rPr>
          <w:rFonts w:ascii="Times New Roman" w:hAnsi="Times New Roman" w:cs="Times New Roman"/>
          <w:sz w:val="24"/>
          <w:szCs w:val="24"/>
        </w:rPr>
      </w:pPr>
    </w:p>
    <w:p w14:paraId="00000032" w14:textId="0317E7B9" w:rsidR="0065568D" w:rsidRPr="00B23B07" w:rsidRDefault="00E740F0" w:rsidP="00000743">
      <w:pPr>
        <w:pStyle w:val="ListParagraph"/>
        <w:numPr>
          <w:ilvl w:val="1"/>
          <w:numId w:val="8"/>
        </w:numPr>
        <w:ind w:left="993" w:hanging="567"/>
        <w:jc w:val="both"/>
        <w:rPr>
          <w:rFonts w:ascii="Times New Roman" w:hAnsi="Times New Roman" w:cs="Times New Roman"/>
          <w:sz w:val="24"/>
          <w:szCs w:val="24"/>
        </w:rPr>
      </w:pPr>
      <w:r w:rsidRPr="00B23B07">
        <w:rPr>
          <w:rFonts w:ascii="Times New Roman" w:hAnsi="Times New Roman" w:cs="Times New Roman"/>
          <w:sz w:val="24"/>
          <w:szCs w:val="24"/>
        </w:rPr>
        <w:t>While the measures described above may assist Maldives to cope with the continuing impact of e</w:t>
      </w:r>
      <w:r w:rsidR="00656497">
        <w:rPr>
          <w:rFonts w:ascii="Times New Roman" w:hAnsi="Times New Roman" w:cs="Times New Roman"/>
          <w:sz w:val="24"/>
          <w:szCs w:val="24"/>
        </w:rPr>
        <w:t>nvironmental degradation and it</w:t>
      </w:r>
      <w:r w:rsidRPr="00B23B07">
        <w:rPr>
          <w:rFonts w:ascii="Times New Roman" w:hAnsi="Times New Roman" w:cs="Times New Roman"/>
          <w:sz w:val="24"/>
          <w:szCs w:val="24"/>
        </w:rPr>
        <w:t>s accompanying impacts on the human rights of its residents, no adaptation measures or technology exists which can completely protect against these effects and guarantee the continuing existence of states such as</w:t>
      </w:r>
      <w:r w:rsidR="00656497">
        <w:rPr>
          <w:rFonts w:ascii="Times New Roman" w:hAnsi="Times New Roman" w:cs="Times New Roman"/>
          <w:sz w:val="24"/>
          <w:szCs w:val="24"/>
        </w:rPr>
        <w:t xml:space="preserve"> the Maldives. Therefore, s</w:t>
      </w:r>
      <w:r w:rsidRPr="00B23B07">
        <w:rPr>
          <w:rFonts w:ascii="Times New Roman" w:hAnsi="Times New Roman" w:cs="Times New Roman"/>
          <w:sz w:val="24"/>
          <w:szCs w:val="24"/>
        </w:rPr>
        <w:t>tates must</w:t>
      </w:r>
      <w:r w:rsidR="00656497">
        <w:rPr>
          <w:rFonts w:ascii="Times New Roman" w:hAnsi="Times New Roman" w:cs="Times New Roman"/>
          <w:sz w:val="24"/>
          <w:szCs w:val="24"/>
        </w:rPr>
        <w:t>,</w:t>
      </w:r>
      <w:r w:rsidRPr="00B23B07">
        <w:rPr>
          <w:rFonts w:ascii="Times New Roman" w:hAnsi="Times New Roman" w:cs="Times New Roman"/>
          <w:sz w:val="24"/>
          <w:szCs w:val="24"/>
        </w:rPr>
        <w:t xml:space="preserve"> in addition to ensuring existing emission targets are met, commit to limiting emissions to scientifically agreed safe levels.</w:t>
      </w:r>
    </w:p>
    <w:p w14:paraId="00000035" w14:textId="77777777" w:rsidR="0065568D" w:rsidRPr="00FF3F57" w:rsidRDefault="0065568D" w:rsidP="00000743">
      <w:pPr>
        <w:rPr>
          <w:rFonts w:ascii="Times New Roman" w:hAnsi="Times New Roman" w:cs="Times New Roman"/>
          <w:sz w:val="24"/>
          <w:szCs w:val="24"/>
        </w:rPr>
      </w:pPr>
    </w:p>
    <w:p w14:paraId="00DF5C8A" w14:textId="2215CC74" w:rsidR="00000743" w:rsidRPr="00FF3F57" w:rsidRDefault="00000743" w:rsidP="00000743">
      <w:pPr>
        <w:jc w:val="center"/>
        <w:rPr>
          <w:rFonts w:ascii="Times New Roman" w:hAnsi="Times New Roman" w:cs="Times New Roman"/>
          <w:sz w:val="24"/>
          <w:szCs w:val="24"/>
        </w:rPr>
      </w:pPr>
      <w:r w:rsidRPr="00FF3F57">
        <w:rPr>
          <w:rFonts w:ascii="Times New Roman" w:hAnsi="Times New Roman" w:cs="Times New Roman"/>
          <w:sz w:val="24"/>
          <w:szCs w:val="24"/>
        </w:rPr>
        <w:t>_____________________________________</w:t>
      </w:r>
    </w:p>
    <w:p w14:paraId="13EDBA6E" w14:textId="23879D92" w:rsidR="00000743" w:rsidRPr="00FF3F57" w:rsidRDefault="00000743" w:rsidP="00B87A24">
      <w:pPr>
        <w:spacing w:before="120"/>
        <w:jc w:val="center"/>
        <w:rPr>
          <w:rFonts w:ascii="Times New Roman" w:hAnsi="Times New Roman" w:cs="Times New Roman"/>
          <w:sz w:val="24"/>
          <w:szCs w:val="24"/>
        </w:rPr>
      </w:pPr>
      <w:r w:rsidRPr="00FF3F57">
        <w:rPr>
          <w:rFonts w:ascii="Times New Roman" w:hAnsi="Times New Roman" w:cs="Times New Roman"/>
          <w:sz w:val="24"/>
          <w:szCs w:val="24"/>
        </w:rPr>
        <w:t>31</w:t>
      </w:r>
      <w:r w:rsidRPr="00FF3F57">
        <w:rPr>
          <w:rFonts w:ascii="Times New Roman" w:hAnsi="Times New Roman" w:cs="Times New Roman"/>
          <w:sz w:val="24"/>
          <w:szCs w:val="24"/>
          <w:vertAlign w:val="superscript"/>
        </w:rPr>
        <w:t>st</w:t>
      </w:r>
      <w:r w:rsidRPr="00FF3F57">
        <w:rPr>
          <w:rFonts w:ascii="Times New Roman" w:hAnsi="Times New Roman" w:cs="Times New Roman"/>
          <w:sz w:val="24"/>
          <w:szCs w:val="24"/>
        </w:rPr>
        <w:t xml:space="preserve"> May 2020</w:t>
      </w:r>
    </w:p>
    <w:sectPr w:rsidR="00000743" w:rsidRPr="00FF3F57">
      <w:headerReference w:type="default" r:id="rId8"/>
      <w:footerReference w:type="default" r:id="rId9"/>
      <w:pgSz w:w="11909" w:h="16834"/>
      <w:pgMar w:top="1440" w:right="1440" w:bottom="1440" w:left="1440" w:header="0" w:footer="283"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4B55" w16cex:dateUtc="2020-05-31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CCDF4" w16cid:durableId="227E4B37"/>
  <w16cid:commentId w16cid:paraId="3AFCFB1B" w16cid:durableId="227E4B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CA96" w14:textId="77777777" w:rsidR="003F4AA5" w:rsidRDefault="003F4AA5">
      <w:pPr>
        <w:spacing w:line="240" w:lineRule="auto"/>
      </w:pPr>
      <w:r>
        <w:separator/>
      </w:r>
    </w:p>
  </w:endnote>
  <w:endnote w:type="continuationSeparator" w:id="0">
    <w:p w14:paraId="132425D4" w14:textId="77777777" w:rsidR="003F4AA5" w:rsidRDefault="003F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33917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DCF7440" w14:textId="77777777" w:rsidR="00000743" w:rsidRPr="00000743" w:rsidRDefault="00000743" w:rsidP="00000743">
            <w:pPr>
              <w:pStyle w:val="Footer"/>
              <w:jc w:val="right"/>
              <w:rPr>
                <w:rFonts w:ascii="Times New Roman" w:hAnsi="Times New Roman" w:cs="Times New Roman"/>
              </w:rPr>
            </w:pPr>
            <w:r w:rsidRPr="00000743">
              <w:rPr>
                <w:rFonts w:ascii="Times New Roman" w:hAnsi="Times New Roman" w:cs="Times New Roman"/>
              </w:rPr>
              <w:t xml:space="preserve">Page </w:t>
            </w:r>
            <w:r w:rsidRPr="00000743">
              <w:rPr>
                <w:rFonts w:ascii="Times New Roman" w:hAnsi="Times New Roman" w:cs="Times New Roman"/>
                <w:b/>
                <w:bCs/>
              </w:rPr>
              <w:fldChar w:fldCharType="begin"/>
            </w:r>
            <w:r w:rsidRPr="00000743">
              <w:rPr>
                <w:rFonts w:ascii="Times New Roman" w:hAnsi="Times New Roman" w:cs="Times New Roman"/>
                <w:b/>
                <w:bCs/>
              </w:rPr>
              <w:instrText xml:space="preserve"> PAGE </w:instrText>
            </w:r>
            <w:r w:rsidRPr="00000743">
              <w:rPr>
                <w:rFonts w:ascii="Times New Roman" w:hAnsi="Times New Roman" w:cs="Times New Roman"/>
                <w:b/>
                <w:bCs/>
              </w:rPr>
              <w:fldChar w:fldCharType="separate"/>
            </w:r>
            <w:r w:rsidR="007E055F">
              <w:rPr>
                <w:rFonts w:ascii="Times New Roman" w:hAnsi="Times New Roman" w:cs="Times New Roman"/>
                <w:b/>
                <w:bCs/>
                <w:noProof/>
              </w:rPr>
              <w:t>8</w:t>
            </w:r>
            <w:r w:rsidRPr="00000743">
              <w:rPr>
                <w:rFonts w:ascii="Times New Roman" w:hAnsi="Times New Roman" w:cs="Times New Roman"/>
                <w:b/>
                <w:bCs/>
              </w:rPr>
              <w:fldChar w:fldCharType="end"/>
            </w:r>
            <w:r w:rsidRPr="00000743">
              <w:rPr>
                <w:rFonts w:ascii="Times New Roman" w:hAnsi="Times New Roman" w:cs="Times New Roman"/>
              </w:rPr>
              <w:t xml:space="preserve"> of </w:t>
            </w:r>
            <w:r w:rsidRPr="00000743">
              <w:rPr>
                <w:rFonts w:ascii="Times New Roman" w:hAnsi="Times New Roman" w:cs="Times New Roman"/>
                <w:b/>
                <w:bCs/>
              </w:rPr>
              <w:fldChar w:fldCharType="begin"/>
            </w:r>
            <w:r w:rsidRPr="00000743">
              <w:rPr>
                <w:rFonts w:ascii="Times New Roman" w:hAnsi="Times New Roman" w:cs="Times New Roman"/>
                <w:b/>
                <w:bCs/>
              </w:rPr>
              <w:instrText xml:space="preserve"> NUMPAGES  </w:instrText>
            </w:r>
            <w:r w:rsidRPr="00000743">
              <w:rPr>
                <w:rFonts w:ascii="Times New Roman" w:hAnsi="Times New Roman" w:cs="Times New Roman"/>
                <w:b/>
                <w:bCs/>
              </w:rPr>
              <w:fldChar w:fldCharType="separate"/>
            </w:r>
            <w:r w:rsidR="007E055F">
              <w:rPr>
                <w:rFonts w:ascii="Times New Roman" w:hAnsi="Times New Roman" w:cs="Times New Roman"/>
                <w:b/>
                <w:bCs/>
                <w:noProof/>
              </w:rPr>
              <w:t>8</w:t>
            </w:r>
            <w:r w:rsidRPr="00000743">
              <w:rPr>
                <w:rFonts w:ascii="Times New Roman" w:hAnsi="Times New Roman" w:cs="Times New Roman"/>
                <w:b/>
                <w:bCs/>
              </w:rPr>
              <w:fldChar w:fldCharType="end"/>
            </w:r>
          </w:p>
        </w:sdtContent>
      </w:sdt>
    </w:sdtContent>
  </w:sdt>
  <w:p w14:paraId="00000037" w14:textId="49B3479F" w:rsidR="0065568D" w:rsidRDefault="0065568D" w:rsidP="000007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9B28" w14:textId="77777777" w:rsidR="003F4AA5" w:rsidRDefault="003F4AA5">
      <w:pPr>
        <w:spacing w:line="240" w:lineRule="auto"/>
      </w:pPr>
      <w:r>
        <w:separator/>
      </w:r>
    </w:p>
  </w:footnote>
  <w:footnote w:type="continuationSeparator" w:id="0">
    <w:p w14:paraId="01783C4B" w14:textId="77777777" w:rsidR="003F4AA5" w:rsidRDefault="003F4AA5">
      <w:pPr>
        <w:spacing w:line="240" w:lineRule="auto"/>
      </w:pPr>
      <w:r>
        <w:continuationSeparator/>
      </w:r>
    </w:p>
  </w:footnote>
  <w:footnote w:id="1">
    <w:p w14:paraId="1C8754B2" w14:textId="37187DF7" w:rsidR="00B5444F" w:rsidRPr="004F5629" w:rsidRDefault="00B5444F">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2016’&lt;</w:t>
      </w:r>
      <w:hyperlink r:id="rId1" w:history="1">
        <w:r w:rsidRPr="004F5629">
          <w:rPr>
            <w:rStyle w:val="Hyperlink"/>
            <w:sz w:val="16"/>
            <w:szCs w:val="16"/>
          </w:rPr>
          <w:t>http://www.environment.gov.mv/v2/en/download/4270</w:t>
        </w:r>
      </w:hyperlink>
      <w:r w:rsidRPr="004F5629">
        <w:rPr>
          <w:sz w:val="16"/>
          <w:szCs w:val="16"/>
        </w:rPr>
        <w:t xml:space="preserve">&gt;  </w:t>
      </w:r>
    </w:p>
  </w:footnote>
  <w:footnote w:id="2">
    <w:p w14:paraId="4D771D1A" w14:textId="5B2272D7" w:rsidR="00985786" w:rsidRPr="004F5629" w:rsidRDefault="00985786">
      <w:pPr>
        <w:pStyle w:val="FootnoteText"/>
        <w:rPr>
          <w:sz w:val="16"/>
          <w:szCs w:val="16"/>
        </w:rPr>
      </w:pPr>
      <w:r w:rsidRPr="004F5629">
        <w:rPr>
          <w:rStyle w:val="FootnoteReference"/>
          <w:sz w:val="16"/>
          <w:szCs w:val="16"/>
        </w:rPr>
        <w:footnoteRef/>
      </w:r>
      <w:r w:rsidRPr="004F5629">
        <w:rPr>
          <w:sz w:val="16"/>
          <w:szCs w:val="16"/>
        </w:rPr>
        <w:t xml:space="preserve"> National Bureau of Statistics ‘</w:t>
      </w:r>
      <w:r w:rsidR="00D34808" w:rsidRPr="004F5629">
        <w:rPr>
          <w:sz w:val="16"/>
          <w:szCs w:val="16"/>
        </w:rPr>
        <w:t xml:space="preserve">Population and Housing Census 2014 - Statistical Release: 1 Population &amp; Households’ </w:t>
      </w:r>
      <w:r w:rsidR="00597E0A" w:rsidRPr="004F5629">
        <w:rPr>
          <w:sz w:val="16"/>
          <w:szCs w:val="16"/>
        </w:rPr>
        <w:t xml:space="preserve">&lt; </w:t>
      </w:r>
      <w:hyperlink r:id="rId2" w:history="1">
        <w:r w:rsidR="00597E0A" w:rsidRPr="004F5629">
          <w:rPr>
            <w:rStyle w:val="Hyperlink"/>
            <w:sz w:val="16"/>
            <w:szCs w:val="16"/>
          </w:rPr>
          <w:t>http://statisticsmaldives.gov.mv/nbs/wp-content/uploads/2015/10/Census-Summary-Tables1.pdf</w:t>
        </w:r>
      </w:hyperlink>
      <w:r w:rsidR="00597E0A" w:rsidRPr="004F5629">
        <w:rPr>
          <w:sz w:val="16"/>
          <w:szCs w:val="16"/>
        </w:rPr>
        <w:t>&gt;</w:t>
      </w:r>
      <w:r w:rsidR="00D34808" w:rsidRPr="004F5629">
        <w:rPr>
          <w:sz w:val="16"/>
          <w:szCs w:val="16"/>
        </w:rPr>
        <w:t>13</w:t>
      </w:r>
    </w:p>
  </w:footnote>
  <w:footnote w:id="3">
    <w:p w14:paraId="52A80B6E" w14:textId="630396E5" w:rsidR="00D34808" w:rsidRPr="004F5629" w:rsidRDefault="00D34808">
      <w:pPr>
        <w:pStyle w:val="FootnoteText"/>
        <w:rPr>
          <w:sz w:val="16"/>
          <w:szCs w:val="16"/>
        </w:rPr>
      </w:pPr>
      <w:r w:rsidRPr="004F5629">
        <w:rPr>
          <w:rStyle w:val="FootnoteReference"/>
          <w:sz w:val="16"/>
          <w:szCs w:val="16"/>
        </w:rPr>
        <w:footnoteRef/>
      </w:r>
      <w:r w:rsidRPr="004F5629">
        <w:rPr>
          <w:sz w:val="16"/>
          <w:szCs w:val="16"/>
        </w:rPr>
        <w:t xml:space="preserve"> National Bureau of Statistics ‘Population and Housing Census 2014 - Statistical Release: 1 Population &amp; Households’</w:t>
      </w:r>
      <w:r w:rsidR="00597E0A" w:rsidRPr="004F5629">
        <w:rPr>
          <w:sz w:val="16"/>
          <w:szCs w:val="16"/>
        </w:rPr>
        <w:t xml:space="preserve"> &lt; </w:t>
      </w:r>
      <w:hyperlink r:id="rId3" w:history="1">
        <w:r w:rsidR="00597E0A" w:rsidRPr="004F5629">
          <w:rPr>
            <w:rStyle w:val="Hyperlink"/>
            <w:sz w:val="16"/>
            <w:szCs w:val="16"/>
          </w:rPr>
          <w:t>http://statisticsmaldives.gov.mv/nbs/wp-content/uploads/2015/10/Census-Summary-Tables1.pdf</w:t>
        </w:r>
      </w:hyperlink>
      <w:r w:rsidR="00597E0A" w:rsidRPr="004F5629">
        <w:rPr>
          <w:sz w:val="16"/>
          <w:szCs w:val="16"/>
        </w:rPr>
        <w:t>&gt;</w:t>
      </w:r>
      <w:r w:rsidRPr="004F5629">
        <w:rPr>
          <w:sz w:val="16"/>
          <w:szCs w:val="16"/>
        </w:rPr>
        <w:t xml:space="preserve"> 20</w:t>
      </w:r>
    </w:p>
  </w:footnote>
  <w:footnote w:id="4">
    <w:p w14:paraId="2E14AB8E" w14:textId="502B3220" w:rsidR="00C34126" w:rsidRPr="004F5629" w:rsidRDefault="00C34126">
      <w:pPr>
        <w:pStyle w:val="FootnoteText"/>
        <w:rPr>
          <w:sz w:val="16"/>
          <w:szCs w:val="16"/>
        </w:rPr>
      </w:pPr>
      <w:r w:rsidRPr="004F5629">
        <w:rPr>
          <w:rStyle w:val="FootnoteReference"/>
          <w:sz w:val="16"/>
          <w:szCs w:val="16"/>
        </w:rPr>
        <w:footnoteRef/>
      </w:r>
      <w:r w:rsidRPr="004F5629">
        <w:rPr>
          <w:sz w:val="16"/>
          <w:szCs w:val="16"/>
        </w:rPr>
        <w:t xml:space="preserve"> </w:t>
      </w:r>
      <w:r w:rsidR="00081CFF" w:rsidRPr="004F5629">
        <w:rPr>
          <w:sz w:val="16"/>
          <w:szCs w:val="16"/>
        </w:rPr>
        <w:t>Ministry of Environment and Energy, ‘State of the Environment 2016’&lt;</w:t>
      </w:r>
      <w:hyperlink r:id="rId4" w:history="1">
        <w:r w:rsidR="00081CFF" w:rsidRPr="004F5629">
          <w:rPr>
            <w:rStyle w:val="Hyperlink"/>
            <w:sz w:val="16"/>
            <w:szCs w:val="16"/>
          </w:rPr>
          <w:t>http://www.environment.gov.mv/v2/en/download/4270</w:t>
        </w:r>
      </w:hyperlink>
      <w:r w:rsidR="00081CFF" w:rsidRPr="004F5629">
        <w:rPr>
          <w:sz w:val="16"/>
          <w:szCs w:val="16"/>
        </w:rPr>
        <w:t>&gt;   124</w:t>
      </w:r>
    </w:p>
  </w:footnote>
  <w:footnote w:id="5">
    <w:p w14:paraId="2AE8B82C" w14:textId="0B019E12" w:rsidR="00C34126" w:rsidRPr="004F5629" w:rsidRDefault="00C34126">
      <w:pPr>
        <w:pStyle w:val="FootnoteText"/>
        <w:rPr>
          <w:sz w:val="16"/>
          <w:szCs w:val="16"/>
        </w:rPr>
      </w:pPr>
      <w:r w:rsidRPr="004F5629">
        <w:rPr>
          <w:rStyle w:val="FootnoteReference"/>
          <w:sz w:val="16"/>
          <w:szCs w:val="16"/>
        </w:rPr>
        <w:footnoteRef/>
      </w:r>
      <w:r w:rsidRPr="004F5629">
        <w:rPr>
          <w:sz w:val="16"/>
          <w:szCs w:val="16"/>
        </w:rPr>
        <w:t>Ministry of Environment and Energy, ‘State of the Environment 2016’ &lt;</w:t>
      </w:r>
      <w:hyperlink r:id="rId5" w:history="1">
        <w:r w:rsidRPr="004F5629">
          <w:rPr>
            <w:rStyle w:val="Hyperlink"/>
            <w:sz w:val="16"/>
            <w:szCs w:val="16"/>
          </w:rPr>
          <w:t>http://www.environment.gov.mv/v2/en/download/4270</w:t>
        </w:r>
      </w:hyperlink>
      <w:r w:rsidRPr="004F5629">
        <w:rPr>
          <w:sz w:val="16"/>
          <w:szCs w:val="16"/>
        </w:rPr>
        <w:t xml:space="preserve">&gt; 25. </w:t>
      </w:r>
    </w:p>
  </w:footnote>
  <w:footnote w:id="6">
    <w:p w14:paraId="7371E791" w14:textId="44E11E9E" w:rsidR="00C34126" w:rsidRPr="004F5629" w:rsidRDefault="00C34126">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 &lt;</w:t>
      </w:r>
      <w:hyperlink r:id="rId6" w:history="1">
        <w:r w:rsidRPr="004F5629">
          <w:rPr>
            <w:rStyle w:val="Hyperlink"/>
            <w:sz w:val="16"/>
            <w:szCs w:val="16"/>
          </w:rPr>
          <w:t>http://www.environment.gov.mv/v2/en/download/4270</w:t>
        </w:r>
      </w:hyperlink>
      <w:r w:rsidRPr="004F5629">
        <w:rPr>
          <w:sz w:val="16"/>
          <w:szCs w:val="16"/>
        </w:rPr>
        <w:t>&gt; 125.</w:t>
      </w:r>
    </w:p>
  </w:footnote>
  <w:footnote w:id="7">
    <w:p w14:paraId="4FB110BE" w14:textId="64FA83D4" w:rsidR="00081CFF" w:rsidRPr="004F5629" w:rsidRDefault="00081CFF">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2016’&lt;</w:t>
      </w:r>
      <w:hyperlink r:id="rId7" w:history="1">
        <w:r w:rsidRPr="004F5629">
          <w:rPr>
            <w:rStyle w:val="Hyperlink"/>
            <w:sz w:val="16"/>
            <w:szCs w:val="16"/>
          </w:rPr>
          <w:t>http://www.environment.gov.mv/v2/en/download/4270</w:t>
        </w:r>
      </w:hyperlink>
      <w:r w:rsidRPr="004F5629">
        <w:rPr>
          <w:sz w:val="16"/>
          <w:szCs w:val="16"/>
        </w:rPr>
        <w:t>&gt;  129.</w:t>
      </w:r>
    </w:p>
  </w:footnote>
  <w:footnote w:id="8">
    <w:p w14:paraId="263EF07D" w14:textId="6AF0A6A3" w:rsidR="009C5CAB" w:rsidRPr="004F5629" w:rsidRDefault="009C5CAB">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2016’&lt;</w:t>
      </w:r>
      <w:hyperlink r:id="rId8" w:history="1">
        <w:r w:rsidRPr="004F5629">
          <w:rPr>
            <w:rStyle w:val="Hyperlink"/>
            <w:sz w:val="16"/>
            <w:szCs w:val="16"/>
          </w:rPr>
          <w:t>http://www.environment.gov.mv/v2/en/download/4270</w:t>
        </w:r>
      </w:hyperlink>
      <w:r w:rsidRPr="004F5629">
        <w:rPr>
          <w:sz w:val="16"/>
          <w:szCs w:val="16"/>
        </w:rPr>
        <w:t>&gt;   130</w:t>
      </w:r>
    </w:p>
  </w:footnote>
  <w:footnote w:id="9">
    <w:p w14:paraId="34FBDCB9" w14:textId="42461EFB" w:rsidR="008D5A7A" w:rsidRPr="004F5629" w:rsidRDefault="008D5A7A">
      <w:pPr>
        <w:pStyle w:val="FootnoteText"/>
        <w:rPr>
          <w:sz w:val="16"/>
          <w:szCs w:val="16"/>
        </w:rPr>
      </w:pPr>
      <w:r w:rsidRPr="004F5629">
        <w:rPr>
          <w:rStyle w:val="FootnoteReference"/>
          <w:sz w:val="16"/>
          <w:szCs w:val="16"/>
        </w:rPr>
        <w:footnoteRef/>
      </w:r>
      <w:r w:rsidRPr="004F5629">
        <w:rPr>
          <w:sz w:val="16"/>
          <w:szCs w:val="16"/>
        </w:rPr>
        <w:t xml:space="preserve"> </w:t>
      </w:r>
      <w:r w:rsidR="00C8015B" w:rsidRPr="004F5629">
        <w:rPr>
          <w:sz w:val="16"/>
          <w:szCs w:val="16"/>
        </w:rPr>
        <w:t xml:space="preserve">Government of Maldives  ‘Maldives Submission Under Resolution HRC 7/23’ &lt; </w:t>
      </w:r>
      <w:hyperlink r:id="rId9" w:history="1">
        <w:r w:rsidR="00C8015B" w:rsidRPr="004F5629">
          <w:rPr>
            <w:rStyle w:val="Hyperlink"/>
            <w:sz w:val="16"/>
            <w:szCs w:val="16"/>
          </w:rPr>
          <w:t>https://www.ohchr.org/Documents/Issues/ClimateChange/Submissions/Maldives_Submission.pdf</w:t>
        </w:r>
      </w:hyperlink>
      <w:r w:rsidR="00C8015B" w:rsidRPr="004F5629">
        <w:rPr>
          <w:sz w:val="16"/>
          <w:szCs w:val="16"/>
        </w:rPr>
        <w:t>&gt; 38.</w:t>
      </w:r>
    </w:p>
  </w:footnote>
  <w:footnote w:id="10">
    <w:p w14:paraId="566D07A5" w14:textId="21E70359" w:rsidR="009C5CAB" w:rsidRPr="004F5629" w:rsidRDefault="009C5CAB">
      <w:pPr>
        <w:pStyle w:val="FootnoteText"/>
        <w:rPr>
          <w:sz w:val="16"/>
          <w:szCs w:val="16"/>
        </w:rPr>
      </w:pPr>
      <w:r w:rsidRPr="004F5629">
        <w:rPr>
          <w:rStyle w:val="FootnoteReference"/>
          <w:sz w:val="16"/>
          <w:szCs w:val="16"/>
        </w:rPr>
        <w:footnoteRef/>
      </w:r>
      <w:r w:rsidRPr="004F5629">
        <w:rPr>
          <w:sz w:val="16"/>
          <w:szCs w:val="16"/>
        </w:rPr>
        <w:t xml:space="preserve"> Government of Maldives  ‘Maldives Submission Under Resolution HRC 7/23’ &lt; </w:t>
      </w:r>
      <w:hyperlink r:id="rId10" w:history="1">
        <w:r w:rsidRPr="004F5629">
          <w:rPr>
            <w:rStyle w:val="Hyperlink"/>
            <w:sz w:val="16"/>
            <w:szCs w:val="16"/>
          </w:rPr>
          <w:t>https://www.ohchr.org/Documents/Issues/ClimateChange/Submissions/Maldives_Submission.pdf</w:t>
        </w:r>
      </w:hyperlink>
      <w:r w:rsidRPr="004F5629">
        <w:rPr>
          <w:sz w:val="16"/>
          <w:szCs w:val="16"/>
        </w:rPr>
        <w:t xml:space="preserve">&gt; 26. </w:t>
      </w:r>
    </w:p>
  </w:footnote>
  <w:footnote w:id="11">
    <w:p w14:paraId="7EF6E58C" w14:textId="4D47C049" w:rsidR="009C5CAB" w:rsidRPr="004F5629" w:rsidRDefault="009C5CAB">
      <w:pPr>
        <w:pStyle w:val="FootnoteText"/>
        <w:rPr>
          <w:sz w:val="16"/>
          <w:szCs w:val="16"/>
        </w:rPr>
      </w:pPr>
      <w:r w:rsidRPr="004F5629">
        <w:rPr>
          <w:rStyle w:val="FootnoteReference"/>
          <w:sz w:val="16"/>
          <w:szCs w:val="16"/>
        </w:rPr>
        <w:footnoteRef/>
      </w:r>
      <w:r w:rsidRPr="004F5629">
        <w:rPr>
          <w:sz w:val="16"/>
          <w:szCs w:val="16"/>
        </w:rPr>
        <w:t xml:space="preserve"> </w:t>
      </w:r>
      <w:r w:rsidR="008D5A7A" w:rsidRPr="004F5629">
        <w:rPr>
          <w:sz w:val="16"/>
          <w:szCs w:val="16"/>
        </w:rPr>
        <w:t xml:space="preserve">Government of Maldives  ‘Maldives Submission Under Resolution HRC 7/23’ &lt; </w:t>
      </w:r>
      <w:hyperlink r:id="rId11" w:history="1">
        <w:r w:rsidR="008D5A7A" w:rsidRPr="004F5629">
          <w:rPr>
            <w:rStyle w:val="Hyperlink"/>
            <w:sz w:val="16"/>
            <w:szCs w:val="16"/>
          </w:rPr>
          <w:t>https://www.ohchr.org/Documents/Issues/ClimateChange/Submissions/Maldives_Submission.pdf</w:t>
        </w:r>
      </w:hyperlink>
      <w:r w:rsidR="008D5A7A" w:rsidRPr="004F5629">
        <w:rPr>
          <w:sz w:val="16"/>
          <w:szCs w:val="16"/>
        </w:rPr>
        <w:t xml:space="preserve">&gt; 38. </w:t>
      </w:r>
    </w:p>
  </w:footnote>
  <w:footnote w:id="12">
    <w:p w14:paraId="5C98531D" w14:textId="7D0533B0" w:rsidR="00985786" w:rsidRPr="004F5629" w:rsidRDefault="00985786">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w:t>
      </w:r>
      <w:r w:rsidR="00366B5F" w:rsidRPr="004F5629">
        <w:rPr>
          <w:sz w:val="16"/>
          <w:szCs w:val="16"/>
        </w:rPr>
        <w:t xml:space="preserve"> </w:t>
      </w:r>
      <w:r w:rsidRPr="004F5629">
        <w:rPr>
          <w:sz w:val="16"/>
          <w:szCs w:val="16"/>
        </w:rPr>
        <w:t>&lt;</w:t>
      </w:r>
      <w:hyperlink r:id="rId12" w:history="1">
        <w:r w:rsidRPr="004F5629">
          <w:rPr>
            <w:rStyle w:val="Hyperlink"/>
            <w:sz w:val="16"/>
            <w:szCs w:val="16"/>
          </w:rPr>
          <w:t>http://www.environment.gov.mv/v2/en/download/4270</w:t>
        </w:r>
      </w:hyperlink>
      <w:r w:rsidRPr="004F5629">
        <w:rPr>
          <w:sz w:val="16"/>
          <w:szCs w:val="16"/>
        </w:rPr>
        <w:t xml:space="preserve">&gt; 23. </w:t>
      </w:r>
    </w:p>
  </w:footnote>
  <w:footnote w:id="13">
    <w:p w14:paraId="39B7F124" w14:textId="5E67FD4A" w:rsidR="00985786" w:rsidRPr="004F5629" w:rsidRDefault="00985786">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 &lt;</w:t>
      </w:r>
      <w:hyperlink r:id="rId13" w:history="1">
        <w:r w:rsidRPr="004F5629">
          <w:rPr>
            <w:rStyle w:val="Hyperlink"/>
            <w:sz w:val="16"/>
            <w:szCs w:val="16"/>
          </w:rPr>
          <w:t>http://www.environment.gov.mv/v2/en/download/4270</w:t>
        </w:r>
      </w:hyperlink>
      <w:r w:rsidRPr="004F5629">
        <w:rPr>
          <w:sz w:val="16"/>
          <w:szCs w:val="16"/>
        </w:rPr>
        <w:t>&gt; 74.</w:t>
      </w:r>
    </w:p>
  </w:footnote>
  <w:footnote w:id="14">
    <w:p w14:paraId="2E14019B" w14:textId="338C5795" w:rsidR="00366B5F" w:rsidRPr="004F5629" w:rsidRDefault="00366B5F">
      <w:pPr>
        <w:pStyle w:val="FootnoteText"/>
        <w:rPr>
          <w:sz w:val="16"/>
          <w:szCs w:val="16"/>
        </w:rPr>
      </w:pPr>
      <w:r w:rsidRPr="004F5629">
        <w:rPr>
          <w:rStyle w:val="FootnoteReference"/>
          <w:sz w:val="16"/>
          <w:szCs w:val="16"/>
        </w:rPr>
        <w:footnoteRef/>
      </w:r>
      <w:r w:rsidRPr="004F5629">
        <w:rPr>
          <w:sz w:val="16"/>
          <w:szCs w:val="16"/>
        </w:rPr>
        <w:t xml:space="preserve"> Ahmed Aiham,</w:t>
      </w:r>
      <w:r w:rsidRPr="004F5629">
        <w:rPr>
          <w:i/>
          <w:iCs/>
          <w:sz w:val="16"/>
          <w:szCs w:val="16"/>
        </w:rPr>
        <w:t>The Edition</w:t>
      </w:r>
      <w:r w:rsidRPr="004F5629">
        <w:rPr>
          <w:sz w:val="16"/>
          <w:szCs w:val="16"/>
        </w:rPr>
        <w:t xml:space="preserve"> ‘Indian aid to fund Fehendhoo-Goidhoo student ferry’  &lt;</w:t>
      </w:r>
      <w:hyperlink r:id="rId14" w:history="1">
        <w:r w:rsidRPr="004F5629">
          <w:rPr>
            <w:rStyle w:val="Hyperlink"/>
            <w:sz w:val="16"/>
            <w:szCs w:val="16"/>
          </w:rPr>
          <w:t>https://edition.mv/news/10850</w:t>
        </w:r>
      </w:hyperlink>
      <w:r w:rsidRPr="004F5629">
        <w:rPr>
          <w:sz w:val="16"/>
          <w:szCs w:val="16"/>
        </w:rPr>
        <w:t>&gt;</w:t>
      </w:r>
    </w:p>
  </w:footnote>
  <w:footnote w:id="15">
    <w:p w14:paraId="2BA10095" w14:textId="1AF92879" w:rsidR="00985786" w:rsidRPr="004F5629" w:rsidRDefault="00985786">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 &lt;</w:t>
      </w:r>
      <w:hyperlink r:id="rId15" w:history="1">
        <w:r w:rsidRPr="004F5629">
          <w:rPr>
            <w:rStyle w:val="Hyperlink"/>
            <w:sz w:val="16"/>
            <w:szCs w:val="16"/>
          </w:rPr>
          <w:t>http://www.environment.gov.mv/v2/en/download/4270</w:t>
        </w:r>
      </w:hyperlink>
      <w:r w:rsidRPr="004F5629">
        <w:rPr>
          <w:sz w:val="16"/>
          <w:szCs w:val="16"/>
        </w:rPr>
        <w:t xml:space="preserve">&gt; 30. </w:t>
      </w:r>
    </w:p>
  </w:footnote>
  <w:footnote w:id="16">
    <w:p w14:paraId="37E90D24" w14:textId="22EF2495" w:rsidR="003D1021" w:rsidRPr="004F5629" w:rsidRDefault="003D1021">
      <w:pPr>
        <w:pStyle w:val="FootnoteText"/>
        <w:rPr>
          <w:sz w:val="16"/>
          <w:szCs w:val="16"/>
        </w:rPr>
      </w:pPr>
      <w:r w:rsidRPr="004F5629">
        <w:rPr>
          <w:rStyle w:val="FootnoteReference"/>
          <w:sz w:val="16"/>
          <w:szCs w:val="16"/>
        </w:rPr>
        <w:footnoteRef/>
      </w:r>
      <w:r w:rsidRPr="004F5629">
        <w:rPr>
          <w:sz w:val="16"/>
          <w:szCs w:val="16"/>
        </w:rPr>
        <w:t xml:space="preserve"> Government of Maldives  ‘Maldives Submission Under Resolution HRC 7/23’ &lt; </w:t>
      </w:r>
      <w:hyperlink r:id="rId16" w:history="1">
        <w:r w:rsidRPr="004F5629">
          <w:rPr>
            <w:rStyle w:val="Hyperlink"/>
            <w:sz w:val="16"/>
            <w:szCs w:val="16"/>
          </w:rPr>
          <w:t>https://www.ohchr.org/Documents/Issues/ClimateChange/Submissions/Maldives_Submission.pdf</w:t>
        </w:r>
      </w:hyperlink>
      <w:r w:rsidRPr="004F5629">
        <w:rPr>
          <w:sz w:val="16"/>
          <w:szCs w:val="16"/>
        </w:rPr>
        <w:t xml:space="preserve">&gt; 23. </w:t>
      </w:r>
    </w:p>
  </w:footnote>
  <w:footnote w:id="17">
    <w:p w14:paraId="38B5405F" w14:textId="16D278D8" w:rsidR="00AF6E01" w:rsidRPr="004F5629" w:rsidRDefault="00AF6E01">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2016’&lt;</w:t>
      </w:r>
      <w:hyperlink r:id="rId17" w:history="1">
        <w:r w:rsidRPr="004F5629">
          <w:rPr>
            <w:rStyle w:val="Hyperlink"/>
            <w:sz w:val="16"/>
            <w:szCs w:val="16"/>
          </w:rPr>
          <w:t>http://www.environment.gov.mv/v2/en/download/4270</w:t>
        </w:r>
      </w:hyperlink>
      <w:r w:rsidRPr="004F5629">
        <w:rPr>
          <w:sz w:val="16"/>
          <w:szCs w:val="16"/>
        </w:rPr>
        <w:t>&gt;   103</w:t>
      </w:r>
    </w:p>
  </w:footnote>
  <w:footnote w:id="18">
    <w:p w14:paraId="26170722" w14:textId="7835A424" w:rsidR="00A65C43" w:rsidRPr="004F5629" w:rsidRDefault="00A65C43">
      <w:pPr>
        <w:pStyle w:val="FootnoteText"/>
        <w:rPr>
          <w:sz w:val="16"/>
          <w:szCs w:val="16"/>
        </w:rPr>
      </w:pPr>
      <w:r w:rsidRPr="004F5629">
        <w:rPr>
          <w:rStyle w:val="FootnoteReference"/>
          <w:sz w:val="16"/>
          <w:szCs w:val="16"/>
        </w:rPr>
        <w:footnoteRef/>
      </w:r>
      <w:r w:rsidRPr="004F5629">
        <w:rPr>
          <w:sz w:val="16"/>
          <w:szCs w:val="16"/>
        </w:rPr>
        <w:t xml:space="preserve"> Government of Maldives  ‘Maldives Submission Under Resolution HRC 7/23’ &lt; </w:t>
      </w:r>
      <w:hyperlink r:id="rId18" w:history="1">
        <w:r w:rsidRPr="004F5629">
          <w:rPr>
            <w:rStyle w:val="Hyperlink"/>
            <w:sz w:val="16"/>
            <w:szCs w:val="16"/>
          </w:rPr>
          <w:t>https://www.ohchr.org/Documents/Issues/ClimateChange/Submissions/Maldives_Submission.pdf</w:t>
        </w:r>
      </w:hyperlink>
      <w:r w:rsidRPr="004F5629">
        <w:rPr>
          <w:sz w:val="16"/>
          <w:szCs w:val="16"/>
        </w:rPr>
        <w:t>&gt; 23.</w:t>
      </w:r>
    </w:p>
  </w:footnote>
  <w:footnote w:id="19">
    <w:p w14:paraId="12F42D2F" w14:textId="542111EF" w:rsidR="00D34808" w:rsidRPr="004F5629" w:rsidRDefault="00D34808">
      <w:pPr>
        <w:pStyle w:val="FootnoteText"/>
        <w:rPr>
          <w:sz w:val="16"/>
          <w:szCs w:val="16"/>
        </w:rPr>
      </w:pPr>
      <w:r w:rsidRPr="004F5629">
        <w:rPr>
          <w:rStyle w:val="FootnoteReference"/>
          <w:sz w:val="16"/>
          <w:szCs w:val="16"/>
        </w:rPr>
        <w:footnoteRef/>
      </w:r>
      <w:r w:rsidRPr="004F5629">
        <w:rPr>
          <w:sz w:val="16"/>
          <w:szCs w:val="16"/>
        </w:rPr>
        <w:t xml:space="preserve"> Ministry of Environment and Energy, ‘State of the Environment 2016’ &lt;</w:t>
      </w:r>
      <w:hyperlink r:id="rId19" w:history="1">
        <w:r w:rsidRPr="004F5629">
          <w:rPr>
            <w:rStyle w:val="Hyperlink"/>
            <w:sz w:val="16"/>
            <w:szCs w:val="16"/>
          </w:rPr>
          <w:t>http://www.environment.gov.mv/v2/en/download/4270</w:t>
        </w:r>
      </w:hyperlink>
      <w:r w:rsidRPr="004F5629">
        <w:rPr>
          <w:sz w:val="16"/>
          <w:szCs w:val="16"/>
        </w:rPr>
        <w:t>&gt; 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8327" w14:textId="77777777" w:rsidR="00000743" w:rsidRDefault="00000743"/>
  <w:p w14:paraId="60157D01" w14:textId="77777777" w:rsidR="00000743" w:rsidRDefault="00000743"/>
  <w:p w14:paraId="00000036" w14:textId="4512D72C" w:rsidR="0065568D" w:rsidRPr="00000743" w:rsidRDefault="00000743" w:rsidP="00000743">
    <w:pPr>
      <w:jc w:val="right"/>
      <w:rPr>
        <w:rFonts w:ascii="Garamond" w:hAnsi="Garamond"/>
      </w:rPr>
    </w:pPr>
    <w:r w:rsidRPr="00000743">
      <w:rPr>
        <w:rFonts w:ascii="Garamond" w:hAnsi="Garamond"/>
      </w:rPr>
      <w:t>Attorney General’s Office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F0C"/>
    <w:multiLevelType w:val="multilevel"/>
    <w:tmpl w:val="ED4293F6"/>
    <w:lvl w:ilvl="0">
      <w:start w:val="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1">
    <w:nsid w:val="15406CF3"/>
    <w:multiLevelType w:val="multilevel"/>
    <w:tmpl w:val="432EC24E"/>
    <w:lvl w:ilvl="0">
      <w:start w:val="7"/>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231D54AF"/>
    <w:multiLevelType w:val="hybridMultilevel"/>
    <w:tmpl w:val="32E273AC"/>
    <w:lvl w:ilvl="0" w:tplc="5EC04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790FA0"/>
    <w:multiLevelType w:val="multilevel"/>
    <w:tmpl w:val="FA529D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535B17CD"/>
    <w:multiLevelType w:val="multilevel"/>
    <w:tmpl w:val="FA529D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53676A94"/>
    <w:multiLevelType w:val="multilevel"/>
    <w:tmpl w:val="12D26F5A"/>
    <w:lvl w:ilvl="0">
      <w:start w:val="7"/>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45F7E69"/>
    <w:multiLevelType w:val="multilevel"/>
    <w:tmpl w:val="C46C0A44"/>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DE13A99"/>
    <w:multiLevelType w:val="multilevel"/>
    <w:tmpl w:val="FA529D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5F8539C9"/>
    <w:multiLevelType w:val="multilevel"/>
    <w:tmpl w:val="FA529D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8D"/>
    <w:rsid w:val="00000743"/>
    <w:rsid w:val="00014553"/>
    <w:rsid w:val="00014885"/>
    <w:rsid w:val="00014A81"/>
    <w:rsid w:val="000210F5"/>
    <w:rsid w:val="00056310"/>
    <w:rsid w:val="000817A6"/>
    <w:rsid w:val="00081CFF"/>
    <w:rsid w:val="000E3068"/>
    <w:rsid w:val="001126C9"/>
    <w:rsid w:val="00186E43"/>
    <w:rsid w:val="001B1A6C"/>
    <w:rsid w:val="001B706D"/>
    <w:rsid w:val="00235391"/>
    <w:rsid w:val="002424D9"/>
    <w:rsid w:val="00247A8C"/>
    <w:rsid w:val="0026621D"/>
    <w:rsid w:val="002B29C6"/>
    <w:rsid w:val="002B4EFC"/>
    <w:rsid w:val="002B601B"/>
    <w:rsid w:val="002B7B6A"/>
    <w:rsid w:val="002C408E"/>
    <w:rsid w:val="002D39F4"/>
    <w:rsid w:val="002E5E0C"/>
    <w:rsid w:val="00321FA3"/>
    <w:rsid w:val="003563AC"/>
    <w:rsid w:val="00366B5F"/>
    <w:rsid w:val="00397538"/>
    <w:rsid w:val="003B4F8B"/>
    <w:rsid w:val="003D1021"/>
    <w:rsid w:val="003D2A38"/>
    <w:rsid w:val="003F4AA5"/>
    <w:rsid w:val="0040693B"/>
    <w:rsid w:val="00446B85"/>
    <w:rsid w:val="00482A52"/>
    <w:rsid w:val="004A041F"/>
    <w:rsid w:val="004C4589"/>
    <w:rsid w:val="004F5629"/>
    <w:rsid w:val="00512944"/>
    <w:rsid w:val="00541BB4"/>
    <w:rsid w:val="00556BBD"/>
    <w:rsid w:val="00597E0A"/>
    <w:rsid w:val="005D4542"/>
    <w:rsid w:val="005F1E1D"/>
    <w:rsid w:val="0065568D"/>
    <w:rsid w:val="00656497"/>
    <w:rsid w:val="00693C69"/>
    <w:rsid w:val="00695C0F"/>
    <w:rsid w:val="006A3878"/>
    <w:rsid w:val="006A740E"/>
    <w:rsid w:val="006C29F4"/>
    <w:rsid w:val="006F5895"/>
    <w:rsid w:val="007643B1"/>
    <w:rsid w:val="007658C0"/>
    <w:rsid w:val="00771DAC"/>
    <w:rsid w:val="00795236"/>
    <w:rsid w:val="007A1DE7"/>
    <w:rsid w:val="007E055F"/>
    <w:rsid w:val="0080369D"/>
    <w:rsid w:val="00854B40"/>
    <w:rsid w:val="0085746B"/>
    <w:rsid w:val="00872F5B"/>
    <w:rsid w:val="00896C3F"/>
    <w:rsid w:val="008B3CC4"/>
    <w:rsid w:val="008D5A7A"/>
    <w:rsid w:val="008E0278"/>
    <w:rsid w:val="008F7945"/>
    <w:rsid w:val="00903CAB"/>
    <w:rsid w:val="00942FAF"/>
    <w:rsid w:val="00985786"/>
    <w:rsid w:val="00985EB4"/>
    <w:rsid w:val="009A029F"/>
    <w:rsid w:val="009A4740"/>
    <w:rsid w:val="009C5CAB"/>
    <w:rsid w:val="00A16247"/>
    <w:rsid w:val="00A65C43"/>
    <w:rsid w:val="00AE0D9D"/>
    <w:rsid w:val="00AF67F7"/>
    <w:rsid w:val="00AF6E01"/>
    <w:rsid w:val="00B23B07"/>
    <w:rsid w:val="00B3517F"/>
    <w:rsid w:val="00B5444F"/>
    <w:rsid w:val="00B847CB"/>
    <w:rsid w:val="00B87A24"/>
    <w:rsid w:val="00B932C9"/>
    <w:rsid w:val="00BE247B"/>
    <w:rsid w:val="00C0402A"/>
    <w:rsid w:val="00C06715"/>
    <w:rsid w:val="00C13804"/>
    <w:rsid w:val="00C34126"/>
    <w:rsid w:val="00C5155C"/>
    <w:rsid w:val="00C8015B"/>
    <w:rsid w:val="00CA4E43"/>
    <w:rsid w:val="00CA569D"/>
    <w:rsid w:val="00CD1022"/>
    <w:rsid w:val="00CD1F62"/>
    <w:rsid w:val="00CD2685"/>
    <w:rsid w:val="00CD75A5"/>
    <w:rsid w:val="00CE22D5"/>
    <w:rsid w:val="00D34808"/>
    <w:rsid w:val="00D37234"/>
    <w:rsid w:val="00D664BC"/>
    <w:rsid w:val="00D830BB"/>
    <w:rsid w:val="00DB6EBC"/>
    <w:rsid w:val="00DF0F95"/>
    <w:rsid w:val="00E51510"/>
    <w:rsid w:val="00E51CA5"/>
    <w:rsid w:val="00E639CD"/>
    <w:rsid w:val="00E740F0"/>
    <w:rsid w:val="00EE5733"/>
    <w:rsid w:val="00F20195"/>
    <w:rsid w:val="00F262AF"/>
    <w:rsid w:val="00F6280F"/>
    <w:rsid w:val="00F911C8"/>
    <w:rsid w:val="00FB201D"/>
    <w:rsid w:val="00FD547C"/>
    <w:rsid w:val="00FD6113"/>
    <w:rsid w:val="00FF3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AF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00743"/>
    <w:pPr>
      <w:tabs>
        <w:tab w:val="center" w:pos="4680"/>
        <w:tab w:val="right" w:pos="9360"/>
      </w:tabs>
      <w:spacing w:line="240" w:lineRule="auto"/>
    </w:pPr>
  </w:style>
  <w:style w:type="character" w:customStyle="1" w:styleId="HeaderChar">
    <w:name w:val="Header Char"/>
    <w:basedOn w:val="DefaultParagraphFont"/>
    <w:link w:val="Header"/>
    <w:uiPriority w:val="99"/>
    <w:rsid w:val="00000743"/>
  </w:style>
  <w:style w:type="paragraph" w:styleId="Footer">
    <w:name w:val="footer"/>
    <w:basedOn w:val="Normal"/>
    <w:link w:val="FooterChar"/>
    <w:uiPriority w:val="99"/>
    <w:unhideWhenUsed/>
    <w:rsid w:val="00000743"/>
    <w:pPr>
      <w:tabs>
        <w:tab w:val="center" w:pos="4680"/>
        <w:tab w:val="right" w:pos="9360"/>
      </w:tabs>
      <w:spacing w:line="240" w:lineRule="auto"/>
    </w:pPr>
  </w:style>
  <w:style w:type="character" w:customStyle="1" w:styleId="FooterChar">
    <w:name w:val="Footer Char"/>
    <w:basedOn w:val="DefaultParagraphFont"/>
    <w:link w:val="Footer"/>
    <w:uiPriority w:val="99"/>
    <w:rsid w:val="00000743"/>
  </w:style>
  <w:style w:type="paragraph" w:styleId="FootnoteText">
    <w:name w:val="footnote text"/>
    <w:basedOn w:val="Normal"/>
    <w:link w:val="FootnoteTextChar"/>
    <w:uiPriority w:val="99"/>
    <w:unhideWhenUsed/>
    <w:rsid w:val="002424D9"/>
    <w:pPr>
      <w:spacing w:line="240" w:lineRule="auto"/>
    </w:pPr>
    <w:rPr>
      <w:sz w:val="24"/>
      <w:szCs w:val="24"/>
    </w:rPr>
  </w:style>
  <w:style w:type="character" w:customStyle="1" w:styleId="FootnoteTextChar">
    <w:name w:val="Footnote Text Char"/>
    <w:basedOn w:val="DefaultParagraphFont"/>
    <w:link w:val="FootnoteText"/>
    <w:uiPriority w:val="99"/>
    <w:rsid w:val="002424D9"/>
    <w:rPr>
      <w:sz w:val="24"/>
      <w:szCs w:val="24"/>
    </w:rPr>
  </w:style>
  <w:style w:type="character" w:styleId="FootnoteReference">
    <w:name w:val="footnote reference"/>
    <w:basedOn w:val="DefaultParagraphFont"/>
    <w:uiPriority w:val="99"/>
    <w:unhideWhenUsed/>
    <w:rsid w:val="002424D9"/>
    <w:rPr>
      <w:vertAlign w:val="superscript"/>
    </w:rPr>
  </w:style>
  <w:style w:type="paragraph" w:styleId="ListParagraph">
    <w:name w:val="List Paragraph"/>
    <w:basedOn w:val="Normal"/>
    <w:uiPriority w:val="34"/>
    <w:qFormat/>
    <w:rsid w:val="002C408E"/>
    <w:pPr>
      <w:ind w:left="720"/>
      <w:contextualSpacing/>
    </w:pPr>
  </w:style>
  <w:style w:type="character" w:styleId="CommentReference">
    <w:name w:val="annotation reference"/>
    <w:basedOn w:val="DefaultParagraphFont"/>
    <w:uiPriority w:val="99"/>
    <w:semiHidden/>
    <w:unhideWhenUsed/>
    <w:rsid w:val="00DF0F95"/>
    <w:rPr>
      <w:sz w:val="18"/>
      <w:szCs w:val="18"/>
    </w:rPr>
  </w:style>
  <w:style w:type="paragraph" w:styleId="CommentText">
    <w:name w:val="annotation text"/>
    <w:basedOn w:val="Normal"/>
    <w:link w:val="CommentTextChar"/>
    <w:uiPriority w:val="99"/>
    <w:semiHidden/>
    <w:unhideWhenUsed/>
    <w:rsid w:val="00DF0F95"/>
    <w:pPr>
      <w:spacing w:line="240" w:lineRule="auto"/>
    </w:pPr>
    <w:rPr>
      <w:sz w:val="24"/>
      <w:szCs w:val="24"/>
    </w:rPr>
  </w:style>
  <w:style w:type="character" w:customStyle="1" w:styleId="CommentTextChar">
    <w:name w:val="Comment Text Char"/>
    <w:basedOn w:val="DefaultParagraphFont"/>
    <w:link w:val="CommentText"/>
    <w:uiPriority w:val="99"/>
    <w:semiHidden/>
    <w:rsid w:val="00DF0F95"/>
    <w:rPr>
      <w:sz w:val="24"/>
      <w:szCs w:val="24"/>
    </w:rPr>
  </w:style>
  <w:style w:type="paragraph" w:styleId="CommentSubject">
    <w:name w:val="annotation subject"/>
    <w:basedOn w:val="CommentText"/>
    <w:next w:val="CommentText"/>
    <w:link w:val="CommentSubjectChar"/>
    <w:uiPriority w:val="99"/>
    <w:semiHidden/>
    <w:unhideWhenUsed/>
    <w:rsid w:val="00DF0F95"/>
    <w:rPr>
      <w:b/>
      <w:bCs/>
      <w:sz w:val="20"/>
      <w:szCs w:val="20"/>
    </w:rPr>
  </w:style>
  <w:style w:type="character" w:customStyle="1" w:styleId="CommentSubjectChar">
    <w:name w:val="Comment Subject Char"/>
    <w:basedOn w:val="CommentTextChar"/>
    <w:link w:val="CommentSubject"/>
    <w:uiPriority w:val="99"/>
    <w:semiHidden/>
    <w:rsid w:val="00DF0F95"/>
    <w:rPr>
      <w:b/>
      <w:bCs/>
      <w:sz w:val="20"/>
      <w:szCs w:val="20"/>
    </w:rPr>
  </w:style>
  <w:style w:type="paragraph" w:styleId="BalloonText">
    <w:name w:val="Balloon Text"/>
    <w:basedOn w:val="Normal"/>
    <w:link w:val="BalloonTextChar"/>
    <w:uiPriority w:val="99"/>
    <w:semiHidden/>
    <w:unhideWhenUsed/>
    <w:rsid w:val="00DF0F9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F95"/>
    <w:rPr>
      <w:rFonts w:ascii="Times New Roman" w:hAnsi="Times New Roman" w:cs="Times New Roman"/>
      <w:sz w:val="18"/>
      <w:szCs w:val="18"/>
    </w:rPr>
  </w:style>
  <w:style w:type="character" w:styleId="Hyperlink">
    <w:name w:val="Hyperlink"/>
    <w:basedOn w:val="DefaultParagraphFont"/>
    <w:uiPriority w:val="99"/>
    <w:semiHidden/>
    <w:unhideWhenUsed/>
    <w:rsid w:val="00B5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000">
      <w:bodyDiv w:val="1"/>
      <w:marLeft w:val="0"/>
      <w:marRight w:val="0"/>
      <w:marTop w:val="0"/>
      <w:marBottom w:val="0"/>
      <w:divBdr>
        <w:top w:val="none" w:sz="0" w:space="0" w:color="auto"/>
        <w:left w:val="none" w:sz="0" w:space="0" w:color="auto"/>
        <w:bottom w:val="none" w:sz="0" w:space="0" w:color="auto"/>
        <w:right w:val="none" w:sz="0" w:space="0" w:color="auto"/>
      </w:divBdr>
    </w:div>
    <w:div w:id="1145203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8" Type="http://schemas.openxmlformats.org/officeDocument/2006/relationships/header" Target="header1.xml"/><Relationship Id="rId3" Type="http://schemas.openxmlformats.org/officeDocument/2006/relationships/styles" Target="styles.xml"/><Relationship Id="rId1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 Type="http://schemas.openxmlformats.org/officeDocument/2006/relationships/hyperlink" Target="https://www.ohchr.org/Documents/Issues/ClimateChange/Submissions/Maldives_Submission.pdf" TargetMode="External"/><Relationship Id="rId12" Type="http://schemas.openxmlformats.org/officeDocument/2006/relationships/hyperlink" Target="http://www.environment.gov.mv/v2/en/download/4270" TargetMode="External"/><Relationship Id="rId13" Type="http://schemas.openxmlformats.org/officeDocument/2006/relationships/hyperlink" Target="http://www.environment.gov.mv/v2/en/download/4270" TargetMode="External"/><Relationship Id="rId14" Type="http://schemas.openxmlformats.org/officeDocument/2006/relationships/hyperlink" Target="https://edition.mv/news/10850" TargetMode="External"/><Relationship Id="rId15" Type="http://schemas.openxmlformats.org/officeDocument/2006/relationships/hyperlink" Target="http://www.environment.gov.mv/v2/en/download/4270" TargetMode="External"/><Relationship Id="rId16" Type="http://schemas.openxmlformats.org/officeDocument/2006/relationships/hyperlink" Target="https://www.ohchr.org/Documents/Issues/ClimateChange/Submissions/Maldives_Submission.pdf" TargetMode="External"/><Relationship Id="rId17" Type="http://schemas.openxmlformats.org/officeDocument/2006/relationships/hyperlink" Target="http://www.environment.gov.mv/v2/en/download/4270" TargetMode="External"/><Relationship Id="rId18" Type="http://schemas.openxmlformats.org/officeDocument/2006/relationships/hyperlink" Target="https://www.ohchr.org/Documents/Issues/ClimateChange/Submissions/Maldives_Submission.pdf" TargetMode="External"/><Relationship Id="rId19" Type="http://schemas.openxmlformats.org/officeDocument/2006/relationships/hyperlink" Target="http://www.environment.gov.mv/v2/en/download/4270" TargetMode="External"/><Relationship Id="rId1" Type="http://schemas.openxmlformats.org/officeDocument/2006/relationships/hyperlink" Target="http://www.environment.gov.mv/v2/en/download/4270" TargetMode="External"/><Relationship Id="rId2" Type="http://schemas.openxmlformats.org/officeDocument/2006/relationships/hyperlink" Target="http://statisticsmaldives.gov.mv/nbs/wp-content/uploads/2015/10/Census-Summary-Tables1.pdf" TargetMode="External"/><Relationship Id="rId3" Type="http://schemas.openxmlformats.org/officeDocument/2006/relationships/hyperlink" Target="http://statisticsmaldives.gov.mv/nbs/wp-content/uploads/2015/10/Census-Summary-Tables1.pdf" TargetMode="External"/><Relationship Id="rId4" Type="http://schemas.openxmlformats.org/officeDocument/2006/relationships/hyperlink" Target="http://www.environment.gov.mv/v2/en/download/4270" TargetMode="External"/><Relationship Id="rId5" Type="http://schemas.openxmlformats.org/officeDocument/2006/relationships/hyperlink" Target="http://www.environment.gov.mv/v2/en/download/4270" TargetMode="External"/><Relationship Id="rId6" Type="http://schemas.openxmlformats.org/officeDocument/2006/relationships/hyperlink" Target="http://www.environment.gov.mv/v2/en/download/4270" TargetMode="External"/><Relationship Id="rId7" Type="http://schemas.openxmlformats.org/officeDocument/2006/relationships/hyperlink" Target="http://www.environment.gov.mv/v2/en/download/4270" TargetMode="External"/><Relationship Id="rId8" Type="http://schemas.openxmlformats.org/officeDocument/2006/relationships/hyperlink" Target="http://www.environment.gov.mv/v2/en/download/4270" TargetMode="External"/><Relationship Id="rId9" Type="http://schemas.openxmlformats.org/officeDocument/2006/relationships/hyperlink" Target="https://www.ohchr.org/Documents/Issues/ClimateChange/Submissions/Maldives_Submission.pdf" TargetMode="External"/><Relationship Id="rId10" Type="http://schemas.openxmlformats.org/officeDocument/2006/relationships/hyperlink" Target="https://www.ohchr.org/Documents/Issues/ClimateChange/Submissions/Maldives_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F46E8-AE02-8D47-8C9D-5AC1738A29E2}">
  <ds:schemaRefs>
    <ds:schemaRef ds:uri="http://schemas.openxmlformats.org/officeDocument/2006/bibliography"/>
  </ds:schemaRefs>
</ds:datastoreItem>
</file>

<file path=customXml/itemProps2.xml><?xml version="1.0" encoding="utf-8"?>
<ds:datastoreItem xmlns:ds="http://schemas.openxmlformats.org/officeDocument/2006/customXml" ds:itemID="{FA44C95D-3315-4BC3-9BC9-E684FC8CE686}"/>
</file>

<file path=customXml/itemProps3.xml><?xml version="1.0" encoding="utf-8"?>
<ds:datastoreItem xmlns:ds="http://schemas.openxmlformats.org/officeDocument/2006/customXml" ds:itemID="{20F6733D-68C1-41AE-AEED-A6673F1EDB01}"/>
</file>

<file path=customXml/itemProps4.xml><?xml version="1.0" encoding="utf-8"?>
<ds:datastoreItem xmlns:ds="http://schemas.openxmlformats.org/officeDocument/2006/customXml" ds:itemID="{66407381-D0A5-47EC-91C2-2D8DAC32B4AE}"/>
</file>

<file path=docProps/app.xml><?xml version="1.0" encoding="utf-8"?>
<Properties xmlns="http://schemas.openxmlformats.org/officeDocument/2006/extended-properties" xmlns:vt="http://schemas.openxmlformats.org/officeDocument/2006/docPropsVTypes">
  <Template>Normal.dotm</Template>
  <TotalTime>10</TotalTime>
  <Pages>8</Pages>
  <Words>2792</Words>
  <Characters>15921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Faena Fayyaz</cp:lastModifiedBy>
  <cp:revision>7</cp:revision>
  <dcterms:created xsi:type="dcterms:W3CDTF">2020-05-31T13:03:00Z</dcterms:created>
  <dcterms:modified xsi:type="dcterms:W3CDTF">2020-05-31T13:18:00Z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