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C87CE" w14:textId="07E47032" w:rsidR="00C3354E" w:rsidRPr="002E0E18" w:rsidRDefault="00C3354E" w:rsidP="002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354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C3354E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"http://geneva.mfa.gov.by/uploademb/geneva/Pictures/hr_2.jpg" \* MERGEFORMATINET </w:instrText>
      </w:r>
      <w:r w:rsidRPr="00C3354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2FAB7081" w14:textId="5E9BAB03" w:rsidR="00BA2980" w:rsidRPr="00C3354E" w:rsidRDefault="00617F2E" w:rsidP="00BA2980">
      <w:pPr>
        <w:pStyle w:val="Heading2"/>
        <w:contextualSpacing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C3354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Call for </w:t>
      </w:r>
      <w:r w:rsidR="00BA2980" w:rsidRPr="00C3354E">
        <w:rPr>
          <w:rFonts w:ascii="Times New Roman" w:hAnsi="Times New Roman" w:cs="Times New Roman"/>
          <w:bCs/>
          <w:color w:val="auto"/>
          <w:sz w:val="32"/>
          <w:szCs w:val="32"/>
        </w:rPr>
        <w:t>I</w:t>
      </w:r>
      <w:r w:rsidRPr="00C3354E">
        <w:rPr>
          <w:rFonts w:ascii="Times New Roman" w:hAnsi="Times New Roman" w:cs="Times New Roman"/>
          <w:bCs/>
          <w:color w:val="auto"/>
          <w:sz w:val="32"/>
          <w:szCs w:val="32"/>
        </w:rPr>
        <w:t>nput</w:t>
      </w:r>
      <w:r w:rsidR="00BA2980" w:rsidRPr="00C3354E">
        <w:rPr>
          <w:rFonts w:ascii="Times New Roman" w:hAnsi="Times New Roman" w:cs="Times New Roman"/>
          <w:bCs/>
          <w:color w:val="auto"/>
          <w:sz w:val="32"/>
          <w:szCs w:val="32"/>
        </w:rPr>
        <w:t>s</w:t>
      </w:r>
      <w:r w:rsidRPr="00C3354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="00BA2980" w:rsidRPr="00C3354E">
        <w:rPr>
          <w:rFonts w:ascii="Times New Roman" w:hAnsi="Times New Roman" w:cs="Times New Roman"/>
          <w:bCs/>
          <w:color w:val="auto"/>
          <w:sz w:val="32"/>
          <w:szCs w:val="32"/>
        </w:rPr>
        <w:t>- Ethiopia</w:t>
      </w:r>
      <w:r w:rsidRPr="00C3354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</w:p>
    <w:p w14:paraId="577EDFE2" w14:textId="03FA72CA" w:rsidR="00BA2980" w:rsidRPr="00C3354E" w:rsidRDefault="00BA2980" w:rsidP="00BA2980">
      <w:pPr>
        <w:pStyle w:val="Heading2"/>
        <w:contextualSpacing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C3354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UN </w:t>
      </w:r>
      <w:r w:rsidR="00617F2E" w:rsidRPr="00C3354E">
        <w:rPr>
          <w:rFonts w:ascii="Times New Roman" w:hAnsi="Times New Roman" w:cs="Times New Roman"/>
          <w:bCs/>
          <w:color w:val="auto"/>
          <w:sz w:val="32"/>
          <w:szCs w:val="32"/>
        </w:rPr>
        <w:t>Special Rapporteur on</w:t>
      </w:r>
      <w:r w:rsidRPr="00C3354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="00D42E8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the Rights to </w:t>
      </w:r>
      <w:r w:rsidRPr="00C3354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Freedom of </w:t>
      </w:r>
      <w:r w:rsidR="00D42E8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Opinion and </w:t>
      </w:r>
      <w:r w:rsidRPr="00C3354E">
        <w:rPr>
          <w:rFonts w:ascii="Times New Roman" w:hAnsi="Times New Roman" w:cs="Times New Roman"/>
          <w:bCs/>
          <w:color w:val="auto"/>
          <w:sz w:val="32"/>
          <w:szCs w:val="32"/>
        </w:rPr>
        <w:t>Expression</w:t>
      </w:r>
      <w:r w:rsidR="002E4469" w:rsidRPr="00C3354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, </w:t>
      </w:r>
      <w:proofErr w:type="spellStart"/>
      <w:r w:rsidR="002E4469" w:rsidRPr="00C3354E">
        <w:rPr>
          <w:rFonts w:ascii="Times New Roman" w:hAnsi="Times New Roman" w:cs="Times New Roman"/>
          <w:bCs/>
          <w:color w:val="auto"/>
          <w:sz w:val="32"/>
          <w:szCs w:val="32"/>
        </w:rPr>
        <w:t>Mr.</w:t>
      </w:r>
      <w:proofErr w:type="spellEnd"/>
      <w:r w:rsidR="002E4469" w:rsidRPr="00C3354E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</w:t>
      </w:r>
      <w:r w:rsidRPr="00C3354E">
        <w:rPr>
          <w:rFonts w:ascii="Times New Roman" w:hAnsi="Times New Roman" w:cs="Times New Roman"/>
          <w:bCs/>
          <w:color w:val="auto"/>
          <w:sz w:val="32"/>
          <w:szCs w:val="32"/>
        </w:rPr>
        <w:t>David Kaye</w:t>
      </w:r>
    </w:p>
    <w:p w14:paraId="5268E02D" w14:textId="3E760541" w:rsidR="00893439" w:rsidRPr="00C3354E" w:rsidRDefault="00BA2980" w:rsidP="00BA2980">
      <w:pPr>
        <w:pStyle w:val="Heading2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3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 </w:t>
      </w:r>
      <w:r w:rsidR="002E4469" w:rsidRPr="00C33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Pr="00C3354E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E4469" w:rsidRPr="00C33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3354E">
        <w:rPr>
          <w:rFonts w:ascii="Times New Roman" w:hAnsi="Times New Roman" w:cs="Times New Roman"/>
          <w:b/>
          <w:color w:val="auto"/>
          <w:sz w:val="28"/>
          <w:szCs w:val="28"/>
        </w:rPr>
        <w:t>December</w:t>
      </w:r>
      <w:r w:rsidR="002E4469" w:rsidRPr="00C33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2019</w:t>
      </w:r>
    </w:p>
    <w:p w14:paraId="1C6CEE60" w14:textId="20E0D286" w:rsidR="007E0404" w:rsidRPr="00C3354E" w:rsidRDefault="00617F2E" w:rsidP="007E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 xml:space="preserve">The </w:t>
      </w:r>
      <w:r w:rsidR="00BA2980" w:rsidRPr="00C3354E">
        <w:rPr>
          <w:rFonts w:ascii="Times New Roman" w:hAnsi="Times New Roman" w:cs="Times New Roman"/>
          <w:sz w:val="24"/>
          <w:szCs w:val="24"/>
        </w:rPr>
        <w:t xml:space="preserve">UN </w:t>
      </w:r>
      <w:r w:rsidRPr="00C3354E">
        <w:rPr>
          <w:rFonts w:ascii="Times New Roman" w:hAnsi="Times New Roman" w:cs="Times New Roman"/>
          <w:sz w:val="24"/>
          <w:szCs w:val="24"/>
        </w:rPr>
        <w:t xml:space="preserve">Special Rapporteur </w:t>
      </w:r>
      <w:r w:rsidR="00BA2980" w:rsidRPr="00C3354E">
        <w:rPr>
          <w:rFonts w:ascii="Times New Roman" w:hAnsi="Times New Roman" w:cs="Times New Roman"/>
          <w:sz w:val="24"/>
          <w:szCs w:val="24"/>
        </w:rPr>
        <w:t xml:space="preserve">on the promotion and protection of the right to freedom of opinion and expression </w:t>
      </w:r>
      <w:r w:rsidRPr="00C3354E">
        <w:rPr>
          <w:rFonts w:ascii="Times New Roman" w:hAnsi="Times New Roman" w:cs="Times New Roman"/>
          <w:sz w:val="24"/>
          <w:szCs w:val="24"/>
        </w:rPr>
        <w:t xml:space="preserve">will carry out an official visit to </w:t>
      </w:r>
      <w:r w:rsidR="00BA2980" w:rsidRPr="00C3354E">
        <w:rPr>
          <w:rFonts w:ascii="Times New Roman" w:hAnsi="Times New Roman" w:cs="Times New Roman"/>
          <w:sz w:val="24"/>
          <w:szCs w:val="24"/>
        </w:rPr>
        <w:t>Ethiopia</w:t>
      </w:r>
      <w:r w:rsidRPr="00C3354E">
        <w:rPr>
          <w:rFonts w:ascii="Times New Roman" w:hAnsi="Times New Roman" w:cs="Times New Roman"/>
          <w:sz w:val="24"/>
          <w:szCs w:val="24"/>
        </w:rPr>
        <w:t xml:space="preserve"> from </w:t>
      </w:r>
      <w:r w:rsidR="00BA2980" w:rsidRPr="00C3354E">
        <w:rPr>
          <w:rFonts w:ascii="Times New Roman" w:hAnsi="Times New Roman" w:cs="Times New Roman"/>
          <w:sz w:val="24"/>
          <w:szCs w:val="24"/>
        </w:rPr>
        <w:t>Monday</w:t>
      </w:r>
      <w:r w:rsidR="007E0404" w:rsidRPr="00C3354E">
        <w:rPr>
          <w:rFonts w:ascii="Times New Roman" w:hAnsi="Times New Roman" w:cs="Times New Roman"/>
          <w:sz w:val="24"/>
          <w:szCs w:val="24"/>
        </w:rPr>
        <w:t xml:space="preserve"> </w:t>
      </w:r>
      <w:r w:rsidR="00BA2980" w:rsidRPr="00C3354E">
        <w:rPr>
          <w:rFonts w:ascii="Times New Roman" w:hAnsi="Times New Roman" w:cs="Times New Roman"/>
          <w:sz w:val="24"/>
          <w:szCs w:val="24"/>
        </w:rPr>
        <w:t>2</w:t>
      </w:r>
      <w:r w:rsidR="002E4469" w:rsidRPr="00C3354E">
        <w:rPr>
          <w:rFonts w:ascii="Times New Roman" w:hAnsi="Times New Roman" w:cs="Times New Roman"/>
          <w:sz w:val="24"/>
          <w:szCs w:val="24"/>
        </w:rPr>
        <w:t xml:space="preserve"> </w:t>
      </w:r>
      <w:r w:rsidR="00BA2980" w:rsidRPr="00C3354E">
        <w:rPr>
          <w:rFonts w:ascii="Times New Roman" w:hAnsi="Times New Roman" w:cs="Times New Roman"/>
          <w:sz w:val="24"/>
          <w:szCs w:val="24"/>
        </w:rPr>
        <w:t>December</w:t>
      </w:r>
      <w:r w:rsidR="002E4469" w:rsidRPr="00C3354E">
        <w:rPr>
          <w:rFonts w:ascii="Times New Roman" w:hAnsi="Times New Roman" w:cs="Times New Roman"/>
          <w:sz w:val="24"/>
          <w:szCs w:val="24"/>
        </w:rPr>
        <w:t xml:space="preserve"> to </w:t>
      </w:r>
      <w:r w:rsidR="007E0404" w:rsidRPr="00C3354E">
        <w:rPr>
          <w:rFonts w:ascii="Times New Roman" w:hAnsi="Times New Roman" w:cs="Times New Roman"/>
          <w:sz w:val="24"/>
          <w:szCs w:val="24"/>
        </w:rPr>
        <w:t xml:space="preserve">Monday </w:t>
      </w:r>
      <w:r w:rsidR="00BA2980" w:rsidRPr="00C3354E">
        <w:rPr>
          <w:rFonts w:ascii="Times New Roman" w:hAnsi="Times New Roman" w:cs="Times New Roman"/>
          <w:sz w:val="24"/>
          <w:szCs w:val="24"/>
        </w:rPr>
        <w:t>9</w:t>
      </w:r>
      <w:r w:rsidR="002E4469" w:rsidRPr="00C3354E">
        <w:rPr>
          <w:rFonts w:ascii="Times New Roman" w:hAnsi="Times New Roman" w:cs="Times New Roman"/>
          <w:sz w:val="24"/>
          <w:szCs w:val="24"/>
        </w:rPr>
        <w:t xml:space="preserve"> </w:t>
      </w:r>
      <w:r w:rsidR="00BA2980" w:rsidRPr="00C3354E">
        <w:rPr>
          <w:rFonts w:ascii="Times New Roman" w:hAnsi="Times New Roman" w:cs="Times New Roman"/>
          <w:sz w:val="24"/>
          <w:szCs w:val="24"/>
        </w:rPr>
        <w:t>December</w:t>
      </w:r>
      <w:r w:rsidR="002E4469" w:rsidRPr="00C3354E">
        <w:rPr>
          <w:rFonts w:ascii="Times New Roman" w:hAnsi="Times New Roman" w:cs="Times New Roman"/>
          <w:sz w:val="24"/>
          <w:szCs w:val="24"/>
        </w:rPr>
        <w:t xml:space="preserve"> 2019</w:t>
      </w:r>
      <w:r w:rsidRPr="00C3354E">
        <w:rPr>
          <w:rFonts w:ascii="Times New Roman" w:hAnsi="Times New Roman" w:cs="Times New Roman"/>
          <w:sz w:val="24"/>
          <w:szCs w:val="24"/>
        </w:rPr>
        <w:t>.</w:t>
      </w:r>
      <w:r w:rsidR="007E0404" w:rsidRPr="00C3354E">
        <w:rPr>
          <w:rFonts w:ascii="Times New Roman" w:hAnsi="Times New Roman" w:cs="Times New Roman"/>
          <w:sz w:val="24"/>
          <w:szCs w:val="24"/>
        </w:rPr>
        <w:t xml:space="preserve"> The visit will include discus</w:t>
      </w:r>
      <w:r w:rsidR="00893439" w:rsidRPr="00C3354E">
        <w:rPr>
          <w:rFonts w:ascii="Times New Roman" w:hAnsi="Times New Roman" w:cs="Times New Roman"/>
          <w:sz w:val="24"/>
          <w:szCs w:val="24"/>
        </w:rPr>
        <w:t>sions with G</w:t>
      </w:r>
      <w:r w:rsidR="007E0404" w:rsidRPr="00C3354E">
        <w:rPr>
          <w:rFonts w:ascii="Times New Roman" w:hAnsi="Times New Roman" w:cs="Times New Roman"/>
          <w:sz w:val="24"/>
          <w:szCs w:val="24"/>
        </w:rPr>
        <w:t>overnment officials</w:t>
      </w:r>
      <w:r w:rsidR="00C94A30" w:rsidRPr="00C3354E">
        <w:rPr>
          <w:rFonts w:ascii="Times New Roman" w:hAnsi="Times New Roman" w:cs="Times New Roman"/>
          <w:sz w:val="24"/>
          <w:szCs w:val="24"/>
        </w:rPr>
        <w:t>, local authorities</w:t>
      </w:r>
      <w:r w:rsidR="00893439" w:rsidRPr="00C3354E">
        <w:rPr>
          <w:rFonts w:ascii="Times New Roman" w:hAnsi="Times New Roman" w:cs="Times New Roman"/>
          <w:sz w:val="24"/>
          <w:szCs w:val="24"/>
        </w:rPr>
        <w:t>, human rights defenders</w:t>
      </w:r>
      <w:r w:rsidR="007E0404" w:rsidRPr="00C3354E">
        <w:rPr>
          <w:rFonts w:ascii="Times New Roman" w:hAnsi="Times New Roman" w:cs="Times New Roman"/>
          <w:sz w:val="24"/>
          <w:szCs w:val="24"/>
        </w:rPr>
        <w:t>, civil society representatives</w:t>
      </w:r>
      <w:r w:rsidR="005D2A4D">
        <w:rPr>
          <w:rFonts w:ascii="Times New Roman" w:hAnsi="Times New Roman" w:cs="Times New Roman"/>
          <w:sz w:val="24"/>
          <w:szCs w:val="24"/>
        </w:rPr>
        <w:t xml:space="preserve">, journalists, </w:t>
      </w:r>
      <w:r w:rsidR="00595E75">
        <w:rPr>
          <w:rFonts w:ascii="Times New Roman" w:hAnsi="Times New Roman" w:cs="Times New Roman"/>
          <w:sz w:val="24"/>
          <w:szCs w:val="24"/>
        </w:rPr>
        <w:t xml:space="preserve">social media activists, </w:t>
      </w:r>
      <w:r w:rsidR="005D2A4D">
        <w:rPr>
          <w:rFonts w:ascii="Times New Roman" w:hAnsi="Times New Roman" w:cs="Times New Roman"/>
          <w:sz w:val="24"/>
          <w:szCs w:val="24"/>
        </w:rPr>
        <w:t>representatives of the international community</w:t>
      </w:r>
      <w:r w:rsidR="007E0404" w:rsidRPr="00C3354E">
        <w:rPr>
          <w:rFonts w:ascii="Times New Roman" w:hAnsi="Times New Roman" w:cs="Times New Roman"/>
          <w:sz w:val="24"/>
          <w:szCs w:val="24"/>
        </w:rPr>
        <w:t xml:space="preserve"> and other stakeholders about good practices and challenges faced </w:t>
      </w:r>
      <w:r w:rsidR="00BA2980" w:rsidRPr="00C3354E">
        <w:rPr>
          <w:rFonts w:ascii="Times New Roman" w:hAnsi="Times New Roman" w:cs="Times New Roman"/>
          <w:sz w:val="24"/>
          <w:szCs w:val="24"/>
        </w:rPr>
        <w:t xml:space="preserve">for freedom of </w:t>
      </w:r>
      <w:r w:rsidR="005D2A4D">
        <w:rPr>
          <w:rFonts w:ascii="Times New Roman" w:hAnsi="Times New Roman" w:cs="Times New Roman"/>
          <w:sz w:val="24"/>
          <w:szCs w:val="24"/>
        </w:rPr>
        <w:t xml:space="preserve">opinion and </w:t>
      </w:r>
      <w:r w:rsidR="00BA2980" w:rsidRPr="00C3354E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7E0404" w:rsidRPr="00C3354E">
        <w:rPr>
          <w:rFonts w:ascii="Times New Roman" w:hAnsi="Times New Roman" w:cs="Times New Roman"/>
          <w:sz w:val="24"/>
          <w:szCs w:val="24"/>
        </w:rPr>
        <w:t>in the country</w:t>
      </w:r>
      <w:r w:rsidR="005D2A4D">
        <w:rPr>
          <w:rFonts w:ascii="Times New Roman" w:hAnsi="Times New Roman" w:cs="Times New Roman"/>
          <w:sz w:val="24"/>
          <w:szCs w:val="24"/>
        </w:rPr>
        <w:t xml:space="preserve">, including the freedom </w:t>
      </w:r>
      <w:r w:rsidR="005D2A4D" w:rsidRPr="005D2A4D">
        <w:rPr>
          <w:rFonts w:ascii="Times New Roman" w:hAnsi="Times New Roman" w:cs="Times New Roman"/>
          <w:sz w:val="24"/>
          <w:szCs w:val="24"/>
        </w:rPr>
        <w:t>to seek, receive and impart information and ideas</w:t>
      </w:r>
      <w:r w:rsidR="007E0404" w:rsidRPr="00C3354E">
        <w:rPr>
          <w:rFonts w:ascii="Times New Roman" w:hAnsi="Times New Roman" w:cs="Times New Roman"/>
          <w:sz w:val="24"/>
          <w:szCs w:val="24"/>
        </w:rPr>
        <w:t xml:space="preserve">. The Special Rapporteur will present a public report on </w:t>
      </w:r>
      <w:r w:rsidR="0062139C" w:rsidRPr="00C3354E">
        <w:rPr>
          <w:rFonts w:ascii="Times New Roman" w:hAnsi="Times New Roman" w:cs="Times New Roman"/>
          <w:sz w:val="24"/>
          <w:szCs w:val="24"/>
        </w:rPr>
        <w:t>his</w:t>
      </w:r>
      <w:r w:rsidR="007E0404" w:rsidRPr="00C3354E">
        <w:rPr>
          <w:rFonts w:ascii="Times New Roman" w:hAnsi="Times New Roman" w:cs="Times New Roman"/>
          <w:sz w:val="24"/>
          <w:szCs w:val="24"/>
        </w:rPr>
        <w:t xml:space="preserve"> country visit to the </w:t>
      </w:r>
      <w:r w:rsidR="0062139C" w:rsidRPr="00C3354E">
        <w:rPr>
          <w:rFonts w:ascii="Times New Roman" w:hAnsi="Times New Roman" w:cs="Times New Roman"/>
          <w:sz w:val="24"/>
          <w:szCs w:val="24"/>
        </w:rPr>
        <w:t>UN</w:t>
      </w:r>
      <w:r w:rsidR="007E0404" w:rsidRPr="00C3354E">
        <w:rPr>
          <w:rFonts w:ascii="Times New Roman" w:hAnsi="Times New Roman" w:cs="Times New Roman"/>
          <w:sz w:val="24"/>
          <w:szCs w:val="24"/>
        </w:rPr>
        <w:t xml:space="preserve"> Human Rights Council in </w:t>
      </w:r>
      <w:r w:rsidR="00D42E8E">
        <w:rPr>
          <w:rFonts w:ascii="Times New Roman" w:hAnsi="Times New Roman" w:cs="Times New Roman"/>
          <w:sz w:val="24"/>
          <w:szCs w:val="24"/>
        </w:rPr>
        <w:t>June</w:t>
      </w:r>
      <w:r w:rsidR="00D42E8E" w:rsidRPr="00C3354E">
        <w:rPr>
          <w:rFonts w:ascii="Times New Roman" w:hAnsi="Times New Roman" w:cs="Times New Roman"/>
          <w:sz w:val="24"/>
          <w:szCs w:val="24"/>
        </w:rPr>
        <w:t xml:space="preserve"> </w:t>
      </w:r>
      <w:r w:rsidR="007E0404" w:rsidRPr="00C3354E">
        <w:rPr>
          <w:rFonts w:ascii="Times New Roman" w:hAnsi="Times New Roman" w:cs="Times New Roman"/>
          <w:sz w:val="24"/>
          <w:szCs w:val="24"/>
        </w:rPr>
        <w:t xml:space="preserve">2020.  </w:t>
      </w:r>
    </w:p>
    <w:p w14:paraId="1A018C0E" w14:textId="77777777" w:rsidR="007E0404" w:rsidRPr="00C3354E" w:rsidRDefault="007E0404" w:rsidP="007E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19579" w14:textId="77777777" w:rsidR="00C3354E" w:rsidRPr="00C3354E" w:rsidRDefault="007E0404" w:rsidP="007E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>Please feel free to provide inputs to any of the questions below. Please</w:t>
      </w:r>
      <w:r w:rsidR="0062139C" w:rsidRPr="00C3354E">
        <w:rPr>
          <w:rFonts w:ascii="Times New Roman" w:hAnsi="Times New Roman" w:cs="Times New Roman"/>
          <w:sz w:val="24"/>
          <w:szCs w:val="24"/>
        </w:rPr>
        <w:t xml:space="preserve"> feel also free to</w:t>
      </w:r>
      <w:r w:rsidRPr="00C3354E">
        <w:rPr>
          <w:rFonts w:ascii="Times New Roman" w:hAnsi="Times New Roman" w:cs="Times New Roman"/>
          <w:sz w:val="24"/>
          <w:szCs w:val="24"/>
        </w:rPr>
        <w:t xml:space="preserve"> share the questions with anyone who might be interested in contributing. </w:t>
      </w:r>
    </w:p>
    <w:p w14:paraId="502558D0" w14:textId="77777777" w:rsidR="00C3354E" w:rsidRDefault="00C3354E" w:rsidP="00C33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6AAE2" w14:textId="0616FFE4" w:rsidR="007E0404" w:rsidRPr="00C3354E" w:rsidRDefault="0062139C" w:rsidP="00C33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4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E0404" w:rsidRPr="00C3354E">
        <w:rPr>
          <w:rFonts w:ascii="Times New Roman" w:hAnsi="Times New Roman" w:cs="Times New Roman"/>
          <w:b/>
          <w:bCs/>
          <w:sz w:val="24"/>
          <w:szCs w:val="24"/>
        </w:rPr>
        <w:t>esponses</w:t>
      </w:r>
      <w:r w:rsidRPr="00C33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404" w:rsidRPr="00C3354E">
        <w:rPr>
          <w:rFonts w:ascii="Times New Roman" w:hAnsi="Times New Roman" w:cs="Times New Roman"/>
          <w:b/>
          <w:bCs/>
          <w:sz w:val="24"/>
          <w:szCs w:val="24"/>
        </w:rPr>
        <w:t>will be kept confidential</w:t>
      </w:r>
      <w:r w:rsidR="00C3354E">
        <w:rPr>
          <w:rFonts w:ascii="Times New Roman" w:hAnsi="Times New Roman" w:cs="Times New Roman"/>
          <w:b/>
          <w:bCs/>
          <w:sz w:val="24"/>
          <w:szCs w:val="24"/>
        </w:rPr>
        <w:t xml:space="preserve"> unless otherwise noted. </w:t>
      </w:r>
    </w:p>
    <w:p w14:paraId="25B689FA" w14:textId="77777777" w:rsidR="007E0404" w:rsidRPr="00C3354E" w:rsidRDefault="007E0404" w:rsidP="007E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8088B" w14:textId="6F36182C" w:rsidR="00617F2E" w:rsidRPr="00C3354E" w:rsidRDefault="00BA2980" w:rsidP="007E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>Civil society, journalists,</w:t>
      </w:r>
      <w:r w:rsidR="00617F2E" w:rsidRPr="00C3354E">
        <w:rPr>
          <w:rFonts w:ascii="Times New Roman" w:hAnsi="Times New Roman" w:cs="Times New Roman"/>
          <w:sz w:val="24"/>
          <w:szCs w:val="24"/>
        </w:rPr>
        <w:t xml:space="preserve"> and other interested parties are encouraged to submit general inputs and sp</w:t>
      </w:r>
      <w:r w:rsidR="00C94A30" w:rsidRPr="00C3354E">
        <w:rPr>
          <w:rFonts w:ascii="Times New Roman" w:hAnsi="Times New Roman" w:cs="Times New Roman"/>
          <w:sz w:val="24"/>
          <w:szCs w:val="24"/>
        </w:rPr>
        <w:t>ecific proposals with regard to:</w:t>
      </w:r>
    </w:p>
    <w:p w14:paraId="414844D0" w14:textId="77777777" w:rsidR="002E0E18" w:rsidRDefault="00893439" w:rsidP="00E3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b/>
          <w:sz w:val="24"/>
          <w:szCs w:val="24"/>
        </w:rPr>
        <w:t>General context</w:t>
      </w:r>
      <w:r w:rsidRPr="00C3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66D3C" w14:textId="4F0C0540" w:rsidR="00595E75" w:rsidRDefault="00595E75" w:rsidP="00595E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 xml:space="preserve">What are the main domestic laws and policies in place affecting the work of </w:t>
      </w:r>
      <w:r>
        <w:rPr>
          <w:rFonts w:ascii="Times New Roman" w:hAnsi="Times New Roman" w:cs="Times New Roman"/>
          <w:sz w:val="24"/>
          <w:szCs w:val="24"/>
        </w:rPr>
        <w:t>journalists, human rights defenders and other stakeholders</w:t>
      </w:r>
      <w:r w:rsidRPr="00C3354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7E35D8B" w14:textId="77777777" w:rsidR="00595E75" w:rsidRPr="00C76433" w:rsidRDefault="00595E75" w:rsidP="00595E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 xml:space="preserve">How are these laws and policies implemented in practice? </w:t>
      </w:r>
    </w:p>
    <w:p w14:paraId="7DEC3B42" w14:textId="757C973A" w:rsidR="00C76433" w:rsidRDefault="00C76433" w:rsidP="002E0E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interferences or barriers</w:t>
      </w:r>
      <w:r w:rsidR="008427C3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E8E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, news agencies, or </w:t>
      </w:r>
      <w:r w:rsidR="00D42E8E">
        <w:rPr>
          <w:rFonts w:ascii="Times New Roman" w:hAnsi="Times New Roman" w:cs="Times New Roman"/>
          <w:sz w:val="24"/>
          <w:szCs w:val="24"/>
        </w:rPr>
        <w:t xml:space="preserve">others </w:t>
      </w:r>
      <w:r w:rsidR="008427C3">
        <w:rPr>
          <w:rFonts w:ascii="Times New Roman" w:hAnsi="Times New Roman" w:cs="Times New Roman"/>
          <w:sz w:val="24"/>
          <w:szCs w:val="24"/>
        </w:rPr>
        <w:t xml:space="preserve">experience when exercising freedom of expression rights? </w:t>
      </w:r>
      <w:r w:rsidR="00595E75" w:rsidRPr="00171F76">
        <w:rPr>
          <w:rFonts w:ascii="Times New Roman" w:hAnsi="Times New Roman" w:cs="Times New Roman"/>
          <w:sz w:val="24"/>
          <w:szCs w:val="24"/>
        </w:rPr>
        <w:t>What are the causes of challenges faced?</w:t>
      </w:r>
      <w:r w:rsidR="00595E75" w:rsidRPr="00171F76">
        <w:rPr>
          <w:rFonts w:ascii="Times New Roman" w:hAnsi="Times New Roman"/>
          <w:sz w:val="24"/>
          <w:szCs w:val="24"/>
        </w:rPr>
        <w:t xml:space="preserve"> </w:t>
      </w:r>
      <w:r w:rsidR="00595E75" w:rsidRPr="00171F76">
        <w:rPr>
          <w:rFonts w:ascii="Times New Roman" w:hAnsi="Times New Roman" w:cs="Times New Roman"/>
          <w:sz w:val="24"/>
          <w:szCs w:val="24"/>
        </w:rPr>
        <w:t>How can these be addressed?</w:t>
      </w:r>
    </w:p>
    <w:p w14:paraId="2B7896AB" w14:textId="343F6AD9" w:rsidR="002E0E18" w:rsidRDefault="00893439" w:rsidP="005558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1F76">
        <w:rPr>
          <w:rFonts w:ascii="Times New Roman" w:hAnsi="Times New Roman" w:cs="Times New Roman"/>
          <w:sz w:val="24"/>
          <w:szCs w:val="24"/>
        </w:rPr>
        <w:t>Are there any good examples/</w:t>
      </w:r>
      <w:r w:rsidR="00CE3FE4" w:rsidRPr="00171F76">
        <w:rPr>
          <w:rFonts w:ascii="Times New Roman" w:hAnsi="Times New Roman" w:cs="Times New Roman"/>
          <w:sz w:val="24"/>
          <w:szCs w:val="24"/>
        </w:rPr>
        <w:t>challenges</w:t>
      </w:r>
      <w:r w:rsidRPr="00171F76">
        <w:rPr>
          <w:rFonts w:ascii="Times New Roman" w:hAnsi="Times New Roman" w:cs="Times New Roman"/>
          <w:sz w:val="24"/>
          <w:szCs w:val="24"/>
        </w:rPr>
        <w:t xml:space="preserve"> in this regard</w:t>
      </w:r>
      <w:r w:rsidR="00CE3FE4" w:rsidRPr="00171F76">
        <w:rPr>
          <w:rFonts w:ascii="Times New Roman" w:hAnsi="Times New Roman" w:cs="Times New Roman"/>
          <w:sz w:val="24"/>
          <w:szCs w:val="24"/>
        </w:rPr>
        <w:t>?</w:t>
      </w:r>
      <w:r w:rsidRPr="00171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B0F35" w14:textId="77777777" w:rsidR="002E0E18" w:rsidRDefault="00893439" w:rsidP="00804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b/>
          <w:sz w:val="24"/>
          <w:szCs w:val="24"/>
        </w:rPr>
        <w:t>Issues of concern</w:t>
      </w:r>
      <w:r w:rsidRPr="00C3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6F5B6" w14:textId="56B4D556" w:rsidR="005D2A4D" w:rsidRPr="00171F76" w:rsidRDefault="00CE3FE4" w:rsidP="005D2A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 xml:space="preserve">What are the main/most </w:t>
      </w:r>
      <w:r w:rsidR="00893439" w:rsidRPr="00C3354E">
        <w:rPr>
          <w:rFonts w:ascii="Times New Roman" w:hAnsi="Times New Roman" w:cs="Times New Roman"/>
          <w:sz w:val="24"/>
          <w:szCs w:val="24"/>
        </w:rPr>
        <w:t xml:space="preserve">urgent issues affecting the work of </w:t>
      </w:r>
      <w:r w:rsidR="00C76433">
        <w:rPr>
          <w:rFonts w:ascii="Times New Roman" w:hAnsi="Times New Roman" w:cs="Times New Roman"/>
          <w:sz w:val="24"/>
          <w:szCs w:val="24"/>
        </w:rPr>
        <w:t>journalists, advocates, or others</w:t>
      </w:r>
      <w:r w:rsidRPr="00C3354E">
        <w:rPr>
          <w:rFonts w:ascii="Times New Roman" w:hAnsi="Times New Roman" w:cs="Times New Roman"/>
          <w:sz w:val="24"/>
          <w:szCs w:val="24"/>
        </w:rPr>
        <w:t xml:space="preserve">? </w:t>
      </w:r>
      <w:r w:rsidR="005D2A4D" w:rsidRPr="005D2A4D">
        <w:rPr>
          <w:rFonts w:ascii="Times New Roman" w:hAnsi="Times New Roman"/>
          <w:sz w:val="24"/>
          <w:szCs w:val="24"/>
        </w:rPr>
        <w:t xml:space="preserve">These issues can be related to the guarantee of </w:t>
      </w:r>
      <w:r w:rsidR="00171F76">
        <w:rPr>
          <w:rFonts w:ascii="Times New Roman" w:hAnsi="Times New Roman"/>
          <w:sz w:val="24"/>
          <w:szCs w:val="24"/>
        </w:rPr>
        <w:t>public freedom</w:t>
      </w:r>
      <w:r w:rsidR="005D2A4D" w:rsidRPr="005D2A4D">
        <w:rPr>
          <w:rFonts w:ascii="Times New Roman" w:hAnsi="Times New Roman"/>
          <w:sz w:val="24"/>
          <w:szCs w:val="24"/>
        </w:rPr>
        <w:t xml:space="preserve"> rights (e.g., </w:t>
      </w:r>
      <w:r w:rsidR="00595E75">
        <w:rPr>
          <w:rFonts w:ascii="Times New Roman" w:hAnsi="Times New Roman"/>
          <w:sz w:val="24"/>
          <w:szCs w:val="24"/>
        </w:rPr>
        <w:t xml:space="preserve">media freedom, </w:t>
      </w:r>
      <w:r w:rsidR="00171F76">
        <w:rPr>
          <w:rFonts w:ascii="Times New Roman" w:hAnsi="Times New Roman"/>
          <w:sz w:val="24"/>
          <w:szCs w:val="24"/>
        </w:rPr>
        <w:t xml:space="preserve">freedom of expression and hate speech, </w:t>
      </w:r>
      <w:proofErr w:type="gramStart"/>
      <w:r w:rsidR="00171F76">
        <w:rPr>
          <w:rFonts w:ascii="Times New Roman" w:hAnsi="Times New Roman"/>
          <w:sz w:val="24"/>
          <w:szCs w:val="24"/>
        </w:rPr>
        <w:t>freedom</w:t>
      </w:r>
      <w:proofErr w:type="gramEnd"/>
      <w:r w:rsidR="00171F76">
        <w:rPr>
          <w:rFonts w:ascii="Times New Roman" w:hAnsi="Times New Roman"/>
          <w:sz w:val="24"/>
          <w:szCs w:val="24"/>
        </w:rPr>
        <w:t xml:space="preserve"> of association and of peaceful assembly</w:t>
      </w:r>
      <w:r w:rsidR="005D2A4D" w:rsidRPr="005D2A4D">
        <w:rPr>
          <w:rFonts w:ascii="Times New Roman" w:hAnsi="Times New Roman"/>
          <w:sz w:val="24"/>
          <w:szCs w:val="24"/>
        </w:rPr>
        <w:t>, participation</w:t>
      </w:r>
      <w:r w:rsidR="00595E75">
        <w:rPr>
          <w:rFonts w:ascii="Times New Roman" w:hAnsi="Times New Roman"/>
          <w:sz w:val="24"/>
          <w:szCs w:val="24"/>
        </w:rPr>
        <w:t xml:space="preserve"> in public affairs</w:t>
      </w:r>
      <w:r w:rsidR="005D2A4D" w:rsidRPr="005D2A4D">
        <w:rPr>
          <w:rFonts w:ascii="Times New Roman" w:hAnsi="Times New Roman"/>
          <w:sz w:val="24"/>
          <w:szCs w:val="24"/>
        </w:rPr>
        <w:t xml:space="preserve"> and </w:t>
      </w:r>
      <w:r w:rsidR="00171F76">
        <w:rPr>
          <w:rFonts w:ascii="Times New Roman" w:hAnsi="Times New Roman"/>
          <w:sz w:val="24"/>
          <w:szCs w:val="24"/>
        </w:rPr>
        <w:t>other laws impacting freedom of expression</w:t>
      </w:r>
      <w:r w:rsidR="005D2A4D" w:rsidRPr="005D2A4D">
        <w:rPr>
          <w:rFonts w:ascii="Times New Roman" w:hAnsi="Times New Roman"/>
          <w:sz w:val="24"/>
          <w:szCs w:val="24"/>
        </w:rPr>
        <w:t xml:space="preserve">), </w:t>
      </w:r>
      <w:r w:rsidR="005D2A4D" w:rsidRPr="00171F76">
        <w:rPr>
          <w:rFonts w:ascii="Times New Roman" w:hAnsi="Times New Roman"/>
          <w:sz w:val="24"/>
          <w:szCs w:val="24"/>
        </w:rPr>
        <w:t xml:space="preserve">and/or linked to the rights of certain groups/individuals </w:t>
      </w:r>
      <w:r w:rsidR="00171F76">
        <w:rPr>
          <w:rFonts w:ascii="Times New Roman" w:hAnsi="Times New Roman"/>
          <w:sz w:val="24"/>
          <w:szCs w:val="24"/>
        </w:rPr>
        <w:t xml:space="preserve">most at risk </w:t>
      </w:r>
      <w:r w:rsidR="005D2A4D" w:rsidRPr="00171F76">
        <w:rPr>
          <w:rFonts w:ascii="Times New Roman" w:hAnsi="Times New Roman"/>
          <w:sz w:val="24"/>
          <w:szCs w:val="24"/>
        </w:rPr>
        <w:t xml:space="preserve">(e.g., women, children, rural communities, etc.).  </w:t>
      </w:r>
    </w:p>
    <w:p w14:paraId="316FF0B3" w14:textId="5A935818" w:rsidR="00CE3FE4" w:rsidRDefault="00CE3FE4" w:rsidP="002E0E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 xml:space="preserve">How can these be </w:t>
      </w:r>
      <w:r w:rsidR="00893439" w:rsidRPr="00C3354E">
        <w:rPr>
          <w:rFonts w:ascii="Times New Roman" w:hAnsi="Times New Roman" w:cs="Times New Roman"/>
          <w:sz w:val="24"/>
          <w:szCs w:val="24"/>
        </w:rPr>
        <w:t>addressed</w:t>
      </w:r>
      <w:r w:rsidRPr="00C3354E">
        <w:rPr>
          <w:rFonts w:ascii="Times New Roman" w:hAnsi="Times New Roman" w:cs="Times New Roman"/>
          <w:sz w:val="24"/>
          <w:szCs w:val="24"/>
        </w:rPr>
        <w:t>?</w:t>
      </w:r>
    </w:p>
    <w:p w14:paraId="43113A5C" w14:textId="1995EF6E" w:rsidR="005D2A4D" w:rsidRPr="00C3354E" w:rsidRDefault="005D2A4D" w:rsidP="002E0E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382C">
        <w:rPr>
          <w:rFonts w:ascii="Times New Roman" w:hAnsi="Times New Roman"/>
          <w:sz w:val="24"/>
          <w:szCs w:val="24"/>
        </w:rPr>
        <w:t xml:space="preserve">How would you evaluate practices of </w:t>
      </w:r>
      <w:r w:rsidRPr="00171F76">
        <w:rPr>
          <w:rFonts w:ascii="Times New Roman" w:hAnsi="Times New Roman"/>
          <w:b/>
          <w:sz w:val="24"/>
          <w:szCs w:val="24"/>
        </w:rPr>
        <w:t>business companies</w:t>
      </w:r>
      <w:r w:rsidR="00595E75">
        <w:rPr>
          <w:rFonts w:ascii="Times New Roman" w:hAnsi="Times New Roman"/>
          <w:b/>
          <w:sz w:val="24"/>
          <w:szCs w:val="24"/>
        </w:rPr>
        <w:t xml:space="preserve">, especially those from the </w:t>
      </w:r>
      <w:r w:rsidR="00595E75" w:rsidRPr="00595E75">
        <w:rPr>
          <w:rFonts w:ascii="Times New Roman" w:hAnsi="Times New Roman"/>
          <w:b/>
          <w:sz w:val="24"/>
          <w:szCs w:val="24"/>
        </w:rPr>
        <w:t>Information and Communications Technology sector</w:t>
      </w:r>
      <w:r w:rsidR="00595E75">
        <w:rPr>
          <w:rFonts w:ascii="Times New Roman" w:hAnsi="Times New Roman"/>
          <w:b/>
          <w:sz w:val="24"/>
          <w:szCs w:val="24"/>
        </w:rPr>
        <w:t>,</w:t>
      </w:r>
      <w:r w:rsidR="00595E75">
        <w:t xml:space="preserve"> </w:t>
      </w:r>
      <w:r>
        <w:rPr>
          <w:rFonts w:ascii="Times New Roman" w:hAnsi="Times New Roman"/>
          <w:sz w:val="24"/>
          <w:szCs w:val="24"/>
        </w:rPr>
        <w:t>with regard to their responsibilities to respect freedom of opinion and expression</w:t>
      </w:r>
      <w:r w:rsidRPr="005D2A4D">
        <w:rPr>
          <w:rFonts w:ascii="Times New Roman" w:hAnsi="Times New Roman"/>
          <w:sz w:val="24"/>
          <w:szCs w:val="24"/>
        </w:rPr>
        <w:t xml:space="preserve">? </w:t>
      </w:r>
    </w:p>
    <w:p w14:paraId="2E71DC6B" w14:textId="5F34A45C" w:rsidR="00617F2E" w:rsidRPr="00C3354E" w:rsidRDefault="00CE3FE4" w:rsidP="00617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>Potential</w:t>
      </w:r>
      <w:r w:rsidR="00617F2E" w:rsidRPr="00C3354E">
        <w:rPr>
          <w:rFonts w:ascii="Times New Roman" w:hAnsi="Times New Roman" w:cs="Times New Roman"/>
          <w:sz w:val="24"/>
          <w:szCs w:val="24"/>
        </w:rPr>
        <w:t xml:space="preserve"> </w:t>
      </w:r>
      <w:r w:rsidR="00617F2E" w:rsidRPr="00C3354E">
        <w:rPr>
          <w:rFonts w:ascii="Times New Roman" w:hAnsi="Times New Roman" w:cs="Times New Roman"/>
          <w:b/>
          <w:sz w:val="24"/>
          <w:szCs w:val="24"/>
        </w:rPr>
        <w:t>areas to visit</w:t>
      </w:r>
      <w:r w:rsidRPr="00C3354E">
        <w:rPr>
          <w:rFonts w:ascii="Times New Roman" w:hAnsi="Times New Roman" w:cs="Times New Roman"/>
          <w:b/>
          <w:sz w:val="24"/>
          <w:szCs w:val="24"/>
        </w:rPr>
        <w:t xml:space="preserve">, including outside </w:t>
      </w:r>
      <w:r w:rsidR="002E0E18">
        <w:rPr>
          <w:rFonts w:ascii="Times New Roman" w:hAnsi="Times New Roman" w:cs="Times New Roman"/>
          <w:b/>
          <w:sz w:val="24"/>
          <w:szCs w:val="24"/>
        </w:rPr>
        <w:t>A</w:t>
      </w:r>
      <w:r w:rsidR="002E0E18" w:rsidRPr="002E0E18">
        <w:rPr>
          <w:rFonts w:ascii="Times New Roman" w:hAnsi="Times New Roman" w:cs="Times New Roman"/>
          <w:b/>
          <w:sz w:val="24"/>
          <w:szCs w:val="24"/>
        </w:rPr>
        <w:t xml:space="preserve">ddis </w:t>
      </w:r>
      <w:r w:rsidR="002E0E18">
        <w:rPr>
          <w:rFonts w:ascii="Times New Roman" w:hAnsi="Times New Roman" w:cs="Times New Roman"/>
          <w:b/>
          <w:sz w:val="24"/>
          <w:szCs w:val="24"/>
        </w:rPr>
        <w:t>A</w:t>
      </w:r>
      <w:r w:rsidR="002E0E18" w:rsidRPr="002E0E18">
        <w:rPr>
          <w:rFonts w:ascii="Times New Roman" w:hAnsi="Times New Roman" w:cs="Times New Roman"/>
          <w:b/>
          <w:sz w:val="24"/>
          <w:szCs w:val="24"/>
        </w:rPr>
        <w:t>baba</w:t>
      </w:r>
      <w:r w:rsidR="00C76433">
        <w:rPr>
          <w:rFonts w:ascii="Times New Roman" w:hAnsi="Times New Roman" w:cs="Times New Roman"/>
          <w:b/>
          <w:sz w:val="24"/>
          <w:szCs w:val="24"/>
        </w:rPr>
        <w:t>.</w:t>
      </w:r>
    </w:p>
    <w:p w14:paraId="6121C318" w14:textId="47C95E8F" w:rsidR="00617F2E" w:rsidRPr="00C3354E" w:rsidRDefault="00CE3FE4" w:rsidP="00617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>R</w:t>
      </w:r>
      <w:r w:rsidR="00617F2E" w:rsidRPr="00C3354E">
        <w:rPr>
          <w:rFonts w:ascii="Times New Roman" w:hAnsi="Times New Roman" w:cs="Times New Roman"/>
          <w:sz w:val="24"/>
          <w:szCs w:val="24"/>
        </w:rPr>
        <w:t xml:space="preserve">elevant </w:t>
      </w:r>
      <w:r w:rsidR="00893439" w:rsidRPr="00C3354E">
        <w:rPr>
          <w:rFonts w:ascii="Times New Roman" w:hAnsi="Times New Roman" w:cs="Times New Roman"/>
          <w:b/>
          <w:sz w:val="24"/>
          <w:szCs w:val="24"/>
        </w:rPr>
        <w:t>authorities,</w:t>
      </w:r>
      <w:r w:rsidR="00893439" w:rsidRPr="00C3354E">
        <w:rPr>
          <w:rFonts w:ascii="Times New Roman" w:hAnsi="Times New Roman" w:cs="Times New Roman"/>
          <w:sz w:val="24"/>
          <w:szCs w:val="24"/>
        </w:rPr>
        <w:t xml:space="preserve"> </w:t>
      </w:r>
      <w:r w:rsidR="00617F2E" w:rsidRPr="00C3354E">
        <w:rPr>
          <w:rFonts w:ascii="Times New Roman" w:hAnsi="Times New Roman" w:cs="Times New Roman"/>
          <w:b/>
          <w:sz w:val="24"/>
          <w:szCs w:val="24"/>
        </w:rPr>
        <w:t>organisations</w:t>
      </w:r>
      <w:r w:rsidR="00C76433">
        <w:rPr>
          <w:rFonts w:ascii="Times New Roman" w:hAnsi="Times New Roman" w:cs="Times New Roman"/>
          <w:b/>
          <w:sz w:val="24"/>
          <w:szCs w:val="24"/>
        </w:rPr>
        <w:t>,</w:t>
      </w:r>
      <w:r w:rsidR="00617F2E" w:rsidRPr="00C3354E">
        <w:rPr>
          <w:rFonts w:ascii="Times New Roman" w:hAnsi="Times New Roman" w:cs="Times New Roman"/>
          <w:b/>
          <w:sz w:val="24"/>
          <w:szCs w:val="24"/>
        </w:rPr>
        <w:t xml:space="preserve"> and individuals to meet</w:t>
      </w:r>
      <w:r w:rsidR="00617F2E" w:rsidRPr="00C3354E">
        <w:rPr>
          <w:rFonts w:ascii="Times New Roman" w:hAnsi="Times New Roman" w:cs="Times New Roman"/>
          <w:sz w:val="24"/>
          <w:szCs w:val="24"/>
        </w:rPr>
        <w:t xml:space="preserve"> in the context of</w:t>
      </w:r>
      <w:r w:rsidRPr="00C3354E">
        <w:rPr>
          <w:rFonts w:ascii="Times New Roman" w:hAnsi="Times New Roman" w:cs="Times New Roman"/>
          <w:sz w:val="24"/>
          <w:szCs w:val="24"/>
        </w:rPr>
        <w:t xml:space="preserve"> the Special Rapporteur's visit to </w:t>
      </w:r>
      <w:r w:rsidR="00E26FDC">
        <w:rPr>
          <w:rFonts w:ascii="Times New Roman" w:hAnsi="Times New Roman" w:cs="Times New Roman"/>
          <w:sz w:val="24"/>
          <w:szCs w:val="24"/>
        </w:rPr>
        <w:t>Ethiopia</w:t>
      </w:r>
      <w:r w:rsidRPr="00C3354E">
        <w:rPr>
          <w:rFonts w:ascii="Times New Roman" w:hAnsi="Times New Roman" w:cs="Times New Roman"/>
          <w:sz w:val="24"/>
          <w:szCs w:val="24"/>
        </w:rPr>
        <w:t>.</w:t>
      </w:r>
    </w:p>
    <w:p w14:paraId="6A789414" w14:textId="5226B651" w:rsidR="00E26FDC" w:rsidRDefault="00CE3FE4" w:rsidP="00CE3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 xml:space="preserve">Please let us know if there are any </w:t>
      </w:r>
      <w:r w:rsidRPr="00C3354E">
        <w:rPr>
          <w:rFonts w:ascii="Times New Roman" w:hAnsi="Times New Roman" w:cs="Times New Roman"/>
          <w:b/>
          <w:sz w:val="24"/>
          <w:szCs w:val="24"/>
        </w:rPr>
        <w:t>other issues</w:t>
      </w:r>
      <w:r w:rsidR="00C764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354E">
        <w:rPr>
          <w:rFonts w:ascii="Times New Roman" w:hAnsi="Times New Roman" w:cs="Times New Roman"/>
          <w:b/>
          <w:sz w:val="24"/>
          <w:szCs w:val="24"/>
        </w:rPr>
        <w:t>specific questions</w:t>
      </w:r>
      <w:r w:rsidR="00C76433">
        <w:rPr>
          <w:rFonts w:ascii="Times New Roman" w:hAnsi="Times New Roman" w:cs="Times New Roman"/>
          <w:b/>
          <w:sz w:val="24"/>
          <w:szCs w:val="24"/>
        </w:rPr>
        <w:t>, or recommendations</w:t>
      </w:r>
      <w:r w:rsidRPr="00C3354E">
        <w:rPr>
          <w:rFonts w:ascii="Times New Roman" w:hAnsi="Times New Roman" w:cs="Times New Roman"/>
          <w:sz w:val="24"/>
          <w:szCs w:val="24"/>
        </w:rPr>
        <w:t xml:space="preserve"> that you would like the Special Rapporteur to look into/raise with a particular authority</w:t>
      </w:r>
      <w:r w:rsidR="00C76433">
        <w:rPr>
          <w:rFonts w:ascii="Times New Roman" w:hAnsi="Times New Roman" w:cs="Times New Roman"/>
          <w:sz w:val="24"/>
          <w:szCs w:val="24"/>
        </w:rPr>
        <w:t>.</w:t>
      </w:r>
    </w:p>
    <w:p w14:paraId="5D08FCE2" w14:textId="53DE471D" w:rsidR="00D42E8E" w:rsidRDefault="00CE3FE4" w:rsidP="007E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2E4469" w:rsidRPr="00C3354E">
        <w:rPr>
          <w:rFonts w:ascii="Times New Roman" w:hAnsi="Times New Roman" w:cs="Times New Roman"/>
          <w:b/>
          <w:sz w:val="24"/>
          <w:szCs w:val="24"/>
        </w:rPr>
        <w:t xml:space="preserve">lease send </w:t>
      </w:r>
      <w:r w:rsidR="00617F2E" w:rsidRPr="00C3354E">
        <w:rPr>
          <w:rStyle w:val="Strong"/>
          <w:rFonts w:ascii="Times New Roman" w:hAnsi="Times New Roman" w:cs="Times New Roman"/>
          <w:sz w:val="24"/>
          <w:szCs w:val="24"/>
        </w:rPr>
        <w:t>your inputs to</w:t>
      </w:r>
      <w:r w:rsidR="00617F2E" w:rsidRPr="00C3354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54E" w:rsidRPr="00C3354E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  <w:t>freedex@ohchr.org</w:t>
      </w:r>
      <w:r w:rsidR="00595E75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  <w:t>,</w:t>
      </w:r>
      <w:r w:rsidR="00C3354E" w:rsidRPr="00C3354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E8E">
        <w:rPr>
          <w:rFonts w:ascii="Times New Roman" w:hAnsi="Times New Roman" w:cs="Times New Roman"/>
          <w:b/>
          <w:sz w:val="24"/>
          <w:szCs w:val="24"/>
        </w:rPr>
        <w:t>if</w:t>
      </w:r>
      <w:r w:rsidR="002E4469" w:rsidRPr="00C3354E">
        <w:rPr>
          <w:rFonts w:ascii="Times New Roman" w:hAnsi="Times New Roman" w:cs="Times New Roman"/>
          <w:b/>
          <w:sz w:val="24"/>
          <w:szCs w:val="24"/>
        </w:rPr>
        <w:t xml:space="preserve"> possible </w:t>
      </w:r>
      <w:r w:rsidR="00D42E8E">
        <w:rPr>
          <w:rFonts w:ascii="Times New Roman" w:hAnsi="Times New Roman" w:cs="Times New Roman"/>
          <w:b/>
          <w:sz w:val="24"/>
          <w:szCs w:val="24"/>
        </w:rPr>
        <w:t>by</w:t>
      </w:r>
      <w:r w:rsidR="002E4469" w:rsidRPr="00C3354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2E8E">
        <w:rPr>
          <w:rStyle w:val="Strong"/>
          <w:rFonts w:ascii="Times New Roman" w:hAnsi="Times New Roman" w:cs="Times New Roman"/>
          <w:sz w:val="24"/>
          <w:szCs w:val="24"/>
        </w:rPr>
        <w:t>15 November</w:t>
      </w:r>
      <w:r w:rsidR="00D42E8E" w:rsidRPr="00C3354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E4469" w:rsidRPr="00C3354E">
        <w:rPr>
          <w:rStyle w:val="Strong"/>
          <w:rFonts w:ascii="Times New Roman" w:hAnsi="Times New Roman" w:cs="Times New Roman"/>
          <w:sz w:val="24"/>
          <w:szCs w:val="24"/>
        </w:rPr>
        <w:t>2019</w:t>
      </w:r>
      <w:r w:rsidR="00617F2E" w:rsidRPr="00C3354E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2E4469" w:rsidRPr="00C3354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5D2A4D">
        <w:rPr>
          <w:rFonts w:ascii="Times New Roman" w:hAnsi="Times New Roman"/>
          <w:sz w:val="24"/>
          <w:szCs w:val="24"/>
        </w:rPr>
        <w:t xml:space="preserve">You need not answer all of the above questions – you can focus on the ones that are relevant to you. </w:t>
      </w:r>
      <w:r w:rsidR="002E4469" w:rsidRPr="00C3354E">
        <w:rPr>
          <w:rFonts w:ascii="Times New Roman" w:hAnsi="Times New Roman" w:cs="Times New Roman"/>
          <w:sz w:val="24"/>
          <w:szCs w:val="24"/>
        </w:rPr>
        <w:t xml:space="preserve">If you reply after </w:t>
      </w:r>
      <w:r w:rsidR="00D42E8E">
        <w:rPr>
          <w:rFonts w:ascii="Times New Roman" w:hAnsi="Times New Roman" w:cs="Times New Roman"/>
          <w:sz w:val="24"/>
          <w:szCs w:val="24"/>
        </w:rPr>
        <w:t>9 December</w:t>
      </w:r>
      <w:r w:rsidR="002E4469" w:rsidRPr="00C3354E">
        <w:rPr>
          <w:rFonts w:ascii="Times New Roman" w:hAnsi="Times New Roman" w:cs="Times New Roman"/>
          <w:sz w:val="24"/>
          <w:szCs w:val="24"/>
        </w:rPr>
        <w:t xml:space="preserve">, your submission will not be considered during the </w:t>
      </w:r>
      <w:r w:rsidRPr="00C3354E">
        <w:rPr>
          <w:rFonts w:ascii="Times New Roman" w:hAnsi="Times New Roman" w:cs="Times New Roman"/>
          <w:sz w:val="24"/>
          <w:szCs w:val="24"/>
        </w:rPr>
        <w:t>visit</w:t>
      </w:r>
      <w:r w:rsidR="002E4469" w:rsidRPr="00C3354E">
        <w:rPr>
          <w:rFonts w:ascii="Times New Roman" w:hAnsi="Times New Roman" w:cs="Times New Roman"/>
          <w:sz w:val="24"/>
          <w:szCs w:val="24"/>
        </w:rPr>
        <w:t>, but it will be taken into account for the Special Rapporteur’s report to the Human Rights Council.</w:t>
      </w:r>
      <w:r w:rsidR="007E0404" w:rsidRPr="00C33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739DE" w14:textId="77777777" w:rsidR="00D42E8E" w:rsidRDefault="00D42E8E" w:rsidP="007E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41AB9" w14:textId="3CDA5DA4" w:rsidR="007E0404" w:rsidRPr="00C3354E" w:rsidRDefault="007E0404" w:rsidP="007E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4E">
        <w:rPr>
          <w:rFonts w:ascii="Times New Roman" w:hAnsi="Times New Roman" w:cs="Times New Roman"/>
          <w:sz w:val="24"/>
          <w:szCs w:val="24"/>
        </w:rPr>
        <w:t xml:space="preserve">Should you have any questions, please do not hesitate to contact us </w:t>
      </w:r>
      <w:r w:rsidR="00C94A30" w:rsidRPr="00C3354E">
        <w:rPr>
          <w:rFonts w:ascii="Times New Roman" w:hAnsi="Times New Roman" w:cs="Times New Roman"/>
          <w:sz w:val="24"/>
          <w:szCs w:val="24"/>
        </w:rPr>
        <w:t>at</w:t>
      </w:r>
      <w:r w:rsidRPr="00C3354E">
        <w:rPr>
          <w:rFonts w:ascii="Times New Roman" w:hAnsi="Times New Roman" w:cs="Times New Roman"/>
          <w:sz w:val="24"/>
          <w:szCs w:val="24"/>
        </w:rPr>
        <w:t xml:space="preserve"> </w:t>
      </w:r>
      <w:r w:rsidR="00C3354E" w:rsidRPr="00C3354E">
        <w:rPr>
          <w:rFonts w:ascii="Times New Roman" w:hAnsi="Times New Roman" w:cs="Times New Roman"/>
          <w:sz w:val="24"/>
          <w:szCs w:val="24"/>
          <w:u w:val="single"/>
        </w:rPr>
        <w:t>freedex@ohchr.org</w:t>
      </w:r>
      <w:r w:rsidR="00C3354E" w:rsidRPr="00C335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1E5BB" w14:textId="77777777" w:rsidR="003F4186" w:rsidRPr="007E0404" w:rsidRDefault="003F4186" w:rsidP="002E446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3F4186" w:rsidRPr="007E0404" w:rsidSect="00C3354E">
      <w:pgSz w:w="11906" w:h="16838"/>
      <w:pgMar w:top="945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3FC37" w16cid:durableId="2131C988"/>
  <w16cid:commentId w16cid:paraId="4D5B2095" w16cid:durableId="2131CAAD"/>
  <w16cid:commentId w16cid:paraId="1ACFF7DC" w16cid:durableId="2131CA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74F7"/>
    <w:multiLevelType w:val="multilevel"/>
    <w:tmpl w:val="14B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D623B"/>
    <w:multiLevelType w:val="hybridMultilevel"/>
    <w:tmpl w:val="287E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E"/>
    <w:rsid w:val="00001395"/>
    <w:rsid w:val="00171F76"/>
    <w:rsid w:val="002E0E18"/>
    <w:rsid w:val="002E4469"/>
    <w:rsid w:val="003F4186"/>
    <w:rsid w:val="00595E75"/>
    <w:rsid w:val="005D2A4D"/>
    <w:rsid w:val="00617F2E"/>
    <w:rsid w:val="0062139C"/>
    <w:rsid w:val="00787C42"/>
    <w:rsid w:val="007E0404"/>
    <w:rsid w:val="008427C3"/>
    <w:rsid w:val="00847490"/>
    <w:rsid w:val="00893439"/>
    <w:rsid w:val="009758B1"/>
    <w:rsid w:val="00B3225E"/>
    <w:rsid w:val="00BA2980"/>
    <w:rsid w:val="00C3354E"/>
    <w:rsid w:val="00C76433"/>
    <w:rsid w:val="00C94A30"/>
    <w:rsid w:val="00CE3FE4"/>
    <w:rsid w:val="00CF583D"/>
    <w:rsid w:val="00D05DAB"/>
    <w:rsid w:val="00D42E8E"/>
    <w:rsid w:val="00D6459A"/>
    <w:rsid w:val="00E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78FF"/>
  <w15:chartTrackingRefBased/>
  <w15:docId w15:val="{F6BF1278-D535-48B6-BB70-03C301B9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F2E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F2E"/>
    <w:rPr>
      <w:rFonts w:ascii="Segoe UI Semilight" w:eastAsia="Times New Roman" w:hAnsi="Segoe UI Semilight" w:cs="Segoe UI Semilight"/>
      <w:color w:val="262626"/>
      <w:sz w:val="35"/>
      <w:szCs w:val="35"/>
      <w:lang w:eastAsia="en-GB"/>
    </w:rPr>
  </w:style>
  <w:style w:type="character" w:styleId="Hyperlink">
    <w:name w:val="Hyperlink"/>
    <w:basedOn w:val="DefaultParagraphFont"/>
    <w:uiPriority w:val="99"/>
    <w:unhideWhenUsed/>
    <w:rsid w:val="00617F2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1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7F2E"/>
    <w:rPr>
      <w:b/>
      <w:bCs/>
    </w:rPr>
  </w:style>
  <w:style w:type="paragraph" w:styleId="ListParagraph">
    <w:name w:val="List Paragraph"/>
    <w:basedOn w:val="Normal"/>
    <w:uiPriority w:val="34"/>
    <w:qFormat/>
    <w:rsid w:val="002E44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3439"/>
    <w:rPr>
      <w:b/>
      <w:bCs/>
      <w:i w:val="0"/>
      <w:iCs w:val="0"/>
    </w:rPr>
  </w:style>
  <w:style w:type="character" w:customStyle="1" w:styleId="st1">
    <w:name w:val="st1"/>
    <w:basedOn w:val="DefaultParagraphFont"/>
    <w:rsid w:val="00893439"/>
  </w:style>
  <w:style w:type="character" w:styleId="CommentReference">
    <w:name w:val="annotation reference"/>
    <w:basedOn w:val="DefaultParagraphFont"/>
    <w:uiPriority w:val="99"/>
    <w:semiHidden/>
    <w:unhideWhenUsed/>
    <w:rsid w:val="00BA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80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4DB79-8664-42B1-AB25-5378F45C3EA4}"/>
</file>

<file path=customXml/itemProps2.xml><?xml version="1.0" encoding="utf-8"?>
<ds:datastoreItem xmlns:ds="http://schemas.openxmlformats.org/officeDocument/2006/customXml" ds:itemID="{62D5E823-BA54-4C5D-AD95-FFFB415B8CA5}"/>
</file>

<file path=customXml/itemProps3.xml><?xml version="1.0" encoding="utf-8"?>
<ds:datastoreItem xmlns:ds="http://schemas.openxmlformats.org/officeDocument/2006/customXml" ds:itemID="{DDD61840-ADF6-40F3-B572-8FE396BB8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Inputs Freedom of Expression Ethiopia</dc:title>
  <dc:subject/>
  <dc:creator>GUILLET Thibaut</dc:creator>
  <cp:keywords/>
  <dc:description/>
  <cp:lastModifiedBy>GUILLET Thibaut</cp:lastModifiedBy>
  <cp:revision>5</cp:revision>
  <dcterms:created xsi:type="dcterms:W3CDTF">2019-09-25T11:29:00Z</dcterms:created>
  <dcterms:modified xsi:type="dcterms:W3CDTF">2019-10-11T15:01:00Z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