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6250" w14:textId="7FE6A456" w:rsidR="00A879C6" w:rsidRPr="00FF207A" w:rsidRDefault="000D0CE5" w:rsidP="00D61C87">
      <w:pPr>
        <w:jc w:val="center"/>
        <w:rPr>
          <w:rFonts w:asciiTheme="majorBidi" w:hAnsiTheme="majorBidi" w:cstheme="majorBidi"/>
          <w:b/>
          <w:bCs/>
          <w:color w:val="FF0000"/>
          <w:sz w:val="20"/>
          <w:szCs w:val="20"/>
          <w:lang w:bidi="ar-EG"/>
        </w:rPr>
      </w:pPr>
      <w:r w:rsidRPr="00FF207A">
        <w:rPr>
          <w:rFonts w:asciiTheme="majorBidi" w:hAnsiTheme="majorBidi" w:cstheme="majorBidi"/>
          <w:b/>
          <w:bCs/>
          <w:color w:val="FF0000"/>
          <w:sz w:val="20"/>
          <w:szCs w:val="20"/>
          <w:lang w:bidi="ar-EG"/>
        </w:rPr>
        <w:t>Disinformation and Freedom of Opinion and Expression during the War in Ethiopia</w:t>
      </w:r>
    </w:p>
    <w:p w14:paraId="71CB551A" w14:textId="4EC4C467" w:rsidR="000D0CE5" w:rsidRPr="00FF207A" w:rsidRDefault="00D61C87" w:rsidP="00D61C87">
      <w:pPr>
        <w:jc w:val="center"/>
        <w:rPr>
          <w:rFonts w:asciiTheme="majorBidi" w:hAnsiTheme="majorBidi" w:cstheme="majorBidi"/>
          <w:b/>
          <w:bCs/>
          <w:color w:val="FF0000"/>
          <w:sz w:val="20"/>
          <w:szCs w:val="20"/>
        </w:rPr>
      </w:pPr>
      <w:r w:rsidRPr="00FF207A">
        <w:rPr>
          <w:rFonts w:asciiTheme="majorBidi" w:hAnsiTheme="majorBidi" w:cstheme="majorBidi"/>
          <w:b/>
          <w:bCs/>
          <w:color w:val="FF0000"/>
          <w:sz w:val="20"/>
          <w:szCs w:val="20"/>
        </w:rPr>
        <w:t>To</w:t>
      </w:r>
      <w:r w:rsidR="000D0CE5" w:rsidRPr="00FF207A">
        <w:rPr>
          <w:rFonts w:asciiTheme="majorBidi" w:hAnsiTheme="majorBidi" w:cstheme="majorBidi"/>
          <w:b/>
          <w:bCs/>
          <w:color w:val="FF0000"/>
          <w:sz w:val="20"/>
          <w:szCs w:val="20"/>
        </w:rPr>
        <w:t xml:space="preserve"> UN Special Rapporteur on the promotion and protection of the right to freedom of opinion and expression</w:t>
      </w:r>
    </w:p>
    <w:p w14:paraId="208CAF93" w14:textId="053295B9" w:rsidR="0005281A" w:rsidRPr="00FF207A" w:rsidRDefault="0005281A" w:rsidP="00D61C87">
      <w:pPr>
        <w:jc w:val="center"/>
        <w:rPr>
          <w:rFonts w:asciiTheme="majorBidi" w:hAnsiTheme="majorBidi" w:cstheme="majorBidi"/>
          <w:b/>
          <w:bCs/>
          <w:color w:val="FF0000"/>
          <w:sz w:val="20"/>
          <w:szCs w:val="20"/>
        </w:rPr>
      </w:pPr>
      <w:r w:rsidRPr="00FF207A">
        <w:rPr>
          <w:rFonts w:asciiTheme="majorBidi" w:hAnsiTheme="majorBidi" w:cstheme="majorBidi"/>
          <w:b/>
          <w:bCs/>
          <w:color w:val="FF0000"/>
          <w:sz w:val="20"/>
          <w:szCs w:val="20"/>
        </w:rPr>
        <w:t xml:space="preserve">Submitted by: </w:t>
      </w:r>
      <w:r w:rsidR="003F18BC" w:rsidRPr="00FF207A">
        <w:rPr>
          <w:rFonts w:asciiTheme="majorBidi" w:hAnsiTheme="majorBidi" w:cstheme="majorBidi"/>
          <w:b/>
          <w:bCs/>
          <w:color w:val="FF0000"/>
          <w:sz w:val="20"/>
          <w:szCs w:val="20"/>
        </w:rPr>
        <w:t>International Alliance for Peace and Development.</w:t>
      </w:r>
    </w:p>
    <w:p w14:paraId="50385ED0" w14:textId="50BBDEEE" w:rsidR="0005281A" w:rsidRPr="00FF207A" w:rsidRDefault="000D0CE5" w:rsidP="00D61C87">
      <w:pPr>
        <w:jc w:val="center"/>
        <w:rPr>
          <w:rFonts w:asciiTheme="majorBidi" w:hAnsiTheme="majorBidi" w:cstheme="majorBidi"/>
          <w:b/>
          <w:bCs/>
          <w:color w:val="FF0000"/>
          <w:sz w:val="20"/>
          <w:szCs w:val="20"/>
        </w:rPr>
      </w:pPr>
      <w:r w:rsidRPr="00FF207A">
        <w:rPr>
          <w:rFonts w:asciiTheme="majorBidi" w:hAnsiTheme="majorBidi" w:cstheme="majorBidi"/>
          <w:b/>
          <w:bCs/>
          <w:color w:val="FF0000"/>
          <w:sz w:val="20"/>
          <w:szCs w:val="20"/>
        </w:rPr>
        <w:t>Date</w:t>
      </w:r>
      <w:r w:rsidR="0005281A" w:rsidRPr="00FF207A">
        <w:rPr>
          <w:rFonts w:asciiTheme="majorBidi" w:hAnsiTheme="majorBidi" w:cstheme="majorBidi"/>
          <w:b/>
          <w:bCs/>
          <w:color w:val="FF0000"/>
          <w:sz w:val="20"/>
          <w:szCs w:val="20"/>
        </w:rPr>
        <w:t xml:space="preserve">: </w:t>
      </w:r>
      <w:r w:rsidR="00FF207A" w:rsidRPr="00FF207A">
        <w:rPr>
          <w:rFonts w:asciiTheme="majorBidi" w:hAnsiTheme="majorBidi" w:cstheme="majorBidi"/>
          <w:b/>
          <w:bCs/>
          <w:color w:val="FF0000"/>
          <w:sz w:val="20"/>
          <w:szCs w:val="20"/>
        </w:rPr>
        <w:t xml:space="preserve">15 </w:t>
      </w:r>
      <w:r w:rsidRPr="00FF207A">
        <w:rPr>
          <w:rFonts w:asciiTheme="majorBidi" w:hAnsiTheme="majorBidi" w:cstheme="majorBidi"/>
          <w:b/>
          <w:bCs/>
          <w:color w:val="FF0000"/>
          <w:sz w:val="20"/>
          <w:szCs w:val="20"/>
        </w:rPr>
        <w:t>February 2021</w:t>
      </w:r>
    </w:p>
    <w:p w14:paraId="1D9A252F" w14:textId="77777777" w:rsidR="0005281A" w:rsidRPr="00FF207A" w:rsidRDefault="0005281A" w:rsidP="0005281A">
      <w:pPr>
        <w:bidi/>
        <w:rPr>
          <w:rFonts w:asciiTheme="majorBidi" w:hAnsiTheme="majorBidi" w:cstheme="majorBidi"/>
          <w:sz w:val="20"/>
          <w:szCs w:val="20"/>
          <w:rtl/>
          <w:lang w:bidi="ar-EG"/>
        </w:rPr>
      </w:pPr>
    </w:p>
    <w:p w14:paraId="3D914AD3" w14:textId="77777777" w:rsidR="0005281A" w:rsidRPr="00FF207A" w:rsidRDefault="000D0CE5" w:rsidP="003F18BC">
      <w:pPr>
        <w:rPr>
          <w:rFonts w:asciiTheme="majorBidi" w:hAnsiTheme="majorBidi" w:cstheme="majorBidi"/>
          <w:b/>
          <w:bCs/>
          <w:color w:val="000000" w:themeColor="text1"/>
          <w:sz w:val="20"/>
          <w:szCs w:val="20"/>
        </w:rPr>
      </w:pPr>
      <w:r w:rsidRPr="00FF207A">
        <w:rPr>
          <w:rFonts w:asciiTheme="majorBidi" w:hAnsiTheme="majorBidi" w:cstheme="majorBidi"/>
          <w:b/>
          <w:bCs/>
          <w:color w:val="000000" w:themeColor="text1"/>
          <w:sz w:val="20"/>
          <w:szCs w:val="20"/>
        </w:rPr>
        <w:t xml:space="preserve">Preface </w:t>
      </w:r>
    </w:p>
    <w:p w14:paraId="09F056D3" w14:textId="5D17B1AF" w:rsidR="00CE785F" w:rsidRPr="00FF207A" w:rsidRDefault="003F18BC" w:rsidP="002C5297">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International Alliance for Peace and Development</w:t>
      </w:r>
      <w:r w:rsidR="00D61C87" w:rsidRPr="00FF207A">
        <w:rPr>
          <w:rFonts w:asciiTheme="majorBidi" w:hAnsiTheme="majorBidi" w:cstheme="majorBidi"/>
          <w:color w:val="000000" w:themeColor="text1"/>
          <w:sz w:val="20"/>
          <w:szCs w:val="20"/>
          <w:rtl/>
        </w:rPr>
        <w:t xml:space="preserve"> </w:t>
      </w:r>
      <w:r w:rsidR="00D61C87" w:rsidRPr="00FF207A">
        <w:rPr>
          <w:rFonts w:asciiTheme="majorBidi" w:hAnsiTheme="majorBidi" w:cstheme="majorBidi"/>
          <w:color w:val="000000" w:themeColor="text1"/>
          <w:sz w:val="20"/>
          <w:szCs w:val="20"/>
        </w:rPr>
        <w:t>(IAPD)</w:t>
      </w:r>
      <w:r w:rsidR="00CE785F" w:rsidRPr="00FF207A">
        <w:rPr>
          <w:rFonts w:asciiTheme="majorBidi" w:hAnsiTheme="majorBidi" w:cstheme="majorBidi"/>
          <w:color w:val="000000" w:themeColor="text1"/>
          <w:sz w:val="20"/>
          <w:szCs w:val="20"/>
        </w:rPr>
        <w:t xml:space="preserve"> presents this report</w:t>
      </w:r>
      <w:r w:rsidR="002C5297" w:rsidRPr="00FF207A">
        <w:rPr>
          <w:rFonts w:asciiTheme="majorBidi" w:hAnsiTheme="majorBidi" w:cstheme="majorBidi"/>
          <w:color w:val="000000" w:themeColor="text1"/>
          <w:sz w:val="20"/>
          <w:szCs w:val="20"/>
        </w:rPr>
        <w:t xml:space="preserve"> in conjunction with</w:t>
      </w:r>
      <w:r w:rsidR="00CE785F" w:rsidRPr="00FF207A">
        <w:rPr>
          <w:rFonts w:asciiTheme="majorBidi" w:hAnsiTheme="majorBidi" w:cstheme="majorBidi"/>
          <w:color w:val="000000" w:themeColor="text1"/>
          <w:sz w:val="20"/>
          <w:szCs w:val="20"/>
        </w:rPr>
        <w:t xml:space="preserve"> </w:t>
      </w:r>
      <w:r w:rsidR="002C5297" w:rsidRPr="00FF207A">
        <w:rPr>
          <w:rFonts w:asciiTheme="majorBidi" w:hAnsiTheme="majorBidi" w:cstheme="majorBidi"/>
          <w:color w:val="000000" w:themeColor="text1"/>
          <w:sz w:val="20"/>
          <w:szCs w:val="20"/>
        </w:rPr>
        <w:t>the Special Rapporteur’s annual thematic report to be presented to the Human Rights Council at its 47th session in June 2021.</w:t>
      </w:r>
    </w:p>
    <w:p w14:paraId="643F8BC8" w14:textId="7016740E" w:rsidR="0005281A" w:rsidRPr="00FF207A" w:rsidRDefault="002C5297" w:rsidP="00D65EC9">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This report illustrates how the Ethiopian government violates the international conventions and treaties. Not to </w:t>
      </w:r>
      <w:r w:rsidR="00D65EC9" w:rsidRPr="00FF207A">
        <w:rPr>
          <w:rFonts w:asciiTheme="majorBidi" w:hAnsiTheme="majorBidi" w:cstheme="majorBidi"/>
          <w:color w:val="000000" w:themeColor="text1"/>
          <w:sz w:val="20"/>
          <w:szCs w:val="20"/>
        </w:rPr>
        <w:t>mention</w:t>
      </w:r>
      <w:r w:rsidRPr="00FF207A">
        <w:rPr>
          <w:rFonts w:asciiTheme="majorBidi" w:hAnsiTheme="majorBidi" w:cstheme="majorBidi"/>
          <w:color w:val="000000" w:themeColor="text1"/>
          <w:sz w:val="20"/>
          <w:szCs w:val="20"/>
        </w:rPr>
        <w:t xml:space="preserve"> </w:t>
      </w:r>
      <w:r w:rsidR="00BB2DCB" w:rsidRPr="00FF207A">
        <w:rPr>
          <w:rFonts w:asciiTheme="majorBidi" w:hAnsiTheme="majorBidi" w:cstheme="majorBidi"/>
          <w:color w:val="000000" w:themeColor="text1"/>
          <w:sz w:val="20"/>
          <w:szCs w:val="20"/>
        </w:rPr>
        <w:t>"a</w:t>
      </w:r>
      <w:r w:rsidRPr="00FF207A">
        <w:rPr>
          <w:rFonts w:asciiTheme="majorBidi" w:hAnsiTheme="majorBidi" w:cstheme="majorBidi"/>
          <w:color w:val="000000" w:themeColor="text1"/>
          <w:sz w:val="20"/>
          <w:szCs w:val="20"/>
        </w:rPr>
        <w:t>rticle 19</w:t>
      </w:r>
      <w:r w:rsidR="00BB2DCB" w:rsidRPr="00FF207A">
        <w:rPr>
          <w:rFonts w:asciiTheme="majorBidi" w:hAnsiTheme="majorBidi" w:cstheme="majorBidi"/>
          <w:color w:val="000000" w:themeColor="text1"/>
          <w:sz w:val="20"/>
          <w:szCs w:val="20"/>
        </w:rPr>
        <w:t>"</w:t>
      </w:r>
      <w:r w:rsidRPr="00FF207A">
        <w:rPr>
          <w:rFonts w:asciiTheme="majorBidi" w:hAnsiTheme="majorBidi" w:cstheme="majorBidi"/>
          <w:color w:val="000000" w:themeColor="text1"/>
          <w:sz w:val="20"/>
          <w:szCs w:val="20"/>
        </w:rPr>
        <w:t xml:space="preserve"> of the </w:t>
      </w:r>
      <w:r w:rsidR="00BB2DCB" w:rsidRPr="00FF207A">
        <w:rPr>
          <w:rFonts w:asciiTheme="majorBidi" w:hAnsiTheme="majorBidi" w:cstheme="majorBidi"/>
          <w:color w:val="000000" w:themeColor="text1"/>
          <w:sz w:val="20"/>
          <w:szCs w:val="20"/>
        </w:rPr>
        <w:t>Universal Declaration</w:t>
      </w:r>
      <w:r w:rsidR="00D65EC9" w:rsidRPr="00FF207A">
        <w:rPr>
          <w:rFonts w:asciiTheme="majorBidi" w:hAnsiTheme="majorBidi" w:cstheme="majorBidi"/>
          <w:color w:val="000000" w:themeColor="text1"/>
          <w:sz w:val="20"/>
          <w:szCs w:val="20"/>
        </w:rPr>
        <w:t xml:space="preserve"> of Human Rights stipulates that "Everyone has the right to freedom of opinion and expression; this right includes freedom to hold opinions without interference and to seek, receive and impart information and ideas through any media and regardless of frontiers".</w:t>
      </w:r>
      <w:r w:rsidR="00D61C87" w:rsidRPr="00FF207A">
        <w:rPr>
          <w:rFonts w:asciiTheme="majorBidi" w:hAnsiTheme="majorBidi" w:cstheme="majorBidi"/>
          <w:color w:val="000000" w:themeColor="text1"/>
          <w:sz w:val="20"/>
          <w:szCs w:val="20"/>
        </w:rPr>
        <w:t xml:space="preserve"> Also, it concentrates on the recent </w:t>
      </w:r>
      <w:proofErr w:type="spellStart"/>
      <w:r w:rsidR="00D61C87" w:rsidRPr="00FF207A">
        <w:rPr>
          <w:rFonts w:asciiTheme="majorBidi" w:hAnsiTheme="majorBidi" w:cstheme="majorBidi"/>
          <w:color w:val="000000" w:themeColor="text1"/>
          <w:sz w:val="20"/>
          <w:szCs w:val="20"/>
        </w:rPr>
        <w:t>Tigray</w:t>
      </w:r>
      <w:proofErr w:type="spellEnd"/>
      <w:r w:rsidR="00D61C87" w:rsidRPr="00FF207A">
        <w:rPr>
          <w:rFonts w:asciiTheme="majorBidi" w:hAnsiTheme="majorBidi" w:cstheme="majorBidi"/>
          <w:color w:val="000000" w:themeColor="text1"/>
          <w:sz w:val="20"/>
          <w:szCs w:val="20"/>
        </w:rPr>
        <w:t xml:space="preserve"> crisis between the federal government and the State of </w:t>
      </w:r>
      <w:proofErr w:type="spellStart"/>
      <w:r w:rsidR="00D61C87" w:rsidRPr="00FF207A">
        <w:rPr>
          <w:rFonts w:asciiTheme="majorBidi" w:hAnsiTheme="majorBidi" w:cstheme="majorBidi"/>
          <w:color w:val="000000" w:themeColor="text1"/>
          <w:sz w:val="20"/>
          <w:szCs w:val="20"/>
        </w:rPr>
        <w:t>Tigray</w:t>
      </w:r>
      <w:proofErr w:type="spellEnd"/>
      <w:r w:rsidR="00D61C87" w:rsidRPr="00FF207A">
        <w:rPr>
          <w:rFonts w:asciiTheme="majorBidi" w:hAnsiTheme="majorBidi" w:cstheme="majorBidi"/>
          <w:color w:val="000000" w:themeColor="text1"/>
          <w:sz w:val="20"/>
          <w:szCs w:val="20"/>
        </w:rPr>
        <w:t>.</w:t>
      </w:r>
    </w:p>
    <w:p w14:paraId="74E25B28" w14:textId="77777777" w:rsidR="00F31E8E" w:rsidRPr="00FF207A" w:rsidRDefault="00F31E8E" w:rsidP="00DA34B5">
      <w:pPr>
        <w:rPr>
          <w:rFonts w:asciiTheme="majorBidi" w:hAnsiTheme="majorBidi" w:cstheme="majorBidi"/>
          <w:color w:val="000000" w:themeColor="text1"/>
          <w:sz w:val="20"/>
          <w:szCs w:val="20"/>
        </w:rPr>
      </w:pPr>
    </w:p>
    <w:p w14:paraId="2AD01621" w14:textId="77777777" w:rsidR="00F31E8E" w:rsidRPr="00FF207A" w:rsidRDefault="00F31E8E" w:rsidP="003F18BC">
      <w:pPr>
        <w:rPr>
          <w:rFonts w:asciiTheme="majorBidi" w:hAnsiTheme="majorBidi" w:cstheme="majorBidi"/>
          <w:b/>
          <w:bCs/>
          <w:color w:val="000000" w:themeColor="text1"/>
          <w:sz w:val="20"/>
          <w:szCs w:val="20"/>
        </w:rPr>
      </w:pPr>
      <w:r w:rsidRPr="00FF207A">
        <w:rPr>
          <w:rFonts w:asciiTheme="majorBidi" w:hAnsiTheme="majorBidi" w:cstheme="majorBidi"/>
          <w:b/>
          <w:bCs/>
          <w:color w:val="000000" w:themeColor="text1"/>
          <w:sz w:val="20"/>
          <w:szCs w:val="20"/>
        </w:rPr>
        <w:t xml:space="preserve">Disinformation </w:t>
      </w:r>
    </w:p>
    <w:p w14:paraId="0BEDA890" w14:textId="62F92FB1" w:rsidR="00107CF8" w:rsidRPr="00FF207A" w:rsidRDefault="00DA34B5" w:rsidP="00DA34B5">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Although the federal government asserts that the military operation ended in late November, some fighting </w:t>
      </w:r>
      <w:proofErr w:type="gramStart"/>
      <w:r w:rsidRPr="00FF207A">
        <w:rPr>
          <w:rFonts w:asciiTheme="majorBidi" w:hAnsiTheme="majorBidi" w:cstheme="majorBidi"/>
          <w:color w:val="000000" w:themeColor="text1"/>
          <w:sz w:val="20"/>
          <w:szCs w:val="20"/>
        </w:rPr>
        <w:t>clearly</w:t>
      </w:r>
      <w:proofErr w:type="gramEnd"/>
      <w:r w:rsidRPr="00FF207A">
        <w:rPr>
          <w:rFonts w:asciiTheme="majorBidi" w:hAnsiTheme="majorBidi" w:cstheme="majorBidi"/>
          <w:color w:val="000000" w:themeColor="text1"/>
          <w:sz w:val="20"/>
          <w:szCs w:val="20"/>
        </w:rPr>
        <w:t xml:space="preserve"> continues. </w:t>
      </w:r>
      <w:r w:rsidR="00107CF8" w:rsidRPr="00FF207A">
        <w:rPr>
          <w:rFonts w:asciiTheme="majorBidi" w:hAnsiTheme="majorBidi" w:cstheme="majorBidi"/>
          <w:color w:val="000000" w:themeColor="text1"/>
          <w:sz w:val="20"/>
          <w:szCs w:val="20"/>
        </w:rPr>
        <w:t>The</w:t>
      </w:r>
      <w:r w:rsidRPr="00FF207A">
        <w:rPr>
          <w:rFonts w:asciiTheme="majorBidi" w:hAnsiTheme="majorBidi" w:cstheme="majorBidi"/>
          <w:color w:val="000000" w:themeColor="text1"/>
          <w:sz w:val="20"/>
          <w:szCs w:val="20"/>
        </w:rPr>
        <w:t xml:space="preserve"> human costs continue to mount as </w:t>
      </w:r>
      <w:r w:rsidR="00107CF8" w:rsidRPr="00FF207A">
        <w:rPr>
          <w:rFonts w:asciiTheme="majorBidi" w:hAnsiTheme="majorBidi" w:cstheme="majorBidi"/>
          <w:color w:val="000000" w:themeColor="text1"/>
          <w:sz w:val="20"/>
          <w:szCs w:val="20"/>
        </w:rPr>
        <w:t xml:space="preserve">the United Nations estimates that 1.3 million people need emergency assistance as a result of the conflict, and over </w:t>
      </w:r>
      <w:r w:rsidR="00D61C87" w:rsidRPr="00FF207A">
        <w:rPr>
          <w:rFonts w:asciiTheme="majorBidi" w:hAnsiTheme="majorBidi" w:cstheme="majorBidi"/>
          <w:color w:val="000000" w:themeColor="text1"/>
          <w:sz w:val="20"/>
          <w:szCs w:val="20"/>
        </w:rPr>
        <w:t>64</w:t>
      </w:r>
      <w:r w:rsidR="00107CF8" w:rsidRPr="00FF207A">
        <w:rPr>
          <w:rFonts w:asciiTheme="majorBidi" w:hAnsiTheme="majorBidi" w:cstheme="majorBidi"/>
          <w:color w:val="000000" w:themeColor="text1"/>
          <w:sz w:val="20"/>
          <w:szCs w:val="20"/>
        </w:rPr>
        <w:t>,000 people have fled to neighboring Sudan. Eritrean refugees that had fled to Ethiopia have reportedly been attacked, in some cases forcibly repatriated. UN agencies remain unable to access some areas with humanitarian relief</w:t>
      </w:r>
      <w:r w:rsidR="00D61C87" w:rsidRPr="00FF207A">
        <w:rPr>
          <w:rFonts w:asciiTheme="majorBidi" w:hAnsiTheme="majorBidi" w:cstheme="majorBidi"/>
          <w:color w:val="000000" w:themeColor="text1"/>
          <w:sz w:val="20"/>
          <w:szCs w:val="20"/>
        </w:rPr>
        <w:t xml:space="preserve"> until the end of January</w:t>
      </w:r>
      <w:r w:rsidR="00107CF8" w:rsidRPr="00FF207A">
        <w:rPr>
          <w:rFonts w:asciiTheme="majorBidi" w:hAnsiTheme="majorBidi" w:cstheme="majorBidi"/>
          <w:color w:val="000000" w:themeColor="text1"/>
          <w:sz w:val="20"/>
          <w:szCs w:val="20"/>
        </w:rPr>
        <w:t>. The overall number of civilians killed re</w:t>
      </w:r>
      <w:r w:rsidRPr="00FF207A">
        <w:rPr>
          <w:rFonts w:asciiTheme="majorBidi" w:hAnsiTheme="majorBidi" w:cstheme="majorBidi"/>
          <w:color w:val="000000" w:themeColor="text1"/>
          <w:sz w:val="20"/>
          <w:szCs w:val="20"/>
        </w:rPr>
        <w:t>mains unknown while t</w:t>
      </w:r>
      <w:r w:rsidR="00107CF8" w:rsidRPr="00FF207A">
        <w:rPr>
          <w:rFonts w:asciiTheme="majorBidi" w:hAnsiTheme="majorBidi" w:cstheme="majorBidi"/>
          <w:color w:val="000000" w:themeColor="text1"/>
          <w:sz w:val="20"/>
          <w:szCs w:val="20"/>
        </w:rPr>
        <w:t>he</w:t>
      </w:r>
      <w:r w:rsidRPr="00FF207A">
        <w:rPr>
          <w:rFonts w:asciiTheme="majorBidi" w:hAnsiTheme="majorBidi" w:cstheme="majorBidi"/>
          <w:color w:val="000000" w:themeColor="text1"/>
          <w:sz w:val="20"/>
          <w:szCs w:val="20"/>
        </w:rPr>
        <w:t xml:space="preserve"> death</w:t>
      </w:r>
      <w:r w:rsidR="00107CF8" w:rsidRPr="00FF207A">
        <w:rPr>
          <w:rFonts w:asciiTheme="majorBidi" w:hAnsiTheme="majorBidi" w:cstheme="majorBidi"/>
          <w:color w:val="000000" w:themeColor="text1"/>
          <w:sz w:val="20"/>
          <w:szCs w:val="20"/>
        </w:rPr>
        <w:t xml:space="preserve"> toll on regional stability will only become apparent over time</w:t>
      </w:r>
      <w:r w:rsidR="00F31E8E" w:rsidRPr="00FF207A">
        <w:rPr>
          <w:rStyle w:val="FootnoteReference"/>
          <w:rFonts w:asciiTheme="majorBidi" w:hAnsiTheme="majorBidi" w:cstheme="majorBidi"/>
          <w:color w:val="000000" w:themeColor="text1"/>
          <w:sz w:val="20"/>
          <w:szCs w:val="20"/>
        </w:rPr>
        <w:footnoteReference w:id="1"/>
      </w:r>
      <w:r w:rsidR="00107CF8" w:rsidRPr="00FF207A">
        <w:rPr>
          <w:rFonts w:asciiTheme="majorBidi" w:hAnsiTheme="majorBidi" w:cstheme="majorBidi"/>
          <w:color w:val="000000" w:themeColor="text1"/>
          <w:sz w:val="20"/>
          <w:szCs w:val="20"/>
        </w:rPr>
        <w:t xml:space="preserve">.  </w:t>
      </w:r>
    </w:p>
    <w:p w14:paraId="3768551C" w14:textId="77777777" w:rsidR="00107CF8" w:rsidRPr="00FF207A" w:rsidRDefault="00DA34B5" w:rsidP="00A816C2">
      <w:pPr>
        <w:rPr>
          <w:rFonts w:asciiTheme="majorBidi" w:hAnsiTheme="majorBidi" w:cstheme="majorBidi"/>
          <w:color w:val="000000" w:themeColor="text1"/>
          <w:sz w:val="20"/>
          <w:szCs w:val="20"/>
        </w:rPr>
      </w:pPr>
      <w:proofErr w:type="spellStart"/>
      <w:r w:rsidRPr="00FF207A">
        <w:rPr>
          <w:rFonts w:asciiTheme="majorBidi" w:hAnsiTheme="majorBidi" w:cstheme="majorBidi"/>
          <w:color w:val="000000" w:themeColor="text1"/>
          <w:sz w:val="20"/>
          <w:szCs w:val="20"/>
        </w:rPr>
        <w:t>Abiy</w:t>
      </w:r>
      <w:proofErr w:type="spellEnd"/>
      <w:r w:rsidRPr="00FF207A">
        <w:rPr>
          <w:rFonts w:asciiTheme="majorBidi" w:hAnsiTheme="majorBidi" w:cstheme="majorBidi"/>
          <w:color w:val="000000" w:themeColor="text1"/>
          <w:sz w:val="20"/>
          <w:szCs w:val="20"/>
        </w:rPr>
        <w:t xml:space="preserve"> Ahmed's </w:t>
      </w:r>
      <w:r w:rsidR="00107CF8" w:rsidRPr="00FF207A">
        <w:rPr>
          <w:rFonts w:asciiTheme="majorBidi" w:hAnsiTheme="majorBidi" w:cstheme="majorBidi"/>
          <w:color w:val="000000" w:themeColor="text1"/>
          <w:sz w:val="20"/>
          <w:szCs w:val="20"/>
        </w:rPr>
        <w:t xml:space="preserve">claims in late November that not a single civilian was killed in the military assault on </w:t>
      </w:r>
      <w:proofErr w:type="spellStart"/>
      <w:r w:rsidR="00107CF8" w:rsidRPr="00FF207A">
        <w:rPr>
          <w:rFonts w:asciiTheme="majorBidi" w:hAnsiTheme="majorBidi" w:cstheme="majorBidi"/>
          <w:color w:val="000000" w:themeColor="text1"/>
          <w:sz w:val="20"/>
          <w:szCs w:val="20"/>
        </w:rPr>
        <w:t>Tigray</w:t>
      </w:r>
      <w:proofErr w:type="spellEnd"/>
      <w:r w:rsidR="00107CF8" w:rsidRPr="00FF207A">
        <w:rPr>
          <w:rFonts w:asciiTheme="majorBidi" w:hAnsiTheme="majorBidi" w:cstheme="majorBidi"/>
          <w:color w:val="000000" w:themeColor="text1"/>
          <w:sz w:val="20"/>
          <w:szCs w:val="20"/>
        </w:rPr>
        <w:t xml:space="preserve"> were contradicted by desperate testimonials that emerged despite the state’s attempt to impose a total communications blackout across the region. Journalists are being </w:t>
      </w:r>
      <w:r w:rsidR="00BA697E" w:rsidRPr="00FF207A">
        <w:rPr>
          <w:rFonts w:asciiTheme="majorBidi" w:hAnsiTheme="majorBidi" w:cstheme="majorBidi"/>
          <w:color w:val="000000" w:themeColor="text1"/>
          <w:sz w:val="20"/>
          <w:szCs w:val="20"/>
        </w:rPr>
        <w:t xml:space="preserve">attacked and harassed </w:t>
      </w:r>
      <w:r w:rsidR="00107CF8" w:rsidRPr="00FF207A">
        <w:rPr>
          <w:rFonts w:asciiTheme="majorBidi" w:hAnsiTheme="majorBidi" w:cstheme="majorBidi"/>
          <w:color w:val="000000" w:themeColor="text1"/>
          <w:sz w:val="20"/>
          <w:szCs w:val="20"/>
        </w:rPr>
        <w:t xml:space="preserve">for reporting the truth and </w:t>
      </w:r>
      <w:r w:rsidR="00A816C2" w:rsidRPr="00FF207A">
        <w:rPr>
          <w:rFonts w:asciiTheme="majorBidi" w:hAnsiTheme="majorBidi" w:cstheme="majorBidi"/>
          <w:color w:val="000000" w:themeColor="text1"/>
          <w:sz w:val="20"/>
          <w:szCs w:val="20"/>
        </w:rPr>
        <w:t>reflecting the extreme violations done by</w:t>
      </w:r>
      <w:r w:rsidR="00107CF8" w:rsidRPr="00FF207A">
        <w:rPr>
          <w:rFonts w:asciiTheme="majorBidi" w:hAnsiTheme="majorBidi" w:cstheme="majorBidi"/>
          <w:color w:val="000000" w:themeColor="text1"/>
          <w:sz w:val="20"/>
          <w:szCs w:val="20"/>
        </w:rPr>
        <w:t xml:space="preserve"> leadership in Addis Ababa.</w:t>
      </w:r>
      <w:r w:rsidR="00A816C2" w:rsidRPr="00FF207A">
        <w:rPr>
          <w:rFonts w:asciiTheme="majorBidi" w:hAnsiTheme="majorBidi" w:cstheme="majorBidi"/>
          <w:color w:val="000000" w:themeColor="text1"/>
          <w:sz w:val="20"/>
          <w:szCs w:val="20"/>
        </w:rPr>
        <w:t xml:space="preserve"> </w:t>
      </w:r>
      <w:r w:rsidRPr="00FF207A">
        <w:rPr>
          <w:rFonts w:asciiTheme="majorBidi" w:hAnsiTheme="majorBidi" w:cstheme="majorBidi"/>
          <w:color w:val="000000" w:themeColor="text1"/>
          <w:sz w:val="20"/>
          <w:szCs w:val="20"/>
        </w:rPr>
        <w:t xml:space="preserve">There were lots of evidences and testimonials that deny his </w:t>
      </w:r>
      <w:r w:rsidR="00BA697E" w:rsidRPr="00FF207A">
        <w:rPr>
          <w:rFonts w:asciiTheme="majorBidi" w:hAnsiTheme="majorBidi" w:cstheme="majorBidi"/>
          <w:color w:val="000000" w:themeColor="text1"/>
          <w:sz w:val="20"/>
          <w:szCs w:val="20"/>
        </w:rPr>
        <w:t>claims about the Eritrean involvement in the war</w:t>
      </w:r>
      <w:r w:rsidR="00F31E8E" w:rsidRPr="00FF207A">
        <w:rPr>
          <w:rStyle w:val="FootnoteReference"/>
          <w:rFonts w:asciiTheme="majorBidi" w:hAnsiTheme="majorBidi" w:cstheme="majorBidi"/>
          <w:color w:val="000000" w:themeColor="text1"/>
          <w:sz w:val="20"/>
          <w:szCs w:val="20"/>
        </w:rPr>
        <w:footnoteReference w:id="2"/>
      </w:r>
      <w:r w:rsidR="00BA697E" w:rsidRPr="00FF207A">
        <w:rPr>
          <w:rFonts w:asciiTheme="majorBidi" w:hAnsiTheme="majorBidi" w:cstheme="majorBidi"/>
          <w:color w:val="000000" w:themeColor="text1"/>
          <w:sz w:val="20"/>
          <w:szCs w:val="20"/>
        </w:rPr>
        <w:t xml:space="preserve">. </w:t>
      </w:r>
    </w:p>
    <w:p w14:paraId="3895E0E0" w14:textId="77777777" w:rsidR="00D65EC9" w:rsidRPr="00FF207A" w:rsidRDefault="00A816C2" w:rsidP="00A816C2">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Losing accountability and</w:t>
      </w:r>
      <w:r w:rsidR="00107CF8" w:rsidRPr="00FF207A">
        <w:rPr>
          <w:rFonts w:asciiTheme="majorBidi" w:hAnsiTheme="majorBidi" w:cstheme="majorBidi"/>
          <w:color w:val="000000" w:themeColor="text1"/>
          <w:sz w:val="20"/>
          <w:szCs w:val="20"/>
        </w:rPr>
        <w:t xml:space="preserve"> credibility may seem insignificant compared with the numbers killed, wounded, and displaced, but it is grave nonetheless. </w:t>
      </w:r>
    </w:p>
    <w:p w14:paraId="68E0B2B6" w14:textId="77777777" w:rsidR="00A816C2" w:rsidRPr="00FF207A" w:rsidRDefault="00A816C2" w:rsidP="00345B4B">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The government </w:t>
      </w:r>
      <w:r w:rsidR="00345B4B" w:rsidRPr="00FF207A">
        <w:rPr>
          <w:rFonts w:asciiTheme="majorBidi" w:hAnsiTheme="majorBidi" w:cstheme="majorBidi"/>
          <w:color w:val="000000" w:themeColor="text1"/>
          <w:sz w:val="20"/>
          <w:szCs w:val="20"/>
        </w:rPr>
        <w:t>possesses</w:t>
      </w:r>
      <w:r w:rsidRPr="00FF207A">
        <w:rPr>
          <w:rFonts w:asciiTheme="majorBidi" w:hAnsiTheme="majorBidi" w:cstheme="majorBidi"/>
          <w:color w:val="000000" w:themeColor="text1"/>
          <w:sz w:val="20"/>
          <w:szCs w:val="20"/>
        </w:rPr>
        <w:t xml:space="preserve"> the advantage of being able to channel strategic messages through high-profile or official government accounts with very large followings. This means they are able to spread information widely without relying heavily on new accounts or copy-and-paste campaigns</w:t>
      </w:r>
      <w:r w:rsidR="00345B4B" w:rsidRPr="00FF207A">
        <w:rPr>
          <w:rFonts w:asciiTheme="majorBidi" w:hAnsiTheme="majorBidi" w:cstheme="majorBidi"/>
          <w:color w:val="000000" w:themeColor="text1"/>
          <w:sz w:val="20"/>
          <w:szCs w:val="20"/>
        </w:rPr>
        <w:t xml:space="preserve"> like the </w:t>
      </w:r>
      <w:proofErr w:type="spellStart"/>
      <w:r w:rsidR="00345B4B" w:rsidRPr="00FF207A">
        <w:rPr>
          <w:rFonts w:asciiTheme="majorBidi" w:hAnsiTheme="majorBidi" w:cstheme="majorBidi"/>
          <w:color w:val="000000" w:themeColor="text1"/>
          <w:sz w:val="20"/>
          <w:szCs w:val="20"/>
        </w:rPr>
        <w:t>Tigrain</w:t>
      </w:r>
      <w:proofErr w:type="spellEnd"/>
      <w:r w:rsidR="00345B4B" w:rsidRPr="00FF207A">
        <w:rPr>
          <w:rFonts w:asciiTheme="majorBidi" w:hAnsiTheme="majorBidi" w:cstheme="majorBidi"/>
          <w:color w:val="000000" w:themeColor="text1"/>
          <w:sz w:val="20"/>
          <w:szCs w:val="20"/>
        </w:rPr>
        <w:t xml:space="preserve"> opponents</w:t>
      </w:r>
      <w:r w:rsidR="00F31E8E" w:rsidRPr="00FF207A">
        <w:rPr>
          <w:rStyle w:val="FootnoteReference"/>
          <w:rFonts w:asciiTheme="majorBidi" w:hAnsiTheme="majorBidi" w:cstheme="majorBidi"/>
          <w:color w:val="000000" w:themeColor="text1"/>
          <w:sz w:val="20"/>
          <w:szCs w:val="20"/>
        </w:rPr>
        <w:footnoteReference w:id="3"/>
      </w:r>
      <w:r w:rsidRPr="00FF207A">
        <w:rPr>
          <w:rFonts w:asciiTheme="majorBidi" w:hAnsiTheme="majorBidi" w:cstheme="majorBidi"/>
          <w:color w:val="000000" w:themeColor="text1"/>
          <w:sz w:val="20"/>
          <w:szCs w:val="20"/>
        </w:rPr>
        <w:t>.</w:t>
      </w:r>
    </w:p>
    <w:p w14:paraId="0F34D8F2" w14:textId="77777777" w:rsidR="00A816C2" w:rsidRPr="00FF207A" w:rsidRDefault="00A816C2" w:rsidP="00345B4B">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Pro-government online activism tends to be more </w:t>
      </w:r>
      <w:r w:rsidR="00534C9D" w:rsidRPr="00FF207A">
        <w:rPr>
          <w:rFonts w:asciiTheme="majorBidi" w:hAnsiTheme="majorBidi" w:cstheme="majorBidi"/>
          <w:color w:val="000000" w:themeColor="text1"/>
          <w:sz w:val="20"/>
          <w:szCs w:val="20"/>
        </w:rPr>
        <w:t xml:space="preserve">responsive than proactive. The </w:t>
      </w:r>
      <w:r w:rsidRPr="00FF207A">
        <w:rPr>
          <w:rFonts w:asciiTheme="majorBidi" w:hAnsiTheme="majorBidi" w:cstheme="majorBidi"/>
          <w:color w:val="000000" w:themeColor="text1"/>
          <w:sz w:val="20"/>
          <w:szCs w:val="20"/>
        </w:rPr>
        <w:t>Unity</w:t>
      </w:r>
      <w:r w:rsidR="00534C9D" w:rsidRPr="00FF207A">
        <w:rPr>
          <w:rFonts w:asciiTheme="majorBidi" w:hAnsiTheme="majorBidi" w:cstheme="majorBidi"/>
          <w:color w:val="000000" w:themeColor="text1"/>
          <w:sz w:val="20"/>
          <w:szCs w:val="20"/>
        </w:rPr>
        <w:t xml:space="preserve"> f</w:t>
      </w:r>
      <w:r w:rsidRPr="00FF207A">
        <w:rPr>
          <w:rFonts w:asciiTheme="majorBidi" w:hAnsiTheme="majorBidi" w:cstheme="majorBidi"/>
          <w:color w:val="000000" w:themeColor="text1"/>
          <w:sz w:val="20"/>
          <w:szCs w:val="20"/>
        </w:rPr>
        <w:t>or</w:t>
      </w:r>
      <w:r w:rsidR="00534C9D" w:rsidRPr="00FF207A">
        <w:rPr>
          <w:rFonts w:asciiTheme="majorBidi" w:hAnsiTheme="majorBidi" w:cstheme="majorBidi"/>
          <w:color w:val="000000" w:themeColor="text1"/>
          <w:sz w:val="20"/>
          <w:szCs w:val="20"/>
        </w:rPr>
        <w:t xml:space="preserve"> </w:t>
      </w:r>
      <w:r w:rsidRPr="00FF207A">
        <w:rPr>
          <w:rFonts w:asciiTheme="majorBidi" w:hAnsiTheme="majorBidi" w:cstheme="majorBidi"/>
          <w:color w:val="000000" w:themeColor="text1"/>
          <w:sz w:val="20"/>
          <w:szCs w:val="20"/>
        </w:rPr>
        <w:t>Ethiopia website,</w:t>
      </w:r>
      <w:r w:rsidR="00534C9D" w:rsidRPr="00FF207A">
        <w:rPr>
          <w:rFonts w:asciiTheme="majorBidi" w:hAnsiTheme="majorBidi" w:cstheme="majorBidi"/>
          <w:color w:val="000000" w:themeColor="text1"/>
          <w:sz w:val="20"/>
          <w:szCs w:val="20"/>
        </w:rPr>
        <w:t xml:space="preserve"> which appeared in response to </w:t>
      </w:r>
      <w:r w:rsidRPr="00FF207A">
        <w:rPr>
          <w:rFonts w:asciiTheme="majorBidi" w:hAnsiTheme="majorBidi" w:cstheme="majorBidi"/>
          <w:color w:val="000000" w:themeColor="text1"/>
          <w:sz w:val="20"/>
          <w:szCs w:val="20"/>
        </w:rPr>
        <w:t>Stand</w:t>
      </w:r>
      <w:r w:rsidR="00534C9D" w:rsidRPr="00FF207A">
        <w:rPr>
          <w:rFonts w:asciiTheme="majorBidi" w:hAnsiTheme="majorBidi" w:cstheme="majorBidi"/>
          <w:color w:val="000000" w:themeColor="text1"/>
          <w:sz w:val="20"/>
          <w:szCs w:val="20"/>
        </w:rPr>
        <w:t xml:space="preserve"> w</w:t>
      </w:r>
      <w:r w:rsidRPr="00FF207A">
        <w:rPr>
          <w:rFonts w:asciiTheme="majorBidi" w:hAnsiTheme="majorBidi" w:cstheme="majorBidi"/>
          <w:color w:val="000000" w:themeColor="text1"/>
          <w:sz w:val="20"/>
          <w:szCs w:val="20"/>
        </w:rPr>
        <w:t>ith</w:t>
      </w:r>
      <w:r w:rsidR="00534C9D" w:rsidRPr="00FF207A">
        <w:rPr>
          <w:rFonts w:asciiTheme="majorBidi" w:hAnsiTheme="majorBidi" w:cstheme="majorBidi"/>
          <w:color w:val="000000" w:themeColor="text1"/>
          <w:sz w:val="20"/>
          <w:szCs w:val="20"/>
        </w:rPr>
        <w:t xml:space="preserve"> </w:t>
      </w:r>
      <w:proofErr w:type="spellStart"/>
      <w:r w:rsidRPr="00FF207A">
        <w:rPr>
          <w:rFonts w:asciiTheme="majorBidi" w:hAnsiTheme="majorBidi" w:cstheme="majorBidi"/>
          <w:color w:val="000000" w:themeColor="text1"/>
          <w:sz w:val="20"/>
          <w:szCs w:val="20"/>
        </w:rPr>
        <w:t>Tigray</w:t>
      </w:r>
      <w:proofErr w:type="spellEnd"/>
      <w:r w:rsidRPr="00FF207A">
        <w:rPr>
          <w:rFonts w:asciiTheme="majorBidi" w:hAnsiTheme="majorBidi" w:cstheme="majorBidi"/>
          <w:color w:val="000000" w:themeColor="text1"/>
          <w:sz w:val="20"/>
          <w:szCs w:val="20"/>
        </w:rPr>
        <w:t xml:space="preserve">, similarly includes instructions for creating Twitter accounts and has a repository of pre-written tweets. </w:t>
      </w:r>
      <w:r w:rsidR="00345B4B" w:rsidRPr="00FF207A">
        <w:rPr>
          <w:rFonts w:asciiTheme="majorBidi" w:hAnsiTheme="majorBidi" w:cstheme="majorBidi"/>
          <w:color w:val="000000" w:themeColor="text1"/>
          <w:sz w:val="20"/>
          <w:szCs w:val="20"/>
        </w:rPr>
        <w:t>As a kind of disinformation,</w:t>
      </w:r>
      <w:r w:rsidRPr="00FF207A">
        <w:rPr>
          <w:rFonts w:asciiTheme="majorBidi" w:hAnsiTheme="majorBidi" w:cstheme="majorBidi"/>
          <w:color w:val="000000" w:themeColor="text1"/>
          <w:sz w:val="20"/>
          <w:szCs w:val="20"/>
        </w:rPr>
        <w:t xml:space="preserve"> new accounts created between </w:t>
      </w:r>
      <w:r w:rsidRPr="00FF207A">
        <w:rPr>
          <w:rFonts w:asciiTheme="majorBidi" w:hAnsiTheme="majorBidi" w:cstheme="majorBidi"/>
          <w:color w:val="000000" w:themeColor="text1"/>
          <w:sz w:val="20"/>
          <w:szCs w:val="20"/>
        </w:rPr>
        <w:lastRenderedPageBreak/>
        <w:t>November and January were res</w:t>
      </w:r>
      <w:r w:rsidR="00534C9D" w:rsidRPr="00FF207A">
        <w:rPr>
          <w:rFonts w:asciiTheme="majorBidi" w:hAnsiTheme="majorBidi" w:cstheme="majorBidi"/>
          <w:color w:val="000000" w:themeColor="text1"/>
          <w:sz w:val="20"/>
          <w:szCs w:val="20"/>
        </w:rPr>
        <w:t xml:space="preserve">ponsible for 30 percent of all </w:t>
      </w:r>
      <w:r w:rsidRPr="00FF207A">
        <w:rPr>
          <w:rFonts w:asciiTheme="majorBidi" w:hAnsiTheme="majorBidi" w:cstheme="majorBidi"/>
          <w:color w:val="000000" w:themeColor="text1"/>
          <w:sz w:val="20"/>
          <w:szCs w:val="20"/>
        </w:rPr>
        <w:t>Unity</w:t>
      </w:r>
      <w:r w:rsidR="00534C9D" w:rsidRPr="00FF207A">
        <w:rPr>
          <w:rFonts w:asciiTheme="majorBidi" w:hAnsiTheme="majorBidi" w:cstheme="majorBidi"/>
          <w:color w:val="000000" w:themeColor="text1"/>
          <w:sz w:val="20"/>
          <w:szCs w:val="20"/>
        </w:rPr>
        <w:t xml:space="preserve"> f</w:t>
      </w:r>
      <w:r w:rsidRPr="00FF207A">
        <w:rPr>
          <w:rFonts w:asciiTheme="majorBidi" w:hAnsiTheme="majorBidi" w:cstheme="majorBidi"/>
          <w:color w:val="000000" w:themeColor="text1"/>
          <w:sz w:val="20"/>
          <w:szCs w:val="20"/>
        </w:rPr>
        <w:t>or</w:t>
      </w:r>
      <w:r w:rsidR="00534C9D" w:rsidRPr="00FF207A">
        <w:rPr>
          <w:rFonts w:asciiTheme="majorBidi" w:hAnsiTheme="majorBidi" w:cstheme="majorBidi"/>
          <w:color w:val="000000" w:themeColor="text1"/>
          <w:sz w:val="20"/>
          <w:szCs w:val="20"/>
        </w:rPr>
        <w:t xml:space="preserve"> </w:t>
      </w:r>
      <w:r w:rsidRPr="00FF207A">
        <w:rPr>
          <w:rFonts w:asciiTheme="majorBidi" w:hAnsiTheme="majorBidi" w:cstheme="majorBidi"/>
          <w:color w:val="000000" w:themeColor="text1"/>
          <w:sz w:val="20"/>
          <w:szCs w:val="20"/>
        </w:rPr>
        <w:t>Ethiopia tweets during the two most active days of</w:t>
      </w:r>
      <w:r w:rsidR="00345B4B" w:rsidRPr="00FF207A">
        <w:rPr>
          <w:rFonts w:asciiTheme="majorBidi" w:hAnsiTheme="majorBidi" w:cstheme="majorBidi"/>
          <w:color w:val="000000" w:themeColor="text1"/>
          <w:sz w:val="20"/>
          <w:szCs w:val="20"/>
        </w:rPr>
        <w:t xml:space="preserve"> the campaign;</w:t>
      </w:r>
      <w:r w:rsidRPr="00FF207A">
        <w:rPr>
          <w:rFonts w:asciiTheme="majorBidi" w:hAnsiTheme="majorBidi" w:cstheme="majorBidi"/>
          <w:color w:val="000000" w:themeColor="text1"/>
          <w:sz w:val="20"/>
          <w:szCs w:val="20"/>
        </w:rPr>
        <w:t xml:space="preserve"> Jan. 1 and Jan. 6</w:t>
      </w:r>
      <w:r w:rsidR="00F31E8E" w:rsidRPr="00FF207A">
        <w:rPr>
          <w:rStyle w:val="FootnoteReference"/>
          <w:rFonts w:asciiTheme="majorBidi" w:hAnsiTheme="majorBidi" w:cstheme="majorBidi"/>
          <w:color w:val="000000" w:themeColor="text1"/>
          <w:sz w:val="20"/>
          <w:szCs w:val="20"/>
        </w:rPr>
        <w:footnoteReference w:id="4"/>
      </w:r>
      <w:r w:rsidRPr="00FF207A">
        <w:rPr>
          <w:rFonts w:asciiTheme="majorBidi" w:hAnsiTheme="majorBidi" w:cstheme="majorBidi"/>
          <w:color w:val="000000" w:themeColor="text1"/>
          <w:sz w:val="20"/>
          <w:szCs w:val="20"/>
        </w:rPr>
        <w:t>.</w:t>
      </w:r>
    </w:p>
    <w:p w14:paraId="797373CF" w14:textId="77777777" w:rsidR="00F31E8E" w:rsidRPr="00FF207A" w:rsidRDefault="00F31E8E" w:rsidP="00833DBE">
      <w:pPr>
        <w:rPr>
          <w:rFonts w:asciiTheme="majorBidi" w:hAnsiTheme="majorBidi" w:cstheme="majorBidi"/>
          <w:color w:val="000000" w:themeColor="text1"/>
          <w:sz w:val="20"/>
          <w:szCs w:val="20"/>
        </w:rPr>
      </w:pPr>
    </w:p>
    <w:p w14:paraId="5D2EB95E" w14:textId="77777777" w:rsidR="00F31E8E" w:rsidRPr="00FF207A" w:rsidRDefault="00F31E8E" w:rsidP="00D61C87">
      <w:pPr>
        <w:rPr>
          <w:rFonts w:asciiTheme="majorBidi" w:hAnsiTheme="majorBidi" w:cstheme="majorBidi"/>
          <w:b/>
          <w:bCs/>
          <w:color w:val="000000" w:themeColor="text1"/>
          <w:sz w:val="20"/>
          <w:szCs w:val="20"/>
        </w:rPr>
      </w:pPr>
      <w:r w:rsidRPr="00FF207A">
        <w:rPr>
          <w:rFonts w:asciiTheme="majorBidi" w:hAnsiTheme="majorBidi" w:cstheme="majorBidi"/>
          <w:b/>
          <w:bCs/>
          <w:color w:val="000000" w:themeColor="text1"/>
          <w:sz w:val="20"/>
          <w:szCs w:val="20"/>
        </w:rPr>
        <w:t>Hate Speech Law</w:t>
      </w:r>
    </w:p>
    <w:p w14:paraId="648A3E03" w14:textId="0DB35B71" w:rsidR="00833DBE" w:rsidRPr="00FF207A" w:rsidRDefault="00833DBE" w:rsidP="002837E2">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It was until the beginning of 2021 when national and international NGOs express their fears of the adopted version of the</w:t>
      </w:r>
      <w:r w:rsidR="002837E2" w:rsidRPr="00FF207A">
        <w:rPr>
          <w:rFonts w:asciiTheme="majorBidi" w:hAnsiTheme="majorBidi" w:cstheme="majorBidi"/>
          <w:color w:val="000000" w:themeColor="text1"/>
          <w:sz w:val="20"/>
          <w:szCs w:val="20"/>
        </w:rPr>
        <w:t xml:space="preserve"> Ethiopian</w:t>
      </w:r>
      <w:r w:rsidRPr="00FF207A">
        <w:rPr>
          <w:rFonts w:asciiTheme="majorBidi" w:hAnsiTheme="majorBidi" w:cstheme="majorBidi"/>
          <w:color w:val="000000" w:themeColor="text1"/>
          <w:sz w:val="20"/>
          <w:szCs w:val="20"/>
        </w:rPr>
        <w:t xml:space="preserve"> Hate Speech and Disinformation Prevention and Suppression Proclamation law, 2020 (the 2020 Proclamation). Some of them are concerned that many of the problems raised by the Draft Proclamation have failed to be addressed. While some minor changes appear to have been made consistent with our prior recommendations, which we acknowledge, they still fail to make the 2020 Proclamation compatible with relevant international standards. It is still wholly unclear to content authors and hosts what will or will not subject them to criminal penalty under the Proclamation. The essence of their concerns </w:t>
      </w:r>
      <w:r w:rsidR="003032D8" w:rsidRPr="00FF207A">
        <w:rPr>
          <w:rFonts w:asciiTheme="majorBidi" w:hAnsiTheme="majorBidi" w:cstheme="majorBidi"/>
          <w:color w:val="000000" w:themeColor="text1"/>
          <w:sz w:val="20"/>
          <w:szCs w:val="20"/>
        </w:rPr>
        <w:t>remains</w:t>
      </w:r>
      <w:r w:rsidRPr="00FF207A">
        <w:rPr>
          <w:rFonts w:asciiTheme="majorBidi" w:hAnsiTheme="majorBidi" w:cstheme="majorBidi"/>
          <w:color w:val="000000" w:themeColor="text1"/>
          <w:sz w:val="20"/>
          <w:szCs w:val="20"/>
        </w:rPr>
        <w:t xml:space="preserve"> the same, as the 2020 Proclamation still broadly defines ‘hate speech’ and ‘disinformation’ (substituted in the place of ‘false information’ in the prior Draft).</w:t>
      </w:r>
    </w:p>
    <w:p w14:paraId="2679E464" w14:textId="67EC692F" w:rsidR="00833DBE" w:rsidRPr="00FF207A" w:rsidRDefault="00833DBE" w:rsidP="00833DBE">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While some aspects of the wording in the definitions of hate speech and false information in the Draft have been changed, many human rights groups are concerned that their core problems of over breadth remain. “Hate speech,” for instance, as defined in Article 2 includes “speech that deliberately promotes hatred, discrimination or attacks against a person or a discernible group of identity, based on ethnicity, religion, race, gender or disability.” This is particularly problematic given that Articles 4 and 5 of the law prohibit “any” dissemination of these forms of content on a multitude of media, including broadcast, print, or social media using text, image, audio, or video.</w:t>
      </w:r>
    </w:p>
    <w:p w14:paraId="2D3B8800" w14:textId="77777777" w:rsidR="00F31E8E" w:rsidRPr="00FF207A" w:rsidRDefault="00F31E8E" w:rsidP="00833DBE">
      <w:pPr>
        <w:rPr>
          <w:rFonts w:asciiTheme="majorBidi" w:hAnsiTheme="majorBidi" w:cstheme="majorBidi"/>
          <w:color w:val="000000" w:themeColor="text1"/>
          <w:sz w:val="20"/>
          <w:szCs w:val="20"/>
        </w:rPr>
      </w:pPr>
    </w:p>
    <w:p w14:paraId="5FDD4044" w14:textId="77777777" w:rsidR="00EC2FBA" w:rsidRPr="00FF207A" w:rsidRDefault="00F31E8E" w:rsidP="00D61C87">
      <w:pPr>
        <w:rPr>
          <w:rFonts w:asciiTheme="majorBidi" w:hAnsiTheme="majorBidi" w:cstheme="majorBidi"/>
          <w:b/>
          <w:bCs/>
          <w:color w:val="000000" w:themeColor="text1"/>
          <w:sz w:val="20"/>
          <w:szCs w:val="20"/>
        </w:rPr>
      </w:pPr>
      <w:r w:rsidRPr="00FF207A">
        <w:rPr>
          <w:rFonts w:asciiTheme="majorBidi" w:hAnsiTheme="majorBidi" w:cstheme="majorBidi"/>
          <w:b/>
          <w:bCs/>
          <w:color w:val="000000" w:themeColor="text1"/>
          <w:sz w:val="20"/>
          <w:szCs w:val="20"/>
        </w:rPr>
        <w:t xml:space="preserve">Access </w:t>
      </w:r>
      <w:r w:rsidR="00BC42DE" w:rsidRPr="00FF207A">
        <w:rPr>
          <w:rFonts w:asciiTheme="majorBidi" w:hAnsiTheme="majorBidi" w:cstheme="majorBidi"/>
          <w:b/>
          <w:bCs/>
          <w:color w:val="000000" w:themeColor="text1"/>
          <w:sz w:val="20"/>
          <w:szCs w:val="20"/>
        </w:rPr>
        <w:t>to Interne</w:t>
      </w:r>
      <w:r w:rsidRPr="00FF207A">
        <w:rPr>
          <w:rFonts w:asciiTheme="majorBidi" w:hAnsiTheme="majorBidi" w:cstheme="majorBidi"/>
          <w:b/>
          <w:bCs/>
          <w:color w:val="000000" w:themeColor="text1"/>
          <w:sz w:val="20"/>
          <w:szCs w:val="20"/>
        </w:rPr>
        <w:t xml:space="preserve">t </w:t>
      </w:r>
    </w:p>
    <w:p w14:paraId="45F7497E" w14:textId="77777777" w:rsidR="00F45C19" w:rsidRPr="00FF207A" w:rsidRDefault="00CE66E0" w:rsidP="00F45C19">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I</w:t>
      </w:r>
      <w:r w:rsidR="00F45C19" w:rsidRPr="00FF207A">
        <w:rPr>
          <w:rFonts w:asciiTheme="majorBidi" w:hAnsiTheme="majorBidi" w:cstheme="majorBidi"/>
          <w:color w:val="000000" w:themeColor="text1"/>
          <w:sz w:val="20"/>
          <w:szCs w:val="20"/>
        </w:rPr>
        <w:t xml:space="preserve">nternet connectivity was cut across </w:t>
      </w:r>
      <w:proofErr w:type="spellStart"/>
      <w:r w:rsidR="00F45C19" w:rsidRPr="00FF207A">
        <w:rPr>
          <w:rFonts w:asciiTheme="majorBidi" w:hAnsiTheme="majorBidi" w:cstheme="majorBidi"/>
          <w:color w:val="000000" w:themeColor="text1"/>
          <w:sz w:val="20"/>
          <w:szCs w:val="20"/>
        </w:rPr>
        <w:t>Tigray</w:t>
      </w:r>
      <w:proofErr w:type="spellEnd"/>
      <w:r w:rsidR="00F45C19" w:rsidRPr="00FF207A">
        <w:rPr>
          <w:rFonts w:asciiTheme="majorBidi" w:hAnsiTheme="majorBidi" w:cstheme="majorBidi"/>
          <w:color w:val="000000" w:themeColor="text1"/>
          <w:sz w:val="20"/>
          <w:szCs w:val="20"/>
        </w:rPr>
        <w:t xml:space="preserve"> </w:t>
      </w:r>
      <w:r w:rsidRPr="00FF207A">
        <w:rPr>
          <w:rFonts w:asciiTheme="majorBidi" w:hAnsiTheme="majorBidi" w:cstheme="majorBidi"/>
          <w:color w:val="000000" w:themeColor="text1"/>
          <w:sz w:val="20"/>
          <w:szCs w:val="20"/>
        </w:rPr>
        <w:t xml:space="preserve">immediately after Prime Minister </w:t>
      </w:r>
      <w:proofErr w:type="spellStart"/>
      <w:r w:rsidRPr="00FF207A">
        <w:rPr>
          <w:rFonts w:asciiTheme="majorBidi" w:hAnsiTheme="majorBidi" w:cstheme="majorBidi"/>
          <w:color w:val="000000" w:themeColor="text1"/>
          <w:sz w:val="20"/>
          <w:szCs w:val="20"/>
        </w:rPr>
        <w:t>Abiy</w:t>
      </w:r>
      <w:proofErr w:type="spellEnd"/>
      <w:r w:rsidRPr="00FF207A">
        <w:rPr>
          <w:rFonts w:asciiTheme="majorBidi" w:hAnsiTheme="majorBidi" w:cstheme="majorBidi"/>
          <w:color w:val="000000" w:themeColor="text1"/>
          <w:sz w:val="20"/>
          <w:szCs w:val="20"/>
        </w:rPr>
        <w:t xml:space="preserve"> Ahmed “declared war” on the TPLF in early November 2020 </w:t>
      </w:r>
      <w:r w:rsidR="00F45C19" w:rsidRPr="00FF207A">
        <w:rPr>
          <w:rFonts w:asciiTheme="majorBidi" w:hAnsiTheme="majorBidi" w:cstheme="majorBidi"/>
          <w:color w:val="000000" w:themeColor="text1"/>
          <w:sz w:val="20"/>
          <w:szCs w:val="20"/>
        </w:rPr>
        <w:t>as federal forces engaged the regional forces in hostilities that have triggered a humanitarian crisis along the border with Sudan</w:t>
      </w:r>
      <w:r w:rsidR="00F31E8E" w:rsidRPr="00FF207A">
        <w:rPr>
          <w:rStyle w:val="FootnoteReference"/>
          <w:rFonts w:asciiTheme="majorBidi" w:hAnsiTheme="majorBidi" w:cstheme="majorBidi"/>
          <w:color w:val="000000" w:themeColor="text1"/>
          <w:sz w:val="20"/>
          <w:szCs w:val="20"/>
        </w:rPr>
        <w:footnoteReference w:id="5"/>
      </w:r>
      <w:r w:rsidR="00F45C19" w:rsidRPr="00FF207A">
        <w:rPr>
          <w:rFonts w:asciiTheme="majorBidi" w:hAnsiTheme="majorBidi" w:cstheme="majorBidi"/>
          <w:color w:val="000000" w:themeColor="text1"/>
          <w:sz w:val="20"/>
          <w:szCs w:val="20"/>
        </w:rPr>
        <w:t>.</w:t>
      </w:r>
    </w:p>
    <w:p w14:paraId="3ACB49FB" w14:textId="4E888F40" w:rsidR="00F45C19" w:rsidRPr="00FF207A" w:rsidRDefault="00F45C19" w:rsidP="00CE66E0">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Days after the operation began in western </w:t>
      </w:r>
      <w:proofErr w:type="spellStart"/>
      <w:r w:rsidRPr="00FF207A">
        <w:rPr>
          <w:rFonts w:asciiTheme="majorBidi" w:hAnsiTheme="majorBidi" w:cstheme="majorBidi"/>
          <w:color w:val="000000" w:themeColor="text1"/>
          <w:sz w:val="20"/>
          <w:szCs w:val="20"/>
        </w:rPr>
        <w:t>Tigray</w:t>
      </w:r>
      <w:proofErr w:type="spellEnd"/>
      <w:r w:rsidRPr="00FF207A">
        <w:rPr>
          <w:rFonts w:asciiTheme="majorBidi" w:hAnsiTheme="majorBidi" w:cstheme="majorBidi"/>
          <w:color w:val="000000" w:themeColor="text1"/>
          <w:sz w:val="20"/>
          <w:szCs w:val="20"/>
        </w:rPr>
        <w:t xml:space="preserve">, the government announced </w:t>
      </w:r>
      <w:r w:rsidR="00CE66E0" w:rsidRPr="00FF207A">
        <w:rPr>
          <w:rFonts w:asciiTheme="majorBidi" w:hAnsiTheme="majorBidi" w:cstheme="majorBidi"/>
          <w:color w:val="000000" w:themeColor="text1"/>
          <w:sz w:val="20"/>
          <w:szCs w:val="20"/>
        </w:rPr>
        <w:t>official social media channels like Facebook and Twitter</w:t>
      </w:r>
      <w:r w:rsidRPr="00FF207A">
        <w:rPr>
          <w:rFonts w:asciiTheme="majorBidi" w:hAnsiTheme="majorBidi" w:cstheme="majorBidi"/>
          <w:color w:val="000000" w:themeColor="text1"/>
          <w:sz w:val="20"/>
          <w:szCs w:val="20"/>
        </w:rPr>
        <w:t xml:space="preserve"> to </w:t>
      </w:r>
      <w:r w:rsidR="00CE66E0" w:rsidRPr="00FF207A">
        <w:rPr>
          <w:rFonts w:asciiTheme="majorBidi" w:hAnsiTheme="majorBidi" w:cstheme="majorBidi"/>
          <w:color w:val="000000" w:themeColor="text1"/>
          <w:sz w:val="20"/>
          <w:szCs w:val="20"/>
        </w:rPr>
        <w:t>face</w:t>
      </w:r>
      <w:r w:rsidRPr="00FF207A">
        <w:rPr>
          <w:rFonts w:asciiTheme="majorBidi" w:hAnsiTheme="majorBidi" w:cstheme="majorBidi"/>
          <w:color w:val="000000" w:themeColor="text1"/>
          <w:sz w:val="20"/>
          <w:szCs w:val="20"/>
        </w:rPr>
        <w:t xml:space="preserve"> fake news. Relaying official account of the operation and debunking misinformation was the main task of the State of </w:t>
      </w:r>
      <w:r w:rsidR="00CE66E0" w:rsidRPr="00FF207A">
        <w:rPr>
          <w:rFonts w:asciiTheme="majorBidi" w:hAnsiTheme="majorBidi" w:cstheme="majorBidi"/>
          <w:color w:val="000000" w:themeColor="text1"/>
          <w:sz w:val="20"/>
          <w:szCs w:val="20"/>
        </w:rPr>
        <w:t xml:space="preserve">Emergency Fact-Checking handles but the claims of the </w:t>
      </w:r>
      <w:r w:rsidR="003032D8" w:rsidRPr="00FF207A">
        <w:rPr>
          <w:rFonts w:asciiTheme="majorBidi" w:hAnsiTheme="majorBidi" w:cstheme="majorBidi"/>
          <w:color w:val="000000" w:themeColor="text1"/>
          <w:sz w:val="20"/>
          <w:szCs w:val="20"/>
        </w:rPr>
        <w:t>federal</w:t>
      </w:r>
      <w:r w:rsidR="00CE66E0" w:rsidRPr="00FF207A">
        <w:rPr>
          <w:rFonts w:asciiTheme="majorBidi" w:hAnsiTheme="majorBidi" w:cstheme="majorBidi"/>
          <w:color w:val="000000" w:themeColor="text1"/>
          <w:sz w:val="20"/>
          <w:szCs w:val="20"/>
        </w:rPr>
        <w:t xml:space="preserve"> government itself were unreal as they were contradicted by through the interviews of the eyewitnesses</w:t>
      </w:r>
      <w:r w:rsidR="00F31E8E" w:rsidRPr="00FF207A">
        <w:rPr>
          <w:rStyle w:val="FootnoteReference"/>
          <w:rFonts w:asciiTheme="majorBidi" w:hAnsiTheme="majorBidi" w:cstheme="majorBidi"/>
          <w:color w:val="000000" w:themeColor="text1"/>
          <w:sz w:val="20"/>
          <w:szCs w:val="20"/>
        </w:rPr>
        <w:footnoteReference w:id="6"/>
      </w:r>
      <w:r w:rsidR="00CE66E0" w:rsidRPr="00FF207A">
        <w:rPr>
          <w:rFonts w:asciiTheme="majorBidi" w:hAnsiTheme="majorBidi" w:cstheme="majorBidi"/>
          <w:color w:val="000000" w:themeColor="text1"/>
          <w:sz w:val="20"/>
          <w:szCs w:val="20"/>
        </w:rPr>
        <w:t>.</w:t>
      </w:r>
    </w:p>
    <w:p w14:paraId="2CA2E57A" w14:textId="44E7510B" w:rsidR="00CE66E0" w:rsidRPr="00FF207A" w:rsidRDefault="003032D8" w:rsidP="003032D8">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T</w:t>
      </w:r>
      <w:r w:rsidR="00CE66E0" w:rsidRPr="00FF207A">
        <w:rPr>
          <w:rFonts w:asciiTheme="majorBidi" w:hAnsiTheme="majorBidi" w:cstheme="majorBidi"/>
          <w:color w:val="000000" w:themeColor="text1"/>
          <w:sz w:val="20"/>
          <w:szCs w:val="20"/>
        </w:rPr>
        <w:t>he Ethiopian government’s appetite for internet shutdow</w:t>
      </w:r>
      <w:r w:rsidR="00827C19" w:rsidRPr="00FF207A">
        <w:rPr>
          <w:rFonts w:asciiTheme="majorBidi" w:hAnsiTheme="majorBidi" w:cstheme="majorBidi"/>
          <w:color w:val="000000" w:themeColor="text1"/>
          <w:sz w:val="20"/>
          <w:szCs w:val="20"/>
        </w:rPr>
        <w:t xml:space="preserve">ns </w:t>
      </w:r>
      <w:r w:rsidR="00F31E8E" w:rsidRPr="00FF207A">
        <w:rPr>
          <w:rFonts w:asciiTheme="majorBidi" w:hAnsiTheme="majorBidi" w:cstheme="majorBidi"/>
          <w:color w:val="000000" w:themeColor="text1"/>
          <w:sz w:val="20"/>
          <w:szCs w:val="20"/>
        </w:rPr>
        <w:t>as "</w:t>
      </w:r>
      <w:r w:rsidR="00827C19" w:rsidRPr="00FF207A">
        <w:rPr>
          <w:rFonts w:asciiTheme="majorBidi" w:hAnsiTheme="majorBidi" w:cstheme="majorBidi"/>
          <w:color w:val="000000" w:themeColor="text1"/>
          <w:sz w:val="20"/>
          <w:szCs w:val="20"/>
        </w:rPr>
        <w:t>insatiable and atavistic</w:t>
      </w:r>
      <w:r w:rsidR="00F31E8E" w:rsidRPr="00FF207A">
        <w:rPr>
          <w:rFonts w:asciiTheme="majorBidi" w:hAnsiTheme="majorBidi" w:cstheme="majorBidi"/>
          <w:color w:val="000000" w:themeColor="text1"/>
          <w:sz w:val="20"/>
          <w:szCs w:val="20"/>
        </w:rPr>
        <w:t>" "</w:t>
      </w:r>
      <w:r w:rsidR="00CE66E0" w:rsidRPr="00FF207A">
        <w:rPr>
          <w:rFonts w:asciiTheme="majorBidi" w:hAnsiTheme="majorBidi" w:cstheme="majorBidi"/>
          <w:color w:val="000000" w:themeColor="text1"/>
          <w:sz w:val="20"/>
          <w:szCs w:val="20"/>
        </w:rPr>
        <w:t>…in blatant disregard of basic human entitlements, the government of Ethiopia never missed an opportunity to violate the rights of citizens. At the slightest provocation, the government appears to always have as its first option, internet shutdowns</w:t>
      </w:r>
      <w:r w:rsidR="00F31E8E" w:rsidRPr="00FF207A">
        <w:rPr>
          <w:rFonts w:asciiTheme="majorBidi" w:hAnsiTheme="majorBidi" w:cstheme="majorBidi"/>
          <w:color w:val="000000" w:themeColor="text1"/>
          <w:sz w:val="20"/>
          <w:szCs w:val="20"/>
        </w:rPr>
        <w:t xml:space="preserve"> and communication restriction"</w:t>
      </w:r>
      <w:r w:rsidR="00F31E8E" w:rsidRPr="00FF207A">
        <w:rPr>
          <w:rStyle w:val="FootnoteReference"/>
          <w:rFonts w:asciiTheme="majorBidi" w:hAnsiTheme="majorBidi" w:cstheme="majorBidi"/>
          <w:color w:val="000000" w:themeColor="text1"/>
          <w:sz w:val="20"/>
          <w:szCs w:val="20"/>
        </w:rPr>
        <w:footnoteReference w:id="7"/>
      </w:r>
      <w:r w:rsidR="00F31E8E" w:rsidRPr="00FF207A">
        <w:rPr>
          <w:rFonts w:asciiTheme="majorBidi" w:hAnsiTheme="majorBidi" w:cstheme="majorBidi"/>
          <w:color w:val="000000" w:themeColor="text1"/>
          <w:sz w:val="20"/>
          <w:szCs w:val="20"/>
        </w:rPr>
        <w:t>.</w:t>
      </w:r>
      <w:r w:rsidRPr="00FF207A">
        <w:rPr>
          <w:rFonts w:asciiTheme="majorBidi" w:hAnsiTheme="majorBidi" w:cstheme="majorBidi"/>
          <w:color w:val="000000" w:themeColor="text1"/>
          <w:sz w:val="20"/>
          <w:szCs w:val="20"/>
        </w:rPr>
        <w:t xml:space="preserve"> </w:t>
      </w:r>
      <w:r w:rsidR="00CE66E0" w:rsidRPr="00FF207A">
        <w:rPr>
          <w:rFonts w:asciiTheme="majorBidi" w:hAnsiTheme="majorBidi" w:cstheme="majorBidi"/>
          <w:color w:val="000000" w:themeColor="text1"/>
          <w:sz w:val="20"/>
          <w:szCs w:val="20"/>
        </w:rPr>
        <w:t>Internet shutdowns are never a good option in times of crisis or national emergencies. A society that does not have access to information is a society that is walking in a fathomless abyss</w:t>
      </w:r>
      <w:r w:rsidRPr="00FF207A">
        <w:rPr>
          <w:rFonts w:asciiTheme="majorBidi" w:hAnsiTheme="majorBidi" w:cstheme="majorBidi"/>
          <w:color w:val="000000" w:themeColor="text1"/>
          <w:sz w:val="20"/>
          <w:szCs w:val="20"/>
        </w:rPr>
        <w:t>.</w:t>
      </w:r>
    </w:p>
    <w:p w14:paraId="004A5004" w14:textId="6D2396F0" w:rsidR="00CE66E0" w:rsidRPr="00FF207A" w:rsidRDefault="00CE66E0" w:rsidP="00827C19">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The </w:t>
      </w:r>
      <w:r w:rsidR="00827C19" w:rsidRPr="00FF207A">
        <w:rPr>
          <w:rFonts w:asciiTheme="majorBidi" w:hAnsiTheme="majorBidi" w:cstheme="majorBidi"/>
          <w:color w:val="000000" w:themeColor="text1"/>
          <w:sz w:val="20"/>
          <w:szCs w:val="20"/>
        </w:rPr>
        <w:t>federal</w:t>
      </w:r>
      <w:r w:rsidRPr="00FF207A">
        <w:rPr>
          <w:rFonts w:asciiTheme="majorBidi" w:hAnsiTheme="majorBidi" w:cstheme="majorBidi"/>
          <w:color w:val="000000" w:themeColor="text1"/>
          <w:sz w:val="20"/>
          <w:szCs w:val="20"/>
        </w:rPr>
        <w:t xml:space="preserve"> gover</w:t>
      </w:r>
      <w:r w:rsidR="00827C19" w:rsidRPr="00FF207A">
        <w:rPr>
          <w:rFonts w:asciiTheme="majorBidi" w:hAnsiTheme="majorBidi" w:cstheme="majorBidi"/>
          <w:color w:val="000000" w:themeColor="text1"/>
          <w:sz w:val="20"/>
          <w:szCs w:val="20"/>
        </w:rPr>
        <w:t>nment did not give any reasons.</w:t>
      </w:r>
      <w:r w:rsidRPr="00FF207A">
        <w:rPr>
          <w:rFonts w:asciiTheme="majorBidi" w:hAnsiTheme="majorBidi" w:cstheme="majorBidi"/>
          <w:color w:val="000000" w:themeColor="text1"/>
          <w:sz w:val="20"/>
          <w:szCs w:val="20"/>
        </w:rPr>
        <w:t xml:space="preserve"> </w:t>
      </w:r>
      <w:r w:rsidR="00827C19" w:rsidRPr="00FF207A">
        <w:rPr>
          <w:rFonts w:asciiTheme="majorBidi" w:hAnsiTheme="majorBidi" w:cstheme="majorBidi"/>
          <w:color w:val="000000" w:themeColor="text1"/>
          <w:sz w:val="20"/>
          <w:szCs w:val="20"/>
        </w:rPr>
        <w:t>It</w:t>
      </w:r>
      <w:r w:rsidRPr="00FF207A">
        <w:rPr>
          <w:rFonts w:asciiTheme="majorBidi" w:hAnsiTheme="majorBidi" w:cstheme="majorBidi"/>
          <w:color w:val="000000" w:themeColor="text1"/>
          <w:sz w:val="20"/>
          <w:szCs w:val="20"/>
        </w:rPr>
        <w:t xml:space="preserve"> hardly ever gives reasons for s</w:t>
      </w:r>
      <w:r w:rsidR="00827C19" w:rsidRPr="00FF207A">
        <w:rPr>
          <w:rFonts w:asciiTheme="majorBidi" w:hAnsiTheme="majorBidi" w:cstheme="majorBidi"/>
          <w:color w:val="000000" w:themeColor="text1"/>
          <w:sz w:val="20"/>
          <w:szCs w:val="20"/>
        </w:rPr>
        <w:t>uch security-related shutdowns</w:t>
      </w:r>
      <w:r w:rsidRPr="00FF207A">
        <w:rPr>
          <w:rFonts w:asciiTheme="majorBidi" w:hAnsiTheme="majorBidi" w:cstheme="majorBidi"/>
          <w:color w:val="000000" w:themeColor="text1"/>
          <w:sz w:val="20"/>
          <w:szCs w:val="20"/>
        </w:rPr>
        <w:t xml:space="preserve"> but </w:t>
      </w:r>
      <w:r w:rsidR="003032D8" w:rsidRPr="00FF207A">
        <w:rPr>
          <w:rFonts w:asciiTheme="majorBidi" w:hAnsiTheme="majorBidi" w:cstheme="majorBidi"/>
          <w:color w:val="000000" w:themeColor="text1"/>
          <w:sz w:val="20"/>
          <w:szCs w:val="20"/>
        </w:rPr>
        <w:t>IAPD is worried that</w:t>
      </w:r>
      <w:r w:rsidRPr="00FF207A">
        <w:rPr>
          <w:rFonts w:asciiTheme="majorBidi" w:hAnsiTheme="majorBidi" w:cstheme="majorBidi"/>
          <w:color w:val="000000" w:themeColor="text1"/>
          <w:sz w:val="20"/>
          <w:szCs w:val="20"/>
        </w:rPr>
        <w:t xml:space="preserve"> </w:t>
      </w:r>
      <w:r w:rsidR="003032D8" w:rsidRPr="00FF207A">
        <w:rPr>
          <w:rFonts w:asciiTheme="majorBidi" w:hAnsiTheme="majorBidi" w:cstheme="majorBidi"/>
          <w:color w:val="000000" w:themeColor="text1"/>
          <w:sz w:val="20"/>
          <w:szCs w:val="20"/>
        </w:rPr>
        <w:t>these measures were</w:t>
      </w:r>
      <w:r w:rsidRPr="00FF207A">
        <w:rPr>
          <w:rFonts w:asciiTheme="majorBidi" w:hAnsiTheme="majorBidi" w:cstheme="majorBidi"/>
          <w:color w:val="000000" w:themeColor="text1"/>
          <w:sz w:val="20"/>
          <w:szCs w:val="20"/>
        </w:rPr>
        <w:t xml:space="preserve"> to ensure that government controls the war narrative plus to disrupt com</w:t>
      </w:r>
      <w:r w:rsidR="00827C19" w:rsidRPr="00FF207A">
        <w:rPr>
          <w:rFonts w:asciiTheme="majorBidi" w:hAnsiTheme="majorBidi" w:cstheme="majorBidi"/>
          <w:color w:val="000000" w:themeColor="text1"/>
          <w:sz w:val="20"/>
          <w:szCs w:val="20"/>
        </w:rPr>
        <w:t xml:space="preserve">munication lines of "opponents". </w:t>
      </w:r>
      <w:r w:rsidRPr="00FF207A">
        <w:rPr>
          <w:rFonts w:asciiTheme="majorBidi" w:hAnsiTheme="majorBidi" w:cstheme="majorBidi"/>
          <w:color w:val="000000" w:themeColor="text1"/>
          <w:sz w:val="20"/>
          <w:szCs w:val="20"/>
        </w:rPr>
        <w:t>Despite not being opponents, the media became one of the most adversely impacted by the communications blackout. People outside of the region could also not connect with family and friends trapped in the region. In a recent Reuters re</w:t>
      </w:r>
      <w:r w:rsidR="00827C19" w:rsidRPr="00FF207A">
        <w:rPr>
          <w:rFonts w:asciiTheme="majorBidi" w:hAnsiTheme="majorBidi" w:cstheme="majorBidi"/>
          <w:color w:val="000000" w:themeColor="text1"/>
          <w:sz w:val="20"/>
          <w:szCs w:val="20"/>
        </w:rPr>
        <w:t>port, the script read in part: "</w:t>
      </w:r>
      <w:r w:rsidRPr="00FF207A">
        <w:rPr>
          <w:rFonts w:asciiTheme="majorBidi" w:hAnsiTheme="majorBidi" w:cstheme="majorBidi"/>
          <w:color w:val="000000" w:themeColor="text1"/>
          <w:sz w:val="20"/>
          <w:szCs w:val="20"/>
        </w:rPr>
        <w:t xml:space="preserve">Claims from all </w:t>
      </w:r>
      <w:r w:rsidRPr="00FF207A">
        <w:rPr>
          <w:rFonts w:asciiTheme="majorBidi" w:hAnsiTheme="majorBidi" w:cstheme="majorBidi"/>
          <w:color w:val="000000" w:themeColor="text1"/>
          <w:sz w:val="20"/>
          <w:szCs w:val="20"/>
        </w:rPr>
        <w:lastRenderedPageBreak/>
        <w:t>sides are difficult to verify since phone and internet link</w:t>
      </w:r>
      <w:r w:rsidR="00827C19" w:rsidRPr="00FF207A">
        <w:rPr>
          <w:rFonts w:asciiTheme="majorBidi" w:hAnsiTheme="majorBidi" w:cstheme="majorBidi"/>
          <w:color w:val="000000" w:themeColor="text1"/>
          <w:sz w:val="20"/>
          <w:szCs w:val="20"/>
        </w:rPr>
        <w:t>s to the region have been down"</w:t>
      </w:r>
      <w:r w:rsidRPr="00FF207A">
        <w:rPr>
          <w:rFonts w:asciiTheme="majorBidi" w:hAnsiTheme="majorBidi" w:cstheme="majorBidi"/>
          <w:color w:val="000000" w:themeColor="text1"/>
          <w:sz w:val="20"/>
          <w:szCs w:val="20"/>
        </w:rPr>
        <w:t xml:space="preserve"> Several journalists have had to depend on diplomatic sources and other means to report incidents.</w:t>
      </w:r>
    </w:p>
    <w:p w14:paraId="3DEC6300" w14:textId="1374FFD6" w:rsidR="00827C19" w:rsidRPr="00FF207A" w:rsidRDefault="00C16AFE" w:rsidP="00827C19">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IAPD</w:t>
      </w:r>
      <w:r w:rsidR="00CE66E0" w:rsidRPr="00FF207A">
        <w:rPr>
          <w:rFonts w:asciiTheme="majorBidi" w:hAnsiTheme="majorBidi" w:cstheme="majorBidi"/>
          <w:color w:val="000000" w:themeColor="text1"/>
          <w:sz w:val="20"/>
          <w:szCs w:val="20"/>
        </w:rPr>
        <w:t xml:space="preserve"> stress</w:t>
      </w:r>
      <w:r w:rsidRPr="00FF207A">
        <w:rPr>
          <w:rFonts w:asciiTheme="majorBidi" w:hAnsiTheme="majorBidi" w:cstheme="majorBidi"/>
          <w:color w:val="000000" w:themeColor="text1"/>
          <w:sz w:val="20"/>
          <w:szCs w:val="20"/>
        </w:rPr>
        <w:t xml:space="preserve"> on</w:t>
      </w:r>
      <w:r w:rsidR="00CE66E0" w:rsidRPr="00FF207A">
        <w:rPr>
          <w:rFonts w:asciiTheme="majorBidi" w:hAnsiTheme="majorBidi" w:cstheme="majorBidi"/>
          <w:color w:val="000000" w:themeColor="text1"/>
          <w:sz w:val="20"/>
          <w:szCs w:val="20"/>
        </w:rPr>
        <w:t xml:space="preserve"> the impact of unverifiable information. In which instance people peddle fake news along with its attendant dangers. Local and international watchers have tasked the government to lift the outage.</w:t>
      </w:r>
      <w:r w:rsidR="00827C19" w:rsidRPr="00FF207A">
        <w:rPr>
          <w:rFonts w:asciiTheme="majorBidi" w:hAnsiTheme="majorBidi" w:cstheme="majorBidi"/>
          <w:color w:val="000000" w:themeColor="text1"/>
          <w:sz w:val="20"/>
          <w:szCs w:val="20"/>
        </w:rPr>
        <w:t xml:space="preserve"> </w:t>
      </w:r>
    </w:p>
    <w:p w14:paraId="54DEC945" w14:textId="791C5A1B" w:rsidR="00827C19" w:rsidRPr="00FF207A" w:rsidRDefault="00827C19" w:rsidP="00C16AFE">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UN human rights </w:t>
      </w:r>
      <w:r w:rsidR="00C16AFE" w:rsidRPr="00FF207A">
        <w:rPr>
          <w:rFonts w:asciiTheme="majorBidi" w:hAnsiTheme="majorBidi" w:cstheme="majorBidi"/>
          <w:color w:val="000000" w:themeColor="text1"/>
          <w:sz w:val="20"/>
          <w:szCs w:val="20"/>
        </w:rPr>
        <w:t>commissioner</w:t>
      </w:r>
      <w:r w:rsidRPr="00FF207A">
        <w:rPr>
          <w:rFonts w:asciiTheme="majorBidi" w:hAnsiTheme="majorBidi" w:cstheme="majorBidi"/>
          <w:color w:val="000000" w:themeColor="text1"/>
          <w:sz w:val="20"/>
          <w:szCs w:val="20"/>
        </w:rPr>
        <w:t xml:space="preserve"> Michelle </w:t>
      </w:r>
      <w:proofErr w:type="spellStart"/>
      <w:r w:rsidRPr="00FF207A">
        <w:rPr>
          <w:rFonts w:asciiTheme="majorBidi" w:hAnsiTheme="majorBidi" w:cstheme="majorBidi"/>
          <w:color w:val="000000" w:themeColor="text1"/>
          <w:sz w:val="20"/>
          <w:szCs w:val="20"/>
        </w:rPr>
        <w:t>Bachelet</w:t>
      </w:r>
      <w:proofErr w:type="spellEnd"/>
      <w:r w:rsidRPr="00FF207A">
        <w:rPr>
          <w:rFonts w:asciiTheme="majorBidi" w:hAnsiTheme="majorBidi" w:cstheme="majorBidi"/>
          <w:color w:val="000000" w:themeColor="text1"/>
          <w:sz w:val="20"/>
          <w:szCs w:val="20"/>
        </w:rPr>
        <w:t xml:space="preserve"> said in a November 6 statement "</w:t>
      </w:r>
      <w:r w:rsidR="00CE66E0" w:rsidRPr="00FF207A">
        <w:rPr>
          <w:rFonts w:asciiTheme="majorBidi" w:hAnsiTheme="majorBidi" w:cstheme="majorBidi"/>
          <w:color w:val="000000" w:themeColor="text1"/>
          <w:sz w:val="20"/>
          <w:szCs w:val="20"/>
        </w:rPr>
        <w:t>Cutting off communication has severely hampered the ability to monitor the situation on the ground, particularly the impact of the cl</w:t>
      </w:r>
      <w:r w:rsidRPr="00FF207A">
        <w:rPr>
          <w:rFonts w:asciiTheme="majorBidi" w:hAnsiTheme="majorBidi" w:cstheme="majorBidi"/>
          <w:color w:val="000000" w:themeColor="text1"/>
          <w:sz w:val="20"/>
          <w:szCs w:val="20"/>
        </w:rPr>
        <w:t>ashes in the local population". He also asked Addis Ababa to "</w:t>
      </w:r>
      <w:r w:rsidR="00CE66E0" w:rsidRPr="00FF207A">
        <w:rPr>
          <w:rFonts w:asciiTheme="majorBidi" w:hAnsiTheme="majorBidi" w:cstheme="majorBidi"/>
          <w:color w:val="000000" w:themeColor="text1"/>
          <w:sz w:val="20"/>
          <w:szCs w:val="20"/>
        </w:rPr>
        <w:t>re-establish all basic services, including Inte</w:t>
      </w:r>
      <w:r w:rsidRPr="00FF207A">
        <w:rPr>
          <w:rFonts w:asciiTheme="majorBidi" w:hAnsiTheme="majorBidi" w:cstheme="majorBidi"/>
          <w:color w:val="000000" w:themeColor="text1"/>
          <w:sz w:val="20"/>
          <w:szCs w:val="20"/>
        </w:rPr>
        <w:t>rnet and telephone connections".</w:t>
      </w:r>
      <w:r w:rsidR="00CE66E0" w:rsidRPr="00FF207A">
        <w:rPr>
          <w:rFonts w:asciiTheme="majorBidi" w:hAnsiTheme="majorBidi" w:cstheme="majorBidi"/>
          <w:color w:val="000000" w:themeColor="text1"/>
          <w:sz w:val="20"/>
          <w:szCs w:val="20"/>
        </w:rPr>
        <w:t xml:space="preserve"> Adding that “the right of all people to be informed and to access information is particula</w:t>
      </w:r>
      <w:r w:rsidR="00F31E8E" w:rsidRPr="00FF207A">
        <w:rPr>
          <w:rFonts w:asciiTheme="majorBidi" w:hAnsiTheme="majorBidi" w:cstheme="majorBidi"/>
          <w:color w:val="000000" w:themeColor="text1"/>
          <w:sz w:val="20"/>
          <w:szCs w:val="20"/>
        </w:rPr>
        <w:t>rly vital in a crisis situation"</w:t>
      </w:r>
      <w:r w:rsidR="00CE66E0" w:rsidRPr="00FF207A">
        <w:rPr>
          <w:rFonts w:asciiTheme="majorBidi" w:hAnsiTheme="majorBidi" w:cstheme="majorBidi"/>
          <w:color w:val="000000" w:themeColor="text1"/>
          <w:sz w:val="20"/>
          <w:szCs w:val="20"/>
        </w:rPr>
        <w:t>.</w:t>
      </w:r>
      <w:r w:rsidR="00C16AFE" w:rsidRPr="00FF207A">
        <w:rPr>
          <w:rFonts w:asciiTheme="majorBidi" w:hAnsiTheme="majorBidi" w:cstheme="majorBidi"/>
          <w:color w:val="000000" w:themeColor="text1"/>
          <w:sz w:val="20"/>
          <w:szCs w:val="20"/>
          <w:rtl/>
        </w:rPr>
        <w:t xml:space="preserve"> </w:t>
      </w:r>
      <w:r w:rsidR="00C16AFE" w:rsidRPr="00FF207A">
        <w:rPr>
          <w:rFonts w:asciiTheme="majorBidi" w:hAnsiTheme="majorBidi" w:cstheme="majorBidi"/>
          <w:color w:val="000000" w:themeColor="text1"/>
          <w:sz w:val="20"/>
          <w:szCs w:val="20"/>
        </w:rPr>
        <w:t>However, the Ethiopian government didn’t take any measures towards that.</w:t>
      </w:r>
    </w:p>
    <w:p w14:paraId="01DC43D9" w14:textId="77777777" w:rsidR="00F31E8E" w:rsidRPr="00FF207A" w:rsidRDefault="00F31E8E" w:rsidP="00D61C87">
      <w:pPr>
        <w:rPr>
          <w:rFonts w:asciiTheme="majorBidi" w:hAnsiTheme="majorBidi" w:cstheme="majorBidi"/>
          <w:b/>
          <w:bCs/>
          <w:color w:val="000000" w:themeColor="text1"/>
          <w:sz w:val="20"/>
          <w:szCs w:val="20"/>
        </w:rPr>
      </w:pPr>
      <w:r w:rsidRPr="00FF207A">
        <w:rPr>
          <w:rFonts w:asciiTheme="majorBidi" w:hAnsiTheme="majorBidi" w:cstheme="majorBidi"/>
          <w:b/>
          <w:bCs/>
          <w:color w:val="000000" w:themeColor="text1"/>
          <w:sz w:val="20"/>
          <w:szCs w:val="20"/>
        </w:rPr>
        <w:t>Safety of Journalists</w:t>
      </w:r>
    </w:p>
    <w:p w14:paraId="7A237EE5" w14:textId="1D64C538" w:rsidR="00F31E8E" w:rsidRPr="00FF207A" w:rsidRDefault="00F31E8E" w:rsidP="00F31E8E">
      <w:pPr>
        <w:rPr>
          <w:rFonts w:asciiTheme="majorBidi" w:hAnsiTheme="majorBidi" w:cstheme="majorBidi"/>
          <w:color w:val="000000" w:themeColor="text1"/>
          <w:sz w:val="20"/>
          <w:szCs w:val="20"/>
          <w:lang w:bidi="ar-EG"/>
        </w:rPr>
      </w:pPr>
      <w:r w:rsidRPr="00FF207A">
        <w:rPr>
          <w:rFonts w:asciiTheme="majorBidi" w:hAnsiTheme="majorBidi" w:cstheme="majorBidi"/>
          <w:color w:val="000000" w:themeColor="text1"/>
          <w:sz w:val="20"/>
          <w:szCs w:val="20"/>
        </w:rPr>
        <w:t xml:space="preserve">During the conflict on </w:t>
      </w:r>
      <w:proofErr w:type="spellStart"/>
      <w:r w:rsidRPr="00FF207A">
        <w:rPr>
          <w:rFonts w:asciiTheme="majorBidi" w:hAnsiTheme="majorBidi" w:cstheme="majorBidi"/>
          <w:color w:val="000000" w:themeColor="text1"/>
          <w:sz w:val="20"/>
          <w:szCs w:val="20"/>
        </w:rPr>
        <w:t>Tigray</w:t>
      </w:r>
      <w:proofErr w:type="spellEnd"/>
      <w:r w:rsidRPr="00FF207A">
        <w:rPr>
          <w:rFonts w:asciiTheme="majorBidi" w:hAnsiTheme="majorBidi" w:cstheme="majorBidi"/>
          <w:color w:val="000000" w:themeColor="text1"/>
          <w:sz w:val="20"/>
          <w:szCs w:val="20"/>
        </w:rPr>
        <w:t>, there were many journalists and reporters that face assault and attacks while the internet was inaccessible to most of them even if most of them do their due diligence and refrain from becoming swayed along ethnic or political lines.</w:t>
      </w:r>
      <w:r w:rsidRPr="00FF207A">
        <w:rPr>
          <w:rFonts w:asciiTheme="majorBidi" w:hAnsiTheme="majorBidi" w:cstheme="majorBidi"/>
          <w:color w:val="000000" w:themeColor="text1"/>
          <w:sz w:val="20"/>
          <w:szCs w:val="20"/>
          <w:lang w:bidi="ar-EG"/>
        </w:rPr>
        <w:t xml:space="preserve"> Shutting down internet connection does not only affect journalists deployed in Ethiopia but also journalists working abroad to cover the situation in Ethiopia</w:t>
      </w:r>
      <w:r w:rsidR="00C16AFE" w:rsidRPr="00FF207A">
        <w:rPr>
          <w:rFonts w:asciiTheme="majorBidi" w:hAnsiTheme="majorBidi" w:cstheme="majorBidi"/>
          <w:color w:val="000000" w:themeColor="text1"/>
          <w:sz w:val="20"/>
          <w:szCs w:val="20"/>
          <w:lang w:bidi="ar-EG"/>
        </w:rPr>
        <w:t>.</w:t>
      </w:r>
      <w:r w:rsidRPr="00FF207A">
        <w:rPr>
          <w:rFonts w:asciiTheme="majorBidi" w:hAnsiTheme="majorBidi" w:cstheme="majorBidi"/>
          <w:color w:val="000000" w:themeColor="text1"/>
          <w:sz w:val="20"/>
          <w:szCs w:val="20"/>
          <w:lang w:bidi="ar-EG"/>
        </w:rPr>
        <w:t xml:space="preserve"> </w:t>
      </w:r>
      <w:r w:rsidRPr="00FF207A">
        <w:rPr>
          <w:rFonts w:asciiTheme="majorBidi" w:hAnsiTheme="majorBidi" w:cstheme="majorBidi"/>
          <w:color w:val="000000" w:themeColor="text1"/>
          <w:sz w:val="20"/>
          <w:szCs w:val="20"/>
        </w:rPr>
        <w:t>"There are gaps created as a result of working from abroad but responsible journalists always verify information using all the means available,</w:t>
      </w:r>
      <w:r w:rsidR="00C16AFE" w:rsidRPr="00FF207A">
        <w:rPr>
          <w:rFonts w:asciiTheme="majorBidi" w:hAnsiTheme="majorBidi" w:cstheme="majorBidi"/>
          <w:color w:val="000000" w:themeColor="text1"/>
          <w:sz w:val="20"/>
          <w:szCs w:val="20"/>
        </w:rPr>
        <w:t xml:space="preserve"> b</w:t>
      </w:r>
      <w:r w:rsidRPr="00FF207A">
        <w:rPr>
          <w:rFonts w:asciiTheme="majorBidi" w:hAnsiTheme="majorBidi" w:cstheme="majorBidi"/>
          <w:color w:val="000000" w:themeColor="text1"/>
          <w:sz w:val="20"/>
          <w:szCs w:val="20"/>
        </w:rPr>
        <w:t xml:space="preserve">ut there is a big gap when it comes to </w:t>
      </w:r>
      <w:r w:rsidR="00C16AFE" w:rsidRPr="00FF207A">
        <w:rPr>
          <w:rFonts w:asciiTheme="majorBidi" w:hAnsiTheme="majorBidi" w:cstheme="majorBidi"/>
          <w:color w:val="000000" w:themeColor="text1"/>
          <w:sz w:val="20"/>
          <w:szCs w:val="20"/>
        </w:rPr>
        <w:t>implementation</w:t>
      </w:r>
      <w:r w:rsidRPr="00FF207A">
        <w:rPr>
          <w:rFonts w:asciiTheme="majorBidi" w:hAnsiTheme="majorBidi" w:cstheme="majorBidi"/>
          <w:color w:val="000000" w:themeColor="text1"/>
          <w:sz w:val="20"/>
          <w:szCs w:val="20"/>
        </w:rPr>
        <w:t xml:space="preserve"> </w:t>
      </w:r>
      <w:r w:rsidR="00C16AFE" w:rsidRPr="00FF207A">
        <w:rPr>
          <w:rFonts w:asciiTheme="majorBidi" w:hAnsiTheme="majorBidi" w:cstheme="majorBidi"/>
          <w:color w:val="000000" w:themeColor="text1"/>
          <w:sz w:val="20"/>
          <w:szCs w:val="20"/>
        </w:rPr>
        <w:t xml:space="preserve">of </w:t>
      </w:r>
      <w:r w:rsidRPr="00FF207A">
        <w:rPr>
          <w:rFonts w:asciiTheme="majorBidi" w:hAnsiTheme="majorBidi" w:cstheme="majorBidi"/>
          <w:color w:val="000000" w:themeColor="text1"/>
          <w:sz w:val="20"/>
          <w:szCs w:val="20"/>
        </w:rPr>
        <w:t>journalism principles not only caused by physical distance, but also taking sides"</w:t>
      </w:r>
      <w:r w:rsidRPr="00FF207A">
        <w:rPr>
          <w:rStyle w:val="FootnoteReference"/>
          <w:rFonts w:asciiTheme="majorBidi" w:hAnsiTheme="majorBidi" w:cstheme="majorBidi"/>
          <w:color w:val="000000" w:themeColor="text1"/>
          <w:sz w:val="20"/>
          <w:szCs w:val="20"/>
        </w:rPr>
        <w:footnoteReference w:id="8"/>
      </w:r>
      <w:r w:rsidRPr="00FF207A">
        <w:rPr>
          <w:rFonts w:asciiTheme="majorBidi" w:hAnsiTheme="majorBidi" w:cstheme="majorBidi"/>
          <w:color w:val="000000" w:themeColor="text1"/>
          <w:sz w:val="20"/>
          <w:szCs w:val="20"/>
        </w:rPr>
        <w:t>.</w:t>
      </w:r>
    </w:p>
    <w:p w14:paraId="3EC817B2" w14:textId="6AACC78F" w:rsidR="00F31E8E" w:rsidRPr="00FF207A" w:rsidRDefault="00F31E8E" w:rsidP="00F31E8E">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The challenges of reporting from overseas have been exacerbated during the information blackout and despite the governmental order to shut down internet, the government denied responsibility for the latest internet cuts. A tweet by the Ethiopia State of Emergency Fact Check, which says it provides the latest information on the state of emergency, shared a video on Twitter that it says shows unidentified individuals breaking into the northern region’s office of </w:t>
      </w:r>
      <w:proofErr w:type="spellStart"/>
      <w:r w:rsidRPr="00FF207A">
        <w:rPr>
          <w:rFonts w:asciiTheme="majorBidi" w:hAnsiTheme="majorBidi" w:cstheme="majorBidi"/>
          <w:color w:val="000000" w:themeColor="text1"/>
          <w:sz w:val="20"/>
          <w:szCs w:val="20"/>
        </w:rPr>
        <w:t>Ethio</w:t>
      </w:r>
      <w:proofErr w:type="spellEnd"/>
      <w:r w:rsidRPr="00FF207A">
        <w:rPr>
          <w:rFonts w:asciiTheme="majorBidi" w:hAnsiTheme="majorBidi" w:cstheme="majorBidi"/>
          <w:color w:val="000000" w:themeColor="text1"/>
          <w:sz w:val="20"/>
          <w:szCs w:val="20"/>
        </w:rPr>
        <w:t xml:space="preserve">-Telecom, the country’s sole internet provider and then “intentionally” disconnecting the network which considered to be misleading information as internet blocks during times of conflict or unrest in Ethiopia aren’t new. Data from </w:t>
      </w:r>
      <w:proofErr w:type="spellStart"/>
      <w:r w:rsidRPr="00FF207A">
        <w:rPr>
          <w:rFonts w:asciiTheme="majorBidi" w:hAnsiTheme="majorBidi" w:cstheme="majorBidi"/>
          <w:color w:val="000000" w:themeColor="text1"/>
          <w:sz w:val="20"/>
          <w:szCs w:val="20"/>
        </w:rPr>
        <w:t>NetBlocks</w:t>
      </w:r>
      <w:proofErr w:type="spellEnd"/>
      <w:r w:rsidRPr="00FF207A">
        <w:rPr>
          <w:rFonts w:asciiTheme="majorBidi" w:hAnsiTheme="majorBidi" w:cstheme="majorBidi"/>
          <w:color w:val="000000" w:themeColor="text1"/>
          <w:sz w:val="20"/>
          <w:szCs w:val="20"/>
        </w:rPr>
        <w:t xml:space="preserve">, which tracks cybersecurity and internet governance, shows other regions in the country were cut off during protests or violence following major events such as the killing of prominent Oromo artist </w:t>
      </w:r>
      <w:proofErr w:type="spellStart"/>
      <w:r w:rsidRPr="00FF207A">
        <w:rPr>
          <w:rFonts w:asciiTheme="majorBidi" w:hAnsiTheme="majorBidi" w:cstheme="majorBidi"/>
          <w:color w:val="000000" w:themeColor="text1"/>
          <w:sz w:val="20"/>
          <w:szCs w:val="20"/>
        </w:rPr>
        <w:t>Hachalu</w:t>
      </w:r>
      <w:proofErr w:type="spellEnd"/>
      <w:r w:rsidRPr="00FF207A">
        <w:rPr>
          <w:rFonts w:asciiTheme="majorBidi" w:hAnsiTheme="majorBidi" w:cstheme="majorBidi"/>
          <w:color w:val="000000" w:themeColor="text1"/>
          <w:sz w:val="20"/>
          <w:szCs w:val="20"/>
        </w:rPr>
        <w:t xml:space="preserve"> </w:t>
      </w:r>
      <w:proofErr w:type="spellStart"/>
      <w:r w:rsidRPr="00FF207A">
        <w:rPr>
          <w:rFonts w:asciiTheme="majorBidi" w:hAnsiTheme="majorBidi" w:cstheme="majorBidi"/>
          <w:color w:val="000000" w:themeColor="text1"/>
          <w:sz w:val="20"/>
          <w:szCs w:val="20"/>
        </w:rPr>
        <w:t>Hundessa</w:t>
      </w:r>
      <w:proofErr w:type="spellEnd"/>
      <w:r w:rsidRPr="00FF207A">
        <w:rPr>
          <w:rFonts w:asciiTheme="majorBidi" w:hAnsiTheme="majorBidi" w:cstheme="majorBidi"/>
          <w:color w:val="000000" w:themeColor="text1"/>
          <w:sz w:val="20"/>
          <w:szCs w:val="20"/>
        </w:rPr>
        <w:t> in June 2020. In that case, internet service was cut off for 23 days</w:t>
      </w:r>
      <w:r w:rsidRPr="00FF207A">
        <w:rPr>
          <w:rStyle w:val="FootnoteReference"/>
          <w:rFonts w:asciiTheme="majorBidi" w:hAnsiTheme="majorBidi" w:cstheme="majorBidi"/>
          <w:color w:val="000000" w:themeColor="text1"/>
          <w:sz w:val="20"/>
          <w:szCs w:val="20"/>
        </w:rPr>
        <w:footnoteReference w:id="9"/>
      </w:r>
      <w:r w:rsidRPr="00FF207A">
        <w:rPr>
          <w:rFonts w:asciiTheme="majorBidi" w:hAnsiTheme="majorBidi" w:cstheme="majorBidi"/>
          <w:color w:val="000000" w:themeColor="text1"/>
          <w:sz w:val="20"/>
          <w:szCs w:val="20"/>
        </w:rPr>
        <w:t>.</w:t>
      </w:r>
    </w:p>
    <w:p w14:paraId="1D41E5DA" w14:textId="1E821C21" w:rsidR="00F31E8E" w:rsidRPr="00FF207A" w:rsidRDefault="00F31E8E" w:rsidP="00F31E8E">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Journalists also were in a deteriorating situation </w:t>
      </w:r>
      <w:r w:rsidR="00C16AFE" w:rsidRPr="00FF207A">
        <w:rPr>
          <w:rFonts w:asciiTheme="majorBidi" w:hAnsiTheme="majorBidi" w:cstheme="majorBidi"/>
          <w:color w:val="000000" w:themeColor="text1"/>
          <w:sz w:val="20"/>
          <w:szCs w:val="20"/>
        </w:rPr>
        <w:t>as they</w:t>
      </w:r>
      <w:r w:rsidRPr="00FF207A">
        <w:rPr>
          <w:rFonts w:asciiTheme="majorBidi" w:hAnsiTheme="majorBidi" w:cstheme="majorBidi"/>
          <w:color w:val="000000" w:themeColor="text1"/>
          <w:sz w:val="20"/>
          <w:szCs w:val="20"/>
        </w:rPr>
        <w:t xml:space="preserve"> find themselves in a precarious position whenever there is conflict. Since the military confrontation between the federal government and the </w:t>
      </w:r>
      <w:proofErr w:type="spellStart"/>
      <w:r w:rsidRPr="00FF207A">
        <w:rPr>
          <w:rFonts w:asciiTheme="majorBidi" w:hAnsiTheme="majorBidi" w:cstheme="majorBidi"/>
          <w:color w:val="000000" w:themeColor="text1"/>
          <w:sz w:val="20"/>
          <w:szCs w:val="20"/>
        </w:rPr>
        <w:t>Tigray</w:t>
      </w:r>
      <w:proofErr w:type="spellEnd"/>
      <w:r w:rsidRPr="00FF207A">
        <w:rPr>
          <w:rFonts w:asciiTheme="majorBidi" w:hAnsiTheme="majorBidi" w:cstheme="majorBidi"/>
          <w:color w:val="000000" w:themeColor="text1"/>
          <w:sz w:val="20"/>
          <w:szCs w:val="20"/>
        </w:rPr>
        <w:t xml:space="preserve"> region started, about seven journalists are detained and were in detention centers for weeks</w:t>
      </w:r>
      <w:r w:rsidRPr="00FF207A">
        <w:rPr>
          <w:rStyle w:val="FootnoteReference"/>
          <w:rFonts w:asciiTheme="majorBidi" w:hAnsiTheme="majorBidi" w:cstheme="majorBidi"/>
          <w:color w:val="000000" w:themeColor="text1"/>
          <w:sz w:val="20"/>
          <w:szCs w:val="20"/>
        </w:rPr>
        <w:footnoteReference w:id="10"/>
      </w:r>
      <w:r w:rsidRPr="00FF207A">
        <w:rPr>
          <w:rFonts w:asciiTheme="majorBidi" w:hAnsiTheme="majorBidi" w:cstheme="majorBidi"/>
          <w:color w:val="000000" w:themeColor="text1"/>
          <w:sz w:val="20"/>
          <w:szCs w:val="20"/>
        </w:rPr>
        <w:t>.</w:t>
      </w:r>
    </w:p>
    <w:p w14:paraId="041B9C0A" w14:textId="77777777" w:rsidR="00F31E8E" w:rsidRPr="00FF207A" w:rsidRDefault="00F31E8E" w:rsidP="00F31E8E">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In addition to these challenges, journalists working in the diaspora endure regular threats and accusations of bias. Many journalists say the harassment and intimidation comes from all sides but can be strong from the government.</w:t>
      </w:r>
    </w:p>
    <w:p w14:paraId="323DD5D2" w14:textId="77777777" w:rsidR="00827C19" w:rsidRPr="00FF207A" w:rsidRDefault="00827C19" w:rsidP="00827C19">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An Ethiopian journalist and his friend have been reportedly shot dead by an unidentified person in the northern </w:t>
      </w:r>
      <w:proofErr w:type="spellStart"/>
      <w:r w:rsidRPr="00FF207A">
        <w:rPr>
          <w:rFonts w:asciiTheme="majorBidi" w:hAnsiTheme="majorBidi" w:cstheme="majorBidi"/>
          <w:color w:val="000000" w:themeColor="text1"/>
          <w:sz w:val="20"/>
          <w:szCs w:val="20"/>
        </w:rPr>
        <w:t>Tigray</w:t>
      </w:r>
      <w:proofErr w:type="spellEnd"/>
      <w:r w:rsidRPr="00FF207A">
        <w:rPr>
          <w:rFonts w:asciiTheme="majorBidi" w:hAnsiTheme="majorBidi" w:cstheme="majorBidi"/>
          <w:color w:val="000000" w:themeColor="text1"/>
          <w:sz w:val="20"/>
          <w:szCs w:val="20"/>
        </w:rPr>
        <w:t xml:space="preserve"> region’s capital </w:t>
      </w:r>
      <w:proofErr w:type="spellStart"/>
      <w:r w:rsidRPr="00FF207A">
        <w:rPr>
          <w:rFonts w:asciiTheme="majorBidi" w:hAnsiTheme="majorBidi" w:cstheme="majorBidi"/>
          <w:color w:val="000000" w:themeColor="text1"/>
          <w:sz w:val="20"/>
          <w:szCs w:val="20"/>
        </w:rPr>
        <w:t>Mekelle</w:t>
      </w:r>
      <w:proofErr w:type="spellEnd"/>
      <w:r w:rsidRPr="00FF207A">
        <w:rPr>
          <w:rFonts w:asciiTheme="majorBidi" w:hAnsiTheme="majorBidi" w:cstheme="majorBidi"/>
          <w:color w:val="000000" w:themeColor="text1"/>
          <w:sz w:val="20"/>
          <w:szCs w:val="20"/>
        </w:rPr>
        <w:t>, an aid worker and a resident said on January 20, 2021</w:t>
      </w:r>
      <w:r w:rsidR="00F31E8E" w:rsidRPr="00FF207A">
        <w:rPr>
          <w:rStyle w:val="FootnoteReference"/>
          <w:rFonts w:asciiTheme="majorBidi" w:hAnsiTheme="majorBidi" w:cstheme="majorBidi"/>
          <w:color w:val="000000" w:themeColor="text1"/>
          <w:sz w:val="20"/>
          <w:szCs w:val="20"/>
        </w:rPr>
        <w:footnoteReference w:id="11"/>
      </w:r>
      <w:r w:rsidRPr="00FF207A">
        <w:rPr>
          <w:rFonts w:asciiTheme="majorBidi" w:hAnsiTheme="majorBidi" w:cstheme="majorBidi"/>
          <w:color w:val="000000" w:themeColor="text1"/>
          <w:sz w:val="20"/>
          <w:szCs w:val="20"/>
        </w:rPr>
        <w:t>.</w:t>
      </w:r>
    </w:p>
    <w:p w14:paraId="094096E2" w14:textId="77777777" w:rsidR="00827C19" w:rsidRPr="00FF207A" w:rsidRDefault="00827C19" w:rsidP="00827C19">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lastRenderedPageBreak/>
        <w:t xml:space="preserve">Dawit </w:t>
      </w:r>
      <w:proofErr w:type="spellStart"/>
      <w:r w:rsidRPr="00FF207A">
        <w:rPr>
          <w:rFonts w:asciiTheme="majorBidi" w:hAnsiTheme="majorBidi" w:cstheme="majorBidi"/>
          <w:color w:val="000000" w:themeColor="text1"/>
          <w:sz w:val="20"/>
          <w:szCs w:val="20"/>
        </w:rPr>
        <w:t>Kebede</w:t>
      </w:r>
      <w:proofErr w:type="spellEnd"/>
      <w:r w:rsidRPr="00FF207A">
        <w:rPr>
          <w:rFonts w:asciiTheme="majorBidi" w:hAnsiTheme="majorBidi" w:cstheme="majorBidi"/>
          <w:color w:val="000000" w:themeColor="text1"/>
          <w:sz w:val="20"/>
          <w:szCs w:val="20"/>
        </w:rPr>
        <w:t xml:space="preserve">, who worked for </w:t>
      </w:r>
      <w:proofErr w:type="spellStart"/>
      <w:r w:rsidRPr="00FF207A">
        <w:rPr>
          <w:rFonts w:asciiTheme="majorBidi" w:hAnsiTheme="majorBidi" w:cstheme="majorBidi"/>
          <w:color w:val="000000" w:themeColor="text1"/>
          <w:sz w:val="20"/>
          <w:szCs w:val="20"/>
        </w:rPr>
        <w:t>Tigray</w:t>
      </w:r>
      <w:proofErr w:type="spellEnd"/>
      <w:r w:rsidRPr="00FF207A">
        <w:rPr>
          <w:rFonts w:asciiTheme="majorBidi" w:hAnsiTheme="majorBidi" w:cstheme="majorBidi"/>
          <w:color w:val="000000" w:themeColor="text1"/>
          <w:sz w:val="20"/>
          <w:szCs w:val="20"/>
        </w:rPr>
        <w:t xml:space="preserve"> regional state TV, was shot on Tuesday night while in a car with friends, one aid worker said. A worker, who asked not to be mentioned said "Both were shot in their head and their bodies were found in a car they were driving"</w:t>
      </w:r>
      <w:r w:rsidR="00F31E8E" w:rsidRPr="00FF207A">
        <w:rPr>
          <w:rStyle w:val="FootnoteReference"/>
          <w:rFonts w:asciiTheme="majorBidi" w:hAnsiTheme="majorBidi" w:cstheme="majorBidi"/>
          <w:color w:val="000000" w:themeColor="text1"/>
          <w:sz w:val="20"/>
          <w:szCs w:val="20"/>
        </w:rPr>
        <w:footnoteReference w:id="12"/>
      </w:r>
      <w:r w:rsidRPr="00FF207A">
        <w:rPr>
          <w:rFonts w:asciiTheme="majorBidi" w:hAnsiTheme="majorBidi" w:cstheme="majorBidi"/>
          <w:color w:val="000000" w:themeColor="text1"/>
          <w:sz w:val="20"/>
          <w:szCs w:val="20"/>
        </w:rPr>
        <w:t xml:space="preserve">. </w:t>
      </w:r>
    </w:p>
    <w:p w14:paraId="0DE91B6B" w14:textId="33BE0903" w:rsidR="00827C19" w:rsidRPr="00FF207A" w:rsidRDefault="00827C19" w:rsidP="00827C19">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 xml:space="preserve">Their bodies were found the next day after shooting by people who were going to church and called the Red Cross. </w:t>
      </w:r>
      <w:proofErr w:type="spellStart"/>
      <w:r w:rsidRPr="00FF207A">
        <w:rPr>
          <w:rFonts w:asciiTheme="majorBidi" w:hAnsiTheme="majorBidi" w:cstheme="majorBidi"/>
          <w:color w:val="000000" w:themeColor="text1"/>
          <w:sz w:val="20"/>
          <w:szCs w:val="20"/>
        </w:rPr>
        <w:t>Dawit’s</w:t>
      </w:r>
      <w:proofErr w:type="spellEnd"/>
      <w:r w:rsidRPr="00FF207A">
        <w:rPr>
          <w:rFonts w:asciiTheme="majorBidi" w:hAnsiTheme="majorBidi" w:cstheme="majorBidi"/>
          <w:color w:val="000000" w:themeColor="text1"/>
          <w:sz w:val="20"/>
          <w:szCs w:val="20"/>
        </w:rPr>
        <w:t xml:space="preserve"> friend was identified as </w:t>
      </w:r>
      <w:proofErr w:type="spellStart"/>
      <w:r w:rsidRPr="00FF207A">
        <w:rPr>
          <w:rFonts w:asciiTheme="majorBidi" w:hAnsiTheme="majorBidi" w:cstheme="majorBidi"/>
          <w:color w:val="000000" w:themeColor="text1"/>
          <w:sz w:val="20"/>
          <w:szCs w:val="20"/>
        </w:rPr>
        <w:t>Bereket</w:t>
      </w:r>
      <w:proofErr w:type="spellEnd"/>
      <w:r w:rsidRPr="00FF207A">
        <w:rPr>
          <w:rFonts w:asciiTheme="majorBidi" w:hAnsiTheme="majorBidi" w:cstheme="majorBidi"/>
          <w:color w:val="000000" w:themeColor="text1"/>
          <w:sz w:val="20"/>
          <w:szCs w:val="20"/>
        </w:rPr>
        <w:t xml:space="preserve"> </w:t>
      </w:r>
      <w:proofErr w:type="spellStart"/>
      <w:r w:rsidRPr="00FF207A">
        <w:rPr>
          <w:rFonts w:asciiTheme="majorBidi" w:hAnsiTheme="majorBidi" w:cstheme="majorBidi"/>
          <w:color w:val="000000" w:themeColor="text1"/>
          <w:sz w:val="20"/>
          <w:szCs w:val="20"/>
        </w:rPr>
        <w:t>Berhe</w:t>
      </w:r>
      <w:proofErr w:type="spellEnd"/>
      <w:r w:rsidRPr="00FF207A">
        <w:rPr>
          <w:rFonts w:asciiTheme="majorBidi" w:hAnsiTheme="majorBidi" w:cstheme="majorBidi"/>
          <w:color w:val="000000" w:themeColor="text1"/>
          <w:sz w:val="20"/>
          <w:szCs w:val="20"/>
        </w:rPr>
        <w:t>,</w:t>
      </w:r>
      <w:r w:rsidR="00C16AFE" w:rsidRPr="00FF207A">
        <w:rPr>
          <w:rFonts w:asciiTheme="majorBidi" w:hAnsiTheme="majorBidi" w:cstheme="majorBidi"/>
          <w:color w:val="000000" w:themeColor="text1"/>
          <w:sz w:val="20"/>
          <w:szCs w:val="20"/>
        </w:rPr>
        <w:t xml:space="preserve"> whom </w:t>
      </w:r>
      <w:r w:rsidRPr="00FF207A">
        <w:rPr>
          <w:rFonts w:asciiTheme="majorBidi" w:hAnsiTheme="majorBidi" w:cstheme="majorBidi"/>
          <w:color w:val="000000" w:themeColor="text1"/>
          <w:sz w:val="20"/>
          <w:szCs w:val="20"/>
        </w:rPr>
        <w:t xml:space="preserve">was the brother of one of </w:t>
      </w:r>
      <w:proofErr w:type="spellStart"/>
      <w:r w:rsidRPr="00FF207A">
        <w:rPr>
          <w:rFonts w:asciiTheme="majorBidi" w:hAnsiTheme="majorBidi" w:cstheme="majorBidi"/>
          <w:color w:val="000000" w:themeColor="text1"/>
          <w:sz w:val="20"/>
          <w:szCs w:val="20"/>
        </w:rPr>
        <w:t>Dawit’s</w:t>
      </w:r>
      <w:proofErr w:type="spellEnd"/>
      <w:r w:rsidRPr="00FF207A">
        <w:rPr>
          <w:rFonts w:asciiTheme="majorBidi" w:hAnsiTheme="majorBidi" w:cstheme="majorBidi"/>
          <w:color w:val="000000" w:themeColor="text1"/>
          <w:sz w:val="20"/>
          <w:szCs w:val="20"/>
        </w:rPr>
        <w:t xml:space="preserve"> colleagues.</w:t>
      </w:r>
    </w:p>
    <w:p w14:paraId="42CD9E01" w14:textId="7D41D240" w:rsidR="00827C19" w:rsidRPr="00FF207A" w:rsidRDefault="00827C19" w:rsidP="009C5ECF">
      <w:pPr>
        <w:rPr>
          <w:rFonts w:asciiTheme="majorBidi" w:hAnsiTheme="majorBidi" w:cstheme="majorBidi"/>
          <w:color w:val="000000" w:themeColor="text1"/>
          <w:sz w:val="20"/>
          <w:szCs w:val="20"/>
        </w:rPr>
      </w:pPr>
      <w:r w:rsidRPr="00FF207A">
        <w:rPr>
          <w:rFonts w:asciiTheme="majorBidi" w:hAnsiTheme="majorBidi" w:cstheme="majorBidi"/>
          <w:color w:val="000000" w:themeColor="text1"/>
          <w:sz w:val="20"/>
          <w:szCs w:val="20"/>
        </w:rPr>
        <w:t>Both were killed at around 7.30 p.m.</w:t>
      </w:r>
      <w:r w:rsidR="00643FD9" w:rsidRPr="00FF207A">
        <w:rPr>
          <w:rFonts w:asciiTheme="majorBidi" w:hAnsiTheme="majorBidi" w:cstheme="majorBidi"/>
          <w:color w:val="000000" w:themeColor="text1"/>
          <w:sz w:val="20"/>
          <w:szCs w:val="20"/>
        </w:rPr>
        <w:t xml:space="preserve"> T</w:t>
      </w:r>
      <w:r w:rsidRPr="00FF207A">
        <w:rPr>
          <w:rFonts w:asciiTheme="majorBidi" w:hAnsiTheme="majorBidi" w:cstheme="majorBidi"/>
          <w:color w:val="000000" w:themeColor="text1"/>
          <w:sz w:val="20"/>
          <w:szCs w:val="20"/>
        </w:rPr>
        <w:t>he motive of the attack was unclear.</w:t>
      </w:r>
      <w:r w:rsidR="009C5ECF" w:rsidRPr="00FF207A">
        <w:rPr>
          <w:rFonts w:asciiTheme="majorBidi" w:hAnsiTheme="majorBidi" w:cstheme="majorBidi"/>
          <w:color w:val="000000" w:themeColor="text1"/>
          <w:sz w:val="20"/>
          <w:szCs w:val="20"/>
        </w:rPr>
        <w:t xml:space="preserve"> However, it is a negative indicator in terms of respecting the right to free </w:t>
      </w:r>
      <w:r w:rsidR="00643FD9" w:rsidRPr="00FF207A">
        <w:rPr>
          <w:rFonts w:asciiTheme="majorBidi" w:hAnsiTheme="majorBidi" w:cstheme="majorBidi"/>
          <w:color w:val="000000" w:themeColor="text1"/>
          <w:sz w:val="20"/>
          <w:szCs w:val="20"/>
        </w:rPr>
        <w:t>journalism</w:t>
      </w:r>
      <w:r w:rsidR="00F31E8E" w:rsidRPr="00FF207A">
        <w:rPr>
          <w:rStyle w:val="FootnoteReference"/>
          <w:rFonts w:asciiTheme="majorBidi" w:hAnsiTheme="majorBidi" w:cstheme="majorBidi"/>
          <w:color w:val="000000" w:themeColor="text1"/>
          <w:sz w:val="20"/>
          <w:szCs w:val="20"/>
        </w:rPr>
        <w:footnoteReference w:id="13"/>
      </w:r>
      <w:r w:rsidR="009C5ECF" w:rsidRPr="00FF207A">
        <w:rPr>
          <w:rFonts w:asciiTheme="majorBidi" w:hAnsiTheme="majorBidi" w:cstheme="majorBidi"/>
          <w:color w:val="000000" w:themeColor="text1"/>
          <w:sz w:val="20"/>
          <w:szCs w:val="20"/>
        </w:rPr>
        <w:t>.</w:t>
      </w:r>
    </w:p>
    <w:p w14:paraId="653366CD" w14:textId="77777777" w:rsidR="00827C19" w:rsidRPr="00FF207A" w:rsidRDefault="00827C19" w:rsidP="009C5ECF">
      <w:pPr>
        <w:rPr>
          <w:rFonts w:asciiTheme="majorBidi" w:hAnsiTheme="majorBidi" w:cstheme="majorBidi"/>
          <w:color w:val="000000" w:themeColor="text1"/>
          <w:sz w:val="20"/>
          <w:szCs w:val="20"/>
        </w:rPr>
      </w:pPr>
      <w:proofErr w:type="spellStart"/>
      <w:r w:rsidRPr="00FF207A">
        <w:rPr>
          <w:rFonts w:asciiTheme="majorBidi" w:hAnsiTheme="majorBidi" w:cstheme="majorBidi"/>
          <w:color w:val="000000" w:themeColor="text1"/>
          <w:sz w:val="20"/>
          <w:szCs w:val="20"/>
        </w:rPr>
        <w:t>Kahsay</w:t>
      </w:r>
      <w:proofErr w:type="spellEnd"/>
      <w:r w:rsidRPr="00FF207A">
        <w:rPr>
          <w:rFonts w:asciiTheme="majorBidi" w:hAnsiTheme="majorBidi" w:cstheme="majorBidi"/>
          <w:color w:val="000000" w:themeColor="text1"/>
          <w:sz w:val="20"/>
          <w:szCs w:val="20"/>
        </w:rPr>
        <w:t xml:space="preserve"> </w:t>
      </w:r>
      <w:proofErr w:type="spellStart"/>
      <w:r w:rsidRPr="00FF207A">
        <w:rPr>
          <w:rFonts w:asciiTheme="majorBidi" w:hAnsiTheme="majorBidi" w:cstheme="majorBidi"/>
          <w:color w:val="000000" w:themeColor="text1"/>
          <w:sz w:val="20"/>
          <w:szCs w:val="20"/>
        </w:rPr>
        <w:t>Biru</w:t>
      </w:r>
      <w:proofErr w:type="spellEnd"/>
      <w:r w:rsidRPr="00FF207A">
        <w:rPr>
          <w:rFonts w:asciiTheme="majorBidi" w:hAnsiTheme="majorBidi" w:cstheme="majorBidi"/>
          <w:color w:val="000000" w:themeColor="text1"/>
          <w:sz w:val="20"/>
          <w:szCs w:val="20"/>
        </w:rPr>
        <w:t xml:space="preserve">, director of the </w:t>
      </w:r>
      <w:proofErr w:type="spellStart"/>
      <w:r w:rsidRPr="00FF207A">
        <w:rPr>
          <w:rFonts w:asciiTheme="majorBidi" w:hAnsiTheme="majorBidi" w:cstheme="majorBidi"/>
          <w:color w:val="000000" w:themeColor="text1"/>
          <w:sz w:val="20"/>
          <w:szCs w:val="20"/>
        </w:rPr>
        <w:t>Tigray</w:t>
      </w:r>
      <w:proofErr w:type="spellEnd"/>
      <w:r w:rsidRPr="00FF207A">
        <w:rPr>
          <w:rFonts w:asciiTheme="majorBidi" w:hAnsiTheme="majorBidi" w:cstheme="majorBidi"/>
          <w:color w:val="000000" w:themeColor="text1"/>
          <w:sz w:val="20"/>
          <w:szCs w:val="20"/>
        </w:rPr>
        <w:t xml:space="preserve"> Mass Media Agency which is the umbrella body for the broadcaster where Dawit worked, said police had briefly detained Dawit on Friday and asked him to report to them on Monday.</w:t>
      </w:r>
      <w:r w:rsidR="009C5ECF" w:rsidRPr="00FF207A">
        <w:rPr>
          <w:rFonts w:asciiTheme="majorBidi" w:hAnsiTheme="majorBidi" w:cstheme="majorBidi"/>
          <w:color w:val="000000" w:themeColor="text1"/>
          <w:sz w:val="20"/>
          <w:szCs w:val="20"/>
        </w:rPr>
        <w:t xml:space="preserve"> "</w:t>
      </w:r>
      <w:r w:rsidRPr="00FF207A">
        <w:rPr>
          <w:rFonts w:asciiTheme="majorBidi" w:hAnsiTheme="majorBidi" w:cstheme="majorBidi"/>
          <w:color w:val="000000" w:themeColor="text1"/>
          <w:sz w:val="20"/>
          <w:szCs w:val="20"/>
        </w:rPr>
        <w:t>They asked him about our institution, and how they were</w:t>
      </w:r>
      <w:r w:rsidR="009C5ECF" w:rsidRPr="00FF207A">
        <w:rPr>
          <w:rFonts w:asciiTheme="majorBidi" w:hAnsiTheme="majorBidi" w:cstheme="majorBidi"/>
          <w:color w:val="000000" w:themeColor="text1"/>
          <w:sz w:val="20"/>
          <w:szCs w:val="20"/>
        </w:rPr>
        <w:t xml:space="preserve"> reporting during the conflict",</w:t>
      </w:r>
      <w:r w:rsidRPr="00FF207A">
        <w:rPr>
          <w:rFonts w:asciiTheme="majorBidi" w:hAnsiTheme="majorBidi" w:cstheme="majorBidi"/>
          <w:color w:val="000000" w:themeColor="text1"/>
          <w:sz w:val="20"/>
          <w:szCs w:val="20"/>
        </w:rPr>
        <w:t xml:space="preserve"> </w:t>
      </w:r>
      <w:proofErr w:type="spellStart"/>
      <w:r w:rsidRPr="00FF207A">
        <w:rPr>
          <w:rFonts w:asciiTheme="majorBidi" w:hAnsiTheme="majorBidi" w:cstheme="majorBidi"/>
          <w:color w:val="000000" w:themeColor="text1"/>
          <w:sz w:val="20"/>
          <w:szCs w:val="20"/>
        </w:rPr>
        <w:t>Kahsay</w:t>
      </w:r>
      <w:proofErr w:type="spellEnd"/>
      <w:r w:rsidRPr="00FF207A">
        <w:rPr>
          <w:rFonts w:asciiTheme="majorBidi" w:hAnsiTheme="majorBidi" w:cstheme="majorBidi"/>
          <w:color w:val="000000" w:themeColor="text1"/>
          <w:sz w:val="20"/>
          <w:szCs w:val="20"/>
        </w:rPr>
        <w:t xml:space="preserve"> told Reuters</w:t>
      </w:r>
      <w:r w:rsidR="00F31E8E" w:rsidRPr="00FF207A">
        <w:rPr>
          <w:rStyle w:val="FootnoteReference"/>
          <w:rFonts w:asciiTheme="majorBidi" w:hAnsiTheme="majorBidi" w:cstheme="majorBidi"/>
          <w:color w:val="000000" w:themeColor="text1"/>
          <w:sz w:val="20"/>
          <w:szCs w:val="20"/>
        </w:rPr>
        <w:footnoteReference w:id="14"/>
      </w:r>
      <w:r w:rsidRPr="00FF207A">
        <w:rPr>
          <w:rFonts w:asciiTheme="majorBidi" w:hAnsiTheme="majorBidi" w:cstheme="majorBidi"/>
          <w:color w:val="000000" w:themeColor="text1"/>
          <w:sz w:val="20"/>
          <w:szCs w:val="20"/>
        </w:rPr>
        <w:t>.</w:t>
      </w:r>
    </w:p>
    <w:p w14:paraId="7FFBA986" w14:textId="77777777" w:rsidR="006A0279" w:rsidRPr="00FF207A" w:rsidRDefault="006A0279" w:rsidP="009C5ECF">
      <w:pPr>
        <w:rPr>
          <w:rFonts w:asciiTheme="majorBidi" w:hAnsiTheme="majorBidi" w:cstheme="majorBidi"/>
          <w:color w:val="000000" w:themeColor="text1"/>
          <w:sz w:val="20"/>
          <w:szCs w:val="20"/>
        </w:rPr>
      </w:pPr>
    </w:p>
    <w:p w14:paraId="74A37ED3" w14:textId="77777777" w:rsidR="006A0279" w:rsidRPr="00FF207A" w:rsidRDefault="006A0279" w:rsidP="00D61C87">
      <w:pPr>
        <w:rPr>
          <w:rFonts w:asciiTheme="majorBidi" w:hAnsiTheme="majorBidi" w:cstheme="majorBidi"/>
          <w:b/>
          <w:bCs/>
          <w:color w:val="000000" w:themeColor="text1"/>
          <w:sz w:val="20"/>
          <w:szCs w:val="20"/>
        </w:rPr>
      </w:pPr>
      <w:r w:rsidRPr="00FF207A">
        <w:rPr>
          <w:rFonts w:asciiTheme="majorBidi" w:hAnsiTheme="majorBidi" w:cstheme="majorBidi"/>
          <w:b/>
          <w:bCs/>
          <w:color w:val="000000" w:themeColor="text1"/>
          <w:sz w:val="20"/>
          <w:szCs w:val="20"/>
        </w:rPr>
        <w:t xml:space="preserve">Recommendations </w:t>
      </w:r>
    </w:p>
    <w:p w14:paraId="3F455C50" w14:textId="034DA29E" w:rsidR="006A0279" w:rsidRPr="00FF207A" w:rsidRDefault="002837E2" w:rsidP="009C5ECF">
      <w:pPr>
        <w:rPr>
          <w:rFonts w:asciiTheme="majorBidi" w:hAnsiTheme="majorBidi" w:cstheme="majorBidi"/>
          <w:color w:val="000000" w:themeColor="text1"/>
          <w:sz w:val="20"/>
          <w:szCs w:val="20"/>
          <w:lang w:bidi="ar-EG"/>
        </w:rPr>
      </w:pPr>
      <w:r w:rsidRPr="00FF207A">
        <w:rPr>
          <w:rFonts w:asciiTheme="majorBidi" w:hAnsiTheme="majorBidi" w:cstheme="majorBidi"/>
          <w:color w:val="000000" w:themeColor="text1"/>
          <w:sz w:val="20"/>
          <w:szCs w:val="20"/>
          <w:lang w:bidi="ar-EG"/>
        </w:rPr>
        <w:t xml:space="preserve">In the light of the above and bearing in mind the international standers of the freedom of opinion and expression, </w:t>
      </w:r>
      <w:r w:rsidR="00D61C87" w:rsidRPr="00FF207A">
        <w:rPr>
          <w:rFonts w:asciiTheme="majorBidi" w:hAnsiTheme="majorBidi" w:cstheme="majorBidi"/>
          <w:color w:val="000000" w:themeColor="text1"/>
          <w:sz w:val="20"/>
          <w:szCs w:val="20"/>
        </w:rPr>
        <w:t>International Alliance for Peace and Development</w:t>
      </w:r>
      <w:r w:rsidR="00D61C87" w:rsidRPr="00FF207A">
        <w:rPr>
          <w:rFonts w:asciiTheme="majorBidi" w:hAnsiTheme="majorBidi" w:cstheme="majorBidi"/>
          <w:color w:val="000000" w:themeColor="text1"/>
          <w:sz w:val="20"/>
          <w:szCs w:val="20"/>
          <w:rtl/>
        </w:rPr>
        <w:t xml:space="preserve"> </w:t>
      </w:r>
      <w:r w:rsidR="00D61C87" w:rsidRPr="00FF207A">
        <w:rPr>
          <w:rFonts w:asciiTheme="majorBidi" w:hAnsiTheme="majorBidi" w:cstheme="majorBidi"/>
          <w:color w:val="000000" w:themeColor="text1"/>
          <w:sz w:val="20"/>
          <w:szCs w:val="20"/>
        </w:rPr>
        <w:t xml:space="preserve">(IAPD) </w:t>
      </w:r>
      <w:r w:rsidRPr="00FF207A">
        <w:rPr>
          <w:rFonts w:asciiTheme="majorBidi" w:hAnsiTheme="majorBidi" w:cstheme="majorBidi"/>
          <w:color w:val="000000" w:themeColor="text1"/>
          <w:sz w:val="20"/>
          <w:szCs w:val="20"/>
          <w:lang w:bidi="ar-EG"/>
        </w:rPr>
        <w:t>recommends:</w:t>
      </w:r>
    </w:p>
    <w:p w14:paraId="62F3460C" w14:textId="77777777" w:rsidR="002837E2" w:rsidRPr="00FF207A" w:rsidRDefault="002837E2" w:rsidP="002837E2">
      <w:pPr>
        <w:pStyle w:val="ListParagraph"/>
        <w:numPr>
          <w:ilvl w:val="0"/>
          <w:numId w:val="1"/>
        </w:numPr>
        <w:rPr>
          <w:rFonts w:asciiTheme="majorBidi" w:hAnsiTheme="majorBidi" w:cstheme="majorBidi"/>
          <w:color w:val="000000" w:themeColor="text1"/>
          <w:sz w:val="20"/>
          <w:szCs w:val="20"/>
          <w:lang w:bidi="ar-EG"/>
        </w:rPr>
      </w:pPr>
      <w:r w:rsidRPr="00FF207A">
        <w:rPr>
          <w:rFonts w:asciiTheme="majorBidi" w:hAnsiTheme="majorBidi" w:cstheme="majorBidi"/>
          <w:color w:val="000000" w:themeColor="text1"/>
          <w:sz w:val="20"/>
          <w:szCs w:val="20"/>
          <w:lang w:bidi="ar-EG"/>
        </w:rPr>
        <w:t>Forming a national institution or observatory in Ethiopia to observe disinformation and misleading information with an adequate representation of different ethnic groups, minorities and regions.</w:t>
      </w:r>
    </w:p>
    <w:p w14:paraId="29D32429" w14:textId="77777777" w:rsidR="002837E2" w:rsidRPr="00FF207A" w:rsidRDefault="002837E2" w:rsidP="002837E2">
      <w:pPr>
        <w:pStyle w:val="ListParagraph"/>
        <w:numPr>
          <w:ilvl w:val="0"/>
          <w:numId w:val="1"/>
        </w:numPr>
        <w:rPr>
          <w:rFonts w:asciiTheme="majorBidi" w:hAnsiTheme="majorBidi" w:cstheme="majorBidi"/>
          <w:color w:val="000000" w:themeColor="text1"/>
          <w:sz w:val="20"/>
          <w:szCs w:val="20"/>
          <w:lang w:bidi="ar-EG"/>
        </w:rPr>
      </w:pPr>
      <w:r w:rsidRPr="00FF207A">
        <w:rPr>
          <w:rFonts w:asciiTheme="majorBidi" w:hAnsiTheme="majorBidi" w:cstheme="majorBidi"/>
          <w:color w:val="000000" w:themeColor="text1"/>
          <w:sz w:val="20"/>
          <w:szCs w:val="20"/>
          <w:lang w:bidi="ar-EG"/>
        </w:rPr>
        <w:t xml:space="preserve">Organizing social dialogues to edit the </w:t>
      </w:r>
      <w:r w:rsidRPr="00FF207A">
        <w:rPr>
          <w:rFonts w:asciiTheme="majorBidi" w:hAnsiTheme="majorBidi" w:cstheme="majorBidi"/>
          <w:color w:val="000000" w:themeColor="text1"/>
          <w:sz w:val="20"/>
          <w:szCs w:val="20"/>
        </w:rPr>
        <w:t>Hate Speech and Disinformation Prevention and Suppression Proclamation law, 2020 (the 2020 Proclamation)</w:t>
      </w:r>
      <w:r w:rsidRPr="00FF207A">
        <w:rPr>
          <w:rFonts w:asciiTheme="majorBidi" w:hAnsiTheme="majorBidi" w:cstheme="majorBidi"/>
          <w:color w:val="000000" w:themeColor="text1"/>
          <w:sz w:val="20"/>
          <w:szCs w:val="20"/>
          <w:lang w:bidi="ar-EG"/>
        </w:rPr>
        <w:t>.</w:t>
      </w:r>
    </w:p>
    <w:p w14:paraId="241EFEA8" w14:textId="77777777" w:rsidR="0005281A" w:rsidRPr="00FF207A" w:rsidRDefault="002837E2" w:rsidP="007448E9">
      <w:pPr>
        <w:pStyle w:val="ListParagraph"/>
        <w:numPr>
          <w:ilvl w:val="0"/>
          <w:numId w:val="1"/>
        </w:numPr>
        <w:rPr>
          <w:rFonts w:asciiTheme="majorBidi" w:hAnsiTheme="majorBidi" w:cstheme="majorBidi"/>
          <w:color w:val="000000" w:themeColor="text1"/>
          <w:sz w:val="20"/>
          <w:szCs w:val="20"/>
          <w:lang w:bidi="ar-EG"/>
        </w:rPr>
      </w:pPr>
      <w:r w:rsidRPr="00FF207A">
        <w:rPr>
          <w:rFonts w:asciiTheme="majorBidi" w:hAnsiTheme="majorBidi" w:cstheme="majorBidi"/>
          <w:color w:val="000000" w:themeColor="text1"/>
          <w:sz w:val="20"/>
          <w:szCs w:val="20"/>
          <w:lang w:bidi="ar-EG"/>
        </w:rPr>
        <w:t>Just and satisfactory fair trial on the crimes against journalists and reporters during the war.</w:t>
      </w:r>
    </w:p>
    <w:p w14:paraId="541C2AA1" w14:textId="77777777" w:rsidR="007448E9" w:rsidRPr="00FF207A" w:rsidRDefault="007448E9" w:rsidP="007448E9">
      <w:pPr>
        <w:pStyle w:val="ListParagraph"/>
        <w:numPr>
          <w:ilvl w:val="0"/>
          <w:numId w:val="1"/>
        </w:numPr>
        <w:rPr>
          <w:rFonts w:asciiTheme="majorBidi" w:hAnsiTheme="majorBidi" w:cstheme="majorBidi"/>
          <w:color w:val="000000" w:themeColor="text1"/>
          <w:sz w:val="20"/>
          <w:szCs w:val="20"/>
          <w:lang w:bidi="ar-EG"/>
        </w:rPr>
      </w:pPr>
      <w:r w:rsidRPr="00FF207A">
        <w:rPr>
          <w:rFonts w:asciiTheme="majorBidi" w:hAnsiTheme="majorBidi" w:cstheme="majorBidi"/>
          <w:color w:val="000000" w:themeColor="text1"/>
          <w:sz w:val="20"/>
          <w:szCs w:val="20"/>
          <w:lang w:bidi="ar-EG"/>
        </w:rPr>
        <w:t>The trials of Ethiopian and foreign journalists, bloggers, reporters, human rights defenders and civil society activists should be attended by a UN backed committee.</w:t>
      </w:r>
    </w:p>
    <w:sectPr w:rsidR="007448E9" w:rsidRPr="00FF207A" w:rsidSect="002A01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9980F" w14:textId="77777777" w:rsidR="002225FA" w:rsidRDefault="002225FA" w:rsidP="00F31E8E">
      <w:pPr>
        <w:spacing w:after="0" w:line="240" w:lineRule="auto"/>
      </w:pPr>
      <w:r>
        <w:separator/>
      </w:r>
    </w:p>
  </w:endnote>
  <w:endnote w:type="continuationSeparator" w:id="0">
    <w:p w14:paraId="50D5334D" w14:textId="77777777" w:rsidR="002225FA" w:rsidRDefault="002225FA" w:rsidP="00F3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E5E04" w14:textId="77777777" w:rsidR="0055128B" w:rsidRDefault="00551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5635" w14:textId="77777777" w:rsidR="0055128B" w:rsidRDefault="005512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A1169" w14:textId="77777777" w:rsidR="0055128B" w:rsidRDefault="0055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65BF9" w14:textId="77777777" w:rsidR="002225FA" w:rsidRDefault="002225FA" w:rsidP="00F31E8E">
      <w:pPr>
        <w:spacing w:after="0" w:line="240" w:lineRule="auto"/>
      </w:pPr>
      <w:r>
        <w:separator/>
      </w:r>
    </w:p>
  </w:footnote>
  <w:footnote w:type="continuationSeparator" w:id="0">
    <w:p w14:paraId="235D2B94" w14:textId="77777777" w:rsidR="002225FA" w:rsidRDefault="002225FA" w:rsidP="00F31E8E">
      <w:pPr>
        <w:spacing w:after="0" w:line="240" w:lineRule="auto"/>
      </w:pPr>
      <w:r>
        <w:continuationSeparator/>
      </w:r>
    </w:p>
  </w:footnote>
  <w:footnote w:id="1">
    <w:p w14:paraId="4BF49B92" w14:textId="77777777" w:rsidR="00BC42DE" w:rsidRDefault="00F31E8E" w:rsidP="00BC42DE">
      <w:pPr>
        <w:pStyle w:val="FootnoteText"/>
        <w:rPr>
          <w:lang w:bidi="ar-EG"/>
        </w:rPr>
      </w:pPr>
      <w:r>
        <w:rPr>
          <w:rStyle w:val="FootnoteReference"/>
        </w:rPr>
        <w:footnoteRef/>
      </w:r>
      <w:r>
        <w:t xml:space="preserve"> </w:t>
      </w:r>
      <w:r w:rsidR="00BC42DE">
        <w:t xml:space="preserve">Paradigm Initiative, </w:t>
      </w:r>
      <w:r w:rsidR="00BC42DE" w:rsidRPr="00BC42DE">
        <w:t xml:space="preserve">Ethiopia’s </w:t>
      </w:r>
      <w:proofErr w:type="spellStart"/>
      <w:r w:rsidR="00BC42DE" w:rsidRPr="00BC42DE">
        <w:t>Tigray</w:t>
      </w:r>
      <w:proofErr w:type="spellEnd"/>
      <w:r w:rsidR="00BC42DE" w:rsidRPr="00BC42DE">
        <w:t xml:space="preserve"> Crisis: Net Blackout and </w:t>
      </w:r>
      <w:proofErr w:type="spellStart"/>
      <w:r w:rsidR="00BC42DE" w:rsidRPr="00BC42DE">
        <w:t>Govt’s</w:t>
      </w:r>
      <w:proofErr w:type="spellEnd"/>
      <w:r w:rsidR="00BC42DE" w:rsidRPr="00BC42DE">
        <w:t xml:space="preserve"> One-Way Fact Check.</w:t>
      </w:r>
      <w:r w:rsidR="00BC42DE">
        <w:t xml:space="preserve">, 2020, available at: </w:t>
      </w:r>
      <w:hyperlink r:id="rId1" w:history="1">
        <w:r w:rsidR="00BC42DE" w:rsidRPr="00287E4C">
          <w:rPr>
            <w:rStyle w:val="Hyperlink"/>
          </w:rPr>
          <w:t>https://paradigmhq.org/ethiopias-tigray-crisis-net-blackout-and-govts-one-way-fact-check/</w:t>
        </w:r>
      </w:hyperlink>
    </w:p>
  </w:footnote>
  <w:footnote w:id="2">
    <w:p w14:paraId="02010277" w14:textId="77777777" w:rsidR="00F31E8E" w:rsidRDefault="00F31E8E">
      <w:pPr>
        <w:pStyle w:val="FootnoteText"/>
      </w:pPr>
      <w:r>
        <w:rPr>
          <w:rStyle w:val="FootnoteReference"/>
        </w:rPr>
        <w:footnoteRef/>
      </w:r>
      <w:r>
        <w:t xml:space="preserve"> </w:t>
      </w:r>
      <w:r w:rsidR="00BC42DE">
        <w:t xml:space="preserve">Ibid </w:t>
      </w:r>
    </w:p>
  </w:footnote>
  <w:footnote w:id="3">
    <w:p w14:paraId="7BC83B36" w14:textId="77777777" w:rsidR="00F31E8E" w:rsidRDefault="00F31E8E">
      <w:pPr>
        <w:pStyle w:val="FootnoteText"/>
      </w:pPr>
      <w:r>
        <w:rPr>
          <w:rStyle w:val="FootnoteReference"/>
        </w:rPr>
        <w:footnoteRef/>
      </w:r>
      <w:r>
        <w:t xml:space="preserve"> </w:t>
      </w:r>
      <w:r w:rsidR="00BC42DE">
        <w:t xml:space="preserve">Ibid </w:t>
      </w:r>
    </w:p>
  </w:footnote>
  <w:footnote w:id="4">
    <w:p w14:paraId="4B94785C" w14:textId="77777777" w:rsidR="00F31E8E" w:rsidRDefault="00F31E8E" w:rsidP="00BC42DE">
      <w:pPr>
        <w:pStyle w:val="FootnoteText"/>
      </w:pPr>
      <w:r>
        <w:rPr>
          <w:rStyle w:val="FootnoteReference"/>
        </w:rPr>
        <w:footnoteRef/>
      </w:r>
      <w:r w:rsidR="00BC42DE">
        <w:t xml:space="preserve"> ibid </w:t>
      </w:r>
    </w:p>
  </w:footnote>
  <w:footnote w:id="5">
    <w:p w14:paraId="00ACDCE5" w14:textId="77777777" w:rsidR="00BC42DE" w:rsidRDefault="00F31E8E" w:rsidP="00BC42DE">
      <w:pPr>
        <w:pStyle w:val="FootnoteText"/>
      </w:pPr>
      <w:r>
        <w:rPr>
          <w:rStyle w:val="FootnoteReference"/>
        </w:rPr>
        <w:footnoteRef/>
      </w:r>
      <w:r>
        <w:t xml:space="preserve"> </w:t>
      </w:r>
      <w:r w:rsidR="00BC42DE">
        <w:t xml:space="preserve">VAO, </w:t>
      </w:r>
      <w:r w:rsidR="00BC42DE" w:rsidRPr="00BC42DE">
        <w:t>For Ethiopia’s Diaspora, Seeking News Amid Communication Blackout is a Challenge</w:t>
      </w:r>
      <w:r w:rsidR="00BC42DE">
        <w:t xml:space="preserve">, December 2020, available at: </w:t>
      </w:r>
      <w:hyperlink r:id="rId2" w:history="1">
        <w:r w:rsidR="00BC42DE" w:rsidRPr="00287E4C">
          <w:rPr>
            <w:rStyle w:val="Hyperlink"/>
          </w:rPr>
          <w:t>https://www.voanews.com/africa/ethiopias-diaspora-seeking-news-amid-communication-blackout-challenge</w:t>
        </w:r>
      </w:hyperlink>
    </w:p>
  </w:footnote>
  <w:footnote w:id="6">
    <w:p w14:paraId="02A2FE62" w14:textId="77777777" w:rsidR="00F31E8E" w:rsidRDefault="00F31E8E">
      <w:pPr>
        <w:pStyle w:val="FootnoteText"/>
      </w:pPr>
      <w:r>
        <w:rPr>
          <w:rStyle w:val="FootnoteReference"/>
        </w:rPr>
        <w:footnoteRef/>
      </w:r>
      <w:r>
        <w:t xml:space="preserve"> </w:t>
      </w:r>
      <w:r w:rsidR="00BC42DE">
        <w:t>ibid</w:t>
      </w:r>
    </w:p>
  </w:footnote>
  <w:footnote w:id="7">
    <w:p w14:paraId="4205AA21" w14:textId="77777777" w:rsidR="00F31E8E" w:rsidRDefault="00F31E8E">
      <w:pPr>
        <w:pStyle w:val="FootnoteText"/>
      </w:pPr>
      <w:r>
        <w:rPr>
          <w:rStyle w:val="FootnoteReference"/>
        </w:rPr>
        <w:footnoteRef/>
      </w:r>
      <w:r>
        <w:t xml:space="preserve"> </w:t>
      </w:r>
      <w:proofErr w:type="spellStart"/>
      <w:r w:rsidR="00BC42DE">
        <w:t>Op.cit</w:t>
      </w:r>
      <w:proofErr w:type="spellEnd"/>
    </w:p>
  </w:footnote>
  <w:footnote w:id="8">
    <w:p w14:paraId="21D101B0" w14:textId="77777777" w:rsidR="00BC42DE" w:rsidRDefault="00F31E8E" w:rsidP="00BC42DE">
      <w:pPr>
        <w:pStyle w:val="FootnoteText"/>
      </w:pPr>
      <w:r>
        <w:rPr>
          <w:rStyle w:val="FootnoteReference"/>
        </w:rPr>
        <w:footnoteRef/>
      </w:r>
      <w:r w:rsidR="00BC42DE">
        <w:t xml:space="preserve"> Washington Post,   </w:t>
      </w:r>
      <w:r w:rsidR="00BC42DE" w:rsidRPr="00BC42DE">
        <w:t xml:space="preserve">In Ethiopia’s digital battle over the </w:t>
      </w:r>
      <w:proofErr w:type="spellStart"/>
      <w:r w:rsidR="00BC42DE" w:rsidRPr="00BC42DE">
        <w:t>Tigray</w:t>
      </w:r>
      <w:proofErr w:type="spellEnd"/>
      <w:r w:rsidR="00BC42DE" w:rsidRPr="00BC42DE">
        <w:t xml:space="preserve"> region, facts are casualties</w:t>
      </w:r>
      <w:r w:rsidR="00BC42DE">
        <w:t xml:space="preserve">, 2020, available at: </w:t>
      </w:r>
      <w:hyperlink r:id="rId3" w:history="1">
        <w:r w:rsidR="00BC42DE" w:rsidRPr="00287E4C">
          <w:rPr>
            <w:rStyle w:val="Hyperlink"/>
          </w:rPr>
          <w:t>https://www.washingtonpost.com/politics/2021/02/05/ethiopias-digital-battle-over-tigray-region-facts-are-casualties/</w:t>
        </w:r>
      </w:hyperlink>
    </w:p>
  </w:footnote>
  <w:footnote w:id="9">
    <w:p w14:paraId="6A3A7AE7" w14:textId="77777777" w:rsidR="00BC42DE" w:rsidRDefault="00F31E8E" w:rsidP="00BC42DE">
      <w:pPr>
        <w:pStyle w:val="FootnoteText"/>
      </w:pPr>
      <w:r>
        <w:rPr>
          <w:rStyle w:val="FootnoteReference"/>
        </w:rPr>
        <w:footnoteRef/>
      </w:r>
      <w:r w:rsidR="00BC42DE">
        <w:t xml:space="preserve">Ibid, </w:t>
      </w:r>
      <w:r>
        <w:t xml:space="preserve"> </w:t>
      </w:r>
      <w:proofErr w:type="spellStart"/>
      <w:r w:rsidR="00BC42DE">
        <w:t>Rodnaq</w:t>
      </w:r>
      <w:proofErr w:type="spellEnd"/>
      <w:r w:rsidR="00BC42DE">
        <w:t xml:space="preserve">, </w:t>
      </w:r>
      <w:r w:rsidR="00BC42DE" w:rsidRPr="00BC42DE">
        <w:t>Ethiopia: Legislating On Hate Speech And Disinformation – Lessons From Ethiopia</w:t>
      </w:r>
      <w:r w:rsidR="00BC42DE">
        <w:t xml:space="preserve">, June 2020, available at: </w:t>
      </w:r>
      <w:hyperlink r:id="rId4" w:history="1">
        <w:r w:rsidR="00BC42DE" w:rsidRPr="00287E4C">
          <w:rPr>
            <w:rStyle w:val="Hyperlink"/>
          </w:rPr>
          <w:t>https://www.mondaq.com/social-media/959728/legislating-on-hate-speech-and-disinformation-lessons-from-ethiopia</w:t>
        </w:r>
      </w:hyperlink>
    </w:p>
  </w:footnote>
  <w:footnote w:id="10">
    <w:p w14:paraId="6089D213" w14:textId="77777777" w:rsidR="006A0279" w:rsidRDefault="00F31E8E" w:rsidP="006A0279">
      <w:pPr>
        <w:pStyle w:val="FootnoteText"/>
      </w:pPr>
      <w:r>
        <w:rPr>
          <w:rStyle w:val="FootnoteReference"/>
        </w:rPr>
        <w:footnoteRef/>
      </w:r>
      <w:r>
        <w:t xml:space="preserve"> </w:t>
      </w:r>
      <w:r w:rsidR="006A0279">
        <w:t xml:space="preserve">Council of Foreign Relations, </w:t>
      </w:r>
      <w:r w:rsidR="006A0279" w:rsidRPr="006A0279">
        <w:t xml:space="preserve">Amid Misinformation and Suppressed Free Speech, Ethiopian Conflict Erodes </w:t>
      </w:r>
      <w:proofErr w:type="spellStart"/>
      <w:r w:rsidR="006A0279" w:rsidRPr="006A0279">
        <w:t>Abiy's</w:t>
      </w:r>
      <w:proofErr w:type="spellEnd"/>
      <w:r w:rsidR="006A0279" w:rsidRPr="006A0279">
        <w:t xml:space="preserve"> Credibility</w:t>
      </w:r>
      <w:r w:rsidR="006A0279">
        <w:t xml:space="preserve">, 2020, available at: </w:t>
      </w:r>
      <w:hyperlink r:id="rId5" w:history="1">
        <w:r w:rsidR="006A0279" w:rsidRPr="00287E4C">
          <w:rPr>
            <w:rStyle w:val="Hyperlink"/>
          </w:rPr>
          <w:t>https://www.cfr.org/blog/amid-misinformation-and-suppressed-free-speech-ethiopian-conflict-erodes-abiys-credibility</w:t>
        </w:r>
      </w:hyperlink>
    </w:p>
  </w:footnote>
  <w:footnote w:id="11">
    <w:p w14:paraId="224CFACC" w14:textId="77777777" w:rsidR="006A0279" w:rsidRDefault="00F31E8E" w:rsidP="006A0279">
      <w:pPr>
        <w:pStyle w:val="FootnoteText"/>
      </w:pPr>
      <w:r>
        <w:rPr>
          <w:rStyle w:val="FootnoteReference"/>
        </w:rPr>
        <w:footnoteRef/>
      </w:r>
      <w:r>
        <w:t xml:space="preserve"> </w:t>
      </w:r>
      <w:r w:rsidR="006A0279">
        <w:t xml:space="preserve">Reuters, </w:t>
      </w:r>
      <w:r w:rsidR="006A0279" w:rsidRPr="006A0279">
        <w:t xml:space="preserve">Journalist shot dead in Ethiopia's </w:t>
      </w:r>
      <w:proofErr w:type="spellStart"/>
      <w:r w:rsidR="006A0279" w:rsidRPr="006A0279">
        <w:t>Tigray</w:t>
      </w:r>
      <w:proofErr w:type="spellEnd"/>
      <w:r w:rsidR="006A0279" w:rsidRPr="006A0279">
        <w:t xml:space="preserve"> - aid worker, residents</w:t>
      </w:r>
      <w:r w:rsidR="006A0279">
        <w:t xml:space="preserve">, January 21, 2021, available at: </w:t>
      </w:r>
      <w:hyperlink r:id="rId6" w:history="1">
        <w:r w:rsidR="006A0279" w:rsidRPr="00287E4C">
          <w:rPr>
            <w:rStyle w:val="Hyperlink"/>
          </w:rPr>
          <w:t>https://www.reuters.com/article/uk-ethiopia-conflict-journalist-idUSKBN29Q21I</w:t>
        </w:r>
      </w:hyperlink>
    </w:p>
  </w:footnote>
  <w:footnote w:id="12">
    <w:p w14:paraId="7E3E1A0E" w14:textId="77777777" w:rsidR="006A0279" w:rsidRDefault="00F31E8E" w:rsidP="006A0279">
      <w:pPr>
        <w:pStyle w:val="FootnoteText"/>
      </w:pPr>
      <w:r>
        <w:rPr>
          <w:rStyle w:val="FootnoteReference"/>
        </w:rPr>
        <w:footnoteRef/>
      </w:r>
      <w:r>
        <w:t xml:space="preserve"> </w:t>
      </w:r>
      <w:r w:rsidR="006A0279">
        <w:t xml:space="preserve">Ibid, Reuters, </w:t>
      </w:r>
      <w:r w:rsidR="006A0279" w:rsidRPr="006A0279">
        <w:t xml:space="preserve">Ethiopia bars journalists from flying to </w:t>
      </w:r>
      <w:proofErr w:type="spellStart"/>
      <w:r w:rsidR="006A0279" w:rsidRPr="006A0279">
        <w:t>Tigray</w:t>
      </w:r>
      <w:proofErr w:type="spellEnd"/>
      <w:r w:rsidR="006A0279" w:rsidRPr="006A0279">
        <w:t xml:space="preserve"> regional vote, passengers say</w:t>
      </w:r>
      <w:r w:rsidR="006A0279">
        <w:t xml:space="preserve">, 2020, available at: </w:t>
      </w:r>
      <w:hyperlink r:id="rId7" w:history="1">
        <w:r w:rsidR="006A0279" w:rsidRPr="00287E4C">
          <w:rPr>
            <w:rStyle w:val="Hyperlink"/>
          </w:rPr>
          <w:t>https://www.reuters.com/article/us-ethiopia-politics-idUSKBN25Y156</w:t>
        </w:r>
      </w:hyperlink>
    </w:p>
  </w:footnote>
  <w:footnote w:id="13">
    <w:p w14:paraId="2F7A82E6" w14:textId="77777777" w:rsidR="00F31E8E" w:rsidRDefault="00F31E8E">
      <w:pPr>
        <w:pStyle w:val="FootnoteText"/>
      </w:pPr>
      <w:r>
        <w:rPr>
          <w:rStyle w:val="FootnoteReference"/>
        </w:rPr>
        <w:footnoteRef/>
      </w:r>
      <w:r>
        <w:t xml:space="preserve"> </w:t>
      </w:r>
      <w:proofErr w:type="spellStart"/>
      <w:r w:rsidR="006A0279">
        <w:t>Op.cit</w:t>
      </w:r>
      <w:proofErr w:type="spellEnd"/>
    </w:p>
  </w:footnote>
  <w:footnote w:id="14">
    <w:p w14:paraId="09FC761E" w14:textId="77777777" w:rsidR="00F31E8E" w:rsidRDefault="00F31E8E">
      <w:pPr>
        <w:pStyle w:val="FootnoteText"/>
      </w:pPr>
      <w:r>
        <w:rPr>
          <w:rStyle w:val="FootnoteReference"/>
        </w:rPr>
        <w:footnoteRef/>
      </w:r>
      <w:r>
        <w:t xml:space="preserve"> </w:t>
      </w:r>
      <w:r w:rsidR="006A0279">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B619" w14:textId="77777777" w:rsidR="0055128B" w:rsidRDefault="00551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779D" w14:textId="1BDBDE25" w:rsidR="00D61C87" w:rsidRDefault="00D61C8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07A2" w14:textId="77777777" w:rsidR="0055128B" w:rsidRDefault="00551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5FA8"/>
    <w:multiLevelType w:val="hybridMultilevel"/>
    <w:tmpl w:val="268AD0C0"/>
    <w:lvl w:ilvl="0" w:tplc="8CBA2A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EF"/>
    <w:rsid w:val="0005281A"/>
    <w:rsid w:val="000D0CE5"/>
    <w:rsid w:val="00107CF8"/>
    <w:rsid w:val="002225FA"/>
    <w:rsid w:val="002837E2"/>
    <w:rsid w:val="002A011F"/>
    <w:rsid w:val="002C5297"/>
    <w:rsid w:val="003032D8"/>
    <w:rsid w:val="00345B4B"/>
    <w:rsid w:val="003F18BC"/>
    <w:rsid w:val="00534C9D"/>
    <w:rsid w:val="0055128B"/>
    <w:rsid w:val="00643FD9"/>
    <w:rsid w:val="006914EC"/>
    <w:rsid w:val="006A0279"/>
    <w:rsid w:val="006A5189"/>
    <w:rsid w:val="006D7DE8"/>
    <w:rsid w:val="007448E9"/>
    <w:rsid w:val="00827C19"/>
    <w:rsid w:val="00833DBE"/>
    <w:rsid w:val="008B59C3"/>
    <w:rsid w:val="009C5ECF"/>
    <w:rsid w:val="00A816C2"/>
    <w:rsid w:val="00A879C6"/>
    <w:rsid w:val="00AF275D"/>
    <w:rsid w:val="00B36340"/>
    <w:rsid w:val="00B73C61"/>
    <w:rsid w:val="00BA697E"/>
    <w:rsid w:val="00BB2DCB"/>
    <w:rsid w:val="00BC42DE"/>
    <w:rsid w:val="00C16AFE"/>
    <w:rsid w:val="00CE66E0"/>
    <w:rsid w:val="00CE785F"/>
    <w:rsid w:val="00D61C87"/>
    <w:rsid w:val="00D65EC9"/>
    <w:rsid w:val="00DA34B5"/>
    <w:rsid w:val="00EC2FBA"/>
    <w:rsid w:val="00F31E8E"/>
    <w:rsid w:val="00F45C19"/>
    <w:rsid w:val="00FE32EF"/>
    <w:rsid w:val="00FF2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E2FD"/>
  <w15:chartTrackingRefBased/>
  <w15:docId w15:val="{7060DAD3-92AE-41AE-85F4-1561D8F5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1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E8E"/>
    <w:rPr>
      <w:sz w:val="20"/>
      <w:szCs w:val="20"/>
    </w:rPr>
  </w:style>
  <w:style w:type="character" w:styleId="FootnoteReference">
    <w:name w:val="footnote reference"/>
    <w:basedOn w:val="DefaultParagraphFont"/>
    <w:uiPriority w:val="99"/>
    <w:semiHidden/>
    <w:unhideWhenUsed/>
    <w:rsid w:val="00F31E8E"/>
    <w:rPr>
      <w:vertAlign w:val="superscript"/>
    </w:rPr>
  </w:style>
  <w:style w:type="character" w:styleId="Hyperlink">
    <w:name w:val="Hyperlink"/>
    <w:basedOn w:val="DefaultParagraphFont"/>
    <w:uiPriority w:val="99"/>
    <w:unhideWhenUsed/>
    <w:rsid w:val="00BC42DE"/>
    <w:rPr>
      <w:color w:val="0563C1" w:themeColor="hyperlink"/>
      <w:u w:val="single"/>
    </w:rPr>
  </w:style>
  <w:style w:type="paragraph" w:styleId="ListParagraph">
    <w:name w:val="List Paragraph"/>
    <w:basedOn w:val="Normal"/>
    <w:uiPriority w:val="34"/>
    <w:qFormat/>
    <w:rsid w:val="002837E2"/>
    <w:pPr>
      <w:ind w:left="720"/>
      <w:contextualSpacing/>
    </w:pPr>
  </w:style>
  <w:style w:type="paragraph" w:styleId="Header">
    <w:name w:val="header"/>
    <w:basedOn w:val="Normal"/>
    <w:link w:val="HeaderChar"/>
    <w:uiPriority w:val="99"/>
    <w:unhideWhenUsed/>
    <w:rsid w:val="00D61C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1C87"/>
  </w:style>
  <w:style w:type="paragraph" w:styleId="Footer">
    <w:name w:val="footer"/>
    <w:basedOn w:val="Normal"/>
    <w:link w:val="FooterChar"/>
    <w:uiPriority w:val="99"/>
    <w:unhideWhenUsed/>
    <w:rsid w:val="00D61C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610671">
      <w:bodyDiv w:val="1"/>
      <w:marLeft w:val="0"/>
      <w:marRight w:val="0"/>
      <w:marTop w:val="0"/>
      <w:marBottom w:val="0"/>
      <w:divBdr>
        <w:top w:val="none" w:sz="0" w:space="0" w:color="auto"/>
        <w:left w:val="none" w:sz="0" w:space="0" w:color="auto"/>
        <w:bottom w:val="none" w:sz="0" w:space="0" w:color="auto"/>
        <w:right w:val="none" w:sz="0" w:space="0" w:color="auto"/>
      </w:divBdr>
      <w:divsChild>
        <w:div w:id="1347100573">
          <w:marLeft w:val="0"/>
          <w:marRight w:val="0"/>
          <w:marTop w:val="0"/>
          <w:marBottom w:val="0"/>
          <w:divBdr>
            <w:top w:val="none" w:sz="0" w:space="0" w:color="auto"/>
            <w:left w:val="none" w:sz="0" w:space="0" w:color="auto"/>
            <w:bottom w:val="none" w:sz="0" w:space="0" w:color="auto"/>
            <w:right w:val="none" w:sz="0" w:space="0" w:color="auto"/>
          </w:divBdr>
          <w:divsChild>
            <w:div w:id="1111584044">
              <w:marLeft w:val="0"/>
              <w:marRight w:val="0"/>
              <w:marTop w:val="0"/>
              <w:marBottom w:val="0"/>
              <w:divBdr>
                <w:top w:val="none" w:sz="0" w:space="0" w:color="auto"/>
                <w:left w:val="none" w:sz="0" w:space="0" w:color="auto"/>
                <w:bottom w:val="none" w:sz="0" w:space="0" w:color="auto"/>
                <w:right w:val="none" w:sz="0" w:space="0" w:color="auto"/>
              </w:divBdr>
            </w:div>
          </w:divsChild>
        </w:div>
        <w:div w:id="492650347">
          <w:marLeft w:val="0"/>
          <w:marRight w:val="0"/>
          <w:marTop w:val="0"/>
          <w:marBottom w:val="885"/>
          <w:divBdr>
            <w:top w:val="none" w:sz="0" w:space="0" w:color="auto"/>
            <w:left w:val="none" w:sz="0" w:space="0" w:color="auto"/>
            <w:bottom w:val="none" w:sz="0" w:space="0" w:color="auto"/>
            <w:right w:val="none" w:sz="0" w:space="0" w:color="auto"/>
          </w:divBdr>
          <w:divsChild>
            <w:div w:id="1399591277">
              <w:marLeft w:val="0"/>
              <w:marRight w:val="0"/>
              <w:marTop w:val="0"/>
              <w:marBottom w:val="0"/>
              <w:divBdr>
                <w:top w:val="none" w:sz="0" w:space="0" w:color="auto"/>
                <w:left w:val="none" w:sz="0" w:space="0" w:color="auto"/>
                <w:bottom w:val="none" w:sz="0" w:space="0" w:color="auto"/>
                <w:right w:val="none" w:sz="0" w:space="0" w:color="auto"/>
              </w:divBdr>
            </w:div>
          </w:divsChild>
        </w:div>
        <w:div w:id="1326322588">
          <w:marLeft w:val="0"/>
          <w:marRight w:val="0"/>
          <w:marTop w:val="0"/>
          <w:marBottom w:val="0"/>
          <w:divBdr>
            <w:top w:val="none" w:sz="0" w:space="0" w:color="auto"/>
            <w:left w:val="none" w:sz="0" w:space="0" w:color="auto"/>
            <w:bottom w:val="none" w:sz="0" w:space="0" w:color="auto"/>
            <w:right w:val="none" w:sz="0" w:space="0" w:color="auto"/>
          </w:divBdr>
          <w:divsChild>
            <w:div w:id="1483425615">
              <w:marLeft w:val="0"/>
              <w:marRight w:val="0"/>
              <w:marTop w:val="0"/>
              <w:marBottom w:val="0"/>
              <w:divBdr>
                <w:top w:val="none" w:sz="0" w:space="0" w:color="auto"/>
                <w:left w:val="none" w:sz="0" w:space="0" w:color="auto"/>
                <w:bottom w:val="none" w:sz="0" w:space="0" w:color="auto"/>
                <w:right w:val="none" w:sz="0" w:space="0" w:color="auto"/>
              </w:divBdr>
              <w:divsChild>
                <w:div w:id="29291042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47053968">
          <w:marLeft w:val="0"/>
          <w:marRight w:val="0"/>
          <w:marTop w:val="0"/>
          <w:marBottom w:val="645"/>
          <w:divBdr>
            <w:top w:val="none" w:sz="0" w:space="0" w:color="auto"/>
            <w:left w:val="none" w:sz="0" w:space="0" w:color="auto"/>
            <w:bottom w:val="none" w:sz="0" w:space="0" w:color="auto"/>
            <w:right w:val="none" w:sz="0" w:space="0" w:color="auto"/>
          </w:divBdr>
          <w:divsChild>
            <w:div w:id="676856915">
              <w:marLeft w:val="0"/>
              <w:marRight w:val="0"/>
              <w:marTop w:val="0"/>
              <w:marBottom w:val="0"/>
              <w:divBdr>
                <w:top w:val="none" w:sz="0" w:space="0" w:color="auto"/>
                <w:left w:val="none" w:sz="0" w:space="0" w:color="auto"/>
                <w:bottom w:val="none" w:sz="0" w:space="0" w:color="auto"/>
                <w:right w:val="none" w:sz="0" w:space="0" w:color="auto"/>
              </w:divBdr>
              <w:divsChild>
                <w:div w:id="11561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ashingtonpost.com/politics/2021/02/05/ethiopias-digital-battle-over-tigray-region-facts-are-casualties/" TargetMode="External"/><Relationship Id="rId7" Type="http://schemas.openxmlformats.org/officeDocument/2006/relationships/hyperlink" Target="https://www.reuters.com/article/us-ethiopia-politics-idUSKBN25Y156" TargetMode="External"/><Relationship Id="rId2" Type="http://schemas.openxmlformats.org/officeDocument/2006/relationships/hyperlink" Target="https://www.voanews.com/africa/ethiopias-diaspora-seeking-news-amid-communication-blackout-challenge" TargetMode="External"/><Relationship Id="rId1" Type="http://schemas.openxmlformats.org/officeDocument/2006/relationships/hyperlink" Target="https://paradigmhq.org/ethiopias-tigray-crisis-net-blackout-and-govts-one-way-fact-check/" TargetMode="External"/><Relationship Id="rId6" Type="http://schemas.openxmlformats.org/officeDocument/2006/relationships/hyperlink" Target="https://www.reuters.com/article/uk-ethiopia-conflict-journalist-idUSKBN29Q21I" TargetMode="External"/><Relationship Id="rId5" Type="http://schemas.openxmlformats.org/officeDocument/2006/relationships/hyperlink" Target="https://www.cfr.org/blog/amid-misinformation-and-suppressed-free-speech-ethiopian-conflict-erodes-abiys-credibility" TargetMode="External"/><Relationship Id="rId4" Type="http://schemas.openxmlformats.org/officeDocument/2006/relationships/hyperlink" Target="https://www.mondaq.com/social-media/959728/legislating-on-hate-speech-and-disinformation-lessons-from-ethi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A09241-9DA7-418B-9C9F-2F329DD921C3}">
  <ds:schemaRefs>
    <ds:schemaRef ds:uri="http://schemas.openxmlformats.org/officeDocument/2006/bibliography"/>
  </ds:schemaRefs>
</ds:datastoreItem>
</file>

<file path=customXml/itemProps2.xml><?xml version="1.0" encoding="utf-8"?>
<ds:datastoreItem xmlns:ds="http://schemas.openxmlformats.org/officeDocument/2006/customXml" ds:itemID="{FF3C3E5F-1424-4DF5-912F-926C854E7F87}"/>
</file>

<file path=customXml/itemProps3.xml><?xml version="1.0" encoding="utf-8"?>
<ds:datastoreItem xmlns:ds="http://schemas.openxmlformats.org/officeDocument/2006/customXml" ds:itemID="{A98C0BE5-3827-44BE-9F41-AD27A4B4FAE4}"/>
</file>

<file path=customXml/itemProps4.xml><?xml version="1.0" encoding="utf-8"?>
<ds:datastoreItem xmlns:ds="http://schemas.openxmlformats.org/officeDocument/2006/customXml" ds:itemID="{722A773B-4A6E-4D97-8804-D7D360E3D0C0}"/>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Magic</dc:creator>
  <cp:keywords/>
  <dc:description/>
  <cp:lastModifiedBy>GUILLET Thibaut</cp:lastModifiedBy>
  <cp:revision>3</cp:revision>
  <dcterms:created xsi:type="dcterms:W3CDTF">2021-02-24T21:03:00Z</dcterms:created>
  <dcterms:modified xsi:type="dcterms:W3CDTF">2021-07-07T14:31:00Z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