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D3E379" w14:textId="77777777" w:rsidR="003967D1" w:rsidRPr="003967D1" w:rsidRDefault="004A2974" w:rsidP="003967D1">
      <w:pPr>
        <w:jc w:val="center"/>
        <w:outlineLvl w:val="0"/>
        <w:rPr>
          <w:b/>
          <w:noProof/>
        </w:rPr>
      </w:pPr>
      <w:bookmarkStart w:id="0" w:name="_GoBack"/>
      <w:bookmarkEnd w:id="0"/>
      <w:r w:rsidRPr="003967D1">
        <w:rPr>
          <w:b/>
          <w:noProof/>
        </w:rPr>
        <w:t>Questionnaire from the Special Rapporteur on the right of everyone to the enjoyment of the highest</w:t>
      </w:r>
      <w:r w:rsidR="003967D1" w:rsidRPr="003967D1">
        <w:rPr>
          <w:b/>
          <w:noProof/>
        </w:rPr>
        <w:t xml:space="preserve"> attainable standard of physical and mental health</w:t>
      </w:r>
    </w:p>
    <w:p w14:paraId="3E32C880" w14:textId="46CA751E" w:rsidR="004A2974" w:rsidRPr="003967D1" w:rsidRDefault="004A2974" w:rsidP="003967D1">
      <w:pPr>
        <w:jc w:val="center"/>
        <w:rPr>
          <w:b/>
          <w:noProof/>
        </w:rPr>
      </w:pPr>
    </w:p>
    <w:p w14:paraId="3D42ADDE" w14:textId="0E6E441F" w:rsidR="004A2974" w:rsidRPr="003967D1" w:rsidRDefault="003967D1" w:rsidP="003967D1">
      <w:pPr>
        <w:ind w:left="2160" w:firstLine="720"/>
        <w:rPr>
          <w:b/>
          <w:u w:val="single"/>
        </w:rPr>
      </w:pPr>
      <w:r w:rsidRPr="003967D1">
        <w:rPr>
          <w:b/>
        </w:rPr>
        <w:t xml:space="preserve">               </w:t>
      </w:r>
      <w:r w:rsidR="004A2974" w:rsidRPr="003967D1">
        <w:rPr>
          <w:b/>
          <w:u w:val="single"/>
        </w:rPr>
        <w:t>Malta replies</w:t>
      </w:r>
    </w:p>
    <w:p w14:paraId="4214EF8C" w14:textId="77777777" w:rsidR="004A2974" w:rsidRPr="004A2974" w:rsidRDefault="004A2974" w:rsidP="004A2974">
      <w:pPr>
        <w:pStyle w:val="BodyA"/>
        <w:outlineLvl w:val="0"/>
        <w:rPr>
          <w:rStyle w:val="None"/>
          <w:rFonts w:ascii="Times New Roman" w:hAnsi="Times New Roman" w:cs="Times New Roman"/>
          <w:b/>
          <w:bCs/>
          <w:sz w:val="22"/>
          <w:szCs w:val="22"/>
          <w:lang w:val="en-GB"/>
        </w:rPr>
      </w:pPr>
    </w:p>
    <w:p w14:paraId="383695CB" w14:textId="77777777" w:rsidR="004A2974" w:rsidRPr="004A2974" w:rsidRDefault="004A2974" w:rsidP="004A2974">
      <w:pPr>
        <w:pStyle w:val="NormalWeb"/>
        <w:numPr>
          <w:ilvl w:val="0"/>
          <w:numId w:val="1"/>
        </w:numPr>
        <w:spacing w:before="0"/>
        <w:contextualSpacing/>
        <w:jc w:val="both"/>
        <w:rPr>
          <w:rFonts w:ascii="Times New Roman" w:hAnsi="Times New Roman"/>
          <w:color w:val="000000"/>
          <w:sz w:val="22"/>
          <w:szCs w:val="22"/>
          <w:shd w:val="clear" w:color="auto" w:fill="FFFFFF"/>
        </w:rPr>
      </w:pPr>
      <w:r w:rsidRPr="004A2974">
        <w:rPr>
          <w:rFonts w:ascii="Times New Roman" w:hAnsi="Times New Roman"/>
          <w:sz w:val="22"/>
          <w:szCs w:val="22"/>
        </w:rPr>
        <w:t xml:space="preserve">Since the beginning of COVID-19 pandemic, States have adopted new policies, laws and other measures in response to the crisis. Please refer to the relevant measures in your country (or countries in focus) and their impact on the right to sexual and reproductive health. Please share information on opportunities and challenges.  </w:t>
      </w:r>
    </w:p>
    <w:p w14:paraId="211D4E9C" w14:textId="77777777" w:rsidR="004A2974" w:rsidRPr="004A2974" w:rsidRDefault="004A2974" w:rsidP="004A2974">
      <w:pPr>
        <w:pStyle w:val="NormalWeb"/>
        <w:spacing w:before="0"/>
        <w:ind w:left="360"/>
        <w:contextualSpacing/>
        <w:jc w:val="both"/>
        <w:rPr>
          <w:rFonts w:ascii="Times New Roman" w:hAnsi="Times New Roman"/>
          <w:color w:val="5B9BD5" w:themeColor="accent5"/>
          <w:sz w:val="22"/>
          <w:szCs w:val="22"/>
        </w:rPr>
      </w:pPr>
    </w:p>
    <w:p w14:paraId="7C5D838C" w14:textId="77777777" w:rsidR="004A2974" w:rsidRPr="004A2974" w:rsidRDefault="004A2974" w:rsidP="004A2974">
      <w:pPr>
        <w:pStyle w:val="NormalWeb"/>
        <w:spacing w:before="0"/>
        <w:ind w:left="360"/>
        <w:contextualSpacing/>
        <w:jc w:val="both"/>
        <w:rPr>
          <w:rFonts w:ascii="Times New Roman" w:hAnsi="Times New Roman"/>
          <w:color w:val="2E74B5" w:themeColor="accent5" w:themeShade="BF"/>
          <w:sz w:val="22"/>
          <w:szCs w:val="22"/>
          <w:lang w:val="en-US"/>
        </w:rPr>
      </w:pPr>
      <w:r w:rsidRPr="004A2974">
        <w:rPr>
          <w:rFonts w:ascii="Times New Roman" w:hAnsi="Times New Roman"/>
          <w:color w:val="2E74B5" w:themeColor="accent5" w:themeShade="BF"/>
          <w:sz w:val="22"/>
          <w:szCs w:val="22"/>
          <w:lang w:val="en-US"/>
        </w:rPr>
        <w:t xml:space="preserve">No change to access to available services.  </w:t>
      </w:r>
    </w:p>
    <w:p w14:paraId="2A8C79A3" w14:textId="77777777" w:rsidR="004A2974" w:rsidRPr="004A2974" w:rsidRDefault="004A2974" w:rsidP="004A2974">
      <w:pPr>
        <w:pStyle w:val="NormalWeb"/>
        <w:spacing w:before="0"/>
        <w:ind w:left="360"/>
        <w:contextualSpacing/>
        <w:jc w:val="both"/>
        <w:rPr>
          <w:rFonts w:ascii="Times New Roman" w:hAnsi="Times New Roman"/>
          <w:color w:val="000000"/>
          <w:sz w:val="22"/>
          <w:szCs w:val="22"/>
          <w:shd w:val="clear" w:color="auto" w:fill="FFFFFF"/>
        </w:rPr>
      </w:pPr>
    </w:p>
    <w:p w14:paraId="6A232BB8" w14:textId="77777777" w:rsidR="004A2974" w:rsidRPr="004A2974" w:rsidRDefault="004A2974" w:rsidP="004A2974">
      <w:pPr>
        <w:pStyle w:val="NormalWeb"/>
        <w:numPr>
          <w:ilvl w:val="0"/>
          <w:numId w:val="1"/>
        </w:numPr>
        <w:spacing w:before="0"/>
        <w:contextualSpacing/>
        <w:jc w:val="both"/>
        <w:rPr>
          <w:rFonts w:ascii="Times New Roman" w:hAnsi="Times New Roman"/>
          <w:color w:val="000000"/>
          <w:sz w:val="22"/>
          <w:szCs w:val="22"/>
          <w:shd w:val="clear" w:color="auto" w:fill="FFFFFF"/>
        </w:rPr>
      </w:pPr>
      <w:r w:rsidRPr="004A2974">
        <w:rPr>
          <w:rFonts w:ascii="Times New Roman" w:hAnsi="Times New Roman"/>
          <w:sz w:val="22"/>
          <w:szCs w:val="22"/>
        </w:rPr>
        <w:t xml:space="preserve">Please also specify legal or other measures introduced during the pandemic aiming at </w:t>
      </w:r>
      <w:r w:rsidRPr="004A2974">
        <w:rPr>
          <w:rFonts w:ascii="Times New Roman" w:hAnsi="Times New Roman"/>
          <w:color w:val="000000"/>
          <w:sz w:val="22"/>
          <w:szCs w:val="22"/>
          <w:shd w:val="clear" w:color="auto" w:fill="FFFFFF"/>
        </w:rPr>
        <w:t>recognizing, or restricting, banning or criminalizing: a) access to legal abortion; b) consensual sex between adults; c) same sex sexual relations, d) consensual sex between adolescents of similar ages, e) sex work, f) same sex marriage, g) information on the right to sexual and reproductive health</w:t>
      </w:r>
      <w:r w:rsidRPr="004A2974">
        <w:rPr>
          <w:rFonts w:ascii="Times New Roman" w:hAnsi="Times New Roman"/>
          <w:sz w:val="22"/>
          <w:szCs w:val="22"/>
          <w:shd w:val="clear" w:color="auto" w:fill="FFFFFF"/>
        </w:rPr>
        <w:t xml:space="preserve">; h) HIV transmission and i) autonomy and </w:t>
      </w:r>
      <w:r w:rsidRPr="004A2974">
        <w:rPr>
          <w:rFonts w:ascii="Times New Roman" w:hAnsi="Times New Roman"/>
          <w:color w:val="000000"/>
          <w:sz w:val="22"/>
          <w:szCs w:val="22"/>
          <w:shd w:val="clear" w:color="auto" w:fill="FFFFFF"/>
        </w:rPr>
        <w:t xml:space="preserve">free decision making on one’s body and sexual and reproductive health.  </w:t>
      </w:r>
    </w:p>
    <w:p w14:paraId="625112F3" w14:textId="77777777" w:rsidR="004A2974" w:rsidRPr="004A2974" w:rsidRDefault="004A2974" w:rsidP="004A2974">
      <w:pPr>
        <w:ind w:left="360"/>
        <w:rPr>
          <w:color w:val="5B9BD5" w:themeColor="accent5"/>
          <w:sz w:val="22"/>
          <w:szCs w:val="22"/>
        </w:rPr>
      </w:pPr>
    </w:p>
    <w:p w14:paraId="5B50DDB3" w14:textId="77777777" w:rsidR="004A2974" w:rsidRPr="004A2974" w:rsidRDefault="004A2974" w:rsidP="004A2974">
      <w:pPr>
        <w:pStyle w:val="NormalWeb"/>
        <w:spacing w:before="0"/>
        <w:ind w:left="360"/>
        <w:contextualSpacing/>
        <w:jc w:val="both"/>
        <w:rPr>
          <w:rFonts w:ascii="Times New Roman" w:hAnsi="Times New Roman"/>
          <w:color w:val="2E74B5" w:themeColor="accent5" w:themeShade="BF"/>
          <w:sz w:val="22"/>
          <w:szCs w:val="22"/>
          <w:lang w:val="en-US"/>
        </w:rPr>
      </w:pPr>
      <w:r w:rsidRPr="004A2974">
        <w:rPr>
          <w:rFonts w:ascii="Times New Roman" w:hAnsi="Times New Roman"/>
          <w:color w:val="2E74B5" w:themeColor="accent5" w:themeShade="BF"/>
          <w:sz w:val="22"/>
          <w:szCs w:val="22"/>
          <w:lang w:val="en-US"/>
        </w:rPr>
        <w:t>No change.</w:t>
      </w:r>
    </w:p>
    <w:p w14:paraId="48560BAC" w14:textId="77777777" w:rsidR="004A2974" w:rsidRPr="004A2974" w:rsidRDefault="004A2974" w:rsidP="004A2974">
      <w:pPr>
        <w:rPr>
          <w:color w:val="5B9BD5" w:themeColor="accent5"/>
          <w:sz w:val="22"/>
          <w:szCs w:val="22"/>
        </w:rPr>
      </w:pPr>
    </w:p>
    <w:p w14:paraId="280A91B0" w14:textId="77777777" w:rsidR="004A2974" w:rsidRPr="004A2974" w:rsidRDefault="004A2974" w:rsidP="004A2974">
      <w:pPr>
        <w:pStyle w:val="NormalWeb"/>
        <w:numPr>
          <w:ilvl w:val="0"/>
          <w:numId w:val="1"/>
        </w:numPr>
        <w:spacing w:before="0"/>
        <w:contextualSpacing/>
        <w:jc w:val="both"/>
        <w:rPr>
          <w:rFonts w:ascii="Times New Roman" w:hAnsi="Times New Roman"/>
          <w:color w:val="000000"/>
          <w:sz w:val="22"/>
          <w:szCs w:val="22"/>
          <w:shd w:val="clear" w:color="auto" w:fill="FFFFFF"/>
        </w:rPr>
      </w:pPr>
      <w:r w:rsidRPr="004A2974">
        <w:rPr>
          <w:rFonts w:ascii="Times New Roman" w:hAnsi="Times New Roman"/>
          <w:sz w:val="22"/>
          <w:szCs w:val="22"/>
        </w:rPr>
        <w:t xml:space="preserve">Regarding sexual and reproductive health care, what services, goods and information is being provided in your country (or countries in focus), during the pandemic? </w:t>
      </w:r>
    </w:p>
    <w:p w14:paraId="3883DC5D" w14:textId="77777777" w:rsidR="004A2974" w:rsidRPr="004A2974" w:rsidRDefault="004A2974" w:rsidP="004A2974">
      <w:pPr>
        <w:pStyle w:val="NormalWeb"/>
        <w:spacing w:before="0"/>
        <w:ind w:left="360"/>
        <w:contextualSpacing/>
        <w:jc w:val="both"/>
        <w:rPr>
          <w:rFonts w:ascii="Times New Roman" w:hAnsi="Times New Roman"/>
          <w:sz w:val="22"/>
          <w:szCs w:val="22"/>
        </w:rPr>
      </w:pPr>
    </w:p>
    <w:p w14:paraId="35A9A3F1" w14:textId="77777777" w:rsidR="004A2974" w:rsidRPr="004A2974" w:rsidRDefault="004A2974" w:rsidP="004A2974">
      <w:pPr>
        <w:pStyle w:val="NormalWeb"/>
        <w:spacing w:before="0"/>
        <w:ind w:left="360"/>
        <w:contextualSpacing/>
        <w:jc w:val="both"/>
        <w:rPr>
          <w:rFonts w:ascii="Times New Roman" w:hAnsi="Times New Roman"/>
          <w:color w:val="5B9BD5" w:themeColor="accent5"/>
          <w:sz w:val="22"/>
          <w:szCs w:val="22"/>
        </w:rPr>
      </w:pPr>
      <w:r w:rsidRPr="004A2974">
        <w:rPr>
          <w:rFonts w:ascii="Times New Roman" w:hAnsi="Times New Roman"/>
          <w:sz w:val="22"/>
          <w:szCs w:val="22"/>
        </w:rPr>
        <w:t>Any changes compared to pre-COVID 19? Has any service, good or information been deprioritized or defunded? Who is this affecting in particular?</w:t>
      </w:r>
      <w:r w:rsidRPr="004A2974">
        <w:rPr>
          <w:rFonts w:ascii="Times New Roman" w:hAnsi="Times New Roman"/>
          <w:color w:val="5B9BD5" w:themeColor="accent5"/>
          <w:sz w:val="22"/>
          <w:szCs w:val="22"/>
        </w:rPr>
        <w:t xml:space="preserve"> </w:t>
      </w:r>
    </w:p>
    <w:p w14:paraId="48032B51" w14:textId="77777777" w:rsidR="004A2974" w:rsidRPr="004A2974" w:rsidRDefault="004A2974" w:rsidP="004A2974">
      <w:pPr>
        <w:pStyle w:val="NormalWeb"/>
        <w:spacing w:before="0"/>
        <w:ind w:left="360"/>
        <w:contextualSpacing/>
        <w:jc w:val="both"/>
        <w:rPr>
          <w:rFonts w:ascii="Times New Roman" w:hAnsi="Times New Roman"/>
          <w:color w:val="5B9BD5" w:themeColor="accent5"/>
          <w:sz w:val="22"/>
          <w:szCs w:val="22"/>
        </w:rPr>
      </w:pPr>
    </w:p>
    <w:p w14:paraId="3CA1A94E" w14:textId="77777777" w:rsidR="004A2974" w:rsidRPr="004A2974" w:rsidRDefault="004A2974" w:rsidP="004A2974">
      <w:pPr>
        <w:pStyle w:val="NormalWeb"/>
        <w:spacing w:before="0"/>
        <w:ind w:left="360"/>
        <w:contextualSpacing/>
        <w:jc w:val="both"/>
        <w:rPr>
          <w:rFonts w:ascii="Times New Roman" w:hAnsi="Times New Roman"/>
          <w:color w:val="2E74B5" w:themeColor="accent5" w:themeShade="BF"/>
          <w:sz w:val="22"/>
          <w:szCs w:val="22"/>
          <w:lang w:val="en-US"/>
        </w:rPr>
      </w:pPr>
      <w:r w:rsidRPr="004A2974">
        <w:rPr>
          <w:rFonts w:ascii="Times New Roman" w:hAnsi="Times New Roman"/>
          <w:color w:val="2E74B5" w:themeColor="accent5" w:themeShade="BF"/>
          <w:sz w:val="22"/>
          <w:szCs w:val="22"/>
          <w:lang w:val="en-US"/>
        </w:rPr>
        <w:t xml:space="preserve">No change to available services. A new GU clinic has been opened in Gozo. Currently national sexual heath strategy being revised at drafting stage. </w:t>
      </w:r>
    </w:p>
    <w:p w14:paraId="20E8D7E0" w14:textId="77777777" w:rsidR="004A2974" w:rsidRPr="004A2974" w:rsidRDefault="004A2974" w:rsidP="004A2974">
      <w:pPr>
        <w:pStyle w:val="NormalWeb"/>
        <w:spacing w:before="0"/>
        <w:ind w:left="792"/>
        <w:contextualSpacing/>
        <w:jc w:val="both"/>
        <w:rPr>
          <w:rFonts w:ascii="Times New Roman" w:hAnsi="Times New Roman"/>
          <w:sz w:val="22"/>
          <w:szCs w:val="22"/>
        </w:rPr>
      </w:pPr>
    </w:p>
    <w:p w14:paraId="1FAE6B3E" w14:textId="77777777" w:rsidR="004A2974" w:rsidRPr="004A2974" w:rsidRDefault="004A2974" w:rsidP="004A2974">
      <w:pPr>
        <w:pStyle w:val="NormalWeb"/>
        <w:numPr>
          <w:ilvl w:val="1"/>
          <w:numId w:val="1"/>
        </w:numPr>
        <w:spacing w:before="0"/>
        <w:contextualSpacing/>
        <w:jc w:val="both"/>
        <w:rPr>
          <w:rFonts w:ascii="Times New Roman" w:hAnsi="Times New Roman"/>
          <w:color w:val="000000"/>
          <w:sz w:val="22"/>
          <w:szCs w:val="22"/>
          <w:shd w:val="clear" w:color="auto" w:fill="FFFFFF"/>
        </w:rPr>
      </w:pPr>
      <w:r w:rsidRPr="004A2974">
        <w:rPr>
          <w:rFonts w:ascii="Times New Roman" w:hAnsi="Times New Roman"/>
          <w:sz w:val="22"/>
          <w:szCs w:val="22"/>
        </w:rPr>
        <w:t xml:space="preserve">Please explain if there has been any impacts on the availability, accessibility, acceptability or quality of sexual reproductive services during COVID – 19. </w:t>
      </w:r>
    </w:p>
    <w:p w14:paraId="0154EC37" w14:textId="77777777" w:rsidR="004A2974" w:rsidRPr="004A2974" w:rsidRDefault="004A2974" w:rsidP="004A2974">
      <w:pPr>
        <w:pStyle w:val="NormalWeb"/>
        <w:spacing w:before="0"/>
        <w:ind w:left="360"/>
        <w:contextualSpacing/>
        <w:jc w:val="both"/>
        <w:rPr>
          <w:rFonts w:ascii="Times New Roman" w:hAnsi="Times New Roman"/>
          <w:color w:val="000000"/>
          <w:sz w:val="22"/>
          <w:szCs w:val="22"/>
          <w:shd w:val="clear" w:color="auto" w:fill="FFFFFF"/>
        </w:rPr>
      </w:pPr>
    </w:p>
    <w:p w14:paraId="31F6A06B" w14:textId="77777777" w:rsidR="004A2974" w:rsidRPr="004A2974" w:rsidRDefault="004A2974" w:rsidP="004A2974">
      <w:pPr>
        <w:pStyle w:val="NormalWeb"/>
        <w:spacing w:before="0"/>
        <w:ind w:left="360"/>
        <w:contextualSpacing/>
        <w:jc w:val="both"/>
        <w:rPr>
          <w:rFonts w:ascii="Times New Roman" w:hAnsi="Times New Roman"/>
          <w:color w:val="2E74B5" w:themeColor="accent5" w:themeShade="BF"/>
          <w:sz w:val="22"/>
          <w:szCs w:val="22"/>
          <w:lang w:val="en-US"/>
        </w:rPr>
      </w:pPr>
      <w:r w:rsidRPr="004A2974">
        <w:rPr>
          <w:rFonts w:ascii="Times New Roman" w:hAnsi="Times New Roman"/>
          <w:color w:val="2E74B5" w:themeColor="accent5" w:themeShade="BF"/>
          <w:sz w:val="22"/>
          <w:szCs w:val="22"/>
          <w:lang w:val="en-US"/>
        </w:rPr>
        <w:t>No change to accessibility to available services. Some COVID-19 hospital infection control limitations and testing requirements were introduced temporarily during the peak of COVID transmission reducing visiting time and partner presence during delivery and post-natally.</w:t>
      </w:r>
    </w:p>
    <w:p w14:paraId="5D7509AE" w14:textId="77777777" w:rsidR="004A2974" w:rsidRPr="004A2974" w:rsidRDefault="004A2974" w:rsidP="004A2974">
      <w:pPr>
        <w:pStyle w:val="NormalWeb"/>
        <w:spacing w:before="0"/>
        <w:ind w:left="792"/>
        <w:contextualSpacing/>
        <w:jc w:val="both"/>
        <w:rPr>
          <w:rFonts w:ascii="Times New Roman" w:hAnsi="Times New Roman"/>
          <w:color w:val="000000"/>
          <w:sz w:val="22"/>
          <w:szCs w:val="22"/>
          <w:shd w:val="clear" w:color="auto" w:fill="FFFFFF"/>
        </w:rPr>
      </w:pPr>
    </w:p>
    <w:p w14:paraId="6E013143" w14:textId="77777777" w:rsidR="004A2974" w:rsidRPr="004A2974" w:rsidRDefault="004A2974" w:rsidP="004A2974">
      <w:pPr>
        <w:pStyle w:val="NormalWeb"/>
        <w:spacing w:before="0"/>
        <w:ind w:left="360"/>
        <w:contextualSpacing/>
        <w:jc w:val="both"/>
        <w:rPr>
          <w:rFonts w:ascii="Times New Roman" w:hAnsi="Times New Roman"/>
          <w:sz w:val="22"/>
          <w:szCs w:val="22"/>
        </w:rPr>
      </w:pPr>
      <w:r w:rsidRPr="004A2974">
        <w:rPr>
          <w:rFonts w:ascii="Times New Roman" w:hAnsi="Times New Roman"/>
          <w:color w:val="000000"/>
          <w:sz w:val="22"/>
          <w:szCs w:val="22"/>
          <w:shd w:val="clear" w:color="auto" w:fill="FFFFFF"/>
        </w:rPr>
        <w:t>3.2      Please also share information on other practical obstacles or challenges to access sexual reproductive services during the pandemic, and who were most affected.</w:t>
      </w:r>
      <w:r w:rsidRPr="004A2974">
        <w:rPr>
          <w:rFonts w:ascii="Times New Roman" w:hAnsi="Times New Roman"/>
          <w:sz w:val="22"/>
          <w:szCs w:val="22"/>
        </w:rPr>
        <w:t xml:space="preserve"> </w:t>
      </w:r>
    </w:p>
    <w:p w14:paraId="3ECBBFCA" w14:textId="77777777" w:rsidR="004A2974" w:rsidRPr="004A2974" w:rsidRDefault="004A2974" w:rsidP="004A2974">
      <w:pPr>
        <w:pStyle w:val="NormalWeb"/>
        <w:spacing w:before="0"/>
        <w:ind w:left="360"/>
        <w:contextualSpacing/>
        <w:jc w:val="both"/>
        <w:rPr>
          <w:rFonts w:ascii="Times New Roman" w:hAnsi="Times New Roman"/>
          <w:sz w:val="22"/>
          <w:szCs w:val="22"/>
        </w:rPr>
      </w:pPr>
    </w:p>
    <w:p w14:paraId="78C6249C" w14:textId="4A19E44C" w:rsidR="004A2974" w:rsidRPr="004A2974" w:rsidRDefault="004A2974" w:rsidP="004A2974">
      <w:pPr>
        <w:pStyle w:val="NormalWeb"/>
        <w:spacing w:before="0"/>
        <w:ind w:left="360"/>
        <w:contextualSpacing/>
        <w:jc w:val="both"/>
        <w:rPr>
          <w:rFonts w:ascii="Times New Roman" w:hAnsi="Times New Roman"/>
          <w:color w:val="2E74B5" w:themeColor="accent5" w:themeShade="BF"/>
          <w:sz w:val="22"/>
          <w:szCs w:val="22"/>
          <w:lang w:val="en-US"/>
        </w:rPr>
      </w:pPr>
      <w:r w:rsidRPr="004A2974">
        <w:rPr>
          <w:rFonts w:ascii="Times New Roman" w:hAnsi="Times New Roman"/>
          <w:color w:val="2E74B5" w:themeColor="accent5" w:themeShade="BF"/>
          <w:sz w:val="22"/>
          <w:szCs w:val="22"/>
          <w:lang w:val="en-US"/>
        </w:rPr>
        <w:t>In 2020 there were decreased visits to the GU clinic. Statistics confirm that in view of COVID there were limitations in access to care on two levels – one when actual GU services were closed in the periods   during which outpatient services were closed in Mater Dei Hospital and also an effect with respect to testing capacity since priority was given to using resources to sample COVID tests over tests related to GU services. There has been increased use of point of care tests for STIs during this period in order to be able to mitigate this shortfall in laboratory capacity.</w:t>
      </w:r>
    </w:p>
    <w:p w14:paraId="64776A15" w14:textId="77777777" w:rsidR="004A2974" w:rsidRPr="004A2974" w:rsidRDefault="004A2974" w:rsidP="004A2974">
      <w:pPr>
        <w:pStyle w:val="NormalWeb"/>
        <w:spacing w:before="0"/>
        <w:ind w:left="360"/>
        <w:contextualSpacing/>
        <w:jc w:val="both"/>
        <w:rPr>
          <w:rFonts w:ascii="Times New Roman" w:hAnsi="Times New Roman"/>
          <w:color w:val="000000"/>
          <w:sz w:val="22"/>
          <w:szCs w:val="22"/>
          <w:shd w:val="clear" w:color="auto" w:fill="FFFFFF"/>
        </w:rPr>
      </w:pPr>
    </w:p>
    <w:p w14:paraId="542D99BE" w14:textId="68C01D3F" w:rsidR="004A2974" w:rsidRDefault="004A2974" w:rsidP="004A2974">
      <w:pPr>
        <w:pStyle w:val="NormalWeb"/>
        <w:numPr>
          <w:ilvl w:val="1"/>
          <w:numId w:val="1"/>
        </w:numPr>
        <w:spacing w:before="0"/>
        <w:ind w:left="851"/>
        <w:contextualSpacing/>
        <w:jc w:val="both"/>
        <w:rPr>
          <w:rFonts w:ascii="Times New Roman" w:hAnsi="Times New Roman"/>
          <w:color w:val="000000"/>
          <w:sz w:val="22"/>
          <w:szCs w:val="22"/>
          <w:shd w:val="clear" w:color="auto" w:fill="FFFFFF"/>
        </w:rPr>
      </w:pPr>
      <w:r w:rsidRPr="004A2974">
        <w:rPr>
          <w:rFonts w:ascii="Times New Roman" w:hAnsi="Times New Roman"/>
          <w:color w:val="000000"/>
          <w:sz w:val="22"/>
          <w:szCs w:val="22"/>
          <w:shd w:val="clear" w:color="auto" w:fill="FFFFFF"/>
        </w:rPr>
        <w:lastRenderedPageBreak/>
        <w:t xml:space="preserve">Please also share good practices and opportunities in the provision of sexual and reproductive health care during the pandemic.  </w:t>
      </w:r>
    </w:p>
    <w:p w14:paraId="2D2EDA3F" w14:textId="77777777" w:rsidR="00300044" w:rsidRPr="004A2974" w:rsidRDefault="00300044" w:rsidP="00300044">
      <w:pPr>
        <w:pStyle w:val="NormalWeb"/>
        <w:spacing w:before="0"/>
        <w:ind w:left="851"/>
        <w:contextualSpacing/>
        <w:jc w:val="both"/>
        <w:rPr>
          <w:rFonts w:ascii="Times New Roman" w:hAnsi="Times New Roman"/>
          <w:color w:val="000000"/>
          <w:sz w:val="22"/>
          <w:szCs w:val="22"/>
          <w:shd w:val="clear" w:color="auto" w:fill="FFFFFF"/>
        </w:rPr>
      </w:pPr>
    </w:p>
    <w:p w14:paraId="7470005C" w14:textId="77777777" w:rsidR="004A2974" w:rsidRPr="004A2974" w:rsidRDefault="004A2974" w:rsidP="004A2974">
      <w:pPr>
        <w:pStyle w:val="NormalWeb"/>
        <w:spacing w:before="0"/>
        <w:ind w:left="360"/>
        <w:contextualSpacing/>
        <w:jc w:val="both"/>
        <w:rPr>
          <w:rFonts w:ascii="Times New Roman" w:hAnsi="Times New Roman"/>
          <w:color w:val="2E74B5" w:themeColor="accent5" w:themeShade="BF"/>
          <w:sz w:val="22"/>
          <w:szCs w:val="22"/>
          <w:lang w:val="en-US"/>
        </w:rPr>
      </w:pPr>
      <w:r w:rsidRPr="004A2974">
        <w:rPr>
          <w:rFonts w:ascii="Times New Roman" w:hAnsi="Times New Roman"/>
          <w:color w:val="2E74B5" w:themeColor="accent5" w:themeShade="BF"/>
          <w:sz w:val="22"/>
          <w:szCs w:val="22"/>
          <w:lang w:val="en-US"/>
        </w:rPr>
        <w:t>Health promotion messages on social media and a helpline address was provided (</w:t>
      </w:r>
      <w:hyperlink r:id="rId7" w:history="1">
        <w:r w:rsidRPr="004A2974">
          <w:rPr>
            <w:rFonts w:ascii="Times New Roman" w:hAnsi="Times New Roman"/>
            <w:color w:val="2E74B5" w:themeColor="accent5" w:themeShade="BF"/>
            <w:sz w:val="22"/>
            <w:szCs w:val="22"/>
            <w:lang w:val="en-US"/>
          </w:rPr>
          <w:t>sexualhealth.malta@gov.mt</w:t>
        </w:r>
      </w:hyperlink>
      <w:r w:rsidRPr="004A2974">
        <w:rPr>
          <w:rFonts w:ascii="Times New Roman" w:hAnsi="Times New Roman"/>
          <w:color w:val="2E74B5" w:themeColor="accent5" w:themeShade="BF"/>
          <w:sz w:val="22"/>
          <w:szCs w:val="22"/>
          <w:lang w:val="en-US"/>
        </w:rPr>
        <w:t xml:space="preserve">) for support by sexual health nurse. </w:t>
      </w:r>
    </w:p>
    <w:p w14:paraId="07CAD0AC" w14:textId="77777777" w:rsidR="004A2974" w:rsidRPr="004A2974" w:rsidRDefault="004A2974" w:rsidP="004A2974">
      <w:pPr>
        <w:pStyle w:val="NormalWeb"/>
        <w:spacing w:before="0"/>
        <w:ind w:left="792"/>
        <w:contextualSpacing/>
        <w:jc w:val="both"/>
        <w:rPr>
          <w:rFonts w:ascii="Times New Roman" w:hAnsi="Times New Roman"/>
          <w:color w:val="000000"/>
          <w:sz w:val="22"/>
          <w:szCs w:val="22"/>
          <w:shd w:val="clear" w:color="auto" w:fill="FFFFFF"/>
        </w:rPr>
      </w:pPr>
    </w:p>
    <w:p w14:paraId="0AB404B8" w14:textId="77777777" w:rsidR="004A2974" w:rsidRPr="004A2974" w:rsidRDefault="004A2974" w:rsidP="004A2974">
      <w:pPr>
        <w:pStyle w:val="NormalWeb"/>
        <w:numPr>
          <w:ilvl w:val="0"/>
          <w:numId w:val="1"/>
        </w:numPr>
        <w:spacing w:before="0"/>
        <w:contextualSpacing/>
        <w:jc w:val="both"/>
        <w:rPr>
          <w:rFonts w:ascii="Times New Roman" w:hAnsi="Times New Roman"/>
          <w:color w:val="000000"/>
          <w:sz w:val="22"/>
          <w:szCs w:val="22"/>
          <w:shd w:val="clear" w:color="auto" w:fill="FFFFFF"/>
        </w:rPr>
      </w:pPr>
      <w:r w:rsidRPr="004A2974">
        <w:rPr>
          <w:rFonts w:ascii="Times New Roman" w:hAnsi="Times New Roman"/>
          <w:color w:val="000000"/>
          <w:sz w:val="22"/>
          <w:szCs w:val="22"/>
          <w:shd w:val="clear" w:color="auto" w:fill="FFFFFF"/>
        </w:rPr>
        <w:t>In connection to questions 1 to 3, please also share other relevant information on legal, policy or other changes affecting the right to sexual and reproductive health and related health care in your country or countries in focus, unrelated to COVID-19.</w:t>
      </w:r>
    </w:p>
    <w:p w14:paraId="3725BD18" w14:textId="77777777" w:rsidR="004A2974" w:rsidRPr="004A2974" w:rsidRDefault="004A2974" w:rsidP="003967D1">
      <w:pPr>
        <w:pStyle w:val="NormalWeb"/>
        <w:spacing w:before="0"/>
        <w:ind w:left="360"/>
        <w:contextualSpacing/>
        <w:jc w:val="both"/>
        <w:rPr>
          <w:rFonts w:ascii="Times New Roman" w:hAnsi="Times New Roman"/>
          <w:color w:val="2E74B5" w:themeColor="accent5" w:themeShade="BF"/>
          <w:sz w:val="22"/>
          <w:szCs w:val="22"/>
          <w:lang w:val="en-US"/>
        </w:rPr>
      </w:pPr>
      <w:r w:rsidRPr="004A2974">
        <w:rPr>
          <w:rFonts w:ascii="Times New Roman" w:hAnsi="Times New Roman"/>
          <w:color w:val="2E74B5" w:themeColor="accent5" w:themeShade="BF"/>
          <w:sz w:val="22"/>
          <w:szCs w:val="22"/>
          <w:lang w:val="en-US"/>
        </w:rPr>
        <w:t xml:space="preserve">No change. </w:t>
      </w:r>
    </w:p>
    <w:p w14:paraId="3DD408AD" w14:textId="77777777" w:rsidR="004A2974" w:rsidRPr="004A2974" w:rsidRDefault="004A2974" w:rsidP="004A2974">
      <w:pPr>
        <w:pStyle w:val="NormalWeb"/>
        <w:spacing w:before="0"/>
        <w:ind w:left="360"/>
        <w:contextualSpacing/>
        <w:jc w:val="both"/>
        <w:rPr>
          <w:rFonts w:ascii="Times New Roman" w:hAnsi="Times New Roman"/>
          <w:color w:val="000000"/>
          <w:sz w:val="22"/>
          <w:szCs w:val="22"/>
          <w:shd w:val="clear" w:color="auto" w:fill="FFFFFF"/>
        </w:rPr>
      </w:pPr>
    </w:p>
    <w:p w14:paraId="0A5DAF37" w14:textId="77777777" w:rsidR="004A2974" w:rsidRPr="004A2974" w:rsidRDefault="004A2974" w:rsidP="004A2974">
      <w:pPr>
        <w:pStyle w:val="NormalWeb"/>
        <w:numPr>
          <w:ilvl w:val="0"/>
          <w:numId w:val="1"/>
        </w:numPr>
        <w:spacing w:before="0"/>
        <w:contextualSpacing/>
        <w:jc w:val="both"/>
        <w:rPr>
          <w:rFonts w:ascii="Times New Roman" w:hAnsi="Times New Roman"/>
          <w:color w:val="2E74B5" w:themeColor="accent5" w:themeShade="BF"/>
          <w:sz w:val="22"/>
          <w:szCs w:val="22"/>
          <w:lang w:val="en-US"/>
        </w:rPr>
      </w:pPr>
      <w:r w:rsidRPr="003967D1">
        <w:rPr>
          <w:rFonts w:ascii="Times New Roman" w:hAnsi="Times New Roman"/>
          <w:sz w:val="22"/>
          <w:szCs w:val="22"/>
        </w:rPr>
        <w:t>Please</w:t>
      </w:r>
      <w:r w:rsidRPr="004A2974">
        <w:rPr>
          <w:rFonts w:ascii="Times New Roman" w:hAnsi="Times New Roman"/>
          <w:sz w:val="22"/>
          <w:szCs w:val="22"/>
        </w:rPr>
        <w:t xml:space="preserve"> indicate if your country, institution or organization has decreased financial support or aid to other State, donor or institution or programme in the area of sexual and reproductive health, including through international cooperation, compared to pre-Covid time.  </w:t>
      </w:r>
      <w:r w:rsidRPr="004A2974">
        <w:rPr>
          <w:rFonts w:ascii="Times New Roman" w:hAnsi="Times New Roman"/>
          <w:color w:val="5B9BD5" w:themeColor="accent5"/>
          <w:sz w:val="22"/>
          <w:szCs w:val="22"/>
        </w:rPr>
        <w:t xml:space="preserve"> </w:t>
      </w:r>
      <w:r w:rsidRPr="004A2974">
        <w:rPr>
          <w:rFonts w:ascii="Times New Roman" w:hAnsi="Times New Roman"/>
          <w:color w:val="2E74B5" w:themeColor="accent5" w:themeShade="BF"/>
          <w:sz w:val="22"/>
          <w:szCs w:val="22"/>
          <w:lang w:val="en-US"/>
        </w:rPr>
        <w:t>N/A</w:t>
      </w:r>
    </w:p>
    <w:p w14:paraId="471786B4" w14:textId="77777777" w:rsidR="004A2974" w:rsidRPr="004A2974" w:rsidRDefault="004A2974" w:rsidP="004A2974">
      <w:pPr>
        <w:pStyle w:val="ListParagraph"/>
        <w:rPr>
          <w:sz w:val="22"/>
          <w:szCs w:val="22"/>
        </w:rPr>
      </w:pPr>
    </w:p>
    <w:p w14:paraId="6C978A4B" w14:textId="77777777" w:rsidR="004A2974" w:rsidRPr="004A2974" w:rsidRDefault="004A2974" w:rsidP="004A2974">
      <w:pPr>
        <w:pStyle w:val="NormalWeb"/>
        <w:numPr>
          <w:ilvl w:val="0"/>
          <w:numId w:val="1"/>
        </w:numPr>
        <w:spacing w:before="0"/>
        <w:contextualSpacing/>
        <w:jc w:val="both"/>
        <w:rPr>
          <w:rStyle w:val="None"/>
          <w:rFonts w:ascii="Times New Roman" w:hAnsi="Times New Roman"/>
          <w:color w:val="000000"/>
          <w:sz w:val="22"/>
          <w:szCs w:val="22"/>
          <w:shd w:val="clear" w:color="auto" w:fill="FFFFFF"/>
        </w:rPr>
      </w:pPr>
      <w:r w:rsidRPr="004A2974">
        <w:rPr>
          <w:rFonts w:ascii="Times New Roman" w:hAnsi="Times New Roman"/>
          <w:sz w:val="22"/>
          <w:szCs w:val="22"/>
        </w:rPr>
        <w:t xml:space="preserve">Please indicate if your country, institution or organization has been affected by a decreased in financial support or aid, including through international cooperation, compared to pre-COVID time, and how this has affected sexual and reproductive health care. </w:t>
      </w:r>
      <w:r w:rsidRPr="004A2974">
        <w:rPr>
          <w:rFonts w:ascii="Times New Roman" w:hAnsi="Times New Roman"/>
          <w:color w:val="2E74B5" w:themeColor="accent5" w:themeShade="BF"/>
          <w:sz w:val="22"/>
          <w:szCs w:val="22"/>
          <w:lang w:val="en-US"/>
        </w:rPr>
        <w:t>N/A</w:t>
      </w:r>
    </w:p>
    <w:p w14:paraId="72FFA298" w14:textId="77777777" w:rsidR="00E80B8F" w:rsidRDefault="00E80B8F"/>
    <w:sectPr w:rsidR="00E80B8F" w:rsidSect="00472BC9">
      <w:headerReference w:type="default" r:id="rId8"/>
      <w:footerReference w:type="default" r:id="rId9"/>
      <w:pgSz w:w="11906" w:h="16838" w:code="9"/>
      <w:pgMar w:top="425" w:right="1797" w:bottom="1134" w:left="1797" w:header="567"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2E01A9" w14:textId="77777777" w:rsidR="004A2974" w:rsidRDefault="004A2974" w:rsidP="004A2974">
      <w:r>
        <w:separator/>
      </w:r>
    </w:p>
  </w:endnote>
  <w:endnote w:type="continuationSeparator" w:id="0">
    <w:p w14:paraId="3691BF62" w14:textId="77777777" w:rsidR="004A2974" w:rsidRDefault="004A2974" w:rsidP="004A2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default"/>
  </w:font>
  <w:font w:name="Verdana">
    <w:panose1 w:val="020B0604030504040204"/>
    <w:charset w:val="00"/>
    <w:family w:val="swiss"/>
    <w:pitch w:val="variable"/>
    <w:sig w:usb0="A00006FF" w:usb1="4000205B" w:usb2="00000010" w:usb3="00000000" w:csb0="0000019F" w:csb1="00000000"/>
  </w:font>
  <w:font w:name="Helvetica Neue">
    <w:altName w:val="Corbel"/>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543946569"/>
      <w:docPartObj>
        <w:docPartGallery w:val="Page Numbers (Bottom of Page)"/>
        <w:docPartUnique/>
      </w:docPartObj>
    </w:sdtPr>
    <w:sdtEndPr>
      <w:rPr>
        <w:noProof/>
      </w:rPr>
    </w:sdtEndPr>
    <w:sdtContent>
      <w:p w14:paraId="01CB7C16" w14:textId="7236A8BD" w:rsidR="004A2974" w:rsidRPr="004A2974" w:rsidRDefault="004A2974">
        <w:pPr>
          <w:pStyle w:val="Footer"/>
          <w:jc w:val="right"/>
          <w:rPr>
            <w:sz w:val="18"/>
            <w:szCs w:val="18"/>
          </w:rPr>
        </w:pPr>
        <w:r w:rsidRPr="004A2974">
          <w:rPr>
            <w:sz w:val="18"/>
            <w:szCs w:val="18"/>
          </w:rPr>
          <w:fldChar w:fldCharType="begin"/>
        </w:r>
        <w:r w:rsidRPr="004A2974">
          <w:rPr>
            <w:sz w:val="18"/>
            <w:szCs w:val="18"/>
          </w:rPr>
          <w:instrText xml:space="preserve"> PAGE   \* MERGEFORMAT </w:instrText>
        </w:r>
        <w:r w:rsidRPr="004A2974">
          <w:rPr>
            <w:sz w:val="18"/>
            <w:szCs w:val="18"/>
          </w:rPr>
          <w:fldChar w:fldCharType="separate"/>
        </w:r>
        <w:r w:rsidR="003F70E9">
          <w:rPr>
            <w:noProof/>
            <w:sz w:val="18"/>
            <w:szCs w:val="18"/>
          </w:rPr>
          <w:t>1</w:t>
        </w:r>
        <w:r w:rsidRPr="004A2974">
          <w:rPr>
            <w:noProof/>
            <w:sz w:val="18"/>
            <w:szCs w:val="18"/>
          </w:rPr>
          <w:fldChar w:fldCharType="end"/>
        </w:r>
      </w:p>
    </w:sdtContent>
  </w:sdt>
  <w:p w14:paraId="779DCF88" w14:textId="77777777" w:rsidR="00A771DB" w:rsidRPr="004A2974" w:rsidRDefault="003F70E9" w:rsidP="00481558">
    <w:pPr>
      <w:pStyle w:val="Foote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D0685F" w14:textId="77777777" w:rsidR="004A2974" w:rsidRDefault="004A2974" w:rsidP="004A2974">
      <w:r>
        <w:separator/>
      </w:r>
    </w:p>
  </w:footnote>
  <w:footnote w:type="continuationSeparator" w:id="0">
    <w:p w14:paraId="328C4EE6" w14:textId="77777777" w:rsidR="004A2974" w:rsidRDefault="004A2974" w:rsidP="004A29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71" w:type="dxa"/>
      <w:tblInd w:w="-432" w:type="dxa"/>
      <w:tblLayout w:type="fixed"/>
      <w:tblLook w:val="0000" w:firstRow="0" w:lastRow="0" w:firstColumn="0" w:lastColumn="0" w:noHBand="0" w:noVBand="0"/>
    </w:tblPr>
    <w:tblGrid>
      <w:gridCol w:w="3927"/>
      <w:gridCol w:w="1773"/>
      <w:gridCol w:w="3671"/>
    </w:tblGrid>
    <w:tr w:rsidR="00A771DB" w:rsidRPr="00B01582" w14:paraId="5871868A" w14:textId="77777777">
      <w:trPr>
        <w:trHeight w:val="1895"/>
      </w:trPr>
      <w:tc>
        <w:tcPr>
          <w:tcW w:w="3927" w:type="dxa"/>
        </w:tcPr>
        <w:p w14:paraId="5EB2E174" w14:textId="77777777" w:rsidR="00A771DB" w:rsidRPr="004054D4" w:rsidRDefault="00300044" w:rsidP="00472BC9">
          <w:pPr>
            <w:pStyle w:val="Header"/>
            <w:rPr>
              <w:sz w:val="18"/>
              <w:szCs w:val="18"/>
              <w:lang w:val="it-IT"/>
            </w:rPr>
          </w:pPr>
          <w:r w:rsidRPr="004054D4">
            <w:rPr>
              <w:sz w:val="18"/>
              <w:szCs w:val="18"/>
              <w:lang w:val="it-IT"/>
            </w:rPr>
            <w:t xml:space="preserve">  </w:t>
          </w:r>
        </w:p>
        <w:p w14:paraId="0F8016F4" w14:textId="77777777" w:rsidR="00A771DB" w:rsidRPr="004054D4" w:rsidRDefault="00300044" w:rsidP="00732FF5">
          <w:pPr>
            <w:pStyle w:val="Header"/>
            <w:jc w:val="center"/>
            <w:rPr>
              <w:lang w:val="it-IT"/>
            </w:rPr>
          </w:pPr>
          <w:r w:rsidRPr="004054D4">
            <w:rPr>
              <w:lang w:val="it-IT"/>
            </w:rPr>
            <w:t>MISSJONI PERMANENTI TAR-REPUBBLIKA TA’ MALTA</w:t>
          </w:r>
        </w:p>
        <w:p w14:paraId="3FFD5320" w14:textId="77777777" w:rsidR="00111B48" w:rsidRPr="0057131A" w:rsidRDefault="00300044" w:rsidP="0057131A">
          <w:pPr>
            <w:pStyle w:val="Header"/>
            <w:jc w:val="center"/>
            <w:rPr>
              <w:lang w:val="en-GB"/>
            </w:rPr>
          </w:pPr>
          <w:r>
            <w:rPr>
              <w:lang w:val="fr-FR"/>
            </w:rPr>
            <w:t>F’</w:t>
          </w:r>
          <w:r w:rsidRPr="0057131A">
            <w:rPr>
              <w:lang w:val="fr-FR"/>
            </w:rPr>
            <w:t>Ġ</w:t>
          </w:r>
          <w:r>
            <w:rPr>
              <w:lang w:val="fr-FR"/>
            </w:rPr>
            <w:t>INEVRA</w:t>
          </w:r>
        </w:p>
      </w:tc>
      <w:tc>
        <w:tcPr>
          <w:tcW w:w="1773" w:type="dxa"/>
        </w:tcPr>
        <w:p w14:paraId="746ACD36" w14:textId="77777777" w:rsidR="00A771DB" w:rsidRPr="0038492A" w:rsidRDefault="00300044" w:rsidP="00472BC9">
          <w:pPr>
            <w:pStyle w:val="Header"/>
            <w:rPr>
              <w:sz w:val="18"/>
              <w:szCs w:val="18"/>
            </w:rPr>
          </w:pPr>
          <w:r>
            <w:rPr>
              <w:noProof/>
              <w:sz w:val="18"/>
              <w:szCs w:val="18"/>
              <w:lang w:val="en-GB" w:eastAsia="en-GB"/>
            </w:rPr>
            <w:drawing>
              <wp:inline distT="0" distB="0" distL="0" distR="0" wp14:anchorId="48B572CC" wp14:editId="7401DC3D">
                <wp:extent cx="942975" cy="1171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1171575"/>
                        </a:xfrm>
                        <a:prstGeom prst="rect">
                          <a:avLst/>
                        </a:prstGeom>
                        <a:noFill/>
                        <a:ln>
                          <a:noFill/>
                        </a:ln>
                      </pic:spPr>
                    </pic:pic>
                  </a:graphicData>
                </a:graphic>
              </wp:inline>
            </w:drawing>
          </w:r>
        </w:p>
      </w:tc>
      <w:tc>
        <w:tcPr>
          <w:tcW w:w="3671" w:type="dxa"/>
        </w:tcPr>
        <w:p w14:paraId="404F819C" w14:textId="77777777" w:rsidR="00A771DB" w:rsidRPr="0038492A" w:rsidRDefault="003F70E9" w:rsidP="00472BC9">
          <w:pPr>
            <w:pStyle w:val="Header"/>
            <w:rPr>
              <w:sz w:val="18"/>
              <w:szCs w:val="18"/>
            </w:rPr>
          </w:pPr>
        </w:p>
        <w:p w14:paraId="452C1437" w14:textId="77777777" w:rsidR="00A771DB" w:rsidRDefault="00300044" w:rsidP="00732FF5">
          <w:pPr>
            <w:pStyle w:val="Header"/>
            <w:jc w:val="center"/>
          </w:pPr>
          <w:r w:rsidRPr="0038492A">
            <w:t>PERMANENT MISSION OF</w:t>
          </w:r>
          <w:r>
            <w:t xml:space="preserve"> THE   REPUBLIC OF</w:t>
          </w:r>
          <w:r w:rsidRPr="0038492A">
            <w:t xml:space="preserve"> MALTA</w:t>
          </w:r>
        </w:p>
        <w:p w14:paraId="471053F4" w14:textId="77777777" w:rsidR="00111B48" w:rsidRPr="0038492A" w:rsidRDefault="00300044" w:rsidP="00732FF5">
          <w:pPr>
            <w:pStyle w:val="Header"/>
            <w:jc w:val="center"/>
          </w:pPr>
          <w:r>
            <w:t>IN GENEVA</w:t>
          </w:r>
        </w:p>
      </w:tc>
    </w:tr>
  </w:tbl>
  <w:p w14:paraId="1643403D" w14:textId="77777777" w:rsidR="00A771DB" w:rsidRDefault="003F70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544753"/>
    <w:multiLevelType w:val="multilevel"/>
    <w:tmpl w:val="E30A96BE"/>
    <w:lvl w:ilvl="0">
      <w:start w:val="1"/>
      <w:numFmt w:val="decimal"/>
      <w:lvlText w:val="%1."/>
      <w:lvlJc w:val="left"/>
      <w:pPr>
        <w:ind w:left="360" w:hanging="360"/>
      </w:pPr>
      <w:rPr>
        <w:rFonts w:ascii="Times New Roman" w:hAnsi="Times New Roman" w:cs="Times New Roman" w:hint="default"/>
        <w:b w:val="0"/>
        <w:sz w:val="24"/>
        <w:szCs w:val="24"/>
      </w:rPr>
    </w:lvl>
    <w:lvl w:ilvl="1">
      <w:start w:val="1"/>
      <w:numFmt w:val="decimal"/>
      <w:lvlText w:val="%1.%2."/>
      <w:lvlJc w:val="left"/>
      <w:pPr>
        <w:ind w:left="792" w:hanging="432"/>
      </w:pPr>
    </w:lvl>
    <w:lvl w:ilvl="2">
      <w:start w:val="9"/>
      <w:numFmt w:val="bullet"/>
      <w:lvlText w:val="-"/>
      <w:lvlJc w:val="left"/>
      <w:pPr>
        <w:ind w:left="1224" w:hanging="504"/>
      </w:pPr>
      <w:rPr>
        <w:rFonts w:ascii="Times New Roman" w:hAnsi="Times New Roman" w:cs="Times New Roman"/>
        <w: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974"/>
    <w:rsid w:val="00300044"/>
    <w:rsid w:val="003967D1"/>
    <w:rsid w:val="003F70E9"/>
    <w:rsid w:val="004A2974"/>
    <w:rsid w:val="00E80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A8833"/>
  <w15:chartTrackingRefBased/>
  <w15:docId w15:val="{7A76C690-A325-448C-9A39-2E6BEE33D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97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A2974"/>
    <w:pPr>
      <w:tabs>
        <w:tab w:val="center" w:pos="4320"/>
        <w:tab w:val="right" w:pos="8640"/>
      </w:tabs>
    </w:pPr>
    <w:rPr>
      <w:sz w:val="20"/>
      <w:szCs w:val="20"/>
    </w:rPr>
  </w:style>
  <w:style w:type="character" w:customStyle="1" w:styleId="HeaderChar">
    <w:name w:val="Header Char"/>
    <w:basedOn w:val="DefaultParagraphFont"/>
    <w:link w:val="Header"/>
    <w:rsid w:val="004A2974"/>
    <w:rPr>
      <w:rFonts w:ascii="Times New Roman" w:eastAsia="Times New Roman" w:hAnsi="Times New Roman" w:cs="Times New Roman"/>
      <w:sz w:val="20"/>
      <w:szCs w:val="20"/>
      <w:lang w:val="en-US"/>
    </w:rPr>
  </w:style>
  <w:style w:type="paragraph" w:styleId="Footer">
    <w:name w:val="footer"/>
    <w:basedOn w:val="Normal"/>
    <w:link w:val="FooterChar"/>
    <w:uiPriority w:val="99"/>
    <w:rsid w:val="004A2974"/>
    <w:pPr>
      <w:tabs>
        <w:tab w:val="center" w:pos="4320"/>
        <w:tab w:val="right" w:pos="8640"/>
      </w:tabs>
    </w:pPr>
  </w:style>
  <w:style w:type="character" w:customStyle="1" w:styleId="FooterChar">
    <w:name w:val="Footer Char"/>
    <w:basedOn w:val="DefaultParagraphFont"/>
    <w:link w:val="Footer"/>
    <w:uiPriority w:val="99"/>
    <w:rsid w:val="004A2974"/>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A2974"/>
    <w:pPr>
      <w:ind w:left="720"/>
      <w:contextualSpacing/>
    </w:pPr>
    <w:rPr>
      <w:sz w:val="20"/>
      <w:szCs w:val="20"/>
      <w:lang w:val="en-GB"/>
    </w:rPr>
  </w:style>
  <w:style w:type="paragraph" w:customStyle="1" w:styleId="BodyA">
    <w:name w:val="Body A"/>
    <w:uiPriority w:val="99"/>
    <w:rsid w:val="004A2974"/>
    <w:pPr>
      <w:pBdr>
        <w:top w:val="nil"/>
        <w:left w:val="nil"/>
        <w:bottom w:val="nil"/>
        <w:right w:val="nil"/>
        <w:between w:val="nil"/>
        <w:bar w:val="nil"/>
      </w:pBdr>
      <w:spacing w:after="0" w:line="240" w:lineRule="auto"/>
    </w:pPr>
    <w:rPr>
      <w:rFonts w:ascii="Cambria" w:eastAsia="Arial Unicode MS" w:hAnsi="Cambria" w:cs="Arial Unicode MS"/>
      <w:color w:val="000000"/>
      <w:sz w:val="24"/>
      <w:szCs w:val="24"/>
      <w:u w:color="000000"/>
      <w:bdr w:val="nil"/>
      <w:lang w:val="en-US" w:eastAsia="en-GB"/>
      <w14:textOutline w14:w="12700" w14:cap="flat" w14:cmpd="sng" w14:algn="ctr">
        <w14:noFill/>
        <w14:prstDash w14:val="solid"/>
        <w14:miter w14:lim="400000"/>
      </w14:textOutline>
    </w:rPr>
  </w:style>
  <w:style w:type="character" w:customStyle="1" w:styleId="None">
    <w:name w:val="None"/>
    <w:rsid w:val="004A2974"/>
  </w:style>
  <w:style w:type="paragraph" w:styleId="NormalWeb">
    <w:name w:val="Normal (Web)"/>
    <w:basedOn w:val="Normal"/>
    <w:uiPriority w:val="99"/>
    <w:unhideWhenUsed/>
    <w:rsid w:val="004A2974"/>
    <w:pPr>
      <w:spacing w:before="120"/>
    </w:pPr>
    <w:rPr>
      <w:rFonts w:ascii="Verdana" w:eastAsia="Helvetica Neue" w:hAnsi="Verdana"/>
      <w:sz w:val="2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479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sexualhealth.malta@gov.mt"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30207F0-83CB-4594-9B77-F6BFEE2F8E83}"/>
</file>

<file path=customXml/itemProps2.xml><?xml version="1.0" encoding="utf-8"?>
<ds:datastoreItem xmlns:ds="http://schemas.openxmlformats.org/officeDocument/2006/customXml" ds:itemID="{25D1E803-11B5-4029-9AC0-75DB9C62E5C0}"/>
</file>

<file path=customXml/itemProps3.xml><?xml version="1.0" encoding="utf-8"?>
<ds:datastoreItem xmlns:ds="http://schemas.openxmlformats.org/officeDocument/2006/customXml" ds:itemID="{383E7D3A-7EB5-4C71-B996-729D5EED576B}"/>
</file>

<file path=docProps/app.xml><?xml version="1.0" encoding="utf-8"?>
<Properties xmlns="http://schemas.openxmlformats.org/officeDocument/2006/extended-properties" xmlns:vt="http://schemas.openxmlformats.org/officeDocument/2006/docPropsVTypes">
  <Template>Normal.dotm</Template>
  <TotalTime>0</TotalTime>
  <Pages>3</Pages>
  <Words>574</Words>
  <Characters>3274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Micallef Justine at MFEA Geneva</dc:creator>
  <cp:keywords/>
  <dc:description/>
  <cp:lastModifiedBy>ZARRALUQUI Adriana</cp:lastModifiedBy>
  <cp:revision>2</cp:revision>
  <dcterms:created xsi:type="dcterms:W3CDTF">2021-08-17T14:30:00Z</dcterms:created>
  <dcterms:modified xsi:type="dcterms:W3CDTF">2021-08-17T14:30:00Z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