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AA71F" w14:textId="45D1B573" w:rsidR="00814B2F" w:rsidRDefault="00814B2F" w:rsidP="000E1688">
      <w:pPr>
        <w:jc w:val="both"/>
        <w:rPr>
          <w:rFonts w:ascii="Times New Roman" w:hAnsi="Times New Roman" w:cs="Times New Roman"/>
          <w:sz w:val="26"/>
          <w:szCs w:val="26"/>
          <w:u w:val="single"/>
          <w:lang w:val="es-ES"/>
        </w:rPr>
      </w:pPr>
      <w:bookmarkStart w:id="0" w:name="_GoBack"/>
      <w:bookmarkEnd w:id="0"/>
      <w:r w:rsidRPr="00814B2F">
        <w:rPr>
          <w:rFonts w:ascii="Times New Roman" w:hAnsi="Times New Roman" w:cs="Times New Roman"/>
          <w:sz w:val="26"/>
          <w:szCs w:val="26"/>
          <w:u w:val="single"/>
          <w:lang w:val="es-ES"/>
        </w:rPr>
        <w:t>Cuestionario del Relator Especial del Consejo de Derechos Humanos sobre la independencia de jueces y abogados</w:t>
      </w:r>
      <w:r w:rsidR="000E1688">
        <w:rPr>
          <w:rFonts w:ascii="Times New Roman" w:hAnsi="Times New Roman" w:cs="Times New Roman"/>
          <w:sz w:val="26"/>
          <w:szCs w:val="26"/>
          <w:u w:val="single"/>
          <w:lang w:val="es-ES"/>
        </w:rPr>
        <w:t>: Responsabilidad disciplinaria, civil y criminal de los jueces</w:t>
      </w:r>
    </w:p>
    <w:p w14:paraId="4ED13204" w14:textId="1525FC98" w:rsidR="00814B2F" w:rsidRPr="00814B2F" w:rsidRDefault="00814B2F" w:rsidP="00814B2F">
      <w:pPr>
        <w:jc w:val="center"/>
        <w:rPr>
          <w:rFonts w:ascii="Times New Roman" w:hAnsi="Times New Roman" w:cs="Times New Roman"/>
          <w:b/>
          <w:bCs/>
          <w:sz w:val="26"/>
          <w:szCs w:val="26"/>
          <w:u w:val="single"/>
          <w:lang w:val="es-ES"/>
        </w:rPr>
      </w:pPr>
      <w:r w:rsidRPr="00814B2F">
        <w:rPr>
          <w:rFonts w:ascii="Times New Roman" w:hAnsi="Times New Roman" w:cs="Times New Roman"/>
          <w:b/>
          <w:bCs/>
          <w:sz w:val="26"/>
          <w:szCs w:val="26"/>
          <w:u w:val="single"/>
          <w:lang w:val="es-ES"/>
        </w:rPr>
        <w:t>Respuestas de Brasil</w:t>
      </w:r>
    </w:p>
    <w:p w14:paraId="63DD99A8" w14:textId="77777777" w:rsidR="00814B2F" w:rsidRDefault="00814B2F" w:rsidP="007F5E88">
      <w:pPr>
        <w:jc w:val="both"/>
        <w:rPr>
          <w:rFonts w:ascii="Times New Roman" w:hAnsi="Times New Roman" w:cs="Times New Roman"/>
          <w:sz w:val="26"/>
          <w:szCs w:val="26"/>
          <w:lang w:val="es-ES"/>
        </w:rPr>
      </w:pPr>
    </w:p>
    <w:p w14:paraId="2BDE3D71" w14:textId="6D57FEF9" w:rsidR="007F5E88" w:rsidRPr="007F5E88" w:rsidRDefault="007F5E88" w:rsidP="00814B2F">
      <w:pPr>
        <w:spacing w:after="0"/>
        <w:jc w:val="both"/>
        <w:rPr>
          <w:rFonts w:ascii="Times New Roman" w:hAnsi="Times New Roman" w:cs="Times New Roman"/>
          <w:sz w:val="26"/>
          <w:szCs w:val="26"/>
          <w:lang w:val="es-ES"/>
        </w:rPr>
      </w:pPr>
      <w:r w:rsidRPr="007F5E88">
        <w:rPr>
          <w:rFonts w:ascii="Times New Roman" w:hAnsi="Times New Roman" w:cs="Times New Roman"/>
          <w:sz w:val="26"/>
          <w:szCs w:val="26"/>
          <w:lang w:val="es-ES"/>
        </w:rPr>
        <w:t>1- ¿Cuáles son las clases de mala conducta que pueden dar lugar a procedimientos disciplinarios contra l</w:t>
      </w:r>
      <w:r w:rsidR="006550AC">
        <w:rPr>
          <w:rFonts w:ascii="Times New Roman" w:hAnsi="Times New Roman" w:cs="Times New Roman"/>
          <w:sz w:val="26"/>
          <w:szCs w:val="26"/>
          <w:lang w:val="es-ES"/>
        </w:rPr>
        <w:t>o</w:t>
      </w:r>
      <w:r w:rsidRPr="007F5E88">
        <w:rPr>
          <w:rFonts w:ascii="Times New Roman" w:hAnsi="Times New Roman" w:cs="Times New Roman"/>
          <w:sz w:val="26"/>
          <w:szCs w:val="26"/>
          <w:lang w:val="es-ES"/>
        </w:rPr>
        <w:t>s jueces? ¿Se encuentran estas violaciones codificadas en la legislación nacional y / o códigos de ética profesional?</w:t>
      </w:r>
    </w:p>
    <w:p w14:paraId="07E7F21E" w14:textId="00976787" w:rsidR="007F5E88" w:rsidRDefault="007F5E88" w:rsidP="00814B2F">
      <w:pPr>
        <w:spacing w:after="0"/>
        <w:jc w:val="both"/>
        <w:rPr>
          <w:rFonts w:ascii="Times New Roman" w:hAnsi="Times New Roman" w:cs="Times New Roman"/>
          <w:sz w:val="26"/>
          <w:szCs w:val="26"/>
          <w:lang w:val="es-ES"/>
        </w:rPr>
      </w:pPr>
    </w:p>
    <w:p w14:paraId="6063EE2A" w14:textId="1DCF9D47" w:rsidR="004E2361" w:rsidRPr="004E2361" w:rsidRDefault="004E2361" w:rsidP="004E2361">
      <w:pPr>
        <w:spacing w:after="0"/>
        <w:jc w:val="both"/>
        <w:rPr>
          <w:rFonts w:ascii="Times New Roman" w:hAnsi="Times New Roman" w:cs="Times New Roman"/>
          <w:i/>
          <w:iCs/>
          <w:sz w:val="26"/>
          <w:szCs w:val="26"/>
          <w:lang w:val="es-ES"/>
        </w:rPr>
      </w:pPr>
      <w:r w:rsidRPr="004E2361">
        <w:rPr>
          <w:rFonts w:ascii="Times New Roman" w:hAnsi="Times New Roman" w:cs="Times New Roman"/>
          <w:i/>
          <w:iCs/>
          <w:sz w:val="26"/>
          <w:szCs w:val="26"/>
          <w:lang w:val="es-ES"/>
        </w:rPr>
        <w:t xml:space="preserve">La Constitución brasileña estipula expresamente la prohibición de los magistrados: I - ejercer, incluso cuando esté disponible, otro puesto o función, excepto uno de enseñanza; II - recibir, bajo cualquier título o pretexto, costos o participación en procedimientos; III - dedicarse a las actividades de los partidos políticos; IV - recibir, por cualquier motivo o pretexto, ayuda o contribuciones de individuos, entidades </w:t>
      </w:r>
      <w:r w:rsidRPr="004E2361">
        <w:rPr>
          <w:rFonts w:ascii="Times New Roman" w:hAnsi="Times New Roman" w:cs="Times New Roman"/>
          <w:i/>
          <w:iCs/>
          <w:sz w:val="26"/>
          <w:szCs w:val="26"/>
          <w:lang w:val="es-ES"/>
        </w:rPr>
        <w:lastRenderedPageBreak/>
        <w:t>públicas o privadas, con la excepción de las excepciones previstas por la ley, y practicar el derecho en la corte o tribunal del cual él o ella ha partido, antes de que hayan transcurrido tres años desde puesto para retiro o despido.</w:t>
      </w:r>
    </w:p>
    <w:p w14:paraId="74B4B5D8" w14:textId="77777777" w:rsidR="004E2361" w:rsidRPr="004E2361" w:rsidRDefault="004E2361" w:rsidP="004E2361">
      <w:pPr>
        <w:spacing w:after="0"/>
        <w:jc w:val="both"/>
        <w:rPr>
          <w:rFonts w:ascii="Times New Roman" w:hAnsi="Times New Roman" w:cs="Times New Roman"/>
          <w:i/>
          <w:iCs/>
          <w:sz w:val="26"/>
          <w:szCs w:val="26"/>
          <w:lang w:val="es-ES"/>
        </w:rPr>
      </w:pPr>
      <w:r w:rsidRPr="004E2361">
        <w:rPr>
          <w:rFonts w:ascii="Times New Roman" w:hAnsi="Times New Roman" w:cs="Times New Roman"/>
          <w:i/>
          <w:iCs/>
          <w:sz w:val="26"/>
          <w:szCs w:val="26"/>
          <w:lang w:val="es-ES"/>
        </w:rPr>
        <w:t xml:space="preserve"> </w:t>
      </w:r>
    </w:p>
    <w:p w14:paraId="4AFC738B" w14:textId="1695A97F" w:rsidR="004E2361" w:rsidRPr="004E2361" w:rsidRDefault="004E2361" w:rsidP="004E2361">
      <w:pPr>
        <w:spacing w:after="0"/>
        <w:jc w:val="both"/>
        <w:rPr>
          <w:rFonts w:ascii="Times New Roman" w:hAnsi="Times New Roman" w:cs="Times New Roman"/>
          <w:i/>
          <w:iCs/>
          <w:sz w:val="26"/>
          <w:szCs w:val="26"/>
          <w:lang w:val="es-ES"/>
        </w:rPr>
      </w:pPr>
      <w:r w:rsidRPr="004E2361">
        <w:rPr>
          <w:rFonts w:ascii="Times New Roman" w:hAnsi="Times New Roman" w:cs="Times New Roman"/>
          <w:i/>
          <w:iCs/>
          <w:sz w:val="26"/>
          <w:szCs w:val="26"/>
          <w:lang w:val="es-ES"/>
        </w:rPr>
        <w:t xml:space="preserve">La Ley Orgánica del Poder Judicial Nacional también prohíbe al magistrado: I - comerciar o participar en una empresa comercial, incluida una economía mixta, excepto como </w:t>
      </w:r>
      <w:r w:rsidRPr="004E2361">
        <w:rPr>
          <w:rFonts w:ascii="Times New Roman" w:hAnsi="Times New Roman" w:cs="Times New Roman"/>
          <w:i/>
          <w:iCs/>
          <w:sz w:val="26"/>
          <w:szCs w:val="26"/>
          <w:lang w:val="es-ES"/>
        </w:rPr>
        <w:lastRenderedPageBreak/>
        <w:t xml:space="preserve">accionista o </w:t>
      </w:r>
      <w:r w:rsidR="00373AC9">
        <w:rPr>
          <w:rFonts w:ascii="Times New Roman" w:hAnsi="Times New Roman" w:cs="Times New Roman"/>
          <w:i/>
          <w:iCs/>
          <w:sz w:val="26"/>
          <w:szCs w:val="26"/>
          <w:lang w:val="es-ES"/>
        </w:rPr>
        <w:t xml:space="preserve">titular de </w:t>
      </w:r>
      <w:r w:rsidRPr="004E2361">
        <w:rPr>
          <w:rFonts w:ascii="Times New Roman" w:hAnsi="Times New Roman" w:cs="Times New Roman"/>
          <w:i/>
          <w:iCs/>
          <w:sz w:val="26"/>
          <w:szCs w:val="26"/>
          <w:lang w:val="es-ES"/>
        </w:rPr>
        <w:t>cuota; II - ejercer el cargo de direc</w:t>
      </w:r>
      <w:r w:rsidR="00373AC9">
        <w:rPr>
          <w:rFonts w:ascii="Times New Roman" w:hAnsi="Times New Roman" w:cs="Times New Roman"/>
          <w:i/>
          <w:iCs/>
          <w:sz w:val="26"/>
          <w:szCs w:val="26"/>
          <w:lang w:val="es-ES"/>
        </w:rPr>
        <w:t>ción</w:t>
      </w:r>
      <w:r w:rsidRPr="004E2361">
        <w:rPr>
          <w:rFonts w:ascii="Times New Roman" w:hAnsi="Times New Roman" w:cs="Times New Roman"/>
          <w:i/>
          <w:iCs/>
          <w:sz w:val="26"/>
          <w:szCs w:val="26"/>
          <w:lang w:val="es-ES"/>
        </w:rPr>
        <w:t xml:space="preserve"> o técnico de sociedad civil, asociación o fundación, de cualquier naturaleza o propósito, excepto para la asociación de clase, y sin remuneración; y</w:t>
      </w:r>
      <w:r w:rsidR="00373AC9">
        <w:rPr>
          <w:rFonts w:ascii="Times New Roman" w:hAnsi="Times New Roman" w:cs="Times New Roman"/>
          <w:i/>
          <w:iCs/>
          <w:sz w:val="26"/>
          <w:szCs w:val="26"/>
          <w:lang w:val="es-ES"/>
        </w:rPr>
        <w:t xml:space="preserve"> </w:t>
      </w:r>
      <w:r w:rsidRPr="004E2361">
        <w:rPr>
          <w:rFonts w:ascii="Times New Roman" w:hAnsi="Times New Roman" w:cs="Times New Roman"/>
          <w:i/>
          <w:iCs/>
          <w:sz w:val="26"/>
          <w:szCs w:val="26"/>
          <w:lang w:val="es-ES"/>
        </w:rPr>
        <w:t>III</w:t>
      </w:r>
      <w:r w:rsidR="00373AC9">
        <w:rPr>
          <w:rFonts w:ascii="Times New Roman" w:hAnsi="Times New Roman" w:cs="Times New Roman"/>
          <w:i/>
          <w:iCs/>
          <w:sz w:val="26"/>
          <w:szCs w:val="26"/>
          <w:lang w:val="es-ES"/>
        </w:rPr>
        <w:t xml:space="preserve"> -</w:t>
      </w:r>
      <w:r w:rsidRPr="004E2361">
        <w:rPr>
          <w:rFonts w:ascii="Times New Roman" w:hAnsi="Times New Roman" w:cs="Times New Roman"/>
          <w:i/>
          <w:iCs/>
          <w:sz w:val="26"/>
          <w:szCs w:val="26"/>
          <w:lang w:val="es-ES"/>
        </w:rPr>
        <w:t xml:space="preserve"> expresa</w:t>
      </w:r>
      <w:r w:rsidR="00373AC9">
        <w:rPr>
          <w:rFonts w:ascii="Times New Roman" w:hAnsi="Times New Roman" w:cs="Times New Roman"/>
          <w:i/>
          <w:iCs/>
          <w:sz w:val="26"/>
          <w:szCs w:val="26"/>
          <w:lang w:val="es-ES"/>
        </w:rPr>
        <w:t>r</w:t>
      </w:r>
      <w:r w:rsidRPr="004E2361">
        <w:rPr>
          <w:rFonts w:ascii="Times New Roman" w:hAnsi="Times New Roman" w:cs="Times New Roman"/>
          <w:i/>
          <w:iCs/>
          <w:sz w:val="26"/>
          <w:szCs w:val="26"/>
          <w:lang w:val="es-ES"/>
        </w:rPr>
        <w:t xml:space="preserve">, por cualquier medio de comunicación, una opinión sobre un proceso de juicio pendiente, de él o de otra persona, o un juicio despectivo sobre órdenes, votos </w:t>
      </w:r>
      <w:r w:rsidR="00174929">
        <w:rPr>
          <w:rFonts w:ascii="Times New Roman" w:hAnsi="Times New Roman" w:cs="Times New Roman"/>
          <w:i/>
          <w:iCs/>
          <w:sz w:val="26"/>
          <w:szCs w:val="26"/>
          <w:lang w:val="es-ES"/>
        </w:rPr>
        <w:t xml:space="preserve">o sentencias </w:t>
      </w:r>
      <w:r w:rsidRPr="004E2361">
        <w:rPr>
          <w:rFonts w:ascii="Times New Roman" w:hAnsi="Times New Roman" w:cs="Times New Roman"/>
          <w:i/>
          <w:iCs/>
          <w:sz w:val="26"/>
          <w:szCs w:val="26"/>
          <w:lang w:val="es-ES"/>
        </w:rPr>
        <w:t xml:space="preserve">de </w:t>
      </w:r>
      <w:r w:rsidR="00174929">
        <w:rPr>
          <w:rFonts w:ascii="Times New Roman" w:hAnsi="Times New Roman" w:cs="Times New Roman"/>
          <w:i/>
          <w:iCs/>
          <w:sz w:val="26"/>
          <w:szCs w:val="26"/>
          <w:lang w:val="es-ES"/>
        </w:rPr>
        <w:t>órganos</w:t>
      </w:r>
      <w:r w:rsidRPr="004E2361">
        <w:rPr>
          <w:rFonts w:ascii="Times New Roman" w:hAnsi="Times New Roman" w:cs="Times New Roman"/>
          <w:i/>
          <w:iCs/>
          <w:sz w:val="26"/>
          <w:szCs w:val="26"/>
          <w:lang w:val="es-ES"/>
        </w:rPr>
        <w:t xml:space="preserve"> judiciales, excepto por críticas en </w:t>
      </w:r>
      <w:r w:rsidR="00174929">
        <w:rPr>
          <w:rFonts w:ascii="Times New Roman" w:hAnsi="Times New Roman" w:cs="Times New Roman"/>
          <w:i/>
          <w:iCs/>
          <w:sz w:val="26"/>
          <w:szCs w:val="26"/>
          <w:lang w:val="es-ES"/>
        </w:rPr>
        <w:t>las actas</w:t>
      </w:r>
      <w:r w:rsidRPr="004E2361">
        <w:rPr>
          <w:rFonts w:ascii="Times New Roman" w:hAnsi="Times New Roman" w:cs="Times New Roman"/>
          <w:i/>
          <w:iCs/>
          <w:sz w:val="26"/>
          <w:szCs w:val="26"/>
          <w:lang w:val="es-ES"/>
        </w:rPr>
        <w:t xml:space="preserve"> y en trabajos técnicos o en el ejercicio de la enseñanza.</w:t>
      </w:r>
    </w:p>
    <w:p w14:paraId="51E98359" w14:textId="77777777" w:rsidR="004E2361" w:rsidRPr="004E2361" w:rsidRDefault="004E2361" w:rsidP="004E2361">
      <w:pPr>
        <w:spacing w:after="0"/>
        <w:jc w:val="both"/>
        <w:rPr>
          <w:rFonts w:ascii="Times New Roman" w:hAnsi="Times New Roman" w:cs="Times New Roman"/>
          <w:i/>
          <w:iCs/>
          <w:sz w:val="26"/>
          <w:szCs w:val="26"/>
          <w:lang w:val="es-ES"/>
        </w:rPr>
      </w:pPr>
    </w:p>
    <w:p w14:paraId="0660BDBC" w14:textId="4460F3F5" w:rsidR="004E2361" w:rsidRPr="004E2361" w:rsidRDefault="004E2361" w:rsidP="004E2361">
      <w:pPr>
        <w:spacing w:after="0"/>
        <w:jc w:val="both"/>
        <w:rPr>
          <w:rFonts w:ascii="Times New Roman" w:hAnsi="Times New Roman" w:cs="Times New Roman"/>
          <w:i/>
          <w:iCs/>
          <w:sz w:val="26"/>
          <w:szCs w:val="26"/>
          <w:lang w:val="es-ES"/>
        </w:rPr>
      </w:pPr>
      <w:r w:rsidRPr="004E2361">
        <w:rPr>
          <w:rFonts w:ascii="Times New Roman" w:hAnsi="Times New Roman" w:cs="Times New Roman"/>
          <w:i/>
          <w:iCs/>
          <w:sz w:val="26"/>
          <w:szCs w:val="26"/>
          <w:lang w:val="es-ES"/>
        </w:rPr>
        <w:t xml:space="preserve">Además, el 6 de agosto de 2008, el Consejo Nacional de Justicia aprobó el Código de Ética Judicial, que, inspirado en los Principios de Conducta Judicial de Bangalore, establece las pautas para la conducta esperada de los magistrados en todos los niveles, con base en </w:t>
      </w:r>
      <w:r w:rsidR="00BF4DB8">
        <w:rPr>
          <w:rFonts w:ascii="Times New Roman" w:hAnsi="Times New Roman" w:cs="Times New Roman"/>
          <w:i/>
          <w:iCs/>
          <w:sz w:val="26"/>
          <w:szCs w:val="26"/>
          <w:lang w:val="es-ES"/>
        </w:rPr>
        <w:t>los</w:t>
      </w:r>
      <w:r w:rsidRPr="004E2361">
        <w:rPr>
          <w:rFonts w:ascii="Times New Roman" w:hAnsi="Times New Roman" w:cs="Times New Roman"/>
          <w:i/>
          <w:iCs/>
          <w:sz w:val="26"/>
          <w:szCs w:val="26"/>
          <w:lang w:val="es-ES"/>
        </w:rPr>
        <w:t xml:space="preserve"> principios internacionales (por ejemplo, la imparcialidad del juez, adoptado por todos) y las costumbres locales.</w:t>
      </w:r>
    </w:p>
    <w:p w14:paraId="485B84F3" w14:textId="77777777" w:rsidR="004E2361" w:rsidRPr="004E2361" w:rsidRDefault="004E2361" w:rsidP="004E2361">
      <w:pPr>
        <w:spacing w:after="0"/>
        <w:jc w:val="both"/>
        <w:rPr>
          <w:rFonts w:ascii="Times New Roman" w:hAnsi="Times New Roman" w:cs="Times New Roman"/>
          <w:i/>
          <w:iCs/>
          <w:sz w:val="26"/>
          <w:szCs w:val="26"/>
          <w:lang w:val="es-ES"/>
        </w:rPr>
      </w:pPr>
    </w:p>
    <w:p w14:paraId="05E071EC" w14:textId="520B076E" w:rsidR="004E2361" w:rsidRPr="004E2361" w:rsidRDefault="004E2361" w:rsidP="004E2361">
      <w:pPr>
        <w:spacing w:after="0"/>
        <w:jc w:val="both"/>
        <w:rPr>
          <w:rFonts w:ascii="Times New Roman" w:hAnsi="Times New Roman" w:cs="Times New Roman"/>
          <w:i/>
          <w:iCs/>
          <w:sz w:val="26"/>
          <w:szCs w:val="26"/>
          <w:lang w:val="es-ES"/>
        </w:rPr>
      </w:pPr>
      <w:r w:rsidRPr="004E2361">
        <w:rPr>
          <w:rFonts w:ascii="Times New Roman" w:hAnsi="Times New Roman" w:cs="Times New Roman"/>
          <w:i/>
          <w:iCs/>
          <w:sz w:val="26"/>
          <w:szCs w:val="26"/>
          <w:lang w:val="es-ES"/>
        </w:rPr>
        <w:lastRenderedPageBreak/>
        <w:t>También se debe tener en cuenta que, en todo el sistema correccional del Poder Judicial brasileño, que incluye las Corregid</w:t>
      </w:r>
      <w:r w:rsidR="007661C4">
        <w:rPr>
          <w:rFonts w:ascii="Times New Roman" w:hAnsi="Times New Roman" w:cs="Times New Roman"/>
          <w:i/>
          <w:iCs/>
          <w:sz w:val="26"/>
          <w:szCs w:val="26"/>
          <w:lang w:val="es-ES"/>
        </w:rPr>
        <w:t>u</w:t>
      </w:r>
      <w:r w:rsidRPr="004E2361">
        <w:rPr>
          <w:rFonts w:ascii="Times New Roman" w:hAnsi="Times New Roman" w:cs="Times New Roman"/>
          <w:i/>
          <w:iCs/>
          <w:sz w:val="26"/>
          <w:szCs w:val="26"/>
          <w:lang w:val="es-ES"/>
        </w:rPr>
        <w:t>r</w:t>
      </w:r>
      <w:r w:rsidR="006634D8">
        <w:rPr>
          <w:rFonts w:ascii="Times New Roman" w:hAnsi="Times New Roman" w:cs="Times New Roman"/>
          <w:i/>
          <w:iCs/>
          <w:sz w:val="26"/>
          <w:szCs w:val="26"/>
          <w:lang w:val="es-ES"/>
        </w:rPr>
        <w:t>í</w:t>
      </w:r>
      <w:r w:rsidRPr="004E2361">
        <w:rPr>
          <w:rFonts w:ascii="Times New Roman" w:hAnsi="Times New Roman" w:cs="Times New Roman"/>
          <w:i/>
          <w:iCs/>
          <w:sz w:val="26"/>
          <w:szCs w:val="26"/>
          <w:lang w:val="es-ES"/>
        </w:rPr>
        <w:t>as locales existentes en cada tribunal y la Correg</w:t>
      </w:r>
      <w:r w:rsidR="006634D8">
        <w:rPr>
          <w:rFonts w:ascii="Times New Roman" w:hAnsi="Times New Roman" w:cs="Times New Roman"/>
          <w:i/>
          <w:iCs/>
          <w:sz w:val="26"/>
          <w:szCs w:val="26"/>
          <w:lang w:val="es-ES"/>
        </w:rPr>
        <w:t>i</w:t>
      </w:r>
      <w:r w:rsidRPr="004E2361">
        <w:rPr>
          <w:rFonts w:ascii="Times New Roman" w:hAnsi="Times New Roman" w:cs="Times New Roman"/>
          <w:i/>
          <w:iCs/>
          <w:sz w:val="26"/>
          <w:szCs w:val="26"/>
          <w:lang w:val="es-ES"/>
        </w:rPr>
        <w:t>d</w:t>
      </w:r>
      <w:r w:rsidR="007661C4">
        <w:rPr>
          <w:rFonts w:ascii="Times New Roman" w:hAnsi="Times New Roman" w:cs="Times New Roman"/>
          <w:i/>
          <w:iCs/>
          <w:sz w:val="26"/>
          <w:szCs w:val="26"/>
          <w:lang w:val="es-ES"/>
        </w:rPr>
        <w:t>u</w:t>
      </w:r>
      <w:r w:rsidRPr="004E2361">
        <w:rPr>
          <w:rFonts w:ascii="Times New Roman" w:hAnsi="Times New Roman" w:cs="Times New Roman"/>
          <w:i/>
          <w:iCs/>
          <w:sz w:val="26"/>
          <w:szCs w:val="26"/>
          <w:lang w:val="es-ES"/>
        </w:rPr>
        <w:t>r</w:t>
      </w:r>
      <w:r w:rsidR="006634D8">
        <w:rPr>
          <w:rFonts w:ascii="Times New Roman" w:hAnsi="Times New Roman" w:cs="Times New Roman"/>
          <w:i/>
          <w:iCs/>
          <w:sz w:val="26"/>
          <w:szCs w:val="26"/>
          <w:lang w:val="es-ES"/>
        </w:rPr>
        <w:t>í</w:t>
      </w:r>
      <w:r w:rsidRPr="004E2361">
        <w:rPr>
          <w:rFonts w:ascii="Times New Roman" w:hAnsi="Times New Roman" w:cs="Times New Roman"/>
          <w:i/>
          <w:iCs/>
          <w:sz w:val="26"/>
          <w:szCs w:val="26"/>
          <w:lang w:val="es-ES"/>
        </w:rPr>
        <w:t>a Nacional de Justicia como órgano superior, el entendimiento es firme de que, con respecto a la independencia funcional de magistrados, no está permitido utilizar un procedimiento disciplinario para discutir asuntos jurisdiccionales.</w:t>
      </w:r>
    </w:p>
    <w:p w14:paraId="1B78F50F" w14:textId="06778C52" w:rsidR="007F5E88" w:rsidRPr="007F5E88" w:rsidRDefault="007F5E88" w:rsidP="00814B2F">
      <w:pPr>
        <w:spacing w:after="0"/>
        <w:jc w:val="both"/>
        <w:rPr>
          <w:rFonts w:ascii="Times New Roman" w:hAnsi="Times New Roman" w:cs="Times New Roman"/>
          <w:sz w:val="26"/>
          <w:szCs w:val="26"/>
          <w:lang w:val="es-ES"/>
        </w:rPr>
      </w:pPr>
      <w:r w:rsidRPr="007F5E88">
        <w:rPr>
          <w:rFonts w:ascii="Times New Roman" w:hAnsi="Times New Roman" w:cs="Times New Roman"/>
          <w:sz w:val="26"/>
          <w:szCs w:val="26"/>
          <w:lang w:val="es-ES"/>
        </w:rPr>
        <w:lastRenderedPageBreak/>
        <w:t>2. Por favor describa el procedimiento para la presentación de quejas disciplinarias contra los jueces. ¿Quién puede iniciar los procedim</w:t>
      </w:r>
      <w:r w:rsidR="00D57620">
        <w:rPr>
          <w:rFonts w:ascii="Times New Roman" w:hAnsi="Times New Roman" w:cs="Times New Roman"/>
          <w:sz w:val="26"/>
          <w:szCs w:val="26"/>
          <w:lang w:val="es-ES"/>
        </w:rPr>
        <w:t>i</w:t>
      </w:r>
      <w:r w:rsidRPr="007F5E88">
        <w:rPr>
          <w:rFonts w:ascii="Times New Roman" w:hAnsi="Times New Roman" w:cs="Times New Roman"/>
          <w:sz w:val="26"/>
          <w:szCs w:val="26"/>
          <w:lang w:val="es-ES"/>
        </w:rPr>
        <w:t>entos disciplinarios contra los jueces? ¿Qué organismo es responsable de recibir las quejas disciplinarias y realizar las investigaciones? ¿Se pueden apelar las decisiones del órgano disciplinario ante un tribunal competente?</w:t>
      </w:r>
    </w:p>
    <w:p w14:paraId="0A5E00E4" w14:textId="77777777" w:rsidR="007F5E88" w:rsidRPr="007F5E88" w:rsidRDefault="007F5E88" w:rsidP="00814B2F">
      <w:pPr>
        <w:spacing w:after="0"/>
        <w:jc w:val="both"/>
        <w:rPr>
          <w:rFonts w:ascii="Times New Roman" w:hAnsi="Times New Roman" w:cs="Times New Roman"/>
          <w:sz w:val="26"/>
          <w:szCs w:val="26"/>
          <w:lang w:val="es-ES"/>
        </w:rPr>
      </w:pPr>
    </w:p>
    <w:p w14:paraId="0D7118E5" w14:textId="36294978" w:rsidR="007E4EF2" w:rsidRPr="007E4EF2" w:rsidRDefault="007E4EF2" w:rsidP="007E4EF2">
      <w:pPr>
        <w:spacing w:after="0"/>
        <w:jc w:val="both"/>
        <w:rPr>
          <w:rFonts w:ascii="Times New Roman" w:hAnsi="Times New Roman" w:cs="Times New Roman"/>
          <w:i/>
          <w:iCs/>
          <w:sz w:val="26"/>
          <w:szCs w:val="26"/>
          <w:lang w:val="es-ES"/>
        </w:rPr>
      </w:pPr>
      <w:r w:rsidRPr="007E4EF2">
        <w:rPr>
          <w:rFonts w:ascii="Times New Roman" w:hAnsi="Times New Roman" w:cs="Times New Roman"/>
          <w:i/>
          <w:iCs/>
          <w:sz w:val="26"/>
          <w:szCs w:val="26"/>
          <w:lang w:val="es-ES"/>
        </w:rPr>
        <w:lastRenderedPageBreak/>
        <w:t>Cualquier ciudadano puede demandar al Consejo Nacional de Justicia</w:t>
      </w:r>
      <w:r w:rsidR="00E948A4">
        <w:rPr>
          <w:rFonts w:ascii="Times New Roman" w:hAnsi="Times New Roman" w:cs="Times New Roman"/>
          <w:i/>
          <w:iCs/>
          <w:sz w:val="26"/>
          <w:szCs w:val="26"/>
          <w:lang w:val="es-ES"/>
        </w:rPr>
        <w:t xml:space="preserve"> (CNJ)</w:t>
      </w:r>
      <w:r w:rsidRPr="007E4EF2">
        <w:rPr>
          <w:rFonts w:ascii="Times New Roman" w:hAnsi="Times New Roman" w:cs="Times New Roman"/>
          <w:i/>
          <w:iCs/>
          <w:sz w:val="26"/>
          <w:szCs w:val="26"/>
          <w:lang w:val="es-ES"/>
        </w:rPr>
        <w:t xml:space="preserve"> mediante una petición electrónica en el Sistema de Proceso Judicial Electrónico (</w:t>
      </w:r>
      <w:proofErr w:type="spellStart"/>
      <w:r w:rsidRPr="007E4EF2">
        <w:rPr>
          <w:rFonts w:ascii="Times New Roman" w:hAnsi="Times New Roman" w:cs="Times New Roman"/>
          <w:i/>
          <w:iCs/>
          <w:sz w:val="26"/>
          <w:szCs w:val="26"/>
          <w:lang w:val="es-ES"/>
        </w:rPr>
        <w:t>PJe</w:t>
      </w:r>
      <w:proofErr w:type="spellEnd"/>
      <w:r w:rsidRPr="007E4EF2">
        <w:rPr>
          <w:rFonts w:ascii="Times New Roman" w:hAnsi="Times New Roman" w:cs="Times New Roman"/>
          <w:i/>
          <w:iCs/>
          <w:sz w:val="26"/>
          <w:szCs w:val="26"/>
          <w:lang w:val="es-ES"/>
        </w:rPr>
        <w:t xml:space="preserve">) o mediante una solicitud en papel que puede enviar </w:t>
      </w:r>
      <w:r w:rsidR="00AC1260">
        <w:rPr>
          <w:rFonts w:ascii="Times New Roman" w:hAnsi="Times New Roman" w:cs="Times New Roman"/>
          <w:i/>
          <w:iCs/>
          <w:sz w:val="26"/>
          <w:szCs w:val="26"/>
          <w:lang w:val="es-ES"/>
        </w:rPr>
        <w:t>por los</w:t>
      </w:r>
      <w:r w:rsidRPr="007E4EF2">
        <w:rPr>
          <w:rFonts w:ascii="Times New Roman" w:hAnsi="Times New Roman" w:cs="Times New Roman"/>
          <w:i/>
          <w:iCs/>
          <w:sz w:val="26"/>
          <w:szCs w:val="26"/>
          <w:lang w:val="es-ES"/>
        </w:rPr>
        <w:t xml:space="preserve"> Correos.</w:t>
      </w:r>
    </w:p>
    <w:p w14:paraId="46D4B207" w14:textId="77777777" w:rsidR="007E4EF2" w:rsidRPr="007E4EF2" w:rsidRDefault="007E4EF2" w:rsidP="007E4EF2">
      <w:pPr>
        <w:spacing w:after="0"/>
        <w:jc w:val="both"/>
        <w:rPr>
          <w:rFonts w:ascii="Times New Roman" w:hAnsi="Times New Roman" w:cs="Times New Roman"/>
          <w:i/>
          <w:iCs/>
          <w:sz w:val="26"/>
          <w:szCs w:val="26"/>
          <w:lang w:val="es-ES"/>
        </w:rPr>
      </w:pPr>
    </w:p>
    <w:p w14:paraId="68BE9028" w14:textId="7A93405E" w:rsidR="007E4EF2" w:rsidRPr="007E4EF2" w:rsidRDefault="007E4EF2" w:rsidP="007E4EF2">
      <w:pPr>
        <w:spacing w:after="0"/>
        <w:jc w:val="both"/>
        <w:rPr>
          <w:rFonts w:ascii="Times New Roman" w:hAnsi="Times New Roman" w:cs="Times New Roman"/>
          <w:i/>
          <w:iCs/>
          <w:sz w:val="26"/>
          <w:szCs w:val="26"/>
          <w:lang w:val="es-ES"/>
        </w:rPr>
      </w:pPr>
      <w:r w:rsidRPr="007E4EF2">
        <w:rPr>
          <w:rFonts w:ascii="Times New Roman" w:hAnsi="Times New Roman" w:cs="Times New Roman"/>
          <w:i/>
          <w:iCs/>
          <w:sz w:val="26"/>
          <w:szCs w:val="26"/>
          <w:lang w:val="es-ES"/>
        </w:rPr>
        <w:t xml:space="preserve">Todos los medios de contacto y </w:t>
      </w:r>
      <w:r w:rsidR="00354B89">
        <w:rPr>
          <w:rFonts w:ascii="Times New Roman" w:hAnsi="Times New Roman" w:cs="Times New Roman"/>
          <w:i/>
          <w:iCs/>
          <w:sz w:val="26"/>
          <w:szCs w:val="26"/>
          <w:lang w:val="es-ES"/>
        </w:rPr>
        <w:t>suportes</w:t>
      </w:r>
      <w:r w:rsidRPr="007E4EF2">
        <w:rPr>
          <w:rFonts w:ascii="Times New Roman" w:hAnsi="Times New Roman" w:cs="Times New Roman"/>
          <w:i/>
          <w:iCs/>
          <w:sz w:val="26"/>
          <w:szCs w:val="26"/>
          <w:lang w:val="es-ES"/>
        </w:rPr>
        <w:t xml:space="preserve"> mencionados anteriormente están disponibles en el sitio web del Consejo Nacional de Justicia.</w:t>
      </w:r>
    </w:p>
    <w:p w14:paraId="71AD31A9" w14:textId="77777777" w:rsidR="007E4EF2" w:rsidRPr="007E4EF2" w:rsidRDefault="007E4EF2" w:rsidP="007E4EF2">
      <w:pPr>
        <w:spacing w:after="0"/>
        <w:jc w:val="both"/>
        <w:rPr>
          <w:rFonts w:ascii="Times New Roman" w:hAnsi="Times New Roman" w:cs="Times New Roman"/>
          <w:i/>
          <w:iCs/>
          <w:sz w:val="26"/>
          <w:szCs w:val="26"/>
          <w:lang w:val="es-ES"/>
        </w:rPr>
      </w:pPr>
    </w:p>
    <w:p w14:paraId="1C570626" w14:textId="6C0321C1" w:rsidR="007E4EF2" w:rsidRDefault="007E4EF2" w:rsidP="007E4EF2">
      <w:pPr>
        <w:spacing w:after="0"/>
        <w:jc w:val="both"/>
        <w:rPr>
          <w:rFonts w:ascii="Times New Roman" w:hAnsi="Times New Roman" w:cs="Times New Roman"/>
          <w:i/>
          <w:iCs/>
          <w:sz w:val="26"/>
          <w:szCs w:val="26"/>
          <w:lang w:val="es-ES"/>
        </w:rPr>
      </w:pPr>
      <w:r w:rsidRPr="007E4EF2">
        <w:rPr>
          <w:rFonts w:ascii="Times New Roman" w:hAnsi="Times New Roman" w:cs="Times New Roman"/>
          <w:i/>
          <w:iCs/>
          <w:sz w:val="26"/>
          <w:szCs w:val="26"/>
          <w:lang w:val="es-ES"/>
        </w:rPr>
        <w:lastRenderedPageBreak/>
        <w:t>Por otro lado, los procedimientos disciplinarios contra los magistrados pueden llevarse a cabo dentro de los tribunales mismos, por sus cuerpos correccionales locales, definidos por las regulaciones internas de cada tribunal.</w:t>
      </w:r>
    </w:p>
    <w:p w14:paraId="4F32EB6A" w14:textId="77777777" w:rsidR="007E4EF2" w:rsidRPr="007E4EF2" w:rsidRDefault="007E4EF2" w:rsidP="007E4EF2">
      <w:pPr>
        <w:spacing w:after="0"/>
        <w:jc w:val="both"/>
        <w:rPr>
          <w:rFonts w:ascii="Times New Roman" w:hAnsi="Times New Roman" w:cs="Times New Roman"/>
          <w:i/>
          <w:iCs/>
          <w:sz w:val="26"/>
          <w:szCs w:val="26"/>
          <w:lang w:val="es-ES"/>
        </w:rPr>
      </w:pPr>
    </w:p>
    <w:p w14:paraId="5193AD0E" w14:textId="540CAADE" w:rsidR="007E4EF2" w:rsidRPr="007E4EF2" w:rsidRDefault="007E4EF2" w:rsidP="007E4EF2">
      <w:pPr>
        <w:spacing w:after="0"/>
        <w:jc w:val="both"/>
        <w:rPr>
          <w:rFonts w:ascii="Times New Roman" w:hAnsi="Times New Roman" w:cs="Times New Roman"/>
          <w:i/>
          <w:iCs/>
          <w:sz w:val="26"/>
          <w:szCs w:val="26"/>
          <w:lang w:val="es-ES"/>
        </w:rPr>
      </w:pPr>
      <w:r w:rsidRPr="007E4EF2">
        <w:rPr>
          <w:rFonts w:ascii="Times New Roman" w:hAnsi="Times New Roman" w:cs="Times New Roman"/>
          <w:i/>
          <w:iCs/>
          <w:sz w:val="26"/>
          <w:szCs w:val="26"/>
          <w:lang w:val="es-ES"/>
        </w:rPr>
        <w:t xml:space="preserve">Además, debe tenerse en cuenta que desde la publicación de la Enmienda Constitucional no. 45/2004, que instituyó la Reforma del Poder Judicial, se creó el Consejo Nacional de Justicia, que, en resumen, recibió dos órdenes de atribución: </w:t>
      </w:r>
      <w:r w:rsidRPr="007E4EF2">
        <w:rPr>
          <w:rFonts w:ascii="Times New Roman" w:hAnsi="Times New Roman" w:cs="Times New Roman"/>
          <w:i/>
          <w:iCs/>
          <w:sz w:val="26"/>
          <w:szCs w:val="26"/>
          <w:lang w:val="es-ES"/>
        </w:rPr>
        <w:lastRenderedPageBreak/>
        <w:t>(a) control de la actividad administrativa y financiera del Poder Judicial; y (b) el control ético-disciplinario de sus miembros. En el campo disciplinario, la competencia del CNJ es origina</w:t>
      </w:r>
      <w:r w:rsidR="00FF1E5B">
        <w:rPr>
          <w:rFonts w:ascii="Times New Roman" w:hAnsi="Times New Roman" w:cs="Times New Roman"/>
          <w:i/>
          <w:iCs/>
          <w:sz w:val="26"/>
          <w:szCs w:val="26"/>
          <w:lang w:val="es-ES"/>
        </w:rPr>
        <w:t>ria</w:t>
      </w:r>
      <w:r w:rsidRPr="007E4EF2">
        <w:rPr>
          <w:rFonts w:ascii="Times New Roman" w:hAnsi="Times New Roman" w:cs="Times New Roman"/>
          <w:i/>
          <w:iCs/>
          <w:sz w:val="26"/>
          <w:szCs w:val="26"/>
          <w:lang w:val="es-ES"/>
        </w:rPr>
        <w:t xml:space="preserve"> y </w:t>
      </w:r>
      <w:r w:rsidR="00622CC9">
        <w:rPr>
          <w:rFonts w:ascii="Times New Roman" w:hAnsi="Times New Roman" w:cs="Times New Roman"/>
          <w:i/>
          <w:iCs/>
          <w:sz w:val="26"/>
          <w:szCs w:val="26"/>
          <w:lang w:val="es-ES"/>
        </w:rPr>
        <w:t>concurrente</w:t>
      </w:r>
      <w:r w:rsidRPr="007E4EF2">
        <w:rPr>
          <w:rFonts w:ascii="Times New Roman" w:hAnsi="Times New Roman" w:cs="Times New Roman"/>
          <w:i/>
          <w:iCs/>
          <w:sz w:val="26"/>
          <w:szCs w:val="26"/>
          <w:lang w:val="es-ES"/>
        </w:rPr>
        <w:t xml:space="preserve">, y no meramente complementaria o subsidiaria. Y dado que el Poder Judicial es único y nacional, y el CNJ es un organismo nacional, y no federal, el poder de emitir resoluciones es de su competencia, estandarizando el procedimiento administrativo disciplinario aplicable a los magistrados dentro del alcance de los </w:t>
      </w:r>
      <w:r w:rsidRPr="007E4EF2">
        <w:rPr>
          <w:rFonts w:ascii="Times New Roman" w:hAnsi="Times New Roman" w:cs="Times New Roman"/>
          <w:i/>
          <w:iCs/>
          <w:sz w:val="26"/>
          <w:szCs w:val="26"/>
          <w:lang w:val="es-ES"/>
        </w:rPr>
        <w:lastRenderedPageBreak/>
        <w:t>tribunales, de conformidad con las directrices constitucionales. en los moldes previamente expuestos.</w:t>
      </w:r>
    </w:p>
    <w:p w14:paraId="2962D657" w14:textId="77777777" w:rsidR="007E4EF2" w:rsidRPr="007E4EF2" w:rsidRDefault="007E4EF2" w:rsidP="007E4EF2">
      <w:pPr>
        <w:spacing w:after="0"/>
        <w:jc w:val="both"/>
        <w:rPr>
          <w:rFonts w:ascii="Times New Roman" w:hAnsi="Times New Roman" w:cs="Times New Roman"/>
          <w:i/>
          <w:iCs/>
          <w:sz w:val="26"/>
          <w:szCs w:val="26"/>
          <w:lang w:val="es-ES"/>
        </w:rPr>
      </w:pPr>
    </w:p>
    <w:p w14:paraId="5333FF48" w14:textId="6A6ED0DF" w:rsidR="007E4EF2" w:rsidRDefault="007E4EF2" w:rsidP="007E4EF2">
      <w:pPr>
        <w:spacing w:after="0"/>
        <w:jc w:val="both"/>
        <w:rPr>
          <w:rFonts w:ascii="Times New Roman" w:hAnsi="Times New Roman" w:cs="Times New Roman"/>
          <w:i/>
          <w:iCs/>
          <w:sz w:val="26"/>
          <w:szCs w:val="26"/>
          <w:lang w:val="es-ES"/>
        </w:rPr>
      </w:pPr>
      <w:r w:rsidRPr="007E4EF2">
        <w:rPr>
          <w:rFonts w:ascii="Times New Roman" w:hAnsi="Times New Roman" w:cs="Times New Roman"/>
          <w:i/>
          <w:iCs/>
          <w:sz w:val="26"/>
          <w:szCs w:val="26"/>
          <w:lang w:val="es-ES"/>
        </w:rPr>
        <w:t>Por lo tanto, el CNJ publica reglas generales, estandarizando el procedimiento de investigación contra magistrados en todo Brasil, además de tener su propia competencia para, de manera autónoma, origina</w:t>
      </w:r>
      <w:r w:rsidR="00BA355E">
        <w:rPr>
          <w:rFonts w:ascii="Times New Roman" w:hAnsi="Times New Roman" w:cs="Times New Roman"/>
          <w:i/>
          <w:iCs/>
          <w:sz w:val="26"/>
          <w:szCs w:val="26"/>
          <w:lang w:val="es-ES"/>
        </w:rPr>
        <w:t>ria</w:t>
      </w:r>
      <w:r w:rsidRPr="007E4EF2">
        <w:rPr>
          <w:rFonts w:ascii="Times New Roman" w:hAnsi="Times New Roman" w:cs="Times New Roman"/>
          <w:i/>
          <w:iCs/>
          <w:sz w:val="26"/>
          <w:szCs w:val="26"/>
          <w:lang w:val="es-ES"/>
        </w:rPr>
        <w:t xml:space="preserve"> y </w:t>
      </w:r>
      <w:r w:rsidR="00921258">
        <w:rPr>
          <w:rFonts w:ascii="Times New Roman" w:hAnsi="Times New Roman" w:cs="Times New Roman"/>
          <w:i/>
          <w:iCs/>
          <w:sz w:val="26"/>
          <w:szCs w:val="26"/>
          <w:lang w:val="es-ES"/>
        </w:rPr>
        <w:t>concurrente</w:t>
      </w:r>
      <w:r w:rsidRPr="007E4EF2">
        <w:rPr>
          <w:rFonts w:ascii="Times New Roman" w:hAnsi="Times New Roman" w:cs="Times New Roman"/>
          <w:i/>
          <w:iCs/>
          <w:sz w:val="26"/>
          <w:szCs w:val="26"/>
          <w:lang w:val="es-ES"/>
        </w:rPr>
        <w:t>, iniciar procedimientos contra magistrados.</w:t>
      </w:r>
    </w:p>
    <w:p w14:paraId="3CB1988D" w14:textId="77777777" w:rsidR="007F5E88" w:rsidRPr="00BA355E" w:rsidRDefault="007F5E88" w:rsidP="00814B2F">
      <w:pPr>
        <w:spacing w:after="0"/>
        <w:jc w:val="both"/>
        <w:rPr>
          <w:rFonts w:ascii="Times New Roman" w:hAnsi="Times New Roman" w:cs="Times New Roman"/>
          <w:sz w:val="26"/>
          <w:szCs w:val="26"/>
          <w:lang w:val="es-ES"/>
        </w:rPr>
      </w:pPr>
    </w:p>
    <w:p w14:paraId="04363444" w14:textId="77777777" w:rsidR="007F5E88" w:rsidRPr="007F5E88" w:rsidRDefault="007F5E88" w:rsidP="00814B2F">
      <w:pPr>
        <w:spacing w:after="0"/>
        <w:jc w:val="both"/>
        <w:rPr>
          <w:rFonts w:ascii="Times New Roman" w:hAnsi="Times New Roman" w:cs="Times New Roman"/>
          <w:sz w:val="26"/>
          <w:szCs w:val="26"/>
          <w:lang w:val="es-ES"/>
        </w:rPr>
      </w:pPr>
      <w:r w:rsidRPr="007F5E88">
        <w:rPr>
          <w:rFonts w:ascii="Times New Roman" w:hAnsi="Times New Roman" w:cs="Times New Roman"/>
          <w:sz w:val="26"/>
          <w:szCs w:val="26"/>
          <w:lang w:val="es-ES"/>
        </w:rPr>
        <w:lastRenderedPageBreak/>
        <w:t>3. Sírvanse proporcionar información relativa a las sanciones disciplinarias que pueden imponerse a un juez si se le declara culpable de mala conducta profesional. ¿Están estas sanciones codificadas en la legislación nacional y / o los códigos de ética profesional?</w:t>
      </w:r>
    </w:p>
    <w:p w14:paraId="2E7FBC6B" w14:textId="2CBF7D84" w:rsidR="007F5E88" w:rsidRDefault="007F5E88" w:rsidP="00814B2F">
      <w:pPr>
        <w:spacing w:after="0"/>
        <w:jc w:val="both"/>
        <w:rPr>
          <w:rFonts w:ascii="Times New Roman" w:hAnsi="Times New Roman" w:cs="Times New Roman"/>
          <w:sz w:val="26"/>
          <w:szCs w:val="26"/>
          <w:lang w:val="es-ES"/>
        </w:rPr>
      </w:pPr>
    </w:p>
    <w:p w14:paraId="11960C67" w14:textId="3240C3CE" w:rsidR="00C3449E" w:rsidRPr="00C3449E" w:rsidRDefault="00C3449E" w:rsidP="00C3449E">
      <w:pPr>
        <w:spacing w:after="0"/>
        <w:jc w:val="both"/>
        <w:rPr>
          <w:rFonts w:ascii="Times New Roman" w:hAnsi="Times New Roman" w:cs="Times New Roman"/>
          <w:i/>
          <w:iCs/>
          <w:sz w:val="26"/>
          <w:szCs w:val="26"/>
          <w:lang w:val="es-ES"/>
        </w:rPr>
      </w:pPr>
      <w:r w:rsidRPr="00C3449E">
        <w:rPr>
          <w:rFonts w:ascii="Times New Roman" w:hAnsi="Times New Roman" w:cs="Times New Roman"/>
          <w:i/>
          <w:iCs/>
          <w:sz w:val="26"/>
          <w:szCs w:val="26"/>
          <w:lang w:val="es-ES"/>
        </w:rPr>
        <w:t xml:space="preserve">El Supremo Tribunal Federal ya ha decidido que, en materia disciplinaria, solo las sanciones previstas expresamente en el </w:t>
      </w:r>
      <w:r>
        <w:rPr>
          <w:rFonts w:ascii="Times New Roman" w:hAnsi="Times New Roman" w:cs="Times New Roman"/>
          <w:i/>
          <w:iCs/>
          <w:sz w:val="26"/>
          <w:szCs w:val="26"/>
          <w:lang w:val="es-ES"/>
        </w:rPr>
        <w:t>E</w:t>
      </w:r>
      <w:r w:rsidRPr="00C3449E">
        <w:rPr>
          <w:rFonts w:ascii="Times New Roman" w:hAnsi="Times New Roman" w:cs="Times New Roman"/>
          <w:i/>
          <w:iCs/>
          <w:sz w:val="26"/>
          <w:szCs w:val="26"/>
          <w:lang w:val="es-ES"/>
        </w:rPr>
        <w:t>statuto de</w:t>
      </w:r>
      <w:r>
        <w:rPr>
          <w:rFonts w:ascii="Times New Roman" w:hAnsi="Times New Roman" w:cs="Times New Roman"/>
          <w:i/>
          <w:iCs/>
          <w:sz w:val="26"/>
          <w:szCs w:val="26"/>
          <w:lang w:val="es-ES"/>
        </w:rPr>
        <w:t xml:space="preserve"> </w:t>
      </w:r>
      <w:r w:rsidRPr="00C3449E">
        <w:rPr>
          <w:rFonts w:ascii="Times New Roman" w:hAnsi="Times New Roman" w:cs="Times New Roman"/>
          <w:i/>
          <w:iCs/>
          <w:sz w:val="26"/>
          <w:szCs w:val="26"/>
          <w:lang w:val="es-ES"/>
        </w:rPr>
        <w:t>l</w:t>
      </w:r>
      <w:r>
        <w:rPr>
          <w:rFonts w:ascii="Times New Roman" w:hAnsi="Times New Roman" w:cs="Times New Roman"/>
          <w:i/>
          <w:iCs/>
          <w:sz w:val="26"/>
          <w:szCs w:val="26"/>
          <w:lang w:val="es-ES"/>
        </w:rPr>
        <w:t>a</w:t>
      </w:r>
      <w:r w:rsidRPr="00C3449E">
        <w:rPr>
          <w:rFonts w:ascii="Times New Roman" w:hAnsi="Times New Roman" w:cs="Times New Roman"/>
          <w:i/>
          <w:iCs/>
          <w:sz w:val="26"/>
          <w:szCs w:val="26"/>
          <w:lang w:val="es-ES"/>
        </w:rPr>
        <w:t xml:space="preserve"> </w:t>
      </w:r>
      <w:r>
        <w:rPr>
          <w:rFonts w:ascii="Times New Roman" w:hAnsi="Times New Roman" w:cs="Times New Roman"/>
          <w:i/>
          <w:iCs/>
          <w:sz w:val="26"/>
          <w:szCs w:val="26"/>
          <w:lang w:val="es-ES"/>
        </w:rPr>
        <w:t>Magistratura</w:t>
      </w:r>
      <w:r w:rsidRPr="00C3449E">
        <w:rPr>
          <w:rFonts w:ascii="Times New Roman" w:hAnsi="Times New Roman" w:cs="Times New Roman"/>
          <w:i/>
          <w:iCs/>
          <w:sz w:val="26"/>
          <w:szCs w:val="26"/>
          <w:lang w:val="es-ES"/>
        </w:rPr>
        <w:t xml:space="preserve"> (Ley Complementaria no. </w:t>
      </w:r>
      <w:r w:rsidRPr="00C3449E">
        <w:rPr>
          <w:rFonts w:ascii="Times New Roman" w:hAnsi="Times New Roman" w:cs="Times New Roman"/>
          <w:i/>
          <w:iCs/>
          <w:sz w:val="26"/>
          <w:szCs w:val="26"/>
          <w:lang w:val="es-ES"/>
        </w:rPr>
        <w:lastRenderedPageBreak/>
        <w:t>35/79) pueden aplicarse a los magistrados, que deben individualizarse en proporción a la severidad de la(s) conducta(s) practicad</w:t>
      </w:r>
      <w:r>
        <w:rPr>
          <w:rFonts w:ascii="Times New Roman" w:hAnsi="Times New Roman" w:cs="Times New Roman"/>
          <w:i/>
          <w:iCs/>
          <w:sz w:val="26"/>
          <w:szCs w:val="26"/>
          <w:lang w:val="es-ES"/>
        </w:rPr>
        <w:t>a</w:t>
      </w:r>
      <w:r w:rsidRPr="00C3449E">
        <w:rPr>
          <w:rFonts w:ascii="Times New Roman" w:hAnsi="Times New Roman" w:cs="Times New Roman"/>
          <w:i/>
          <w:iCs/>
          <w:sz w:val="26"/>
          <w:szCs w:val="26"/>
          <w:lang w:val="es-ES"/>
        </w:rPr>
        <w:t>(s) y/o posible recurrencia. Dicho diploma legal, a su vez, establece en su art. 42 que - "</w:t>
      </w:r>
      <w:r>
        <w:rPr>
          <w:rFonts w:ascii="Times New Roman" w:hAnsi="Times New Roman" w:cs="Times New Roman"/>
          <w:i/>
          <w:iCs/>
          <w:sz w:val="26"/>
          <w:szCs w:val="26"/>
          <w:lang w:val="es-ES"/>
        </w:rPr>
        <w:t>Son</w:t>
      </w:r>
      <w:r w:rsidRPr="00C3449E">
        <w:rPr>
          <w:rFonts w:ascii="Times New Roman" w:hAnsi="Times New Roman" w:cs="Times New Roman"/>
          <w:i/>
          <w:iCs/>
          <w:sz w:val="26"/>
          <w:szCs w:val="26"/>
          <w:lang w:val="es-ES"/>
        </w:rPr>
        <w:t xml:space="preserve"> sanciones disciplinarias: I - advertencia; II - censura; III - remoción obligatoria; IV - disponibilidad con salarios proporcionales a la duración del servicio; V - jubilación obligatoria con salarios proporcionales a la duración del servicio; y VI - despido"</w:t>
      </w:r>
      <w:r>
        <w:rPr>
          <w:rFonts w:ascii="Times New Roman" w:hAnsi="Times New Roman" w:cs="Times New Roman"/>
          <w:i/>
          <w:iCs/>
          <w:sz w:val="26"/>
          <w:szCs w:val="26"/>
          <w:lang w:val="es-ES"/>
        </w:rPr>
        <w:t>.</w:t>
      </w:r>
      <w:r w:rsidRPr="00C3449E">
        <w:rPr>
          <w:rFonts w:ascii="Times New Roman" w:hAnsi="Times New Roman" w:cs="Times New Roman"/>
          <w:i/>
          <w:iCs/>
          <w:sz w:val="26"/>
          <w:szCs w:val="26"/>
          <w:lang w:val="es-ES"/>
        </w:rPr>
        <w:t xml:space="preserve"> C</w:t>
      </w:r>
      <w:r w:rsidR="00EA43BF">
        <w:rPr>
          <w:rFonts w:ascii="Times New Roman" w:hAnsi="Times New Roman" w:cs="Times New Roman"/>
          <w:i/>
          <w:iCs/>
          <w:sz w:val="26"/>
          <w:szCs w:val="26"/>
          <w:lang w:val="es-ES"/>
        </w:rPr>
        <w:t>umple</w:t>
      </w:r>
      <w:r w:rsidRPr="00C3449E">
        <w:rPr>
          <w:rFonts w:ascii="Times New Roman" w:hAnsi="Times New Roman" w:cs="Times New Roman"/>
          <w:i/>
          <w:iCs/>
          <w:sz w:val="26"/>
          <w:szCs w:val="26"/>
          <w:lang w:val="es-ES"/>
        </w:rPr>
        <w:t xml:space="preserve"> señalar que, en la forma del párrafo </w:t>
      </w:r>
      <w:r w:rsidR="00EA43BF" w:rsidRPr="00C3449E">
        <w:rPr>
          <w:rFonts w:ascii="Times New Roman" w:hAnsi="Times New Roman" w:cs="Times New Roman"/>
          <w:i/>
          <w:iCs/>
          <w:sz w:val="26"/>
          <w:szCs w:val="26"/>
          <w:lang w:val="es-ES"/>
        </w:rPr>
        <w:lastRenderedPageBreak/>
        <w:t xml:space="preserve">único </w:t>
      </w:r>
      <w:r w:rsidRPr="00C3449E">
        <w:rPr>
          <w:rFonts w:ascii="Times New Roman" w:hAnsi="Times New Roman" w:cs="Times New Roman"/>
          <w:i/>
          <w:iCs/>
          <w:sz w:val="26"/>
          <w:szCs w:val="26"/>
          <w:lang w:val="es-ES"/>
        </w:rPr>
        <w:t>del artículo mencionado, "las sanciones de advertencia y censura solo son aplicables a los jueces de primera instancia".</w:t>
      </w:r>
    </w:p>
    <w:p w14:paraId="44668D5B" w14:textId="77777777" w:rsidR="00C3449E" w:rsidRPr="00C3449E" w:rsidRDefault="00C3449E" w:rsidP="00C3449E">
      <w:pPr>
        <w:spacing w:after="0"/>
        <w:jc w:val="both"/>
        <w:rPr>
          <w:rFonts w:ascii="Times New Roman" w:hAnsi="Times New Roman" w:cs="Times New Roman"/>
          <w:i/>
          <w:iCs/>
          <w:sz w:val="26"/>
          <w:szCs w:val="26"/>
          <w:lang w:val="es-ES"/>
        </w:rPr>
      </w:pPr>
    </w:p>
    <w:p w14:paraId="0E981536" w14:textId="20B26996" w:rsidR="00C3449E" w:rsidRDefault="00C3449E" w:rsidP="00C3449E">
      <w:pPr>
        <w:spacing w:after="0"/>
        <w:jc w:val="both"/>
        <w:rPr>
          <w:rFonts w:ascii="Times New Roman" w:hAnsi="Times New Roman" w:cs="Times New Roman"/>
          <w:i/>
          <w:iCs/>
          <w:sz w:val="26"/>
          <w:szCs w:val="26"/>
        </w:rPr>
      </w:pPr>
      <w:r w:rsidRPr="00C3449E">
        <w:rPr>
          <w:rFonts w:ascii="Times New Roman" w:hAnsi="Times New Roman" w:cs="Times New Roman"/>
          <w:i/>
          <w:iCs/>
          <w:sz w:val="26"/>
          <w:szCs w:val="26"/>
          <w:lang w:val="es-ES"/>
        </w:rPr>
        <w:t xml:space="preserve">También vale la pena señalar que la Constitución brasileña </w:t>
      </w:r>
      <w:r w:rsidR="00387A72">
        <w:rPr>
          <w:rFonts w:ascii="Times New Roman" w:hAnsi="Times New Roman" w:cs="Times New Roman"/>
          <w:i/>
          <w:iCs/>
          <w:sz w:val="26"/>
          <w:szCs w:val="26"/>
          <w:lang w:val="es-ES"/>
        </w:rPr>
        <w:t>estipula</w:t>
      </w:r>
      <w:r w:rsidRPr="00C3449E">
        <w:rPr>
          <w:rFonts w:ascii="Times New Roman" w:hAnsi="Times New Roman" w:cs="Times New Roman"/>
          <w:i/>
          <w:iCs/>
          <w:sz w:val="26"/>
          <w:szCs w:val="26"/>
          <w:lang w:val="es-ES"/>
        </w:rPr>
        <w:t xml:space="preserve"> a los magistrados </w:t>
      </w:r>
      <w:r w:rsidR="00D24F63">
        <w:rPr>
          <w:rFonts w:ascii="Times New Roman" w:hAnsi="Times New Roman" w:cs="Times New Roman"/>
          <w:i/>
          <w:iCs/>
          <w:sz w:val="26"/>
          <w:szCs w:val="26"/>
          <w:lang w:val="es-ES"/>
        </w:rPr>
        <w:t>l</w:t>
      </w:r>
      <w:r w:rsidR="00387A72">
        <w:rPr>
          <w:rFonts w:ascii="Times New Roman" w:hAnsi="Times New Roman" w:cs="Times New Roman"/>
          <w:i/>
          <w:iCs/>
          <w:sz w:val="26"/>
          <w:szCs w:val="26"/>
          <w:lang w:val="es-ES"/>
        </w:rPr>
        <w:t>a garantía de</w:t>
      </w:r>
      <w:r w:rsidRPr="00C3449E">
        <w:rPr>
          <w:rFonts w:ascii="Times New Roman" w:hAnsi="Times New Roman" w:cs="Times New Roman"/>
          <w:i/>
          <w:iCs/>
          <w:sz w:val="26"/>
          <w:szCs w:val="26"/>
          <w:lang w:val="es-ES"/>
        </w:rPr>
        <w:t xml:space="preserve"> </w:t>
      </w:r>
      <w:r w:rsidR="00CF3AC6">
        <w:rPr>
          <w:rFonts w:ascii="Times New Roman" w:hAnsi="Times New Roman" w:cs="Times New Roman"/>
          <w:i/>
          <w:iCs/>
          <w:sz w:val="26"/>
          <w:szCs w:val="26"/>
          <w:lang w:val="es-ES"/>
        </w:rPr>
        <w:t xml:space="preserve">cargo </w:t>
      </w:r>
      <w:r w:rsidRPr="00C3449E">
        <w:rPr>
          <w:rFonts w:ascii="Times New Roman" w:hAnsi="Times New Roman" w:cs="Times New Roman"/>
          <w:i/>
          <w:iCs/>
          <w:sz w:val="26"/>
          <w:szCs w:val="26"/>
          <w:lang w:val="es-ES"/>
        </w:rPr>
        <w:t>vitali</w:t>
      </w:r>
      <w:r w:rsidR="00CF3AC6">
        <w:rPr>
          <w:rFonts w:ascii="Times New Roman" w:hAnsi="Times New Roman" w:cs="Times New Roman"/>
          <w:i/>
          <w:iCs/>
          <w:sz w:val="26"/>
          <w:szCs w:val="26"/>
          <w:lang w:val="es-ES"/>
        </w:rPr>
        <w:t>cio</w:t>
      </w:r>
      <w:r w:rsidRPr="00C3449E">
        <w:rPr>
          <w:rFonts w:ascii="Times New Roman" w:hAnsi="Times New Roman" w:cs="Times New Roman"/>
          <w:i/>
          <w:iCs/>
          <w:sz w:val="26"/>
          <w:szCs w:val="26"/>
          <w:lang w:val="es-ES"/>
        </w:rPr>
        <w:t xml:space="preserve">, por lo que es solo a través de un proceso judicial, con el voto de la mayoría absoluta de la corte respectiva, que un juez puede perder su posición. </w:t>
      </w:r>
      <w:r w:rsidRPr="00C3449E">
        <w:rPr>
          <w:rFonts w:ascii="Times New Roman" w:hAnsi="Times New Roman" w:cs="Times New Roman"/>
          <w:i/>
          <w:iCs/>
          <w:sz w:val="26"/>
          <w:szCs w:val="26"/>
        </w:rPr>
        <w:t xml:space="preserve">Por lo tanto, el Consejo Nacional de </w:t>
      </w:r>
      <w:r w:rsidRPr="00C3449E">
        <w:rPr>
          <w:rFonts w:ascii="Times New Roman" w:hAnsi="Times New Roman" w:cs="Times New Roman"/>
          <w:i/>
          <w:iCs/>
          <w:sz w:val="26"/>
          <w:szCs w:val="26"/>
        </w:rPr>
        <w:lastRenderedPageBreak/>
        <w:t>Justicia, como órgano administrativo, no puede aplicar la pena de despido.</w:t>
      </w:r>
    </w:p>
    <w:p w14:paraId="6F30EBD2" w14:textId="77777777" w:rsidR="00C3449E" w:rsidRDefault="00C3449E" w:rsidP="00C3449E">
      <w:pPr>
        <w:spacing w:after="0"/>
        <w:jc w:val="both"/>
        <w:rPr>
          <w:rFonts w:ascii="Times New Roman" w:hAnsi="Times New Roman" w:cs="Times New Roman"/>
          <w:i/>
          <w:iCs/>
          <w:sz w:val="26"/>
          <w:szCs w:val="26"/>
        </w:rPr>
      </w:pPr>
    </w:p>
    <w:p w14:paraId="17370748" w14:textId="7D2852BE" w:rsidR="007F5E88" w:rsidRPr="007F5E88" w:rsidRDefault="007F5E88" w:rsidP="00814B2F">
      <w:pPr>
        <w:spacing w:after="0"/>
        <w:jc w:val="both"/>
        <w:rPr>
          <w:rFonts w:ascii="Times New Roman" w:hAnsi="Times New Roman" w:cs="Times New Roman"/>
          <w:sz w:val="26"/>
          <w:szCs w:val="26"/>
        </w:rPr>
      </w:pPr>
      <w:r w:rsidRPr="007F5E88">
        <w:rPr>
          <w:rFonts w:ascii="Times New Roman" w:hAnsi="Times New Roman" w:cs="Times New Roman"/>
          <w:sz w:val="26"/>
          <w:szCs w:val="26"/>
          <w:lang w:val="es-ES"/>
        </w:rPr>
        <w:t>4. Sírvanse proporcionar información detallada sobre el número de jueces que han sido objeto de procedim</w:t>
      </w:r>
      <w:r w:rsidR="0061667C">
        <w:rPr>
          <w:rFonts w:ascii="Times New Roman" w:hAnsi="Times New Roman" w:cs="Times New Roman"/>
          <w:sz w:val="26"/>
          <w:szCs w:val="26"/>
          <w:lang w:val="es-ES"/>
        </w:rPr>
        <w:t>i</w:t>
      </w:r>
      <w:r w:rsidRPr="007F5E88">
        <w:rPr>
          <w:rFonts w:ascii="Times New Roman" w:hAnsi="Times New Roman" w:cs="Times New Roman"/>
          <w:sz w:val="26"/>
          <w:szCs w:val="26"/>
          <w:lang w:val="es-ES"/>
        </w:rPr>
        <w:t xml:space="preserve">entos disciplinarios en los últimos diez años. ¿Cuántos de ellos fueron declarados culpables de mala conducta disciplinaria? </w:t>
      </w:r>
      <w:r w:rsidRPr="007F5E88">
        <w:rPr>
          <w:rFonts w:ascii="Times New Roman" w:hAnsi="Times New Roman" w:cs="Times New Roman"/>
          <w:sz w:val="26"/>
          <w:szCs w:val="26"/>
        </w:rPr>
        <w:t>¿Cuántos de ellos fueron apartados de su cargo?</w:t>
      </w:r>
    </w:p>
    <w:p w14:paraId="351F1C7D" w14:textId="77777777" w:rsidR="007F5E88" w:rsidRPr="007F5E88" w:rsidRDefault="007F5E88" w:rsidP="00814B2F">
      <w:pPr>
        <w:spacing w:after="0"/>
        <w:jc w:val="both"/>
        <w:rPr>
          <w:rFonts w:ascii="Times New Roman" w:hAnsi="Times New Roman" w:cs="Times New Roman"/>
          <w:sz w:val="26"/>
          <w:szCs w:val="26"/>
        </w:rPr>
      </w:pPr>
    </w:p>
    <w:p w14:paraId="213ECB7F" w14:textId="01AF9574" w:rsidR="0036455D" w:rsidRPr="0036455D" w:rsidRDefault="0036455D" w:rsidP="0036455D">
      <w:pPr>
        <w:spacing w:after="0"/>
        <w:jc w:val="both"/>
        <w:rPr>
          <w:rFonts w:ascii="Times New Roman" w:hAnsi="Times New Roman" w:cs="Times New Roman"/>
          <w:i/>
          <w:iCs/>
          <w:sz w:val="26"/>
          <w:szCs w:val="26"/>
          <w:lang w:val="es-ES"/>
        </w:rPr>
      </w:pPr>
      <w:r w:rsidRPr="0036455D">
        <w:rPr>
          <w:rFonts w:ascii="Times New Roman" w:hAnsi="Times New Roman" w:cs="Times New Roman"/>
          <w:i/>
          <w:iCs/>
          <w:sz w:val="26"/>
          <w:szCs w:val="26"/>
          <w:lang w:val="es-ES"/>
        </w:rPr>
        <w:lastRenderedPageBreak/>
        <w:t xml:space="preserve">La enmienda constitucional 45/2004 estableció un sistema correccional complejo en el </w:t>
      </w:r>
      <w:r w:rsidR="00B129FC">
        <w:rPr>
          <w:rFonts w:ascii="Times New Roman" w:hAnsi="Times New Roman" w:cs="Times New Roman"/>
          <w:i/>
          <w:iCs/>
          <w:sz w:val="26"/>
          <w:szCs w:val="26"/>
          <w:lang w:val="es-ES"/>
        </w:rPr>
        <w:t>P</w:t>
      </w:r>
      <w:r w:rsidRPr="0036455D">
        <w:rPr>
          <w:rFonts w:ascii="Times New Roman" w:hAnsi="Times New Roman" w:cs="Times New Roman"/>
          <w:i/>
          <w:iCs/>
          <w:sz w:val="26"/>
          <w:szCs w:val="26"/>
          <w:lang w:val="es-ES"/>
        </w:rPr>
        <w:t xml:space="preserve">oder </w:t>
      </w:r>
      <w:r w:rsidR="00B129FC">
        <w:rPr>
          <w:rFonts w:ascii="Times New Roman" w:hAnsi="Times New Roman" w:cs="Times New Roman"/>
          <w:i/>
          <w:iCs/>
          <w:sz w:val="26"/>
          <w:szCs w:val="26"/>
          <w:lang w:val="es-ES"/>
        </w:rPr>
        <w:t>J</w:t>
      </w:r>
      <w:r w:rsidRPr="0036455D">
        <w:rPr>
          <w:rFonts w:ascii="Times New Roman" w:hAnsi="Times New Roman" w:cs="Times New Roman"/>
          <w:i/>
          <w:iCs/>
          <w:sz w:val="26"/>
          <w:szCs w:val="26"/>
          <w:lang w:val="es-ES"/>
        </w:rPr>
        <w:t>udicial brasileño, estableciendo al CNJ como un órgano administrativo superior, encargado tanto del control de la actividad administrativa y financiera del poder judicial como del control ético-disciplinario de sus miembros. En el campo del control ético-disciplinario, la competencia del CNJ es concurrente y autónoma, y ​​no meramente subsidiaria.</w:t>
      </w:r>
    </w:p>
    <w:p w14:paraId="01118029" w14:textId="77777777" w:rsidR="0036455D" w:rsidRPr="0036455D" w:rsidRDefault="0036455D" w:rsidP="0036455D">
      <w:pPr>
        <w:spacing w:after="0"/>
        <w:jc w:val="both"/>
        <w:rPr>
          <w:rFonts w:ascii="Times New Roman" w:hAnsi="Times New Roman" w:cs="Times New Roman"/>
          <w:i/>
          <w:iCs/>
          <w:sz w:val="26"/>
          <w:szCs w:val="26"/>
          <w:lang w:val="es-ES"/>
        </w:rPr>
      </w:pPr>
    </w:p>
    <w:p w14:paraId="176E6124" w14:textId="77777777" w:rsidR="0036455D" w:rsidRPr="0036455D" w:rsidRDefault="0036455D" w:rsidP="0036455D">
      <w:pPr>
        <w:spacing w:after="0"/>
        <w:jc w:val="both"/>
        <w:rPr>
          <w:rFonts w:ascii="Times New Roman" w:hAnsi="Times New Roman" w:cs="Times New Roman"/>
          <w:i/>
          <w:iCs/>
          <w:sz w:val="26"/>
          <w:szCs w:val="26"/>
          <w:lang w:val="es-ES"/>
        </w:rPr>
      </w:pPr>
      <w:r w:rsidRPr="0036455D">
        <w:rPr>
          <w:rFonts w:ascii="Times New Roman" w:hAnsi="Times New Roman" w:cs="Times New Roman"/>
          <w:i/>
          <w:iCs/>
          <w:sz w:val="26"/>
          <w:szCs w:val="26"/>
          <w:lang w:val="es-ES"/>
        </w:rPr>
        <w:lastRenderedPageBreak/>
        <w:t>En esta respuesta, los números que se refieren a los procedimientos iniciados en el ámbito de los tribunales no se indicarán, sino solo en el Consejo Nacional de Justicia.</w:t>
      </w:r>
    </w:p>
    <w:p w14:paraId="0091570F" w14:textId="77777777" w:rsidR="0036455D" w:rsidRPr="0036455D" w:rsidRDefault="0036455D" w:rsidP="0036455D">
      <w:pPr>
        <w:spacing w:after="0"/>
        <w:jc w:val="both"/>
        <w:rPr>
          <w:rFonts w:ascii="Times New Roman" w:hAnsi="Times New Roman" w:cs="Times New Roman"/>
          <w:i/>
          <w:iCs/>
          <w:sz w:val="26"/>
          <w:szCs w:val="26"/>
          <w:lang w:val="es-ES"/>
        </w:rPr>
      </w:pPr>
    </w:p>
    <w:p w14:paraId="62C5832C" w14:textId="6235A20C" w:rsidR="0036455D" w:rsidRPr="0036455D" w:rsidRDefault="0036455D" w:rsidP="0036455D">
      <w:pPr>
        <w:spacing w:after="0"/>
        <w:jc w:val="both"/>
        <w:rPr>
          <w:rFonts w:ascii="Times New Roman" w:hAnsi="Times New Roman" w:cs="Times New Roman"/>
          <w:i/>
          <w:iCs/>
          <w:sz w:val="26"/>
          <w:szCs w:val="26"/>
          <w:lang w:val="es-ES"/>
        </w:rPr>
      </w:pPr>
      <w:r w:rsidRPr="0036455D">
        <w:rPr>
          <w:rFonts w:ascii="Times New Roman" w:hAnsi="Times New Roman" w:cs="Times New Roman"/>
          <w:i/>
          <w:iCs/>
          <w:sz w:val="26"/>
          <w:szCs w:val="26"/>
          <w:lang w:val="es-ES"/>
        </w:rPr>
        <w:t xml:space="preserve">También debe tenerse en cuenta que el Consejo Nacional de Justicia es responsable de la investigación preliminar, que, cuando se presentan elementos que indican suficientemente la ocurrencia de la infracción disciplinaria y su autoría, se someten a la plenaria del Consejo para el establecimiento </w:t>
      </w:r>
      <w:r w:rsidRPr="0036455D">
        <w:rPr>
          <w:rFonts w:ascii="Times New Roman" w:hAnsi="Times New Roman" w:cs="Times New Roman"/>
          <w:i/>
          <w:iCs/>
          <w:sz w:val="26"/>
          <w:szCs w:val="26"/>
          <w:lang w:val="es-ES"/>
        </w:rPr>
        <w:lastRenderedPageBreak/>
        <w:t>del Proceso Administrativo Disciplinario (PAD), por medio del cual, garantizado</w:t>
      </w:r>
      <w:r w:rsidR="00720EBE">
        <w:rPr>
          <w:rFonts w:ascii="Times New Roman" w:hAnsi="Times New Roman" w:cs="Times New Roman"/>
          <w:i/>
          <w:iCs/>
          <w:sz w:val="26"/>
          <w:szCs w:val="26"/>
          <w:lang w:val="es-ES"/>
        </w:rPr>
        <w:t>s</w:t>
      </w:r>
      <w:r w:rsidRPr="0036455D">
        <w:rPr>
          <w:rFonts w:ascii="Times New Roman" w:hAnsi="Times New Roman" w:cs="Times New Roman"/>
          <w:i/>
          <w:iCs/>
          <w:sz w:val="26"/>
          <w:szCs w:val="26"/>
          <w:lang w:val="es-ES"/>
        </w:rPr>
        <w:t xml:space="preserve"> </w:t>
      </w:r>
      <w:r w:rsidR="00720EBE">
        <w:rPr>
          <w:rFonts w:ascii="Times New Roman" w:hAnsi="Times New Roman" w:cs="Times New Roman"/>
          <w:i/>
          <w:iCs/>
          <w:sz w:val="26"/>
          <w:szCs w:val="26"/>
          <w:lang w:val="es-ES"/>
        </w:rPr>
        <w:t>el</w:t>
      </w:r>
      <w:r w:rsidRPr="0036455D">
        <w:rPr>
          <w:rFonts w:ascii="Times New Roman" w:hAnsi="Times New Roman" w:cs="Times New Roman"/>
          <w:i/>
          <w:iCs/>
          <w:sz w:val="26"/>
          <w:szCs w:val="26"/>
          <w:lang w:val="es-ES"/>
        </w:rPr>
        <w:t xml:space="preserve"> contradictori</w:t>
      </w:r>
      <w:r w:rsidR="00720EBE">
        <w:rPr>
          <w:rFonts w:ascii="Times New Roman" w:hAnsi="Times New Roman" w:cs="Times New Roman"/>
          <w:i/>
          <w:iCs/>
          <w:sz w:val="26"/>
          <w:szCs w:val="26"/>
          <w:lang w:val="es-ES"/>
        </w:rPr>
        <w:t>o</w:t>
      </w:r>
      <w:r w:rsidRPr="0036455D">
        <w:rPr>
          <w:rFonts w:ascii="Times New Roman" w:hAnsi="Times New Roman" w:cs="Times New Roman"/>
          <w:i/>
          <w:iCs/>
          <w:sz w:val="26"/>
          <w:szCs w:val="26"/>
          <w:lang w:val="es-ES"/>
        </w:rPr>
        <w:t xml:space="preserve"> y </w:t>
      </w:r>
      <w:r w:rsidR="00720EBE">
        <w:rPr>
          <w:rFonts w:ascii="Times New Roman" w:hAnsi="Times New Roman" w:cs="Times New Roman"/>
          <w:i/>
          <w:iCs/>
          <w:sz w:val="26"/>
          <w:szCs w:val="26"/>
          <w:lang w:val="es-ES"/>
        </w:rPr>
        <w:t xml:space="preserve">la </w:t>
      </w:r>
      <w:r w:rsidRPr="0036455D">
        <w:rPr>
          <w:rFonts w:ascii="Times New Roman" w:hAnsi="Times New Roman" w:cs="Times New Roman"/>
          <w:i/>
          <w:iCs/>
          <w:sz w:val="26"/>
          <w:szCs w:val="26"/>
          <w:lang w:val="es-ES"/>
        </w:rPr>
        <w:t>amplia</w:t>
      </w:r>
      <w:r w:rsidR="00720EBE" w:rsidRPr="0036455D">
        <w:rPr>
          <w:rFonts w:ascii="Times New Roman" w:hAnsi="Times New Roman" w:cs="Times New Roman"/>
          <w:i/>
          <w:iCs/>
          <w:sz w:val="26"/>
          <w:szCs w:val="26"/>
          <w:lang w:val="es-ES"/>
        </w:rPr>
        <w:t xml:space="preserve"> defensa</w:t>
      </w:r>
      <w:r w:rsidRPr="0036455D">
        <w:rPr>
          <w:rFonts w:ascii="Times New Roman" w:hAnsi="Times New Roman" w:cs="Times New Roman"/>
          <w:i/>
          <w:iCs/>
          <w:sz w:val="26"/>
          <w:szCs w:val="26"/>
          <w:lang w:val="es-ES"/>
        </w:rPr>
        <w:t>, se solicita la aplicación de la sanción administrativa.</w:t>
      </w:r>
    </w:p>
    <w:p w14:paraId="4E461154" w14:textId="77777777" w:rsidR="0036455D" w:rsidRPr="0036455D" w:rsidRDefault="0036455D" w:rsidP="0036455D">
      <w:pPr>
        <w:spacing w:after="0"/>
        <w:jc w:val="both"/>
        <w:rPr>
          <w:rFonts w:ascii="Times New Roman" w:hAnsi="Times New Roman" w:cs="Times New Roman"/>
          <w:i/>
          <w:iCs/>
          <w:sz w:val="26"/>
          <w:szCs w:val="26"/>
          <w:lang w:val="es-ES"/>
        </w:rPr>
      </w:pPr>
    </w:p>
    <w:p w14:paraId="7113A525" w14:textId="77A0287A" w:rsidR="0036455D" w:rsidRPr="0036455D" w:rsidRDefault="0036455D" w:rsidP="0036455D">
      <w:pPr>
        <w:spacing w:after="0"/>
        <w:jc w:val="both"/>
        <w:rPr>
          <w:rFonts w:ascii="Times New Roman" w:hAnsi="Times New Roman" w:cs="Times New Roman"/>
          <w:i/>
          <w:iCs/>
          <w:sz w:val="26"/>
          <w:szCs w:val="26"/>
          <w:lang w:val="es-ES"/>
        </w:rPr>
      </w:pPr>
      <w:r w:rsidRPr="0036455D">
        <w:rPr>
          <w:rFonts w:ascii="Times New Roman" w:hAnsi="Times New Roman" w:cs="Times New Roman"/>
          <w:i/>
          <w:iCs/>
          <w:sz w:val="26"/>
          <w:szCs w:val="26"/>
          <w:lang w:val="es-ES"/>
        </w:rPr>
        <w:t xml:space="preserve">Los datos existentes en la base de datos del Consejo Nacional de Justicia indican que se han iniciado 153 procedimientos administrativos disciplinarios, de los cuales 43 todavía están en curso. Entre los PAD completados, se han aplicado 59 </w:t>
      </w:r>
      <w:r w:rsidR="004315A9">
        <w:rPr>
          <w:rFonts w:ascii="Times New Roman" w:hAnsi="Times New Roman" w:cs="Times New Roman"/>
          <w:i/>
          <w:iCs/>
          <w:sz w:val="26"/>
          <w:szCs w:val="26"/>
          <w:lang w:val="es-ES"/>
        </w:rPr>
        <w:t>jubilac</w:t>
      </w:r>
      <w:r w:rsidRPr="0036455D">
        <w:rPr>
          <w:rFonts w:ascii="Times New Roman" w:hAnsi="Times New Roman" w:cs="Times New Roman"/>
          <w:i/>
          <w:iCs/>
          <w:sz w:val="26"/>
          <w:szCs w:val="26"/>
          <w:lang w:val="es-ES"/>
        </w:rPr>
        <w:t>iones obligatorias, 11 cens</w:t>
      </w:r>
      <w:r w:rsidR="00196DEB">
        <w:rPr>
          <w:rFonts w:ascii="Times New Roman" w:hAnsi="Times New Roman" w:cs="Times New Roman"/>
          <w:i/>
          <w:iCs/>
          <w:sz w:val="26"/>
          <w:szCs w:val="26"/>
          <w:lang w:val="es-ES"/>
        </w:rPr>
        <w:t>u</w:t>
      </w:r>
      <w:r w:rsidRPr="0036455D">
        <w:rPr>
          <w:rFonts w:ascii="Times New Roman" w:hAnsi="Times New Roman" w:cs="Times New Roman"/>
          <w:i/>
          <w:iCs/>
          <w:sz w:val="26"/>
          <w:szCs w:val="26"/>
          <w:lang w:val="es-ES"/>
        </w:rPr>
        <w:t>r</w:t>
      </w:r>
      <w:r w:rsidR="00196DEB">
        <w:rPr>
          <w:rFonts w:ascii="Times New Roman" w:hAnsi="Times New Roman" w:cs="Times New Roman"/>
          <w:i/>
          <w:iCs/>
          <w:sz w:val="26"/>
          <w:szCs w:val="26"/>
          <w:lang w:val="es-ES"/>
        </w:rPr>
        <w:t>a</w:t>
      </w:r>
      <w:r w:rsidRPr="0036455D">
        <w:rPr>
          <w:rFonts w:ascii="Times New Roman" w:hAnsi="Times New Roman" w:cs="Times New Roman"/>
          <w:i/>
          <w:iCs/>
          <w:sz w:val="26"/>
          <w:szCs w:val="26"/>
          <w:lang w:val="es-ES"/>
        </w:rPr>
        <w:t xml:space="preserve">s, 5 advertencias, 9 </w:t>
      </w:r>
      <w:r w:rsidRPr="0036455D">
        <w:rPr>
          <w:rFonts w:ascii="Times New Roman" w:hAnsi="Times New Roman" w:cs="Times New Roman"/>
          <w:i/>
          <w:iCs/>
          <w:sz w:val="26"/>
          <w:szCs w:val="26"/>
          <w:lang w:val="es-ES"/>
        </w:rPr>
        <w:lastRenderedPageBreak/>
        <w:t xml:space="preserve">disponibilidades y 4 remociones. Además, como parte del proceso de revisión de los procedimientos disciplinarios aplicados por los tribunales locales, el CNJ aplicó 8 </w:t>
      </w:r>
      <w:r w:rsidR="004315A9">
        <w:rPr>
          <w:rFonts w:ascii="Times New Roman" w:hAnsi="Times New Roman" w:cs="Times New Roman"/>
          <w:i/>
          <w:iCs/>
          <w:sz w:val="26"/>
          <w:szCs w:val="26"/>
          <w:lang w:val="es-ES"/>
        </w:rPr>
        <w:t xml:space="preserve">jubilaciones </w:t>
      </w:r>
      <w:r w:rsidRPr="0036455D">
        <w:rPr>
          <w:rFonts w:ascii="Times New Roman" w:hAnsi="Times New Roman" w:cs="Times New Roman"/>
          <w:i/>
          <w:iCs/>
          <w:sz w:val="26"/>
          <w:szCs w:val="26"/>
          <w:lang w:val="es-ES"/>
        </w:rPr>
        <w:t>obligatorias, 6 disponibilidades, 6 cens</w:t>
      </w:r>
      <w:r w:rsidR="004315A9">
        <w:rPr>
          <w:rFonts w:ascii="Times New Roman" w:hAnsi="Times New Roman" w:cs="Times New Roman"/>
          <w:i/>
          <w:iCs/>
          <w:sz w:val="26"/>
          <w:szCs w:val="26"/>
          <w:lang w:val="es-ES"/>
        </w:rPr>
        <w:t>u</w:t>
      </w:r>
      <w:r w:rsidRPr="0036455D">
        <w:rPr>
          <w:rFonts w:ascii="Times New Roman" w:hAnsi="Times New Roman" w:cs="Times New Roman"/>
          <w:i/>
          <w:iCs/>
          <w:sz w:val="26"/>
          <w:szCs w:val="26"/>
          <w:lang w:val="es-ES"/>
        </w:rPr>
        <w:t>r</w:t>
      </w:r>
      <w:r w:rsidR="004315A9">
        <w:rPr>
          <w:rFonts w:ascii="Times New Roman" w:hAnsi="Times New Roman" w:cs="Times New Roman"/>
          <w:i/>
          <w:iCs/>
          <w:sz w:val="26"/>
          <w:szCs w:val="26"/>
          <w:lang w:val="es-ES"/>
        </w:rPr>
        <w:t>a</w:t>
      </w:r>
      <w:r w:rsidRPr="0036455D">
        <w:rPr>
          <w:rFonts w:ascii="Times New Roman" w:hAnsi="Times New Roman" w:cs="Times New Roman"/>
          <w:i/>
          <w:iCs/>
          <w:sz w:val="26"/>
          <w:szCs w:val="26"/>
          <w:lang w:val="es-ES"/>
        </w:rPr>
        <w:t>s, 3 advertencias y 3 remociones.</w:t>
      </w:r>
    </w:p>
    <w:p w14:paraId="19B37049" w14:textId="77777777" w:rsidR="0036455D" w:rsidRPr="0036455D" w:rsidRDefault="0036455D" w:rsidP="0036455D">
      <w:pPr>
        <w:spacing w:after="0"/>
        <w:jc w:val="both"/>
        <w:rPr>
          <w:rFonts w:ascii="Times New Roman" w:hAnsi="Times New Roman" w:cs="Times New Roman"/>
          <w:i/>
          <w:iCs/>
          <w:sz w:val="26"/>
          <w:szCs w:val="26"/>
          <w:lang w:val="es-ES"/>
        </w:rPr>
      </w:pPr>
    </w:p>
    <w:p w14:paraId="13E74D1B" w14:textId="77777777" w:rsidR="0036455D" w:rsidRPr="0036455D" w:rsidRDefault="0036455D" w:rsidP="0036455D">
      <w:pPr>
        <w:spacing w:after="0"/>
        <w:jc w:val="both"/>
        <w:rPr>
          <w:rFonts w:ascii="Times New Roman" w:hAnsi="Times New Roman" w:cs="Times New Roman"/>
          <w:i/>
          <w:iCs/>
          <w:sz w:val="26"/>
          <w:szCs w:val="26"/>
          <w:lang w:val="es-ES"/>
        </w:rPr>
      </w:pPr>
      <w:r w:rsidRPr="0036455D">
        <w:rPr>
          <w:rFonts w:ascii="Times New Roman" w:hAnsi="Times New Roman" w:cs="Times New Roman"/>
          <w:i/>
          <w:iCs/>
          <w:sz w:val="26"/>
          <w:szCs w:val="26"/>
          <w:lang w:val="es-ES"/>
        </w:rPr>
        <w:t xml:space="preserve">Se puede obtener un análisis de datos más específicos del informe de justicia en números de 2018, en el que parece que </w:t>
      </w:r>
      <w:r w:rsidRPr="0036455D">
        <w:rPr>
          <w:rFonts w:ascii="Times New Roman" w:hAnsi="Times New Roman" w:cs="Times New Roman"/>
          <w:i/>
          <w:iCs/>
          <w:sz w:val="26"/>
          <w:szCs w:val="26"/>
          <w:lang w:val="es-ES"/>
        </w:rPr>
        <w:lastRenderedPageBreak/>
        <w:t>hasta ese año se habían instituido 118 procedimientos administrativos disciplinarios contra magistrados en el CNJ. Estos 118 casos fueron presentados contra 121 magistrados. En 12 casos (9.9%) hay más de un caso contra el mismo magistrado.</w:t>
      </w:r>
    </w:p>
    <w:p w14:paraId="2B85BB35" w14:textId="77777777" w:rsidR="0036455D" w:rsidRPr="0036455D" w:rsidRDefault="0036455D" w:rsidP="0036455D">
      <w:pPr>
        <w:spacing w:after="0"/>
        <w:jc w:val="both"/>
        <w:rPr>
          <w:rFonts w:ascii="Times New Roman" w:hAnsi="Times New Roman" w:cs="Times New Roman"/>
          <w:i/>
          <w:iCs/>
          <w:sz w:val="26"/>
          <w:szCs w:val="26"/>
          <w:lang w:val="es-ES"/>
        </w:rPr>
      </w:pPr>
    </w:p>
    <w:p w14:paraId="791C767C" w14:textId="31EAFE29" w:rsidR="0036455D" w:rsidRDefault="0036455D" w:rsidP="0036455D">
      <w:pPr>
        <w:spacing w:after="0"/>
        <w:jc w:val="both"/>
        <w:rPr>
          <w:rFonts w:ascii="Times New Roman" w:hAnsi="Times New Roman" w:cs="Times New Roman"/>
          <w:i/>
          <w:iCs/>
          <w:sz w:val="26"/>
          <w:szCs w:val="26"/>
        </w:rPr>
      </w:pPr>
      <w:r w:rsidRPr="0036455D">
        <w:rPr>
          <w:rFonts w:ascii="Times New Roman" w:hAnsi="Times New Roman" w:cs="Times New Roman"/>
          <w:i/>
          <w:iCs/>
          <w:sz w:val="26"/>
          <w:szCs w:val="26"/>
          <w:lang w:val="es-ES"/>
        </w:rPr>
        <w:t>Se juzgaron 115 casos durante 11 años. En 85 casos (73,91%), el CNJ decidió asignar una sanción al magis</w:t>
      </w:r>
      <w:r w:rsidRPr="0036455D">
        <w:rPr>
          <w:rFonts w:ascii="Times New Roman" w:hAnsi="Times New Roman" w:cs="Times New Roman"/>
          <w:i/>
          <w:iCs/>
          <w:sz w:val="26"/>
          <w:szCs w:val="26"/>
          <w:lang w:val="es-ES"/>
        </w:rPr>
        <w:lastRenderedPageBreak/>
        <w:t xml:space="preserve">trado. La penalidad aplicada con mayor frecuencia es la penalidad máxima permitida por </w:t>
      </w:r>
      <w:r w:rsidR="007C5B9E">
        <w:rPr>
          <w:rFonts w:ascii="Times New Roman" w:hAnsi="Times New Roman" w:cs="Times New Roman"/>
          <w:i/>
          <w:iCs/>
          <w:sz w:val="26"/>
          <w:szCs w:val="26"/>
          <w:lang w:val="es-ES"/>
        </w:rPr>
        <w:t>la Ley Orgánica de la Magistratura Nacional</w:t>
      </w:r>
      <w:r w:rsidRPr="0036455D">
        <w:rPr>
          <w:rFonts w:ascii="Times New Roman" w:hAnsi="Times New Roman" w:cs="Times New Roman"/>
          <w:i/>
          <w:iCs/>
          <w:sz w:val="26"/>
          <w:szCs w:val="26"/>
          <w:lang w:val="es-ES"/>
        </w:rPr>
        <w:t xml:space="preserve">, la jubilación obligatoria, registrada en el 49.6% de estas decisiones. En el 20.0% de las sentencias, los PAD fueron desestimados, lo que resultó en la absolución. </w:t>
      </w:r>
      <w:r w:rsidR="00CD5D9A">
        <w:rPr>
          <w:rFonts w:ascii="Times New Roman" w:hAnsi="Times New Roman" w:cs="Times New Roman"/>
          <w:i/>
          <w:iCs/>
          <w:sz w:val="26"/>
          <w:szCs w:val="26"/>
        </w:rPr>
        <w:t>Ocurrió la</w:t>
      </w:r>
      <w:r w:rsidRPr="0036455D">
        <w:rPr>
          <w:rFonts w:ascii="Times New Roman" w:hAnsi="Times New Roman" w:cs="Times New Roman"/>
          <w:i/>
          <w:iCs/>
          <w:sz w:val="26"/>
          <w:szCs w:val="26"/>
        </w:rPr>
        <w:t xml:space="preserve"> </w:t>
      </w:r>
      <w:r w:rsidR="007C5B9E">
        <w:rPr>
          <w:rFonts w:ascii="Times New Roman" w:hAnsi="Times New Roman" w:cs="Times New Roman"/>
          <w:i/>
          <w:iCs/>
          <w:sz w:val="26"/>
          <w:szCs w:val="26"/>
        </w:rPr>
        <w:t>prescripción</w:t>
      </w:r>
      <w:r w:rsidRPr="0036455D">
        <w:rPr>
          <w:rFonts w:ascii="Times New Roman" w:hAnsi="Times New Roman" w:cs="Times New Roman"/>
          <w:i/>
          <w:iCs/>
          <w:sz w:val="26"/>
          <w:szCs w:val="26"/>
        </w:rPr>
        <w:t xml:space="preserve"> en un proceso (0.9%) </w:t>
      </w:r>
    </w:p>
    <w:p w14:paraId="0076A8C0" w14:textId="77777777" w:rsidR="007F5E88" w:rsidRPr="007F5E88" w:rsidRDefault="007F5E88" w:rsidP="00814B2F">
      <w:pPr>
        <w:spacing w:after="0"/>
        <w:jc w:val="both"/>
        <w:rPr>
          <w:rFonts w:ascii="Times New Roman" w:hAnsi="Times New Roman" w:cs="Times New Roman"/>
          <w:sz w:val="26"/>
          <w:szCs w:val="26"/>
        </w:rPr>
      </w:pPr>
    </w:p>
    <w:p w14:paraId="63348D10" w14:textId="77777777" w:rsidR="007F5E88" w:rsidRPr="007F5E88" w:rsidRDefault="007F5E88" w:rsidP="00814B2F">
      <w:pPr>
        <w:spacing w:after="0"/>
        <w:jc w:val="both"/>
        <w:rPr>
          <w:rFonts w:ascii="Times New Roman" w:hAnsi="Times New Roman" w:cs="Times New Roman"/>
          <w:sz w:val="26"/>
          <w:szCs w:val="26"/>
        </w:rPr>
      </w:pPr>
      <w:r w:rsidRPr="007F5E88">
        <w:rPr>
          <w:rFonts w:ascii="Times New Roman" w:hAnsi="Times New Roman" w:cs="Times New Roman"/>
          <w:sz w:val="26"/>
          <w:szCs w:val="26"/>
        </w:rPr>
        <w:t xml:space="preserve">5. Um juiz está sujeito à responsabilidade civil e/ou responsabilidade penal como resultado do exercício de suas </w:t>
      </w:r>
      <w:r w:rsidRPr="007F5E88">
        <w:rPr>
          <w:rFonts w:ascii="Times New Roman" w:hAnsi="Times New Roman" w:cs="Times New Roman"/>
          <w:sz w:val="26"/>
          <w:szCs w:val="26"/>
        </w:rPr>
        <w:lastRenderedPageBreak/>
        <w:t>funções? Se positivo, em quais casos? Pode-se apresentar uma queixa contra um juiz? Qual a autoridade é competente para julgar esses casos?</w:t>
      </w:r>
    </w:p>
    <w:p w14:paraId="72148B4F" w14:textId="77777777" w:rsidR="007F5E88" w:rsidRPr="007F5E88" w:rsidRDefault="007F5E88" w:rsidP="00814B2F">
      <w:pPr>
        <w:spacing w:after="0"/>
        <w:jc w:val="both"/>
        <w:rPr>
          <w:rFonts w:ascii="Times New Roman" w:hAnsi="Times New Roman" w:cs="Times New Roman"/>
          <w:sz w:val="26"/>
          <w:szCs w:val="26"/>
        </w:rPr>
      </w:pPr>
    </w:p>
    <w:p w14:paraId="7C6C6956" w14:textId="4FFEB139"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 xml:space="preserve">Las bases principales de la responsabilidad civil y penal del agente público brasileño (incluido el juez) se encuentran en la Constitución Federal, cuando, al prever la administración pública, </w:t>
      </w:r>
      <w:r w:rsidR="006D763E">
        <w:rPr>
          <w:rFonts w:ascii="Times New Roman" w:hAnsi="Times New Roman" w:cs="Times New Roman"/>
          <w:i/>
          <w:iCs/>
          <w:sz w:val="26"/>
          <w:szCs w:val="26"/>
          <w:lang w:val="es-ES"/>
        </w:rPr>
        <w:t>estipula</w:t>
      </w:r>
      <w:r w:rsidRPr="00E45C79">
        <w:rPr>
          <w:rFonts w:ascii="Times New Roman" w:hAnsi="Times New Roman" w:cs="Times New Roman"/>
          <w:i/>
          <w:iCs/>
          <w:sz w:val="26"/>
          <w:szCs w:val="26"/>
          <w:lang w:val="es-ES"/>
        </w:rPr>
        <w:t xml:space="preserve"> en su art. 37, XXII, § 6, que "las personas jurídicas de derecho público y las de derecho privado que </w:t>
      </w:r>
      <w:r w:rsidRPr="00E45C79">
        <w:rPr>
          <w:rFonts w:ascii="Times New Roman" w:hAnsi="Times New Roman" w:cs="Times New Roman"/>
          <w:i/>
          <w:iCs/>
          <w:sz w:val="26"/>
          <w:szCs w:val="26"/>
          <w:lang w:val="es-ES"/>
        </w:rPr>
        <w:lastRenderedPageBreak/>
        <w:t xml:space="preserve">prestan servicios públicos serán responsables de los daños que sus agentes, en esa capacidad, causen a terceros, garantizando el derecho de </w:t>
      </w:r>
      <w:r w:rsidR="006D763E">
        <w:rPr>
          <w:rFonts w:ascii="Times New Roman" w:hAnsi="Times New Roman" w:cs="Times New Roman"/>
          <w:i/>
          <w:iCs/>
          <w:sz w:val="26"/>
          <w:szCs w:val="26"/>
          <w:lang w:val="es-ES"/>
        </w:rPr>
        <w:t xml:space="preserve">regreso </w:t>
      </w:r>
      <w:r w:rsidRPr="00E45C79">
        <w:rPr>
          <w:rFonts w:ascii="Times New Roman" w:hAnsi="Times New Roman" w:cs="Times New Roman"/>
          <w:i/>
          <w:iCs/>
          <w:sz w:val="26"/>
          <w:szCs w:val="26"/>
          <w:lang w:val="es-ES"/>
        </w:rPr>
        <w:t xml:space="preserve">contra la persona responsable en casos de </w:t>
      </w:r>
      <w:r w:rsidR="00FA569C">
        <w:rPr>
          <w:rFonts w:ascii="Times New Roman" w:hAnsi="Times New Roman" w:cs="Times New Roman"/>
          <w:i/>
          <w:iCs/>
          <w:sz w:val="26"/>
          <w:szCs w:val="26"/>
          <w:lang w:val="es-ES"/>
        </w:rPr>
        <w:t>dolo</w:t>
      </w:r>
      <w:r w:rsidRPr="00E45C79">
        <w:rPr>
          <w:rFonts w:ascii="Times New Roman" w:hAnsi="Times New Roman" w:cs="Times New Roman"/>
          <w:i/>
          <w:iCs/>
          <w:sz w:val="26"/>
          <w:szCs w:val="26"/>
          <w:lang w:val="es-ES"/>
        </w:rPr>
        <w:t xml:space="preserve"> o culpa ", asegurándose de que el Estado debe responder, objetivamente, cada vez que su operación regular o irregular cause daños a terceros, es decir, cada vez que se verifique el hecho del servicio. </w:t>
      </w:r>
      <w:r w:rsidR="006D763E">
        <w:rPr>
          <w:rFonts w:ascii="Times New Roman" w:hAnsi="Times New Roman" w:cs="Times New Roman"/>
          <w:i/>
          <w:iCs/>
          <w:sz w:val="26"/>
          <w:szCs w:val="26"/>
          <w:lang w:val="es-ES"/>
        </w:rPr>
        <w:t>La Constitución Federal</w:t>
      </w:r>
      <w:r w:rsidRPr="00E45C79">
        <w:rPr>
          <w:rFonts w:ascii="Times New Roman" w:hAnsi="Times New Roman" w:cs="Times New Roman"/>
          <w:i/>
          <w:iCs/>
          <w:sz w:val="26"/>
          <w:szCs w:val="26"/>
          <w:lang w:val="es-ES"/>
        </w:rPr>
        <w:t xml:space="preserve"> aún se complementa de manera específica en su art</w:t>
      </w:r>
      <w:r w:rsidR="006D763E">
        <w:rPr>
          <w:rFonts w:ascii="Times New Roman" w:hAnsi="Times New Roman" w:cs="Times New Roman"/>
          <w:i/>
          <w:iCs/>
          <w:sz w:val="26"/>
          <w:szCs w:val="26"/>
          <w:lang w:val="es-ES"/>
        </w:rPr>
        <w:t>ículo</w:t>
      </w:r>
      <w:r w:rsidRPr="00E45C79">
        <w:rPr>
          <w:rFonts w:ascii="Times New Roman" w:hAnsi="Times New Roman" w:cs="Times New Roman"/>
          <w:i/>
          <w:iCs/>
          <w:sz w:val="26"/>
          <w:szCs w:val="26"/>
          <w:lang w:val="es-ES"/>
        </w:rPr>
        <w:t xml:space="preserve"> </w:t>
      </w:r>
      <w:r w:rsidRPr="00E45C79">
        <w:rPr>
          <w:rFonts w:ascii="Times New Roman" w:hAnsi="Times New Roman" w:cs="Times New Roman"/>
          <w:i/>
          <w:iCs/>
          <w:sz w:val="26"/>
          <w:szCs w:val="26"/>
          <w:lang w:val="es-ES"/>
        </w:rPr>
        <w:lastRenderedPageBreak/>
        <w:t>5</w:t>
      </w:r>
      <w:r w:rsidR="00FA569C">
        <w:rPr>
          <w:rFonts w:ascii="Times New Roman" w:hAnsi="Times New Roman" w:cs="Times New Roman"/>
          <w:i/>
          <w:iCs/>
          <w:sz w:val="26"/>
          <w:szCs w:val="26"/>
          <w:lang w:val="es-ES"/>
        </w:rPr>
        <w:t>º</w:t>
      </w:r>
      <w:r w:rsidRPr="00E45C79">
        <w:rPr>
          <w:rFonts w:ascii="Times New Roman" w:hAnsi="Times New Roman" w:cs="Times New Roman"/>
          <w:i/>
          <w:iCs/>
          <w:sz w:val="26"/>
          <w:szCs w:val="26"/>
          <w:lang w:val="es-ES"/>
        </w:rPr>
        <w:t>, LXXV, al estipular que "el Estado indemnizará a la persona condenada por un error judicial, así como a la persona que está encarcelada más allá del tiempo fijado en la sentencia".</w:t>
      </w:r>
    </w:p>
    <w:p w14:paraId="6611F93B" w14:textId="77777777" w:rsidR="00E45C79" w:rsidRPr="00E45C79" w:rsidRDefault="00E45C79" w:rsidP="00E45C79">
      <w:pPr>
        <w:spacing w:after="0"/>
        <w:jc w:val="both"/>
        <w:rPr>
          <w:rFonts w:ascii="Times New Roman" w:hAnsi="Times New Roman" w:cs="Times New Roman"/>
          <w:i/>
          <w:iCs/>
          <w:sz w:val="26"/>
          <w:szCs w:val="26"/>
          <w:lang w:val="es-ES"/>
        </w:rPr>
      </w:pPr>
    </w:p>
    <w:p w14:paraId="5A934956" w14:textId="71E4AC77"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 xml:space="preserve">Por lo tanto, el agente público (o político, en el caso del juez) puede responder civil o penalmente cuando ha dado causa del acto nocivo cuando "por </w:t>
      </w:r>
      <w:r w:rsidR="00463AAB">
        <w:rPr>
          <w:rFonts w:ascii="Times New Roman" w:hAnsi="Times New Roman" w:cs="Times New Roman"/>
          <w:i/>
          <w:iCs/>
          <w:sz w:val="26"/>
          <w:szCs w:val="26"/>
          <w:lang w:val="es-ES"/>
        </w:rPr>
        <w:t>dolo</w:t>
      </w:r>
      <w:r w:rsidRPr="00E45C79">
        <w:rPr>
          <w:rFonts w:ascii="Times New Roman" w:hAnsi="Times New Roman" w:cs="Times New Roman"/>
          <w:i/>
          <w:iCs/>
          <w:sz w:val="26"/>
          <w:szCs w:val="26"/>
          <w:lang w:val="es-ES"/>
        </w:rPr>
        <w:t xml:space="preserve"> o culpa".</w:t>
      </w:r>
    </w:p>
    <w:p w14:paraId="5F716093" w14:textId="77777777" w:rsidR="00E45C79" w:rsidRPr="00E45C79" w:rsidRDefault="00E45C79" w:rsidP="00E45C79">
      <w:pPr>
        <w:spacing w:after="0"/>
        <w:jc w:val="both"/>
        <w:rPr>
          <w:rFonts w:ascii="Times New Roman" w:hAnsi="Times New Roman" w:cs="Times New Roman"/>
          <w:i/>
          <w:iCs/>
          <w:sz w:val="26"/>
          <w:szCs w:val="26"/>
          <w:lang w:val="es-ES"/>
        </w:rPr>
      </w:pPr>
    </w:p>
    <w:p w14:paraId="1B92DCAB" w14:textId="65F7A220"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lastRenderedPageBreak/>
        <w:t xml:space="preserve">En la legislación </w:t>
      </w:r>
      <w:proofErr w:type="spellStart"/>
      <w:r w:rsidRPr="00E45C79">
        <w:rPr>
          <w:rFonts w:ascii="Times New Roman" w:hAnsi="Times New Roman" w:cs="Times New Roman"/>
          <w:i/>
          <w:iCs/>
          <w:sz w:val="26"/>
          <w:szCs w:val="26"/>
          <w:lang w:val="es-ES"/>
        </w:rPr>
        <w:t>infraconstitucional</w:t>
      </w:r>
      <w:proofErr w:type="spellEnd"/>
      <w:r w:rsidRPr="00E45C79">
        <w:rPr>
          <w:rFonts w:ascii="Times New Roman" w:hAnsi="Times New Roman" w:cs="Times New Roman"/>
          <w:i/>
          <w:iCs/>
          <w:sz w:val="26"/>
          <w:szCs w:val="26"/>
          <w:lang w:val="es-ES"/>
        </w:rPr>
        <w:t xml:space="preserve">, la responsabilidad civil del juez está expresamente prevista en el art. 143 del </w:t>
      </w:r>
      <w:r w:rsidR="00261F93">
        <w:rPr>
          <w:rFonts w:ascii="Times New Roman" w:hAnsi="Times New Roman" w:cs="Times New Roman"/>
          <w:i/>
          <w:iCs/>
          <w:sz w:val="26"/>
          <w:szCs w:val="26"/>
          <w:lang w:val="es-ES"/>
        </w:rPr>
        <w:t>Código de Proceso Civil</w:t>
      </w:r>
      <w:r w:rsidRPr="00E45C79">
        <w:rPr>
          <w:rFonts w:ascii="Times New Roman" w:hAnsi="Times New Roman" w:cs="Times New Roman"/>
          <w:i/>
          <w:iCs/>
          <w:sz w:val="26"/>
          <w:szCs w:val="26"/>
          <w:lang w:val="es-ES"/>
        </w:rPr>
        <w:t>, que establece: "El juez será responsable, civil y regresivamente, de las pérdidas y daños cuando: I - en el ejercicio de sus funciones, proced</w:t>
      </w:r>
      <w:r w:rsidR="00261F93">
        <w:rPr>
          <w:rFonts w:ascii="Times New Roman" w:hAnsi="Times New Roman" w:cs="Times New Roman"/>
          <w:i/>
          <w:iCs/>
          <w:sz w:val="26"/>
          <w:szCs w:val="26"/>
          <w:lang w:val="es-ES"/>
        </w:rPr>
        <w:t>er</w:t>
      </w:r>
      <w:r w:rsidRPr="00E45C79">
        <w:rPr>
          <w:rFonts w:ascii="Times New Roman" w:hAnsi="Times New Roman" w:cs="Times New Roman"/>
          <w:i/>
          <w:iCs/>
          <w:sz w:val="26"/>
          <w:szCs w:val="26"/>
          <w:lang w:val="es-ES"/>
        </w:rPr>
        <w:t xml:space="preserve"> con </w:t>
      </w:r>
      <w:r w:rsidR="00166DFA">
        <w:rPr>
          <w:rFonts w:ascii="Times New Roman" w:hAnsi="Times New Roman" w:cs="Times New Roman"/>
          <w:i/>
          <w:iCs/>
          <w:sz w:val="26"/>
          <w:szCs w:val="26"/>
          <w:lang w:val="es-ES"/>
        </w:rPr>
        <w:t>dolo</w:t>
      </w:r>
      <w:r w:rsidRPr="00E45C79">
        <w:rPr>
          <w:rFonts w:ascii="Times New Roman" w:hAnsi="Times New Roman" w:cs="Times New Roman"/>
          <w:i/>
          <w:iCs/>
          <w:sz w:val="26"/>
          <w:szCs w:val="26"/>
          <w:lang w:val="es-ES"/>
        </w:rPr>
        <w:t xml:space="preserve"> o fraude; II - rechazar, omitir o retrasar, sin razón alguna, una medida que debe ordenar </w:t>
      </w:r>
      <w:r w:rsidR="00261F93">
        <w:rPr>
          <w:rFonts w:ascii="Times New Roman" w:hAnsi="Times New Roman" w:cs="Times New Roman"/>
          <w:i/>
          <w:iCs/>
          <w:sz w:val="26"/>
          <w:szCs w:val="26"/>
          <w:lang w:val="es-ES"/>
        </w:rPr>
        <w:t>ex</w:t>
      </w:r>
      <w:r w:rsidRPr="00E45C79">
        <w:rPr>
          <w:rFonts w:ascii="Times New Roman" w:hAnsi="Times New Roman" w:cs="Times New Roman"/>
          <w:i/>
          <w:iCs/>
          <w:sz w:val="26"/>
          <w:szCs w:val="26"/>
          <w:lang w:val="es-ES"/>
        </w:rPr>
        <w:t xml:space="preserve"> </w:t>
      </w:r>
      <w:proofErr w:type="spellStart"/>
      <w:r w:rsidRPr="00E45C79">
        <w:rPr>
          <w:rFonts w:ascii="Times New Roman" w:hAnsi="Times New Roman" w:cs="Times New Roman"/>
          <w:i/>
          <w:iCs/>
          <w:sz w:val="26"/>
          <w:szCs w:val="26"/>
          <w:lang w:val="es-ES"/>
        </w:rPr>
        <w:t>o</w:t>
      </w:r>
      <w:r w:rsidR="00261F93">
        <w:rPr>
          <w:rFonts w:ascii="Times New Roman" w:hAnsi="Times New Roman" w:cs="Times New Roman"/>
          <w:i/>
          <w:iCs/>
          <w:sz w:val="26"/>
          <w:szCs w:val="26"/>
          <w:lang w:val="es-ES"/>
        </w:rPr>
        <w:t>f</w:t>
      </w:r>
      <w:r w:rsidRPr="00E45C79">
        <w:rPr>
          <w:rFonts w:ascii="Times New Roman" w:hAnsi="Times New Roman" w:cs="Times New Roman"/>
          <w:i/>
          <w:iCs/>
          <w:sz w:val="26"/>
          <w:szCs w:val="26"/>
          <w:lang w:val="es-ES"/>
        </w:rPr>
        <w:t>fici</w:t>
      </w:r>
      <w:r w:rsidR="00261F93">
        <w:rPr>
          <w:rFonts w:ascii="Times New Roman" w:hAnsi="Times New Roman" w:cs="Times New Roman"/>
          <w:i/>
          <w:iCs/>
          <w:sz w:val="26"/>
          <w:szCs w:val="26"/>
          <w:lang w:val="es-ES"/>
        </w:rPr>
        <w:t>o</w:t>
      </w:r>
      <w:proofErr w:type="spellEnd"/>
      <w:r w:rsidRPr="00E45C79">
        <w:rPr>
          <w:rFonts w:ascii="Times New Roman" w:hAnsi="Times New Roman" w:cs="Times New Roman"/>
          <w:i/>
          <w:iCs/>
          <w:sz w:val="26"/>
          <w:szCs w:val="26"/>
          <w:lang w:val="es-ES"/>
        </w:rPr>
        <w:t xml:space="preserve"> o a</w:t>
      </w:r>
      <w:r w:rsidR="00261F93">
        <w:rPr>
          <w:rFonts w:ascii="Times New Roman" w:hAnsi="Times New Roman" w:cs="Times New Roman"/>
          <w:i/>
          <w:iCs/>
          <w:sz w:val="26"/>
          <w:szCs w:val="26"/>
          <w:lang w:val="es-ES"/>
        </w:rPr>
        <w:t xml:space="preserve"> la</w:t>
      </w:r>
      <w:r w:rsidRPr="00E45C79">
        <w:rPr>
          <w:rFonts w:ascii="Times New Roman" w:hAnsi="Times New Roman" w:cs="Times New Roman"/>
          <w:i/>
          <w:iCs/>
          <w:sz w:val="26"/>
          <w:szCs w:val="26"/>
          <w:lang w:val="es-ES"/>
        </w:rPr>
        <w:t xml:space="preserve"> solicitud de la</w:t>
      </w:r>
      <w:r w:rsidR="00D25947">
        <w:rPr>
          <w:rFonts w:ascii="Times New Roman" w:hAnsi="Times New Roman" w:cs="Times New Roman"/>
          <w:i/>
          <w:iCs/>
          <w:sz w:val="26"/>
          <w:szCs w:val="26"/>
          <w:lang w:val="es-ES"/>
        </w:rPr>
        <w:t>s</w:t>
      </w:r>
      <w:r w:rsidRPr="00E45C79">
        <w:rPr>
          <w:rFonts w:ascii="Times New Roman" w:hAnsi="Times New Roman" w:cs="Times New Roman"/>
          <w:i/>
          <w:iCs/>
          <w:sz w:val="26"/>
          <w:szCs w:val="26"/>
          <w:lang w:val="es-ES"/>
        </w:rPr>
        <w:t xml:space="preserve"> parte</w:t>
      </w:r>
      <w:r w:rsidR="00D25947">
        <w:rPr>
          <w:rFonts w:ascii="Times New Roman" w:hAnsi="Times New Roman" w:cs="Times New Roman"/>
          <w:i/>
          <w:iCs/>
          <w:sz w:val="26"/>
          <w:szCs w:val="26"/>
          <w:lang w:val="es-ES"/>
        </w:rPr>
        <w:t>s</w:t>
      </w:r>
      <w:r w:rsidRPr="00E45C79">
        <w:rPr>
          <w:rFonts w:ascii="Times New Roman" w:hAnsi="Times New Roman" w:cs="Times New Roman"/>
          <w:i/>
          <w:iCs/>
          <w:sz w:val="26"/>
          <w:szCs w:val="26"/>
          <w:lang w:val="es-ES"/>
        </w:rPr>
        <w:t>.</w:t>
      </w:r>
    </w:p>
    <w:p w14:paraId="6C2849DC" w14:textId="77777777" w:rsidR="00E45C79" w:rsidRPr="00E45C79" w:rsidRDefault="00E45C79" w:rsidP="00E45C79">
      <w:pPr>
        <w:spacing w:after="0"/>
        <w:jc w:val="both"/>
        <w:rPr>
          <w:rFonts w:ascii="Times New Roman" w:hAnsi="Times New Roman" w:cs="Times New Roman"/>
          <w:i/>
          <w:iCs/>
          <w:sz w:val="26"/>
          <w:szCs w:val="26"/>
          <w:lang w:val="es-ES"/>
        </w:rPr>
      </w:pPr>
    </w:p>
    <w:p w14:paraId="60A67089" w14:textId="09AA62F9"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lastRenderedPageBreak/>
        <w:t xml:space="preserve">Asimismo, el Código Penal establece varios delitos susceptibles de ser practicados por funcionarios públicos, como </w:t>
      </w:r>
      <w:r w:rsidR="00D25947">
        <w:rPr>
          <w:rFonts w:ascii="Times New Roman" w:hAnsi="Times New Roman" w:cs="Times New Roman"/>
          <w:i/>
          <w:iCs/>
          <w:sz w:val="26"/>
          <w:szCs w:val="26"/>
          <w:lang w:val="es-ES"/>
        </w:rPr>
        <w:t>concusión</w:t>
      </w:r>
      <w:r w:rsidRPr="00E45C79">
        <w:rPr>
          <w:rFonts w:ascii="Times New Roman" w:hAnsi="Times New Roman" w:cs="Times New Roman"/>
          <w:i/>
          <w:iCs/>
          <w:sz w:val="26"/>
          <w:szCs w:val="26"/>
          <w:lang w:val="es-ES"/>
        </w:rPr>
        <w:t xml:space="preserve">, </w:t>
      </w:r>
      <w:r w:rsidR="00D25947">
        <w:rPr>
          <w:rFonts w:ascii="Times New Roman" w:hAnsi="Times New Roman" w:cs="Times New Roman"/>
          <w:i/>
          <w:iCs/>
          <w:sz w:val="26"/>
          <w:szCs w:val="26"/>
          <w:lang w:val="es-ES"/>
        </w:rPr>
        <w:t>prevaricación</w:t>
      </w:r>
      <w:r w:rsidRPr="00E45C79">
        <w:rPr>
          <w:rFonts w:ascii="Times New Roman" w:hAnsi="Times New Roman" w:cs="Times New Roman"/>
          <w:i/>
          <w:iCs/>
          <w:sz w:val="26"/>
          <w:szCs w:val="26"/>
          <w:lang w:val="es-ES"/>
        </w:rPr>
        <w:t xml:space="preserve"> y malversación de fondos, además de definir el delito de ejercicio arbitrario o abuso de poder en su art. 350.</w:t>
      </w:r>
    </w:p>
    <w:p w14:paraId="6C381C19" w14:textId="77777777" w:rsidR="00E45C79" w:rsidRPr="00E45C79" w:rsidRDefault="00E45C79" w:rsidP="00E45C79">
      <w:pPr>
        <w:spacing w:after="0"/>
        <w:jc w:val="both"/>
        <w:rPr>
          <w:rFonts w:ascii="Times New Roman" w:hAnsi="Times New Roman" w:cs="Times New Roman"/>
          <w:i/>
          <w:iCs/>
          <w:sz w:val="26"/>
          <w:szCs w:val="26"/>
          <w:lang w:val="es-ES"/>
        </w:rPr>
      </w:pPr>
    </w:p>
    <w:p w14:paraId="3F9ACD3D" w14:textId="3CBC9986"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 xml:space="preserve">Posteriormente, la Ley no. 4.898 / 1965, que se ocupa de la responsabilidad civil, administrativa y penal en casos de abuso de autoridad, definido como </w:t>
      </w:r>
      <w:r w:rsidR="00963863">
        <w:rPr>
          <w:rFonts w:ascii="Times New Roman" w:hAnsi="Times New Roman" w:cs="Times New Roman"/>
          <w:i/>
          <w:iCs/>
          <w:sz w:val="26"/>
          <w:szCs w:val="26"/>
          <w:lang w:val="es-ES"/>
        </w:rPr>
        <w:t>una hipótesis de abuso</w:t>
      </w:r>
      <w:r w:rsidRPr="00E45C79">
        <w:rPr>
          <w:rFonts w:ascii="Times New Roman" w:hAnsi="Times New Roman" w:cs="Times New Roman"/>
          <w:i/>
          <w:iCs/>
          <w:sz w:val="26"/>
          <w:szCs w:val="26"/>
          <w:lang w:val="es-ES"/>
        </w:rPr>
        <w:t xml:space="preserve">, </w:t>
      </w:r>
      <w:r w:rsidRPr="00E45C79">
        <w:rPr>
          <w:rFonts w:ascii="Times New Roman" w:hAnsi="Times New Roman" w:cs="Times New Roman"/>
          <w:i/>
          <w:iCs/>
          <w:sz w:val="26"/>
          <w:szCs w:val="26"/>
          <w:lang w:val="es-ES"/>
        </w:rPr>
        <w:lastRenderedPageBreak/>
        <w:t>en su art. 4</w:t>
      </w:r>
      <w:r w:rsidR="00DF6E5A">
        <w:rPr>
          <w:rFonts w:ascii="Times New Roman" w:hAnsi="Times New Roman" w:cs="Times New Roman"/>
          <w:i/>
          <w:iCs/>
          <w:sz w:val="26"/>
          <w:szCs w:val="26"/>
          <w:lang w:val="es-ES"/>
        </w:rPr>
        <w:t>º</w:t>
      </w:r>
      <w:r w:rsidRPr="00E45C79">
        <w:rPr>
          <w:rFonts w:ascii="Times New Roman" w:hAnsi="Times New Roman" w:cs="Times New Roman"/>
          <w:i/>
          <w:iCs/>
          <w:sz w:val="26"/>
          <w:szCs w:val="26"/>
          <w:lang w:val="es-ES"/>
        </w:rPr>
        <w:t>, párrafo d,</w:t>
      </w:r>
      <w:r w:rsidR="00DF6E5A">
        <w:rPr>
          <w:rFonts w:ascii="Times New Roman" w:hAnsi="Times New Roman" w:cs="Times New Roman"/>
          <w:i/>
          <w:iCs/>
          <w:sz w:val="26"/>
          <w:szCs w:val="26"/>
          <w:lang w:val="es-ES"/>
        </w:rPr>
        <w:t xml:space="preserve"> </w:t>
      </w:r>
      <w:r w:rsidRPr="00E45C79">
        <w:rPr>
          <w:rFonts w:ascii="Times New Roman" w:hAnsi="Times New Roman" w:cs="Times New Roman"/>
          <w:i/>
          <w:iCs/>
          <w:sz w:val="26"/>
          <w:szCs w:val="26"/>
          <w:lang w:val="es-ES"/>
        </w:rPr>
        <w:t xml:space="preserve">"en caso de que el Juez no ordene la relajación del encarcelamiento o </w:t>
      </w:r>
      <w:r w:rsidR="00DF6E5A">
        <w:rPr>
          <w:rFonts w:ascii="Times New Roman" w:hAnsi="Times New Roman" w:cs="Times New Roman"/>
          <w:i/>
          <w:iCs/>
          <w:sz w:val="26"/>
          <w:szCs w:val="26"/>
          <w:lang w:val="es-ES"/>
        </w:rPr>
        <w:t xml:space="preserve">de </w:t>
      </w:r>
      <w:r w:rsidRPr="00E45C79">
        <w:rPr>
          <w:rFonts w:ascii="Times New Roman" w:hAnsi="Times New Roman" w:cs="Times New Roman"/>
          <w:i/>
          <w:iCs/>
          <w:sz w:val="26"/>
          <w:szCs w:val="26"/>
          <w:lang w:val="es-ES"/>
        </w:rPr>
        <w:t>la detención ilegal comunicada a él", sometiéndolo, entre otras sanciones, a la reparación civil del daño, según lo dispuesto en el art. 6</w:t>
      </w:r>
      <w:r w:rsidR="00963863">
        <w:rPr>
          <w:rFonts w:ascii="Times New Roman" w:hAnsi="Times New Roman" w:cs="Times New Roman"/>
          <w:i/>
          <w:iCs/>
          <w:sz w:val="26"/>
          <w:szCs w:val="26"/>
          <w:lang w:val="es-ES"/>
        </w:rPr>
        <w:t>º</w:t>
      </w:r>
      <w:r w:rsidRPr="00E45C79">
        <w:rPr>
          <w:rFonts w:ascii="Times New Roman" w:hAnsi="Times New Roman" w:cs="Times New Roman"/>
          <w:i/>
          <w:iCs/>
          <w:sz w:val="26"/>
          <w:szCs w:val="26"/>
          <w:lang w:val="es-ES"/>
        </w:rPr>
        <w:t>, § 2, del referido diploma legal.</w:t>
      </w:r>
    </w:p>
    <w:p w14:paraId="30C07534" w14:textId="77777777"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 xml:space="preserve"> </w:t>
      </w:r>
    </w:p>
    <w:p w14:paraId="625D0FC6" w14:textId="195745A8"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Finalmente, más específicamente, la Ley Orgánica de</w:t>
      </w:r>
      <w:r w:rsidR="00A428C7">
        <w:rPr>
          <w:rFonts w:ascii="Times New Roman" w:hAnsi="Times New Roman" w:cs="Times New Roman"/>
          <w:i/>
          <w:iCs/>
          <w:sz w:val="26"/>
          <w:szCs w:val="26"/>
          <w:lang w:val="es-ES"/>
        </w:rPr>
        <w:t xml:space="preserve"> </w:t>
      </w:r>
      <w:r w:rsidRPr="00E45C79">
        <w:rPr>
          <w:rFonts w:ascii="Times New Roman" w:hAnsi="Times New Roman" w:cs="Times New Roman"/>
          <w:i/>
          <w:iCs/>
          <w:sz w:val="26"/>
          <w:szCs w:val="26"/>
          <w:lang w:val="es-ES"/>
        </w:rPr>
        <w:t>l</w:t>
      </w:r>
      <w:r w:rsidR="00A428C7">
        <w:rPr>
          <w:rFonts w:ascii="Times New Roman" w:hAnsi="Times New Roman" w:cs="Times New Roman"/>
          <w:i/>
          <w:iCs/>
          <w:sz w:val="26"/>
          <w:szCs w:val="26"/>
          <w:lang w:val="es-ES"/>
        </w:rPr>
        <w:t>a Magistratura Nacional</w:t>
      </w:r>
      <w:r w:rsidRPr="00E45C79">
        <w:rPr>
          <w:rFonts w:ascii="Times New Roman" w:hAnsi="Times New Roman" w:cs="Times New Roman"/>
          <w:i/>
          <w:iCs/>
          <w:sz w:val="26"/>
          <w:szCs w:val="26"/>
          <w:lang w:val="es-ES"/>
        </w:rPr>
        <w:t xml:space="preserve"> - Ley Complementaria no. 35, del 14 de marzo de 1979, en su art. 49, </w:t>
      </w:r>
      <w:r w:rsidR="007B6737">
        <w:rPr>
          <w:rFonts w:ascii="Times New Roman" w:hAnsi="Times New Roman" w:cs="Times New Roman"/>
          <w:i/>
          <w:iCs/>
          <w:sz w:val="26"/>
          <w:szCs w:val="26"/>
          <w:lang w:val="es-ES"/>
        </w:rPr>
        <w:t xml:space="preserve">dispuso </w:t>
      </w:r>
      <w:r w:rsidRPr="00E45C79">
        <w:rPr>
          <w:rFonts w:ascii="Times New Roman" w:hAnsi="Times New Roman" w:cs="Times New Roman"/>
          <w:i/>
          <w:iCs/>
          <w:sz w:val="26"/>
          <w:szCs w:val="26"/>
          <w:lang w:val="es-ES"/>
        </w:rPr>
        <w:t xml:space="preserve">que "el magistrado </w:t>
      </w:r>
      <w:r w:rsidR="007B6737">
        <w:rPr>
          <w:rFonts w:ascii="Times New Roman" w:hAnsi="Times New Roman" w:cs="Times New Roman"/>
          <w:i/>
          <w:iCs/>
          <w:sz w:val="26"/>
          <w:szCs w:val="26"/>
          <w:lang w:val="es-ES"/>
        </w:rPr>
        <w:lastRenderedPageBreak/>
        <w:t>responderá por</w:t>
      </w:r>
      <w:r w:rsidRPr="00E45C79">
        <w:rPr>
          <w:rFonts w:ascii="Times New Roman" w:hAnsi="Times New Roman" w:cs="Times New Roman"/>
          <w:i/>
          <w:iCs/>
          <w:sz w:val="26"/>
          <w:szCs w:val="26"/>
          <w:lang w:val="es-ES"/>
        </w:rPr>
        <w:t xml:space="preserve"> pérdidas y daños cuando: I - en el ejercicio de sus funciones, proced</w:t>
      </w:r>
      <w:r w:rsidR="007B6737">
        <w:rPr>
          <w:rFonts w:ascii="Times New Roman" w:hAnsi="Times New Roman" w:cs="Times New Roman"/>
          <w:i/>
          <w:iCs/>
          <w:sz w:val="26"/>
          <w:szCs w:val="26"/>
          <w:lang w:val="es-ES"/>
        </w:rPr>
        <w:t>er</w:t>
      </w:r>
      <w:r w:rsidRPr="00E45C79">
        <w:rPr>
          <w:rFonts w:ascii="Times New Roman" w:hAnsi="Times New Roman" w:cs="Times New Roman"/>
          <w:i/>
          <w:iCs/>
          <w:sz w:val="26"/>
          <w:szCs w:val="26"/>
          <w:lang w:val="es-ES"/>
        </w:rPr>
        <w:t xml:space="preserve"> con </w:t>
      </w:r>
      <w:r w:rsidR="007B6737">
        <w:rPr>
          <w:rFonts w:ascii="Times New Roman" w:hAnsi="Times New Roman" w:cs="Times New Roman"/>
          <w:i/>
          <w:iCs/>
          <w:sz w:val="26"/>
          <w:szCs w:val="26"/>
          <w:lang w:val="es-ES"/>
        </w:rPr>
        <w:t xml:space="preserve">dolo </w:t>
      </w:r>
      <w:r w:rsidRPr="00E45C79">
        <w:rPr>
          <w:rFonts w:ascii="Times New Roman" w:hAnsi="Times New Roman" w:cs="Times New Roman"/>
          <w:i/>
          <w:iCs/>
          <w:sz w:val="26"/>
          <w:szCs w:val="26"/>
          <w:lang w:val="es-ES"/>
        </w:rPr>
        <w:t>o fraude; II - recha</w:t>
      </w:r>
      <w:r w:rsidR="007B6737">
        <w:rPr>
          <w:rFonts w:ascii="Times New Roman" w:hAnsi="Times New Roman" w:cs="Times New Roman"/>
          <w:i/>
          <w:iCs/>
          <w:sz w:val="26"/>
          <w:szCs w:val="26"/>
          <w:lang w:val="es-ES"/>
        </w:rPr>
        <w:t>z</w:t>
      </w:r>
      <w:r w:rsidR="00DA11AA">
        <w:rPr>
          <w:rFonts w:ascii="Times New Roman" w:hAnsi="Times New Roman" w:cs="Times New Roman"/>
          <w:i/>
          <w:iCs/>
          <w:sz w:val="26"/>
          <w:szCs w:val="26"/>
          <w:lang w:val="es-ES"/>
        </w:rPr>
        <w:t>ar</w:t>
      </w:r>
      <w:r w:rsidRPr="00E45C79">
        <w:rPr>
          <w:rFonts w:ascii="Times New Roman" w:hAnsi="Times New Roman" w:cs="Times New Roman"/>
          <w:i/>
          <w:iCs/>
          <w:sz w:val="26"/>
          <w:szCs w:val="26"/>
          <w:lang w:val="es-ES"/>
        </w:rPr>
        <w:t>, omit</w:t>
      </w:r>
      <w:r w:rsidR="00DA11AA">
        <w:rPr>
          <w:rFonts w:ascii="Times New Roman" w:hAnsi="Times New Roman" w:cs="Times New Roman"/>
          <w:i/>
          <w:iCs/>
          <w:sz w:val="26"/>
          <w:szCs w:val="26"/>
          <w:lang w:val="es-ES"/>
        </w:rPr>
        <w:t>ir</w:t>
      </w:r>
      <w:r w:rsidRPr="00E45C79">
        <w:rPr>
          <w:rFonts w:ascii="Times New Roman" w:hAnsi="Times New Roman" w:cs="Times New Roman"/>
          <w:i/>
          <w:iCs/>
          <w:sz w:val="26"/>
          <w:szCs w:val="26"/>
          <w:lang w:val="es-ES"/>
        </w:rPr>
        <w:t xml:space="preserve"> o demor</w:t>
      </w:r>
      <w:r w:rsidR="00DA11AA">
        <w:rPr>
          <w:rFonts w:ascii="Times New Roman" w:hAnsi="Times New Roman" w:cs="Times New Roman"/>
          <w:i/>
          <w:iCs/>
          <w:sz w:val="26"/>
          <w:szCs w:val="26"/>
          <w:lang w:val="es-ES"/>
        </w:rPr>
        <w:t>ar</w:t>
      </w:r>
      <w:r w:rsidRPr="00E45C79">
        <w:rPr>
          <w:rFonts w:ascii="Times New Roman" w:hAnsi="Times New Roman" w:cs="Times New Roman"/>
          <w:i/>
          <w:iCs/>
          <w:sz w:val="26"/>
          <w:szCs w:val="26"/>
          <w:lang w:val="es-ES"/>
        </w:rPr>
        <w:t xml:space="preserve">, sin causa justificada, una medida que debe ordenar </w:t>
      </w:r>
      <w:r w:rsidR="00DA11AA">
        <w:rPr>
          <w:rFonts w:ascii="Times New Roman" w:hAnsi="Times New Roman" w:cs="Times New Roman"/>
          <w:i/>
          <w:iCs/>
          <w:sz w:val="26"/>
          <w:szCs w:val="26"/>
          <w:lang w:val="es-ES"/>
        </w:rPr>
        <w:t xml:space="preserve">ex </w:t>
      </w:r>
      <w:proofErr w:type="spellStart"/>
      <w:r w:rsidR="00DA11AA">
        <w:rPr>
          <w:rFonts w:ascii="Times New Roman" w:hAnsi="Times New Roman" w:cs="Times New Roman"/>
          <w:i/>
          <w:iCs/>
          <w:sz w:val="26"/>
          <w:szCs w:val="26"/>
          <w:lang w:val="es-ES"/>
        </w:rPr>
        <w:t>officio</w:t>
      </w:r>
      <w:proofErr w:type="spellEnd"/>
      <w:r w:rsidR="00DA11AA">
        <w:rPr>
          <w:rFonts w:ascii="Times New Roman" w:hAnsi="Times New Roman" w:cs="Times New Roman"/>
          <w:i/>
          <w:iCs/>
          <w:sz w:val="26"/>
          <w:szCs w:val="26"/>
          <w:lang w:val="es-ES"/>
        </w:rPr>
        <w:t xml:space="preserve"> o a la </w:t>
      </w:r>
      <w:r w:rsidRPr="00E45C79">
        <w:rPr>
          <w:rFonts w:ascii="Times New Roman" w:hAnsi="Times New Roman" w:cs="Times New Roman"/>
          <w:i/>
          <w:iCs/>
          <w:sz w:val="26"/>
          <w:szCs w:val="26"/>
          <w:lang w:val="es-ES"/>
        </w:rPr>
        <w:t>solicitud de las partes [...] "</w:t>
      </w:r>
    </w:p>
    <w:p w14:paraId="27330E80" w14:textId="77777777" w:rsidR="00E45C79" w:rsidRPr="00E45C79" w:rsidRDefault="00E45C79" w:rsidP="00E45C79">
      <w:pPr>
        <w:spacing w:after="0"/>
        <w:jc w:val="both"/>
        <w:rPr>
          <w:rFonts w:ascii="Times New Roman" w:hAnsi="Times New Roman" w:cs="Times New Roman"/>
          <w:i/>
          <w:iCs/>
          <w:sz w:val="26"/>
          <w:szCs w:val="26"/>
          <w:lang w:val="es-ES"/>
        </w:rPr>
      </w:pPr>
    </w:p>
    <w:p w14:paraId="6CC009BB" w14:textId="2115EA66" w:rsidR="00E45C79" w:rsidRPr="00E45C79" w:rsidRDefault="00E45C79" w:rsidP="00E45C79">
      <w:pPr>
        <w:spacing w:after="0"/>
        <w:jc w:val="both"/>
        <w:rPr>
          <w:rFonts w:ascii="Times New Roman" w:hAnsi="Times New Roman" w:cs="Times New Roman"/>
          <w:i/>
          <w:iCs/>
          <w:sz w:val="26"/>
          <w:szCs w:val="26"/>
          <w:lang w:val="es-ES"/>
        </w:rPr>
      </w:pPr>
      <w:r w:rsidRPr="00E45C79">
        <w:rPr>
          <w:rFonts w:ascii="Times New Roman" w:hAnsi="Times New Roman" w:cs="Times New Roman"/>
          <w:i/>
          <w:iCs/>
          <w:sz w:val="26"/>
          <w:szCs w:val="26"/>
          <w:lang w:val="es-ES"/>
        </w:rPr>
        <w:t xml:space="preserve">Sin embargo, observo que el </w:t>
      </w:r>
      <w:r w:rsidR="0074738E" w:rsidRPr="00E45C79">
        <w:rPr>
          <w:rFonts w:ascii="Times New Roman" w:hAnsi="Times New Roman" w:cs="Times New Roman"/>
          <w:i/>
          <w:iCs/>
          <w:sz w:val="26"/>
          <w:szCs w:val="26"/>
          <w:lang w:val="es-ES"/>
        </w:rPr>
        <w:t xml:space="preserve">Supremo </w:t>
      </w:r>
      <w:r w:rsidRPr="00E45C79">
        <w:rPr>
          <w:rFonts w:ascii="Times New Roman" w:hAnsi="Times New Roman" w:cs="Times New Roman"/>
          <w:i/>
          <w:iCs/>
          <w:sz w:val="26"/>
          <w:szCs w:val="26"/>
          <w:lang w:val="es-ES"/>
        </w:rPr>
        <w:t xml:space="preserve">Tribunal Federal ha establecido que la responsabilidad civil del Estado no se </w:t>
      </w:r>
      <w:r w:rsidRPr="00E45C79">
        <w:rPr>
          <w:rFonts w:ascii="Times New Roman" w:hAnsi="Times New Roman" w:cs="Times New Roman"/>
          <w:i/>
          <w:iCs/>
          <w:sz w:val="26"/>
          <w:szCs w:val="26"/>
          <w:lang w:val="es-ES"/>
        </w:rPr>
        <w:lastRenderedPageBreak/>
        <w:t>aplica a los actos judiciales, excepto en caso de error judicial, prisión más allá del tiempo fijado en la sentencia y en los casos previstos por la ley.</w:t>
      </w:r>
    </w:p>
    <w:p w14:paraId="1E4244D8" w14:textId="77777777" w:rsidR="00E45C79" w:rsidRPr="00E45C79" w:rsidRDefault="00E45C79" w:rsidP="00E45C79">
      <w:pPr>
        <w:spacing w:after="0"/>
        <w:jc w:val="both"/>
        <w:rPr>
          <w:rFonts w:ascii="Times New Roman" w:hAnsi="Times New Roman" w:cs="Times New Roman"/>
          <w:i/>
          <w:iCs/>
          <w:sz w:val="26"/>
          <w:szCs w:val="26"/>
          <w:lang w:val="es-ES"/>
        </w:rPr>
      </w:pPr>
    </w:p>
    <w:p w14:paraId="2341244B" w14:textId="23522F1A" w:rsidR="00E45C79" w:rsidRPr="005D1B88" w:rsidRDefault="00E45C79" w:rsidP="00E45C79">
      <w:pPr>
        <w:spacing w:after="0"/>
        <w:jc w:val="both"/>
        <w:rPr>
          <w:rFonts w:ascii="Times New Roman" w:hAnsi="Times New Roman" w:cs="Times New Roman"/>
          <w:i/>
          <w:iCs/>
          <w:sz w:val="26"/>
          <w:szCs w:val="26"/>
          <w:lang w:val="es-ES"/>
        </w:rPr>
      </w:pPr>
      <w:r w:rsidRPr="005D1B88">
        <w:rPr>
          <w:rFonts w:ascii="Times New Roman" w:hAnsi="Times New Roman" w:cs="Times New Roman"/>
          <w:i/>
          <w:iCs/>
          <w:sz w:val="26"/>
          <w:szCs w:val="26"/>
          <w:lang w:val="es-ES"/>
        </w:rPr>
        <w:t xml:space="preserve">También vale la pena señalar que el Código de </w:t>
      </w:r>
      <w:r w:rsidR="005D1B88" w:rsidRPr="005D1B88">
        <w:rPr>
          <w:rFonts w:ascii="Times New Roman" w:hAnsi="Times New Roman" w:cs="Times New Roman"/>
          <w:i/>
          <w:iCs/>
          <w:sz w:val="26"/>
          <w:szCs w:val="26"/>
          <w:lang w:val="es-ES"/>
        </w:rPr>
        <w:t>Pr</w:t>
      </w:r>
      <w:r w:rsidR="005D1B88">
        <w:rPr>
          <w:rFonts w:ascii="Times New Roman" w:hAnsi="Times New Roman" w:cs="Times New Roman"/>
          <w:i/>
          <w:iCs/>
          <w:sz w:val="26"/>
          <w:szCs w:val="26"/>
          <w:lang w:val="es-ES"/>
        </w:rPr>
        <w:t>oceso</w:t>
      </w:r>
      <w:r w:rsidRPr="005D1B88">
        <w:rPr>
          <w:rFonts w:ascii="Times New Roman" w:hAnsi="Times New Roman" w:cs="Times New Roman"/>
          <w:i/>
          <w:iCs/>
          <w:sz w:val="26"/>
          <w:szCs w:val="26"/>
          <w:lang w:val="es-ES"/>
        </w:rPr>
        <w:t xml:space="preserve"> Penal (CPP), de 1942, trató, en su art. 630, de la indemnización resultante de un error judicial, habiendo atribuido esta responsabilidad directamente al Estado en casos de revisión de la </w:t>
      </w:r>
      <w:r w:rsidR="00E748BC">
        <w:rPr>
          <w:rFonts w:ascii="Times New Roman" w:hAnsi="Times New Roman" w:cs="Times New Roman"/>
          <w:i/>
          <w:iCs/>
          <w:sz w:val="26"/>
          <w:szCs w:val="26"/>
          <w:lang w:val="es-ES"/>
        </w:rPr>
        <w:t>sentencia</w:t>
      </w:r>
      <w:r w:rsidRPr="005D1B88">
        <w:rPr>
          <w:rFonts w:ascii="Times New Roman" w:hAnsi="Times New Roman" w:cs="Times New Roman"/>
          <w:i/>
          <w:iCs/>
          <w:sz w:val="26"/>
          <w:szCs w:val="26"/>
          <w:lang w:val="es-ES"/>
        </w:rPr>
        <w:t xml:space="preserve"> penal condenatoria.</w:t>
      </w:r>
    </w:p>
    <w:p w14:paraId="2652EF6B" w14:textId="77777777" w:rsidR="00E45C79" w:rsidRPr="005D1B88" w:rsidRDefault="00E45C79" w:rsidP="00E45C79">
      <w:pPr>
        <w:spacing w:after="0"/>
        <w:jc w:val="both"/>
        <w:rPr>
          <w:rFonts w:ascii="Times New Roman" w:hAnsi="Times New Roman" w:cs="Times New Roman"/>
          <w:i/>
          <w:iCs/>
          <w:sz w:val="26"/>
          <w:szCs w:val="26"/>
          <w:lang w:val="es-ES"/>
        </w:rPr>
      </w:pPr>
    </w:p>
    <w:p w14:paraId="30ED43A5" w14:textId="77777777" w:rsidR="007F5E88" w:rsidRPr="005D1B88" w:rsidRDefault="007F5E88" w:rsidP="00814B2F">
      <w:pPr>
        <w:spacing w:after="0"/>
        <w:jc w:val="both"/>
        <w:rPr>
          <w:rFonts w:ascii="Times New Roman" w:hAnsi="Times New Roman" w:cs="Times New Roman"/>
          <w:i/>
          <w:iCs/>
          <w:sz w:val="26"/>
          <w:szCs w:val="26"/>
          <w:lang w:val="es-ES"/>
        </w:rPr>
      </w:pPr>
    </w:p>
    <w:sectPr w:rsidR="007F5E88" w:rsidRPr="005D1B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88"/>
    <w:rsid w:val="00031BE2"/>
    <w:rsid w:val="00065E04"/>
    <w:rsid w:val="000E1688"/>
    <w:rsid w:val="00100F6F"/>
    <w:rsid w:val="00166DFA"/>
    <w:rsid w:val="00174929"/>
    <w:rsid w:val="00196DEB"/>
    <w:rsid w:val="001D5027"/>
    <w:rsid w:val="00261F93"/>
    <w:rsid w:val="002B533A"/>
    <w:rsid w:val="002E5CFF"/>
    <w:rsid w:val="00354B89"/>
    <w:rsid w:val="0036455D"/>
    <w:rsid w:val="00373AC9"/>
    <w:rsid w:val="00387A72"/>
    <w:rsid w:val="003E7E78"/>
    <w:rsid w:val="00411584"/>
    <w:rsid w:val="004315A9"/>
    <w:rsid w:val="00463AAB"/>
    <w:rsid w:val="004E2361"/>
    <w:rsid w:val="00552C0E"/>
    <w:rsid w:val="00592D91"/>
    <w:rsid w:val="005D1B88"/>
    <w:rsid w:val="0061667C"/>
    <w:rsid w:val="00622CC9"/>
    <w:rsid w:val="006550AC"/>
    <w:rsid w:val="006634D8"/>
    <w:rsid w:val="006D763E"/>
    <w:rsid w:val="00720EBE"/>
    <w:rsid w:val="00743F8A"/>
    <w:rsid w:val="0074738E"/>
    <w:rsid w:val="007661C4"/>
    <w:rsid w:val="007B6737"/>
    <w:rsid w:val="007C5B9E"/>
    <w:rsid w:val="007E4EF2"/>
    <w:rsid w:val="007F5E88"/>
    <w:rsid w:val="00814B2F"/>
    <w:rsid w:val="00921258"/>
    <w:rsid w:val="00963863"/>
    <w:rsid w:val="009C305E"/>
    <w:rsid w:val="00A2757A"/>
    <w:rsid w:val="00A428C7"/>
    <w:rsid w:val="00AC1260"/>
    <w:rsid w:val="00B129FC"/>
    <w:rsid w:val="00BA355E"/>
    <w:rsid w:val="00BF4DB8"/>
    <w:rsid w:val="00C3449E"/>
    <w:rsid w:val="00C367DD"/>
    <w:rsid w:val="00C72509"/>
    <w:rsid w:val="00CD5D9A"/>
    <w:rsid w:val="00CF3AC6"/>
    <w:rsid w:val="00D24F63"/>
    <w:rsid w:val="00D25947"/>
    <w:rsid w:val="00D57620"/>
    <w:rsid w:val="00DA11AA"/>
    <w:rsid w:val="00DF6E5A"/>
    <w:rsid w:val="00E45C79"/>
    <w:rsid w:val="00E54F9B"/>
    <w:rsid w:val="00E748BC"/>
    <w:rsid w:val="00E948A4"/>
    <w:rsid w:val="00EA43BF"/>
    <w:rsid w:val="00EF0C49"/>
    <w:rsid w:val="00F03837"/>
    <w:rsid w:val="00FA569C"/>
    <w:rsid w:val="00FF1E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29F2"/>
  <w15:chartTrackingRefBased/>
  <w15:docId w15:val="{B0B081A0-2083-4DE6-9C61-ED48C034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C2FB7D-044C-4AEA-9DBC-2374251C38C1}"/>
</file>

<file path=customXml/itemProps2.xml><?xml version="1.0" encoding="utf-8"?>
<ds:datastoreItem xmlns:ds="http://schemas.openxmlformats.org/officeDocument/2006/customXml" ds:itemID="{EA4731BB-E08A-4711-BFC0-94265E7B482E}"/>
</file>

<file path=customXml/itemProps3.xml><?xml version="1.0" encoding="utf-8"?>
<ds:datastoreItem xmlns:ds="http://schemas.openxmlformats.org/officeDocument/2006/customXml" ds:itemID="{FBC0BF12-E94A-4A91-B7F8-A8C0ABF2A819}"/>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10495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Christiano Sávio Barros Figueirôa</dc:creator>
  <cp:keywords/>
  <dc:description/>
  <cp:lastModifiedBy>SENSI Stefano</cp:lastModifiedBy>
  <cp:revision>2</cp:revision>
  <dcterms:created xsi:type="dcterms:W3CDTF">2020-06-04T12:38:00Z</dcterms:created>
  <dcterms:modified xsi:type="dcterms:W3CDTF">2020-06-04T12:38:00Z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