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C90C2E" w14:textId="1E309344" w:rsidR="008B4C21" w:rsidRDefault="00AD16FD">
      <w:r>
        <w:rPr>
          <w:noProof/>
          <w:lang w:val="en-GB" w:eastAsia="en-GB"/>
        </w:rPr>
        <mc:AlternateContent>
          <mc:Choice Requires="wps">
            <w:drawing>
              <wp:anchor distT="0" distB="0" distL="114300" distR="114300" simplePos="0" relativeHeight="251654656" behindDoc="0" locked="0" layoutInCell="1" allowOverlap="1" wp14:anchorId="0C0A9B72" wp14:editId="39BFA80B">
                <wp:simplePos x="0" y="0"/>
                <wp:positionH relativeFrom="column">
                  <wp:posOffset>1226820</wp:posOffset>
                </wp:positionH>
                <wp:positionV relativeFrom="paragraph">
                  <wp:posOffset>30480</wp:posOffset>
                </wp:positionV>
                <wp:extent cx="3924300" cy="853440"/>
                <wp:effectExtent l="0" t="0" r="1905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53440"/>
                        </a:xfrm>
                        <a:prstGeom prst="rect">
                          <a:avLst/>
                        </a:prstGeom>
                        <a:solidFill>
                          <a:srgbClr val="FFFFFF"/>
                        </a:solidFill>
                        <a:ln w="9525">
                          <a:solidFill>
                            <a:srgbClr val="FFFFFF"/>
                          </a:solidFill>
                          <a:miter lim="800000"/>
                          <a:headEnd/>
                          <a:tailEnd/>
                        </a:ln>
                      </wps:spPr>
                      <wps:txbx>
                        <w:txbxContent>
                          <w:p w14:paraId="316B3758" w14:textId="77777777" w:rsidR="00D8112C" w:rsidRPr="00332AE8" w:rsidRDefault="00D8112C" w:rsidP="00332AE8">
                            <w:pPr>
                              <w:jc w:val="center"/>
                              <w:rPr>
                                <w:rFonts w:ascii="Arial" w:hAnsi="Arial" w:cs="Arial"/>
                                <w:sz w:val="20"/>
                                <w:szCs w:val="20"/>
                              </w:rPr>
                            </w:pPr>
                            <w:r w:rsidRPr="00332AE8">
                              <w:rPr>
                                <w:rFonts w:ascii="Arial" w:hAnsi="Arial" w:cs="Arial"/>
                                <w:sz w:val="20"/>
                                <w:szCs w:val="20"/>
                              </w:rPr>
                              <w:t>2940 16</w:t>
                            </w:r>
                            <w:r>
                              <w:rPr>
                                <w:rFonts w:ascii="Arial" w:hAnsi="Arial" w:cs="Arial"/>
                                <w:sz w:val="20"/>
                                <w:szCs w:val="20"/>
                              </w:rPr>
                              <w:t xml:space="preserve">th </w:t>
                            </w:r>
                            <w:r w:rsidRPr="00332AE8">
                              <w:rPr>
                                <w:rFonts w:ascii="Arial" w:hAnsi="Arial" w:cs="Arial"/>
                                <w:sz w:val="20"/>
                                <w:szCs w:val="20"/>
                              </w:rPr>
                              <w:t>Street, Suite 305,</w:t>
                            </w:r>
                          </w:p>
                          <w:p w14:paraId="7936FEF6" w14:textId="77777777" w:rsidR="00D8112C" w:rsidRPr="00332AE8" w:rsidRDefault="00D8112C" w:rsidP="00332AE8">
                            <w:pPr>
                              <w:jc w:val="center"/>
                              <w:rPr>
                                <w:rFonts w:ascii="Arial" w:hAnsi="Arial" w:cs="Arial"/>
                                <w:sz w:val="20"/>
                                <w:szCs w:val="20"/>
                              </w:rPr>
                            </w:pPr>
                            <w:r w:rsidRPr="00332AE8">
                              <w:rPr>
                                <w:rFonts w:ascii="Arial" w:hAnsi="Arial" w:cs="Arial"/>
                                <w:sz w:val="20"/>
                                <w:szCs w:val="20"/>
                              </w:rPr>
                              <w:t>San Francisco, CA 94103-3664</w:t>
                            </w:r>
                          </w:p>
                          <w:p w14:paraId="4DE014F5" w14:textId="77777777" w:rsidR="00D8112C" w:rsidRPr="00332AE8" w:rsidRDefault="00D8112C" w:rsidP="00332AE8">
                            <w:pPr>
                              <w:jc w:val="center"/>
                              <w:rPr>
                                <w:rFonts w:ascii="Arial" w:hAnsi="Arial" w:cs="Arial"/>
                                <w:sz w:val="20"/>
                                <w:szCs w:val="20"/>
                              </w:rPr>
                            </w:pPr>
                            <w:r w:rsidRPr="00332AE8">
                              <w:rPr>
                                <w:rFonts w:ascii="Arial" w:hAnsi="Arial" w:cs="Arial"/>
                                <w:sz w:val="20"/>
                                <w:szCs w:val="20"/>
                              </w:rPr>
                              <w:t>Telephone: (415) 641-4482</w:t>
                            </w:r>
                          </w:p>
                          <w:p w14:paraId="2890E2EE" w14:textId="77777777" w:rsidR="00D8112C" w:rsidRPr="00332AE8" w:rsidRDefault="00D8112C" w:rsidP="00332AE8">
                            <w:pPr>
                              <w:jc w:val="center"/>
                              <w:rPr>
                                <w:rFonts w:ascii="Arial" w:hAnsi="Arial" w:cs="Arial"/>
                                <w:sz w:val="20"/>
                                <w:szCs w:val="20"/>
                              </w:rPr>
                            </w:pPr>
                            <w:r w:rsidRPr="00332AE8">
                              <w:rPr>
                                <w:rFonts w:ascii="Arial" w:hAnsi="Arial" w:cs="Arial"/>
                                <w:sz w:val="20"/>
                                <w:szCs w:val="20"/>
                              </w:rPr>
                              <w:t>Fax: (415) 641-1298</w:t>
                            </w:r>
                          </w:p>
                          <w:p w14:paraId="333E3CA1" w14:textId="5CDA017B" w:rsidR="00D8112C" w:rsidRPr="00332AE8" w:rsidRDefault="00D8112C" w:rsidP="00332AE8">
                            <w:pPr>
                              <w:jc w:val="center"/>
                              <w:rPr>
                                <w:rFonts w:ascii="Arial" w:hAnsi="Arial" w:cs="Arial"/>
                                <w:sz w:val="20"/>
                                <w:szCs w:val="20"/>
                              </w:rPr>
                            </w:pPr>
                            <w:r>
                              <w:rPr>
                                <w:rFonts w:ascii="Arial" w:hAnsi="Arial" w:cs="Arial"/>
                                <w:sz w:val="20"/>
                                <w:szCs w:val="20"/>
                              </w:rPr>
                              <w:t>e</w:t>
                            </w:r>
                            <w:r w:rsidRPr="00332AE8">
                              <w:rPr>
                                <w:rFonts w:ascii="Arial" w:hAnsi="Arial" w:cs="Arial"/>
                                <w:sz w:val="20"/>
                                <w:szCs w:val="20"/>
                              </w:rPr>
                              <w:t xml:space="preserve">mail to: </w:t>
                            </w:r>
                            <w:hyperlink r:id="rId9" w:history="1">
                              <w:r w:rsidRPr="00BB0657">
                                <w:rPr>
                                  <w:rStyle w:val="Hyperlink"/>
                                  <w:rFonts w:ascii="Arial" w:hAnsi="Arial" w:cs="Arial"/>
                                  <w:sz w:val="20"/>
                                  <w:szCs w:val="20"/>
                                </w:rPr>
                                <w:t>iitc@treatycouncil.org</w:t>
                              </w:r>
                            </w:hyperlink>
                            <w:r>
                              <w:rPr>
                                <w:rStyle w:val="Hyperlink"/>
                                <w:rFonts w:ascii="Arial" w:hAnsi="Arial" w:cs="Arial"/>
                                <w:sz w:val="20"/>
                                <w:szCs w:val="20"/>
                              </w:rPr>
                              <w:t>,</w:t>
                            </w:r>
                            <w:r>
                              <w:rPr>
                                <w:rFonts w:ascii="Arial" w:hAnsi="Arial" w:cs="Arial"/>
                                <w:sz w:val="20"/>
                                <w:szCs w:val="20"/>
                              </w:rPr>
                              <w:t xml:space="preserve"> </w:t>
                            </w:r>
                            <w:hyperlink r:id="rId10" w:history="1">
                              <w:r w:rsidRPr="00AE14F1">
                                <w:rPr>
                                  <w:rStyle w:val="Hyperlink"/>
                                  <w:rFonts w:ascii="Arial" w:hAnsi="Arial" w:cs="Arial"/>
                                  <w:sz w:val="20"/>
                                  <w:szCs w:val="20"/>
                                </w:rPr>
                                <w:t>andrea@treatycouncil.org</w:t>
                              </w:r>
                            </w:hyperlink>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6pt;margin-top:2.4pt;width:309pt;height:6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OnJAIAAFAEAAAOAAAAZHJzL2Uyb0RvYy54bWysVNtu2zAMfR+wfxD0vthxkq0x4hRdugwD&#10;ugvQ7gNkWbaFSaImKbG7ry8lp1nQvRXzgyCK1BF5DunN9agVOQrnJZiKzmc5JcJwaKTpKvrzYf/u&#10;ihIfmGmYAiMq+ig8vd6+fbMZbCkK6EE1whEEMb4cbEX7EGyZZZ73QjM/AysMOltwmgU0XZc1jg2I&#10;rlVW5Pn7bADXWAdceI+nt5OTbhN+2woevretF4GoimJuIa0urXVcs+2GlZ1jtpf8lAZ7RRaaSYOP&#10;nqFuWWDk4OQ/UFpyBx7aMOOgM2hbyUWqAauZ5y+que+ZFakWJMfbM03+/8Hyb8cfjsimogtKDNMo&#10;0YMYA/kIIykiO4P1JQbdWwwLIx6jyqlSb++A//LEwK5nphM3zsHQC9ZgdvN4M7u4OuH4CFIPX6HB&#10;Z9ghQAIaW6cjdUgGQXRU6fGsTEyF4+FiXSwXObo4+q5Wi+UySZex8vm2dT58FqBJ3FTUofIJnR3v&#10;fIjZsPI5JD7mQclmL5VKhuvqnXLkyLBL9ulLBbwIU4YMFV2vitVEwCsgtAzY7kpqrCKP39SAkbZP&#10;pknNGJhU0x5TVubEY6RuIjGM9XjSpYbmERl1MLU1jiFuenB/KBmwpSvqfx+YE5SoLwZVWc8jbSQk&#10;Y7n6UKDhLj31pYcZjlAVDZRM212Y5uZgnex6fGnqAwM3qGQrE8lR8imrU97Yton704jFubi0U9Tf&#10;H8H2CQAA//8DAFBLAwQUAAYACAAAACEAujVCG9wAAAAJAQAADwAAAGRycy9kb3ducmV2LnhtbEyP&#10;zU7DMBCE70i8g7VIXBB14iLUpnGqqgJxbsuFmxtvk6jxOondJuXpWU5w/DSj+cnXk2vFFYfQeNKQ&#10;zhIQSKW3DVUaPg/vzwsQIRqypvWEGm4YYF3c3+Ums36kHV73sRIcQiEzGuoYu0zKUNboTJj5Dom1&#10;kx+ciYxDJe1gRg53rVRJ8iqdaYgbatPhtsbyvL84DX58uzmPfaKevr7dx3bT706q1/rxYdqsQESc&#10;4p8ZfufzdCh409FfyAbRMi/niq0aXvgB64s0ZT6yMF8qkEUu/z8ofgAAAP//AwBQSwECLQAUAAYA&#10;CAAAACEAtoM4kv4AAADhAQAAEwAAAAAAAAAAAAAAAAAAAAAAW0NvbnRlbnRfVHlwZXNdLnhtbFBL&#10;AQItABQABgAIAAAAIQA4/SH/1gAAAJQBAAALAAAAAAAAAAAAAAAAAC8BAABfcmVscy8ucmVsc1BL&#10;AQItABQABgAIAAAAIQDjEXOnJAIAAFAEAAAOAAAAAAAAAAAAAAAAAC4CAABkcnMvZTJvRG9jLnht&#10;bFBLAQItABQABgAIAAAAIQC6NUIb3AAAAAkBAAAPAAAAAAAAAAAAAAAAAH4EAABkcnMvZG93bnJl&#10;di54bWxQSwUGAAAAAAQABADzAAAAhwUAAAAA&#10;" strokecolor="white">
                <v:textbox>
                  <w:txbxContent>
                    <w:p w14:paraId="316B3758" w14:textId="77777777" w:rsidR="00D8112C" w:rsidRPr="00332AE8" w:rsidRDefault="00D8112C" w:rsidP="00332AE8">
                      <w:pPr>
                        <w:jc w:val="center"/>
                        <w:rPr>
                          <w:rFonts w:ascii="Arial" w:hAnsi="Arial" w:cs="Arial"/>
                          <w:sz w:val="20"/>
                          <w:szCs w:val="20"/>
                        </w:rPr>
                      </w:pPr>
                      <w:r w:rsidRPr="00332AE8">
                        <w:rPr>
                          <w:rFonts w:ascii="Arial" w:hAnsi="Arial" w:cs="Arial"/>
                          <w:sz w:val="20"/>
                          <w:szCs w:val="20"/>
                        </w:rPr>
                        <w:t>2940 16</w:t>
                      </w:r>
                      <w:r>
                        <w:rPr>
                          <w:rFonts w:ascii="Arial" w:hAnsi="Arial" w:cs="Arial"/>
                          <w:sz w:val="20"/>
                          <w:szCs w:val="20"/>
                        </w:rPr>
                        <w:t xml:space="preserve">th </w:t>
                      </w:r>
                      <w:r w:rsidRPr="00332AE8">
                        <w:rPr>
                          <w:rFonts w:ascii="Arial" w:hAnsi="Arial" w:cs="Arial"/>
                          <w:sz w:val="20"/>
                          <w:szCs w:val="20"/>
                        </w:rPr>
                        <w:t>Street, Suite 305,</w:t>
                      </w:r>
                    </w:p>
                    <w:p w14:paraId="7936FEF6" w14:textId="77777777" w:rsidR="00D8112C" w:rsidRPr="00332AE8" w:rsidRDefault="00D8112C" w:rsidP="00332AE8">
                      <w:pPr>
                        <w:jc w:val="center"/>
                        <w:rPr>
                          <w:rFonts w:ascii="Arial" w:hAnsi="Arial" w:cs="Arial"/>
                          <w:sz w:val="20"/>
                          <w:szCs w:val="20"/>
                        </w:rPr>
                      </w:pPr>
                      <w:r w:rsidRPr="00332AE8">
                        <w:rPr>
                          <w:rFonts w:ascii="Arial" w:hAnsi="Arial" w:cs="Arial"/>
                          <w:sz w:val="20"/>
                          <w:szCs w:val="20"/>
                        </w:rPr>
                        <w:t>San Francisco, CA 94103-3664</w:t>
                      </w:r>
                    </w:p>
                    <w:p w14:paraId="4DE014F5" w14:textId="77777777" w:rsidR="00D8112C" w:rsidRPr="00332AE8" w:rsidRDefault="00D8112C" w:rsidP="00332AE8">
                      <w:pPr>
                        <w:jc w:val="center"/>
                        <w:rPr>
                          <w:rFonts w:ascii="Arial" w:hAnsi="Arial" w:cs="Arial"/>
                          <w:sz w:val="20"/>
                          <w:szCs w:val="20"/>
                        </w:rPr>
                      </w:pPr>
                      <w:r w:rsidRPr="00332AE8">
                        <w:rPr>
                          <w:rFonts w:ascii="Arial" w:hAnsi="Arial" w:cs="Arial"/>
                          <w:sz w:val="20"/>
                          <w:szCs w:val="20"/>
                        </w:rPr>
                        <w:t>Telephone: (415) 641-4482</w:t>
                      </w:r>
                    </w:p>
                    <w:p w14:paraId="2890E2EE" w14:textId="77777777" w:rsidR="00D8112C" w:rsidRPr="00332AE8" w:rsidRDefault="00D8112C" w:rsidP="00332AE8">
                      <w:pPr>
                        <w:jc w:val="center"/>
                        <w:rPr>
                          <w:rFonts w:ascii="Arial" w:hAnsi="Arial" w:cs="Arial"/>
                          <w:sz w:val="20"/>
                          <w:szCs w:val="20"/>
                        </w:rPr>
                      </w:pPr>
                      <w:r w:rsidRPr="00332AE8">
                        <w:rPr>
                          <w:rFonts w:ascii="Arial" w:hAnsi="Arial" w:cs="Arial"/>
                          <w:sz w:val="20"/>
                          <w:szCs w:val="20"/>
                        </w:rPr>
                        <w:t>Fax: (415) 641-1298</w:t>
                      </w:r>
                    </w:p>
                    <w:p w14:paraId="333E3CA1" w14:textId="5CDA017B" w:rsidR="00D8112C" w:rsidRPr="00332AE8" w:rsidRDefault="00D8112C" w:rsidP="00332AE8">
                      <w:pPr>
                        <w:jc w:val="center"/>
                        <w:rPr>
                          <w:rFonts w:ascii="Arial" w:hAnsi="Arial" w:cs="Arial"/>
                          <w:sz w:val="20"/>
                          <w:szCs w:val="20"/>
                        </w:rPr>
                      </w:pPr>
                      <w:proofErr w:type="gramStart"/>
                      <w:r>
                        <w:rPr>
                          <w:rFonts w:ascii="Arial" w:hAnsi="Arial" w:cs="Arial"/>
                          <w:sz w:val="20"/>
                          <w:szCs w:val="20"/>
                        </w:rPr>
                        <w:t>e</w:t>
                      </w:r>
                      <w:r w:rsidRPr="00332AE8">
                        <w:rPr>
                          <w:rFonts w:ascii="Arial" w:hAnsi="Arial" w:cs="Arial"/>
                          <w:sz w:val="20"/>
                          <w:szCs w:val="20"/>
                        </w:rPr>
                        <w:t>mail</w:t>
                      </w:r>
                      <w:proofErr w:type="gramEnd"/>
                      <w:r w:rsidRPr="00332AE8">
                        <w:rPr>
                          <w:rFonts w:ascii="Arial" w:hAnsi="Arial" w:cs="Arial"/>
                          <w:sz w:val="20"/>
                          <w:szCs w:val="20"/>
                        </w:rPr>
                        <w:t xml:space="preserve"> to: </w:t>
                      </w:r>
                      <w:hyperlink r:id="rId11" w:history="1">
                        <w:r w:rsidRPr="00BB0657">
                          <w:rPr>
                            <w:rStyle w:val="Hyperlink"/>
                            <w:rFonts w:ascii="Arial" w:hAnsi="Arial" w:cs="Arial"/>
                            <w:sz w:val="20"/>
                            <w:szCs w:val="20"/>
                          </w:rPr>
                          <w:t>iitc@treatycouncil.org</w:t>
                        </w:r>
                      </w:hyperlink>
                      <w:r>
                        <w:rPr>
                          <w:rStyle w:val="Hyperlink"/>
                          <w:rFonts w:ascii="Arial" w:hAnsi="Arial" w:cs="Arial"/>
                          <w:sz w:val="20"/>
                          <w:szCs w:val="20"/>
                        </w:rPr>
                        <w:t>,</w:t>
                      </w:r>
                      <w:r>
                        <w:rPr>
                          <w:rFonts w:ascii="Arial" w:hAnsi="Arial" w:cs="Arial"/>
                          <w:sz w:val="20"/>
                          <w:szCs w:val="20"/>
                        </w:rPr>
                        <w:t xml:space="preserve"> </w:t>
                      </w:r>
                      <w:hyperlink r:id="rId12" w:history="1">
                        <w:r w:rsidRPr="00AE14F1">
                          <w:rPr>
                            <w:rStyle w:val="Hyperlink"/>
                            <w:rFonts w:ascii="Arial" w:hAnsi="Arial" w:cs="Arial"/>
                            <w:sz w:val="20"/>
                            <w:szCs w:val="20"/>
                          </w:rPr>
                          <w:t>andrea@treatycouncil.org</w:t>
                        </w:r>
                      </w:hyperlink>
                      <w:r>
                        <w:rPr>
                          <w:rFonts w:ascii="Arial" w:hAnsi="Arial" w:cs="Arial"/>
                          <w:sz w:val="20"/>
                          <w:szCs w:val="20"/>
                        </w:rPr>
                        <w:t xml:space="preserve"> </w:t>
                      </w:r>
                    </w:p>
                  </w:txbxContent>
                </v:textbox>
              </v:shape>
            </w:pict>
          </mc:Fallback>
        </mc:AlternateContent>
      </w:r>
      <w:r w:rsidR="00F732B1">
        <w:rPr>
          <w:noProof/>
          <w:lang w:val="en-GB" w:eastAsia="en-GB"/>
        </w:rPr>
        <w:drawing>
          <wp:anchor distT="0" distB="0" distL="114300" distR="114300" simplePos="0" relativeHeight="251658752" behindDoc="1" locked="0" layoutInCell="1" allowOverlap="1" wp14:anchorId="3F9B9E7B" wp14:editId="0A9F2EFF">
            <wp:simplePos x="0" y="0"/>
            <wp:positionH relativeFrom="column">
              <wp:posOffset>5457825</wp:posOffset>
            </wp:positionH>
            <wp:positionV relativeFrom="paragraph">
              <wp:posOffset>-235585</wp:posOffset>
            </wp:positionV>
            <wp:extent cx="1143000" cy="111696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tc logo.ti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43000" cy="1116965"/>
                    </a:xfrm>
                    <a:prstGeom prst="rect">
                      <a:avLst/>
                    </a:prstGeom>
                    <a:noFill/>
                    <a:ln w="9525">
                      <a:noFill/>
                      <a:miter lim="800000"/>
                      <a:headEnd/>
                      <a:tailEnd/>
                    </a:ln>
                  </pic:spPr>
                </pic:pic>
              </a:graphicData>
            </a:graphic>
            <wp14:sizeRelV relativeFrom="margin">
              <wp14:pctHeight>0</wp14:pctHeight>
            </wp14:sizeRelV>
          </wp:anchor>
        </w:drawing>
      </w:r>
      <w:r w:rsidR="00F732B1">
        <w:rPr>
          <w:noProof/>
          <w:lang w:val="en-GB" w:eastAsia="en-GB"/>
        </w:rPr>
        <w:drawing>
          <wp:anchor distT="0" distB="0" distL="114300" distR="114300" simplePos="0" relativeHeight="251656704" behindDoc="1" locked="0" layoutInCell="1" allowOverlap="1" wp14:anchorId="30AD089B" wp14:editId="488E5585">
            <wp:simplePos x="0" y="0"/>
            <wp:positionH relativeFrom="column">
              <wp:posOffset>-127635</wp:posOffset>
            </wp:positionH>
            <wp:positionV relativeFrom="paragraph">
              <wp:posOffset>-232410</wp:posOffset>
            </wp:positionV>
            <wp:extent cx="1143000" cy="1116965"/>
            <wp:effectExtent l="0" t="0" r="0" b="698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tc logo.ti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43000" cy="1116965"/>
                    </a:xfrm>
                    <a:prstGeom prst="rect">
                      <a:avLst/>
                    </a:prstGeom>
                    <a:noFill/>
                    <a:ln w="9525">
                      <a:noFill/>
                      <a:miter lim="800000"/>
                      <a:headEnd/>
                      <a:tailEnd/>
                    </a:ln>
                  </pic:spPr>
                </pic:pic>
              </a:graphicData>
            </a:graphic>
            <wp14:sizeRelV relativeFrom="margin">
              <wp14:pctHeight>0</wp14:pctHeight>
            </wp14:sizeRelV>
          </wp:anchor>
        </w:drawing>
      </w:r>
      <w:r w:rsidR="001768FF">
        <w:rPr>
          <w:noProof/>
          <w:lang w:val="en-GB" w:eastAsia="en-GB"/>
        </w:rPr>
        <mc:AlternateContent>
          <mc:Choice Requires="wps">
            <w:drawing>
              <wp:anchor distT="0" distB="0" distL="114300" distR="114300" simplePos="0" relativeHeight="251657728" behindDoc="0" locked="0" layoutInCell="1" allowOverlap="1" wp14:anchorId="278B6C66" wp14:editId="7847D0AE">
                <wp:simplePos x="0" y="0"/>
                <wp:positionH relativeFrom="column">
                  <wp:posOffset>994410</wp:posOffset>
                </wp:positionH>
                <wp:positionV relativeFrom="paragraph">
                  <wp:posOffset>-348615</wp:posOffset>
                </wp:positionV>
                <wp:extent cx="4389120" cy="363855"/>
                <wp:effectExtent l="13335" t="13335" r="7620"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363855"/>
                        </a:xfrm>
                        <a:prstGeom prst="rect">
                          <a:avLst/>
                        </a:prstGeom>
                        <a:solidFill>
                          <a:srgbClr val="FFFFFF"/>
                        </a:solidFill>
                        <a:ln w="9525">
                          <a:solidFill>
                            <a:srgbClr val="FFFFFF"/>
                          </a:solidFill>
                          <a:miter lim="800000"/>
                          <a:headEnd/>
                          <a:tailEnd/>
                        </a:ln>
                      </wps:spPr>
                      <wps:txbx>
                        <w:txbxContent>
                          <w:p w14:paraId="537D612E" w14:textId="77777777" w:rsidR="00D8112C" w:rsidRPr="001C397E" w:rsidRDefault="00D8112C" w:rsidP="00B5742D">
                            <w:pPr>
                              <w:jc w:val="center"/>
                              <w:rPr>
                                <w:rFonts w:ascii="Arial" w:hAnsi="Arial" w:cs="Arial"/>
                                <w:b/>
                                <w:sz w:val="36"/>
                                <w:szCs w:val="36"/>
                              </w:rPr>
                            </w:pPr>
                            <w:r w:rsidRPr="001C397E">
                              <w:rPr>
                                <w:rFonts w:ascii="Arial" w:hAnsi="Arial" w:cs="Arial"/>
                                <w:b/>
                                <w:sz w:val="36"/>
                                <w:szCs w:val="36"/>
                              </w:rPr>
                              <w:t>International Indian Treaty Council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78.3pt;margin-top:-27.45pt;width:345.6pt;height:28.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eoJgIAAFcEAAAOAAAAZHJzL2Uyb0RvYy54bWysVNtu2zAMfR+wfxD0vjjXLjHiFF26DAO6&#10;C9DuA2hZtoXpNkmJnX19KTlJs+2tmB8EUqQOyUPS69teSXLgzgujCzoZjSnhmplK6KagP55275aU&#10;+AC6Amk0L+iRe3q7eftm3dmcT01rZMUdQRDt884WtA3B5lnmWcsV+JGxXKOxNk5BQNU1WeWgQ3Ql&#10;s+l4fJN1xlXWGca9x9v7wUg3Cb+uOQvf6trzQGRBMbeQTpfOMp7ZZg1548C2gp3SgFdkoUBoDHqB&#10;uocAZO/EP1BKMGe8qcOIGZWZuhaMpxqwmsn4r2oeW7A81YLkeHuhyf8/WPb18N0RURV0QYkGhS16&#10;4n0gH0xP5pGdzvocnR4tuoUer7HLqVJvHwz76Yk22xZ0w++cM13LocLsJvFldvV0wPERpOy+mArD&#10;wD6YBNTXTkXqkAyC6Nil46UzMRWGl/PZcjWZoomhbXYzWy4WKQTk59fW+fCJG0WiUFCHnU/ocHjw&#10;IWYD+dklBvNGimonpEyKa8qtdOQAOCW79J3Q/3CTmnQFXS2mi4GAV0AoEXDcpVAFXY7jF+NAHmn7&#10;qKskBxBykDFlqU88RuoGEkNf9qlhieTIcWmqIxLrzDDduI0otMb9pqTDyS6o/7UHxymRnzU2ZzWZ&#10;z+MqJGW+eB9pddeW8toCmiFUQQMlg7gNw/rsrRNNi5HO43CHDd2JxPVLVqf0cXpTC06bFtfjWk9e&#10;L/+DzTMAAAD//wMAUEsDBBQABgAIAAAAIQCp3cT34QAAAAkBAAAPAAAAZHJzL2Rvd25yZXYueG1s&#10;TI/BTsMwEETvSPyDtUjcWpsqDW2IUyEEEhyqikJVcXNtk6TY6yh22vD3LCc4jvZp9k25Gr1jJ9vH&#10;NqCEm6kAZlEH02It4f3tabIAFpNCo1xAK+HbRlhVlxelKkw446s9bVPNqARjoSQ0KXUF51E31qs4&#10;DZ1Fun2G3qtEsa+56dWZyr3jMyFy7lWL9KFRnX1orP7aDl7Co+6el5sPd9xv9E7kg1i/HMNayuur&#10;8f4OWLJj+oPhV5/UoSKnQxjQROYoz/OcUAmTebYERsQiu6UxBwmzDHhV8v8Lqh8AAAD//wMAUEsB&#10;Ai0AFAAGAAgAAAAhALaDOJL+AAAA4QEAABMAAAAAAAAAAAAAAAAAAAAAAFtDb250ZW50X1R5cGVz&#10;XS54bWxQSwECLQAUAAYACAAAACEAOP0h/9YAAACUAQAACwAAAAAAAAAAAAAAAAAvAQAAX3JlbHMv&#10;LnJlbHNQSwECLQAUAAYACAAAACEAin/HqCYCAABXBAAADgAAAAAAAAAAAAAAAAAuAgAAZHJzL2Uy&#10;b0RvYy54bWxQSwECLQAUAAYACAAAACEAqd3E9+EAAAAJAQAADwAAAAAAAAAAAAAAAACABAAAZHJz&#10;L2Rvd25yZXYueG1sUEsFBgAAAAAEAAQA8wAAAI4FAAAAAA==&#10;" strokecolor="white">
                <v:textbox style="mso-fit-shape-to-text:t">
                  <w:txbxContent>
                    <w:p w14:paraId="537D612E" w14:textId="77777777" w:rsidR="00D8112C" w:rsidRPr="001C397E" w:rsidRDefault="00D8112C" w:rsidP="00B5742D">
                      <w:pPr>
                        <w:jc w:val="center"/>
                        <w:rPr>
                          <w:rFonts w:ascii="Arial" w:hAnsi="Arial" w:cs="Arial"/>
                          <w:b/>
                          <w:sz w:val="36"/>
                          <w:szCs w:val="36"/>
                        </w:rPr>
                      </w:pPr>
                      <w:r w:rsidRPr="001C397E">
                        <w:rPr>
                          <w:rFonts w:ascii="Arial" w:hAnsi="Arial" w:cs="Arial"/>
                          <w:b/>
                          <w:sz w:val="36"/>
                          <w:szCs w:val="36"/>
                        </w:rPr>
                        <w:t>International Indian Treaty Council</w:t>
                      </w:r>
                    </w:p>
                  </w:txbxContent>
                </v:textbox>
              </v:shape>
            </w:pict>
          </mc:Fallback>
        </mc:AlternateContent>
      </w:r>
    </w:p>
    <w:p w14:paraId="64E51394" w14:textId="77777777" w:rsidR="00A435AE" w:rsidRDefault="00A435AE"/>
    <w:p w14:paraId="432D10EC" w14:textId="77777777" w:rsidR="009E28DD" w:rsidRDefault="009E28DD"/>
    <w:p w14:paraId="32EF06C0" w14:textId="77777777" w:rsidR="009E28DD" w:rsidRDefault="009E28DD"/>
    <w:p w14:paraId="16E2C580" w14:textId="77777777" w:rsidR="00D85C8F" w:rsidRPr="00985D08" w:rsidRDefault="00DA45C7" w:rsidP="00D85C8F">
      <w:r w:rsidRPr="00523C10">
        <w:rPr>
          <w:rFonts w:ascii="Arial" w:hAnsi="Arial" w:cs="Arial"/>
          <w:sz w:val="24"/>
          <w:szCs w:val="24"/>
        </w:rPr>
        <w:t xml:space="preserve">                                                                  </w:t>
      </w:r>
    </w:p>
    <w:p w14:paraId="5FAE5D1D" w14:textId="77777777" w:rsidR="000C2C12" w:rsidRDefault="000C2C12" w:rsidP="00167286">
      <w:pPr>
        <w:shd w:val="clear" w:color="auto" w:fill="FFFFFF"/>
        <w:spacing w:line="264" w:lineRule="atLeast"/>
        <w:rPr>
          <w:rFonts w:ascii="Times New Roman" w:eastAsia="Times New Roman" w:hAnsi="Times New Roman"/>
          <w:b/>
          <w:sz w:val="24"/>
          <w:szCs w:val="24"/>
          <w:lang w:eastAsia="es-MX"/>
        </w:rPr>
      </w:pPr>
    </w:p>
    <w:p w14:paraId="2867C930" w14:textId="77777777" w:rsidR="00167286" w:rsidRPr="00254B7C" w:rsidRDefault="00167286" w:rsidP="00167286">
      <w:pPr>
        <w:shd w:val="clear" w:color="auto" w:fill="FFFFFF"/>
        <w:spacing w:line="264" w:lineRule="atLeast"/>
        <w:rPr>
          <w:rFonts w:ascii="Times New Roman" w:hAnsi="Times New Roman"/>
          <w:b/>
          <w:sz w:val="24"/>
          <w:szCs w:val="24"/>
        </w:rPr>
      </w:pPr>
      <w:r w:rsidRPr="00254B7C">
        <w:rPr>
          <w:rFonts w:ascii="Times New Roman" w:eastAsia="Times New Roman" w:hAnsi="Times New Roman"/>
          <w:b/>
          <w:sz w:val="24"/>
          <w:szCs w:val="24"/>
          <w:lang w:eastAsia="es-MX"/>
        </w:rPr>
        <w:t xml:space="preserve">Submission to the United Nations Expert Mechanism on the Rights of Indigenous Peoples Study on access to justice in the promotion and protection of the rights of Indigenous Peoples by the </w:t>
      </w:r>
      <w:r w:rsidRPr="00254B7C">
        <w:rPr>
          <w:rFonts w:ascii="Times New Roman" w:hAnsi="Times New Roman"/>
          <w:b/>
          <w:sz w:val="24"/>
          <w:szCs w:val="24"/>
        </w:rPr>
        <w:t>International Indian Treaty Council, Non-Governmental Organization with General Consultative Status with the United Nations Economic and Social Council</w:t>
      </w:r>
      <w:r>
        <w:rPr>
          <w:rFonts w:ascii="Times New Roman" w:hAnsi="Times New Roman"/>
          <w:b/>
          <w:sz w:val="24"/>
          <w:szCs w:val="24"/>
        </w:rPr>
        <w:t xml:space="preserve">, </w:t>
      </w:r>
      <w:r w:rsidRPr="00254B7C">
        <w:rPr>
          <w:rFonts w:ascii="Times New Roman" w:hAnsi="Times New Roman"/>
          <w:b/>
          <w:sz w:val="24"/>
          <w:szCs w:val="24"/>
        </w:rPr>
        <w:t>February 11</w:t>
      </w:r>
      <w:r w:rsidRPr="00254B7C">
        <w:rPr>
          <w:rFonts w:ascii="Times New Roman" w:hAnsi="Times New Roman"/>
          <w:b/>
          <w:sz w:val="24"/>
          <w:szCs w:val="24"/>
          <w:vertAlign w:val="superscript"/>
        </w:rPr>
        <w:t>th</w:t>
      </w:r>
      <w:r w:rsidRPr="00254B7C">
        <w:rPr>
          <w:rFonts w:ascii="Times New Roman" w:hAnsi="Times New Roman"/>
          <w:b/>
          <w:sz w:val="24"/>
          <w:szCs w:val="24"/>
        </w:rPr>
        <w:t xml:space="preserve">, 2013  </w:t>
      </w:r>
    </w:p>
    <w:p w14:paraId="309E0F9A" w14:textId="77777777" w:rsidR="00167286" w:rsidRPr="00254B7C" w:rsidRDefault="00167286" w:rsidP="00167286">
      <w:pPr>
        <w:shd w:val="clear" w:color="auto" w:fill="FFFFFF"/>
        <w:spacing w:line="264" w:lineRule="atLeast"/>
        <w:rPr>
          <w:rFonts w:ascii="Times New Roman" w:hAnsi="Times New Roman"/>
          <w:b/>
          <w:sz w:val="24"/>
          <w:szCs w:val="24"/>
        </w:rPr>
      </w:pPr>
    </w:p>
    <w:p w14:paraId="3AC966A1" w14:textId="77777777" w:rsidR="00167286" w:rsidRPr="00254B7C" w:rsidRDefault="00167286" w:rsidP="00167286">
      <w:pPr>
        <w:shd w:val="clear" w:color="auto" w:fill="FFFFFF"/>
        <w:spacing w:line="264" w:lineRule="atLeast"/>
        <w:rPr>
          <w:rFonts w:ascii="Times New Roman" w:eastAsia="Times New Roman" w:hAnsi="Times New Roman"/>
          <w:b/>
          <w:sz w:val="24"/>
          <w:szCs w:val="24"/>
          <w:lang w:eastAsia="es-MX"/>
        </w:rPr>
      </w:pPr>
      <w:r w:rsidRPr="00254B7C">
        <w:rPr>
          <w:rFonts w:ascii="Times New Roman" w:eastAsia="Times New Roman" w:hAnsi="Times New Roman"/>
          <w:b/>
          <w:sz w:val="24"/>
          <w:szCs w:val="24"/>
          <w:lang w:eastAsia="es-MX"/>
        </w:rPr>
        <w:t xml:space="preserve">Presented at the Expert Seminar on Access to Justice for Indigenous Peoples including Truth and Reconciliation Processes, Columbia University, New York, 27 February - 1 March 2013 under </w:t>
      </w:r>
      <w:r w:rsidRPr="00254B7C">
        <w:rPr>
          <w:rFonts w:ascii="Times New Roman" w:hAnsi="Times New Roman"/>
          <w:b/>
          <w:sz w:val="24"/>
          <w:szCs w:val="24"/>
        </w:rPr>
        <w:t xml:space="preserve">Agenda Item 10:  Indigenous Peoples’ Right to Self-Determination and Other Rights related to Access to Justice: the Normative Framework, </w:t>
      </w:r>
      <w:r w:rsidRPr="00254B7C">
        <w:rPr>
          <w:rFonts w:ascii="Times New Roman" w:eastAsia="Times New Roman" w:hAnsi="Times New Roman"/>
          <w:b/>
          <w:sz w:val="24"/>
          <w:szCs w:val="24"/>
          <w:lang w:eastAsia="es-MX"/>
        </w:rPr>
        <w:t>February 28</w:t>
      </w:r>
      <w:r w:rsidRPr="00254B7C">
        <w:rPr>
          <w:rFonts w:ascii="Times New Roman" w:eastAsia="Times New Roman" w:hAnsi="Times New Roman"/>
          <w:b/>
          <w:sz w:val="24"/>
          <w:szCs w:val="24"/>
          <w:vertAlign w:val="superscript"/>
          <w:lang w:eastAsia="es-MX"/>
        </w:rPr>
        <w:t>th</w:t>
      </w:r>
      <w:r w:rsidRPr="00254B7C">
        <w:rPr>
          <w:rFonts w:ascii="Times New Roman" w:eastAsia="Times New Roman" w:hAnsi="Times New Roman"/>
          <w:b/>
          <w:sz w:val="24"/>
          <w:szCs w:val="24"/>
          <w:lang w:eastAsia="es-MX"/>
        </w:rPr>
        <w:t xml:space="preserve">, 2013, by Andrea Carmen     </w:t>
      </w:r>
    </w:p>
    <w:p w14:paraId="5B73069A" w14:textId="77777777" w:rsidR="00167286" w:rsidRPr="00807364" w:rsidRDefault="00167286" w:rsidP="00167286">
      <w:pPr>
        <w:ind w:right="144" w:firstLine="432"/>
        <w:rPr>
          <w:rFonts w:ascii="Times New Roman" w:hAnsi="Times New Roman"/>
          <w:b/>
          <w:sz w:val="24"/>
          <w:szCs w:val="24"/>
        </w:rPr>
      </w:pPr>
    </w:p>
    <w:p w14:paraId="66D13329" w14:textId="77777777" w:rsidR="00167286" w:rsidRPr="00807364" w:rsidRDefault="00167286" w:rsidP="00167286">
      <w:pPr>
        <w:rPr>
          <w:rFonts w:ascii="Times New Roman" w:hAnsi="Times New Roman"/>
          <w:b/>
          <w:sz w:val="24"/>
          <w:szCs w:val="24"/>
          <w:u w:val="single"/>
        </w:rPr>
      </w:pPr>
      <w:r w:rsidRPr="00807364">
        <w:rPr>
          <w:rFonts w:ascii="Times New Roman" w:hAnsi="Times New Roman"/>
          <w:b/>
          <w:sz w:val="24"/>
          <w:szCs w:val="24"/>
          <w:u w:val="single"/>
        </w:rPr>
        <w:t>The Normative Framework provided by the United Nations Declaration on the Rights of Indigenous Peoples for Access to Justice, Redress, Restitution and Non-recurrence regarding  violations of rights affirmed in Treaties between Indigenous Nations and States</w:t>
      </w:r>
    </w:p>
    <w:p w14:paraId="02A49759" w14:textId="77777777" w:rsidR="00167286" w:rsidRPr="00254B7C" w:rsidRDefault="00167286" w:rsidP="00167286">
      <w:pPr>
        <w:rPr>
          <w:rFonts w:ascii="Times New Roman" w:hAnsi="Times New Roman"/>
          <w:sz w:val="24"/>
          <w:szCs w:val="24"/>
        </w:rPr>
      </w:pPr>
    </w:p>
    <w:p w14:paraId="7F4ED093" w14:textId="7ED3DC87" w:rsidR="00167286" w:rsidRPr="00254B7C" w:rsidRDefault="00167286" w:rsidP="00167286">
      <w:pPr>
        <w:rPr>
          <w:rFonts w:ascii="Times New Roman" w:hAnsi="Times New Roman"/>
          <w:sz w:val="24"/>
          <w:szCs w:val="24"/>
        </w:rPr>
      </w:pPr>
      <w:r w:rsidRPr="00254B7C">
        <w:rPr>
          <w:rFonts w:ascii="Times New Roman" w:hAnsi="Times New Roman"/>
          <w:sz w:val="24"/>
          <w:szCs w:val="24"/>
        </w:rPr>
        <w:t>The UN Declaration on the Rights of Indigenous Peoples</w:t>
      </w:r>
      <w:r w:rsidR="000C2C12">
        <w:rPr>
          <w:rFonts w:ascii="Times New Roman" w:hAnsi="Times New Roman"/>
          <w:sz w:val="24"/>
          <w:szCs w:val="24"/>
        </w:rPr>
        <w:t xml:space="preserve"> provides </w:t>
      </w:r>
      <w:r w:rsidRPr="00254B7C">
        <w:rPr>
          <w:rFonts w:ascii="Times New Roman" w:hAnsi="Times New Roman"/>
          <w:sz w:val="24"/>
          <w:szCs w:val="24"/>
        </w:rPr>
        <w:t>an essential normative framework for the development and implementation of bi-lateral mechanism</w:t>
      </w:r>
      <w:r>
        <w:rPr>
          <w:rFonts w:ascii="Times New Roman" w:hAnsi="Times New Roman"/>
          <w:sz w:val="24"/>
          <w:szCs w:val="24"/>
        </w:rPr>
        <w:t xml:space="preserve">s for Access to Justice, conflict </w:t>
      </w:r>
      <w:r w:rsidRPr="00254B7C">
        <w:rPr>
          <w:rFonts w:ascii="Times New Roman" w:hAnsi="Times New Roman"/>
          <w:sz w:val="24"/>
          <w:szCs w:val="24"/>
        </w:rPr>
        <w:t>res</w:t>
      </w:r>
      <w:r>
        <w:rPr>
          <w:rFonts w:ascii="Times New Roman" w:hAnsi="Times New Roman"/>
          <w:sz w:val="24"/>
          <w:szCs w:val="24"/>
        </w:rPr>
        <w:t>olution and redress of Treaty violations with the full and equal participation of both the State and Indigenous Nation Treaty partners</w:t>
      </w:r>
      <w:r w:rsidRPr="00254B7C">
        <w:rPr>
          <w:rFonts w:ascii="Times New Roman" w:hAnsi="Times New Roman"/>
          <w:sz w:val="24"/>
          <w:szCs w:val="24"/>
        </w:rPr>
        <w:t xml:space="preserve">.  </w:t>
      </w:r>
      <w:r w:rsidR="000C2C12">
        <w:rPr>
          <w:rFonts w:ascii="Times New Roman" w:hAnsi="Times New Roman"/>
          <w:sz w:val="24"/>
          <w:szCs w:val="24"/>
        </w:rPr>
        <w:t xml:space="preserve"> </w:t>
      </w:r>
      <w:r w:rsidRPr="00254B7C">
        <w:rPr>
          <w:rFonts w:ascii="Times New Roman" w:hAnsi="Times New Roman"/>
          <w:sz w:val="24"/>
          <w:szCs w:val="24"/>
        </w:rPr>
        <w:t>The</w:t>
      </w:r>
      <w:r w:rsidR="000C2C12">
        <w:rPr>
          <w:rFonts w:ascii="Times New Roman" w:hAnsi="Times New Roman"/>
          <w:sz w:val="24"/>
          <w:szCs w:val="24"/>
        </w:rPr>
        <w:t xml:space="preserve"> Declaration also </w:t>
      </w:r>
      <w:r w:rsidRPr="00254B7C">
        <w:rPr>
          <w:rFonts w:ascii="Times New Roman" w:hAnsi="Times New Roman"/>
          <w:sz w:val="24"/>
          <w:szCs w:val="24"/>
        </w:rPr>
        <w:t>affirm</w:t>
      </w:r>
      <w:r w:rsidR="000C2C12">
        <w:rPr>
          <w:rFonts w:ascii="Times New Roman" w:hAnsi="Times New Roman"/>
          <w:sz w:val="24"/>
          <w:szCs w:val="24"/>
        </w:rPr>
        <w:t xml:space="preserve">s core aspects reflecting </w:t>
      </w:r>
      <w:r w:rsidRPr="00254B7C">
        <w:rPr>
          <w:rFonts w:ascii="Times New Roman" w:hAnsi="Times New Roman"/>
          <w:sz w:val="24"/>
          <w:szCs w:val="24"/>
        </w:rPr>
        <w:t>the original sp</w:t>
      </w:r>
      <w:r>
        <w:rPr>
          <w:rFonts w:ascii="Times New Roman" w:hAnsi="Times New Roman"/>
          <w:sz w:val="24"/>
          <w:szCs w:val="24"/>
        </w:rPr>
        <w:t>i</w:t>
      </w:r>
      <w:r w:rsidRPr="00254B7C">
        <w:rPr>
          <w:rFonts w:ascii="Times New Roman" w:hAnsi="Times New Roman"/>
          <w:sz w:val="24"/>
          <w:szCs w:val="24"/>
        </w:rPr>
        <w:t>r</w:t>
      </w:r>
      <w:r>
        <w:rPr>
          <w:rFonts w:ascii="Times New Roman" w:hAnsi="Times New Roman"/>
          <w:sz w:val="24"/>
          <w:szCs w:val="24"/>
        </w:rPr>
        <w:t>it</w:t>
      </w:r>
      <w:r w:rsidRPr="00254B7C">
        <w:rPr>
          <w:rFonts w:ascii="Times New Roman" w:hAnsi="Times New Roman"/>
          <w:sz w:val="24"/>
          <w:szCs w:val="24"/>
        </w:rPr>
        <w:t xml:space="preserve"> and intent of Treaties as underst</w:t>
      </w:r>
      <w:r>
        <w:rPr>
          <w:rFonts w:ascii="Times New Roman" w:hAnsi="Times New Roman"/>
          <w:sz w:val="24"/>
          <w:szCs w:val="24"/>
        </w:rPr>
        <w:t xml:space="preserve">ood </w:t>
      </w:r>
      <w:r w:rsidRPr="00254B7C">
        <w:rPr>
          <w:rFonts w:ascii="Times New Roman" w:hAnsi="Times New Roman"/>
          <w:sz w:val="24"/>
          <w:szCs w:val="24"/>
        </w:rPr>
        <w:t xml:space="preserve">by Indigenous Peoples </w:t>
      </w:r>
      <w:r w:rsidR="000C2C12">
        <w:rPr>
          <w:rFonts w:ascii="Times New Roman" w:hAnsi="Times New Roman"/>
          <w:sz w:val="24"/>
          <w:szCs w:val="24"/>
        </w:rPr>
        <w:t xml:space="preserve">as </w:t>
      </w:r>
      <w:r w:rsidRPr="00254B7C">
        <w:rPr>
          <w:rFonts w:ascii="Times New Roman" w:hAnsi="Times New Roman"/>
          <w:sz w:val="24"/>
          <w:szCs w:val="24"/>
        </w:rPr>
        <w:t>sacred agreement</w:t>
      </w:r>
      <w:r w:rsidR="000C2C12">
        <w:rPr>
          <w:rFonts w:ascii="Times New Roman" w:hAnsi="Times New Roman"/>
          <w:sz w:val="24"/>
          <w:szCs w:val="24"/>
        </w:rPr>
        <w:t>s</w:t>
      </w:r>
      <w:r w:rsidRPr="00254B7C">
        <w:rPr>
          <w:rFonts w:ascii="Times New Roman" w:hAnsi="Times New Roman"/>
          <w:sz w:val="24"/>
          <w:szCs w:val="24"/>
        </w:rPr>
        <w:t xml:space="preserve"> </w:t>
      </w:r>
      <w:r w:rsidR="000C2C12">
        <w:rPr>
          <w:rFonts w:ascii="Times New Roman" w:hAnsi="Times New Roman"/>
          <w:sz w:val="24"/>
          <w:szCs w:val="24"/>
        </w:rPr>
        <w:t xml:space="preserve">entered into </w:t>
      </w:r>
      <w:r w:rsidRPr="00254B7C">
        <w:rPr>
          <w:rFonts w:ascii="Times New Roman" w:hAnsi="Times New Roman"/>
          <w:sz w:val="24"/>
          <w:szCs w:val="24"/>
        </w:rPr>
        <w:t>b</w:t>
      </w:r>
      <w:r w:rsidR="000C2C12">
        <w:rPr>
          <w:rFonts w:ascii="Times New Roman" w:hAnsi="Times New Roman"/>
          <w:sz w:val="24"/>
          <w:szCs w:val="24"/>
        </w:rPr>
        <w:t xml:space="preserve">y </w:t>
      </w:r>
      <w:r w:rsidRPr="00254B7C">
        <w:rPr>
          <w:rFonts w:ascii="Times New Roman" w:hAnsi="Times New Roman"/>
          <w:sz w:val="24"/>
          <w:szCs w:val="24"/>
        </w:rPr>
        <w:t>equal</w:t>
      </w:r>
      <w:r>
        <w:rPr>
          <w:rFonts w:ascii="Times New Roman" w:hAnsi="Times New Roman"/>
          <w:sz w:val="24"/>
          <w:szCs w:val="24"/>
        </w:rPr>
        <w:t xml:space="preserve"> partners b</w:t>
      </w:r>
      <w:r w:rsidRPr="00254B7C">
        <w:rPr>
          <w:rFonts w:ascii="Times New Roman" w:hAnsi="Times New Roman"/>
          <w:sz w:val="24"/>
          <w:szCs w:val="24"/>
        </w:rPr>
        <w:t>ased on</w:t>
      </w:r>
      <w:r>
        <w:rPr>
          <w:rFonts w:ascii="Times New Roman" w:hAnsi="Times New Roman"/>
          <w:sz w:val="24"/>
          <w:szCs w:val="24"/>
        </w:rPr>
        <w:t xml:space="preserve"> </w:t>
      </w:r>
      <w:r w:rsidR="000C2C12">
        <w:rPr>
          <w:rFonts w:ascii="Times New Roman" w:hAnsi="Times New Roman"/>
          <w:sz w:val="24"/>
          <w:szCs w:val="24"/>
        </w:rPr>
        <w:t xml:space="preserve">principles of </w:t>
      </w:r>
      <w:r>
        <w:rPr>
          <w:rFonts w:ascii="Times New Roman" w:hAnsi="Times New Roman"/>
          <w:sz w:val="24"/>
          <w:szCs w:val="24"/>
        </w:rPr>
        <w:t>respect,</w:t>
      </w:r>
      <w:r w:rsidRPr="00254B7C">
        <w:rPr>
          <w:rFonts w:ascii="Times New Roman" w:hAnsi="Times New Roman"/>
          <w:sz w:val="24"/>
          <w:szCs w:val="24"/>
        </w:rPr>
        <w:t xml:space="preserve"> mutual responsibility</w:t>
      </w:r>
      <w:r>
        <w:rPr>
          <w:rFonts w:ascii="Times New Roman" w:hAnsi="Times New Roman"/>
          <w:sz w:val="24"/>
          <w:szCs w:val="24"/>
        </w:rPr>
        <w:t xml:space="preserve"> </w:t>
      </w:r>
      <w:r w:rsidRPr="00254B7C">
        <w:rPr>
          <w:rFonts w:ascii="Times New Roman" w:hAnsi="Times New Roman"/>
          <w:sz w:val="24"/>
          <w:szCs w:val="24"/>
        </w:rPr>
        <w:t xml:space="preserve">and free prior and informed consent.     </w:t>
      </w:r>
    </w:p>
    <w:p w14:paraId="0DA48DCB" w14:textId="77777777" w:rsidR="00167286" w:rsidRPr="00254B7C" w:rsidRDefault="00167286" w:rsidP="00167286">
      <w:pPr>
        <w:rPr>
          <w:rFonts w:ascii="Times New Roman" w:hAnsi="Times New Roman"/>
          <w:sz w:val="24"/>
          <w:szCs w:val="24"/>
        </w:rPr>
      </w:pPr>
    </w:p>
    <w:p w14:paraId="7CE06EFF" w14:textId="4573795D" w:rsidR="00167286" w:rsidRPr="00254B7C" w:rsidRDefault="000C2C12" w:rsidP="00167286">
      <w:pPr>
        <w:rPr>
          <w:rFonts w:ascii="Times New Roman" w:hAnsi="Times New Roman"/>
          <w:sz w:val="24"/>
          <w:szCs w:val="24"/>
        </w:rPr>
      </w:pPr>
      <w:r>
        <w:rPr>
          <w:rFonts w:ascii="Times New Roman" w:hAnsi="Times New Roman"/>
          <w:sz w:val="24"/>
          <w:szCs w:val="24"/>
        </w:rPr>
        <w:t>I</w:t>
      </w:r>
      <w:r w:rsidR="00167286" w:rsidRPr="00254B7C">
        <w:rPr>
          <w:rFonts w:ascii="Times New Roman" w:hAnsi="Times New Roman"/>
          <w:sz w:val="24"/>
          <w:szCs w:val="24"/>
        </w:rPr>
        <w:t>n-depth analysis o</w:t>
      </w:r>
      <w:r w:rsidR="00167286">
        <w:rPr>
          <w:rFonts w:ascii="Times New Roman" w:hAnsi="Times New Roman"/>
          <w:sz w:val="24"/>
          <w:szCs w:val="24"/>
        </w:rPr>
        <w:t>f</w:t>
      </w:r>
      <w:r w:rsidR="00167286" w:rsidRPr="00254B7C">
        <w:rPr>
          <w:rFonts w:ascii="Times New Roman" w:hAnsi="Times New Roman"/>
          <w:sz w:val="24"/>
          <w:szCs w:val="24"/>
        </w:rPr>
        <w:t xml:space="preserve"> the </w:t>
      </w:r>
      <w:r>
        <w:rPr>
          <w:rFonts w:ascii="Times New Roman" w:hAnsi="Times New Roman"/>
          <w:sz w:val="24"/>
          <w:szCs w:val="24"/>
        </w:rPr>
        <w:t xml:space="preserve">far reaching impacts and applications of this </w:t>
      </w:r>
      <w:r w:rsidR="00167286" w:rsidRPr="00254B7C">
        <w:rPr>
          <w:rFonts w:ascii="Times New Roman" w:hAnsi="Times New Roman"/>
          <w:sz w:val="24"/>
          <w:szCs w:val="24"/>
        </w:rPr>
        <w:t xml:space="preserve">normative framework </w:t>
      </w:r>
      <w:r>
        <w:rPr>
          <w:rFonts w:ascii="Times New Roman" w:hAnsi="Times New Roman"/>
          <w:sz w:val="24"/>
          <w:szCs w:val="24"/>
        </w:rPr>
        <w:t xml:space="preserve">was </w:t>
      </w:r>
      <w:r w:rsidR="00167286" w:rsidRPr="00254B7C">
        <w:rPr>
          <w:rFonts w:ascii="Times New Roman" w:hAnsi="Times New Roman"/>
          <w:sz w:val="24"/>
          <w:szCs w:val="24"/>
        </w:rPr>
        <w:t>pr</w:t>
      </w:r>
      <w:r w:rsidR="00167286">
        <w:rPr>
          <w:rFonts w:ascii="Times New Roman" w:hAnsi="Times New Roman"/>
          <w:sz w:val="24"/>
          <w:szCs w:val="24"/>
        </w:rPr>
        <w:t xml:space="preserve">esented </w:t>
      </w:r>
      <w:r w:rsidR="00167286" w:rsidRPr="00254B7C">
        <w:rPr>
          <w:rFonts w:ascii="Times New Roman" w:hAnsi="Times New Roman"/>
          <w:sz w:val="24"/>
          <w:szCs w:val="24"/>
        </w:rPr>
        <w:t xml:space="preserve">in two expert submissions to the </w:t>
      </w:r>
      <w:r w:rsidR="00167286" w:rsidRPr="002639FF">
        <w:rPr>
          <w:rFonts w:ascii="Times New Roman" w:hAnsi="Times New Roman"/>
          <w:sz w:val="24"/>
          <w:szCs w:val="24"/>
          <w:lang w:eastAsia="ar-SA"/>
        </w:rPr>
        <w:t>3</w:t>
      </w:r>
      <w:r w:rsidR="00167286" w:rsidRPr="002639FF">
        <w:rPr>
          <w:rFonts w:ascii="Times New Roman" w:hAnsi="Times New Roman"/>
          <w:sz w:val="24"/>
          <w:szCs w:val="24"/>
          <w:vertAlign w:val="superscript"/>
          <w:lang w:eastAsia="ar-SA"/>
        </w:rPr>
        <w:t>rd</w:t>
      </w:r>
      <w:r w:rsidR="00167286" w:rsidRPr="002639FF">
        <w:rPr>
          <w:rFonts w:ascii="Times New Roman" w:hAnsi="Times New Roman"/>
          <w:sz w:val="24"/>
          <w:szCs w:val="24"/>
          <w:lang w:eastAsia="ar-SA"/>
        </w:rPr>
        <w:t xml:space="preserve"> United Nations Seminar on Treaties, Agreements and Other Constructive Arrangements between States and Indigenous Peoples, July 16 – 17 2012, </w:t>
      </w:r>
      <w:r w:rsidR="00167286">
        <w:rPr>
          <w:rFonts w:ascii="Times New Roman" w:hAnsi="Times New Roman"/>
          <w:sz w:val="24"/>
          <w:szCs w:val="24"/>
          <w:lang w:eastAsia="ar-SA"/>
        </w:rPr>
        <w:t xml:space="preserve">in </w:t>
      </w:r>
      <w:r w:rsidR="00167286" w:rsidRPr="002639FF">
        <w:rPr>
          <w:rFonts w:ascii="Times New Roman" w:hAnsi="Times New Roman"/>
          <w:sz w:val="24"/>
          <w:szCs w:val="24"/>
          <w:lang w:eastAsia="ar-SA"/>
        </w:rPr>
        <w:t>Geneva Switzerland</w:t>
      </w:r>
      <w:r w:rsidR="00167286" w:rsidRPr="00254B7C">
        <w:rPr>
          <w:rFonts w:ascii="Times New Roman" w:hAnsi="Times New Roman"/>
          <w:sz w:val="24"/>
          <w:szCs w:val="24"/>
          <w:lang w:eastAsia="ar-SA"/>
        </w:rPr>
        <w:t xml:space="preserve">. </w:t>
      </w:r>
      <w:r w:rsidR="00167286">
        <w:rPr>
          <w:rFonts w:ascii="Times New Roman" w:hAnsi="Times New Roman"/>
          <w:sz w:val="24"/>
          <w:szCs w:val="24"/>
          <w:lang w:eastAsia="ar-SA"/>
        </w:rPr>
        <w:t xml:space="preserve"> </w:t>
      </w:r>
      <w:r w:rsidR="00167286" w:rsidRPr="00254B7C">
        <w:rPr>
          <w:rFonts w:ascii="Times New Roman" w:hAnsi="Times New Roman"/>
          <w:sz w:val="24"/>
          <w:szCs w:val="24"/>
          <w:lang w:eastAsia="ar-SA"/>
        </w:rPr>
        <w:t>The</w:t>
      </w:r>
      <w:r w:rsidR="00167286">
        <w:rPr>
          <w:rFonts w:ascii="Times New Roman" w:hAnsi="Times New Roman"/>
          <w:sz w:val="24"/>
          <w:szCs w:val="24"/>
          <w:lang w:eastAsia="ar-SA"/>
        </w:rPr>
        <w:t xml:space="preserve">y </w:t>
      </w:r>
      <w:r w:rsidR="00167286" w:rsidRPr="00254B7C">
        <w:rPr>
          <w:rFonts w:ascii="Times New Roman" w:hAnsi="Times New Roman"/>
          <w:sz w:val="24"/>
          <w:szCs w:val="24"/>
          <w:lang w:eastAsia="ar-SA"/>
        </w:rPr>
        <w:t xml:space="preserve">are </w:t>
      </w:r>
      <w:r w:rsidR="00167286">
        <w:rPr>
          <w:rFonts w:ascii="Times New Roman" w:hAnsi="Times New Roman"/>
          <w:sz w:val="24"/>
          <w:szCs w:val="24"/>
          <w:lang w:eastAsia="ar-SA"/>
        </w:rPr>
        <w:t xml:space="preserve">listed </w:t>
      </w:r>
      <w:r w:rsidR="00167286" w:rsidRPr="00254B7C">
        <w:rPr>
          <w:rFonts w:ascii="Times New Roman" w:hAnsi="Times New Roman"/>
          <w:sz w:val="24"/>
          <w:szCs w:val="24"/>
          <w:lang w:eastAsia="ar-SA"/>
        </w:rPr>
        <w:t xml:space="preserve">below, with links to the </w:t>
      </w:r>
      <w:r w:rsidR="00167286">
        <w:rPr>
          <w:rFonts w:ascii="Times New Roman" w:hAnsi="Times New Roman"/>
          <w:sz w:val="24"/>
          <w:szCs w:val="24"/>
          <w:lang w:eastAsia="ar-SA"/>
        </w:rPr>
        <w:t>web</w:t>
      </w:r>
      <w:r w:rsidR="00167286" w:rsidRPr="00254B7C">
        <w:rPr>
          <w:rFonts w:ascii="Times New Roman" w:hAnsi="Times New Roman"/>
          <w:sz w:val="24"/>
          <w:szCs w:val="24"/>
          <w:lang w:eastAsia="ar-SA"/>
        </w:rPr>
        <w:t>page of the UN High C</w:t>
      </w:r>
      <w:r w:rsidR="00167286">
        <w:rPr>
          <w:rFonts w:ascii="Times New Roman" w:hAnsi="Times New Roman"/>
          <w:sz w:val="24"/>
          <w:szCs w:val="24"/>
          <w:lang w:eastAsia="ar-SA"/>
        </w:rPr>
        <w:t>o</w:t>
      </w:r>
      <w:r w:rsidR="00167286" w:rsidRPr="00254B7C">
        <w:rPr>
          <w:rFonts w:ascii="Times New Roman" w:hAnsi="Times New Roman"/>
          <w:sz w:val="24"/>
          <w:szCs w:val="24"/>
          <w:lang w:eastAsia="ar-SA"/>
        </w:rPr>
        <w:t>mmissioner on Human Rights</w:t>
      </w:r>
      <w:r w:rsidR="00167286">
        <w:rPr>
          <w:rFonts w:ascii="Times New Roman" w:hAnsi="Times New Roman"/>
          <w:sz w:val="24"/>
          <w:szCs w:val="24"/>
          <w:lang w:eastAsia="ar-SA"/>
        </w:rPr>
        <w:t xml:space="preserve"> where they are posted also provided:</w:t>
      </w:r>
      <w:r w:rsidR="00167286" w:rsidRPr="00254B7C">
        <w:rPr>
          <w:rFonts w:ascii="Times New Roman" w:hAnsi="Times New Roman"/>
          <w:sz w:val="24"/>
          <w:szCs w:val="24"/>
          <w:lang w:eastAsia="ar-SA"/>
        </w:rPr>
        <w:t xml:space="preserve">  </w:t>
      </w:r>
    </w:p>
    <w:p w14:paraId="490F2D10" w14:textId="77777777" w:rsidR="00167286" w:rsidRPr="00254B7C" w:rsidRDefault="00167286" w:rsidP="00167286">
      <w:pPr>
        <w:rPr>
          <w:rFonts w:ascii="Times New Roman" w:hAnsi="Times New Roman"/>
          <w:sz w:val="24"/>
          <w:szCs w:val="24"/>
        </w:rPr>
      </w:pPr>
    </w:p>
    <w:p w14:paraId="6640A58A" w14:textId="77777777" w:rsidR="00167286" w:rsidRPr="00254B7C" w:rsidRDefault="00167286" w:rsidP="001A6F02">
      <w:pPr>
        <w:pStyle w:val="ListParagraph"/>
        <w:numPr>
          <w:ilvl w:val="0"/>
          <w:numId w:val="3"/>
        </w:numPr>
        <w:autoSpaceDE w:val="0"/>
        <w:autoSpaceDN w:val="0"/>
        <w:adjustRightInd w:val="0"/>
        <w:spacing w:after="0" w:line="240" w:lineRule="auto"/>
        <w:ind w:left="288"/>
        <w:rPr>
          <w:rFonts w:ascii="Times New Roman" w:hAnsi="Times New Roman"/>
          <w:sz w:val="24"/>
          <w:szCs w:val="24"/>
        </w:rPr>
      </w:pPr>
      <w:r w:rsidRPr="00875FD4">
        <w:rPr>
          <w:rFonts w:ascii="Times New Roman" w:hAnsi="Times New Roman"/>
          <w:b/>
          <w:i/>
          <w:sz w:val="24"/>
          <w:szCs w:val="24"/>
          <w:lang w:eastAsia="ar-SA"/>
        </w:rPr>
        <w:t>“Treaties and Original Spirit and Intent:  An Historic Overview, A new Framework and Recent Advances for Conflict Resolution, Redress of Violations and Restoration of Just and Respectful Relations”</w:t>
      </w:r>
      <w:r w:rsidRPr="00875FD4">
        <w:rPr>
          <w:rFonts w:ascii="Times New Roman" w:hAnsi="Times New Roman"/>
          <w:i/>
          <w:sz w:val="24"/>
          <w:szCs w:val="24"/>
          <w:lang w:eastAsia="ar-SA"/>
        </w:rPr>
        <w:t>,</w:t>
      </w:r>
      <w:r w:rsidRPr="00254B7C">
        <w:rPr>
          <w:rFonts w:ascii="Times New Roman" w:hAnsi="Times New Roman"/>
          <w:sz w:val="24"/>
          <w:szCs w:val="24"/>
          <w:lang w:eastAsia="ar-SA"/>
        </w:rPr>
        <w:t xml:space="preserve"> by</w:t>
      </w:r>
      <w:r w:rsidRPr="00254B7C">
        <w:rPr>
          <w:rFonts w:ascii="Times New Roman" w:hAnsi="Times New Roman"/>
          <w:b/>
          <w:sz w:val="24"/>
          <w:szCs w:val="24"/>
          <w:lang w:eastAsia="ar-SA"/>
        </w:rPr>
        <w:t xml:space="preserve"> </w:t>
      </w:r>
      <w:r w:rsidRPr="00254B7C">
        <w:rPr>
          <w:rFonts w:ascii="Times New Roman" w:hAnsi="Times New Roman"/>
          <w:sz w:val="24"/>
          <w:szCs w:val="24"/>
          <w:lang w:eastAsia="ar-SA"/>
        </w:rPr>
        <w:t>Chief Wilton Littlechild, International Chief for Treaties 6, 7 and 8 and member of the UN Expert Mechanism for the Rights of Indigenous Peoples, and Andrea Carmen, Executive Director, International Indian Treaty Council, [</w:t>
      </w:r>
      <w:r w:rsidRPr="00254B7C">
        <w:rPr>
          <w:rFonts w:ascii="Times New Roman" w:hAnsi="Times New Roman"/>
          <w:b/>
          <w:bCs/>
          <w:color w:val="000000"/>
          <w:sz w:val="24"/>
          <w:szCs w:val="24"/>
        </w:rPr>
        <w:t xml:space="preserve">HR/GENEVA/ /SEM/NGOs/2012/BP.15] </w:t>
      </w:r>
      <w:hyperlink r:id="rId14" w:history="1">
        <w:r w:rsidRPr="00254B7C">
          <w:rPr>
            <w:rStyle w:val="Hyperlink"/>
            <w:rFonts w:ascii="Times New Roman" w:hAnsi="Times New Roman"/>
            <w:b/>
            <w:bCs/>
            <w:sz w:val="24"/>
            <w:szCs w:val="24"/>
          </w:rPr>
          <w:t>http://www.ohchr.org/Documents/Issues/IPeoples/Seminars/Treaties/BP15.pdf</w:t>
        </w:r>
      </w:hyperlink>
      <w:r>
        <w:rPr>
          <w:rFonts w:ascii="Times New Roman" w:hAnsi="Times New Roman"/>
          <w:b/>
          <w:bCs/>
          <w:color w:val="000000"/>
          <w:sz w:val="24"/>
          <w:szCs w:val="24"/>
        </w:rPr>
        <w:t xml:space="preserve"> </w:t>
      </w:r>
    </w:p>
    <w:p w14:paraId="591B7A18" w14:textId="77777777" w:rsidR="00167286" w:rsidRPr="007D11D2" w:rsidRDefault="00167286" w:rsidP="001A6F02">
      <w:pPr>
        <w:pStyle w:val="ListParagraph"/>
        <w:numPr>
          <w:ilvl w:val="0"/>
          <w:numId w:val="3"/>
        </w:numPr>
        <w:suppressAutoHyphens/>
        <w:autoSpaceDE w:val="0"/>
        <w:spacing w:after="0"/>
        <w:ind w:left="288"/>
        <w:rPr>
          <w:rFonts w:ascii="Times New Roman" w:hAnsi="Times New Roman"/>
          <w:b/>
          <w:i/>
          <w:sz w:val="24"/>
          <w:szCs w:val="24"/>
          <w:lang w:eastAsia="ar-SA"/>
        </w:rPr>
      </w:pPr>
      <w:r w:rsidRPr="007D11D2">
        <w:rPr>
          <w:rFonts w:ascii="Times New Roman" w:hAnsi="Times New Roman"/>
          <w:b/>
          <w:i/>
          <w:sz w:val="24"/>
          <w:szCs w:val="24"/>
          <w:lang w:eastAsia="ar-SA"/>
        </w:rPr>
        <w:t xml:space="preserve">“A Framework for Conflict Resolution, Reparations, Restitution and Redress of Treaty </w:t>
      </w:r>
    </w:p>
    <w:p w14:paraId="0E27D831" w14:textId="77777777" w:rsidR="00167286" w:rsidRPr="007D11D2" w:rsidRDefault="00167286" w:rsidP="00CD5598">
      <w:pPr>
        <w:suppressAutoHyphens/>
        <w:autoSpaceDE w:val="0"/>
        <w:spacing w:line="276" w:lineRule="auto"/>
        <w:ind w:firstLine="360"/>
        <w:rPr>
          <w:rFonts w:ascii="Times New Roman" w:hAnsi="Times New Roman"/>
          <w:b/>
          <w:i/>
          <w:sz w:val="24"/>
          <w:szCs w:val="24"/>
          <w:lang w:eastAsia="ar-SA"/>
        </w:rPr>
      </w:pPr>
      <w:r w:rsidRPr="007D11D2">
        <w:rPr>
          <w:rFonts w:ascii="Times New Roman" w:hAnsi="Times New Roman"/>
          <w:b/>
          <w:i/>
          <w:sz w:val="24"/>
          <w:szCs w:val="24"/>
          <w:lang w:eastAsia="ar-SA"/>
        </w:rPr>
        <w:t xml:space="preserve">Violations based on the United Nations Declaration on the Rights of Indigenous Peoples </w:t>
      </w:r>
    </w:p>
    <w:p w14:paraId="299D91BD" w14:textId="4AAD63D9" w:rsidR="00167286" w:rsidRDefault="00167286" w:rsidP="00CD5598">
      <w:pPr>
        <w:suppressAutoHyphens/>
        <w:autoSpaceDE w:val="0"/>
        <w:spacing w:line="276" w:lineRule="auto"/>
        <w:ind w:left="288"/>
        <w:rPr>
          <w:rFonts w:ascii="Times New Roman" w:hAnsi="Times New Roman" w:cs="Calibri"/>
          <w:i/>
          <w:iCs/>
          <w:color w:val="000000"/>
          <w:sz w:val="24"/>
          <w:lang w:eastAsia="ar-SA"/>
        </w:rPr>
      </w:pPr>
      <w:r w:rsidRPr="007D11D2">
        <w:rPr>
          <w:rFonts w:ascii="Times New Roman" w:hAnsi="Times New Roman"/>
          <w:b/>
          <w:i/>
          <w:sz w:val="24"/>
          <w:szCs w:val="24"/>
          <w:lang w:eastAsia="ar-SA"/>
        </w:rPr>
        <w:t>and Free Prior and Informed Consent”</w:t>
      </w:r>
      <w:r>
        <w:rPr>
          <w:rFonts w:ascii="Times New Roman" w:hAnsi="Times New Roman"/>
          <w:sz w:val="24"/>
          <w:szCs w:val="24"/>
          <w:lang w:eastAsia="ar-SA"/>
        </w:rPr>
        <w:t xml:space="preserve"> by the International Indian Treaty Council, </w:t>
      </w:r>
      <w:r w:rsidRPr="00254B7C">
        <w:rPr>
          <w:rFonts w:ascii="Times New Roman" w:hAnsi="Times New Roman"/>
          <w:sz w:val="24"/>
          <w:szCs w:val="24"/>
          <w:lang w:eastAsia="ar-SA"/>
        </w:rPr>
        <w:t>[</w:t>
      </w:r>
      <w:r w:rsidRPr="00254B7C">
        <w:rPr>
          <w:rFonts w:ascii="Times New Roman" w:hAnsi="Times New Roman"/>
          <w:b/>
          <w:bCs/>
          <w:color w:val="000000"/>
          <w:sz w:val="24"/>
          <w:szCs w:val="24"/>
        </w:rPr>
        <w:t>HR/GENEVA/ /SEM/NGOs/2012/BP.5]</w:t>
      </w:r>
      <w:r>
        <w:rPr>
          <w:rFonts w:ascii="Times New Roman" w:hAnsi="Times New Roman"/>
          <w:b/>
          <w:bCs/>
          <w:color w:val="000000"/>
          <w:sz w:val="24"/>
          <w:szCs w:val="24"/>
        </w:rPr>
        <w:t xml:space="preserve">,      </w:t>
      </w:r>
      <w:hyperlink r:id="rId15" w:history="1">
        <w:r w:rsidRPr="007C2ACE">
          <w:rPr>
            <w:rStyle w:val="Hyperlink"/>
            <w:rFonts w:ascii="Times New Roman" w:hAnsi="Times New Roman"/>
            <w:b/>
            <w:bCs/>
            <w:sz w:val="24"/>
            <w:szCs w:val="24"/>
          </w:rPr>
          <w:t>http://www.ohchr.org/Documents/Issues/IPeoples/Seminars/Treaties/BP5.pdf</w:t>
        </w:r>
      </w:hyperlink>
      <w:r>
        <w:rPr>
          <w:rFonts w:ascii="Times New Roman" w:hAnsi="Times New Roman"/>
          <w:b/>
          <w:bCs/>
          <w:color w:val="000000"/>
          <w:sz w:val="24"/>
          <w:szCs w:val="24"/>
        </w:rPr>
        <w:t xml:space="preserve"> </w:t>
      </w:r>
    </w:p>
    <w:p w14:paraId="1CECD382" w14:textId="77777777" w:rsidR="00167286" w:rsidRPr="00B922E1" w:rsidRDefault="00167286" w:rsidP="00CD5598">
      <w:pPr>
        <w:suppressAutoHyphens/>
        <w:ind w:left="288"/>
        <w:rPr>
          <w:rFonts w:ascii="Times New Roman" w:hAnsi="Times New Roman"/>
          <w:sz w:val="24"/>
          <w:szCs w:val="24"/>
        </w:rPr>
      </w:pPr>
    </w:p>
    <w:p w14:paraId="5F1C3533" w14:textId="70128C5C" w:rsidR="00CD5598" w:rsidRPr="00906F00" w:rsidRDefault="00167286" w:rsidP="00167286">
      <w:pPr>
        <w:suppressAutoHyphens/>
        <w:rPr>
          <w:rFonts w:ascii="Times New Roman" w:hAnsi="Times New Roman"/>
          <w:iCs/>
          <w:color w:val="000000"/>
          <w:sz w:val="24"/>
          <w:szCs w:val="24"/>
          <w:lang w:eastAsia="ar-SA"/>
        </w:rPr>
      </w:pPr>
      <w:r w:rsidRPr="00B922E1">
        <w:rPr>
          <w:rFonts w:ascii="Times New Roman" w:hAnsi="Times New Roman"/>
          <w:sz w:val="24"/>
          <w:szCs w:val="24"/>
        </w:rPr>
        <w:lastRenderedPageBreak/>
        <w:t xml:space="preserve">The IITC requests that these submissions which are directly relevant to the issues under direction in this Seminar and the EMRIP Study on to Access to Justice be considered as resource and reference texts for consideration in the development of the EMRIP Study.    </w:t>
      </w:r>
      <w:r w:rsidRPr="00906F00">
        <w:rPr>
          <w:rFonts w:ascii="Times New Roman" w:hAnsi="Times New Roman"/>
          <w:iCs/>
          <w:color w:val="000000"/>
          <w:sz w:val="24"/>
          <w:szCs w:val="24"/>
          <w:lang w:eastAsia="ar-SA"/>
        </w:rPr>
        <w:t xml:space="preserve">Both submissions highlight specific articles of the UN Declaration on the Rights of Indigenous Peoples which form a new rights-based framework for redress, restitution and access to Justice as follows:  </w:t>
      </w:r>
    </w:p>
    <w:p w14:paraId="447ADF85" w14:textId="5831E162" w:rsidR="00167286" w:rsidRDefault="00167286" w:rsidP="00167286">
      <w:pPr>
        <w:suppressAutoHyphens/>
        <w:rPr>
          <w:rFonts w:ascii="Times New Roman" w:hAnsi="Times New Roman"/>
          <w:i/>
          <w:iCs/>
          <w:color w:val="000000"/>
          <w:sz w:val="24"/>
          <w:szCs w:val="24"/>
          <w:lang w:eastAsia="ar-SA"/>
        </w:rPr>
      </w:pPr>
      <w:r w:rsidRPr="00B922E1">
        <w:rPr>
          <w:rFonts w:ascii="Times New Roman" w:hAnsi="Times New Roman"/>
          <w:i/>
          <w:iCs/>
          <w:color w:val="000000"/>
          <w:sz w:val="24"/>
          <w:szCs w:val="24"/>
          <w:lang w:eastAsia="ar-SA"/>
        </w:rPr>
        <w:t xml:space="preserve">  </w:t>
      </w:r>
    </w:p>
    <w:p w14:paraId="6711B5AF" w14:textId="77777777" w:rsidR="00CD5598" w:rsidRDefault="00167286" w:rsidP="00CD5598">
      <w:pPr>
        <w:tabs>
          <w:tab w:val="left" w:pos="540"/>
        </w:tabs>
        <w:suppressAutoHyphens/>
        <w:ind w:right="58"/>
        <w:rPr>
          <w:rFonts w:ascii="Times New Roman" w:hAnsi="Times New Roman"/>
          <w:sz w:val="24"/>
          <w:szCs w:val="24"/>
          <w:lang w:eastAsia="ar-SA"/>
        </w:rPr>
      </w:pPr>
      <w:r w:rsidRPr="00CD5598">
        <w:rPr>
          <w:rFonts w:ascii="Times New Roman" w:hAnsi="Times New Roman"/>
          <w:b/>
          <w:i/>
          <w:sz w:val="24"/>
          <w:szCs w:val="24"/>
          <w:u w:val="single"/>
          <w:lang w:eastAsia="ar-SA"/>
        </w:rPr>
        <w:t>Article 27:</w:t>
      </w:r>
      <w:r w:rsidRPr="001A3B65">
        <w:rPr>
          <w:rFonts w:ascii="Times New Roman" w:hAnsi="Times New Roman"/>
          <w:i/>
          <w:sz w:val="24"/>
          <w:szCs w:val="24"/>
          <w:lang w:eastAsia="ar-SA"/>
        </w:rPr>
        <w:t xml:space="preserve">  States shall establish and implement, in conjunction with indigenous peoples concerned, a fair, independent, impartial, open and transparent process, giving due recognition to indigenous peoples’ laws, traditions, customs and land tenure systems, to recognize and adjudicate the rights of indigenous peoples pertaining to their lands, territories and resources, including those which were traditionally owned or otherwise occupied or used. Indigenous peoples shall have the right to participate in this process. The process be fair independent, impartial, open and transparent, be established and implemented in conjunction with the indigenous peoples concerned and give due recognition to indigenous peoples’ laws, traditions, customs and land tenure systems  </w:t>
      </w:r>
      <w:r w:rsidRPr="001A3B65">
        <w:rPr>
          <w:rFonts w:ascii="Times New Roman" w:hAnsi="Times New Roman"/>
          <w:sz w:val="24"/>
          <w:szCs w:val="24"/>
          <w:lang w:eastAsia="ar-SA"/>
        </w:rPr>
        <w:t xml:space="preserve">     </w:t>
      </w:r>
    </w:p>
    <w:p w14:paraId="496667FD" w14:textId="2D73E580" w:rsidR="00167286" w:rsidRPr="001A3B65" w:rsidRDefault="00167286" w:rsidP="00CD5598">
      <w:pPr>
        <w:tabs>
          <w:tab w:val="left" w:pos="540"/>
        </w:tabs>
        <w:suppressAutoHyphens/>
        <w:ind w:right="58"/>
        <w:rPr>
          <w:rFonts w:ascii="Times New Roman" w:hAnsi="Times New Roman"/>
          <w:sz w:val="24"/>
          <w:szCs w:val="24"/>
          <w:lang w:eastAsia="ar-SA"/>
        </w:rPr>
      </w:pPr>
      <w:r w:rsidRPr="001A3B65">
        <w:rPr>
          <w:rFonts w:ascii="Times New Roman" w:hAnsi="Times New Roman"/>
          <w:sz w:val="24"/>
          <w:szCs w:val="24"/>
          <w:lang w:eastAsia="ar-SA"/>
        </w:rPr>
        <w:t xml:space="preserve">  </w:t>
      </w:r>
    </w:p>
    <w:p w14:paraId="76FBBE18" w14:textId="2C1BDDD9" w:rsidR="00167286" w:rsidRPr="001A3B65" w:rsidRDefault="00167286" w:rsidP="00CD5598">
      <w:pPr>
        <w:tabs>
          <w:tab w:val="left" w:pos="540"/>
        </w:tabs>
        <w:suppressAutoHyphens/>
        <w:rPr>
          <w:rFonts w:ascii="Times New Roman" w:hAnsi="Times New Roman"/>
          <w:i/>
          <w:sz w:val="24"/>
          <w:szCs w:val="24"/>
          <w:lang w:eastAsia="ar-SA"/>
        </w:rPr>
      </w:pPr>
      <w:r w:rsidRPr="00CD5598">
        <w:rPr>
          <w:rFonts w:ascii="Times New Roman" w:hAnsi="Times New Roman"/>
          <w:b/>
          <w:i/>
          <w:sz w:val="24"/>
          <w:szCs w:val="24"/>
          <w:u w:val="single"/>
          <w:lang w:eastAsia="ar-SA"/>
        </w:rPr>
        <w:t>Article 28</w:t>
      </w:r>
      <w:r w:rsidRPr="00CD5598">
        <w:rPr>
          <w:rFonts w:ascii="Times New Roman" w:hAnsi="Times New Roman"/>
          <w:b/>
          <w:i/>
          <w:sz w:val="24"/>
          <w:szCs w:val="24"/>
          <w:lang w:eastAsia="ar-SA"/>
        </w:rPr>
        <w:t>:</w:t>
      </w:r>
      <w:r w:rsidRPr="000C2C12">
        <w:rPr>
          <w:rFonts w:ascii="Times New Roman" w:hAnsi="Times New Roman"/>
          <w:i/>
          <w:sz w:val="24"/>
          <w:szCs w:val="24"/>
          <w:lang w:eastAsia="ar-SA"/>
        </w:rPr>
        <w:t xml:space="preserve"> </w:t>
      </w:r>
      <w:r w:rsidRPr="001A3B65">
        <w:rPr>
          <w:rFonts w:ascii="Times New Roman" w:hAnsi="Times New Roman"/>
          <w:i/>
          <w:sz w:val="24"/>
          <w:szCs w:val="24"/>
          <w:lang w:eastAsia="ar-SA"/>
        </w:rPr>
        <w:t xml:space="preserve">1. Indigenous peoples have the right to redress, by means that can include restitution or, when this is not possible, just, fair and equitable compensation, for the lands, territories and resources which they have traditionally owned or otherwise occupied or used, and which have been confiscated, taken, occupied, used or damaged without their free, prior and informed consent. 2. Unless otherwise freely agreed upon by the peoples concerned, compensation shall take the form of lands, territories and resources </w:t>
      </w:r>
    </w:p>
    <w:p w14:paraId="32B8A225" w14:textId="77777777" w:rsidR="00167286" w:rsidRPr="001A3B65" w:rsidRDefault="00167286" w:rsidP="00CD5598">
      <w:pPr>
        <w:tabs>
          <w:tab w:val="left" w:pos="540"/>
        </w:tabs>
        <w:suppressAutoHyphens/>
        <w:rPr>
          <w:rFonts w:ascii="Times New Roman" w:hAnsi="Times New Roman"/>
          <w:sz w:val="24"/>
          <w:szCs w:val="24"/>
          <w:lang w:eastAsia="ar-SA"/>
        </w:rPr>
      </w:pPr>
      <w:r w:rsidRPr="001A3B65">
        <w:rPr>
          <w:rFonts w:ascii="Times New Roman" w:hAnsi="Times New Roman"/>
          <w:sz w:val="24"/>
          <w:szCs w:val="24"/>
          <w:lang w:eastAsia="ar-SA"/>
        </w:rPr>
        <w:t xml:space="preserve"> </w:t>
      </w:r>
    </w:p>
    <w:p w14:paraId="70312FFE" w14:textId="77777777" w:rsidR="00167286" w:rsidRPr="001A3B65" w:rsidRDefault="00167286" w:rsidP="00CD5598">
      <w:pPr>
        <w:tabs>
          <w:tab w:val="left" w:pos="540"/>
        </w:tabs>
        <w:suppressAutoHyphens/>
        <w:rPr>
          <w:rFonts w:ascii="Times New Roman" w:hAnsi="Times New Roman"/>
          <w:i/>
          <w:sz w:val="24"/>
          <w:szCs w:val="24"/>
          <w:lang w:eastAsia="ar-SA"/>
        </w:rPr>
      </w:pPr>
      <w:r w:rsidRPr="00CD5598">
        <w:rPr>
          <w:rFonts w:ascii="Times New Roman" w:hAnsi="Times New Roman"/>
          <w:b/>
          <w:i/>
          <w:sz w:val="24"/>
          <w:szCs w:val="24"/>
          <w:u w:val="single"/>
          <w:lang w:eastAsia="ar-SA"/>
        </w:rPr>
        <w:t>Article 40:</w:t>
      </w:r>
      <w:r w:rsidRPr="001A3B65">
        <w:rPr>
          <w:rFonts w:ascii="Times New Roman" w:hAnsi="Times New Roman"/>
          <w:i/>
          <w:sz w:val="24"/>
          <w:szCs w:val="24"/>
          <w:lang w:eastAsia="ar-SA"/>
        </w:rPr>
        <w:t xml:space="preserve">  Indigenous peoples have the right to access to and prompt decisions through just and fair procedures for the resolution of conflicts and disputes with States or other parties, as well as to effective remedies for all infringements of their individual and collective rights. Such a decision shall give due consideration to the customs, traditions, rules and legal systems of the indigenous peoples concerned and international human rights. </w:t>
      </w:r>
    </w:p>
    <w:p w14:paraId="2A0B1936" w14:textId="77777777" w:rsidR="00167286" w:rsidRPr="00B922E1" w:rsidRDefault="00167286" w:rsidP="00CD5598">
      <w:pPr>
        <w:suppressAutoHyphens/>
        <w:rPr>
          <w:rFonts w:ascii="Times New Roman" w:hAnsi="Times New Roman"/>
          <w:iCs/>
          <w:color w:val="000000"/>
          <w:sz w:val="24"/>
          <w:szCs w:val="24"/>
          <w:lang w:eastAsia="ar-SA"/>
        </w:rPr>
      </w:pPr>
    </w:p>
    <w:p w14:paraId="06D302DD" w14:textId="4A6D3AFD" w:rsidR="00167286" w:rsidRPr="00B922E1" w:rsidRDefault="00167286" w:rsidP="00167286">
      <w:pPr>
        <w:suppressAutoHyphens/>
        <w:rPr>
          <w:rFonts w:ascii="Times New Roman" w:hAnsi="Times New Roman"/>
          <w:iCs/>
          <w:color w:val="000000"/>
          <w:sz w:val="24"/>
          <w:szCs w:val="24"/>
          <w:lang w:eastAsia="ar-SA"/>
        </w:rPr>
      </w:pPr>
      <w:r w:rsidRPr="00B922E1">
        <w:rPr>
          <w:rFonts w:ascii="Times New Roman" w:hAnsi="Times New Roman"/>
          <w:iCs/>
          <w:color w:val="000000"/>
          <w:sz w:val="24"/>
          <w:szCs w:val="24"/>
          <w:lang w:eastAsia="ar-SA"/>
        </w:rPr>
        <w:t>Together with Article 3 (Right to Self Determination); Treaties Agreements and Cons</w:t>
      </w:r>
      <w:r w:rsidR="00CD5598">
        <w:rPr>
          <w:rFonts w:ascii="Times New Roman" w:hAnsi="Times New Roman"/>
          <w:iCs/>
          <w:color w:val="000000"/>
          <w:sz w:val="24"/>
          <w:szCs w:val="24"/>
          <w:lang w:eastAsia="ar-SA"/>
        </w:rPr>
        <w:t>tr</w:t>
      </w:r>
      <w:r w:rsidRPr="00B922E1">
        <w:rPr>
          <w:rFonts w:ascii="Times New Roman" w:hAnsi="Times New Roman"/>
          <w:iCs/>
          <w:color w:val="000000"/>
          <w:sz w:val="24"/>
          <w:szCs w:val="24"/>
          <w:lang w:eastAsia="ar-SA"/>
        </w:rPr>
        <w:t>u</w:t>
      </w:r>
      <w:r w:rsidR="00CD5598">
        <w:rPr>
          <w:rFonts w:ascii="Times New Roman" w:hAnsi="Times New Roman"/>
          <w:iCs/>
          <w:color w:val="000000"/>
          <w:sz w:val="24"/>
          <w:szCs w:val="24"/>
          <w:lang w:eastAsia="ar-SA"/>
        </w:rPr>
        <w:t xml:space="preserve">ctive </w:t>
      </w:r>
      <w:r w:rsidRPr="00B922E1">
        <w:rPr>
          <w:rFonts w:ascii="Times New Roman" w:hAnsi="Times New Roman"/>
          <w:iCs/>
          <w:color w:val="000000"/>
          <w:sz w:val="24"/>
          <w:szCs w:val="24"/>
          <w:lang w:eastAsia="ar-SA"/>
        </w:rPr>
        <w:t>Arrangements (Article 37); Right to Participate in Decision Making (Article 1</w:t>
      </w:r>
      <w:r w:rsidR="00FF708F">
        <w:rPr>
          <w:rFonts w:ascii="Times New Roman" w:hAnsi="Times New Roman"/>
          <w:iCs/>
          <w:color w:val="000000"/>
          <w:sz w:val="24"/>
          <w:szCs w:val="24"/>
          <w:lang w:eastAsia="ar-SA"/>
        </w:rPr>
        <w:t>8</w:t>
      </w:r>
      <w:r w:rsidRPr="00B922E1">
        <w:rPr>
          <w:rFonts w:ascii="Times New Roman" w:hAnsi="Times New Roman"/>
          <w:iCs/>
          <w:color w:val="000000"/>
          <w:sz w:val="24"/>
          <w:szCs w:val="24"/>
          <w:lang w:eastAsia="ar-SA"/>
        </w:rPr>
        <w:t xml:space="preserve">) and various articles affirming Free Prior and Informed </w:t>
      </w:r>
      <w:r>
        <w:rPr>
          <w:rFonts w:ascii="Times New Roman" w:hAnsi="Times New Roman"/>
          <w:iCs/>
          <w:color w:val="000000"/>
          <w:sz w:val="24"/>
          <w:szCs w:val="24"/>
          <w:lang w:eastAsia="ar-SA"/>
        </w:rPr>
        <w:t>C</w:t>
      </w:r>
      <w:r w:rsidRPr="00B922E1">
        <w:rPr>
          <w:rFonts w:ascii="Times New Roman" w:hAnsi="Times New Roman"/>
          <w:iCs/>
          <w:color w:val="000000"/>
          <w:sz w:val="24"/>
          <w:szCs w:val="24"/>
          <w:lang w:eastAsia="ar-SA"/>
        </w:rPr>
        <w:t>onsent</w:t>
      </w:r>
      <w:r>
        <w:rPr>
          <w:rFonts w:ascii="Times New Roman" w:hAnsi="Times New Roman"/>
          <w:iCs/>
          <w:color w:val="000000"/>
          <w:sz w:val="24"/>
          <w:szCs w:val="24"/>
          <w:lang w:eastAsia="ar-SA"/>
        </w:rPr>
        <w:t xml:space="preserve">, these </w:t>
      </w:r>
      <w:r w:rsidR="00CD5598">
        <w:rPr>
          <w:rFonts w:ascii="Times New Roman" w:hAnsi="Times New Roman"/>
          <w:iCs/>
          <w:color w:val="000000"/>
          <w:sz w:val="24"/>
          <w:szCs w:val="24"/>
          <w:lang w:eastAsia="ar-SA"/>
        </w:rPr>
        <w:t xml:space="preserve">provisions in the UN Declaration </w:t>
      </w:r>
      <w:r>
        <w:rPr>
          <w:rFonts w:ascii="Times New Roman" w:hAnsi="Times New Roman"/>
          <w:iCs/>
          <w:color w:val="000000"/>
          <w:sz w:val="24"/>
          <w:szCs w:val="24"/>
          <w:lang w:eastAsia="ar-SA"/>
        </w:rPr>
        <w:t>provide a</w:t>
      </w:r>
      <w:r w:rsidR="00CD5598">
        <w:rPr>
          <w:rFonts w:ascii="Times New Roman" w:hAnsi="Times New Roman"/>
          <w:iCs/>
          <w:color w:val="000000"/>
          <w:sz w:val="24"/>
          <w:szCs w:val="24"/>
          <w:lang w:eastAsia="ar-SA"/>
        </w:rPr>
        <w:t xml:space="preserve"> principled, rights-based but as</w:t>
      </w:r>
      <w:r>
        <w:rPr>
          <w:rFonts w:ascii="Times New Roman" w:hAnsi="Times New Roman"/>
          <w:iCs/>
          <w:color w:val="000000"/>
          <w:sz w:val="24"/>
          <w:szCs w:val="24"/>
          <w:lang w:eastAsia="ar-SA"/>
        </w:rPr>
        <w:t xml:space="preserve"> yet unimplemented </w:t>
      </w:r>
      <w:r w:rsidRPr="00B922E1">
        <w:rPr>
          <w:rFonts w:ascii="Times New Roman" w:hAnsi="Times New Roman"/>
          <w:iCs/>
          <w:color w:val="000000"/>
          <w:sz w:val="24"/>
          <w:szCs w:val="24"/>
          <w:lang w:eastAsia="ar-SA"/>
        </w:rPr>
        <w:t xml:space="preserve">normative framework </w:t>
      </w:r>
      <w:r>
        <w:rPr>
          <w:rFonts w:ascii="Times New Roman" w:hAnsi="Times New Roman"/>
          <w:iCs/>
          <w:color w:val="000000"/>
          <w:sz w:val="24"/>
          <w:szCs w:val="24"/>
          <w:lang w:eastAsia="ar-SA"/>
        </w:rPr>
        <w:t>for access to Justice based on the internationally recognized minimum standard for such processes.</w:t>
      </w:r>
      <w:r w:rsidRPr="00B922E1">
        <w:rPr>
          <w:rFonts w:ascii="Times New Roman" w:hAnsi="Times New Roman"/>
          <w:iCs/>
          <w:color w:val="000000"/>
          <w:sz w:val="24"/>
          <w:szCs w:val="24"/>
          <w:lang w:eastAsia="ar-SA"/>
        </w:rPr>
        <w:t xml:space="preserve">   </w:t>
      </w:r>
    </w:p>
    <w:p w14:paraId="68218E62" w14:textId="77777777" w:rsidR="00167286" w:rsidRPr="00B922E1" w:rsidRDefault="00167286" w:rsidP="00167286">
      <w:pPr>
        <w:rPr>
          <w:rFonts w:ascii="Times New Roman" w:hAnsi="Times New Roman"/>
          <w:sz w:val="24"/>
          <w:szCs w:val="24"/>
        </w:rPr>
      </w:pPr>
      <w:r w:rsidRPr="00B922E1">
        <w:rPr>
          <w:rFonts w:ascii="Times New Roman" w:hAnsi="Times New Roman"/>
          <w:sz w:val="24"/>
          <w:szCs w:val="24"/>
        </w:rPr>
        <w:t xml:space="preserve"> </w:t>
      </w:r>
    </w:p>
    <w:p w14:paraId="6A6024FC" w14:textId="51F8851E" w:rsidR="00167286" w:rsidRDefault="00167286" w:rsidP="00167286">
      <w:pPr>
        <w:rPr>
          <w:rFonts w:ascii="Times New Roman" w:hAnsi="Times New Roman"/>
          <w:sz w:val="24"/>
          <w:szCs w:val="24"/>
        </w:rPr>
      </w:pPr>
      <w:r w:rsidRPr="00B922E1">
        <w:rPr>
          <w:rFonts w:ascii="Times New Roman" w:hAnsi="Times New Roman"/>
          <w:sz w:val="24"/>
          <w:szCs w:val="24"/>
        </w:rPr>
        <w:t xml:space="preserve">It is important </w:t>
      </w:r>
      <w:r w:rsidR="00CD5598">
        <w:rPr>
          <w:rFonts w:ascii="Times New Roman" w:hAnsi="Times New Roman"/>
          <w:sz w:val="24"/>
          <w:szCs w:val="24"/>
        </w:rPr>
        <w:t xml:space="preserve">for </w:t>
      </w:r>
      <w:r w:rsidRPr="00B922E1">
        <w:rPr>
          <w:rFonts w:ascii="Times New Roman" w:hAnsi="Times New Roman"/>
          <w:sz w:val="24"/>
          <w:szCs w:val="24"/>
        </w:rPr>
        <w:t xml:space="preserve">the EMRIP Study </w:t>
      </w:r>
      <w:r w:rsidR="00CD5598">
        <w:rPr>
          <w:rFonts w:ascii="Times New Roman" w:hAnsi="Times New Roman"/>
          <w:sz w:val="24"/>
          <w:szCs w:val="24"/>
        </w:rPr>
        <w:t xml:space="preserve">to include </w:t>
      </w:r>
      <w:r w:rsidRPr="00B922E1">
        <w:rPr>
          <w:rFonts w:ascii="Times New Roman" w:hAnsi="Times New Roman"/>
          <w:sz w:val="24"/>
          <w:szCs w:val="24"/>
        </w:rPr>
        <w:t>examples in which the UN Declaration</w:t>
      </w:r>
      <w:r w:rsidR="00CD5598">
        <w:rPr>
          <w:rFonts w:ascii="Times New Roman" w:hAnsi="Times New Roman"/>
          <w:sz w:val="24"/>
          <w:szCs w:val="24"/>
        </w:rPr>
        <w:t xml:space="preserve"> </w:t>
      </w:r>
      <w:r w:rsidRPr="00B922E1">
        <w:rPr>
          <w:rFonts w:ascii="Times New Roman" w:hAnsi="Times New Roman"/>
          <w:sz w:val="24"/>
          <w:szCs w:val="24"/>
        </w:rPr>
        <w:t xml:space="preserve">has been </w:t>
      </w:r>
      <w:r w:rsidR="00CD5598">
        <w:rPr>
          <w:rFonts w:ascii="Times New Roman" w:hAnsi="Times New Roman"/>
          <w:sz w:val="24"/>
          <w:szCs w:val="24"/>
        </w:rPr>
        <w:t xml:space="preserve">affirmed </w:t>
      </w:r>
      <w:r w:rsidRPr="00B922E1">
        <w:rPr>
          <w:rFonts w:ascii="Times New Roman" w:hAnsi="Times New Roman"/>
          <w:sz w:val="24"/>
          <w:szCs w:val="24"/>
        </w:rPr>
        <w:t xml:space="preserve">as a guideline for the interpretation and implementation of relevant international standards to which States are legally obligated, in particular the International Convention for the Elimination of all Forms of Racial Discrimination (ICERD).   The role of the Declaration in this regard was specifically affirmed in 2008 in the recommendations of the </w:t>
      </w:r>
      <w:r w:rsidRPr="00B922E1">
        <w:rPr>
          <w:rFonts w:ascii="Times New Roman" w:hAnsi="Times New Roman"/>
          <w:b/>
          <w:sz w:val="24"/>
          <w:szCs w:val="24"/>
        </w:rPr>
        <w:t>Committee on the Elimination of Racial Discrimination</w:t>
      </w:r>
      <w:r w:rsidRPr="00B922E1">
        <w:rPr>
          <w:rFonts w:ascii="Times New Roman" w:hAnsi="Times New Roman"/>
          <w:sz w:val="24"/>
          <w:szCs w:val="24"/>
        </w:rPr>
        <w:t xml:space="preserve"> (“CERD”, the Treaty Monitoring Body for the ICERD) to the United States, as follows: </w:t>
      </w:r>
    </w:p>
    <w:p w14:paraId="4617B593" w14:textId="77777777" w:rsidR="00CD5598" w:rsidRPr="00B922E1" w:rsidRDefault="00CD5598" w:rsidP="00167286">
      <w:pPr>
        <w:rPr>
          <w:rFonts w:ascii="Times New Roman" w:hAnsi="Times New Roman"/>
          <w:sz w:val="24"/>
          <w:szCs w:val="24"/>
        </w:rPr>
      </w:pPr>
    </w:p>
    <w:p w14:paraId="5D2D4581" w14:textId="77777777" w:rsidR="00167286" w:rsidRPr="00875FD4" w:rsidRDefault="00167286" w:rsidP="000C2C12">
      <w:pPr>
        <w:ind w:left="720" w:right="720"/>
        <w:rPr>
          <w:rFonts w:ascii="Times New Roman" w:hAnsi="Times New Roman"/>
          <w:bCs/>
          <w:i/>
          <w:sz w:val="24"/>
          <w:szCs w:val="24"/>
        </w:rPr>
      </w:pPr>
      <w:r w:rsidRPr="00875FD4">
        <w:rPr>
          <w:rFonts w:ascii="Times New Roman" w:hAnsi="Times New Roman"/>
          <w:i/>
          <w:sz w:val="24"/>
          <w:szCs w:val="24"/>
        </w:rPr>
        <w:t>“</w:t>
      </w:r>
      <w:r w:rsidRPr="00875FD4">
        <w:rPr>
          <w:rFonts w:ascii="Times New Roman" w:hAnsi="Times New Roman"/>
          <w:bCs/>
          <w:i/>
          <w:sz w:val="24"/>
          <w:szCs w:val="24"/>
        </w:rPr>
        <w:t xml:space="preserve">While noting the position of the State party with regard to the United Nations Declaration on the Rights of Indigenous Peoples (A/RES/61/295), the Committee finally </w:t>
      </w:r>
      <w:r w:rsidRPr="00875FD4">
        <w:rPr>
          <w:rFonts w:ascii="Times New Roman" w:hAnsi="Times New Roman"/>
          <w:bCs/>
          <w:i/>
          <w:sz w:val="24"/>
          <w:szCs w:val="24"/>
        </w:rPr>
        <w:lastRenderedPageBreak/>
        <w:t>recommends that the declaration be used as a guide to interpret the State party’s obligations under the Convention relating to indigenous peoples.”</w:t>
      </w:r>
      <w:r w:rsidRPr="00875FD4">
        <w:rPr>
          <w:rStyle w:val="FootnoteReference"/>
          <w:rFonts w:ascii="Times New Roman" w:hAnsi="Times New Roman"/>
          <w:bCs/>
          <w:i/>
          <w:sz w:val="24"/>
          <w:szCs w:val="24"/>
        </w:rPr>
        <w:footnoteReference w:id="1"/>
      </w:r>
    </w:p>
    <w:p w14:paraId="2CD04FD0" w14:textId="77777777" w:rsidR="00167286" w:rsidRPr="00875FD4" w:rsidRDefault="00167286" w:rsidP="00167286">
      <w:pPr>
        <w:ind w:left="720" w:right="432"/>
        <w:rPr>
          <w:rFonts w:ascii="Times New Roman" w:hAnsi="Times New Roman"/>
          <w:bCs/>
          <w:i/>
          <w:sz w:val="24"/>
          <w:szCs w:val="24"/>
        </w:rPr>
      </w:pPr>
    </w:p>
    <w:p w14:paraId="4E92B242" w14:textId="77777777" w:rsidR="00167286" w:rsidRDefault="00167286" w:rsidP="00167286">
      <w:pPr>
        <w:ind w:left="144"/>
        <w:rPr>
          <w:rFonts w:ascii="Times New Roman" w:hAnsi="Times New Roman"/>
          <w:bCs/>
          <w:sz w:val="24"/>
          <w:szCs w:val="24"/>
        </w:rPr>
      </w:pPr>
      <w:r w:rsidRPr="00875FD4">
        <w:rPr>
          <w:rFonts w:ascii="Times New Roman" w:hAnsi="Times New Roman"/>
          <w:bCs/>
          <w:sz w:val="24"/>
          <w:szCs w:val="24"/>
        </w:rPr>
        <w:t xml:space="preserve">In another historic step </w:t>
      </w:r>
      <w:r>
        <w:rPr>
          <w:rFonts w:ascii="Times New Roman" w:hAnsi="Times New Roman"/>
          <w:bCs/>
          <w:sz w:val="24"/>
          <w:szCs w:val="24"/>
        </w:rPr>
        <w:t xml:space="preserve">in advancing Access to Justice </w:t>
      </w:r>
      <w:r w:rsidRPr="00875FD4">
        <w:rPr>
          <w:rFonts w:ascii="Times New Roman" w:hAnsi="Times New Roman"/>
          <w:bCs/>
          <w:sz w:val="24"/>
          <w:szCs w:val="24"/>
        </w:rPr>
        <w:t>using the UN Declaration as the “minimum standard”, on April 20, 2012, States attending the 14th session of negotiations for the proposed American Declaration on the Rights of Indigenous Peoples in Washington DC adopted by consensus Article XXIII on Treaties, Agreements and other constructive arrangements</w:t>
      </w:r>
      <w:r>
        <w:rPr>
          <w:rFonts w:ascii="Times New Roman" w:hAnsi="Times New Roman"/>
          <w:bCs/>
          <w:sz w:val="24"/>
          <w:szCs w:val="24"/>
        </w:rPr>
        <w:t xml:space="preserve">.  It </w:t>
      </w:r>
      <w:r w:rsidRPr="00875FD4">
        <w:rPr>
          <w:rFonts w:ascii="Times New Roman" w:hAnsi="Times New Roman"/>
          <w:bCs/>
          <w:sz w:val="24"/>
          <w:szCs w:val="24"/>
        </w:rPr>
        <w:t xml:space="preserve">states in paragraph 1: </w:t>
      </w:r>
    </w:p>
    <w:p w14:paraId="50EE4E1D" w14:textId="77777777" w:rsidR="00CD5598" w:rsidRDefault="00CD5598" w:rsidP="00167286">
      <w:pPr>
        <w:ind w:left="144"/>
        <w:rPr>
          <w:rFonts w:ascii="Times New Roman" w:hAnsi="Times New Roman"/>
          <w:bCs/>
          <w:sz w:val="24"/>
          <w:szCs w:val="24"/>
        </w:rPr>
      </w:pPr>
    </w:p>
    <w:p w14:paraId="1E7675B7" w14:textId="7B4D81F6" w:rsidR="00167286" w:rsidRPr="00875FD4" w:rsidRDefault="00167286" w:rsidP="000C2C12">
      <w:pPr>
        <w:ind w:left="720" w:right="720"/>
        <w:rPr>
          <w:rFonts w:ascii="Times New Roman" w:hAnsi="Times New Roman"/>
          <w:bCs/>
          <w:i/>
          <w:sz w:val="24"/>
          <w:szCs w:val="24"/>
        </w:rPr>
      </w:pPr>
      <w:r w:rsidRPr="00875FD4">
        <w:rPr>
          <w:rFonts w:ascii="Times New Roman" w:hAnsi="Times New Roman"/>
          <w:bCs/>
          <w:sz w:val="24"/>
          <w:szCs w:val="24"/>
        </w:rPr>
        <w:t xml:space="preserve"> “</w:t>
      </w:r>
      <w:r w:rsidRPr="00875FD4">
        <w:rPr>
          <w:rFonts w:ascii="Times New Roman" w:hAnsi="Times New Roman"/>
          <w:bCs/>
          <w:i/>
          <w:sz w:val="24"/>
          <w:szCs w:val="24"/>
        </w:rPr>
        <w:t>Indigenous peoples have the right to the recognition, observance, and enforcement of the treaties, agreements and other constructive arrangements concluded with states and their successors in accordance with their true spirit and intent, in good faith, and to have the same be respected and honored by the States. States shall give due consideration to the understanding of the Indigenous Peoples in regards to treaties, agreements and other constructive arrangements.  When disputes cannot be resolved between the parties in relation to such treaties, agreements and other constructive arrangements, these shall be submitted to competent bodies, including regional and international bodies, by the States or indigenous peoples concerned.”</w:t>
      </w:r>
    </w:p>
    <w:p w14:paraId="418E9D0F" w14:textId="77777777" w:rsidR="00167286" w:rsidRPr="00875FD4" w:rsidRDefault="00167286" w:rsidP="00167286">
      <w:pPr>
        <w:rPr>
          <w:rFonts w:ascii="Times New Roman" w:hAnsi="Times New Roman"/>
          <w:bCs/>
          <w:sz w:val="24"/>
          <w:szCs w:val="24"/>
        </w:rPr>
      </w:pPr>
    </w:p>
    <w:p w14:paraId="172C2F67" w14:textId="7A03B541" w:rsidR="00167286" w:rsidRPr="00875FD4" w:rsidRDefault="00167286" w:rsidP="00167286">
      <w:pPr>
        <w:rPr>
          <w:rFonts w:ascii="Times New Roman" w:hAnsi="Times New Roman"/>
          <w:bCs/>
          <w:sz w:val="24"/>
          <w:szCs w:val="24"/>
        </w:rPr>
      </w:pPr>
      <w:r w:rsidRPr="00875FD4">
        <w:rPr>
          <w:rFonts w:ascii="Times New Roman" w:hAnsi="Times New Roman"/>
          <w:bCs/>
          <w:sz w:val="24"/>
          <w:szCs w:val="24"/>
        </w:rPr>
        <w:t xml:space="preserve">Other important advances have taken place </w:t>
      </w:r>
      <w:r w:rsidR="000C2C12">
        <w:rPr>
          <w:rFonts w:ascii="Times New Roman" w:hAnsi="Times New Roman"/>
          <w:bCs/>
          <w:sz w:val="24"/>
          <w:szCs w:val="24"/>
        </w:rPr>
        <w:t xml:space="preserve">to support the </w:t>
      </w:r>
      <w:r w:rsidRPr="00875FD4">
        <w:rPr>
          <w:rFonts w:ascii="Times New Roman" w:hAnsi="Times New Roman"/>
          <w:bCs/>
          <w:sz w:val="24"/>
          <w:szCs w:val="24"/>
        </w:rPr>
        <w:t>establish</w:t>
      </w:r>
      <w:r w:rsidR="000C2C12">
        <w:rPr>
          <w:rFonts w:ascii="Times New Roman" w:hAnsi="Times New Roman"/>
          <w:bCs/>
          <w:sz w:val="24"/>
          <w:szCs w:val="24"/>
        </w:rPr>
        <w:t>ment of</w:t>
      </w:r>
      <w:r w:rsidRPr="00875FD4">
        <w:rPr>
          <w:rFonts w:ascii="Times New Roman" w:hAnsi="Times New Roman"/>
          <w:bCs/>
          <w:sz w:val="24"/>
          <w:szCs w:val="24"/>
        </w:rPr>
        <w:t xml:space="preserve"> </w:t>
      </w:r>
      <w:r w:rsidR="000C2C12">
        <w:rPr>
          <w:rFonts w:ascii="Times New Roman" w:hAnsi="Times New Roman"/>
          <w:bCs/>
          <w:sz w:val="24"/>
          <w:szCs w:val="24"/>
        </w:rPr>
        <w:t xml:space="preserve">international </w:t>
      </w:r>
      <w:r w:rsidRPr="00875FD4">
        <w:rPr>
          <w:rFonts w:ascii="Times New Roman" w:hAnsi="Times New Roman"/>
          <w:bCs/>
          <w:sz w:val="24"/>
          <w:szCs w:val="24"/>
        </w:rPr>
        <w:t>mechanisms for redress and restitution, notably the new UN Special Rapporteur on the promotion of truth, justice, reparation and guarantees of non-recurrence established by the UN Human Rights Council’s 18</w:t>
      </w:r>
      <w:r w:rsidRPr="00875FD4">
        <w:rPr>
          <w:rFonts w:ascii="Times New Roman" w:hAnsi="Times New Roman"/>
          <w:bCs/>
          <w:sz w:val="24"/>
          <w:szCs w:val="24"/>
          <w:vertAlign w:val="superscript"/>
        </w:rPr>
        <w:t>th</w:t>
      </w:r>
      <w:r w:rsidRPr="00875FD4">
        <w:rPr>
          <w:rFonts w:ascii="Times New Roman" w:hAnsi="Times New Roman"/>
          <w:bCs/>
          <w:sz w:val="24"/>
          <w:szCs w:val="24"/>
        </w:rPr>
        <w:t xml:space="preserve"> session in September 2011.  Th</w:t>
      </w:r>
      <w:r>
        <w:rPr>
          <w:rFonts w:ascii="Times New Roman" w:hAnsi="Times New Roman"/>
          <w:bCs/>
          <w:sz w:val="24"/>
          <w:szCs w:val="24"/>
        </w:rPr>
        <w:t>is mechanism</w:t>
      </w:r>
      <w:r w:rsidRPr="00875FD4">
        <w:rPr>
          <w:rFonts w:ascii="Times New Roman" w:hAnsi="Times New Roman"/>
          <w:bCs/>
          <w:sz w:val="24"/>
          <w:szCs w:val="24"/>
        </w:rPr>
        <w:t xml:space="preserve"> can also make important contributions utilizing the UN Declaration on the Rights of Indigenous Peoples as a normative framework as well as </w:t>
      </w:r>
      <w:r>
        <w:rPr>
          <w:rFonts w:ascii="Times New Roman" w:hAnsi="Times New Roman"/>
          <w:bCs/>
          <w:sz w:val="24"/>
          <w:szCs w:val="24"/>
        </w:rPr>
        <w:t xml:space="preserve">the final </w:t>
      </w:r>
      <w:r w:rsidRPr="00875FD4">
        <w:rPr>
          <w:rFonts w:ascii="Times New Roman" w:hAnsi="Times New Roman"/>
          <w:bCs/>
          <w:sz w:val="24"/>
          <w:szCs w:val="24"/>
        </w:rPr>
        <w:t xml:space="preserve">recommendations </w:t>
      </w:r>
      <w:r>
        <w:rPr>
          <w:rFonts w:ascii="Times New Roman" w:hAnsi="Times New Roman"/>
          <w:bCs/>
          <w:sz w:val="24"/>
          <w:szCs w:val="24"/>
        </w:rPr>
        <w:t xml:space="preserve">in </w:t>
      </w:r>
      <w:r w:rsidRPr="00875FD4">
        <w:rPr>
          <w:rFonts w:ascii="Times New Roman" w:hAnsi="Times New Roman"/>
          <w:bCs/>
          <w:sz w:val="24"/>
          <w:szCs w:val="24"/>
        </w:rPr>
        <w:t xml:space="preserve">the EMRIP Study on Access to Justice, in particular pertaining to redress, reparations and non-recurrence regarding </w:t>
      </w:r>
      <w:r>
        <w:rPr>
          <w:rFonts w:ascii="Times New Roman" w:hAnsi="Times New Roman"/>
          <w:bCs/>
          <w:sz w:val="24"/>
          <w:szCs w:val="24"/>
        </w:rPr>
        <w:t xml:space="preserve">violations of the </w:t>
      </w:r>
      <w:r w:rsidRPr="00875FD4">
        <w:rPr>
          <w:rFonts w:ascii="Times New Roman" w:hAnsi="Times New Roman"/>
          <w:bCs/>
          <w:sz w:val="24"/>
          <w:szCs w:val="24"/>
        </w:rPr>
        <w:t>Treat</w:t>
      </w:r>
      <w:r>
        <w:rPr>
          <w:rFonts w:ascii="Times New Roman" w:hAnsi="Times New Roman"/>
          <w:bCs/>
          <w:sz w:val="24"/>
          <w:szCs w:val="24"/>
        </w:rPr>
        <w:t xml:space="preserve">ies between Indigenous Peoples and States as they are understood and interpreted by the Indigenous Peoples. </w:t>
      </w:r>
      <w:r w:rsidRPr="00875FD4">
        <w:rPr>
          <w:rFonts w:ascii="Times New Roman" w:hAnsi="Times New Roman"/>
          <w:bCs/>
          <w:sz w:val="24"/>
          <w:szCs w:val="24"/>
        </w:rPr>
        <w:t xml:space="preserve">   </w:t>
      </w:r>
    </w:p>
    <w:p w14:paraId="15234BED" w14:textId="77777777" w:rsidR="00167286" w:rsidRPr="00875FD4" w:rsidRDefault="00167286" w:rsidP="00167286">
      <w:pPr>
        <w:rPr>
          <w:rFonts w:ascii="Times New Roman" w:hAnsi="Times New Roman"/>
          <w:bCs/>
          <w:sz w:val="24"/>
          <w:szCs w:val="24"/>
        </w:rPr>
      </w:pPr>
    </w:p>
    <w:p w14:paraId="06247DD8" w14:textId="4A08FF86" w:rsidR="00167286" w:rsidRPr="00875FD4" w:rsidRDefault="00167286" w:rsidP="00167286">
      <w:pPr>
        <w:rPr>
          <w:rFonts w:ascii="Times New Roman" w:hAnsi="Times New Roman"/>
          <w:bCs/>
          <w:sz w:val="24"/>
          <w:szCs w:val="24"/>
        </w:rPr>
      </w:pPr>
      <w:r w:rsidRPr="00875FD4">
        <w:rPr>
          <w:rFonts w:ascii="Times New Roman" w:hAnsi="Times New Roman"/>
          <w:bCs/>
          <w:sz w:val="24"/>
          <w:szCs w:val="24"/>
        </w:rPr>
        <w:t xml:space="preserve">In conclusion, we </w:t>
      </w:r>
      <w:r>
        <w:rPr>
          <w:rFonts w:ascii="Times New Roman" w:hAnsi="Times New Roman"/>
          <w:bCs/>
          <w:sz w:val="24"/>
          <w:szCs w:val="24"/>
        </w:rPr>
        <w:t xml:space="preserve">respectfully </w:t>
      </w:r>
      <w:r w:rsidR="00A42A8A">
        <w:rPr>
          <w:rFonts w:ascii="Times New Roman" w:hAnsi="Times New Roman"/>
          <w:bCs/>
          <w:sz w:val="24"/>
          <w:szCs w:val="24"/>
        </w:rPr>
        <w:t xml:space="preserve">submit </w:t>
      </w:r>
      <w:r w:rsidRPr="00875FD4">
        <w:rPr>
          <w:rFonts w:ascii="Times New Roman" w:hAnsi="Times New Roman"/>
          <w:bCs/>
          <w:sz w:val="24"/>
          <w:szCs w:val="24"/>
        </w:rPr>
        <w:t xml:space="preserve">the following recommendations:  </w:t>
      </w:r>
    </w:p>
    <w:p w14:paraId="335B4CB0" w14:textId="563F90D8" w:rsidR="00167286" w:rsidRPr="001510A1" w:rsidRDefault="00167286" w:rsidP="001A6F02">
      <w:pPr>
        <w:numPr>
          <w:ilvl w:val="0"/>
          <w:numId w:val="4"/>
        </w:numPr>
        <w:suppressAutoHyphens/>
        <w:spacing w:line="276" w:lineRule="auto"/>
        <w:rPr>
          <w:rFonts w:ascii="Times New Roman" w:hAnsi="Times New Roman"/>
          <w:bCs/>
          <w:sz w:val="24"/>
          <w:szCs w:val="24"/>
          <w:lang w:eastAsia="ar-SA"/>
        </w:rPr>
      </w:pPr>
      <w:r w:rsidRPr="001510A1">
        <w:rPr>
          <w:rFonts w:ascii="Times New Roman" w:hAnsi="Times New Roman"/>
          <w:bCs/>
          <w:sz w:val="24"/>
          <w:szCs w:val="24"/>
          <w:lang w:eastAsia="ar-SA"/>
        </w:rPr>
        <w:t>That the E</w:t>
      </w:r>
      <w:r w:rsidRPr="00875FD4">
        <w:rPr>
          <w:rFonts w:ascii="Times New Roman" w:hAnsi="Times New Roman"/>
          <w:bCs/>
          <w:sz w:val="24"/>
          <w:szCs w:val="24"/>
          <w:lang w:eastAsia="ar-SA"/>
        </w:rPr>
        <w:t>MRIP Study re</w:t>
      </w:r>
      <w:r w:rsidRPr="001510A1">
        <w:rPr>
          <w:rFonts w:ascii="Times New Roman" w:hAnsi="Times New Roman"/>
          <w:bCs/>
          <w:sz w:val="24"/>
          <w:szCs w:val="24"/>
          <w:lang w:eastAsia="ar-SA"/>
        </w:rPr>
        <w:t>cognize, support and affirm the OAS Declaration Text Article XXIII, relevant CERD recommendations and other advances in the international arena affirming the rights in Treaties as understood and interpreted by Indigenous Peoples</w:t>
      </w:r>
      <w:r w:rsidRPr="00875FD4">
        <w:rPr>
          <w:rFonts w:ascii="Times New Roman" w:hAnsi="Times New Roman"/>
          <w:bCs/>
          <w:sz w:val="24"/>
          <w:szCs w:val="24"/>
          <w:lang w:eastAsia="ar-SA"/>
        </w:rPr>
        <w:t xml:space="preserve"> and advancing redress and access to justice in this regard</w:t>
      </w:r>
      <w:r w:rsidRPr="001510A1">
        <w:rPr>
          <w:rFonts w:ascii="Times New Roman" w:hAnsi="Times New Roman"/>
          <w:bCs/>
          <w:sz w:val="24"/>
          <w:szCs w:val="24"/>
          <w:lang w:eastAsia="ar-SA"/>
        </w:rPr>
        <w:t>.</w:t>
      </w:r>
    </w:p>
    <w:p w14:paraId="5099C824" w14:textId="1A686C80" w:rsidR="00167286" w:rsidRPr="001510A1" w:rsidRDefault="00167286" w:rsidP="001A6F02">
      <w:pPr>
        <w:numPr>
          <w:ilvl w:val="0"/>
          <w:numId w:val="4"/>
        </w:numPr>
        <w:suppressAutoHyphens/>
        <w:spacing w:line="276" w:lineRule="auto"/>
        <w:rPr>
          <w:rFonts w:ascii="Times New Roman" w:hAnsi="Times New Roman"/>
          <w:bCs/>
          <w:sz w:val="24"/>
          <w:szCs w:val="24"/>
          <w:lang w:eastAsia="ar-SA"/>
        </w:rPr>
      </w:pPr>
      <w:r w:rsidRPr="001510A1">
        <w:rPr>
          <w:rFonts w:ascii="Times New Roman" w:hAnsi="Times New Roman"/>
          <w:bCs/>
          <w:sz w:val="24"/>
          <w:szCs w:val="24"/>
          <w:lang w:eastAsia="ar-SA"/>
        </w:rPr>
        <w:t>That the E</w:t>
      </w:r>
      <w:r w:rsidRPr="00875FD4">
        <w:rPr>
          <w:rFonts w:ascii="Times New Roman" w:hAnsi="Times New Roman"/>
          <w:bCs/>
          <w:sz w:val="24"/>
          <w:szCs w:val="24"/>
          <w:lang w:eastAsia="ar-SA"/>
        </w:rPr>
        <w:t>MRIP Study recommend</w:t>
      </w:r>
      <w:r w:rsidRPr="001510A1">
        <w:rPr>
          <w:rFonts w:ascii="Times New Roman" w:hAnsi="Times New Roman"/>
          <w:bCs/>
          <w:sz w:val="24"/>
          <w:szCs w:val="24"/>
          <w:lang w:eastAsia="ar-SA"/>
        </w:rPr>
        <w:t xml:space="preserve"> that States and UN system implement bi-lateral, fully participatory processes for redress and restitution of rights affirmed in Treaties, respect</w:t>
      </w:r>
      <w:r w:rsidR="00A42A8A">
        <w:rPr>
          <w:rFonts w:ascii="Times New Roman" w:hAnsi="Times New Roman"/>
          <w:bCs/>
          <w:sz w:val="24"/>
          <w:szCs w:val="24"/>
          <w:lang w:eastAsia="ar-SA"/>
        </w:rPr>
        <w:t>ing</w:t>
      </w:r>
      <w:r w:rsidRPr="001510A1">
        <w:rPr>
          <w:rFonts w:ascii="Times New Roman" w:hAnsi="Times New Roman"/>
          <w:bCs/>
          <w:sz w:val="24"/>
          <w:szCs w:val="24"/>
          <w:lang w:eastAsia="ar-SA"/>
        </w:rPr>
        <w:t xml:space="preserve"> their original spirit and intent as understood and interpreted by the Indigenous Peoples and </w:t>
      </w:r>
      <w:r w:rsidR="00A42A8A">
        <w:rPr>
          <w:rFonts w:ascii="Times New Roman" w:hAnsi="Times New Roman"/>
          <w:bCs/>
          <w:sz w:val="24"/>
          <w:szCs w:val="24"/>
          <w:lang w:eastAsia="ar-SA"/>
        </w:rPr>
        <w:t xml:space="preserve">utilizing the normative </w:t>
      </w:r>
      <w:r w:rsidRPr="001510A1">
        <w:rPr>
          <w:rFonts w:ascii="Times New Roman" w:hAnsi="Times New Roman"/>
          <w:bCs/>
          <w:sz w:val="24"/>
          <w:szCs w:val="24"/>
          <w:lang w:eastAsia="ar-SA"/>
        </w:rPr>
        <w:t xml:space="preserve">framework </w:t>
      </w:r>
      <w:r w:rsidR="00A42A8A">
        <w:rPr>
          <w:rFonts w:ascii="Times New Roman" w:hAnsi="Times New Roman"/>
          <w:bCs/>
          <w:sz w:val="24"/>
          <w:szCs w:val="24"/>
          <w:lang w:eastAsia="ar-SA"/>
        </w:rPr>
        <w:t>provided by</w:t>
      </w:r>
      <w:r w:rsidRPr="001510A1">
        <w:rPr>
          <w:rFonts w:ascii="Times New Roman" w:hAnsi="Times New Roman"/>
          <w:bCs/>
          <w:sz w:val="24"/>
          <w:szCs w:val="24"/>
          <w:lang w:eastAsia="ar-SA"/>
        </w:rPr>
        <w:t xml:space="preserve"> the UN Declaration on the Rights of Peoples.</w:t>
      </w:r>
    </w:p>
    <w:p w14:paraId="369FDC81" w14:textId="7683A9F2" w:rsidR="00167286" w:rsidRDefault="00167286" w:rsidP="001A6F02">
      <w:pPr>
        <w:numPr>
          <w:ilvl w:val="0"/>
          <w:numId w:val="4"/>
        </w:numPr>
        <w:suppressAutoHyphens/>
        <w:spacing w:line="276" w:lineRule="auto"/>
        <w:rPr>
          <w:rFonts w:ascii="Times New Roman" w:hAnsi="Times New Roman"/>
          <w:bCs/>
          <w:sz w:val="24"/>
          <w:szCs w:val="24"/>
          <w:lang w:eastAsia="ar-SA"/>
        </w:rPr>
      </w:pPr>
      <w:r w:rsidRPr="001510A1">
        <w:rPr>
          <w:rFonts w:ascii="Times New Roman" w:hAnsi="Times New Roman"/>
          <w:bCs/>
          <w:sz w:val="24"/>
          <w:szCs w:val="24"/>
          <w:lang w:eastAsia="ar-SA"/>
        </w:rPr>
        <w:t xml:space="preserve">That </w:t>
      </w:r>
      <w:r w:rsidRPr="00875FD4">
        <w:rPr>
          <w:rFonts w:ascii="Times New Roman" w:hAnsi="Times New Roman"/>
          <w:bCs/>
          <w:sz w:val="24"/>
          <w:szCs w:val="24"/>
          <w:lang w:eastAsia="ar-SA"/>
        </w:rPr>
        <w:t xml:space="preserve">the ERMIP Study </w:t>
      </w:r>
      <w:r w:rsidR="00CD5598">
        <w:rPr>
          <w:rFonts w:ascii="Times New Roman" w:hAnsi="Times New Roman"/>
          <w:bCs/>
          <w:sz w:val="24"/>
          <w:szCs w:val="24"/>
          <w:lang w:eastAsia="ar-SA"/>
        </w:rPr>
        <w:t xml:space="preserve">recommend that </w:t>
      </w:r>
      <w:r w:rsidRPr="001510A1">
        <w:rPr>
          <w:rFonts w:ascii="Times New Roman" w:hAnsi="Times New Roman"/>
          <w:bCs/>
          <w:sz w:val="24"/>
          <w:szCs w:val="24"/>
          <w:lang w:eastAsia="ar-SA"/>
        </w:rPr>
        <w:t xml:space="preserve">the development of </w:t>
      </w:r>
      <w:r w:rsidR="00CD5598">
        <w:rPr>
          <w:rFonts w:ascii="Times New Roman" w:hAnsi="Times New Roman"/>
          <w:bCs/>
          <w:sz w:val="24"/>
          <w:szCs w:val="24"/>
          <w:lang w:eastAsia="ar-SA"/>
        </w:rPr>
        <w:t xml:space="preserve">such </w:t>
      </w:r>
      <w:r w:rsidRPr="001510A1">
        <w:rPr>
          <w:rFonts w:ascii="Times New Roman" w:hAnsi="Times New Roman"/>
          <w:bCs/>
          <w:sz w:val="24"/>
          <w:szCs w:val="24"/>
          <w:lang w:eastAsia="ar-SA"/>
        </w:rPr>
        <w:t>effective, participatory international processes to resolve conflicts and redress violations</w:t>
      </w:r>
      <w:r w:rsidR="00CD5598">
        <w:rPr>
          <w:rFonts w:ascii="Times New Roman" w:hAnsi="Times New Roman"/>
          <w:bCs/>
          <w:sz w:val="24"/>
          <w:szCs w:val="24"/>
          <w:lang w:eastAsia="ar-SA"/>
        </w:rPr>
        <w:t xml:space="preserve"> related to Treaties and Agreements</w:t>
      </w:r>
      <w:r w:rsidRPr="001510A1">
        <w:rPr>
          <w:rFonts w:ascii="Times New Roman" w:hAnsi="Times New Roman"/>
          <w:bCs/>
          <w:sz w:val="24"/>
          <w:szCs w:val="24"/>
          <w:lang w:eastAsia="ar-SA"/>
        </w:rPr>
        <w:t xml:space="preserve"> be </w:t>
      </w:r>
      <w:r w:rsidR="00CD5598">
        <w:rPr>
          <w:rFonts w:ascii="Times New Roman" w:hAnsi="Times New Roman"/>
          <w:bCs/>
          <w:sz w:val="24"/>
          <w:szCs w:val="24"/>
          <w:lang w:eastAsia="ar-SA"/>
        </w:rPr>
        <w:t>included as</w:t>
      </w:r>
      <w:r w:rsidRPr="001510A1">
        <w:rPr>
          <w:rFonts w:ascii="Times New Roman" w:hAnsi="Times New Roman"/>
          <w:bCs/>
          <w:sz w:val="24"/>
          <w:szCs w:val="24"/>
          <w:lang w:eastAsia="ar-SA"/>
        </w:rPr>
        <w:t xml:space="preserve"> focus for the 2014 World Conference on Indigenous Peoples. </w:t>
      </w:r>
    </w:p>
    <w:p w14:paraId="33173880" w14:textId="77777777" w:rsidR="00A42A8A" w:rsidRDefault="00A42A8A" w:rsidP="000C2C12">
      <w:pPr>
        <w:autoSpaceDE w:val="0"/>
        <w:autoSpaceDN w:val="0"/>
        <w:adjustRightInd w:val="0"/>
        <w:ind w:left="-576" w:right="576" w:firstLine="720"/>
        <w:jc w:val="both"/>
        <w:rPr>
          <w:rFonts w:ascii="Times New Roman" w:hAnsi="Times New Roman"/>
          <w:sz w:val="24"/>
          <w:szCs w:val="24"/>
        </w:rPr>
      </w:pPr>
    </w:p>
    <w:p w14:paraId="46F5DB95" w14:textId="77777777" w:rsidR="00167286" w:rsidRPr="00875FD4" w:rsidRDefault="00167286" w:rsidP="000C2C12">
      <w:pPr>
        <w:autoSpaceDE w:val="0"/>
        <w:autoSpaceDN w:val="0"/>
        <w:adjustRightInd w:val="0"/>
        <w:ind w:left="-576" w:right="576" w:firstLine="720"/>
        <w:jc w:val="both"/>
        <w:rPr>
          <w:rFonts w:ascii="Times New Roman" w:hAnsi="Times New Roman"/>
          <w:sz w:val="24"/>
          <w:szCs w:val="24"/>
        </w:rPr>
      </w:pPr>
      <w:r w:rsidRPr="00875FD4">
        <w:rPr>
          <w:rFonts w:ascii="Times New Roman" w:hAnsi="Times New Roman"/>
          <w:sz w:val="24"/>
          <w:szCs w:val="24"/>
        </w:rPr>
        <w:t>Cheoque Utesia, Thank you very much.</w:t>
      </w:r>
    </w:p>
    <w:p w14:paraId="14BF797F" w14:textId="77777777" w:rsidR="006A4547" w:rsidRDefault="006A4547" w:rsidP="00CF14B7">
      <w:pPr>
        <w:tabs>
          <w:tab w:val="left" w:pos="9990"/>
        </w:tabs>
        <w:rPr>
          <w:rFonts w:cs="Helvetica"/>
          <w:lang w:bidi="en-US"/>
        </w:rPr>
      </w:pPr>
    </w:p>
    <w:sectPr w:rsidR="006A4547" w:rsidSect="0092219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50393" w14:textId="77777777" w:rsidR="00D74194" w:rsidRDefault="00D74194" w:rsidP="00942D50">
      <w:r>
        <w:separator/>
      </w:r>
    </w:p>
  </w:endnote>
  <w:endnote w:type="continuationSeparator" w:id="0">
    <w:p w14:paraId="4F1DE794" w14:textId="77777777" w:rsidR="00D74194" w:rsidRDefault="00D74194" w:rsidP="0094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pitch w:val="default"/>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60C0D" w14:textId="77777777" w:rsidR="00D74194" w:rsidRDefault="00D74194" w:rsidP="00942D50">
      <w:r>
        <w:separator/>
      </w:r>
    </w:p>
  </w:footnote>
  <w:footnote w:type="continuationSeparator" w:id="0">
    <w:p w14:paraId="23E36989" w14:textId="77777777" w:rsidR="00D74194" w:rsidRDefault="00D74194" w:rsidP="00942D50">
      <w:r>
        <w:continuationSeparator/>
      </w:r>
    </w:p>
  </w:footnote>
  <w:footnote w:id="1">
    <w:p w14:paraId="60F5CA01" w14:textId="77777777" w:rsidR="00167286" w:rsidRPr="00592C17" w:rsidRDefault="00167286" w:rsidP="00167286">
      <w:pPr>
        <w:autoSpaceDE w:val="0"/>
        <w:rPr>
          <w:rFonts w:ascii="Times New Roman" w:hAnsi="Times New Roman"/>
          <w:sz w:val="20"/>
          <w:szCs w:val="20"/>
        </w:rPr>
      </w:pPr>
      <w:r w:rsidRPr="00592C17">
        <w:rPr>
          <w:rStyle w:val="FootnoteReference"/>
          <w:rFonts w:ascii="Times New Roman" w:hAnsi="Times New Roman"/>
          <w:sz w:val="20"/>
          <w:szCs w:val="20"/>
        </w:rPr>
        <w:footnoteRef/>
      </w:r>
      <w:r w:rsidRPr="00592C17">
        <w:rPr>
          <w:rFonts w:ascii="Times New Roman" w:hAnsi="Times New Roman"/>
          <w:sz w:val="20"/>
          <w:szCs w:val="20"/>
        </w:rPr>
        <w:t xml:space="preserve"> Committee on the Elimination of Racial Discrimination Seventy-second session Geneva, 18 February - 7 March   2008, </w:t>
      </w:r>
      <w:r w:rsidRPr="00592C17">
        <w:rPr>
          <w:rFonts w:ascii="Times New Roman" w:hAnsi="Times New Roman"/>
          <w:bCs/>
          <w:sz w:val="20"/>
          <w:szCs w:val="20"/>
        </w:rPr>
        <w:t xml:space="preserve">Concluding observations, United States of America, UN Doc. </w:t>
      </w:r>
      <w:r w:rsidRPr="00592C17">
        <w:rPr>
          <w:rFonts w:ascii="Times New Roman" w:hAnsi="Times New Roman"/>
          <w:sz w:val="20"/>
          <w:szCs w:val="20"/>
        </w:rPr>
        <w:t>CERD/C/USA/CO/6, 8 May 2008, para. 29.</w:t>
      </w:r>
    </w:p>
    <w:p w14:paraId="50537143" w14:textId="77777777" w:rsidR="00167286" w:rsidRPr="00E84774" w:rsidRDefault="00167286" w:rsidP="00167286">
      <w:pPr>
        <w:pStyle w:val="FootnoteText"/>
        <w:rPr>
          <w:rFonts w:ascii="Calibri" w:hAnsi="Calibr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nsid w:val="08A7300A"/>
    <w:multiLevelType w:val="hybridMultilevel"/>
    <w:tmpl w:val="D910D19E"/>
    <w:lvl w:ilvl="0" w:tplc="31304DEE">
      <w:start w:val="1"/>
      <w:numFmt w:val="decimal"/>
      <w:pStyle w:val="firstnumb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E760EA"/>
    <w:multiLevelType w:val="hybridMultilevel"/>
    <w:tmpl w:val="DE8AD826"/>
    <w:lvl w:ilvl="0" w:tplc="144E625E">
      <w:start w:val="1"/>
      <w:numFmt w:val="lowerLetter"/>
      <w:lvlText w:val="%1."/>
      <w:lvlJc w:val="left"/>
      <w:pPr>
        <w:tabs>
          <w:tab w:val="num" w:pos="504"/>
        </w:tabs>
        <w:ind w:left="432" w:hanging="288"/>
      </w:pPr>
      <w:rPr>
        <w:color w:val="auto"/>
        <w:sz w:val="24"/>
        <w:szCs w:val="24"/>
      </w:rPr>
    </w:lvl>
    <w:lvl w:ilvl="1" w:tplc="A83C9F2A">
      <w:start w:val="1"/>
      <w:numFmt w:val="decimal"/>
      <w:pStyle w:val="1stNumber"/>
      <w:lvlText w:val="%2."/>
      <w:lvlJc w:val="left"/>
      <w:pPr>
        <w:tabs>
          <w:tab w:val="num" w:pos="432"/>
        </w:tabs>
        <w:ind w:left="576" w:hanging="288"/>
      </w:pPr>
      <w:rPr>
        <w:b w:val="0"/>
        <w:i w:val="0"/>
        <w:color w:val="auto"/>
        <w:sz w:val="24"/>
        <w:szCs w:val="24"/>
      </w:rPr>
    </w:lvl>
    <w:lvl w:ilvl="2" w:tplc="EE9C7C44">
      <w:start w:val="1"/>
      <w:numFmt w:val="upperLetter"/>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AD73209"/>
    <w:multiLevelType w:val="hybridMultilevel"/>
    <w:tmpl w:val="D12C0CC8"/>
    <w:lvl w:ilvl="0" w:tplc="CB6C74E6">
      <w:start w:val="1"/>
      <w:numFmt w:val="decimal"/>
      <w:lvlText w:val="%1."/>
      <w:lvlJc w:val="left"/>
      <w:pPr>
        <w:ind w:left="720" w:hanging="360"/>
      </w:pPr>
      <w:rPr>
        <w:rFonts w:eastAsia="Calibri"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AE"/>
    <w:rsid w:val="00002B37"/>
    <w:rsid w:val="0001165B"/>
    <w:rsid w:val="00012054"/>
    <w:rsid w:val="00016262"/>
    <w:rsid w:val="00022224"/>
    <w:rsid w:val="00024742"/>
    <w:rsid w:val="000274A2"/>
    <w:rsid w:val="000301C8"/>
    <w:rsid w:val="00031A5A"/>
    <w:rsid w:val="000323EB"/>
    <w:rsid w:val="0003252C"/>
    <w:rsid w:val="000351D9"/>
    <w:rsid w:val="00036A9E"/>
    <w:rsid w:val="000371BC"/>
    <w:rsid w:val="00051F19"/>
    <w:rsid w:val="0005521E"/>
    <w:rsid w:val="00061F80"/>
    <w:rsid w:val="000676C6"/>
    <w:rsid w:val="0007014C"/>
    <w:rsid w:val="00080354"/>
    <w:rsid w:val="000837E0"/>
    <w:rsid w:val="00090B87"/>
    <w:rsid w:val="000A2527"/>
    <w:rsid w:val="000A7F84"/>
    <w:rsid w:val="000B1045"/>
    <w:rsid w:val="000C0E74"/>
    <w:rsid w:val="000C2C12"/>
    <w:rsid w:val="000C31E2"/>
    <w:rsid w:val="000E2716"/>
    <w:rsid w:val="000E2A63"/>
    <w:rsid w:val="000F4CB5"/>
    <w:rsid w:val="000F4DE8"/>
    <w:rsid w:val="000F7A06"/>
    <w:rsid w:val="00111462"/>
    <w:rsid w:val="00111C3F"/>
    <w:rsid w:val="00113270"/>
    <w:rsid w:val="0012552C"/>
    <w:rsid w:val="0013773D"/>
    <w:rsid w:val="00141282"/>
    <w:rsid w:val="00165808"/>
    <w:rsid w:val="00167286"/>
    <w:rsid w:val="00171201"/>
    <w:rsid w:val="001768FF"/>
    <w:rsid w:val="00177B6B"/>
    <w:rsid w:val="00181403"/>
    <w:rsid w:val="001831EE"/>
    <w:rsid w:val="00185E58"/>
    <w:rsid w:val="00186AFA"/>
    <w:rsid w:val="00194AC2"/>
    <w:rsid w:val="001A6EAA"/>
    <w:rsid w:val="001A6F02"/>
    <w:rsid w:val="001B12DE"/>
    <w:rsid w:val="001B1C33"/>
    <w:rsid w:val="001B6509"/>
    <w:rsid w:val="001B6DE9"/>
    <w:rsid w:val="001C0657"/>
    <w:rsid w:val="001C397E"/>
    <w:rsid w:val="001D5154"/>
    <w:rsid w:val="001E0383"/>
    <w:rsid w:val="001E06CB"/>
    <w:rsid w:val="001F6141"/>
    <w:rsid w:val="002019F2"/>
    <w:rsid w:val="002045C1"/>
    <w:rsid w:val="00204A67"/>
    <w:rsid w:val="00216392"/>
    <w:rsid w:val="002354A9"/>
    <w:rsid w:val="00244141"/>
    <w:rsid w:val="00251660"/>
    <w:rsid w:val="002579BE"/>
    <w:rsid w:val="002736BE"/>
    <w:rsid w:val="00274419"/>
    <w:rsid w:val="00277097"/>
    <w:rsid w:val="0029431E"/>
    <w:rsid w:val="00296EB9"/>
    <w:rsid w:val="002B3751"/>
    <w:rsid w:val="002B455E"/>
    <w:rsid w:val="002B7C6C"/>
    <w:rsid w:val="002C5881"/>
    <w:rsid w:val="002C5F6D"/>
    <w:rsid w:val="002E12D0"/>
    <w:rsid w:val="002E7AC6"/>
    <w:rsid w:val="002F2CF2"/>
    <w:rsid w:val="002F4769"/>
    <w:rsid w:val="0030096F"/>
    <w:rsid w:val="00307551"/>
    <w:rsid w:val="003136EE"/>
    <w:rsid w:val="00315B45"/>
    <w:rsid w:val="003211BF"/>
    <w:rsid w:val="00332AE8"/>
    <w:rsid w:val="0033504F"/>
    <w:rsid w:val="00335E4C"/>
    <w:rsid w:val="00337329"/>
    <w:rsid w:val="003427EC"/>
    <w:rsid w:val="003433B0"/>
    <w:rsid w:val="00344B04"/>
    <w:rsid w:val="003459F9"/>
    <w:rsid w:val="00367A32"/>
    <w:rsid w:val="0037450A"/>
    <w:rsid w:val="00380A83"/>
    <w:rsid w:val="00384557"/>
    <w:rsid w:val="00385201"/>
    <w:rsid w:val="0039270C"/>
    <w:rsid w:val="003A13CA"/>
    <w:rsid w:val="003A35FE"/>
    <w:rsid w:val="003B01F6"/>
    <w:rsid w:val="003C2AE7"/>
    <w:rsid w:val="003C6A91"/>
    <w:rsid w:val="003D0483"/>
    <w:rsid w:val="003D5AED"/>
    <w:rsid w:val="003E14A9"/>
    <w:rsid w:val="003E2E86"/>
    <w:rsid w:val="003E6B94"/>
    <w:rsid w:val="003F1281"/>
    <w:rsid w:val="00424388"/>
    <w:rsid w:val="00425DE1"/>
    <w:rsid w:val="00442384"/>
    <w:rsid w:val="00442661"/>
    <w:rsid w:val="00451D5C"/>
    <w:rsid w:val="00453DB1"/>
    <w:rsid w:val="00474A15"/>
    <w:rsid w:val="00476044"/>
    <w:rsid w:val="004827EB"/>
    <w:rsid w:val="00483A1E"/>
    <w:rsid w:val="00486426"/>
    <w:rsid w:val="0048741C"/>
    <w:rsid w:val="004A532E"/>
    <w:rsid w:val="004B16B6"/>
    <w:rsid w:val="004D266C"/>
    <w:rsid w:val="004D7CF5"/>
    <w:rsid w:val="004E5B76"/>
    <w:rsid w:val="004E5DDB"/>
    <w:rsid w:val="004F7B32"/>
    <w:rsid w:val="00502A9D"/>
    <w:rsid w:val="00516922"/>
    <w:rsid w:val="00520F2D"/>
    <w:rsid w:val="00522164"/>
    <w:rsid w:val="00523C10"/>
    <w:rsid w:val="00531B66"/>
    <w:rsid w:val="00540CE8"/>
    <w:rsid w:val="00555684"/>
    <w:rsid w:val="00572F5E"/>
    <w:rsid w:val="00573516"/>
    <w:rsid w:val="00583C03"/>
    <w:rsid w:val="00594BAC"/>
    <w:rsid w:val="00595602"/>
    <w:rsid w:val="005A1710"/>
    <w:rsid w:val="005A22EF"/>
    <w:rsid w:val="005A3F91"/>
    <w:rsid w:val="005B6649"/>
    <w:rsid w:val="005C048E"/>
    <w:rsid w:val="005C26E9"/>
    <w:rsid w:val="005C50D4"/>
    <w:rsid w:val="005D01A6"/>
    <w:rsid w:val="005D4C4D"/>
    <w:rsid w:val="005D55A4"/>
    <w:rsid w:val="005D67BC"/>
    <w:rsid w:val="006045B7"/>
    <w:rsid w:val="00607072"/>
    <w:rsid w:val="00607E8A"/>
    <w:rsid w:val="006129DB"/>
    <w:rsid w:val="006134C5"/>
    <w:rsid w:val="00616448"/>
    <w:rsid w:val="006171EA"/>
    <w:rsid w:val="00663706"/>
    <w:rsid w:val="00667EFA"/>
    <w:rsid w:val="00677128"/>
    <w:rsid w:val="00690206"/>
    <w:rsid w:val="0069025B"/>
    <w:rsid w:val="00693D59"/>
    <w:rsid w:val="00696F99"/>
    <w:rsid w:val="006A3D97"/>
    <w:rsid w:val="006A4547"/>
    <w:rsid w:val="006B0BBC"/>
    <w:rsid w:val="006C335C"/>
    <w:rsid w:val="006C7344"/>
    <w:rsid w:val="006D36F9"/>
    <w:rsid w:val="006D6859"/>
    <w:rsid w:val="006E58B5"/>
    <w:rsid w:val="006F5963"/>
    <w:rsid w:val="006F7229"/>
    <w:rsid w:val="007075C6"/>
    <w:rsid w:val="00714EC7"/>
    <w:rsid w:val="00717277"/>
    <w:rsid w:val="00724009"/>
    <w:rsid w:val="00734A71"/>
    <w:rsid w:val="007449C0"/>
    <w:rsid w:val="00762A4B"/>
    <w:rsid w:val="00763D30"/>
    <w:rsid w:val="00764A1C"/>
    <w:rsid w:val="00770B86"/>
    <w:rsid w:val="007710FC"/>
    <w:rsid w:val="007800A8"/>
    <w:rsid w:val="00785238"/>
    <w:rsid w:val="00787F2A"/>
    <w:rsid w:val="007B299E"/>
    <w:rsid w:val="007C385D"/>
    <w:rsid w:val="007C3A2B"/>
    <w:rsid w:val="007D1B1D"/>
    <w:rsid w:val="007D590D"/>
    <w:rsid w:val="007D7949"/>
    <w:rsid w:val="007F0E5E"/>
    <w:rsid w:val="0080278C"/>
    <w:rsid w:val="00807D5F"/>
    <w:rsid w:val="00823F0A"/>
    <w:rsid w:val="00830750"/>
    <w:rsid w:val="00831943"/>
    <w:rsid w:val="008322AB"/>
    <w:rsid w:val="00833246"/>
    <w:rsid w:val="008356A2"/>
    <w:rsid w:val="00836092"/>
    <w:rsid w:val="00841236"/>
    <w:rsid w:val="008439E6"/>
    <w:rsid w:val="00844199"/>
    <w:rsid w:val="00846931"/>
    <w:rsid w:val="00850D5F"/>
    <w:rsid w:val="008556C1"/>
    <w:rsid w:val="00855F06"/>
    <w:rsid w:val="008751D1"/>
    <w:rsid w:val="00877F1C"/>
    <w:rsid w:val="00885E65"/>
    <w:rsid w:val="00893FE2"/>
    <w:rsid w:val="00894825"/>
    <w:rsid w:val="008A2746"/>
    <w:rsid w:val="008B4C21"/>
    <w:rsid w:val="008C509F"/>
    <w:rsid w:val="008D3679"/>
    <w:rsid w:val="008E26AA"/>
    <w:rsid w:val="008F0F2F"/>
    <w:rsid w:val="00900D2D"/>
    <w:rsid w:val="00901C4A"/>
    <w:rsid w:val="00906F00"/>
    <w:rsid w:val="00911DB6"/>
    <w:rsid w:val="00922191"/>
    <w:rsid w:val="009232AC"/>
    <w:rsid w:val="00932848"/>
    <w:rsid w:val="0093288D"/>
    <w:rsid w:val="0093540A"/>
    <w:rsid w:val="00942D50"/>
    <w:rsid w:val="00953291"/>
    <w:rsid w:val="00956513"/>
    <w:rsid w:val="00963B23"/>
    <w:rsid w:val="00970497"/>
    <w:rsid w:val="009766E3"/>
    <w:rsid w:val="00983842"/>
    <w:rsid w:val="00984800"/>
    <w:rsid w:val="0099002F"/>
    <w:rsid w:val="00990ADD"/>
    <w:rsid w:val="0099399C"/>
    <w:rsid w:val="009949E5"/>
    <w:rsid w:val="009A15EC"/>
    <w:rsid w:val="009B2E12"/>
    <w:rsid w:val="009B5A8A"/>
    <w:rsid w:val="009C5D4D"/>
    <w:rsid w:val="009D0DA2"/>
    <w:rsid w:val="009D38DD"/>
    <w:rsid w:val="009D7BDB"/>
    <w:rsid w:val="009E28DD"/>
    <w:rsid w:val="009E3AA6"/>
    <w:rsid w:val="009E3DEF"/>
    <w:rsid w:val="009E57BD"/>
    <w:rsid w:val="009F22F7"/>
    <w:rsid w:val="00A03DF6"/>
    <w:rsid w:val="00A1035E"/>
    <w:rsid w:val="00A14DE4"/>
    <w:rsid w:val="00A15D9B"/>
    <w:rsid w:val="00A17B5A"/>
    <w:rsid w:val="00A2164C"/>
    <w:rsid w:val="00A22976"/>
    <w:rsid w:val="00A302BE"/>
    <w:rsid w:val="00A32BB0"/>
    <w:rsid w:val="00A42A8A"/>
    <w:rsid w:val="00A435AE"/>
    <w:rsid w:val="00A45014"/>
    <w:rsid w:val="00A477A7"/>
    <w:rsid w:val="00A479E1"/>
    <w:rsid w:val="00A52EE1"/>
    <w:rsid w:val="00A546A1"/>
    <w:rsid w:val="00A62A53"/>
    <w:rsid w:val="00A71626"/>
    <w:rsid w:val="00A74075"/>
    <w:rsid w:val="00A742AE"/>
    <w:rsid w:val="00A86990"/>
    <w:rsid w:val="00AA2771"/>
    <w:rsid w:val="00AA34AA"/>
    <w:rsid w:val="00AC125E"/>
    <w:rsid w:val="00AC4DFB"/>
    <w:rsid w:val="00AD16FD"/>
    <w:rsid w:val="00AD20DA"/>
    <w:rsid w:val="00AE251D"/>
    <w:rsid w:val="00AE27EB"/>
    <w:rsid w:val="00B07A80"/>
    <w:rsid w:val="00B14ECB"/>
    <w:rsid w:val="00B20B34"/>
    <w:rsid w:val="00B5257D"/>
    <w:rsid w:val="00B5742D"/>
    <w:rsid w:val="00B67EA4"/>
    <w:rsid w:val="00B74C65"/>
    <w:rsid w:val="00B92A59"/>
    <w:rsid w:val="00B96161"/>
    <w:rsid w:val="00BB4433"/>
    <w:rsid w:val="00BD02A5"/>
    <w:rsid w:val="00BD46EA"/>
    <w:rsid w:val="00BF0DF3"/>
    <w:rsid w:val="00BF25FC"/>
    <w:rsid w:val="00BF3DE7"/>
    <w:rsid w:val="00C006A9"/>
    <w:rsid w:val="00C0164F"/>
    <w:rsid w:val="00C01CBF"/>
    <w:rsid w:val="00C13316"/>
    <w:rsid w:val="00C155B2"/>
    <w:rsid w:val="00C179A0"/>
    <w:rsid w:val="00C21957"/>
    <w:rsid w:val="00C379A9"/>
    <w:rsid w:val="00C45D62"/>
    <w:rsid w:val="00C670CC"/>
    <w:rsid w:val="00C702B8"/>
    <w:rsid w:val="00C8177F"/>
    <w:rsid w:val="00C8217D"/>
    <w:rsid w:val="00C8506F"/>
    <w:rsid w:val="00C97727"/>
    <w:rsid w:val="00CA1163"/>
    <w:rsid w:val="00CA6911"/>
    <w:rsid w:val="00CB0555"/>
    <w:rsid w:val="00CB32D0"/>
    <w:rsid w:val="00CC24D7"/>
    <w:rsid w:val="00CC52C3"/>
    <w:rsid w:val="00CC7AD5"/>
    <w:rsid w:val="00CD5598"/>
    <w:rsid w:val="00CE67A8"/>
    <w:rsid w:val="00CE79E1"/>
    <w:rsid w:val="00CF14B7"/>
    <w:rsid w:val="00CF715F"/>
    <w:rsid w:val="00CF743B"/>
    <w:rsid w:val="00D00747"/>
    <w:rsid w:val="00D1558B"/>
    <w:rsid w:val="00D31522"/>
    <w:rsid w:val="00D32D63"/>
    <w:rsid w:val="00D34544"/>
    <w:rsid w:val="00D41821"/>
    <w:rsid w:val="00D56C0E"/>
    <w:rsid w:val="00D6395F"/>
    <w:rsid w:val="00D6463D"/>
    <w:rsid w:val="00D656BA"/>
    <w:rsid w:val="00D67E5B"/>
    <w:rsid w:val="00D720EE"/>
    <w:rsid w:val="00D72764"/>
    <w:rsid w:val="00D7320C"/>
    <w:rsid w:val="00D74194"/>
    <w:rsid w:val="00D8112C"/>
    <w:rsid w:val="00D8169E"/>
    <w:rsid w:val="00D85C8F"/>
    <w:rsid w:val="00D86201"/>
    <w:rsid w:val="00D8637F"/>
    <w:rsid w:val="00D9752C"/>
    <w:rsid w:val="00DA117C"/>
    <w:rsid w:val="00DA13E3"/>
    <w:rsid w:val="00DA2D42"/>
    <w:rsid w:val="00DA45C7"/>
    <w:rsid w:val="00DA719F"/>
    <w:rsid w:val="00DC00BB"/>
    <w:rsid w:val="00DC1156"/>
    <w:rsid w:val="00DC3871"/>
    <w:rsid w:val="00DC538B"/>
    <w:rsid w:val="00DD1D4F"/>
    <w:rsid w:val="00DD2421"/>
    <w:rsid w:val="00DD3063"/>
    <w:rsid w:val="00DD4837"/>
    <w:rsid w:val="00DD6F23"/>
    <w:rsid w:val="00DF087C"/>
    <w:rsid w:val="00DF3252"/>
    <w:rsid w:val="00E04743"/>
    <w:rsid w:val="00E05D07"/>
    <w:rsid w:val="00E13B2F"/>
    <w:rsid w:val="00E270F8"/>
    <w:rsid w:val="00E3138C"/>
    <w:rsid w:val="00E45E54"/>
    <w:rsid w:val="00E55CE1"/>
    <w:rsid w:val="00E62FC9"/>
    <w:rsid w:val="00E833A6"/>
    <w:rsid w:val="00E8760A"/>
    <w:rsid w:val="00E90FC5"/>
    <w:rsid w:val="00E96B98"/>
    <w:rsid w:val="00EA0E6F"/>
    <w:rsid w:val="00EA2578"/>
    <w:rsid w:val="00EA3127"/>
    <w:rsid w:val="00EB7C77"/>
    <w:rsid w:val="00ED0A10"/>
    <w:rsid w:val="00ED176F"/>
    <w:rsid w:val="00EE0BD0"/>
    <w:rsid w:val="00EE5195"/>
    <w:rsid w:val="00EE7B55"/>
    <w:rsid w:val="00EF4D44"/>
    <w:rsid w:val="00F01BB7"/>
    <w:rsid w:val="00F20DE2"/>
    <w:rsid w:val="00F30EBB"/>
    <w:rsid w:val="00F43FE1"/>
    <w:rsid w:val="00F509CA"/>
    <w:rsid w:val="00F50B7B"/>
    <w:rsid w:val="00F50CA7"/>
    <w:rsid w:val="00F5213D"/>
    <w:rsid w:val="00F52D77"/>
    <w:rsid w:val="00F53866"/>
    <w:rsid w:val="00F66238"/>
    <w:rsid w:val="00F732B1"/>
    <w:rsid w:val="00F760B9"/>
    <w:rsid w:val="00F81055"/>
    <w:rsid w:val="00F81917"/>
    <w:rsid w:val="00F86127"/>
    <w:rsid w:val="00FA499E"/>
    <w:rsid w:val="00FB3B75"/>
    <w:rsid w:val="00FB56FB"/>
    <w:rsid w:val="00FB7811"/>
    <w:rsid w:val="00FC6FAE"/>
    <w:rsid w:val="00FD3275"/>
    <w:rsid w:val="00FD3FD0"/>
    <w:rsid w:val="00FF2B05"/>
    <w:rsid w:val="00FF708F"/>
    <w:rsid w:val="00FF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A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21"/>
    <w:rPr>
      <w:sz w:val="22"/>
      <w:szCs w:val="22"/>
    </w:rPr>
  </w:style>
  <w:style w:type="paragraph" w:styleId="Heading1">
    <w:name w:val="heading 1"/>
    <w:basedOn w:val="Normal"/>
    <w:next w:val="Normal"/>
    <w:link w:val="Heading1Char"/>
    <w:uiPriority w:val="99"/>
    <w:qFormat/>
    <w:rsid w:val="00D85C8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F14B7"/>
    <w:pPr>
      <w:keepNext/>
      <w:jc w:val="both"/>
      <w:outlineLvl w:val="1"/>
    </w:pPr>
    <w:rPr>
      <w:rFonts w:ascii="Times New Roman" w:eastAsia="Times New Roman" w:hAnsi="Times New Roman"/>
      <w:b/>
      <w:bCs/>
      <w:szCs w:val="24"/>
      <w:u w:val="single"/>
    </w:rPr>
  </w:style>
  <w:style w:type="paragraph" w:styleId="Heading3">
    <w:name w:val="heading 3"/>
    <w:basedOn w:val="Normal"/>
    <w:next w:val="Normal"/>
    <w:link w:val="Heading3Char"/>
    <w:uiPriority w:val="99"/>
    <w:qFormat/>
    <w:rsid w:val="00CF14B7"/>
    <w:pPr>
      <w:keepNext/>
      <w:ind w:right="-360"/>
      <w:jc w:val="center"/>
      <w:outlineLvl w:val="2"/>
    </w:pPr>
    <w:rPr>
      <w:rFonts w:ascii="Arial" w:eastAsia="Times New Roman" w:hAnsi="Arial"/>
      <w:i/>
      <w:iCs/>
      <w:szCs w:val="24"/>
    </w:rPr>
  </w:style>
  <w:style w:type="paragraph" w:styleId="Heading4">
    <w:name w:val="heading 4"/>
    <w:basedOn w:val="Normal"/>
    <w:next w:val="Normal"/>
    <w:link w:val="Heading4Char"/>
    <w:uiPriority w:val="99"/>
    <w:qFormat/>
    <w:rsid w:val="00CF14B7"/>
    <w:pPr>
      <w:keepNext/>
      <w:ind w:left="-180" w:right="-540"/>
      <w:outlineLvl w:val="3"/>
    </w:pPr>
    <w:rPr>
      <w:rFonts w:ascii="Times New Roman" w:eastAsia="Times New Roman" w:hAnsi="Times New Roman"/>
      <w:b/>
      <w:bCs/>
      <w:sz w:val="24"/>
      <w:szCs w:val="24"/>
      <w:u w:val="single"/>
    </w:rPr>
  </w:style>
  <w:style w:type="paragraph" w:styleId="Heading5">
    <w:name w:val="heading 5"/>
    <w:basedOn w:val="Normal"/>
    <w:link w:val="Heading5Char"/>
    <w:uiPriority w:val="99"/>
    <w:qFormat/>
    <w:rsid w:val="004D266C"/>
    <w:pPr>
      <w:spacing w:before="100" w:beforeAutospacing="1" w:after="100" w:afterAutospacing="1"/>
      <w:outlineLvl w:val="4"/>
    </w:pPr>
    <w:rPr>
      <w:rFonts w:ascii="Times New Roman" w:eastAsia="Times New Roman" w:hAnsi="Times New Roman"/>
      <w:b/>
      <w:bCs/>
      <w:sz w:val="20"/>
      <w:szCs w:val="20"/>
    </w:rPr>
  </w:style>
  <w:style w:type="paragraph" w:styleId="Heading7">
    <w:name w:val="heading 7"/>
    <w:basedOn w:val="Normal"/>
    <w:next w:val="Normal"/>
    <w:link w:val="Heading7Char"/>
    <w:uiPriority w:val="99"/>
    <w:qFormat/>
    <w:rsid w:val="00CF14B7"/>
    <w:pPr>
      <w:keepNext/>
      <w:autoSpaceDE w:val="0"/>
      <w:autoSpaceDN w:val="0"/>
      <w:adjustRightInd w:val="0"/>
      <w:outlineLvl w:val="6"/>
    </w:pPr>
    <w:rPr>
      <w:rFonts w:ascii="Arial" w:eastAsia="Times New Roman" w:hAnsi="Arial"/>
      <w:b/>
      <w:bCs/>
      <w:color w:val="000000"/>
    </w:rPr>
  </w:style>
  <w:style w:type="paragraph" w:styleId="Heading8">
    <w:name w:val="heading 8"/>
    <w:basedOn w:val="Normal"/>
    <w:next w:val="Normal"/>
    <w:link w:val="Heading8Char"/>
    <w:uiPriority w:val="99"/>
    <w:unhideWhenUsed/>
    <w:qFormat/>
    <w:rsid w:val="00DD3063"/>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5AE"/>
    <w:rPr>
      <w:rFonts w:ascii="Tahoma" w:hAnsi="Tahoma" w:cs="Tahoma"/>
      <w:sz w:val="16"/>
      <w:szCs w:val="16"/>
    </w:rPr>
  </w:style>
  <w:style w:type="character" w:customStyle="1" w:styleId="BalloonTextChar">
    <w:name w:val="Balloon Text Char"/>
    <w:link w:val="BalloonText"/>
    <w:uiPriority w:val="99"/>
    <w:semiHidden/>
    <w:rsid w:val="00A435AE"/>
    <w:rPr>
      <w:rFonts w:ascii="Tahoma" w:hAnsi="Tahoma" w:cs="Tahoma"/>
      <w:sz w:val="16"/>
      <w:szCs w:val="16"/>
    </w:rPr>
  </w:style>
  <w:style w:type="character" w:styleId="Hyperlink">
    <w:name w:val="Hyperlink"/>
    <w:uiPriority w:val="99"/>
    <w:unhideWhenUsed/>
    <w:rsid w:val="00667EFA"/>
    <w:rPr>
      <w:color w:val="0000FF"/>
      <w:u w:val="single"/>
    </w:rPr>
  </w:style>
  <w:style w:type="character" w:customStyle="1" w:styleId="Heading5Char">
    <w:name w:val="Heading 5 Char"/>
    <w:link w:val="Heading5"/>
    <w:uiPriority w:val="99"/>
    <w:rsid w:val="004D266C"/>
    <w:rPr>
      <w:rFonts w:ascii="Times New Roman" w:eastAsia="Times New Roman" w:hAnsi="Times New Roman" w:cs="Times New Roman"/>
      <w:b/>
      <w:bCs/>
      <w:sz w:val="20"/>
      <w:szCs w:val="20"/>
    </w:rPr>
  </w:style>
  <w:style w:type="character" w:customStyle="1" w:styleId="copyright">
    <w:name w:val="copyright"/>
    <w:basedOn w:val="DefaultParagraphFont"/>
    <w:rsid w:val="004D266C"/>
  </w:style>
  <w:style w:type="character" w:styleId="CommentReference">
    <w:name w:val="annotation reference"/>
    <w:uiPriority w:val="99"/>
    <w:semiHidden/>
    <w:unhideWhenUsed/>
    <w:rsid w:val="00080354"/>
    <w:rPr>
      <w:sz w:val="16"/>
      <w:szCs w:val="16"/>
    </w:rPr>
  </w:style>
  <w:style w:type="paragraph" w:styleId="CommentText">
    <w:name w:val="annotation text"/>
    <w:basedOn w:val="Normal"/>
    <w:link w:val="CommentTextChar"/>
    <w:uiPriority w:val="99"/>
    <w:semiHidden/>
    <w:unhideWhenUsed/>
    <w:rsid w:val="00080354"/>
    <w:rPr>
      <w:sz w:val="20"/>
      <w:szCs w:val="20"/>
    </w:rPr>
  </w:style>
  <w:style w:type="character" w:customStyle="1" w:styleId="CommentTextChar">
    <w:name w:val="Comment Text Char"/>
    <w:link w:val="CommentText"/>
    <w:uiPriority w:val="99"/>
    <w:semiHidden/>
    <w:rsid w:val="00080354"/>
    <w:rPr>
      <w:sz w:val="20"/>
      <w:szCs w:val="20"/>
    </w:rPr>
  </w:style>
  <w:style w:type="paragraph" w:styleId="CommentSubject">
    <w:name w:val="annotation subject"/>
    <w:basedOn w:val="CommentText"/>
    <w:next w:val="CommentText"/>
    <w:link w:val="CommentSubjectChar"/>
    <w:uiPriority w:val="99"/>
    <w:semiHidden/>
    <w:unhideWhenUsed/>
    <w:rsid w:val="00080354"/>
    <w:rPr>
      <w:b/>
      <w:bCs/>
    </w:rPr>
  </w:style>
  <w:style w:type="character" w:customStyle="1" w:styleId="CommentSubjectChar">
    <w:name w:val="Comment Subject Char"/>
    <w:link w:val="CommentSubject"/>
    <w:uiPriority w:val="99"/>
    <w:semiHidden/>
    <w:rsid w:val="00080354"/>
    <w:rPr>
      <w:b/>
      <w:bCs/>
      <w:sz w:val="20"/>
      <w:szCs w:val="20"/>
    </w:rPr>
  </w:style>
  <w:style w:type="character" w:customStyle="1" w:styleId="Heading1Char">
    <w:name w:val="Heading 1 Char"/>
    <w:link w:val="Heading1"/>
    <w:uiPriority w:val="99"/>
    <w:rsid w:val="00D85C8F"/>
    <w:rPr>
      <w:rFonts w:ascii="Cambria" w:eastAsia="Times New Roman" w:hAnsi="Cambria" w:cs="Times New Roman"/>
      <w:b/>
      <w:bCs/>
      <w:kern w:val="32"/>
      <w:sz w:val="32"/>
      <w:szCs w:val="32"/>
    </w:rPr>
  </w:style>
  <w:style w:type="paragraph" w:styleId="BodyText">
    <w:name w:val="Body Text"/>
    <w:basedOn w:val="Normal"/>
    <w:link w:val="BodyTextChar"/>
    <w:uiPriority w:val="99"/>
    <w:rsid w:val="00D85C8F"/>
    <w:rPr>
      <w:rFonts w:ascii="Times New Roman" w:eastAsia="Times New Roman" w:hAnsi="Times New Roman"/>
      <w:sz w:val="20"/>
      <w:szCs w:val="18"/>
    </w:rPr>
  </w:style>
  <w:style w:type="character" w:customStyle="1" w:styleId="BodyTextChar">
    <w:name w:val="Body Text Char"/>
    <w:link w:val="BodyText"/>
    <w:uiPriority w:val="99"/>
    <w:rsid w:val="00D85C8F"/>
    <w:rPr>
      <w:rFonts w:ascii="Times New Roman" w:eastAsia="Times New Roman" w:hAnsi="Times New Roman"/>
      <w:szCs w:val="18"/>
    </w:rPr>
  </w:style>
  <w:style w:type="paragraph" w:styleId="BlockText">
    <w:name w:val="Block Text"/>
    <w:basedOn w:val="Normal"/>
    <w:uiPriority w:val="99"/>
    <w:rsid w:val="00D85C8F"/>
    <w:pPr>
      <w:tabs>
        <w:tab w:val="left" w:pos="360"/>
      </w:tabs>
      <w:autoSpaceDE w:val="0"/>
      <w:autoSpaceDN w:val="0"/>
      <w:adjustRightInd w:val="0"/>
      <w:ind w:left="-360" w:right="-360"/>
    </w:pPr>
    <w:rPr>
      <w:rFonts w:ascii="Arial" w:eastAsia="Times New Roman" w:hAnsi="Arial"/>
      <w:b/>
      <w:i/>
      <w:iCs/>
      <w:szCs w:val="24"/>
    </w:rPr>
  </w:style>
  <w:style w:type="paragraph" w:styleId="BodyTextIndent">
    <w:name w:val="Body Text Indent"/>
    <w:basedOn w:val="Normal"/>
    <w:link w:val="BodyTextIndentChar"/>
    <w:uiPriority w:val="99"/>
    <w:rsid w:val="00D85C8F"/>
    <w:pPr>
      <w:spacing w:after="120"/>
      <w:ind w:left="360"/>
    </w:pPr>
    <w:rPr>
      <w:rFonts w:ascii="Times New Roman" w:eastAsia="Times New Roman" w:hAnsi="Times New Roman"/>
      <w:sz w:val="24"/>
      <w:szCs w:val="24"/>
    </w:rPr>
  </w:style>
  <w:style w:type="character" w:customStyle="1" w:styleId="BodyTextIndentChar">
    <w:name w:val="Body Text Indent Char"/>
    <w:link w:val="BodyTextIndent"/>
    <w:uiPriority w:val="99"/>
    <w:rsid w:val="00D85C8F"/>
    <w:rPr>
      <w:rFonts w:ascii="Times New Roman" w:eastAsia="Times New Roman" w:hAnsi="Times New Roman"/>
      <w:sz w:val="24"/>
      <w:szCs w:val="24"/>
    </w:rPr>
  </w:style>
  <w:style w:type="paragraph" w:styleId="ListParagraph">
    <w:name w:val="List Paragraph"/>
    <w:basedOn w:val="Normal"/>
    <w:uiPriority w:val="34"/>
    <w:qFormat/>
    <w:rsid w:val="00D85C8F"/>
    <w:pPr>
      <w:spacing w:after="200" w:line="276" w:lineRule="auto"/>
      <w:ind w:left="720"/>
      <w:contextualSpacing/>
    </w:pPr>
  </w:style>
  <w:style w:type="paragraph" w:customStyle="1" w:styleId="NormalWeb1">
    <w:name w:val="Normal (Web)1"/>
    <w:rsid w:val="00F53866"/>
    <w:rPr>
      <w:rFonts w:ascii="Times New Roman" w:eastAsia="ヒラギノ角ゴ Pro W3" w:hAnsi="Times New Roman"/>
      <w:color w:val="000000"/>
      <w:sz w:val="24"/>
    </w:rPr>
  </w:style>
  <w:style w:type="paragraph" w:styleId="BodyText3">
    <w:name w:val="Body Text 3"/>
    <w:basedOn w:val="Normal"/>
    <w:link w:val="BodyText3Char"/>
    <w:uiPriority w:val="99"/>
    <w:unhideWhenUsed/>
    <w:rsid w:val="009E3AA6"/>
    <w:pPr>
      <w:spacing w:after="120"/>
    </w:pPr>
    <w:rPr>
      <w:sz w:val="16"/>
      <w:szCs w:val="16"/>
    </w:rPr>
  </w:style>
  <w:style w:type="character" w:customStyle="1" w:styleId="BodyText3Char">
    <w:name w:val="Body Text 3 Char"/>
    <w:link w:val="BodyText3"/>
    <w:uiPriority w:val="99"/>
    <w:rsid w:val="009E3AA6"/>
    <w:rPr>
      <w:sz w:val="16"/>
      <w:szCs w:val="16"/>
    </w:rPr>
  </w:style>
  <w:style w:type="paragraph" w:customStyle="1" w:styleId="Normafterhead">
    <w:name w:val="Norm after head"/>
    <w:basedOn w:val="Normal"/>
    <w:next w:val="Normal"/>
    <w:rsid w:val="009E3AA6"/>
    <w:pPr>
      <w:spacing w:before="120"/>
    </w:pPr>
    <w:rPr>
      <w:rFonts w:ascii="Times New Roman" w:eastAsia="Times New Roman" w:hAnsi="Times New Roman"/>
      <w:sz w:val="24"/>
      <w:szCs w:val="24"/>
      <w:lang w:bidi="en-US"/>
    </w:rPr>
  </w:style>
  <w:style w:type="paragraph" w:customStyle="1" w:styleId="Bullet">
    <w:name w:val="Bullet"/>
    <w:basedOn w:val="Normal"/>
    <w:rsid w:val="009E3AA6"/>
    <w:pPr>
      <w:spacing w:before="240"/>
    </w:pPr>
    <w:rPr>
      <w:rFonts w:ascii="Times New Roman" w:eastAsia="Times New Roman" w:hAnsi="Times New Roman"/>
      <w:sz w:val="24"/>
      <w:szCs w:val="24"/>
      <w:lang w:bidi="en-US"/>
    </w:rPr>
  </w:style>
  <w:style w:type="paragraph" w:customStyle="1" w:styleId="firstnumber">
    <w:name w:val="first number"/>
    <w:basedOn w:val="Normal"/>
    <w:rsid w:val="009E3AA6"/>
    <w:pPr>
      <w:numPr>
        <w:numId w:val="1"/>
      </w:numPr>
      <w:spacing w:before="240"/>
    </w:pPr>
    <w:rPr>
      <w:rFonts w:ascii="Times New Roman" w:eastAsia="Times New Roman" w:hAnsi="Times New Roman"/>
      <w:sz w:val="24"/>
      <w:szCs w:val="24"/>
      <w:lang w:bidi="en-US"/>
    </w:rPr>
  </w:style>
  <w:style w:type="paragraph" w:customStyle="1" w:styleId="HighlightedSub">
    <w:name w:val="Highlighted Sub"/>
    <w:basedOn w:val="Normal"/>
    <w:next w:val="Normafterhead"/>
    <w:rsid w:val="009E3AA6"/>
    <w:pPr>
      <w:widowControl w:val="0"/>
      <w:shd w:val="clear" w:color="auto" w:fill="DBE5F1"/>
      <w:spacing w:before="240"/>
    </w:pPr>
    <w:rPr>
      <w:rFonts w:eastAsia="Times New Roman"/>
      <w:b/>
      <w:sz w:val="32"/>
      <w:szCs w:val="32"/>
    </w:rPr>
  </w:style>
  <w:style w:type="paragraph" w:customStyle="1" w:styleId="1stNumber">
    <w:name w:val="1st Number"/>
    <w:basedOn w:val="Normal"/>
    <w:rsid w:val="009E3AA6"/>
    <w:pPr>
      <w:numPr>
        <w:ilvl w:val="1"/>
        <w:numId w:val="2"/>
      </w:numPr>
      <w:spacing w:before="240"/>
    </w:pPr>
    <w:rPr>
      <w:rFonts w:ascii="Times New Roman" w:eastAsia="Times New Roman" w:hAnsi="Times New Roman"/>
      <w:sz w:val="24"/>
      <w:szCs w:val="24"/>
      <w:lang w:bidi="en-US"/>
    </w:rPr>
  </w:style>
  <w:style w:type="paragraph" w:styleId="PlainText">
    <w:name w:val="Plain Text"/>
    <w:basedOn w:val="Normal"/>
    <w:link w:val="PlainTextChar"/>
    <w:uiPriority w:val="99"/>
    <w:rsid w:val="009E3AA6"/>
    <w:rPr>
      <w:rFonts w:ascii="Courier New" w:eastAsia="Times New Roman" w:hAnsi="Courier New"/>
      <w:sz w:val="20"/>
      <w:szCs w:val="20"/>
    </w:rPr>
  </w:style>
  <w:style w:type="character" w:customStyle="1" w:styleId="PlainTextChar">
    <w:name w:val="Plain Text Char"/>
    <w:link w:val="PlainText"/>
    <w:uiPriority w:val="99"/>
    <w:rsid w:val="009E3AA6"/>
    <w:rPr>
      <w:rFonts w:ascii="Courier New" w:eastAsia="Times New Roman" w:hAnsi="Courier New"/>
    </w:rPr>
  </w:style>
  <w:style w:type="paragraph" w:customStyle="1" w:styleId="Heading11">
    <w:name w:val="Heading 11"/>
    <w:rsid w:val="00E833A6"/>
    <w:pPr>
      <w:spacing w:before="100" w:after="100"/>
      <w:outlineLvl w:val="0"/>
    </w:pPr>
    <w:rPr>
      <w:rFonts w:ascii="Times New Roman Bold" w:eastAsia="ヒラギノ角ゴ Pro W3" w:hAnsi="Times New Roman Bold"/>
      <w:color w:val="000000"/>
      <w:kern w:val="36"/>
      <w:sz w:val="36"/>
    </w:rPr>
  </w:style>
  <w:style w:type="character" w:customStyle="1" w:styleId="Heading8Char">
    <w:name w:val="Heading 8 Char"/>
    <w:link w:val="Heading8"/>
    <w:uiPriority w:val="99"/>
    <w:rsid w:val="00DD3063"/>
    <w:rPr>
      <w:rFonts w:ascii="Calibri" w:eastAsia="Times New Roman" w:hAnsi="Calibri" w:cs="Times New Roman"/>
      <w:i/>
      <w:iCs/>
      <w:sz w:val="24"/>
      <w:szCs w:val="24"/>
    </w:rPr>
  </w:style>
  <w:style w:type="paragraph" w:customStyle="1" w:styleId="BlockText1">
    <w:name w:val="Block Text1"/>
    <w:autoRedefine/>
    <w:rsid w:val="00E90FC5"/>
    <w:pPr>
      <w:tabs>
        <w:tab w:val="left" w:pos="720"/>
      </w:tabs>
    </w:pPr>
    <w:rPr>
      <w:rFonts w:ascii="Times New Roman" w:eastAsia="ヒラギノ角ゴ Pro W3" w:hAnsi="Times New Roman"/>
      <w:color w:val="000000"/>
      <w:sz w:val="24"/>
      <w:szCs w:val="24"/>
    </w:rPr>
  </w:style>
  <w:style w:type="paragraph" w:styleId="Header">
    <w:name w:val="header"/>
    <w:basedOn w:val="Normal"/>
    <w:link w:val="HeaderChar"/>
    <w:uiPriority w:val="99"/>
    <w:unhideWhenUsed/>
    <w:rsid w:val="00942D50"/>
    <w:pPr>
      <w:tabs>
        <w:tab w:val="center" w:pos="4680"/>
        <w:tab w:val="right" w:pos="9360"/>
      </w:tabs>
    </w:pPr>
  </w:style>
  <w:style w:type="character" w:customStyle="1" w:styleId="HeaderChar">
    <w:name w:val="Header Char"/>
    <w:basedOn w:val="DefaultParagraphFont"/>
    <w:link w:val="Header"/>
    <w:uiPriority w:val="99"/>
    <w:rsid w:val="00942D50"/>
    <w:rPr>
      <w:sz w:val="22"/>
      <w:szCs w:val="22"/>
    </w:rPr>
  </w:style>
  <w:style w:type="paragraph" w:styleId="Footer">
    <w:name w:val="footer"/>
    <w:basedOn w:val="Normal"/>
    <w:link w:val="FooterChar"/>
    <w:uiPriority w:val="99"/>
    <w:unhideWhenUsed/>
    <w:rsid w:val="00942D50"/>
    <w:pPr>
      <w:tabs>
        <w:tab w:val="center" w:pos="4680"/>
        <w:tab w:val="right" w:pos="9360"/>
      </w:tabs>
    </w:pPr>
  </w:style>
  <w:style w:type="character" w:customStyle="1" w:styleId="FooterChar">
    <w:name w:val="Footer Char"/>
    <w:basedOn w:val="DefaultParagraphFont"/>
    <w:link w:val="Footer"/>
    <w:uiPriority w:val="99"/>
    <w:rsid w:val="00942D50"/>
    <w:rPr>
      <w:sz w:val="22"/>
      <w:szCs w:val="22"/>
    </w:rPr>
  </w:style>
  <w:style w:type="character" w:customStyle="1" w:styleId="labelfield">
    <w:name w:val="labelfield"/>
    <w:basedOn w:val="DefaultParagraphFont"/>
    <w:rsid w:val="00CC24D7"/>
  </w:style>
  <w:style w:type="character" w:customStyle="1" w:styleId="Heading2Char">
    <w:name w:val="Heading 2 Char"/>
    <w:basedOn w:val="DefaultParagraphFont"/>
    <w:link w:val="Heading2"/>
    <w:uiPriority w:val="99"/>
    <w:rsid w:val="00CF14B7"/>
    <w:rPr>
      <w:rFonts w:ascii="Times New Roman" w:eastAsia="Times New Roman" w:hAnsi="Times New Roman"/>
      <w:b/>
      <w:bCs/>
      <w:sz w:val="22"/>
      <w:szCs w:val="24"/>
      <w:u w:val="single"/>
    </w:rPr>
  </w:style>
  <w:style w:type="character" w:customStyle="1" w:styleId="Heading3Char">
    <w:name w:val="Heading 3 Char"/>
    <w:basedOn w:val="DefaultParagraphFont"/>
    <w:link w:val="Heading3"/>
    <w:uiPriority w:val="99"/>
    <w:rsid w:val="00CF14B7"/>
    <w:rPr>
      <w:rFonts w:ascii="Arial" w:eastAsia="Times New Roman" w:hAnsi="Arial"/>
      <w:i/>
      <w:iCs/>
      <w:sz w:val="22"/>
      <w:szCs w:val="24"/>
    </w:rPr>
  </w:style>
  <w:style w:type="character" w:customStyle="1" w:styleId="Heading4Char">
    <w:name w:val="Heading 4 Char"/>
    <w:basedOn w:val="DefaultParagraphFont"/>
    <w:link w:val="Heading4"/>
    <w:uiPriority w:val="99"/>
    <w:rsid w:val="00CF14B7"/>
    <w:rPr>
      <w:rFonts w:ascii="Times New Roman" w:eastAsia="Times New Roman" w:hAnsi="Times New Roman"/>
      <w:b/>
      <w:bCs/>
      <w:sz w:val="24"/>
      <w:szCs w:val="24"/>
      <w:u w:val="single"/>
    </w:rPr>
  </w:style>
  <w:style w:type="character" w:customStyle="1" w:styleId="Heading7Char">
    <w:name w:val="Heading 7 Char"/>
    <w:basedOn w:val="DefaultParagraphFont"/>
    <w:link w:val="Heading7"/>
    <w:uiPriority w:val="99"/>
    <w:rsid w:val="00CF14B7"/>
    <w:rPr>
      <w:rFonts w:ascii="Arial" w:eastAsia="Times New Roman" w:hAnsi="Arial"/>
      <w:b/>
      <w:bCs/>
      <w:color w:val="000000"/>
      <w:sz w:val="22"/>
      <w:szCs w:val="22"/>
    </w:rPr>
  </w:style>
  <w:style w:type="paragraph" w:customStyle="1" w:styleId="textheadergreen">
    <w:name w:val="textheadergreen"/>
    <w:basedOn w:val="Normal"/>
    <w:rsid w:val="00CF14B7"/>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uiPriority w:val="99"/>
    <w:qFormat/>
    <w:rsid w:val="00CF14B7"/>
    <w:pPr>
      <w:jc w:val="center"/>
    </w:pPr>
    <w:rPr>
      <w:rFonts w:ascii="Times New Roman" w:eastAsia="Times New Roman" w:hAnsi="Times New Roman"/>
      <w:sz w:val="24"/>
      <w:szCs w:val="24"/>
      <w:u w:val="single"/>
    </w:rPr>
  </w:style>
  <w:style w:type="character" w:customStyle="1" w:styleId="TitleChar">
    <w:name w:val="Title Char"/>
    <w:basedOn w:val="DefaultParagraphFont"/>
    <w:link w:val="Title"/>
    <w:uiPriority w:val="99"/>
    <w:rsid w:val="00CF14B7"/>
    <w:rPr>
      <w:rFonts w:ascii="Times New Roman" w:eastAsia="Times New Roman" w:hAnsi="Times New Roman"/>
      <w:sz w:val="24"/>
      <w:szCs w:val="24"/>
      <w:u w:val="single"/>
    </w:rPr>
  </w:style>
  <w:style w:type="paragraph" w:styleId="BodyTextIndent2">
    <w:name w:val="Body Text Indent 2"/>
    <w:basedOn w:val="Normal"/>
    <w:link w:val="BodyTextIndent2Char"/>
    <w:uiPriority w:val="99"/>
    <w:rsid w:val="00CF14B7"/>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CF14B7"/>
    <w:rPr>
      <w:rFonts w:ascii="Times New Roman" w:eastAsia="Times New Roman" w:hAnsi="Times New Roman"/>
      <w:sz w:val="24"/>
      <w:szCs w:val="24"/>
    </w:rPr>
  </w:style>
  <w:style w:type="character" w:styleId="Strong">
    <w:name w:val="Strong"/>
    <w:basedOn w:val="DefaultParagraphFont"/>
    <w:uiPriority w:val="99"/>
    <w:qFormat/>
    <w:rsid w:val="00CF14B7"/>
    <w:rPr>
      <w:rFonts w:cs="Times New Roman"/>
      <w:b/>
      <w:bCs/>
    </w:rPr>
  </w:style>
  <w:style w:type="paragraph" w:styleId="NormalWeb">
    <w:name w:val="Normal (Web)"/>
    <w:basedOn w:val="Normal"/>
    <w:uiPriority w:val="99"/>
    <w:rsid w:val="00CF14B7"/>
    <w:pPr>
      <w:spacing w:before="100" w:beforeAutospacing="1" w:after="100" w:afterAutospacing="1"/>
    </w:pPr>
    <w:rPr>
      <w:rFonts w:ascii="Times New Roman" w:eastAsia="Times New Roman" w:hAnsi="Times New Roman"/>
      <w:sz w:val="24"/>
      <w:szCs w:val="24"/>
    </w:rPr>
  </w:style>
  <w:style w:type="paragraph" w:styleId="Subtitle">
    <w:name w:val="Subtitle"/>
    <w:basedOn w:val="Normal"/>
    <w:link w:val="SubtitleChar"/>
    <w:uiPriority w:val="99"/>
    <w:qFormat/>
    <w:rsid w:val="00CF14B7"/>
    <w:pPr>
      <w:autoSpaceDE w:val="0"/>
      <w:autoSpaceDN w:val="0"/>
      <w:adjustRightInd w:val="0"/>
    </w:pPr>
    <w:rPr>
      <w:rFonts w:ascii="Arial" w:eastAsia="Times New Roman" w:hAnsi="Arial"/>
      <w:b/>
      <w:bCs/>
      <w:color w:val="000000"/>
      <w:u w:val="single"/>
    </w:rPr>
  </w:style>
  <w:style w:type="character" w:customStyle="1" w:styleId="SubtitleChar">
    <w:name w:val="Subtitle Char"/>
    <w:basedOn w:val="DefaultParagraphFont"/>
    <w:link w:val="Subtitle"/>
    <w:uiPriority w:val="99"/>
    <w:rsid w:val="00CF14B7"/>
    <w:rPr>
      <w:rFonts w:ascii="Arial" w:eastAsia="Times New Roman" w:hAnsi="Arial"/>
      <w:b/>
      <w:bCs/>
      <w:color w:val="000000"/>
      <w:sz w:val="22"/>
      <w:szCs w:val="22"/>
      <w:u w:val="single"/>
    </w:rPr>
  </w:style>
  <w:style w:type="paragraph" w:styleId="BodyText2">
    <w:name w:val="Body Text 2"/>
    <w:basedOn w:val="Normal"/>
    <w:link w:val="BodyText2Char"/>
    <w:uiPriority w:val="99"/>
    <w:rsid w:val="00CF14B7"/>
    <w:pPr>
      <w:widowControl w:val="0"/>
      <w:tabs>
        <w:tab w:val="left" w:pos="5670"/>
      </w:tabs>
      <w:autoSpaceDE w:val="0"/>
      <w:autoSpaceDN w:val="0"/>
      <w:adjustRightInd w:val="0"/>
      <w:ind w:right="-360"/>
    </w:pPr>
    <w:rPr>
      <w:rFonts w:ascii="Arial" w:eastAsia="Times New Roman" w:hAnsi="Arial"/>
      <w:b/>
      <w:bCs/>
      <w:i/>
      <w:sz w:val="24"/>
      <w:szCs w:val="24"/>
    </w:rPr>
  </w:style>
  <w:style w:type="character" w:customStyle="1" w:styleId="BodyText2Char">
    <w:name w:val="Body Text 2 Char"/>
    <w:basedOn w:val="DefaultParagraphFont"/>
    <w:link w:val="BodyText2"/>
    <w:uiPriority w:val="99"/>
    <w:rsid w:val="00CF14B7"/>
    <w:rPr>
      <w:rFonts w:ascii="Arial" w:eastAsia="Times New Roman" w:hAnsi="Arial"/>
      <w:b/>
      <w:bCs/>
      <w:i/>
      <w:sz w:val="24"/>
      <w:szCs w:val="24"/>
    </w:rPr>
  </w:style>
  <w:style w:type="character" w:styleId="PageNumber">
    <w:name w:val="page number"/>
    <w:basedOn w:val="DefaultParagraphFont"/>
    <w:uiPriority w:val="99"/>
    <w:rsid w:val="00CF14B7"/>
    <w:rPr>
      <w:rFonts w:cs="Times New Roman"/>
    </w:rPr>
  </w:style>
  <w:style w:type="table" w:styleId="TableGrid">
    <w:name w:val="Table Grid"/>
    <w:basedOn w:val="TableNormal"/>
    <w:uiPriority w:val="99"/>
    <w:rsid w:val="00CF14B7"/>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CF14B7"/>
    <w:rPr>
      <w:rFonts w:cs="Times New Roman"/>
      <w:vertAlign w:val="superscript"/>
    </w:rPr>
  </w:style>
  <w:style w:type="character" w:customStyle="1" w:styleId="heading20">
    <w:name w:val="heading2"/>
    <w:basedOn w:val="DefaultParagraphFont"/>
    <w:uiPriority w:val="99"/>
    <w:rsid w:val="00CF14B7"/>
    <w:rPr>
      <w:rFonts w:cs="Times New Roman"/>
    </w:rPr>
  </w:style>
  <w:style w:type="paragraph" w:customStyle="1" w:styleId="Default">
    <w:name w:val="Default"/>
    <w:uiPriority w:val="99"/>
    <w:rsid w:val="00CF14B7"/>
    <w:pPr>
      <w:autoSpaceDE w:val="0"/>
      <w:autoSpaceDN w:val="0"/>
      <w:adjustRightInd w:val="0"/>
    </w:pPr>
    <w:rPr>
      <w:rFonts w:ascii="Times New Roman" w:hAnsi="Times New Roman"/>
      <w:color w:val="000000"/>
      <w:sz w:val="24"/>
      <w:szCs w:val="24"/>
    </w:rPr>
  </w:style>
  <w:style w:type="character" w:customStyle="1" w:styleId="yshortcuts">
    <w:name w:val="yshortcuts"/>
    <w:basedOn w:val="DefaultParagraphFont"/>
    <w:uiPriority w:val="99"/>
    <w:rsid w:val="00CF14B7"/>
    <w:rPr>
      <w:rFonts w:cs="Times New Roman"/>
    </w:rPr>
  </w:style>
  <w:style w:type="character" w:customStyle="1" w:styleId="textooscuro1">
    <w:name w:val="texto_oscuro1"/>
    <w:basedOn w:val="DefaultParagraphFont"/>
    <w:rsid w:val="00CF14B7"/>
    <w:rPr>
      <w:rFonts w:ascii="Verdana" w:hAnsi="Verdana" w:cs="Times New Roman"/>
      <w:color w:val="11143D"/>
      <w:u w:val="none"/>
      <w:effect w:val="none"/>
    </w:rPr>
  </w:style>
  <w:style w:type="character" w:styleId="Emphasis">
    <w:name w:val="Emphasis"/>
    <w:basedOn w:val="DefaultParagraphFont"/>
    <w:uiPriority w:val="99"/>
    <w:qFormat/>
    <w:rsid w:val="00CF14B7"/>
    <w:rPr>
      <w:rFonts w:cs="Times New Roman"/>
      <w:i/>
      <w:iCs/>
    </w:rPr>
  </w:style>
  <w:style w:type="paragraph" w:styleId="HTMLPreformatted">
    <w:name w:val="HTML Preformatted"/>
    <w:basedOn w:val="Normal"/>
    <w:link w:val="HTMLPreformattedChar"/>
    <w:rsid w:val="00CF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CF14B7"/>
    <w:rPr>
      <w:rFonts w:ascii="Courier New" w:eastAsia="Times New Roman" w:hAnsi="Courier New" w:cs="Courier New"/>
      <w:color w:val="000000"/>
    </w:rPr>
  </w:style>
  <w:style w:type="paragraph" w:customStyle="1" w:styleId="Body">
    <w:name w:val="Body"/>
    <w:autoRedefine/>
    <w:rsid w:val="00CF14B7"/>
    <w:rPr>
      <w:rFonts w:ascii="Helvetica" w:eastAsia="ヒラギノ角ゴ Pro W3" w:hAnsi="Helvetica"/>
      <w:color w:val="000000"/>
      <w:sz w:val="24"/>
    </w:rPr>
  </w:style>
  <w:style w:type="paragraph" w:styleId="FootnoteText">
    <w:name w:val="footnote text"/>
    <w:basedOn w:val="Normal"/>
    <w:link w:val="FootnoteTextChar"/>
    <w:uiPriority w:val="99"/>
    <w:unhideWhenUsed/>
    <w:rsid w:val="00167286"/>
    <w:rPr>
      <w:rFonts w:ascii="Times New Roman" w:eastAsiaTheme="minorEastAsia" w:hAnsi="Times New Roman" w:cstheme="minorBidi"/>
      <w:sz w:val="24"/>
      <w:szCs w:val="24"/>
      <w:lang w:eastAsia="ja-JP"/>
    </w:rPr>
  </w:style>
  <w:style w:type="character" w:customStyle="1" w:styleId="FootnoteTextChar">
    <w:name w:val="Footnote Text Char"/>
    <w:basedOn w:val="DefaultParagraphFont"/>
    <w:link w:val="FootnoteText"/>
    <w:uiPriority w:val="99"/>
    <w:rsid w:val="00167286"/>
    <w:rPr>
      <w:rFonts w:ascii="Times New Roman" w:eastAsiaTheme="minorEastAsia" w:hAnsi="Times New Roman" w:cstheme="minorBidi"/>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21"/>
    <w:rPr>
      <w:sz w:val="22"/>
      <w:szCs w:val="22"/>
    </w:rPr>
  </w:style>
  <w:style w:type="paragraph" w:styleId="Heading1">
    <w:name w:val="heading 1"/>
    <w:basedOn w:val="Normal"/>
    <w:next w:val="Normal"/>
    <w:link w:val="Heading1Char"/>
    <w:uiPriority w:val="99"/>
    <w:qFormat/>
    <w:rsid w:val="00D85C8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F14B7"/>
    <w:pPr>
      <w:keepNext/>
      <w:jc w:val="both"/>
      <w:outlineLvl w:val="1"/>
    </w:pPr>
    <w:rPr>
      <w:rFonts w:ascii="Times New Roman" w:eastAsia="Times New Roman" w:hAnsi="Times New Roman"/>
      <w:b/>
      <w:bCs/>
      <w:szCs w:val="24"/>
      <w:u w:val="single"/>
    </w:rPr>
  </w:style>
  <w:style w:type="paragraph" w:styleId="Heading3">
    <w:name w:val="heading 3"/>
    <w:basedOn w:val="Normal"/>
    <w:next w:val="Normal"/>
    <w:link w:val="Heading3Char"/>
    <w:uiPriority w:val="99"/>
    <w:qFormat/>
    <w:rsid w:val="00CF14B7"/>
    <w:pPr>
      <w:keepNext/>
      <w:ind w:right="-360"/>
      <w:jc w:val="center"/>
      <w:outlineLvl w:val="2"/>
    </w:pPr>
    <w:rPr>
      <w:rFonts w:ascii="Arial" w:eastAsia="Times New Roman" w:hAnsi="Arial"/>
      <w:i/>
      <w:iCs/>
      <w:szCs w:val="24"/>
    </w:rPr>
  </w:style>
  <w:style w:type="paragraph" w:styleId="Heading4">
    <w:name w:val="heading 4"/>
    <w:basedOn w:val="Normal"/>
    <w:next w:val="Normal"/>
    <w:link w:val="Heading4Char"/>
    <w:uiPriority w:val="99"/>
    <w:qFormat/>
    <w:rsid w:val="00CF14B7"/>
    <w:pPr>
      <w:keepNext/>
      <w:ind w:left="-180" w:right="-540"/>
      <w:outlineLvl w:val="3"/>
    </w:pPr>
    <w:rPr>
      <w:rFonts w:ascii="Times New Roman" w:eastAsia="Times New Roman" w:hAnsi="Times New Roman"/>
      <w:b/>
      <w:bCs/>
      <w:sz w:val="24"/>
      <w:szCs w:val="24"/>
      <w:u w:val="single"/>
    </w:rPr>
  </w:style>
  <w:style w:type="paragraph" w:styleId="Heading5">
    <w:name w:val="heading 5"/>
    <w:basedOn w:val="Normal"/>
    <w:link w:val="Heading5Char"/>
    <w:uiPriority w:val="99"/>
    <w:qFormat/>
    <w:rsid w:val="004D266C"/>
    <w:pPr>
      <w:spacing w:before="100" w:beforeAutospacing="1" w:after="100" w:afterAutospacing="1"/>
      <w:outlineLvl w:val="4"/>
    </w:pPr>
    <w:rPr>
      <w:rFonts w:ascii="Times New Roman" w:eastAsia="Times New Roman" w:hAnsi="Times New Roman"/>
      <w:b/>
      <w:bCs/>
      <w:sz w:val="20"/>
      <w:szCs w:val="20"/>
    </w:rPr>
  </w:style>
  <w:style w:type="paragraph" w:styleId="Heading7">
    <w:name w:val="heading 7"/>
    <w:basedOn w:val="Normal"/>
    <w:next w:val="Normal"/>
    <w:link w:val="Heading7Char"/>
    <w:uiPriority w:val="99"/>
    <w:qFormat/>
    <w:rsid w:val="00CF14B7"/>
    <w:pPr>
      <w:keepNext/>
      <w:autoSpaceDE w:val="0"/>
      <w:autoSpaceDN w:val="0"/>
      <w:adjustRightInd w:val="0"/>
      <w:outlineLvl w:val="6"/>
    </w:pPr>
    <w:rPr>
      <w:rFonts w:ascii="Arial" w:eastAsia="Times New Roman" w:hAnsi="Arial"/>
      <w:b/>
      <w:bCs/>
      <w:color w:val="000000"/>
    </w:rPr>
  </w:style>
  <w:style w:type="paragraph" w:styleId="Heading8">
    <w:name w:val="heading 8"/>
    <w:basedOn w:val="Normal"/>
    <w:next w:val="Normal"/>
    <w:link w:val="Heading8Char"/>
    <w:uiPriority w:val="99"/>
    <w:unhideWhenUsed/>
    <w:qFormat/>
    <w:rsid w:val="00DD3063"/>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5AE"/>
    <w:rPr>
      <w:rFonts w:ascii="Tahoma" w:hAnsi="Tahoma" w:cs="Tahoma"/>
      <w:sz w:val="16"/>
      <w:szCs w:val="16"/>
    </w:rPr>
  </w:style>
  <w:style w:type="character" w:customStyle="1" w:styleId="BalloonTextChar">
    <w:name w:val="Balloon Text Char"/>
    <w:link w:val="BalloonText"/>
    <w:uiPriority w:val="99"/>
    <w:semiHidden/>
    <w:rsid w:val="00A435AE"/>
    <w:rPr>
      <w:rFonts w:ascii="Tahoma" w:hAnsi="Tahoma" w:cs="Tahoma"/>
      <w:sz w:val="16"/>
      <w:szCs w:val="16"/>
    </w:rPr>
  </w:style>
  <w:style w:type="character" w:styleId="Hyperlink">
    <w:name w:val="Hyperlink"/>
    <w:uiPriority w:val="99"/>
    <w:unhideWhenUsed/>
    <w:rsid w:val="00667EFA"/>
    <w:rPr>
      <w:color w:val="0000FF"/>
      <w:u w:val="single"/>
    </w:rPr>
  </w:style>
  <w:style w:type="character" w:customStyle="1" w:styleId="Heading5Char">
    <w:name w:val="Heading 5 Char"/>
    <w:link w:val="Heading5"/>
    <w:uiPriority w:val="99"/>
    <w:rsid w:val="004D266C"/>
    <w:rPr>
      <w:rFonts w:ascii="Times New Roman" w:eastAsia="Times New Roman" w:hAnsi="Times New Roman" w:cs="Times New Roman"/>
      <w:b/>
      <w:bCs/>
      <w:sz w:val="20"/>
      <w:szCs w:val="20"/>
    </w:rPr>
  </w:style>
  <w:style w:type="character" w:customStyle="1" w:styleId="copyright">
    <w:name w:val="copyright"/>
    <w:basedOn w:val="DefaultParagraphFont"/>
    <w:rsid w:val="004D266C"/>
  </w:style>
  <w:style w:type="character" w:styleId="CommentReference">
    <w:name w:val="annotation reference"/>
    <w:uiPriority w:val="99"/>
    <w:semiHidden/>
    <w:unhideWhenUsed/>
    <w:rsid w:val="00080354"/>
    <w:rPr>
      <w:sz w:val="16"/>
      <w:szCs w:val="16"/>
    </w:rPr>
  </w:style>
  <w:style w:type="paragraph" w:styleId="CommentText">
    <w:name w:val="annotation text"/>
    <w:basedOn w:val="Normal"/>
    <w:link w:val="CommentTextChar"/>
    <w:uiPriority w:val="99"/>
    <w:semiHidden/>
    <w:unhideWhenUsed/>
    <w:rsid w:val="00080354"/>
    <w:rPr>
      <w:sz w:val="20"/>
      <w:szCs w:val="20"/>
    </w:rPr>
  </w:style>
  <w:style w:type="character" w:customStyle="1" w:styleId="CommentTextChar">
    <w:name w:val="Comment Text Char"/>
    <w:link w:val="CommentText"/>
    <w:uiPriority w:val="99"/>
    <w:semiHidden/>
    <w:rsid w:val="00080354"/>
    <w:rPr>
      <w:sz w:val="20"/>
      <w:szCs w:val="20"/>
    </w:rPr>
  </w:style>
  <w:style w:type="paragraph" w:styleId="CommentSubject">
    <w:name w:val="annotation subject"/>
    <w:basedOn w:val="CommentText"/>
    <w:next w:val="CommentText"/>
    <w:link w:val="CommentSubjectChar"/>
    <w:uiPriority w:val="99"/>
    <w:semiHidden/>
    <w:unhideWhenUsed/>
    <w:rsid w:val="00080354"/>
    <w:rPr>
      <w:b/>
      <w:bCs/>
    </w:rPr>
  </w:style>
  <w:style w:type="character" w:customStyle="1" w:styleId="CommentSubjectChar">
    <w:name w:val="Comment Subject Char"/>
    <w:link w:val="CommentSubject"/>
    <w:uiPriority w:val="99"/>
    <w:semiHidden/>
    <w:rsid w:val="00080354"/>
    <w:rPr>
      <w:b/>
      <w:bCs/>
      <w:sz w:val="20"/>
      <w:szCs w:val="20"/>
    </w:rPr>
  </w:style>
  <w:style w:type="character" w:customStyle="1" w:styleId="Heading1Char">
    <w:name w:val="Heading 1 Char"/>
    <w:link w:val="Heading1"/>
    <w:uiPriority w:val="99"/>
    <w:rsid w:val="00D85C8F"/>
    <w:rPr>
      <w:rFonts w:ascii="Cambria" w:eastAsia="Times New Roman" w:hAnsi="Cambria" w:cs="Times New Roman"/>
      <w:b/>
      <w:bCs/>
      <w:kern w:val="32"/>
      <w:sz w:val="32"/>
      <w:szCs w:val="32"/>
    </w:rPr>
  </w:style>
  <w:style w:type="paragraph" w:styleId="BodyText">
    <w:name w:val="Body Text"/>
    <w:basedOn w:val="Normal"/>
    <w:link w:val="BodyTextChar"/>
    <w:uiPriority w:val="99"/>
    <w:rsid w:val="00D85C8F"/>
    <w:rPr>
      <w:rFonts w:ascii="Times New Roman" w:eastAsia="Times New Roman" w:hAnsi="Times New Roman"/>
      <w:sz w:val="20"/>
      <w:szCs w:val="18"/>
    </w:rPr>
  </w:style>
  <w:style w:type="character" w:customStyle="1" w:styleId="BodyTextChar">
    <w:name w:val="Body Text Char"/>
    <w:link w:val="BodyText"/>
    <w:uiPriority w:val="99"/>
    <w:rsid w:val="00D85C8F"/>
    <w:rPr>
      <w:rFonts w:ascii="Times New Roman" w:eastAsia="Times New Roman" w:hAnsi="Times New Roman"/>
      <w:szCs w:val="18"/>
    </w:rPr>
  </w:style>
  <w:style w:type="paragraph" w:styleId="BlockText">
    <w:name w:val="Block Text"/>
    <w:basedOn w:val="Normal"/>
    <w:uiPriority w:val="99"/>
    <w:rsid w:val="00D85C8F"/>
    <w:pPr>
      <w:tabs>
        <w:tab w:val="left" w:pos="360"/>
      </w:tabs>
      <w:autoSpaceDE w:val="0"/>
      <w:autoSpaceDN w:val="0"/>
      <w:adjustRightInd w:val="0"/>
      <w:ind w:left="-360" w:right="-360"/>
    </w:pPr>
    <w:rPr>
      <w:rFonts w:ascii="Arial" w:eastAsia="Times New Roman" w:hAnsi="Arial"/>
      <w:b/>
      <w:i/>
      <w:iCs/>
      <w:szCs w:val="24"/>
    </w:rPr>
  </w:style>
  <w:style w:type="paragraph" w:styleId="BodyTextIndent">
    <w:name w:val="Body Text Indent"/>
    <w:basedOn w:val="Normal"/>
    <w:link w:val="BodyTextIndentChar"/>
    <w:uiPriority w:val="99"/>
    <w:rsid w:val="00D85C8F"/>
    <w:pPr>
      <w:spacing w:after="120"/>
      <w:ind w:left="360"/>
    </w:pPr>
    <w:rPr>
      <w:rFonts w:ascii="Times New Roman" w:eastAsia="Times New Roman" w:hAnsi="Times New Roman"/>
      <w:sz w:val="24"/>
      <w:szCs w:val="24"/>
    </w:rPr>
  </w:style>
  <w:style w:type="character" w:customStyle="1" w:styleId="BodyTextIndentChar">
    <w:name w:val="Body Text Indent Char"/>
    <w:link w:val="BodyTextIndent"/>
    <w:uiPriority w:val="99"/>
    <w:rsid w:val="00D85C8F"/>
    <w:rPr>
      <w:rFonts w:ascii="Times New Roman" w:eastAsia="Times New Roman" w:hAnsi="Times New Roman"/>
      <w:sz w:val="24"/>
      <w:szCs w:val="24"/>
    </w:rPr>
  </w:style>
  <w:style w:type="paragraph" w:styleId="ListParagraph">
    <w:name w:val="List Paragraph"/>
    <w:basedOn w:val="Normal"/>
    <w:uiPriority w:val="34"/>
    <w:qFormat/>
    <w:rsid w:val="00D85C8F"/>
    <w:pPr>
      <w:spacing w:after="200" w:line="276" w:lineRule="auto"/>
      <w:ind w:left="720"/>
      <w:contextualSpacing/>
    </w:pPr>
  </w:style>
  <w:style w:type="paragraph" w:customStyle="1" w:styleId="NormalWeb1">
    <w:name w:val="Normal (Web)1"/>
    <w:rsid w:val="00F53866"/>
    <w:rPr>
      <w:rFonts w:ascii="Times New Roman" w:eastAsia="ヒラギノ角ゴ Pro W3" w:hAnsi="Times New Roman"/>
      <w:color w:val="000000"/>
      <w:sz w:val="24"/>
    </w:rPr>
  </w:style>
  <w:style w:type="paragraph" w:styleId="BodyText3">
    <w:name w:val="Body Text 3"/>
    <w:basedOn w:val="Normal"/>
    <w:link w:val="BodyText3Char"/>
    <w:uiPriority w:val="99"/>
    <w:unhideWhenUsed/>
    <w:rsid w:val="009E3AA6"/>
    <w:pPr>
      <w:spacing w:after="120"/>
    </w:pPr>
    <w:rPr>
      <w:sz w:val="16"/>
      <w:szCs w:val="16"/>
    </w:rPr>
  </w:style>
  <w:style w:type="character" w:customStyle="1" w:styleId="BodyText3Char">
    <w:name w:val="Body Text 3 Char"/>
    <w:link w:val="BodyText3"/>
    <w:uiPriority w:val="99"/>
    <w:rsid w:val="009E3AA6"/>
    <w:rPr>
      <w:sz w:val="16"/>
      <w:szCs w:val="16"/>
    </w:rPr>
  </w:style>
  <w:style w:type="paragraph" w:customStyle="1" w:styleId="Normafterhead">
    <w:name w:val="Norm after head"/>
    <w:basedOn w:val="Normal"/>
    <w:next w:val="Normal"/>
    <w:rsid w:val="009E3AA6"/>
    <w:pPr>
      <w:spacing w:before="120"/>
    </w:pPr>
    <w:rPr>
      <w:rFonts w:ascii="Times New Roman" w:eastAsia="Times New Roman" w:hAnsi="Times New Roman"/>
      <w:sz w:val="24"/>
      <w:szCs w:val="24"/>
      <w:lang w:bidi="en-US"/>
    </w:rPr>
  </w:style>
  <w:style w:type="paragraph" w:customStyle="1" w:styleId="Bullet">
    <w:name w:val="Bullet"/>
    <w:basedOn w:val="Normal"/>
    <w:rsid w:val="009E3AA6"/>
    <w:pPr>
      <w:spacing w:before="240"/>
    </w:pPr>
    <w:rPr>
      <w:rFonts w:ascii="Times New Roman" w:eastAsia="Times New Roman" w:hAnsi="Times New Roman"/>
      <w:sz w:val="24"/>
      <w:szCs w:val="24"/>
      <w:lang w:bidi="en-US"/>
    </w:rPr>
  </w:style>
  <w:style w:type="paragraph" w:customStyle="1" w:styleId="firstnumber">
    <w:name w:val="first number"/>
    <w:basedOn w:val="Normal"/>
    <w:rsid w:val="009E3AA6"/>
    <w:pPr>
      <w:numPr>
        <w:numId w:val="1"/>
      </w:numPr>
      <w:spacing w:before="240"/>
    </w:pPr>
    <w:rPr>
      <w:rFonts w:ascii="Times New Roman" w:eastAsia="Times New Roman" w:hAnsi="Times New Roman"/>
      <w:sz w:val="24"/>
      <w:szCs w:val="24"/>
      <w:lang w:bidi="en-US"/>
    </w:rPr>
  </w:style>
  <w:style w:type="paragraph" w:customStyle="1" w:styleId="HighlightedSub">
    <w:name w:val="Highlighted Sub"/>
    <w:basedOn w:val="Normal"/>
    <w:next w:val="Normafterhead"/>
    <w:rsid w:val="009E3AA6"/>
    <w:pPr>
      <w:widowControl w:val="0"/>
      <w:shd w:val="clear" w:color="auto" w:fill="DBE5F1"/>
      <w:spacing w:before="240"/>
    </w:pPr>
    <w:rPr>
      <w:rFonts w:eastAsia="Times New Roman"/>
      <w:b/>
      <w:sz w:val="32"/>
      <w:szCs w:val="32"/>
    </w:rPr>
  </w:style>
  <w:style w:type="paragraph" w:customStyle="1" w:styleId="1stNumber">
    <w:name w:val="1st Number"/>
    <w:basedOn w:val="Normal"/>
    <w:rsid w:val="009E3AA6"/>
    <w:pPr>
      <w:numPr>
        <w:ilvl w:val="1"/>
        <w:numId w:val="2"/>
      </w:numPr>
      <w:spacing w:before="240"/>
    </w:pPr>
    <w:rPr>
      <w:rFonts w:ascii="Times New Roman" w:eastAsia="Times New Roman" w:hAnsi="Times New Roman"/>
      <w:sz w:val="24"/>
      <w:szCs w:val="24"/>
      <w:lang w:bidi="en-US"/>
    </w:rPr>
  </w:style>
  <w:style w:type="paragraph" w:styleId="PlainText">
    <w:name w:val="Plain Text"/>
    <w:basedOn w:val="Normal"/>
    <w:link w:val="PlainTextChar"/>
    <w:uiPriority w:val="99"/>
    <w:rsid w:val="009E3AA6"/>
    <w:rPr>
      <w:rFonts w:ascii="Courier New" w:eastAsia="Times New Roman" w:hAnsi="Courier New"/>
      <w:sz w:val="20"/>
      <w:szCs w:val="20"/>
    </w:rPr>
  </w:style>
  <w:style w:type="character" w:customStyle="1" w:styleId="PlainTextChar">
    <w:name w:val="Plain Text Char"/>
    <w:link w:val="PlainText"/>
    <w:uiPriority w:val="99"/>
    <w:rsid w:val="009E3AA6"/>
    <w:rPr>
      <w:rFonts w:ascii="Courier New" w:eastAsia="Times New Roman" w:hAnsi="Courier New"/>
    </w:rPr>
  </w:style>
  <w:style w:type="paragraph" w:customStyle="1" w:styleId="Heading11">
    <w:name w:val="Heading 11"/>
    <w:rsid w:val="00E833A6"/>
    <w:pPr>
      <w:spacing w:before="100" w:after="100"/>
      <w:outlineLvl w:val="0"/>
    </w:pPr>
    <w:rPr>
      <w:rFonts w:ascii="Times New Roman Bold" w:eastAsia="ヒラギノ角ゴ Pro W3" w:hAnsi="Times New Roman Bold"/>
      <w:color w:val="000000"/>
      <w:kern w:val="36"/>
      <w:sz w:val="36"/>
    </w:rPr>
  </w:style>
  <w:style w:type="character" w:customStyle="1" w:styleId="Heading8Char">
    <w:name w:val="Heading 8 Char"/>
    <w:link w:val="Heading8"/>
    <w:uiPriority w:val="99"/>
    <w:rsid w:val="00DD3063"/>
    <w:rPr>
      <w:rFonts w:ascii="Calibri" w:eastAsia="Times New Roman" w:hAnsi="Calibri" w:cs="Times New Roman"/>
      <w:i/>
      <w:iCs/>
      <w:sz w:val="24"/>
      <w:szCs w:val="24"/>
    </w:rPr>
  </w:style>
  <w:style w:type="paragraph" w:customStyle="1" w:styleId="BlockText1">
    <w:name w:val="Block Text1"/>
    <w:autoRedefine/>
    <w:rsid w:val="00E90FC5"/>
    <w:pPr>
      <w:tabs>
        <w:tab w:val="left" w:pos="720"/>
      </w:tabs>
    </w:pPr>
    <w:rPr>
      <w:rFonts w:ascii="Times New Roman" w:eastAsia="ヒラギノ角ゴ Pro W3" w:hAnsi="Times New Roman"/>
      <w:color w:val="000000"/>
      <w:sz w:val="24"/>
      <w:szCs w:val="24"/>
    </w:rPr>
  </w:style>
  <w:style w:type="paragraph" w:styleId="Header">
    <w:name w:val="header"/>
    <w:basedOn w:val="Normal"/>
    <w:link w:val="HeaderChar"/>
    <w:uiPriority w:val="99"/>
    <w:unhideWhenUsed/>
    <w:rsid w:val="00942D50"/>
    <w:pPr>
      <w:tabs>
        <w:tab w:val="center" w:pos="4680"/>
        <w:tab w:val="right" w:pos="9360"/>
      </w:tabs>
    </w:pPr>
  </w:style>
  <w:style w:type="character" w:customStyle="1" w:styleId="HeaderChar">
    <w:name w:val="Header Char"/>
    <w:basedOn w:val="DefaultParagraphFont"/>
    <w:link w:val="Header"/>
    <w:uiPriority w:val="99"/>
    <w:rsid w:val="00942D50"/>
    <w:rPr>
      <w:sz w:val="22"/>
      <w:szCs w:val="22"/>
    </w:rPr>
  </w:style>
  <w:style w:type="paragraph" w:styleId="Footer">
    <w:name w:val="footer"/>
    <w:basedOn w:val="Normal"/>
    <w:link w:val="FooterChar"/>
    <w:uiPriority w:val="99"/>
    <w:unhideWhenUsed/>
    <w:rsid w:val="00942D50"/>
    <w:pPr>
      <w:tabs>
        <w:tab w:val="center" w:pos="4680"/>
        <w:tab w:val="right" w:pos="9360"/>
      </w:tabs>
    </w:pPr>
  </w:style>
  <w:style w:type="character" w:customStyle="1" w:styleId="FooterChar">
    <w:name w:val="Footer Char"/>
    <w:basedOn w:val="DefaultParagraphFont"/>
    <w:link w:val="Footer"/>
    <w:uiPriority w:val="99"/>
    <w:rsid w:val="00942D50"/>
    <w:rPr>
      <w:sz w:val="22"/>
      <w:szCs w:val="22"/>
    </w:rPr>
  </w:style>
  <w:style w:type="character" w:customStyle="1" w:styleId="labelfield">
    <w:name w:val="labelfield"/>
    <w:basedOn w:val="DefaultParagraphFont"/>
    <w:rsid w:val="00CC24D7"/>
  </w:style>
  <w:style w:type="character" w:customStyle="1" w:styleId="Heading2Char">
    <w:name w:val="Heading 2 Char"/>
    <w:basedOn w:val="DefaultParagraphFont"/>
    <w:link w:val="Heading2"/>
    <w:uiPriority w:val="99"/>
    <w:rsid w:val="00CF14B7"/>
    <w:rPr>
      <w:rFonts w:ascii="Times New Roman" w:eastAsia="Times New Roman" w:hAnsi="Times New Roman"/>
      <w:b/>
      <w:bCs/>
      <w:sz w:val="22"/>
      <w:szCs w:val="24"/>
      <w:u w:val="single"/>
    </w:rPr>
  </w:style>
  <w:style w:type="character" w:customStyle="1" w:styleId="Heading3Char">
    <w:name w:val="Heading 3 Char"/>
    <w:basedOn w:val="DefaultParagraphFont"/>
    <w:link w:val="Heading3"/>
    <w:uiPriority w:val="99"/>
    <w:rsid w:val="00CF14B7"/>
    <w:rPr>
      <w:rFonts w:ascii="Arial" w:eastAsia="Times New Roman" w:hAnsi="Arial"/>
      <w:i/>
      <w:iCs/>
      <w:sz w:val="22"/>
      <w:szCs w:val="24"/>
    </w:rPr>
  </w:style>
  <w:style w:type="character" w:customStyle="1" w:styleId="Heading4Char">
    <w:name w:val="Heading 4 Char"/>
    <w:basedOn w:val="DefaultParagraphFont"/>
    <w:link w:val="Heading4"/>
    <w:uiPriority w:val="99"/>
    <w:rsid w:val="00CF14B7"/>
    <w:rPr>
      <w:rFonts w:ascii="Times New Roman" w:eastAsia="Times New Roman" w:hAnsi="Times New Roman"/>
      <w:b/>
      <w:bCs/>
      <w:sz w:val="24"/>
      <w:szCs w:val="24"/>
      <w:u w:val="single"/>
    </w:rPr>
  </w:style>
  <w:style w:type="character" w:customStyle="1" w:styleId="Heading7Char">
    <w:name w:val="Heading 7 Char"/>
    <w:basedOn w:val="DefaultParagraphFont"/>
    <w:link w:val="Heading7"/>
    <w:uiPriority w:val="99"/>
    <w:rsid w:val="00CF14B7"/>
    <w:rPr>
      <w:rFonts w:ascii="Arial" w:eastAsia="Times New Roman" w:hAnsi="Arial"/>
      <w:b/>
      <w:bCs/>
      <w:color w:val="000000"/>
      <w:sz w:val="22"/>
      <w:szCs w:val="22"/>
    </w:rPr>
  </w:style>
  <w:style w:type="paragraph" w:customStyle="1" w:styleId="textheadergreen">
    <w:name w:val="textheadergreen"/>
    <w:basedOn w:val="Normal"/>
    <w:rsid w:val="00CF14B7"/>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uiPriority w:val="99"/>
    <w:qFormat/>
    <w:rsid w:val="00CF14B7"/>
    <w:pPr>
      <w:jc w:val="center"/>
    </w:pPr>
    <w:rPr>
      <w:rFonts w:ascii="Times New Roman" w:eastAsia="Times New Roman" w:hAnsi="Times New Roman"/>
      <w:sz w:val="24"/>
      <w:szCs w:val="24"/>
      <w:u w:val="single"/>
    </w:rPr>
  </w:style>
  <w:style w:type="character" w:customStyle="1" w:styleId="TitleChar">
    <w:name w:val="Title Char"/>
    <w:basedOn w:val="DefaultParagraphFont"/>
    <w:link w:val="Title"/>
    <w:uiPriority w:val="99"/>
    <w:rsid w:val="00CF14B7"/>
    <w:rPr>
      <w:rFonts w:ascii="Times New Roman" w:eastAsia="Times New Roman" w:hAnsi="Times New Roman"/>
      <w:sz w:val="24"/>
      <w:szCs w:val="24"/>
      <w:u w:val="single"/>
    </w:rPr>
  </w:style>
  <w:style w:type="paragraph" w:styleId="BodyTextIndent2">
    <w:name w:val="Body Text Indent 2"/>
    <w:basedOn w:val="Normal"/>
    <w:link w:val="BodyTextIndent2Char"/>
    <w:uiPriority w:val="99"/>
    <w:rsid w:val="00CF14B7"/>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CF14B7"/>
    <w:rPr>
      <w:rFonts w:ascii="Times New Roman" w:eastAsia="Times New Roman" w:hAnsi="Times New Roman"/>
      <w:sz w:val="24"/>
      <w:szCs w:val="24"/>
    </w:rPr>
  </w:style>
  <w:style w:type="character" w:styleId="Strong">
    <w:name w:val="Strong"/>
    <w:basedOn w:val="DefaultParagraphFont"/>
    <w:uiPriority w:val="99"/>
    <w:qFormat/>
    <w:rsid w:val="00CF14B7"/>
    <w:rPr>
      <w:rFonts w:cs="Times New Roman"/>
      <w:b/>
      <w:bCs/>
    </w:rPr>
  </w:style>
  <w:style w:type="paragraph" w:styleId="NormalWeb">
    <w:name w:val="Normal (Web)"/>
    <w:basedOn w:val="Normal"/>
    <w:uiPriority w:val="99"/>
    <w:rsid w:val="00CF14B7"/>
    <w:pPr>
      <w:spacing w:before="100" w:beforeAutospacing="1" w:after="100" w:afterAutospacing="1"/>
    </w:pPr>
    <w:rPr>
      <w:rFonts w:ascii="Times New Roman" w:eastAsia="Times New Roman" w:hAnsi="Times New Roman"/>
      <w:sz w:val="24"/>
      <w:szCs w:val="24"/>
    </w:rPr>
  </w:style>
  <w:style w:type="paragraph" w:styleId="Subtitle">
    <w:name w:val="Subtitle"/>
    <w:basedOn w:val="Normal"/>
    <w:link w:val="SubtitleChar"/>
    <w:uiPriority w:val="99"/>
    <w:qFormat/>
    <w:rsid w:val="00CF14B7"/>
    <w:pPr>
      <w:autoSpaceDE w:val="0"/>
      <w:autoSpaceDN w:val="0"/>
      <w:adjustRightInd w:val="0"/>
    </w:pPr>
    <w:rPr>
      <w:rFonts w:ascii="Arial" w:eastAsia="Times New Roman" w:hAnsi="Arial"/>
      <w:b/>
      <w:bCs/>
      <w:color w:val="000000"/>
      <w:u w:val="single"/>
    </w:rPr>
  </w:style>
  <w:style w:type="character" w:customStyle="1" w:styleId="SubtitleChar">
    <w:name w:val="Subtitle Char"/>
    <w:basedOn w:val="DefaultParagraphFont"/>
    <w:link w:val="Subtitle"/>
    <w:uiPriority w:val="99"/>
    <w:rsid w:val="00CF14B7"/>
    <w:rPr>
      <w:rFonts w:ascii="Arial" w:eastAsia="Times New Roman" w:hAnsi="Arial"/>
      <w:b/>
      <w:bCs/>
      <w:color w:val="000000"/>
      <w:sz w:val="22"/>
      <w:szCs w:val="22"/>
      <w:u w:val="single"/>
    </w:rPr>
  </w:style>
  <w:style w:type="paragraph" w:styleId="BodyText2">
    <w:name w:val="Body Text 2"/>
    <w:basedOn w:val="Normal"/>
    <w:link w:val="BodyText2Char"/>
    <w:uiPriority w:val="99"/>
    <w:rsid w:val="00CF14B7"/>
    <w:pPr>
      <w:widowControl w:val="0"/>
      <w:tabs>
        <w:tab w:val="left" w:pos="5670"/>
      </w:tabs>
      <w:autoSpaceDE w:val="0"/>
      <w:autoSpaceDN w:val="0"/>
      <w:adjustRightInd w:val="0"/>
      <w:ind w:right="-360"/>
    </w:pPr>
    <w:rPr>
      <w:rFonts w:ascii="Arial" w:eastAsia="Times New Roman" w:hAnsi="Arial"/>
      <w:b/>
      <w:bCs/>
      <w:i/>
      <w:sz w:val="24"/>
      <w:szCs w:val="24"/>
    </w:rPr>
  </w:style>
  <w:style w:type="character" w:customStyle="1" w:styleId="BodyText2Char">
    <w:name w:val="Body Text 2 Char"/>
    <w:basedOn w:val="DefaultParagraphFont"/>
    <w:link w:val="BodyText2"/>
    <w:uiPriority w:val="99"/>
    <w:rsid w:val="00CF14B7"/>
    <w:rPr>
      <w:rFonts w:ascii="Arial" w:eastAsia="Times New Roman" w:hAnsi="Arial"/>
      <w:b/>
      <w:bCs/>
      <w:i/>
      <w:sz w:val="24"/>
      <w:szCs w:val="24"/>
    </w:rPr>
  </w:style>
  <w:style w:type="character" w:styleId="PageNumber">
    <w:name w:val="page number"/>
    <w:basedOn w:val="DefaultParagraphFont"/>
    <w:uiPriority w:val="99"/>
    <w:rsid w:val="00CF14B7"/>
    <w:rPr>
      <w:rFonts w:cs="Times New Roman"/>
    </w:rPr>
  </w:style>
  <w:style w:type="table" w:styleId="TableGrid">
    <w:name w:val="Table Grid"/>
    <w:basedOn w:val="TableNormal"/>
    <w:uiPriority w:val="99"/>
    <w:rsid w:val="00CF14B7"/>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CF14B7"/>
    <w:rPr>
      <w:rFonts w:cs="Times New Roman"/>
      <w:vertAlign w:val="superscript"/>
    </w:rPr>
  </w:style>
  <w:style w:type="character" w:customStyle="1" w:styleId="heading20">
    <w:name w:val="heading2"/>
    <w:basedOn w:val="DefaultParagraphFont"/>
    <w:uiPriority w:val="99"/>
    <w:rsid w:val="00CF14B7"/>
    <w:rPr>
      <w:rFonts w:cs="Times New Roman"/>
    </w:rPr>
  </w:style>
  <w:style w:type="paragraph" w:customStyle="1" w:styleId="Default">
    <w:name w:val="Default"/>
    <w:uiPriority w:val="99"/>
    <w:rsid w:val="00CF14B7"/>
    <w:pPr>
      <w:autoSpaceDE w:val="0"/>
      <w:autoSpaceDN w:val="0"/>
      <w:adjustRightInd w:val="0"/>
    </w:pPr>
    <w:rPr>
      <w:rFonts w:ascii="Times New Roman" w:hAnsi="Times New Roman"/>
      <w:color w:val="000000"/>
      <w:sz w:val="24"/>
      <w:szCs w:val="24"/>
    </w:rPr>
  </w:style>
  <w:style w:type="character" w:customStyle="1" w:styleId="yshortcuts">
    <w:name w:val="yshortcuts"/>
    <w:basedOn w:val="DefaultParagraphFont"/>
    <w:uiPriority w:val="99"/>
    <w:rsid w:val="00CF14B7"/>
    <w:rPr>
      <w:rFonts w:cs="Times New Roman"/>
    </w:rPr>
  </w:style>
  <w:style w:type="character" w:customStyle="1" w:styleId="textooscuro1">
    <w:name w:val="texto_oscuro1"/>
    <w:basedOn w:val="DefaultParagraphFont"/>
    <w:rsid w:val="00CF14B7"/>
    <w:rPr>
      <w:rFonts w:ascii="Verdana" w:hAnsi="Verdana" w:cs="Times New Roman"/>
      <w:color w:val="11143D"/>
      <w:u w:val="none"/>
      <w:effect w:val="none"/>
    </w:rPr>
  </w:style>
  <w:style w:type="character" w:styleId="Emphasis">
    <w:name w:val="Emphasis"/>
    <w:basedOn w:val="DefaultParagraphFont"/>
    <w:uiPriority w:val="99"/>
    <w:qFormat/>
    <w:rsid w:val="00CF14B7"/>
    <w:rPr>
      <w:rFonts w:cs="Times New Roman"/>
      <w:i/>
      <w:iCs/>
    </w:rPr>
  </w:style>
  <w:style w:type="paragraph" w:styleId="HTMLPreformatted">
    <w:name w:val="HTML Preformatted"/>
    <w:basedOn w:val="Normal"/>
    <w:link w:val="HTMLPreformattedChar"/>
    <w:rsid w:val="00CF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CF14B7"/>
    <w:rPr>
      <w:rFonts w:ascii="Courier New" w:eastAsia="Times New Roman" w:hAnsi="Courier New" w:cs="Courier New"/>
      <w:color w:val="000000"/>
    </w:rPr>
  </w:style>
  <w:style w:type="paragraph" w:customStyle="1" w:styleId="Body">
    <w:name w:val="Body"/>
    <w:autoRedefine/>
    <w:rsid w:val="00CF14B7"/>
    <w:rPr>
      <w:rFonts w:ascii="Helvetica" w:eastAsia="ヒラギノ角ゴ Pro W3" w:hAnsi="Helvetica"/>
      <w:color w:val="000000"/>
      <w:sz w:val="24"/>
    </w:rPr>
  </w:style>
  <w:style w:type="paragraph" w:styleId="FootnoteText">
    <w:name w:val="footnote text"/>
    <w:basedOn w:val="Normal"/>
    <w:link w:val="FootnoteTextChar"/>
    <w:uiPriority w:val="99"/>
    <w:unhideWhenUsed/>
    <w:rsid w:val="00167286"/>
    <w:rPr>
      <w:rFonts w:ascii="Times New Roman" w:eastAsiaTheme="minorEastAsia" w:hAnsi="Times New Roman" w:cstheme="minorBidi"/>
      <w:sz w:val="24"/>
      <w:szCs w:val="24"/>
      <w:lang w:eastAsia="ja-JP"/>
    </w:rPr>
  </w:style>
  <w:style w:type="character" w:customStyle="1" w:styleId="FootnoteTextChar">
    <w:name w:val="Footnote Text Char"/>
    <w:basedOn w:val="DefaultParagraphFont"/>
    <w:link w:val="FootnoteText"/>
    <w:uiPriority w:val="99"/>
    <w:rsid w:val="00167286"/>
    <w:rPr>
      <w:rFonts w:ascii="Times New Roman" w:eastAsiaTheme="minorEastAsia" w:hAnsi="Times New Roman"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0073">
      <w:bodyDiv w:val="1"/>
      <w:marLeft w:val="0"/>
      <w:marRight w:val="0"/>
      <w:marTop w:val="0"/>
      <w:marBottom w:val="0"/>
      <w:divBdr>
        <w:top w:val="none" w:sz="0" w:space="0" w:color="auto"/>
        <w:left w:val="none" w:sz="0" w:space="0" w:color="auto"/>
        <w:bottom w:val="none" w:sz="0" w:space="0" w:color="auto"/>
        <w:right w:val="none" w:sz="0" w:space="0" w:color="auto"/>
      </w:divBdr>
    </w:div>
    <w:div w:id="658534453">
      <w:bodyDiv w:val="1"/>
      <w:marLeft w:val="0"/>
      <w:marRight w:val="0"/>
      <w:marTop w:val="0"/>
      <w:marBottom w:val="0"/>
      <w:divBdr>
        <w:top w:val="none" w:sz="0" w:space="0" w:color="auto"/>
        <w:left w:val="none" w:sz="0" w:space="0" w:color="auto"/>
        <w:bottom w:val="none" w:sz="0" w:space="0" w:color="auto"/>
        <w:right w:val="none" w:sz="0" w:space="0" w:color="auto"/>
      </w:divBdr>
    </w:div>
    <w:div w:id="757409471">
      <w:bodyDiv w:val="1"/>
      <w:marLeft w:val="0"/>
      <w:marRight w:val="0"/>
      <w:marTop w:val="0"/>
      <w:marBottom w:val="0"/>
      <w:divBdr>
        <w:top w:val="none" w:sz="0" w:space="0" w:color="auto"/>
        <w:left w:val="none" w:sz="0" w:space="0" w:color="auto"/>
        <w:bottom w:val="none" w:sz="0" w:space="0" w:color="auto"/>
        <w:right w:val="none" w:sz="0" w:space="0" w:color="auto"/>
      </w:divBdr>
    </w:div>
    <w:div w:id="14734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a@treatycounci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itc@treatycouncil.org" TargetMode="External"/><Relationship Id="rId5" Type="http://schemas.openxmlformats.org/officeDocument/2006/relationships/settings" Target="settings.xml"/><Relationship Id="rId15" Type="http://schemas.openxmlformats.org/officeDocument/2006/relationships/hyperlink" Target="http://www.ohchr.org/Documents/Issues/IPeoples/Seminars/Treaties/BP5.pdf" TargetMode="External"/><Relationship Id="rId10" Type="http://schemas.openxmlformats.org/officeDocument/2006/relationships/hyperlink" Target="mailto:andrea@treatycouncil.org" TargetMode="External"/><Relationship Id="rId4" Type="http://schemas.microsoft.com/office/2007/relationships/stylesWithEffects" Target="stylesWithEffects.xml"/><Relationship Id="rId9" Type="http://schemas.openxmlformats.org/officeDocument/2006/relationships/hyperlink" Target="mailto:iitc@treatycouncil.org" TargetMode="External"/><Relationship Id="rId14" Type="http://schemas.openxmlformats.org/officeDocument/2006/relationships/hyperlink" Target="http://www.ohchr.org/Documents/Issues/IPeoples/Seminars/Treaties/BP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3710-6FEE-4EE6-84C3-DDBD311A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9732</CharactersWithSpaces>
  <SharedDoc>false</SharedDoc>
  <HLinks>
    <vt:vector size="6" baseType="variant">
      <vt:variant>
        <vt:i4>6225934</vt:i4>
      </vt:variant>
      <vt:variant>
        <vt:i4>0</vt:i4>
      </vt:variant>
      <vt:variant>
        <vt:i4>0</vt:i4>
      </vt:variant>
      <vt:variant>
        <vt:i4>5</vt:i4>
      </vt:variant>
      <vt:variant>
        <vt:lpwstr>http://www.treatycouncil.org/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UPS Store</dc:creator>
  <cp:lastModifiedBy>Charters Claire</cp:lastModifiedBy>
  <cp:revision>2</cp:revision>
  <cp:lastPrinted>2012-08-29T22:30:00Z</cp:lastPrinted>
  <dcterms:created xsi:type="dcterms:W3CDTF">2013-04-23T09:44:00Z</dcterms:created>
  <dcterms:modified xsi:type="dcterms:W3CDTF">2013-04-23T09:44:00Z</dcterms:modified>
</cp:coreProperties>
</file>