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78C" w:rsidRDefault="0066578C" w:rsidP="006657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NOTA À IMPRENSA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Relatora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Especial da ONU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sobre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direitos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dos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povos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indígenas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anuncia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visita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seguimento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ao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Brasil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GENEBRA (3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março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2016) –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Especial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Unidas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Victoria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Tauli-Corpuz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realizar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entre 7 e 17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março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2016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identificar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avaliar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principais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questões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enfrentam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país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Ela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seguimento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principais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recomendações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feitas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2008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Relator Especial anterior.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Enquanto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população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relativamente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pequena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desafios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enfrenta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no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imensos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Sra.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Tauli-Corpuz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Espero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contribua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revelar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algumas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preocupações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ajude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resolução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questões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longa data.”</w:t>
      </w:r>
      <w:proofErr w:type="gramEnd"/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Avaliarei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implementação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recomendações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feitas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meu predecessor,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incluindo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seguimento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estatutos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propostas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emendas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relativas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demarcação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proteção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terras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impacto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projetos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desenvolvimento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grande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escala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atualizações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relativas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saúde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observou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experta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Sra.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Tauli-Corpuz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convite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viajar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Brasília e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Grosso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da Bahia e do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Ela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reunir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com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funcionários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ONU,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diversas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organizações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sociedade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civil e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e outros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estatais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incluindo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aqueles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trabalham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sobre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povos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Ela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comunidades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ouvir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diretamente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delas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problemas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preocupações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“Este é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momento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oportuno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crucial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não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conversar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todos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atores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considerar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desafios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atuais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mas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também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identificar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iniciativas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positivas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tomadas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pelo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sociedade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civil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líderes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indígenas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,”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disse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 Sra.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Tauli-Corpuz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Sra.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Tauli-Corpuz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realizará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conferência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imprensa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Brasília no final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quinta-feira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17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março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2016,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às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14:00,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Casa da ONU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Brasília. 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acesso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conferência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imprensa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é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estritamente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limitado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jornalistas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Após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visita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Relatora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Especial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apresentará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relatório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conclusões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recomendações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Governo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brasileiro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Conselho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Direitos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Humanos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setembro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2016.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(*)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Verifique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relatório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2008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sobre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Brasil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Relator Especial anterior (A/HRC/12/34/Add.2):  </w:t>
      </w:r>
      <w:hyperlink r:id="rId5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http://www.ohchr.org/EN/Issues/IPeoples/SRIndigenousPeoples/Pages/CountryReports.aspx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FIM </w:t>
      </w: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gramStart"/>
      <w:r>
        <w:rPr>
          <w:rFonts w:ascii="Arial" w:hAnsi="Arial" w:cs="Arial"/>
          <w:i/>
          <w:iCs/>
          <w:color w:val="000000"/>
        </w:rPr>
        <w:t xml:space="preserve">A </w:t>
      </w:r>
      <w:proofErr w:type="spellStart"/>
      <w:r>
        <w:rPr>
          <w:rFonts w:ascii="Arial" w:hAnsi="Arial" w:cs="Arial"/>
          <w:i/>
          <w:iCs/>
          <w:color w:val="000000"/>
        </w:rPr>
        <w:t>Relatora</w:t>
      </w:r>
      <w:proofErr w:type="spellEnd"/>
      <w:r>
        <w:rPr>
          <w:rFonts w:ascii="Arial" w:hAnsi="Arial" w:cs="Arial"/>
          <w:i/>
          <w:iCs/>
          <w:color w:val="000000"/>
        </w:rPr>
        <w:t xml:space="preserve"> Especial </w:t>
      </w:r>
      <w:proofErr w:type="spellStart"/>
      <w:r>
        <w:rPr>
          <w:rFonts w:ascii="Arial" w:hAnsi="Arial" w:cs="Arial"/>
          <w:i/>
          <w:iCs/>
          <w:color w:val="000000"/>
        </w:rPr>
        <w:t>sobre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povos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indígenas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Sra.</w:t>
      </w:r>
      <w:r>
        <w:rPr>
          <w:rFonts w:ascii="Arial" w:hAnsi="Arial" w:cs="Arial"/>
          <w:b/>
          <w:bCs/>
          <w:i/>
          <w:iCs/>
          <w:color w:val="000000"/>
        </w:rPr>
        <w:t>Victoria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Tauli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-Corpus</w:t>
      </w:r>
      <w:r>
        <w:rPr>
          <w:rFonts w:ascii="Arial" w:hAnsi="Arial" w:cs="Arial"/>
          <w:i/>
          <w:iCs/>
          <w:color w:val="000000"/>
        </w:rPr>
        <w:t xml:space="preserve"> (Filipinas), é </w:t>
      </w:r>
      <w:proofErr w:type="spellStart"/>
      <w:r>
        <w:rPr>
          <w:rFonts w:ascii="Arial" w:hAnsi="Arial" w:cs="Arial"/>
          <w:i/>
          <w:iCs/>
          <w:color w:val="000000"/>
        </w:rPr>
        <w:t>uma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ativista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que </w:t>
      </w:r>
      <w:proofErr w:type="spellStart"/>
      <w:r>
        <w:rPr>
          <w:rFonts w:ascii="Arial" w:hAnsi="Arial" w:cs="Arial"/>
          <w:i/>
          <w:iCs/>
          <w:color w:val="000000"/>
        </w:rPr>
        <w:t>trabalha</w:t>
      </w:r>
      <w:proofErr w:type="spellEnd"/>
      <w:r>
        <w:rPr>
          <w:rFonts w:ascii="Arial" w:hAnsi="Arial" w:cs="Arial"/>
          <w:i/>
          <w:iCs/>
          <w:color w:val="000000"/>
        </w:rPr>
        <w:t xml:space="preserve"> com </w:t>
      </w:r>
      <w:proofErr w:type="spell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povos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indígenas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Há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três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décadas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trabalho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tem </w:t>
      </w:r>
      <w:proofErr w:type="spellStart"/>
      <w:r>
        <w:rPr>
          <w:rFonts w:ascii="Arial" w:hAnsi="Arial" w:cs="Arial"/>
          <w:i/>
          <w:iCs/>
          <w:color w:val="000000"/>
        </w:rPr>
        <w:t>sido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focado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na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criação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movimentos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entre </w:t>
      </w:r>
      <w:proofErr w:type="spell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povos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indígenas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também</w:t>
      </w:r>
      <w:proofErr w:type="spellEnd"/>
      <w:r>
        <w:rPr>
          <w:rFonts w:ascii="Arial" w:hAnsi="Arial" w:cs="Arial"/>
          <w:i/>
          <w:iCs/>
          <w:color w:val="000000"/>
        </w:rPr>
        <w:t xml:space="preserve"> entre as </w:t>
      </w:r>
      <w:proofErr w:type="spellStart"/>
      <w:r>
        <w:rPr>
          <w:rFonts w:ascii="Arial" w:hAnsi="Arial" w:cs="Arial"/>
          <w:i/>
          <w:iCs/>
          <w:color w:val="000000"/>
        </w:rPr>
        <w:t>mulheres</w:t>
      </w:r>
      <w:proofErr w:type="spellEnd"/>
      <w:r>
        <w:rPr>
          <w:rFonts w:ascii="Arial" w:hAnsi="Arial" w:cs="Arial"/>
          <w:i/>
          <w:iCs/>
          <w:color w:val="000000"/>
        </w:rPr>
        <w:t xml:space="preserve">. Ela tem </w:t>
      </w:r>
      <w:proofErr w:type="spellStart"/>
      <w:r>
        <w:rPr>
          <w:rFonts w:ascii="Arial" w:hAnsi="Arial" w:cs="Arial"/>
          <w:i/>
          <w:iCs/>
          <w:color w:val="000000"/>
        </w:rPr>
        <w:t>trabalhado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como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instrutora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educação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desenvolvimento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povos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indígenas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vários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contextos</w:t>
      </w:r>
      <w:proofErr w:type="spellEnd"/>
      <w:r>
        <w:rPr>
          <w:rFonts w:ascii="Arial" w:hAnsi="Arial" w:cs="Arial"/>
          <w:i/>
          <w:iCs/>
          <w:color w:val="000000"/>
        </w:rPr>
        <w:t xml:space="preserve">. Ela é </w:t>
      </w:r>
      <w:proofErr w:type="spellStart"/>
      <w:r>
        <w:rPr>
          <w:rFonts w:ascii="Arial" w:hAnsi="Arial" w:cs="Arial"/>
          <w:i/>
          <w:iCs/>
          <w:color w:val="000000"/>
        </w:rPr>
        <w:t>membro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povo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indígena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Kankana-ey</w:t>
      </w:r>
      <w:proofErr w:type="spellEnd"/>
      <w:r>
        <w:rPr>
          <w:rFonts w:ascii="Arial" w:hAnsi="Arial" w:cs="Arial"/>
          <w:i/>
          <w:iCs/>
          <w:color w:val="000000"/>
        </w:rPr>
        <w:t xml:space="preserve">, Igorot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na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região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Cordillera </w:t>
      </w:r>
      <w:proofErr w:type="spellStart"/>
      <w:r>
        <w:rPr>
          <w:rFonts w:ascii="Arial" w:hAnsi="Arial" w:cs="Arial"/>
          <w:i/>
          <w:iCs/>
          <w:color w:val="000000"/>
        </w:rPr>
        <w:t>nas</w:t>
      </w:r>
      <w:proofErr w:type="spellEnd"/>
      <w:r>
        <w:rPr>
          <w:rFonts w:ascii="Arial" w:hAnsi="Arial" w:cs="Arial"/>
          <w:i/>
          <w:iCs/>
          <w:color w:val="000000"/>
        </w:rPr>
        <w:t xml:space="preserve"> Filipinas. Para </w:t>
      </w:r>
      <w:proofErr w:type="spellStart"/>
      <w:r>
        <w:rPr>
          <w:rFonts w:ascii="Arial" w:hAnsi="Arial" w:cs="Arial"/>
          <w:i/>
          <w:iCs/>
          <w:color w:val="000000"/>
        </w:rPr>
        <w:t>mais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informações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consulte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hyperlink r:id="rId6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http://www.ohchr.org/EN/Issues/IPeoples/SRIndigenousPeoples/Pages/SRIPeoplesIndex.aspx</w:t>
        </w:r>
      </w:hyperlink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relatores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fazem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parte do que se </w:t>
      </w:r>
      <w:proofErr w:type="spellStart"/>
      <w:r>
        <w:rPr>
          <w:rFonts w:ascii="Arial" w:hAnsi="Arial" w:cs="Arial"/>
          <w:i/>
          <w:iCs/>
          <w:color w:val="000000"/>
        </w:rPr>
        <w:t>conhece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como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, o </w:t>
      </w:r>
      <w:proofErr w:type="spellStart"/>
      <w:r>
        <w:rPr>
          <w:rFonts w:ascii="Arial" w:hAnsi="Arial" w:cs="Arial"/>
          <w:i/>
          <w:iCs/>
          <w:color w:val="000000"/>
        </w:rPr>
        <w:t>maior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corpo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especialistas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no </w:t>
      </w:r>
      <w:proofErr w:type="spellStart"/>
      <w:r>
        <w:rPr>
          <w:rFonts w:ascii="Arial" w:hAnsi="Arial" w:cs="Arial"/>
          <w:i/>
          <w:iCs/>
          <w:color w:val="000000"/>
        </w:rPr>
        <w:t>sistema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humanos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das </w:t>
      </w:r>
      <w:proofErr w:type="spellStart"/>
      <w:r>
        <w:rPr>
          <w:rFonts w:ascii="Arial" w:hAnsi="Arial" w:cs="Arial"/>
          <w:i/>
          <w:iCs/>
          <w:color w:val="000000"/>
        </w:rPr>
        <w:t>Nações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Unidas</w:t>
      </w:r>
      <w:proofErr w:type="spellEnd"/>
      <w:r>
        <w:rPr>
          <w:rFonts w:ascii="Arial" w:hAnsi="Arial" w:cs="Arial"/>
          <w:i/>
          <w:iCs/>
          <w:color w:val="000000"/>
        </w:rPr>
        <w:t xml:space="preserve">, é o </w:t>
      </w:r>
      <w:proofErr w:type="spellStart"/>
      <w:r>
        <w:rPr>
          <w:rFonts w:ascii="Arial" w:hAnsi="Arial" w:cs="Arial"/>
          <w:i/>
          <w:iCs/>
          <w:color w:val="000000"/>
        </w:rPr>
        <w:t>nome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atribuído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aos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mecanismos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inquérito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monitoramento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Conselho</w:t>
      </w:r>
      <w:proofErr w:type="spellEnd"/>
      <w:r>
        <w:rPr>
          <w:rFonts w:ascii="Arial" w:hAnsi="Arial" w:cs="Arial"/>
          <w:i/>
          <w:iCs/>
          <w:color w:val="000000"/>
        </w:rPr>
        <w:t xml:space="preserve">, que </w:t>
      </w:r>
      <w:proofErr w:type="spellStart"/>
      <w:r>
        <w:rPr>
          <w:rFonts w:ascii="Arial" w:hAnsi="Arial" w:cs="Arial"/>
          <w:i/>
          <w:iCs/>
          <w:color w:val="000000"/>
        </w:rPr>
        <w:t>trabalha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sobre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situações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específicas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cada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país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questões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temáticas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todas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as </w:t>
      </w:r>
      <w:proofErr w:type="spellStart"/>
      <w:r>
        <w:rPr>
          <w:rFonts w:ascii="Arial" w:hAnsi="Arial" w:cs="Arial"/>
          <w:i/>
          <w:iCs/>
          <w:color w:val="000000"/>
        </w:rPr>
        <w:t>partes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 </w:t>
      </w:r>
      <w:proofErr w:type="spellStart"/>
      <w:r>
        <w:rPr>
          <w:rFonts w:ascii="Arial" w:hAnsi="Arial" w:cs="Arial"/>
          <w:i/>
          <w:iCs/>
          <w:color w:val="000000"/>
        </w:rPr>
        <w:t>mundo</w:t>
      </w:r>
      <w:proofErr w:type="spellEnd"/>
      <w:r>
        <w:rPr>
          <w:rFonts w:ascii="Arial" w:hAnsi="Arial" w:cs="Arial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especialistas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Procedimentos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Especiais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trabalham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título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voluntário</w:t>
      </w:r>
      <w:proofErr w:type="spellEnd"/>
      <w:r>
        <w:rPr>
          <w:rFonts w:ascii="Arial" w:hAnsi="Arial" w:cs="Arial"/>
          <w:i/>
          <w:iCs/>
          <w:color w:val="000000"/>
        </w:rPr>
        <w:t xml:space="preserve">; </w:t>
      </w:r>
      <w:proofErr w:type="spellStart"/>
      <w:r>
        <w:rPr>
          <w:rFonts w:ascii="Arial" w:hAnsi="Arial" w:cs="Arial"/>
          <w:i/>
          <w:iCs/>
          <w:color w:val="000000"/>
        </w:rPr>
        <w:t>eles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não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funcionários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da ONU e </w:t>
      </w:r>
      <w:proofErr w:type="spellStart"/>
      <w:r>
        <w:rPr>
          <w:rFonts w:ascii="Arial" w:hAnsi="Arial" w:cs="Arial"/>
          <w:i/>
          <w:iCs/>
          <w:color w:val="000000"/>
        </w:rPr>
        <w:t>não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recebem</w:t>
      </w:r>
      <w:proofErr w:type="spellEnd"/>
      <w:r>
        <w:rPr>
          <w:rFonts w:ascii="Arial" w:hAnsi="Arial" w:cs="Arial"/>
          <w:i/>
          <w:iCs/>
          <w:color w:val="000000"/>
        </w:rPr>
        <w:t xml:space="preserve"> um </w:t>
      </w:r>
      <w:proofErr w:type="spellStart"/>
      <w:r>
        <w:rPr>
          <w:rFonts w:ascii="Arial" w:hAnsi="Arial" w:cs="Arial"/>
          <w:i/>
          <w:iCs/>
          <w:color w:val="000000"/>
        </w:rPr>
        <w:t>salário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pelo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trabalho</w:t>
      </w:r>
      <w:proofErr w:type="spellEnd"/>
      <w:r>
        <w:rPr>
          <w:rFonts w:ascii="Arial" w:hAnsi="Arial" w:cs="Arial"/>
          <w:i/>
          <w:iCs/>
          <w:color w:val="000000"/>
        </w:rPr>
        <w:t>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</w:rPr>
        <w:t xml:space="preserve">São </w:t>
      </w:r>
      <w:proofErr w:type="spellStart"/>
      <w:r>
        <w:rPr>
          <w:rFonts w:ascii="Arial" w:hAnsi="Arial" w:cs="Arial"/>
          <w:i/>
          <w:iCs/>
          <w:color w:val="000000"/>
        </w:rPr>
        <w:t>independentes</w:t>
      </w:r>
      <w:proofErr w:type="spellEnd"/>
      <w:r>
        <w:rPr>
          <w:rFonts w:ascii="Arial" w:hAnsi="Arial" w:cs="Arial"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i/>
          <w:iCs/>
          <w:color w:val="000000"/>
        </w:rPr>
        <w:t>qualquer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governo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organização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i/>
          <w:iCs/>
          <w:color w:val="000000"/>
        </w:rPr>
        <w:t>prestam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serviços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caráter</w:t>
      </w:r>
      <w:proofErr w:type="spellEnd"/>
      <w:r>
        <w:rPr>
          <w:rFonts w:ascii="Arial" w:hAnsi="Arial" w:cs="Arial"/>
          <w:i/>
          <w:iCs/>
          <w:color w:val="000000"/>
        </w:rPr>
        <w:t xml:space="preserve"> individual.</w:t>
      </w:r>
      <w:proofErr w:type="gramEnd"/>
      <w:r>
        <w:rPr>
          <w:rFonts w:ascii="Arial" w:hAnsi="Arial" w:cs="Arial"/>
          <w:i/>
          <w:iCs/>
          <w:color w:val="000000"/>
        </w:rPr>
        <w:t xml:space="preserve">  </w:t>
      </w: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</w:rPr>
        <w:t>Consulte</w:t>
      </w:r>
      <w:proofErr w:type="spell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Declaração</w:t>
      </w:r>
      <w:proofErr w:type="spellEnd"/>
      <w:r>
        <w:rPr>
          <w:rFonts w:ascii="Arial" w:hAnsi="Arial" w:cs="Arial"/>
          <w:i/>
          <w:iCs/>
          <w:color w:val="000000"/>
        </w:rPr>
        <w:t xml:space="preserve"> das </w:t>
      </w:r>
      <w:proofErr w:type="spellStart"/>
      <w:r>
        <w:rPr>
          <w:rFonts w:ascii="Arial" w:hAnsi="Arial" w:cs="Arial"/>
          <w:i/>
          <w:iCs/>
          <w:color w:val="000000"/>
        </w:rPr>
        <w:t>Nações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Unidas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sobre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direitos</w:t>
      </w:r>
      <w:proofErr w:type="spellEnd"/>
      <w:r>
        <w:rPr>
          <w:rFonts w:ascii="Arial" w:hAnsi="Arial" w:cs="Arial"/>
          <w:i/>
          <w:iCs/>
          <w:color w:val="000000"/>
        </w:rPr>
        <w:t xml:space="preserve"> dos </w:t>
      </w:r>
      <w:proofErr w:type="spellStart"/>
      <w:r>
        <w:rPr>
          <w:rFonts w:ascii="Arial" w:hAnsi="Arial" w:cs="Arial"/>
          <w:i/>
          <w:iCs/>
          <w:color w:val="000000"/>
        </w:rPr>
        <w:t>povos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indígenas</w:t>
      </w:r>
      <w:proofErr w:type="spellEnd"/>
      <w:r>
        <w:rPr>
          <w:rFonts w:ascii="Arial" w:hAnsi="Arial" w:cs="Arial"/>
          <w:i/>
          <w:iCs/>
          <w:color w:val="000000"/>
        </w:rPr>
        <w:t xml:space="preserve">: </w:t>
      </w:r>
      <w:hyperlink r:id="rId7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http://www.ohchr.org/EN/Issues/IPeoples/Pages/Declaration.aspx</w:t>
        </w:r>
      </w:hyperlink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Para </w:t>
      </w:r>
      <w:proofErr w:type="spellStart"/>
      <w:r>
        <w:rPr>
          <w:rFonts w:ascii="Arial" w:hAnsi="Arial" w:cs="Arial"/>
          <w:i/>
          <w:iCs/>
          <w:color w:val="000000"/>
        </w:rPr>
        <w:t>mais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informações</w:t>
      </w:r>
      <w:proofErr w:type="spellEnd"/>
      <w:r>
        <w:rPr>
          <w:rFonts w:ascii="Arial" w:hAnsi="Arial" w:cs="Arial"/>
          <w:i/>
          <w:iCs/>
          <w:color w:val="000000"/>
        </w:rPr>
        <w:t xml:space="preserve"> 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solicitação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de </w:t>
      </w:r>
      <w:proofErr w:type="spellStart"/>
      <w:r>
        <w:rPr>
          <w:rFonts w:ascii="Arial" w:hAnsi="Arial" w:cs="Arial"/>
          <w:b/>
          <w:bCs/>
          <w:i/>
          <w:iCs/>
          <w:color w:val="000000"/>
        </w:rPr>
        <w:t>imprensa</w:t>
      </w:r>
      <w:proofErr w:type="spellEnd"/>
      <w:r>
        <w:rPr>
          <w:rFonts w:ascii="Arial" w:hAnsi="Arial" w:cs="Arial"/>
          <w:i/>
          <w:iCs/>
          <w:color w:val="000000"/>
        </w:rPr>
        <w:t xml:space="preserve">, entre </w:t>
      </w:r>
      <w:proofErr w:type="spellStart"/>
      <w:r>
        <w:rPr>
          <w:rFonts w:ascii="Arial" w:hAnsi="Arial" w:cs="Arial"/>
          <w:i/>
          <w:iCs/>
          <w:color w:val="000000"/>
        </w:rPr>
        <w:t>em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contato</w:t>
      </w:r>
      <w:proofErr w:type="spellEnd"/>
      <w:r>
        <w:rPr>
          <w:rFonts w:ascii="Arial" w:hAnsi="Arial" w:cs="Arial"/>
          <w:i/>
          <w:iCs/>
          <w:color w:val="000000"/>
        </w:rPr>
        <w:t xml:space="preserve"> com a Sra. </w:t>
      </w:r>
      <w:proofErr w:type="spellStart"/>
      <w:r>
        <w:rPr>
          <w:rFonts w:ascii="Arial" w:hAnsi="Arial" w:cs="Arial"/>
          <w:i/>
          <w:iCs/>
          <w:color w:val="000000"/>
        </w:rPr>
        <w:t>Hee</w:t>
      </w:r>
      <w:proofErr w:type="spellEnd"/>
      <w:r>
        <w:rPr>
          <w:rFonts w:ascii="Arial" w:hAnsi="Arial" w:cs="Arial"/>
          <w:i/>
          <w:iCs/>
          <w:color w:val="000000"/>
        </w:rPr>
        <w:t xml:space="preserve">-Kyong </w:t>
      </w:r>
      <w:proofErr w:type="spellStart"/>
      <w:r>
        <w:rPr>
          <w:rFonts w:ascii="Arial" w:hAnsi="Arial" w:cs="Arial"/>
          <w:i/>
          <w:iCs/>
          <w:color w:val="000000"/>
        </w:rPr>
        <w:t>Yoo</w:t>
      </w:r>
      <w:proofErr w:type="spellEnd"/>
      <w:r>
        <w:rPr>
          <w:rFonts w:ascii="Arial" w:hAnsi="Arial" w:cs="Arial"/>
          <w:i/>
          <w:iCs/>
          <w:color w:val="000000"/>
        </w:rPr>
        <w:t xml:space="preserve"> (+41 22 917 97 23 / +41 79 201 0119 </w:t>
      </w:r>
      <w:proofErr w:type="spellStart"/>
      <w:proofErr w:type="gramStart"/>
      <w:r>
        <w:rPr>
          <w:rFonts w:ascii="Arial" w:hAnsi="Arial" w:cs="Arial"/>
          <w:i/>
          <w:iCs/>
          <w:color w:val="000000"/>
        </w:rPr>
        <w:t>durante</w:t>
      </w:r>
      <w:proofErr w:type="spellEnd"/>
      <w:proofErr w:type="gramEnd"/>
      <w:r>
        <w:rPr>
          <w:rFonts w:ascii="Arial" w:hAnsi="Arial" w:cs="Arial"/>
          <w:i/>
          <w:iCs/>
          <w:color w:val="000000"/>
        </w:rPr>
        <w:t xml:space="preserve"> a </w:t>
      </w:r>
      <w:proofErr w:type="spellStart"/>
      <w:r>
        <w:rPr>
          <w:rFonts w:ascii="Arial" w:hAnsi="Arial" w:cs="Arial"/>
          <w:i/>
          <w:iCs/>
          <w:color w:val="000000"/>
        </w:rPr>
        <w:t>visita</w:t>
      </w:r>
      <w:proofErr w:type="spellEnd"/>
      <w:r>
        <w:rPr>
          <w:rFonts w:ascii="Arial" w:hAnsi="Arial" w:cs="Arial"/>
          <w:i/>
          <w:iCs/>
          <w:color w:val="000000"/>
        </w:rPr>
        <w:t xml:space="preserve"> / </w:t>
      </w:r>
      <w:hyperlink r:id="rId8" w:history="1">
        <w:r>
          <w:rPr>
            <w:rFonts w:ascii="Arial" w:hAnsi="Arial" w:cs="Arial"/>
            <w:i/>
            <w:iCs/>
            <w:color w:val="0000FF"/>
            <w:u w:val="single"/>
          </w:rPr>
          <w:t>hyoo@ohchr.org</w:t>
        </w:r>
      </w:hyperlink>
      <w:r>
        <w:rPr>
          <w:rFonts w:ascii="Arial" w:hAnsi="Arial" w:cs="Arial"/>
          <w:i/>
          <w:iCs/>
          <w:color w:val="000000"/>
        </w:rPr>
        <w:t xml:space="preserve">) </w:t>
      </w:r>
      <w:proofErr w:type="spellStart"/>
      <w:r>
        <w:rPr>
          <w:rFonts w:ascii="Arial" w:hAnsi="Arial" w:cs="Arial"/>
          <w:i/>
          <w:iCs/>
          <w:color w:val="000000"/>
        </w:rPr>
        <w:t>ou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escreva</w:t>
      </w:r>
      <w:proofErr w:type="spellEnd"/>
      <w:r>
        <w:rPr>
          <w:rFonts w:ascii="Arial" w:hAnsi="Arial" w:cs="Arial"/>
          <w:i/>
          <w:iCs/>
          <w:color w:val="000000"/>
        </w:rPr>
        <w:t xml:space="preserve"> para </w:t>
      </w:r>
      <w:hyperlink r:id="rId9" w:history="1">
        <w:r>
          <w:rPr>
            <w:rFonts w:ascii="Arial" w:hAnsi="Arial" w:cs="Arial"/>
            <w:i/>
            <w:iCs/>
            <w:color w:val="0000FF"/>
            <w:u w:val="single"/>
          </w:rPr>
          <w:t>indigenous@ohchr.org</w:t>
        </w:r>
      </w:hyperlink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solicitações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relacionadas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outros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especialistas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independentes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ONU:</w:t>
      </w: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Xabier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Celaya 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Unidade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mídia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(+ 41 22 917 9383 /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Para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usar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nossos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sites de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notícias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redes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mensagens-chave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sobre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nossos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comunicados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imprensa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estão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disponíveis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plataformas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redes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sociais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Direitos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Humanos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 ONU,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listados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abaixo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favor, tag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marcadores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adequados</w:t>
      </w:r>
      <w:proofErr w:type="spellEnd"/>
    </w:p>
    <w:p w:rsidR="0066578C" w:rsidRDefault="0066578C" w:rsidP="006657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@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Facebook: </w:t>
      </w:r>
      <w:hyperlink r:id="rId12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  <w:t>Instagram: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</w:p>
    <w:p w:rsidR="00C56976" w:rsidRPr="0066578C" w:rsidRDefault="0066578C" w:rsidP="0066578C">
      <w:r>
        <w:rPr>
          <w:rFonts w:ascii="Arial" w:hAnsi="Arial" w:cs="Arial"/>
          <w:color w:val="000000"/>
          <w:sz w:val="20"/>
          <w:szCs w:val="20"/>
        </w:rPr>
        <w:t xml:space="preserve">Google+: </w:t>
      </w:r>
      <w:hyperlink r:id="rId14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5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  <w:proofErr w:type="spellEnd"/>
      </w:hyperlink>
    </w:p>
    <w:sectPr w:rsidR="00C56976" w:rsidRPr="0066578C" w:rsidSect="000A4E5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76"/>
    <w:rsid w:val="00176F79"/>
    <w:rsid w:val="001D204B"/>
    <w:rsid w:val="00355BD0"/>
    <w:rsid w:val="004A3A7C"/>
    <w:rsid w:val="0066578C"/>
    <w:rsid w:val="00C56976"/>
    <w:rsid w:val="00D3732C"/>
    <w:rsid w:val="00ED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oo@ohchr.org" TargetMode="External"/><Relationship Id="rId13" Type="http://schemas.openxmlformats.org/officeDocument/2006/relationships/hyperlink" Target="http://instagram.com/unitednationshumanrights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ohchr.org/EN/Issues/IPeoples/Pages/Declaration.aspx" TargetMode="External"/><Relationship Id="rId12" Type="http://schemas.openxmlformats.org/officeDocument/2006/relationships/hyperlink" Target="https://www.facebook.com/unitednationshumanright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ohchr.org/EN/Issues/IPeoples/SRIndigenousPeoples/Pages/SRIPeoplesIndex.aspx" TargetMode="External"/><Relationship Id="rId11" Type="http://schemas.openxmlformats.org/officeDocument/2006/relationships/hyperlink" Target="http://twitter.com/UNHumanRights" TargetMode="External"/><Relationship Id="rId5" Type="http://schemas.openxmlformats.org/officeDocument/2006/relationships/hyperlink" Target="http://www.ohchr.org/EN/Issues/IPeoples/SRIndigenousPeoples/Pages/CountryReports.aspx" TargetMode="External"/><Relationship Id="rId15" Type="http://schemas.openxmlformats.org/officeDocument/2006/relationships/hyperlink" Target="https://www.youtube.com/user/UNOHCHR" TargetMode="External"/><Relationship Id="rId10" Type="http://schemas.openxmlformats.org/officeDocument/2006/relationships/hyperlink" Target="mailto:xcelaya@ohchr.or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indigenous@ohchr.org" TargetMode="External"/><Relationship Id="rId14" Type="http://schemas.openxmlformats.org/officeDocument/2006/relationships/hyperlink" Target="https://plus.google.com/+unitednationshumanrights/po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4C702-62EF-405E-BCDC-3C87D94DF111}"/>
</file>

<file path=customXml/itemProps2.xml><?xml version="1.0" encoding="utf-8"?>
<ds:datastoreItem xmlns:ds="http://schemas.openxmlformats.org/officeDocument/2006/customXml" ds:itemID="{BEAE631A-25C3-4B74-8384-2AF66A05E7BD}"/>
</file>

<file path=customXml/itemProps3.xml><?xml version="1.0" encoding="utf-8"?>
<ds:datastoreItem xmlns:ds="http://schemas.openxmlformats.org/officeDocument/2006/customXml" ds:itemID="{F3A25352-D8E5-4754-A68C-A714EF1193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</dc:creator>
  <cp:lastModifiedBy>Miriam</cp:lastModifiedBy>
  <cp:revision>1</cp:revision>
  <dcterms:created xsi:type="dcterms:W3CDTF">2016-03-02T07:27:00Z</dcterms:created>
  <dcterms:modified xsi:type="dcterms:W3CDTF">2016-03-03T15:16:00Z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3407800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