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CD" w:rsidRPr="00EA6FE4" w:rsidRDefault="002379CD" w:rsidP="002A0CAB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 w:rsidRPr="00EA6FE4">
        <w:rPr>
          <w:rFonts w:ascii="Cambria" w:hAnsi="Cambria"/>
          <w:b/>
          <w:sz w:val="28"/>
          <w:szCs w:val="28"/>
        </w:rPr>
        <w:t>Private Actors in Warfare: Stories from victims                                                         of private military and security companies and foreign fighters</w:t>
      </w:r>
    </w:p>
    <w:p w:rsidR="002379CD" w:rsidRPr="0001258A" w:rsidRDefault="002379CD" w:rsidP="002A0CAB">
      <w:pPr>
        <w:spacing w:line="240" w:lineRule="auto"/>
        <w:jc w:val="center"/>
        <w:rPr>
          <w:rFonts w:ascii="Cambria" w:hAnsi="Cambria"/>
          <w:b/>
          <w:sz w:val="28"/>
          <w:szCs w:val="28"/>
          <w:lang w:val="fr-CH"/>
        </w:rPr>
      </w:pPr>
      <w:r w:rsidRPr="00EA6FE4">
        <w:rPr>
          <w:rFonts w:ascii="Cambria" w:hAnsi="Cambria"/>
          <w:b/>
          <w:sz w:val="28"/>
          <w:szCs w:val="28"/>
        </w:rPr>
        <w:t>15 -30</w:t>
      </w:r>
      <w:r w:rsidRPr="0001258A">
        <w:rPr>
          <w:rFonts w:ascii="Cambria" w:hAnsi="Cambria"/>
          <w:b/>
          <w:sz w:val="28"/>
          <w:szCs w:val="28"/>
          <w:lang w:val="fr-CH"/>
        </w:rPr>
        <w:t xml:space="preserve"> </w:t>
      </w:r>
      <w:proofErr w:type="spellStart"/>
      <w:r w:rsidRPr="0001258A">
        <w:rPr>
          <w:rFonts w:ascii="Cambria" w:hAnsi="Cambria"/>
          <w:b/>
          <w:sz w:val="28"/>
          <w:szCs w:val="28"/>
          <w:lang w:val="fr-CH"/>
        </w:rPr>
        <w:t>September</w:t>
      </w:r>
      <w:proofErr w:type="spellEnd"/>
      <w:r w:rsidRPr="0001258A">
        <w:rPr>
          <w:rFonts w:ascii="Cambria" w:hAnsi="Cambria"/>
          <w:b/>
          <w:sz w:val="28"/>
          <w:szCs w:val="28"/>
          <w:lang w:val="fr-CH"/>
        </w:rPr>
        <w:t xml:space="preserve"> 2016</w:t>
      </w:r>
    </w:p>
    <w:p w:rsidR="002379CD" w:rsidRPr="007205FC" w:rsidRDefault="002379CD" w:rsidP="002A0CAB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 w:rsidRPr="00EA6FE4">
        <w:rPr>
          <w:rFonts w:ascii="Cambria" w:hAnsi="Cambria"/>
          <w:b/>
          <w:sz w:val="28"/>
          <w:szCs w:val="28"/>
        </w:rPr>
        <w:t xml:space="preserve">In front of </w:t>
      </w:r>
      <w:r w:rsidRPr="007205FC">
        <w:rPr>
          <w:rFonts w:ascii="Cambria" w:hAnsi="Cambria"/>
          <w:b/>
          <w:sz w:val="28"/>
          <w:szCs w:val="28"/>
        </w:rPr>
        <w:t xml:space="preserve">Room XXIII, </w:t>
      </w:r>
      <w:proofErr w:type="spellStart"/>
      <w:r w:rsidRPr="007205FC">
        <w:rPr>
          <w:rFonts w:ascii="Cambria" w:hAnsi="Cambria"/>
          <w:b/>
          <w:sz w:val="28"/>
          <w:szCs w:val="28"/>
        </w:rPr>
        <w:t>Palais</w:t>
      </w:r>
      <w:proofErr w:type="spellEnd"/>
      <w:r w:rsidRPr="007205FC">
        <w:rPr>
          <w:rFonts w:ascii="Cambria" w:hAnsi="Cambria"/>
          <w:b/>
          <w:sz w:val="28"/>
          <w:szCs w:val="28"/>
        </w:rPr>
        <w:t xml:space="preserve"> des Nations</w:t>
      </w:r>
    </w:p>
    <w:p w:rsidR="00F37467" w:rsidRPr="00EA6FE4" w:rsidRDefault="002379CD" w:rsidP="00EA6FE4">
      <w:pPr>
        <w:tabs>
          <w:tab w:val="left" w:pos="0"/>
          <w:tab w:val="left" w:pos="6030"/>
        </w:tabs>
        <w:autoSpaceDE w:val="0"/>
        <w:autoSpaceDN w:val="0"/>
        <w:adjustRightInd w:val="0"/>
        <w:spacing w:after="240" w:line="240" w:lineRule="auto"/>
        <w:jc w:val="center"/>
        <w:rPr>
          <w:rFonts w:ascii="Cambria" w:hAnsi="Cambria"/>
          <w:bCs/>
          <w:i/>
          <w:color w:val="000000"/>
          <w:lang w:eastAsia="en-GB"/>
        </w:rPr>
      </w:pPr>
      <w:r w:rsidRPr="00EA6FE4">
        <w:rPr>
          <w:rFonts w:ascii="Cambria" w:hAnsi="Cambria"/>
          <w:i/>
        </w:rPr>
        <w:t xml:space="preserve">A project of the United Nations </w:t>
      </w:r>
      <w:r w:rsidRPr="00EA6FE4">
        <w:rPr>
          <w:rFonts w:ascii="Cambria" w:hAnsi="Cambria"/>
          <w:bCs/>
          <w:i/>
          <w:color w:val="000000"/>
          <w:lang w:eastAsia="en-GB"/>
        </w:rPr>
        <w:t>Working Group on the use of mercenaries as a means of violating human rights and impeding the exercise of the right of peoples to self-determination</w:t>
      </w:r>
    </w:p>
    <w:p w:rsidR="00F12A29" w:rsidRPr="002A0CAB" w:rsidRDefault="00F12A29" w:rsidP="00136C27">
      <w:pPr>
        <w:tabs>
          <w:tab w:val="left" w:pos="0"/>
          <w:tab w:val="left" w:pos="6030"/>
        </w:tabs>
        <w:autoSpaceDE w:val="0"/>
        <w:autoSpaceDN w:val="0"/>
        <w:adjustRightInd w:val="0"/>
        <w:spacing w:after="240" w:line="240" w:lineRule="auto"/>
        <w:jc w:val="center"/>
        <w:rPr>
          <w:rFonts w:ascii="Cambria" w:hAnsi="Cambria"/>
          <w:b/>
          <w:bCs/>
          <w:color w:val="000000"/>
          <w:sz w:val="44"/>
          <w:szCs w:val="44"/>
          <w:lang w:eastAsia="en-GB"/>
        </w:rPr>
      </w:pPr>
      <w:r w:rsidRPr="002A0CAB">
        <w:rPr>
          <w:rFonts w:ascii="Cambria" w:hAnsi="Cambria"/>
          <w:b/>
          <w:bCs/>
          <w:color w:val="000000"/>
          <w:sz w:val="44"/>
          <w:szCs w:val="44"/>
          <w:lang w:eastAsia="en-GB"/>
        </w:rPr>
        <w:t>VIEW</w:t>
      </w:r>
      <w:r w:rsidR="00F37467" w:rsidRPr="002A0CAB">
        <w:rPr>
          <w:rFonts w:ascii="Cambria" w:hAnsi="Cambria"/>
          <w:b/>
          <w:bCs/>
          <w:color w:val="000000"/>
          <w:sz w:val="44"/>
          <w:szCs w:val="44"/>
          <w:lang w:eastAsia="en-GB"/>
        </w:rPr>
        <w:t xml:space="preserve"> THE VIRTUAL REALITY FILM</w:t>
      </w:r>
    </w:p>
    <w:p w:rsidR="00F12A29" w:rsidRPr="002A0CAB" w:rsidRDefault="00F12A29" w:rsidP="00136C27">
      <w:pPr>
        <w:tabs>
          <w:tab w:val="left" w:pos="0"/>
          <w:tab w:val="left" w:pos="6030"/>
        </w:tabs>
        <w:autoSpaceDE w:val="0"/>
        <w:autoSpaceDN w:val="0"/>
        <w:adjustRightInd w:val="0"/>
        <w:spacing w:after="240" w:line="240" w:lineRule="auto"/>
        <w:jc w:val="center"/>
        <w:rPr>
          <w:rFonts w:ascii="Cambria" w:hAnsi="Cambria"/>
          <w:b/>
          <w:bCs/>
          <w:color w:val="000000"/>
          <w:sz w:val="44"/>
          <w:szCs w:val="44"/>
          <w:lang w:eastAsia="en-GB"/>
        </w:rPr>
      </w:pPr>
      <w:r w:rsidRPr="002A0CAB">
        <w:rPr>
          <w:rFonts w:ascii="Cambria" w:hAnsi="Cambria"/>
          <w:b/>
          <w:bCs/>
          <w:color w:val="000000"/>
          <w:sz w:val="44"/>
          <w:szCs w:val="44"/>
          <w:lang w:eastAsia="en-GB"/>
        </w:rPr>
        <w:t>“CLOUDS OVER SIDRA”</w:t>
      </w:r>
    </w:p>
    <w:p w:rsidR="00EB1F35" w:rsidRDefault="00F12A29" w:rsidP="000B16BA">
      <w:pPr>
        <w:tabs>
          <w:tab w:val="left" w:pos="284"/>
          <w:tab w:val="left" w:pos="6030"/>
        </w:tabs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en-GB"/>
        </w:rPr>
      </w:pPr>
      <w:r w:rsidRPr="0074273C">
        <w:rPr>
          <w:rFonts w:ascii="Cambria" w:hAnsi="Cambria"/>
          <w:bCs/>
          <w:color w:val="000000"/>
          <w:lang w:eastAsia="en-GB"/>
        </w:rPr>
        <w:t>In the 360 degree virtual reality film “Clouds over Sidra”, you will enter for 4 minutes into the vivid and true life of a 12 year old Syrian refugee girl displaced by the activities of foreign fighters in her home country, and who has lived for over a year in a refugee camp in Jordan.</w:t>
      </w:r>
    </w:p>
    <w:p w:rsidR="00870010" w:rsidRDefault="00136C27" w:rsidP="00021E71">
      <w:pPr>
        <w:pStyle w:val="NormalWeb"/>
        <w:spacing w:line="276" w:lineRule="auto"/>
        <w:jc w:val="center"/>
        <w:rPr>
          <w:color w:val="000000"/>
        </w:rPr>
      </w:pPr>
      <w:bookmarkStart w:id="0" w:name="_GoBack"/>
      <w:r>
        <w:rPr>
          <w:bCs/>
          <w:noProof/>
          <w:color w:val="000000"/>
        </w:rPr>
        <w:drawing>
          <wp:inline distT="0" distB="0" distL="0" distR="0" wp14:anchorId="6D6A2E65" wp14:editId="1D82BFDF">
            <wp:extent cx="5731510" cy="32683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ra-thumbna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870010" w:rsidRPr="00EA6FE4" w:rsidRDefault="00870010" w:rsidP="0074273C">
      <w:pPr>
        <w:pStyle w:val="NormalWeb"/>
        <w:spacing w:line="276" w:lineRule="auto"/>
        <w:ind w:left="2880" w:firstLine="720"/>
        <w:rPr>
          <w:rFonts w:ascii="Cambria" w:hAnsi="Cambria"/>
          <w:i/>
        </w:rPr>
      </w:pPr>
      <w:r w:rsidRPr="00EA6FE4">
        <w:rPr>
          <w:rFonts w:ascii="Cambria" w:hAnsi="Cambria"/>
          <w:i/>
          <w:color w:val="000000"/>
          <w:u w:val="single"/>
        </w:rPr>
        <w:t>Background</w:t>
      </w:r>
    </w:p>
    <w:p w:rsidR="002835A6" w:rsidRPr="00EA6FE4" w:rsidRDefault="00870010" w:rsidP="000B16BA">
      <w:pPr>
        <w:pStyle w:val="NormalWeb"/>
        <w:spacing w:line="276" w:lineRule="auto"/>
        <w:jc w:val="center"/>
        <w:rPr>
          <w:rFonts w:ascii="Cambria" w:hAnsi="Cambria"/>
          <w:sz w:val="22"/>
          <w:szCs w:val="22"/>
        </w:rPr>
      </w:pPr>
      <w:r w:rsidRPr="00EA6FE4">
        <w:rPr>
          <w:rFonts w:ascii="Cambria" w:hAnsi="Cambria"/>
          <w:i/>
          <w:color w:val="000000"/>
          <w:sz w:val="22"/>
          <w:szCs w:val="22"/>
        </w:rPr>
        <w:t xml:space="preserve">The Working Group is mandated to monitor and report on </w:t>
      </w:r>
      <w:r w:rsidRPr="00EA6FE4">
        <w:rPr>
          <w:rFonts w:ascii="Cambria" w:hAnsi="Cambria"/>
          <w:i/>
          <w:sz w:val="22"/>
          <w:szCs w:val="22"/>
        </w:rPr>
        <w:t>mercenaries and mercenary-related activities in all their forms and manifestations in different parts of the world;</w:t>
      </w:r>
      <w:r w:rsidRPr="00EA6FE4">
        <w:rPr>
          <w:rFonts w:ascii="Cambria" w:hAnsi="Cambria"/>
          <w:i/>
          <w:color w:val="000000"/>
          <w:sz w:val="22"/>
          <w:szCs w:val="22"/>
        </w:rPr>
        <w:t xml:space="preserve"> t</w:t>
      </w:r>
      <w:r w:rsidRPr="00EA6FE4">
        <w:rPr>
          <w:rFonts w:ascii="Cambria" w:hAnsi="Cambria"/>
          <w:i/>
          <w:sz w:val="22"/>
          <w:szCs w:val="22"/>
        </w:rPr>
        <w:t>o study and identify sources and causes, emerging issues, manifestations and trends regarding mercenaries or mercenary-related activities and their impact on human rights, particularly on the right of peoples to self-determination; and to monitor and study the effects on the enjoyment of human rights, particularly the right of peoples to self-determination, of the activities of private companies offering military assistance, consultancy and security services on the international market.</w:t>
      </w:r>
    </w:p>
    <w:sectPr w:rsidR="002835A6" w:rsidRPr="00EA6FE4" w:rsidSect="007017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3C" w:rsidRDefault="0074273C" w:rsidP="0074273C">
      <w:pPr>
        <w:spacing w:after="0" w:line="240" w:lineRule="auto"/>
      </w:pPr>
      <w:r>
        <w:separator/>
      </w:r>
    </w:p>
  </w:endnote>
  <w:endnote w:type="continuationSeparator" w:id="0">
    <w:p w:rsidR="0074273C" w:rsidRDefault="0074273C" w:rsidP="0074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3C" w:rsidRDefault="007427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3C" w:rsidRDefault="007427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3C" w:rsidRDefault="00742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3C" w:rsidRDefault="0074273C" w:rsidP="0074273C">
      <w:pPr>
        <w:spacing w:after="0" w:line="240" w:lineRule="auto"/>
      </w:pPr>
      <w:r>
        <w:separator/>
      </w:r>
    </w:p>
  </w:footnote>
  <w:footnote w:type="continuationSeparator" w:id="0">
    <w:p w:rsidR="0074273C" w:rsidRDefault="0074273C" w:rsidP="00742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3C" w:rsidRDefault="007427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3C" w:rsidRDefault="007427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3C" w:rsidRDefault="007427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29"/>
    <w:rsid w:val="0001258A"/>
    <w:rsid w:val="00021E71"/>
    <w:rsid w:val="00070DE6"/>
    <w:rsid w:val="000B16BA"/>
    <w:rsid w:val="0012013F"/>
    <w:rsid w:val="00136C27"/>
    <w:rsid w:val="002379CD"/>
    <w:rsid w:val="002A0CAB"/>
    <w:rsid w:val="003D4189"/>
    <w:rsid w:val="00694220"/>
    <w:rsid w:val="00701740"/>
    <w:rsid w:val="007205FC"/>
    <w:rsid w:val="0074273C"/>
    <w:rsid w:val="00870010"/>
    <w:rsid w:val="00B33DEC"/>
    <w:rsid w:val="00B85963"/>
    <w:rsid w:val="00CA0A94"/>
    <w:rsid w:val="00DA7CC2"/>
    <w:rsid w:val="00DF2562"/>
    <w:rsid w:val="00EA6FE4"/>
    <w:rsid w:val="00EB1F35"/>
    <w:rsid w:val="00F12A29"/>
    <w:rsid w:val="00F3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0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42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7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2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3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0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42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7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2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3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3D2F5F-390A-457B-9EA1-AE0D7D48B282}"/>
</file>

<file path=customXml/itemProps2.xml><?xml version="1.0" encoding="utf-8"?>
<ds:datastoreItem xmlns:ds="http://schemas.openxmlformats.org/officeDocument/2006/customXml" ds:itemID="{14B817B6-6899-4193-A882-EFE782420725}"/>
</file>

<file path=customXml/itemProps3.xml><?xml version="1.0" encoding="utf-8"?>
<ds:datastoreItem xmlns:ds="http://schemas.openxmlformats.org/officeDocument/2006/customXml" ds:itemID="{161A4769-9D77-40CF-9834-385B16B4697F}"/>
</file>

<file path=customXml/itemProps4.xml><?xml version="1.0" encoding="utf-8"?>
<ds:datastoreItem xmlns:ds="http://schemas.openxmlformats.org/officeDocument/2006/customXml" ds:itemID="{9C8EA767-DA1C-4CB9-B85A-C349D5572E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Alisa Clarke</dc:creator>
  <cp:lastModifiedBy>Alisa Clarke</cp:lastModifiedBy>
  <cp:revision>2</cp:revision>
  <cp:lastPrinted>2016-09-06T10:08:00Z</cp:lastPrinted>
  <dcterms:created xsi:type="dcterms:W3CDTF">2016-09-30T09:44:00Z</dcterms:created>
  <dcterms:modified xsi:type="dcterms:W3CDTF">2016-09-30T09:44:00Z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3754400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