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41" w:rsidRDefault="00CC5341" w:rsidP="00F00881">
      <w:pPr>
        <w:jc w:val="center"/>
        <w:rPr>
          <w:rFonts w:asciiTheme="majorBidi" w:hAnsiTheme="majorBidi" w:cstheme="majorBidi"/>
          <w:b/>
          <w:bCs/>
          <w:sz w:val="28"/>
          <w:szCs w:val="28"/>
          <w:u w:val="single"/>
        </w:rPr>
      </w:pPr>
      <w:r w:rsidRPr="00F00881">
        <w:rPr>
          <w:rFonts w:asciiTheme="majorBidi" w:hAnsiTheme="majorBidi" w:cstheme="majorBidi"/>
          <w:b/>
          <w:bCs/>
          <w:sz w:val="28"/>
          <w:szCs w:val="28"/>
          <w:u w:val="single"/>
        </w:rPr>
        <w:t>Questionnaire</w:t>
      </w:r>
    </w:p>
    <w:p w:rsidR="003C1FDE" w:rsidRPr="00F00881" w:rsidRDefault="003C1FDE" w:rsidP="00F00881">
      <w:pPr>
        <w:jc w:val="center"/>
        <w:rPr>
          <w:rFonts w:asciiTheme="majorBidi" w:hAnsiTheme="majorBidi" w:cstheme="majorBidi"/>
          <w:b/>
          <w:bCs/>
          <w:sz w:val="28"/>
          <w:szCs w:val="28"/>
          <w:u w:val="single"/>
        </w:rPr>
      </w:pPr>
    </w:p>
    <w:p w:rsidR="00CC5341" w:rsidRDefault="00CC5341" w:rsidP="00F00881">
      <w:pPr>
        <w:rPr>
          <w:rFonts w:asciiTheme="majorBidi" w:hAnsiTheme="majorBidi" w:cstheme="majorBidi"/>
          <w:sz w:val="28"/>
          <w:szCs w:val="28"/>
        </w:rPr>
      </w:pPr>
      <w:r>
        <w:rPr>
          <w:rFonts w:asciiTheme="majorBidi" w:hAnsiTheme="majorBidi" w:cstheme="majorBidi"/>
          <w:sz w:val="28"/>
          <w:szCs w:val="28"/>
        </w:rPr>
        <w:t xml:space="preserve">De l’experte indépendante chargée de promouvoir l’exercice par les personnes âgées de tous les droits de l’homme sur les meilleures pratiques contenues dans les lois destinées à promouvoir et à protéger les droits des personnes âgées. </w:t>
      </w:r>
    </w:p>
    <w:p w:rsidR="00B21AA7" w:rsidRDefault="00B21AA7" w:rsidP="00CC5341">
      <w:pPr>
        <w:rPr>
          <w:rFonts w:asciiTheme="majorBidi" w:hAnsiTheme="majorBidi" w:cstheme="majorBidi"/>
          <w:b/>
          <w:bCs/>
          <w:sz w:val="28"/>
          <w:szCs w:val="28"/>
          <w:u w:val="single"/>
        </w:rPr>
      </w:pPr>
    </w:p>
    <w:p w:rsidR="00362B23" w:rsidRDefault="00CC5341" w:rsidP="00CC5341">
      <w:pPr>
        <w:rPr>
          <w:rFonts w:asciiTheme="majorBidi" w:hAnsiTheme="majorBidi" w:cstheme="majorBidi"/>
          <w:b/>
          <w:bCs/>
          <w:sz w:val="28"/>
          <w:szCs w:val="28"/>
          <w:u w:val="single"/>
        </w:rPr>
      </w:pPr>
      <w:r w:rsidRPr="00F00881">
        <w:rPr>
          <w:rFonts w:asciiTheme="majorBidi" w:hAnsiTheme="majorBidi" w:cstheme="majorBidi"/>
          <w:b/>
          <w:bCs/>
          <w:sz w:val="28"/>
          <w:szCs w:val="28"/>
          <w:u w:val="single"/>
        </w:rPr>
        <w:t>1-Nom de la pratique :</w:t>
      </w:r>
    </w:p>
    <w:p w:rsidR="00CE4CF9" w:rsidRPr="00C474AB" w:rsidRDefault="00C83FC7" w:rsidP="00C83FC7">
      <w:pPr>
        <w:spacing w:after="0"/>
        <w:ind w:left="284"/>
        <w:jc w:val="both"/>
        <w:rPr>
          <w:rFonts w:asciiTheme="majorBidi" w:hAnsiTheme="majorBidi" w:cstheme="majorBidi"/>
          <w:color w:val="000000" w:themeColor="text1"/>
          <w:sz w:val="28"/>
          <w:szCs w:val="28"/>
        </w:rPr>
      </w:pPr>
      <w:r w:rsidRPr="00C474AB">
        <w:rPr>
          <w:rFonts w:asciiTheme="majorBidi" w:hAnsiTheme="majorBidi" w:cstheme="majorBidi"/>
          <w:color w:val="000000" w:themeColor="text1"/>
          <w:sz w:val="28"/>
          <w:szCs w:val="28"/>
        </w:rPr>
        <w:t>Protection</w:t>
      </w:r>
      <w:r w:rsidR="00CE4CF9" w:rsidRPr="00C474AB">
        <w:rPr>
          <w:rFonts w:asciiTheme="majorBidi" w:hAnsiTheme="majorBidi" w:cstheme="majorBidi"/>
          <w:color w:val="000000" w:themeColor="text1"/>
          <w:sz w:val="28"/>
          <w:szCs w:val="28"/>
        </w:rPr>
        <w:t xml:space="preserve"> </w:t>
      </w:r>
      <w:r w:rsidR="000569FB" w:rsidRPr="00C474AB">
        <w:rPr>
          <w:rFonts w:asciiTheme="majorBidi" w:hAnsiTheme="majorBidi" w:cstheme="majorBidi"/>
          <w:color w:val="000000" w:themeColor="text1"/>
          <w:sz w:val="28"/>
          <w:szCs w:val="28"/>
        </w:rPr>
        <w:t>des personnes</w:t>
      </w:r>
      <w:r w:rsidR="00CE4CF9" w:rsidRPr="00C474AB">
        <w:rPr>
          <w:rFonts w:asciiTheme="majorBidi" w:hAnsiTheme="majorBidi" w:cstheme="majorBidi"/>
          <w:color w:val="000000" w:themeColor="text1"/>
          <w:sz w:val="28"/>
          <w:szCs w:val="28"/>
        </w:rPr>
        <w:t xml:space="preserve"> </w:t>
      </w:r>
      <w:r w:rsidR="00AA3DA7" w:rsidRPr="00C474AB">
        <w:rPr>
          <w:rFonts w:asciiTheme="majorBidi" w:hAnsiTheme="majorBidi" w:cstheme="majorBidi"/>
          <w:color w:val="000000" w:themeColor="text1"/>
          <w:sz w:val="28"/>
          <w:szCs w:val="28"/>
        </w:rPr>
        <w:t>âgées.</w:t>
      </w:r>
    </w:p>
    <w:p w:rsidR="00CF5EB7" w:rsidRPr="00C474AB" w:rsidRDefault="00CE4CF9" w:rsidP="00E73609">
      <w:pPr>
        <w:numPr>
          <w:ilvl w:val="0"/>
          <w:numId w:val="1"/>
        </w:numPr>
        <w:tabs>
          <w:tab w:val="clear" w:pos="853"/>
          <w:tab w:val="num" w:pos="284"/>
        </w:tabs>
        <w:spacing w:after="0"/>
        <w:ind w:left="426"/>
        <w:jc w:val="both"/>
        <w:rPr>
          <w:rFonts w:asciiTheme="majorBidi" w:hAnsiTheme="majorBidi" w:cstheme="majorBidi"/>
          <w:color w:val="000000" w:themeColor="text1"/>
          <w:sz w:val="28"/>
          <w:szCs w:val="28"/>
        </w:rPr>
      </w:pPr>
      <w:r w:rsidRPr="00C474AB">
        <w:rPr>
          <w:rFonts w:asciiTheme="majorBidi" w:hAnsiTheme="majorBidi" w:cstheme="majorBidi"/>
          <w:color w:val="000000" w:themeColor="text1"/>
          <w:sz w:val="28"/>
          <w:szCs w:val="28"/>
        </w:rPr>
        <w:t>Loi n° 10-12 du 29 décembre 2010 relative à la protection des personnes âgées.</w:t>
      </w:r>
      <w:bookmarkStart w:id="0" w:name="_GoBack"/>
      <w:bookmarkEnd w:id="0"/>
    </w:p>
    <w:p w:rsidR="00CC5341" w:rsidRPr="00F00881" w:rsidRDefault="00CC5341" w:rsidP="00C83FC7">
      <w:pPr>
        <w:spacing w:after="0"/>
        <w:rPr>
          <w:rFonts w:asciiTheme="majorBidi" w:hAnsiTheme="majorBidi" w:cstheme="majorBidi"/>
          <w:b/>
          <w:bCs/>
          <w:sz w:val="28"/>
          <w:szCs w:val="28"/>
          <w:u w:val="single"/>
        </w:rPr>
      </w:pPr>
      <w:r w:rsidRPr="00F00881">
        <w:rPr>
          <w:rFonts w:asciiTheme="majorBidi" w:hAnsiTheme="majorBidi" w:cstheme="majorBidi"/>
          <w:b/>
          <w:bCs/>
          <w:sz w:val="28"/>
          <w:szCs w:val="28"/>
          <w:u w:val="single"/>
        </w:rPr>
        <w:t xml:space="preserve">2-Domaine concerné : </w:t>
      </w:r>
    </w:p>
    <w:p w:rsidR="00F00881" w:rsidRDefault="00AE1D97" w:rsidP="00CE4CF9">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61595</wp:posOffset>
                </wp:positionV>
                <wp:extent cx="90805" cy="81280"/>
                <wp:effectExtent l="14605" t="13335" r="8890" b="2921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5pt;margin-top:4.85pt;width:7.1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" fillcolor="#666 [1936]" strokecolor="black [3200]" strokeweight="1pt">
                <v:fill color2="black [3200]" focus="50%" type="gradient"/>
                <v:shadow on="t" color="#7f7f7f [1601]" offset="1pt"/>
              </v:rect>
            </w:pict>
          </mc:Fallback>
        </mc:AlternateContent>
      </w:r>
      <w:r>
        <w:rPr>
          <w:rFonts w:asciiTheme="majorBidi" w:hAnsiTheme="majorBidi" w:cstheme="majorBidi"/>
          <w:noProof/>
          <w:sz w:val="28"/>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133350</wp:posOffset>
                </wp:positionV>
                <wp:extent cx="38100" cy="9525"/>
                <wp:effectExtent l="12065" t="8890" r="6985" b="1016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525"/>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6pt;margin-top:10.5pt;width:3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" strokecolor="#d99594 [1941]" strokeweight="1pt">
                <v:shadow color="#622423 [1605]" opacity=".5" offset="1pt"/>
              </v:shape>
            </w:pict>
          </mc:Fallback>
        </mc:AlternateContent>
      </w:r>
      <w:r w:rsidR="00CC5341">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CC5341">
        <w:rPr>
          <w:rFonts w:asciiTheme="majorBidi" w:hAnsiTheme="majorBidi" w:cstheme="majorBidi"/>
          <w:sz w:val="28"/>
          <w:szCs w:val="28"/>
        </w:rPr>
        <w:t xml:space="preserve">  Discrimination (ex : cadre juridique/institutionnel, accès aux installations</w:t>
      </w:r>
      <w:r w:rsidR="00F00881">
        <w:rPr>
          <w:rFonts w:asciiTheme="majorBidi" w:hAnsiTheme="majorBidi" w:cstheme="majorBidi"/>
          <w:sz w:val="28"/>
          <w:szCs w:val="28"/>
        </w:rPr>
        <w:t xml:space="preserve">           </w:t>
      </w:r>
    </w:p>
    <w:p w:rsidR="00CC5341" w:rsidRDefault="00F00881" w:rsidP="00F00881">
      <w:pPr>
        <w:rPr>
          <w:rFonts w:asciiTheme="majorBidi" w:hAnsiTheme="majorBidi" w:cstheme="majorBidi"/>
          <w:sz w:val="28"/>
          <w:szCs w:val="28"/>
        </w:rPr>
      </w:pPr>
      <w:r>
        <w:rPr>
          <w:rFonts w:asciiTheme="majorBidi" w:hAnsiTheme="majorBidi" w:cstheme="majorBidi"/>
          <w:sz w:val="28"/>
          <w:szCs w:val="28"/>
        </w:rPr>
        <w:t xml:space="preserve">         </w:t>
      </w:r>
      <w:r w:rsidR="00CC5341">
        <w:rPr>
          <w:rFonts w:asciiTheme="majorBidi" w:hAnsiTheme="majorBidi" w:cstheme="majorBidi"/>
          <w:sz w:val="28"/>
          <w:szCs w:val="28"/>
        </w:rPr>
        <w:t>et  Services, etc.)</w:t>
      </w:r>
    </w:p>
    <w:p w:rsidR="00CC5341" w:rsidRDefault="00AE1D97" w:rsidP="00CE4CF9">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112395</wp:posOffset>
                </wp:positionV>
                <wp:extent cx="90805" cy="81280"/>
                <wp:effectExtent l="14605" t="6985" r="8890" b="2603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5pt;margin-top:8.85pt;width:7.1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" fillcolor="#666 [1936]" strokecolor="black [3200]" strokeweight="1pt">
                <v:fill color2="black [3200]" focus="50%" type="gradient"/>
                <v:shadow on="t" color="#7f7f7f [1601]" offset="1pt"/>
              </v:rect>
            </w:pict>
          </mc:Fallback>
        </mc:AlternateContent>
      </w:r>
      <w:r w:rsidR="00CC5341">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CC5341">
        <w:rPr>
          <w:rFonts w:asciiTheme="majorBidi" w:hAnsiTheme="majorBidi" w:cstheme="majorBidi"/>
          <w:sz w:val="28"/>
          <w:szCs w:val="28"/>
        </w:rPr>
        <w:t xml:space="preserve"> Violence et abus.</w:t>
      </w:r>
    </w:p>
    <w:p w:rsidR="00854BD9" w:rsidRDefault="00AE1D97" w:rsidP="00CE4CF9">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106045</wp:posOffset>
                </wp:positionV>
                <wp:extent cx="90805" cy="81280"/>
                <wp:effectExtent l="14605" t="10795" r="8890" b="222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5pt;margin-top:8.35pt;width:7.1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" fillcolor="#666 [1936]" strokecolor="black [3200]" strokeweight="1pt">
                <v:fill color2="black [3200]" focus="50%" type="gradient"/>
                <v:shadow on="t" color="#7f7f7f [1601]" offset="1pt"/>
              </v:rect>
            </w:pict>
          </mc:Fallback>
        </mc:AlternateContent>
      </w:r>
      <w:r w:rsidR="00CC5341">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CC5341">
        <w:rPr>
          <w:rFonts w:asciiTheme="majorBidi" w:hAnsiTheme="majorBidi" w:cstheme="majorBidi"/>
          <w:sz w:val="28"/>
          <w:szCs w:val="28"/>
        </w:rPr>
        <w:t xml:space="preserve"> </w:t>
      </w:r>
      <w:r w:rsidR="00854BD9">
        <w:rPr>
          <w:rFonts w:asciiTheme="majorBidi" w:hAnsiTheme="majorBidi" w:cstheme="majorBidi"/>
          <w:sz w:val="28"/>
          <w:szCs w:val="28"/>
        </w:rPr>
        <w:t>Niveau de vie suffisant (ex </w:t>
      </w:r>
      <w:r w:rsidR="00E26776">
        <w:rPr>
          <w:rFonts w:asciiTheme="majorBidi" w:hAnsiTheme="majorBidi" w:cstheme="majorBidi"/>
          <w:sz w:val="28"/>
          <w:szCs w:val="28"/>
        </w:rPr>
        <w:t>: disponibilité</w:t>
      </w:r>
      <w:r w:rsidR="00854BD9">
        <w:rPr>
          <w:rFonts w:asciiTheme="majorBidi" w:hAnsiTheme="majorBidi" w:cstheme="majorBidi"/>
          <w:sz w:val="28"/>
          <w:szCs w:val="28"/>
        </w:rPr>
        <w:t xml:space="preserve"> des ressource, </w:t>
      </w:r>
      <w:r w:rsidR="00E26776">
        <w:rPr>
          <w:rFonts w:asciiTheme="majorBidi" w:hAnsiTheme="majorBidi" w:cstheme="majorBidi"/>
          <w:sz w:val="28"/>
          <w:szCs w:val="28"/>
        </w:rPr>
        <w:t>logement, etc</w:t>
      </w:r>
      <w:r w:rsidR="00854BD9">
        <w:rPr>
          <w:rFonts w:asciiTheme="majorBidi" w:hAnsiTheme="majorBidi" w:cstheme="majorBidi"/>
          <w:sz w:val="28"/>
          <w:szCs w:val="28"/>
        </w:rPr>
        <w:t>.)</w:t>
      </w:r>
    </w:p>
    <w:p w:rsidR="00CC5341" w:rsidRDefault="00AE1D97" w:rsidP="00CE4CF9">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99695</wp:posOffset>
                </wp:positionV>
                <wp:extent cx="90805" cy="81280"/>
                <wp:effectExtent l="14605" t="13970" r="889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5pt;margin-top:7.85pt;width:7.1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" fillcolor="#666 [1936]" strokecolor="black [3200]" strokeweight="1pt">
                <v:fill color2="black [3200]" focus="50%" type="gradient"/>
                <v:shadow on="t" color="#7f7f7f [1601]" offset="1pt"/>
              </v:rect>
            </w:pict>
          </mc:Fallback>
        </mc:AlternateContent>
      </w:r>
      <w:r w:rsidR="00E26776">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E26776">
        <w:rPr>
          <w:rFonts w:asciiTheme="majorBidi" w:hAnsiTheme="majorBidi" w:cstheme="majorBidi"/>
          <w:sz w:val="28"/>
          <w:szCs w:val="28"/>
        </w:rPr>
        <w:t xml:space="preserve"> Indépendance et autonomie (ex : tutelle légale, accessibilité, etc.)</w:t>
      </w:r>
    </w:p>
    <w:p w:rsidR="006317DF" w:rsidRDefault="00AE1D97" w:rsidP="00CE4CF9">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93980</wp:posOffset>
                </wp:positionV>
                <wp:extent cx="90805" cy="81280"/>
                <wp:effectExtent l="14605" t="8255" r="8890" b="2476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5pt;margin-top:7.4pt;width:7.1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" fillcolor="#666 [1936]" strokecolor="black [3200]" strokeweight="1pt">
                <v:fill color2="black [3200]" focus="50%" type="gradient"/>
                <v:shadow on="t" color="#7f7f7f [1601]" offset="1pt"/>
              </v:rect>
            </w:pict>
          </mc:Fallback>
        </mc:AlternateContent>
      </w:r>
      <w:r w:rsidR="006317DF">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6317DF">
        <w:rPr>
          <w:rFonts w:asciiTheme="majorBidi" w:hAnsiTheme="majorBidi" w:cstheme="majorBidi"/>
          <w:sz w:val="28"/>
          <w:szCs w:val="28"/>
        </w:rPr>
        <w:t xml:space="preserve"> Participation.</w:t>
      </w:r>
    </w:p>
    <w:p w:rsidR="006317DF" w:rsidRDefault="00AE1D97" w:rsidP="00CE4CF9">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88265</wp:posOffset>
                </wp:positionV>
                <wp:extent cx="90805" cy="81280"/>
                <wp:effectExtent l="14605" t="12700" r="8890" b="2984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5pt;margin-top:6.95pt;width:7.1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" fillcolor="#666 [1936]" strokecolor="black [3200]" strokeweight="1pt">
                <v:fill color2="black [3200]" focus="50%" type="gradient"/>
                <v:shadow on="t" color="#7f7f7f [1601]" offset="1pt"/>
              </v:rect>
            </w:pict>
          </mc:Fallback>
        </mc:AlternateContent>
      </w:r>
      <w:r w:rsidR="006317DF">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6317DF">
        <w:rPr>
          <w:rFonts w:asciiTheme="majorBidi" w:hAnsiTheme="majorBidi" w:cstheme="majorBidi"/>
          <w:sz w:val="28"/>
          <w:szCs w:val="28"/>
        </w:rPr>
        <w:t>Protection sociale (ex : sécurité sociale, pension de retraite)</w:t>
      </w:r>
      <w:r w:rsidR="00731325">
        <w:rPr>
          <w:rFonts w:asciiTheme="majorBidi" w:hAnsiTheme="majorBidi" w:cstheme="majorBidi"/>
          <w:sz w:val="28"/>
          <w:szCs w:val="28"/>
        </w:rPr>
        <w:t xml:space="preserve"> </w:t>
      </w:r>
    </w:p>
    <w:p w:rsidR="006317DF" w:rsidRDefault="00AE1D97" w:rsidP="00F317A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67945</wp:posOffset>
                </wp:positionV>
                <wp:extent cx="90805" cy="81280"/>
                <wp:effectExtent l="5080" t="11430" r="8890" b="1206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5pt;margin-top:5.35pt;width:7.1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jHQIAADo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"/>
            </w:pict>
          </mc:Fallback>
        </mc:AlternateContent>
      </w:r>
      <w:r w:rsidR="006317DF">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6317DF">
        <w:rPr>
          <w:rFonts w:asciiTheme="majorBidi" w:hAnsiTheme="majorBidi" w:cstheme="majorBidi"/>
          <w:sz w:val="28"/>
          <w:szCs w:val="28"/>
        </w:rPr>
        <w:t xml:space="preserve"> Education, formation et apprentissage continu</w:t>
      </w:r>
    </w:p>
    <w:p w:rsidR="00690A7C" w:rsidRDefault="00AE1D97" w:rsidP="00F317A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114300</wp:posOffset>
                </wp:positionV>
                <wp:extent cx="90805" cy="81280"/>
                <wp:effectExtent l="14605" t="10160" r="8890" b="228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5pt;margin-top:9pt;width:7.15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" fillcolor="#666 [1936]" strokecolor="black [3200]" strokeweight="1pt">
                <v:fill color2="black [3200]" focus="50%" type="gradient"/>
                <v:shadow on="t" color="#7f7f7f [1601]" offset="1pt"/>
              </v:rect>
            </w:pict>
          </mc:Fallback>
        </mc:AlternateContent>
      </w:r>
      <w:r w:rsidR="006317DF">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6317DF">
        <w:rPr>
          <w:rFonts w:asciiTheme="majorBidi" w:hAnsiTheme="majorBidi" w:cstheme="majorBidi"/>
          <w:sz w:val="28"/>
          <w:szCs w:val="28"/>
        </w:rPr>
        <w:t xml:space="preserve"> </w:t>
      </w:r>
      <w:r w:rsidR="00F00881">
        <w:rPr>
          <w:rFonts w:asciiTheme="majorBidi" w:hAnsiTheme="majorBidi" w:cstheme="majorBidi"/>
          <w:sz w:val="28"/>
          <w:szCs w:val="28"/>
        </w:rPr>
        <w:t>Soins (</w:t>
      </w:r>
      <w:r w:rsidR="006317DF">
        <w:rPr>
          <w:rFonts w:asciiTheme="majorBidi" w:hAnsiTheme="majorBidi" w:cstheme="majorBidi"/>
          <w:sz w:val="28"/>
          <w:szCs w:val="28"/>
        </w:rPr>
        <w:t>ex </w:t>
      </w:r>
      <w:r w:rsidR="00F00881">
        <w:rPr>
          <w:rFonts w:asciiTheme="majorBidi" w:hAnsiTheme="majorBidi" w:cstheme="majorBidi"/>
          <w:sz w:val="28"/>
          <w:szCs w:val="28"/>
        </w:rPr>
        <w:t>: soins</w:t>
      </w:r>
      <w:r w:rsidR="006317DF">
        <w:rPr>
          <w:rFonts w:asciiTheme="majorBidi" w:hAnsiTheme="majorBidi" w:cstheme="majorBidi"/>
          <w:sz w:val="28"/>
          <w:szCs w:val="28"/>
        </w:rPr>
        <w:t xml:space="preserve"> à domicile, familiaux ou institutionnels, soins de longue </w:t>
      </w:r>
      <w:r w:rsidR="00690A7C">
        <w:rPr>
          <w:rFonts w:asciiTheme="majorBidi" w:hAnsiTheme="majorBidi" w:cstheme="majorBidi"/>
          <w:sz w:val="28"/>
          <w:szCs w:val="28"/>
        </w:rPr>
        <w:t xml:space="preserve">   </w:t>
      </w:r>
    </w:p>
    <w:p w:rsidR="00690A7C" w:rsidRDefault="00690A7C" w:rsidP="006317DF">
      <w:pPr>
        <w:rPr>
          <w:rFonts w:asciiTheme="majorBidi" w:hAnsiTheme="majorBidi" w:cstheme="majorBidi"/>
          <w:sz w:val="28"/>
          <w:szCs w:val="28"/>
        </w:rPr>
      </w:pPr>
      <w:r>
        <w:rPr>
          <w:rFonts w:asciiTheme="majorBidi" w:hAnsiTheme="majorBidi" w:cstheme="majorBidi"/>
          <w:sz w:val="28"/>
          <w:szCs w:val="28"/>
        </w:rPr>
        <w:t xml:space="preserve">       </w:t>
      </w:r>
      <w:r w:rsidR="00F00881">
        <w:rPr>
          <w:rFonts w:asciiTheme="majorBidi" w:hAnsiTheme="majorBidi" w:cstheme="majorBidi"/>
          <w:sz w:val="28"/>
          <w:szCs w:val="28"/>
        </w:rPr>
        <w:t xml:space="preserve"> Durée</w:t>
      </w:r>
      <w:r w:rsidR="006317DF">
        <w:rPr>
          <w:rFonts w:asciiTheme="majorBidi" w:hAnsiTheme="majorBidi" w:cstheme="majorBidi"/>
          <w:sz w:val="28"/>
          <w:szCs w:val="28"/>
        </w:rPr>
        <w:t xml:space="preserve">, soins palliatifs, services gériatriques, qualité et disponibilité des </w:t>
      </w:r>
      <w:r>
        <w:rPr>
          <w:rFonts w:asciiTheme="majorBidi" w:hAnsiTheme="majorBidi" w:cstheme="majorBidi"/>
          <w:sz w:val="28"/>
          <w:szCs w:val="28"/>
        </w:rPr>
        <w:t xml:space="preserve">    </w:t>
      </w:r>
    </w:p>
    <w:p w:rsidR="006317DF" w:rsidRDefault="00690A7C" w:rsidP="006317DF">
      <w:pPr>
        <w:rPr>
          <w:rFonts w:asciiTheme="majorBidi" w:hAnsiTheme="majorBidi" w:cstheme="majorBidi"/>
          <w:sz w:val="28"/>
          <w:szCs w:val="28"/>
        </w:rPr>
      </w:pPr>
      <w:r>
        <w:rPr>
          <w:rFonts w:asciiTheme="majorBidi" w:hAnsiTheme="majorBidi" w:cstheme="majorBidi"/>
          <w:sz w:val="28"/>
          <w:szCs w:val="28"/>
        </w:rPr>
        <w:t xml:space="preserve">      </w:t>
      </w:r>
      <w:r w:rsidR="00F00881">
        <w:rPr>
          <w:rFonts w:asciiTheme="majorBidi" w:hAnsiTheme="majorBidi" w:cstheme="majorBidi"/>
          <w:sz w:val="28"/>
          <w:szCs w:val="28"/>
        </w:rPr>
        <w:t xml:space="preserve"> </w:t>
      </w:r>
      <w:r>
        <w:rPr>
          <w:rFonts w:asciiTheme="majorBidi" w:hAnsiTheme="majorBidi" w:cstheme="majorBidi"/>
          <w:sz w:val="28"/>
          <w:szCs w:val="28"/>
        </w:rPr>
        <w:t xml:space="preserve"> </w:t>
      </w:r>
      <w:r w:rsidR="00F00881">
        <w:rPr>
          <w:rFonts w:asciiTheme="majorBidi" w:hAnsiTheme="majorBidi" w:cstheme="majorBidi"/>
          <w:sz w:val="28"/>
          <w:szCs w:val="28"/>
        </w:rPr>
        <w:t>Services</w:t>
      </w:r>
      <w:r w:rsidR="006317DF">
        <w:rPr>
          <w:rFonts w:asciiTheme="majorBidi" w:hAnsiTheme="majorBidi" w:cstheme="majorBidi"/>
          <w:sz w:val="28"/>
          <w:szCs w:val="28"/>
        </w:rPr>
        <w:t>, aidés-</w:t>
      </w:r>
      <w:r w:rsidR="004F32C5">
        <w:rPr>
          <w:rFonts w:asciiTheme="majorBidi" w:hAnsiTheme="majorBidi" w:cstheme="majorBidi"/>
          <w:sz w:val="28"/>
          <w:szCs w:val="28"/>
        </w:rPr>
        <w:t xml:space="preserve"> soignants, etc.</w:t>
      </w:r>
      <w:r w:rsidR="006317DF">
        <w:rPr>
          <w:rFonts w:asciiTheme="majorBidi" w:hAnsiTheme="majorBidi" w:cstheme="majorBidi"/>
          <w:sz w:val="28"/>
          <w:szCs w:val="28"/>
        </w:rPr>
        <w:t>)</w:t>
      </w:r>
      <w:r>
        <w:rPr>
          <w:rFonts w:asciiTheme="majorBidi" w:hAnsiTheme="majorBidi" w:cstheme="majorBidi"/>
          <w:sz w:val="28"/>
          <w:szCs w:val="28"/>
        </w:rPr>
        <w:t xml:space="preserve"> </w:t>
      </w:r>
    </w:p>
    <w:p w:rsidR="0041201E" w:rsidRPr="00F00881" w:rsidRDefault="0041201E" w:rsidP="006317DF">
      <w:pPr>
        <w:rPr>
          <w:rFonts w:asciiTheme="majorBidi" w:hAnsiTheme="majorBidi" w:cstheme="majorBidi"/>
          <w:b/>
          <w:bCs/>
          <w:sz w:val="28"/>
          <w:szCs w:val="28"/>
          <w:u w:val="single"/>
        </w:rPr>
      </w:pPr>
      <w:r w:rsidRPr="00F00881">
        <w:rPr>
          <w:rFonts w:asciiTheme="majorBidi" w:hAnsiTheme="majorBidi" w:cstheme="majorBidi"/>
          <w:b/>
          <w:bCs/>
          <w:sz w:val="28"/>
          <w:szCs w:val="28"/>
          <w:u w:val="single"/>
        </w:rPr>
        <w:t>3. type de pratique :</w:t>
      </w:r>
    </w:p>
    <w:p w:rsidR="0041201E" w:rsidRDefault="00AE1D97" w:rsidP="00F317A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81280</wp:posOffset>
                </wp:positionV>
                <wp:extent cx="90805" cy="81280"/>
                <wp:effectExtent l="14605" t="6350" r="8890" b="266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6.4pt;width:7.15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" fillcolor="#666 [1936]" strokecolor="black [3200]" strokeweight="1pt">
                <v:fill color2="black [3200]" focus="50%" type="gradient"/>
                <v:shadow on="t" color="#7f7f7f [1601]" offset="1pt"/>
              </v:rect>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 Légale (ex : Constitution, lois, et</w:t>
      </w:r>
      <w:r w:rsidR="00F00881">
        <w:rPr>
          <w:rFonts w:asciiTheme="majorBidi" w:hAnsiTheme="majorBidi" w:cstheme="majorBidi"/>
          <w:sz w:val="28"/>
          <w:szCs w:val="28"/>
        </w:rPr>
        <w:t>c</w:t>
      </w:r>
      <w:r w:rsidR="0041201E">
        <w:rPr>
          <w:rFonts w:asciiTheme="majorBidi" w:hAnsiTheme="majorBidi" w:cstheme="majorBidi"/>
          <w:sz w:val="28"/>
          <w:szCs w:val="28"/>
        </w:rPr>
        <w:t>.)</w:t>
      </w:r>
    </w:p>
    <w:p w:rsidR="0041201E" w:rsidRDefault="00AE1D97" w:rsidP="00F317A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85090</wp:posOffset>
                </wp:positionV>
                <wp:extent cx="90805" cy="81280"/>
                <wp:effectExtent l="14605" t="10160" r="8890" b="2286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5pt;margin-top:6.7pt;width:7.15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" fillcolor="#666 [1936]" strokecolor="black [3200]" strokeweight="1pt">
                <v:fill color2="black [3200]" focus="50%" type="gradient"/>
                <v:shadow on="t" color="#7f7f7f [1601]" offset="1pt"/>
              </v:rect>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 politique/programme/stratégie/plan d’action sur le vieillissement</w:t>
      </w:r>
    </w:p>
    <w:p w:rsidR="0041201E" w:rsidRDefault="00AE1D97" w:rsidP="00F317A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69215</wp:posOffset>
                </wp:positionV>
                <wp:extent cx="90805" cy="81280"/>
                <wp:effectExtent l="14605" t="13970" r="8890" b="2857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5pt;margin-top:5.45pt;width:7.15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" fillcolor="#666 [1936]" strokecolor="black [3200]" strokeweight="1pt">
                <v:fill color2="black [3200]" focus="50%" type="gradient"/>
                <v:shadow on="t" color="#7f7f7f [1601]" offset="1pt"/>
              </v:rect>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  Institution</w:t>
      </w:r>
    </w:p>
    <w:p w:rsidR="0041201E" w:rsidRDefault="00AE1D97" w:rsidP="00F317A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72390</wp:posOffset>
                </wp:positionV>
                <wp:extent cx="90805" cy="81280"/>
                <wp:effectExtent l="5080" t="7620" r="8890" b="63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5pt;margin-top:5.7pt;width:7.15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D1HQIAADo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"/>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Régulation </w:t>
      </w:r>
    </w:p>
    <w:p w:rsidR="0041201E"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10160</wp:posOffset>
                </wp:positionH>
                <wp:positionV relativeFrom="paragraph">
                  <wp:posOffset>91440</wp:posOffset>
                </wp:positionV>
                <wp:extent cx="90805" cy="81280"/>
                <wp:effectExtent l="5080" t="7620" r="8890" b="63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pt;margin-top:7.2pt;width:7.15pt;height: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LHQIAADo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"/>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 Pratique administrative </w:t>
      </w:r>
    </w:p>
    <w:p w:rsidR="0041201E"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95250</wp:posOffset>
                </wp:positionV>
                <wp:extent cx="90805" cy="81280"/>
                <wp:effectExtent l="14605" t="6985" r="8890" b="2603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pt;margin-top:7.5pt;width:7.15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" fillcolor="#666 [1936]" strokecolor="black [3200]" strokeweight="1pt">
                <v:fill color2="black [3200]" focus="50%" type="gradient"/>
                <v:shadow on="t" color="#7f7f7f [1601]" offset="1pt"/>
              </v:rect>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 Jurisprudence</w:t>
      </w:r>
    </w:p>
    <w:p w:rsidR="0041201E"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3600" behindDoc="0" locked="0" layoutInCell="1" allowOverlap="1">
                <wp:simplePos x="0" y="0"/>
                <wp:positionH relativeFrom="column">
                  <wp:posOffset>10160</wp:posOffset>
                </wp:positionH>
                <wp:positionV relativeFrom="paragraph">
                  <wp:posOffset>40640</wp:posOffset>
                </wp:positionV>
                <wp:extent cx="90805" cy="81280"/>
                <wp:effectExtent l="5080" t="9525" r="8890" b="1397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pt;margin-top:3.2pt;width:7.15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D/HgIAADo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"/>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Données statistiques ventilées par àge/genre </w:t>
      </w:r>
    </w:p>
    <w:p w:rsidR="0041201E"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40640</wp:posOffset>
                </wp:positionV>
                <wp:extent cx="90805" cy="81280"/>
                <wp:effectExtent l="5080" t="10160" r="8890" b="1333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pt;margin-top:3.2pt;width:7.15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yUHQIAADo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"/>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Programme de formation </w:t>
      </w:r>
    </w:p>
    <w:p w:rsidR="0097074B" w:rsidRDefault="00AE1D97" w:rsidP="00097646">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10160</wp:posOffset>
                </wp:positionH>
                <wp:positionV relativeFrom="paragraph">
                  <wp:posOffset>67945</wp:posOffset>
                </wp:positionV>
                <wp:extent cx="90805" cy="81280"/>
                <wp:effectExtent l="14605" t="8890" r="8890" b="2413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pt;margin-top:5.35pt;width:7.15pt;height: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" fillcolor="#666 [1936]" strokecolor="black [3200]" strokeweight="1pt">
                <v:fill color2="black [3200]" focus="50%" type="gradient"/>
                <v:shadow on="t" color="#7f7f7f [1601]" offset="1pt"/>
              </v:rect>
            </w:pict>
          </mc:Fallback>
        </mc:AlternateContent>
      </w:r>
      <w:r w:rsidR="0041201E">
        <w:rPr>
          <w:rFonts w:asciiTheme="majorBidi" w:hAnsiTheme="majorBidi" w:cstheme="majorBidi"/>
          <w:sz w:val="28"/>
          <w:szCs w:val="28"/>
        </w:rPr>
        <w:t xml:space="preserve">   </w:t>
      </w:r>
      <w:r w:rsidR="00690A7C">
        <w:rPr>
          <w:rFonts w:asciiTheme="majorBidi" w:hAnsiTheme="majorBidi" w:cstheme="majorBidi"/>
          <w:sz w:val="28"/>
          <w:szCs w:val="28"/>
        </w:rPr>
        <w:t xml:space="preserve"> </w:t>
      </w:r>
      <w:r w:rsidR="0041201E">
        <w:rPr>
          <w:rFonts w:asciiTheme="majorBidi" w:hAnsiTheme="majorBidi" w:cstheme="majorBidi"/>
          <w:sz w:val="28"/>
          <w:szCs w:val="28"/>
        </w:rPr>
        <w:t xml:space="preserve"> </w:t>
      </w:r>
      <w:r w:rsidR="00690A7C">
        <w:rPr>
          <w:rFonts w:asciiTheme="majorBidi" w:hAnsiTheme="majorBidi" w:cstheme="majorBidi"/>
          <w:sz w:val="28"/>
          <w:szCs w:val="28"/>
        </w:rPr>
        <w:t>Autre (veuillez préciser)</w:t>
      </w:r>
      <w:r w:rsidR="00097646">
        <w:rPr>
          <w:rFonts w:asciiTheme="majorBidi" w:hAnsiTheme="majorBidi" w:cstheme="majorBidi"/>
          <w:sz w:val="28"/>
          <w:szCs w:val="28"/>
        </w:rPr>
        <w:t xml:space="preserve"> </w:t>
      </w:r>
    </w:p>
    <w:p w:rsidR="0041201E" w:rsidRPr="00B26F2B" w:rsidRDefault="00B15051" w:rsidP="00097646">
      <w:pPr>
        <w:rPr>
          <w:rFonts w:asciiTheme="majorBidi" w:hAnsiTheme="majorBidi" w:cstheme="majorBidi"/>
          <w:color w:val="000000" w:themeColor="text1"/>
          <w:sz w:val="28"/>
          <w:szCs w:val="28"/>
        </w:rPr>
      </w:pPr>
      <w:r w:rsidRPr="00B26F2B">
        <w:rPr>
          <w:rFonts w:asciiTheme="majorBidi" w:hAnsiTheme="majorBidi" w:cstheme="majorBidi"/>
          <w:color w:val="000000" w:themeColor="text1"/>
          <w:sz w:val="28"/>
          <w:szCs w:val="28"/>
        </w:rPr>
        <w:t>Protection</w:t>
      </w:r>
      <w:r w:rsidR="00097646" w:rsidRPr="00B26F2B">
        <w:rPr>
          <w:rFonts w:asciiTheme="majorBidi" w:hAnsiTheme="majorBidi" w:cstheme="majorBidi"/>
          <w:color w:val="000000" w:themeColor="text1"/>
          <w:sz w:val="28"/>
          <w:szCs w:val="28"/>
        </w:rPr>
        <w:t xml:space="preserve"> économique</w:t>
      </w:r>
      <w:r w:rsidR="0097074B" w:rsidRPr="00B26F2B">
        <w:rPr>
          <w:rFonts w:asciiTheme="majorBidi" w:hAnsiTheme="majorBidi" w:cstheme="majorBidi"/>
          <w:color w:val="000000" w:themeColor="text1"/>
          <w:sz w:val="28"/>
          <w:szCs w:val="28"/>
        </w:rPr>
        <w:t xml:space="preserve"> : </w:t>
      </w:r>
    </w:p>
    <w:p w:rsidR="000864A9" w:rsidRPr="00B26F2B" w:rsidRDefault="00B15051" w:rsidP="008430CF">
      <w:pPr>
        <w:rPr>
          <w:rFonts w:asciiTheme="majorBidi" w:hAnsiTheme="majorBidi" w:cstheme="majorBidi"/>
          <w:color w:val="000000" w:themeColor="text1"/>
          <w:sz w:val="28"/>
          <w:szCs w:val="28"/>
        </w:rPr>
      </w:pPr>
      <w:r w:rsidRPr="00B26F2B">
        <w:rPr>
          <w:rFonts w:asciiTheme="majorBidi" w:hAnsiTheme="majorBidi" w:cstheme="majorBidi"/>
          <w:color w:val="000000" w:themeColor="text1"/>
          <w:sz w:val="28"/>
          <w:szCs w:val="28"/>
        </w:rPr>
        <w:t>Aide</w:t>
      </w:r>
      <w:r w:rsidR="000864A9" w:rsidRPr="00B26F2B">
        <w:rPr>
          <w:rFonts w:asciiTheme="majorBidi" w:hAnsiTheme="majorBidi" w:cstheme="majorBidi"/>
          <w:color w:val="000000" w:themeColor="text1"/>
          <w:sz w:val="28"/>
          <w:szCs w:val="28"/>
        </w:rPr>
        <w:t xml:space="preserve"> de l'Etat  aux descendants en charge de leurs ascendants ainsi qu'aux  </w:t>
      </w:r>
      <w:r w:rsidR="008430CF" w:rsidRPr="00B26F2B">
        <w:rPr>
          <w:rFonts w:asciiTheme="majorBidi" w:hAnsiTheme="majorBidi" w:cstheme="majorBidi"/>
          <w:color w:val="000000" w:themeColor="text1"/>
          <w:sz w:val="28"/>
          <w:szCs w:val="28"/>
        </w:rPr>
        <w:t xml:space="preserve">personnes </w:t>
      </w:r>
      <w:r w:rsidRPr="00B26F2B">
        <w:rPr>
          <w:rFonts w:asciiTheme="majorBidi" w:hAnsiTheme="majorBidi" w:cstheme="majorBidi"/>
          <w:color w:val="000000" w:themeColor="text1"/>
          <w:sz w:val="28"/>
          <w:szCs w:val="28"/>
        </w:rPr>
        <w:t>âgées</w:t>
      </w:r>
      <w:r w:rsidR="008430CF" w:rsidRPr="00B26F2B">
        <w:rPr>
          <w:rFonts w:asciiTheme="majorBidi" w:hAnsiTheme="majorBidi" w:cstheme="majorBidi"/>
          <w:color w:val="000000" w:themeColor="text1"/>
          <w:sz w:val="28"/>
          <w:szCs w:val="28"/>
        </w:rPr>
        <w:t xml:space="preserve"> en difficulté et/ou sans attaches familiales</w:t>
      </w:r>
    </w:p>
    <w:p w:rsidR="00466B74" w:rsidRPr="00F00881" w:rsidRDefault="00466B74" w:rsidP="0041201E">
      <w:pPr>
        <w:rPr>
          <w:rFonts w:asciiTheme="majorBidi" w:hAnsiTheme="majorBidi" w:cstheme="majorBidi"/>
          <w:b/>
          <w:bCs/>
          <w:sz w:val="28"/>
          <w:szCs w:val="28"/>
          <w:u w:val="single"/>
        </w:rPr>
      </w:pPr>
      <w:r w:rsidRPr="00F00881">
        <w:rPr>
          <w:rFonts w:asciiTheme="majorBidi" w:hAnsiTheme="majorBidi" w:cstheme="majorBidi"/>
          <w:b/>
          <w:bCs/>
          <w:sz w:val="28"/>
          <w:szCs w:val="28"/>
          <w:u w:val="single"/>
        </w:rPr>
        <w:t xml:space="preserve">4. Niveau de mise en place </w:t>
      </w:r>
    </w:p>
    <w:p w:rsidR="00466B74"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93980</wp:posOffset>
                </wp:positionV>
                <wp:extent cx="90805" cy="81280"/>
                <wp:effectExtent l="14605" t="13335" r="8890" b="292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pt;margin-top:7.4pt;width:7.15pt;height: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" fillcolor="#666 [1936]" strokecolor="black [3200]" strokeweight="1pt">
                <v:fill color2="black [3200]" focus="50%" type="gradient"/>
                <v:shadow on="t" color="#7f7f7f [1601]" offset="1pt"/>
              </v:rect>
            </w:pict>
          </mc:Fallback>
        </mc:AlternateContent>
      </w:r>
      <w:r w:rsidR="00466B74">
        <w:rPr>
          <w:rFonts w:asciiTheme="majorBidi" w:hAnsiTheme="majorBidi" w:cstheme="majorBidi"/>
          <w:sz w:val="28"/>
          <w:szCs w:val="28"/>
        </w:rPr>
        <w:t xml:space="preserve">    National</w:t>
      </w:r>
    </w:p>
    <w:p w:rsidR="00466B74"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10160</wp:posOffset>
                </wp:positionH>
                <wp:positionV relativeFrom="paragraph">
                  <wp:posOffset>78740</wp:posOffset>
                </wp:positionV>
                <wp:extent cx="90805" cy="81280"/>
                <wp:effectExtent l="5080" t="7620" r="8890" b="63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pt;margin-top:6.2pt;width:7.15pt;height: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"/>
            </w:pict>
          </mc:Fallback>
        </mc:AlternateContent>
      </w:r>
      <w:r w:rsidR="00466B74">
        <w:rPr>
          <w:rFonts w:asciiTheme="majorBidi" w:hAnsiTheme="majorBidi" w:cstheme="majorBidi"/>
          <w:sz w:val="28"/>
          <w:szCs w:val="28"/>
        </w:rPr>
        <w:t xml:space="preserve">    Local (sous-national, communautés, zones rurales/urbaines)</w:t>
      </w:r>
    </w:p>
    <w:p w:rsidR="00466B74" w:rsidRDefault="00AE1D97" w:rsidP="006F35F7">
      <w:pPr>
        <w:rPr>
          <w:rFonts w:asciiTheme="majorBidi" w:hAnsiTheme="majorBidi" w:cstheme="majorBidi"/>
          <w:sz w:val="28"/>
          <w:szCs w:val="28"/>
        </w:rPr>
      </w:pPr>
      <w:r>
        <w:rPr>
          <w:rFonts w:asciiTheme="majorBidi" w:hAnsiTheme="majorBidi" w:cstheme="majorBidi"/>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48895</wp:posOffset>
                </wp:positionV>
                <wp:extent cx="90805" cy="81280"/>
                <wp:effectExtent l="5080" t="6985" r="8890" b="698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pt;margin-top:3.85pt;width:7.15pt;height: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"/>
            </w:pict>
          </mc:Fallback>
        </mc:AlternateContent>
      </w:r>
      <w:r w:rsidR="00466B74">
        <w:rPr>
          <w:rFonts w:asciiTheme="majorBidi" w:hAnsiTheme="majorBidi" w:cstheme="majorBidi"/>
          <w:sz w:val="28"/>
          <w:szCs w:val="28"/>
        </w:rPr>
        <w:t xml:space="preserve">    Autres (veuillez préciser)…………………….</w:t>
      </w:r>
    </w:p>
    <w:p w:rsidR="00466B74" w:rsidRDefault="00466B74" w:rsidP="00466B74">
      <w:pPr>
        <w:rPr>
          <w:rFonts w:asciiTheme="majorBidi" w:hAnsiTheme="majorBidi" w:cstheme="majorBidi"/>
          <w:b/>
          <w:bCs/>
          <w:sz w:val="28"/>
          <w:szCs w:val="28"/>
          <w:u w:val="single"/>
        </w:rPr>
      </w:pPr>
      <w:r w:rsidRPr="00F00881">
        <w:rPr>
          <w:rFonts w:asciiTheme="majorBidi" w:hAnsiTheme="majorBidi" w:cstheme="majorBidi"/>
          <w:b/>
          <w:bCs/>
          <w:sz w:val="28"/>
          <w:szCs w:val="28"/>
          <w:u w:val="single"/>
        </w:rPr>
        <w:t xml:space="preserve">5. Veuillez décrire la </w:t>
      </w:r>
      <w:r w:rsidR="006E0373" w:rsidRPr="00F00881">
        <w:rPr>
          <w:rFonts w:asciiTheme="majorBidi" w:hAnsiTheme="majorBidi" w:cstheme="majorBidi"/>
          <w:b/>
          <w:bCs/>
          <w:sz w:val="28"/>
          <w:szCs w:val="28"/>
          <w:u w:val="single"/>
        </w:rPr>
        <w:t>pratique, y</w:t>
      </w:r>
      <w:r w:rsidRPr="00F00881">
        <w:rPr>
          <w:rFonts w:asciiTheme="majorBidi" w:hAnsiTheme="majorBidi" w:cstheme="majorBidi"/>
          <w:b/>
          <w:bCs/>
          <w:sz w:val="28"/>
          <w:szCs w:val="28"/>
          <w:u w:val="single"/>
        </w:rPr>
        <w:t xml:space="preserve"> compris a) son objectifs ;b) quand et comment a-elle-été adoptée) depuis quand a-t-elle utilisée/mise en place ;d) quelle est sa portée en terme géographique.</w:t>
      </w:r>
    </w:p>
    <w:p w:rsidR="00580AE7" w:rsidRPr="00786682" w:rsidRDefault="009D783D" w:rsidP="00150191">
      <w:pPr>
        <w:pStyle w:val="ListParagraph"/>
        <w:numPr>
          <w:ilvl w:val="0"/>
          <w:numId w:val="3"/>
        </w:numPr>
        <w:rPr>
          <w:rFonts w:asciiTheme="majorBidi" w:hAnsiTheme="majorBidi" w:cstheme="majorBidi"/>
          <w:color w:val="000000" w:themeColor="text1"/>
          <w:sz w:val="28"/>
          <w:szCs w:val="28"/>
        </w:rPr>
      </w:pPr>
      <w:r w:rsidRPr="00786682">
        <w:rPr>
          <w:rFonts w:asciiTheme="majorBidi" w:hAnsiTheme="majorBidi" w:cstheme="majorBidi"/>
          <w:b/>
          <w:bCs/>
          <w:color w:val="000000" w:themeColor="text1"/>
          <w:sz w:val="28"/>
          <w:szCs w:val="28"/>
        </w:rPr>
        <w:t>Objectifs de la pratique</w:t>
      </w:r>
      <w:r w:rsidRPr="00786682">
        <w:rPr>
          <w:rFonts w:asciiTheme="majorBidi" w:hAnsiTheme="majorBidi" w:cstheme="majorBidi"/>
          <w:color w:val="000000" w:themeColor="text1"/>
          <w:sz w:val="28"/>
          <w:szCs w:val="28"/>
        </w:rPr>
        <w:t> </w:t>
      </w:r>
      <w:r w:rsidR="00150191" w:rsidRPr="00786682">
        <w:rPr>
          <w:rFonts w:asciiTheme="majorBidi" w:hAnsiTheme="majorBidi" w:cstheme="majorBidi"/>
          <w:color w:val="000000" w:themeColor="text1"/>
          <w:sz w:val="28"/>
          <w:szCs w:val="28"/>
        </w:rPr>
        <w:t>: Le</w:t>
      </w:r>
      <w:r w:rsidR="00D47E5D" w:rsidRPr="00786682">
        <w:rPr>
          <w:rFonts w:asciiTheme="majorBidi" w:hAnsiTheme="majorBidi" w:cstheme="majorBidi"/>
          <w:color w:val="000000" w:themeColor="text1"/>
          <w:sz w:val="28"/>
          <w:szCs w:val="28"/>
        </w:rPr>
        <w:t xml:space="preserve"> maintien de</w:t>
      </w:r>
      <w:r w:rsidR="005733B2" w:rsidRPr="00786682">
        <w:rPr>
          <w:rFonts w:asciiTheme="majorBidi" w:hAnsiTheme="majorBidi" w:cstheme="majorBidi"/>
          <w:color w:val="000000" w:themeColor="text1"/>
          <w:sz w:val="28"/>
          <w:szCs w:val="28"/>
        </w:rPr>
        <w:t>s</w:t>
      </w:r>
      <w:r w:rsidR="00D47E5D" w:rsidRPr="00786682">
        <w:rPr>
          <w:rFonts w:asciiTheme="majorBidi" w:hAnsiTheme="majorBidi" w:cstheme="majorBidi"/>
          <w:color w:val="000000" w:themeColor="text1"/>
          <w:sz w:val="28"/>
          <w:szCs w:val="28"/>
        </w:rPr>
        <w:t xml:space="preserve"> </w:t>
      </w:r>
      <w:r w:rsidR="005733B2" w:rsidRPr="00786682">
        <w:rPr>
          <w:rFonts w:asciiTheme="majorBidi" w:hAnsiTheme="majorBidi" w:cstheme="majorBidi"/>
          <w:color w:val="000000" w:themeColor="text1"/>
          <w:sz w:val="28"/>
          <w:szCs w:val="28"/>
        </w:rPr>
        <w:t>personnes âgées dans leur milieu familial</w:t>
      </w:r>
      <w:r w:rsidR="00580AE7" w:rsidRPr="00786682">
        <w:rPr>
          <w:rFonts w:asciiTheme="majorBidi" w:hAnsiTheme="majorBidi" w:cstheme="majorBidi"/>
          <w:color w:val="000000" w:themeColor="text1"/>
          <w:sz w:val="28"/>
          <w:szCs w:val="28"/>
        </w:rPr>
        <w:t>.</w:t>
      </w:r>
    </w:p>
    <w:p w:rsidR="00453070" w:rsidRPr="00786682" w:rsidRDefault="00580AE7" w:rsidP="00580AE7">
      <w:pPr>
        <w:pStyle w:val="ListParagraph"/>
        <w:numPr>
          <w:ilvl w:val="0"/>
          <w:numId w:val="3"/>
        </w:numPr>
        <w:rPr>
          <w:rFonts w:asciiTheme="majorBidi" w:hAnsiTheme="majorBidi" w:cstheme="majorBidi"/>
          <w:color w:val="000000" w:themeColor="text1"/>
          <w:sz w:val="28"/>
          <w:szCs w:val="28"/>
        </w:rPr>
      </w:pPr>
      <w:r w:rsidRPr="00786682">
        <w:rPr>
          <w:rFonts w:asciiTheme="majorBidi" w:hAnsiTheme="majorBidi" w:cstheme="majorBidi"/>
          <w:b/>
          <w:bCs/>
          <w:color w:val="000000" w:themeColor="text1"/>
          <w:sz w:val="28"/>
          <w:szCs w:val="28"/>
        </w:rPr>
        <w:t>La date de l’adoption</w:t>
      </w:r>
      <w:r w:rsidR="005076AD" w:rsidRPr="00786682">
        <w:rPr>
          <w:rFonts w:asciiTheme="majorBidi" w:hAnsiTheme="majorBidi" w:cstheme="majorBidi"/>
          <w:b/>
          <w:bCs/>
          <w:color w:val="000000" w:themeColor="text1"/>
          <w:sz w:val="28"/>
          <w:szCs w:val="28"/>
        </w:rPr>
        <w:t xml:space="preserve"> et de l’utilisation</w:t>
      </w:r>
      <w:r w:rsidRPr="00786682">
        <w:rPr>
          <w:rFonts w:asciiTheme="majorBidi" w:hAnsiTheme="majorBidi" w:cstheme="majorBidi"/>
          <w:b/>
          <w:bCs/>
          <w:color w:val="000000" w:themeColor="text1"/>
          <w:sz w:val="28"/>
          <w:szCs w:val="28"/>
        </w:rPr>
        <w:t> </w:t>
      </w:r>
      <w:r w:rsidRPr="00786682">
        <w:rPr>
          <w:rFonts w:asciiTheme="majorBidi" w:hAnsiTheme="majorBidi" w:cstheme="majorBidi"/>
          <w:color w:val="000000" w:themeColor="text1"/>
          <w:sz w:val="28"/>
          <w:szCs w:val="28"/>
        </w:rPr>
        <w:t>: 29 décembre 2010</w:t>
      </w:r>
      <w:r w:rsidR="00453070" w:rsidRPr="00786682">
        <w:rPr>
          <w:rFonts w:asciiTheme="majorBidi" w:hAnsiTheme="majorBidi" w:cstheme="majorBidi"/>
          <w:color w:val="000000" w:themeColor="text1"/>
          <w:sz w:val="28"/>
          <w:szCs w:val="28"/>
        </w:rPr>
        <w:t>.</w:t>
      </w:r>
    </w:p>
    <w:p w:rsidR="009D783D" w:rsidRPr="00786682" w:rsidRDefault="00453070" w:rsidP="003F607A">
      <w:pPr>
        <w:pStyle w:val="ListParagraph"/>
        <w:numPr>
          <w:ilvl w:val="0"/>
          <w:numId w:val="3"/>
        </w:numPr>
        <w:rPr>
          <w:rFonts w:asciiTheme="majorBidi" w:hAnsiTheme="majorBidi" w:cstheme="majorBidi"/>
          <w:color w:val="000000" w:themeColor="text1"/>
          <w:sz w:val="28"/>
          <w:szCs w:val="28"/>
        </w:rPr>
      </w:pPr>
      <w:r w:rsidRPr="00786682">
        <w:rPr>
          <w:rFonts w:asciiTheme="majorBidi" w:hAnsiTheme="majorBidi" w:cstheme="majorBidi"/>
          <w:b/>
          <w:bCs/>
          <w:color w:val="000000" w:themeColor="text1"/>
          <w:sz w:val="28"/>
          <w:szCs w:val="28"/>
        </w:rPr>
        <w:t xml:space="preserve">Les procédures de son adoption : </w:t>
      </w:r>
      <w:r w:rsidRPr="00786682">
        <w:rPr>
          <w:rFonts w:asciiTheme="majorBidi" w:hAnsiTheme="majorBidi" w:cstheme="majorBidi"/>
          <w:color w:val="000000" w:themeColor="text1"/>
          <w:sz w:val="28"/>
          <w:szCs w:val="28"/>
        </w:rPr>
        <w:t>adoptée par les deux chambre</w:t>
      </w:r>
      <w:r w:rsidR="004B6FA8" w:rsidRPr="00786682">
        <w:rPr>
          <w:rFonts w:asciiTheme="majorBidi" w:hAnsiTheme="majorBidi" w:cstheme="majorBidi"/>
          <w:color w:val="000000" w:themeColor="text1"/>
          <w:sz w:val="28"/>
          <w:szCs w:val="28"/>
        </w:rPr>
        <w:t>s</w:t>
      </w:r>
      <w:r w:rsidRPr="00786682">
        <w:rPr>
          <w:rFonts w:asciiTheme="majorBidi" w:hAnsiTheme="majorBidi" w:cstheme="majorBidi"/>
          <w:color w:val="000000" w:themeColor="text1"/>
          <w:sz w:val="28"/>
          <w:szCs w:val="28"/>
        </w:rPr>
        <w:t xml:space="preserve"> </w:t>
      </w:r>
      <w:r w:rsidR="003F607A" w:rsidRPr="00786682">
        <w:rPr>
          <w:rFonts w:asciiTheme="majorBidi" w:hAnsiTheme="majorBidi" w:cstheme="majorBidi"/>
          <w:color w:val="000000" w:themeColor="text1"/>
          <w:sz w:val="28"/>
          <w:szCs w:val="28"/>
        </w:rPr>
        <w:t>(député</w:t>
      </w:r>
      <w:r w:rsidR="004B6FA8" w:rsidRPr="00786682">
        <w:rPr>
          <w:rFonts w:asciiTheme="majorBidi" w:hAnsiTheme="majorBidi" w:cstheme="majorBidi"/>
          <w:color w:val="000000" w:themeColor="text1"/>
          <w:sz w:val="28"/>
          <w:szCs w:val="28"/>
        </w:rPr>
        <w:t>s</w:t>
      </w:r>
      <w:r w:rsidR="003F607A" w:rsidRPr="00786682">
        <w:rPr>
          <w:rFonts w:asciiTheme="majorBidi" w:hAnsiTheme="majorBidi" w:cstheme="majorBidi"/>
          <w:color w:val="000000" w:themeColor="text1"/>
          <w:sz w:val="28"/>
          <w:szCs w:val="28"/>
        </w:rPr>
        <w:t>/sénat).</w:t>
      </w:r>
      <w:r w:rsidR="005733B2" w:rsidRPr="00786682">
        <w:rPr>
          <w:rFonts w:asciiTheme="majorBidi" w:hAnsiTheme="majorBidi" w:cstheme="majorBidi"/>
          <w:color w:val="000000" w:themeColor="text1"/>
          <w:sz w:val="28"/>
          <w:szCs w:val="28"/>
        </w:rPr>
        <w:t xml:space="preserve"> </w:t>
      </w:r>
    </w:p>
    <w:p w:rsidR="003F607A" w:rsidRPr="00786682" w:rsidRDefault="00943F37" w:rsidP="00943F37">
      <w:pPr>
        <w:pStyle w:val="ListParagraph"/>
        <w:numPr>
          <w:ilvl w:val="0"/>
          <w:numId w:val="3"/>
        </w:numPr>
        <w:rPr>
          <w:rFonts w:asciiTheme="majorBidi" w:hAnsiTheme="majorBidi" w:cstheme="majorBidi"/>
          <w:b/>
          <w:bCs/>
          <w:color w:val="000000" w:themeColor="text1"/>
          <w:sz w:val="28"/>
          <w:szCs w:val="28"/>
        </w:rPr>
      </w:pPr>
      <w:r w:rsidRPr="00786682">
        <w:rPr>
          <w:rFonts w:asciiTheme="majorBidi" w:hAnsiTheme="majorBidi" w:cstheme="majorBidi"/>
          <w:b/>
          <w:bCs/>
          <w:color w:val="000000" w:themeColor="text1"/>
          <w:sz w:val="28"/>
          <w:szCs w:val="28"/>
        </w:rPr>
        <w:t>La mise en place :</w:t>
      </w:r>
    </w:p>
    <w:p w:rsidR="00FE0312" w:rsidRPr="00786682" w:rsidRDefault="00801A15" w:rsidP="00841EE9">
      <w:pPr>
        <w:pStyle w:val="ListParagraph"/>
        <w:numPr>
          <w:ilvl w:val="0"/>
          <w:numId w:val="4"/>
        </w:numPr>
        <w:rPr>
          <w:rFonts w:asciiTheme="majorBidi" w:hAnsiTheme="majorBidi" w:cstheme="majorBidi"/>
          <w:color w:val="000000" w:themeColor="text1"/>
          <w:sz w:val="28"/>
          <w:szCs w:val="28"/>
        </w:rPr>
      </w:pPr>
      <w:r w:rsidRPr="00786682">
        <w:rPr>
          <w:rFonts w:asciiTheme="majorBidi" w:hAnsiTheme="majorBidi" w:cstheme="majorBidi"/>
          <w:color w:val="000000" w:themeColor="text1"/>
          <w:sz w:val="28"/>
          <w:szCs w:val="28"/>
        </w:rPr>
        <w:t xml:space="preserve">27 </w:t>
      </w:r>
      <w:r w:rsidR="00BC1DDE" w:rsidRPr="00786682">
        <w:rPr>
          <w:rFonts w:asciiTheme="majorBidi" w:hAnsiTheme="majorBidi" w:cstheme="majorBidi"/>
          <w:color w:val="000000" w:themeColor="text1"/>
          <w:sz w:val="28"/>
          <w:szCs w:val="28"/>
        </w:rPr>
        <w:t>Articles de la loi</w:t>
      </w:r>
      <w:r w:rsidR="00841EE9" w:rsidRPr="00786682">
        <w:rPr>
          <w:rFonts w:asciiTheme="majorBidi" w:hAnsiTheme="majorBidi" w:cstheme="majorBidi"/>
          <w:color w:val="000000" w:themeColor="text1"/>
          <w:sz w:val="28"/>
          <w:szCs w:val="28"/>
        </w:rPr>
        <w:t>,</w:t>
      </w:r>
      <w:r w:rsidR="00BC1DDE" w:rsidRPr="00786682">
        <w:rPr>
          <w:rFonts w:asciiTheme="majorBidi" w:hAnsiTheme="majorBidi" w:cstheme="majorBidi"/>
          <w:color w:val="000000" w:themeColor="text1"/>
          <w:sz w:val="28"/>
          <w:szCs w:val="28"/>
        </w:rPr>
        <w:t xml:space="preserve"> mi</w:t>
      </w:r>
      <w:r w:rsidR="00FE0312" w:rsidRPr="00786682">
        <w:rPr>
          <w:rFonts w:asciiTheme="majorBidi" w:hAnsiTheme="majorBidi" w:cstheme="majorBidi"/>
          <w:color w:val="000000" w:themeColor="text1"/>
          <w:sz w:val="28"/>
          <w:szCs w:val="28"/>
        </w:rPr>
        <w:t>s</w:t>
      </w:r>
      <w:r w:rsidR="00BC1DDE" w:rsidRPr="00786682">
        <w:rPr>
          <w:rFonts w:asciiTheme="majorBidi" w:hAnsiTheme="majorBidi" w:cstheme="majorBidi"/>
          <w:color w:val="000000" w:themeColor="text1"/>
          <w:sz w:val="28"/>
          <w:szCs w:val="28"/>
        </w:rPr>
        <w:t xml:space="preserve"> en place : 1/2/3</w:t>
      </w:r>
      <w:r w:rsidRPr="00786682">
        <w:rPr>
          <w:rFonts w:asciiTheme="majorBidi" w:hAnsiTheme="majorBidi" w:cstheme="majorBidi"/>
          <w:color w:val="000000" w:themeColor="text1"/>
          <w:sz w:val="28"/>
          <w:szCs w:val="28"/>
        </w:rPr>
        <w:t>/4/5/6/8/9/10/11/13/16/17/18/19/22/25/26/31/32/33/34/35/36/37/38/41</w:t>
      </w:r>
      <w:r w:rsidR="00FE0312" w:rsidRPr="00786682">
        <w:rPr>
          <w:rFonts w:asciiTheme="majorBidi" w:hAnsiTheme="majorBidi" w:cstheme="majorBidi"/>
          <w:color w:val="000000" w:themeColor="text1"/>
          <w:sz w:val="28"/>
          <w:szCs w:val="28"/>
        </w:rPr>
        <w:t>.</w:t>
      </w:r>
    </w:p>
    <w:p w:rsidR="007E18FB" w:rsidRPr="00786682" w:rsidRDefault="00FE0312" w:rsidP="00980BDE">
      <w:pPr>
        <w:pStyle w:val="ListParagraph"/>
        <w:numPr>
          <w:ilvl w:val="0"/>
          <w:numId w:val="4"/>
        </w:numPr>
        <w:rPr>
          <w:rFonts w:asciiTheme="majorBidi" w:hAnsiTheme="majorBidi" w:cstheme="majorBidi"/>
          <w:color w:val="000000" w:themeColor="text1"/>
          <w:sz w:val="28"/>
          <w:szCs w:val="28"/>
        </w:rPr>
      </w:pPr>
      <w:r w:rsidRPr="00786682">
        <w:rPr>
          <w:rFonts w:asciiTheme="majorBidi" w:hAnsiTheme="majorBidi" w:cstheme="majorBidi"/>
          <w:color w:val="000000" w:themeColor="text1"/>
          <w:sz w:val="28"/>
          <w:szCs w:val="28"/>
        </w:rPr>
        <w:t>12</w:t>
      </w:r>
      <w:r w:rsidR="00BC1DDE" w:rsidRPr="00786682">
        <w:rPr>
          <w:rFonts w:asciiTheme="majorBidi" w:hAnsiTheme="majorBidi" w:cstheme="majorBidi"/>
          <w:color w:val="000000" w:themeColor="text1"/>
          <w:sz w:val="28"/>
          <w:szCs w:val="28"/>
        </w:rPr>
        <w:t xml:space="preserve"> </w:t>
      </w:r>
      <w:r w:rsidRPr="00786682">
        <w:rPr>
          <w:rFonts w:asciiTheme="majorBidi" w:hAnsiTheme="majorBidi" w:cstheme="majorBidi"/>
          <w:color w:val="000000" w:themeColor="text1"/>
          <w:sz w:val="28"/>
          <w:szCs w:val="28"/>
        </w:rPr>
        <w:t>Articles de la loi non</w:t>
      </w:r>
      <w:r w:rsidR="00A104B4" w:rsidRPr="00786682">
        <w:rPr>
          <w:rFonts w:asciiTheme="majorBidi" w:hAnsiTheme="majorBidi" w:cstheme="majorBidi"/>
          <w:color w:val="000000" w:themeColor="text1"/>
          <w:sz w:val="28"/>
          <w:szCs w:val="28"/>
        </w:rPr>
        <w:t xml:space="preserve"> encore</w:t>
      </w:r>
      <w:r w:rsidRPr="00786682">
        <w:rPr>
          <w:rFonts w:asciiTheme="majorBidi" w:hAnsiTheme="majorBidi" w:cstheme="majorBidi"/>
          <w:color w:val="000000" w:themeColor="text1"/>
          <w:sz w:val="28"/>
          <w:szCs w:val="28"/>
        </w:rPr>
        <w:t xml:space="preserve"> mi</w:t>
      </w:r>
      <w:r w:rsidR="00980BDE">
        <w:rPr>
          <w:rFonts w:asciiTheme="majorBidi" w:hAnsiTheme="majorBidi" w:cstheme="majorBidi"/>
          <w:color w:val="000000" w:themeColor="text1"/>
          <w:sz w:val="28"/>
          <w:szCs w:val="28"/>
        </w:rPr>
        <w:t>s</w:t>
      </w:r>
      <w:r w:rsidRPr="00786682">
        <w:rPr>
          <w:rFonts w:asciiTheme="majorBidi" w:hAnsiTheme="majorBidi" w:cstheme="majorBidi"/>
          <w:color w:val="000000" w:themeColor="text1"/>
          <w:sz w:val="28"/>
          <w:szCs w:val="28"/>
        </w:rPr>
        <w:t xml:space="preserve"> en place :</w:t>
      </w:r>
      <w:r w:rsidR="001D431E" w:rsidRPr="00786682">
        <w:rPr>
          <w:rFonts w:asciiTheme="majorBidi" w:hAnsiTheme="majorBidi" w:cstheme="majorBidi"/>
          <w:color w:val="000000" w:themeColor="text1"/>
          <w:sz w:val="28"/>
          <w:szCs w:val="28"/>
        </w:rPr>
        <w:t xml:space="preserve"> 7/12/14/</w:t>
      </w:r>
      <w:r w:rsidR="00631991" w:rsidRPr="00786682">
        <w:rPr>
          <w:rFonts w:asciiTheme="majorBidi" w:hAnsiTheme="majorBidi" w:cstheme="majorBidi"/>
          <w:color w:val="000000" w:themeColor="text1"/>
          <w:sz w:val="28"/>
          <w:szCs w:val="28"/>
        </w:rPr>
        <w:t>15/15/21/23/24/27/28/30/39/40.</w:t>
      </w:r>
    </w:p>
    <w:p w:rsidR="00DF42EE" w:rsidRPr="00980BDE" w:rsidRDefault="007E18FB" w:rsidP="00980BDE">
      <w:pPr>
        <w:pStyle w:val="ListParagraph"/>
        <w:numPr>
          <w:ilvl w:val="0"/>
          <w:numId w:val="5"/>
        </w:numPr>
        <w:rPr>
          <w:rFonts w:asciiTheme="majorBidi" w:hAnsiTheme="majorBidi" w:cstheme="majorBidi"/>
          <w:color w:val="FF0000"/>
          <w:sz w:val="28"/>
          <w:szCs w:val="28"/>
        </w:rPr>
      </w:pPr>
      <w:r w:rsidRPr="00786682">
        <w:rPr>
          <w:rFonts w:asciiTheme="majorBidi" w:hAnsiTheme="majorBidi" w:cstheme="majorBidi"/>
          <w:b/>
          <w:bCs/>
          <w:color w:val="000000" w:themeColor="text1"/>
          <w:sz w:val="28"/>
          <w:szCs w:val="28"/>
        </w:rPr>
        <w:t>sa portée en terme géographique</w:t>
      </w:r>
      <w:r w:rsidRPr="00786682">
        <w:rPr>
          <w:rFonts w:asciiTheme="majorBidi" w:hAnsiTheme="majorBidi" w:cstheme="majorBidi"/>
          <w:color w:val="000000" w:themeColor="text1"/>
          <w:sz w:val="28"/>
          <w:szCs w:val="28"/>
        </w:rPr>
        <w:t> :</w:t>
      </w:r>
      <w:r w:rsidR="007E70C3" w:rsidRPr="00786682">
        <w:rPr>
          <w:rFonts w:asciiTheme="majorBidi" w:hAnsiTheme="majorBidi" w:cstheme="majorBidi"/>
          <w:color w:val="000000" w:themeColor="text1"/>
          <w:sz w:val="28"/>
          <w:szCs w:val="28"/>
        </w:rPr>
        <w:t xml:space="preserve"> </w:t>
      </w:r>
      <w:r w:rsidR="006071B9" w:rsidRPr="00786682">
        <w:rPr>
          <w:rFonts w:asciiTheme="majorBidi" w:hAnsiTheme="majorBidi" w:cstheme="majorBidi"/>
          <w:color w:val="000000" w:themeColor="text1"/>
          <w:sz w:val="28"/>
          <w:szCs w:val="28"/>
        </w:rPr>
        <w:t xml:space="preserve">sur l’ensemble du  </w:t>
      </w:r>
      <w:r w:rsidR="007E70C3" w:rsidRPr="00786682">
        <w:rPr>
          <w:rFonts w:asciiTheme="majorBidi" w:hAnsiTheme="majorBidi" w:cstheme="majorBidi"/>
          <w:color w:val="000000" w:themeColor="text1"/>
          <w:sz w:val="28"/>
          <w:szCs w:val="28"/>
        </w:rPr>
        <w:t>territoire national</w:t>
      </w:r>
      <w:r w:rsidR="007E70C3">
        <w:rPr>
          <w:rFonts w:asciiTheme="majorBidi" w:hAnsiTheme="majorBidi" w:cstheme="majorBidi"/>
          <w:color w:val="FF0000"/>
          <w:sz w:val="28"/>
          <w:szCs w:val="28"/>
        </w:rPr>
        <w:t xml:space="preserve">. </w:t>
      </w:r>
    </w:p>
    <w:p w:rsidR="00DF42EE" w:rsidRPr="00766CE8" w:rsidRDefault="00A81B6F" w:rsidP="00DF42EE">
      <w:pPr>
        <w:jc w:val="both"/>
        <w:rPr>
          <w:rFonts w:asciiTheme="majorBidi" w:hAnsiTheme="majorBidi" w:cstheme="majorBidi"/>
          <w:color w:val="000000" w:themeColor="text1"/>
          <w:sz w:val="28"/>
          <w:szCs w:val="28"/>
        </w:rPr>
      </w:pPr>
      <w:r>
        <w:rPr>
          <w:rFonts w:asciiTheme="minorBidi" w:hAnsiTheme="minorBidi"/>
          <w:sz w:val="28"/>
          <w:szCs w:val="28"/>
        </w:rPr>
        <w:t xml:space="preserve"> </w:t>
      </w:r>
      <w:r w:rsidR="00AE1158">
        <w:rPr>
          <w:rFonts w:asciiTheme="minorBidi" w:hAnsiTheme="minorBidi"/>
          <w:sz w:val="28"/>
          <w:szCs w:val="28"/>
        </w:rPr>
        <w:tab/>
      </w:r>
      <w:r>
        <w:rPr>
          <w:rFonts w:asciiTheme="minorBidi" w:hAnsiTheme="minorBidi"/>
          <w:sz w:val="28"/>
          <w:szCs w:val="28"/>
        </w:rPr>
        <w:t xml:space="preserve"> </w:t>
      </w:r>
      <w:r w:rsidRPr="00766CE8">
        <w:rPr>
          <w:rFonts w:asciiTheme="majorBidi" w:hAnsiTheme="majorBidi" w:cstheme="majorBidi"/>
          <w:color w:val="000000" w:themeColor="text1"/>
          <w:sz w:val="28"/>
          <w:szCs w:val="28"/>
        </w:rPr>
        <w:t xml:space="preserve">La prise en charge des personnes âgées </w:t>
      </w:r>
      <w:r w:rsidR="00DF42EE" w:rsidRPr="00766CE8">
        <w:rPr>
          <w:rFonts w:asciiTheme="majorBidi" w:hAnsiTheme="majorBidi" w:cstheme="majorBidi"/>
          <w:color w:val="000000" w:themeColor="text1"/>
          <w:sz w:val="28"/>
          <w:szCs w:val="28"/>
        </w:rPr>
        <w:t>demeure</w:t>
      </w:r>
      <w:r w:rsidRPr="00766CE8">
        <w:rPr>
          <w:rFonts w:asciiTheme="majorBidi" w:hAnsiTheme="majorBidi" w:cstheme="majorBidi"/>
          <w:color w:val="000000" w:themeColor="text1"/>
          <w:sz w:val="28"/>
          <w:szCs w:val="28"/>
        </w:rPr>
        <w:t xml:space="preserve"> une préoccupation importante des pouvoirs publics </w:t>
      </w:r>
      <w:r w:rsidR="00DF42EE" w:rsidRPr="00766CE8">
        <w:rPr>
          <w:rFonts w:asciiTheme="majorBidi" w:hAnsiTheme="majorBidi" w:cstheme="majorBidi"/>
          <w:color w:val="000000" w:themeColor="text1"/>
          <w:sz w:val="28"/>
          <w:szCs w:val="28"/>
        </w:rPr>
        <w:t xml:space="preserve">qui accordent </w:t>
      </w:r>
      <w:r w:rsidRPr="00766CE8">
        <w:rPr>
          <w:rFonts w:asciiTheme="majorBidi" w:hAnsiTheme="majorBidi" w:cstheme="majorBidi"/>
          <w:color w:val="000000" w:themeColor="text1"/>
          <w:sz w:val="28"/>
          <w:szCs w:val="28"/>
        </w:rPr>
        <w:t xml:space="preserve"> un intérêt particulier à cette frange très fragile de la population.</w:t>
      </w:r>
    </w:p>
    <w:p w:rsidR="00A81B6F" w:rsidRPr="00766CE8" w:rsidRDefault="00A81B6F" w:rsidP="00DF42EE">
      <w:pPr>
        <w:jc w:val="both"/>
        <w:rPr>
          <w:rFonts w:asciiTheme="majorBidi" w:hAnsiTheme="majorBidi" w:cstheme="majorBidi"/>
          <w:color w:val="000000" w:themeColor="text1"/>
          <w:sz w:val="28"/>
          <w:szCs w:val="28"/>
        </w:rPr>
      </w:pPr>
      <w:r w:rsidRPr="00766CE8">
        <w:rPr>
          <w:rFonts w:asciiTheme="majorBidi" w:hAnsiTheme="majorBidi" w:cstheme="majorBidi"/>
          <w:color w:val="000000" w:themeColor="text1"/>
          <w:sz w:val="28"/>
          <w:szCs w:val="28"/>
        </w:rPr>
        <w:t xml:space="preserve"> Leur protection est garantie aujourd’hui par un arsenal de dispositions destinées à sanctionner toutes les atteintes et dérives inadmissibles dont les personnes </w:t>
      </w:r>
      <w:r w:rsidRPr="00766CE8">
        <w:rPr>
          <w:rFonts w:asciiTheme="majorBidi" w:hAnsiTheme="majorBidi" w:cstheme="majorBidi"/>
          <w:color w:val="000000" w:themeColor="text1"/>
          <w:sz w:val="28"/>
          <w:szCs w:val="28"/>
        </w:rPr>
        <w:lastRenderedPageBreak/>
        <w:t xml:space="preserve">âgées pourraient être victimes. En raison du défi majeur, représenté par le vieillissement, auquel sera confronté notre pays, </w:t>
      </w:r>
    </w:p>
    <w:p w:rsidR="00AE1158" w:rsidRPr="00766CE8" w:rsidRDefault="00AE1158" w:rsidP="00AE1158">
      <w:pPr>
        <w:pStyle w:val="Default"/>
        <w:ind w:firstLine="708"/>
        <w:rPr>
          <w:rFonts w:asciiTheme="majorBidi" w:hAnsiTheme="majorBidi" w:cstheme="majorBidi"/>
          <w:color w:val="000000" w:themeColor="text1"/>
          <w:sz w:val="28"/>
          <w:szCs w:val="28"/>
        </w:rPr>
      </w:pPr>
      <w:r w:rsidRPr="00766CE8">
        <w:rPr>
          <w:rFonts w:asciiTheme="majorBidi" w:hAnsiTheme="majorBidi" w:cstheme="majorBidi"/>
          <w:color w:val="000000" w:themeColor="text1"/>
          <w:sz w:val="28"/>
          <w:szCs w:val="28"/>
        </w:rPr>
        <w:t>De nombreux textes législatifs et règlementaires favorisent la protection et la promotion des droits humains des personnes âgées.</w:t>
      </w:r>
    </w:p>
    <w:p w:rsidR="00766CE8" w:rsidRPr="00766CE8" w:rsidRDefault="00AE1158" w:rsidP="00AE1158">
      <w:pPr>
        <w:pStyle w:val="Default"/>
        <w:rPr>
          <w:rFonts w:asciiTheme="majorBidi" w:hAnsiTheme="majorBidi" w:cstheme="majorBidi"/>
          <w:color w:val="000000" w:themeColor="text1"/>
          <w:sz w:val="28"/>
          <w:szCs w:val="28"/>
        </w:rPr>
      </w:pPr>
      <w:r w:rsidRPr="00766CE8">
        <w:rPr>
          <w:rFonts w:asciiTheme="majorBidi" w:hAnsiTheme="majorBidi" w:cstheme="majorBidi"/>
          <w:color w:val="000000" w:themeColor="text1"/>
          <w:sz w:val="28"/>
          <w:szCs w:val="28"/>
        </w:rPr>
        <w:t xml:space="preserve">La constitution : de nombreuses dispositions constitutionnelles concernent la protection et la promotion des droits de citoyens notamment la famille dans son ensemble (articles 58, 59,63, </w:t>
      </w:r>
      <w:r w:rsidR="00275122" w:rsidRPr="00766CE8">
        <w:rPr>
          <w:rFonts w:asciiTheme="majorBidi" w:hAnsiTheme="majorBidi" w:cstheme="majorBidi"/>
          <w:color w:val="000000" w:themeColor="text1"/>
          <w:sz w:val="28"/>
          <w:szCs w:val="28"/>
        </w:rPr>
        <w:t>etc.</w:t>
      </w:r>
      <w:r w:rsidRPr="00766CE8">
        <w:rPr>
          <w:rFonts w:asciiTheme="majorBidi" w:hAnsiTheme="majorBidi" w:cstheme="majorBidi"/>
          <w:color w:val="000000" w:themeColor="text1"/>
          <w:sz w:val="28"/>
          <w:szCs w:val="28"/>
        </w:rPr>
        <w:t>…).</w:t>
      </w:r>
    </w:p>
    <w:p w:rsidR="00AE1158" w:rsidRPr="00766CE8" w:rsidRDefault="00AE1158" w:rsidP="00AE1158">
      <w:pPr>
        <w:pStyle w:val="Default"/>
        <w:rPr>
          <w:rFonts w:asciiTheme="majorBidi" w:hAnsiTheme="majorBidi" w:cstheme="majorBidi"/>
          <w:color w:val="000000" w:themeColor="text1"/>
          <w:sz w:val="28"/>
          <w:szCs w:val="28"/>
        </w:rPr>
      </w:pPr>
      <w:r w:rsidRPr="00766CE8">
        <w:rPr>
          <w:rFonts w:asciiTheme="majorBidi" w:hAnsiTheme="majorBidi" w:cstheme="majorBidi"/>
          <w:color w:val="000000" w:themeColor="text1"/>
          <w:sz w:val="28"/>
          <w:szCs w:val="28"/>
        </w:rPr>
        <w:t xml:space="preserve"> </w:t>
      </w:r>
      <w:r w:rsidR="00275122" w:rsidRPr="00766CE8">
        <w:rPr>
          <w:rFonts w:asciiTheme="majorBidi" w:hAnsiTheme="majorBidi" w:cstheme="majorBidi"/>
          <w:color w:val="000000" w:themeColor="text1"/>
          <w:sz w:val="28"/>
          <w:szCs w:val="28"/>
        </w:rPr>
        <w:t>L’article</w:t>
      </w:r>
      <w:r w:rsidRPr="00766CE8">
        <w:rPr>
          <w:rFonts w:asciiTheme="majorBidi" w:hAnsiTheme="majorBidi" w:cstheme="majorBidi"/>
          <w:color w:val="000000" w:themeColor="text1"/>
          <w:sz w:val="28"/>
          <w:szCs w:val="28"/>
        </w:rPr>
        <w:t xml:space="preserve"> 65 de la loi fondamentale intime même le devoir des enfants à aider et à assister leurs parents (personnes âgées) </w:t>
      </w:r>
    </w:p>
    <w:p w:rsidR="00AE1158" w:rsidRPr="00766CE8" w:rsidRDefault="00AE1158" w:rsidP="00AE1158">
      <w:pPr>
        <w:pStyle w:val="Default"/>
        <w:rPr>
          <w:rFonts w:asciiTheme="majorBidi" w:hAnsiTheme="majorBidi" w:cstheme="majorBidi"/>
          <w:color w:val="000000" w:themeColor="text1"/>
          <w:sz w:val="28"/>
          <w:szCs w:val="28"/>
        </w:rPr>
      </w:pPr>
    </w:p>
    <w:p w:rsidR="00AE1158" w:rsidRPr="00187FCB" w:rsidRDefault="00AE1158" w:rsidP="00AE1158">
      <w:pPr>
        <w:pStyle w:val="Default"/>
        <w:rPr>
          <w:rFonts w:asciiTheme="majorBidi" w:hAnsiTheme="majorBidi" w:cstheme="majorBidi"/>
          <w:b/>
          <w:bCs/>
          <w:color w:val="000000" w:themeColor="text1"/>
          <w:sz w:val="28"/>
          <w:szCs w:val="28"/>
          <w:u w:val="single"/>
        </w:rPr>
      </w:pPr>
      <w:r w:rsidRPr="00187FCB">
        <w:rPr>
          <w:rFonts w:asciiTheme="majorBidi" w:hAnsiTheme="majorBidi" w:cstheme="majorBidi"/>
          <w:b/>
          <w:bCs/>
          <w:color w:val="000000" w:themeColor="text1"/>
          <w:sz w:val="28"/>
          <w:szCs w:val="28"/>
          <w:u w:val="single"/>
        </w:rPr>
        <w:t xml:space="preserve">Les textes législatifs : </w:t>
      </w:r>
    </w:p>
    <w:p w:rsidR="00AE1158" w:rsidRPr="00187FCB" w:rsidRDefault="00AE1158" w:rsidP="00AE1158">
      <w:pPr>
        <w:pStyle w:val="Default"/>
        <w:rPr>
          <w:rFonts w:asciiTheme="majorBidi" w:hAnsiTheme="majorBidi" w:cstheme="majorBidi"/>
          <w:color w:val="000000" w:themeColor="text1"/>
          <w:sz w:val="28"/>
          <w:szCs w:val="28"/>
        </w:rPr>
      </w:pPr>
    </w:p>
    <w:p w:rsidR="00DD1991" w:rsidRPr="00187FCB" w:rsidRDefault="00AE1158" w:rsidP="002B37A1">
      <w:pPr>
        <w:pStyle w:val="Default"/>
        <w:jc w:val="both"/>
        <w:rPr>
          <w:rFonts w:asciiTheme="majorBidi" w:hAnsiTheme="majorBidi" w:cstheme="majorBidi"/>
          <w:color w:val="000000" w:themeColor="text1"/>
          <w:sz w:val="28"/>
          <w:szCs w:val="28"/>
        </w:rPr>
      </w:pPr>
      <w:r w:rsidRPr="00187FCB">
        <w:rPr>
          <w:rFonts w:asciiTheme="majorBidi" w:hAnsiTheme="majorBidi" w:cstheme="majorBidi"/>
          <w:color w:val="000000" w:themeColor="text1"/>
          <w:sz w:val="28"/>
          <w:szCs w:val="28"/>
        </w:rPr>
        <w:t>- Le code de la famille (loi n° 84 – 11 du 9 juin 1984, modifiée et complétée, portant code de la famille)</w:t>
      </w:r>
      <w:r w:rsidR="002B37A1" w:rsidRPr="00187FCB">
        <w:rPr>
          <w:rFonts w:asciiTheme="majorBidi" w:hAnsiTheme="majorBidi" w:cstheme="majorBidi"/>
          <w:color w:val="000000" w:themeColor="text1"/>
          <w:sz w:val="28"/>
          <w:szCs w:val="28"/>
        </w:rPr>
        <w:t xml:space="preserve">, Les dispositions de cette loi (articles 2 et 3) affirment que les rapports entre les membres de la famille </w:t>
      </w:r>
      <w:r w:rsidR="00DD1991" w:rsidRPr="00187FCB">
        <w:rPr>
          <w:rFonts w:asciiTheme="majorBidi" w:hAnsiTheme="majorBidi" w:cstheme="majorBidi"/>
          <w:color w:val="000000" w:themeColor="text1"/>
          <w:sz w:val="28"/>
          <w:szCs w:val="28"/>
        </w:rPr>
        <w:t xml:space="preserve"> reposent</w:t>
      </w:r>
      <w:r w:rsidR="002B37A1" w:rsidRPr="00187FCB">
        <w:rPr>
          <w:rFonts w:asciiTheme="majorBidi" w:hAnsiTheme="majorBidi" w:cstheme="majorBidi"/>
          <w:color w:val="000000" w:themeColor="text1"/>
          <w:sz w:val="28"/>
          <w:szCs w:val="28"/>
        </w:rPr>
        <w:t xml:space="preserve"> sur l’union, la solidarité, la bonne entente et la bonne moralité. </w:t>
      </w:r>
    </w:p>
    <w:p w:rsidR="002B37A1" w:rsidRPr="00187FCB" w:rsidRDefault="002B37A1" w:rsidP="00DD1991">
      <w:pPr>
        <w:pStyle w:val="Default"/>
        <w:jc w:val="both"/>
        <w:rPr>
          <w:rFonts w:asciiTheme="majorBidi" w:hAnsiTheme="majorBidi" w:cstheme="majorBidi"/>
          <w:color w:val="000000" w:themeColor="text1"/>
          <w:sz w:val="28"/>
          <w:szCs w:val="28"/>
        </w:rPr>
      </w:pPr>
      <w:r w:rsidRPr="00187FCB">
        <w:rPr>
          <w:rFonts w:asciiTheme="majorBidi" w:hAnsiTheme="majorBidi" w:cstheme="majorBidi"/>
          <w:color w:val="000000" w:themeColor="text1"/>
          <w:sz w:val="28"/>
          <w:szCs w:val="28"/>
        </w:rPr>
        <w:t xml:space="preserve">L’article 77 de ce texte législatif considère que « l’entretien des ascendants incombe aux descendants et vise – versa, selon les possibilités, les besoins et le degré de parenté dans l’ordre successoral ». </w:t>
      </w:r>
    </w:p>
    <w:p w:rsidR="00AE1158" w:rsidRPr="00187FCB" w:rsidRDefault="00AE1158" w:rsidP="002B37A1">
      <w:pPr>
        <w:pStyle w:val="Default"/>
        <w:jc w:val="both"/>
        <w:rPr>
          <w:rFonts w:asciiTheme="majorBidi" w:hAnsiTheme="majorBidi" w:cstheme="majorBidi"/>
          <w:color w:val="000000" w:themeColor="text1"/>
          <w:sz w:val="28"/>
          <w:szCs w:val="28"/>
        </w:rPr>
      </w:pPr>
    </w:p>
    <w:p w:rsidR="00AE1158" w:rsidRPr="00675DEA" w:rsidRDefault="00AE1158" w:rsidP="00AE1158">
      <w:pPr>
        <w:pStyle w:val="Default"/>
        <w:rPr>
          <w:rFonts w:asciiTheme="majorBidi" w:hAnsiTheme="majorBidi" w:cstheme="majorBidi"/>
          <w:color w:val="00B050"/>
          <w:sz w:val="28"/>
          <w:szCs w:val="28"/>
        </w:rPr>
      </w:pPr>
    </w:p>
    <w:p w:rsidR="00AE1158" w:rsidRPr="008448B3" w:rsidRDefault="00AE1158" w:rsidP="00AE1158">
      <w:pPr>
        <w:pStyle w:val="Default"/>
        <w:rPr>
          <w:rFonts w:asciiTheme="majorBidi" w:hAnsiTheme="majorBidi" w:cstheme="majorBidi"/>
          <w:color w:val="000000" w:themeColor="text1"/>
          <w:sz w:val="28"/>
          <w:szCs w:val="28"/>
        </w:rPr>
      </w:pPr>
      <w:r w:rsidRPr="008448B3">
        <w:rPr>
          <w:rFonts w:asciiTheme="majorBidi" w:hAnsiTheme="majorBidi" w:cstheme="majorBidi"/>
          <w:color w:val="000000" w:themeColor="text1"/>
          <w:sz w:val="28"/>
          <w:szCs w:val="28"/>
        </w:rPr>
        <w:t>- Le code de la santé (loi n° 85 – 05 du 16 février 1985, modifiée et complétée, relative à la protection</w:t>
      </w:r>
      <w:r w:rsidRPr="008448B3">
        <w:rPr>
          <w:color w:val="000000" w:themeColor="text1"/>
          <w:sz w:val="23"/>
          <w:szCs w:val="23"/>
        </w:rPr>
        <w:t xml:space="preserve"> </w:t>
      </w:r>
      <w:r w:rsidRPr="008448B3">
        <w:rPr>
          <w:rFonts w:asciiTheme="majorBidi" w:hAnsiTheme="majorBidi" w:cstheme="majorBidi"/>
          <w:color w:val="000000" w:themeColor="text1"/>
          <w:sz w:val="28"/>
          <w:szCs w:val="28"/>
        </w:rPr>
        <w:t xml:space="preserve">et à la promotion de la santé) : Selon cette loi notamment les articles </w:t>
      </w:r>
      <w:r w:rsidR="008448B3" w:rsidRPr="008448B3">
        <w:rPr>
          <w:rFonts w:asciiTheme="majorBidi" w:hAnsiTheme="majorBidi" w:cstheme="majorBidi"/>
          <w:color w:val="000000" w:themeColor="text1"/>
          <w:sz w:val="28"/>
          <w:szCs w:val="28"/>
        </w:rPr>
        <w:t>67,90, 91,92</w:t>
      </w:r>
      <w:r w:rsidRPr="008448B3">
        <w:rPr>
          <w:rFonts w:asciiTheme="majorBidi" w:hAnsiTheme="majorBidi" w:cstheme="majorBidi"/>
          <w:color w:val="000000" w:themeColor="text1"/>
          <w:sz w:val="28"/>
          <w:szCs w:val="28"/>
        </w:rPr>
        <w:t xml:space="preserve"> indiquent que les personnes en difficulté (y compris les personnes âgées) bénéficient de la protection sanitaire et sociale marquée par le respect de la personne humaine et ménager leur dignité et leur sensibilité particulière. </w:t>
      </w:r>
    </w:p>
    <w:p w:rsidR="00AE1158" w:rsidRPr="00675DEA" w:rsidRDefault="00AE1158" w:rsidP="00AE1158">
      <w:pPr>
        <w:pStyle w:val="Default"/>
        <w:rPr>
          <w:rFonts w:asciiTheme="majorBidi" w:hAnsiTheme="majorBidi" w:cstheme="majorBidi"/>
          <w:color w:val="00B050"/>
          <w:sz w:val="28"/>
          <w:szCs w:val="28"/>
        </w:rPr>
      </w:pPr>
    </w:p>
    <w:p w:rsidR="00C22A39" w:rsidRPr="00F61A97" w:rsidRDefault="00833D89" w:rsidP="00250D9D">
      <w:pPr>
        <w:pStyle w:val="Default"/>
        <w:ind w:firstLine="708"/>
        <w:jc w:val="both"/>
        <w:rPr>
          <w:rFonts w:asciiTheme="majorBidi" w:hAnsiTheme="majorBidi" w:cstheme="majorBidi"/>
          <w:color w:val="000000" w:themeColor="text1"/>
          <w:sz w:val="28"/>
          <w:szCs w:val="28"/>
        </w:rPr>
      </w:pPr>
      <w:r w:rsidRPr="00F61A97">
        <w:rPr>
          <w:rFonts w:asciiTheme="majorBidi" w:hAnsiTheme="majorBidi" w:cstheme="majorBidi"/>
          <w:color w:val="000000" w:themeColor="text1"/>
          <w:sz w:val="28"/>
          <w:szCs w:val="28"/>
        </w:rPr>
        <w:t>Les</w:t>
      </w:r>
      <w:r w:rsidR="00AE1158" w:rsidRPr="00F61A97">
        <w:rPr>
          <w:rFonts w:asciiTheme="majorBidi" w:hAnsiTheme="majorBidi" w:cstheme="majorBidi"/>
          <w:color w:val="000000" w:themeColor="text1"/>
          <w:sz w:val="28"/>
          <w:szCs w:val="28"/>
        </w:rPr>
        <w:t xml:space="preserve"> dispositions générales de </w:t>
      </w:r>
      <w:r w:rsidR="00250D9D" w:rsidRPr="00F61A97">
        <w:rPr>
          <w:rFonts w:asciiTheme="majorBidi" w:hAnsiTheme="majorBidi" w:cstheme="majorBidi"/>
          <w:color w:val="000000" w:themeColor="text1"/>
          <w:sz w:val="28"/>
          <w:szCs w:val="28"/>
        </w:rPr>
        <w:t xml:space="preserve">la loi n° 10 – 12 du 29 décembre 2010 relative à la protection des personnes âgées </w:t>
      </w:r>
      <w:r w:rsidR="00AE1158" w:rsidRPr="00F61A97">
        <w:rPr>
          <w:rFonts w:asciiTheme="majorBidi" w:hAnsiTheme="majorBidi" w:cstheme="majorBidi"/>
          <w:color w:val="000000" w:themeColor="text1"/>
          <w:sz w:val="28"/>
          <w:szCs w:val="28"/>
        </w:rPr>
        <w:t xml:space="preserve">(article 1,2 et 3) précisent </w:t>
      </w:r>
      <w:r w:rsidRPr="00F61A97">
        <w:rPr>
          <w:rFonts w:asciiTheme="majorBidi" w:hAnsiTheme="majorBidi" w:cstheme="majorBidi"/>
          <w:color w:val="000000" w:themeColor="text1"/>
          <w:sz w:val="28"/>
          <w:szCs w:val="28"/>
        </w:rPr>
        <w:t xml:space="preserve"> </w:t>
      </w:r>
      <w:r w:rsidR="00AE1158" w:rsidRPr="00F61A97">
        <w:rPr>
          <w:rFonts w:asciiTheme="majorBidi" w:hAnsiTheme="majorBidi" w:cstheme="majorBidi"/>
          <w:color w:val="000000" w:themeColor="text1"/>
          <w:sz w:val="28"/>
          <w:szCs w:val="28"/>
        </w:rPr>
        <w:t>qu’elle a « pour objet de fixer les règles et principes tendant à renforcer la protection des personnes âgées et à préserver leur dignité dans le cadre de la solidarité nationale, familiale et inter – générationnelle »</w:t>
      </w:r>
      <w:r w:rsidR="00E80D57" w:rsidRPr="00F61A97">
        <w:rPr>
          <w:rFonts w:asciiTheme="majorBidi" w:hAnsiTheme="majorBidi" w:cstheme="majorBidi"/>
          <w:color w:val="000000" w:themeColor="text1"/>
          <w:sz w:val="28"/>
          <w:szCs w:val="28"/>
        </w:rPr>
        <w:t>.</w:t>
      </w:r>
    </w:p>
    <w:p w:rsidR="00AE1158" w:rsidRPr="00F61A97" w:rsidRDefault="00AE1158" w:rsidP="00250D9D">
      <w:pPr>
        <w:pStyle w:val="Default"/>
        <w:ind w:firstLine="708"/>
        <w:jc w:val="both"/>
        <w:rPr>
          <w:rFonts w:asciiTheme="majorBidi" w:hAnsiTheme="majorBidi" w:cstheme="majorBidi"/>
          <w:color w:val="000000" w:themeColor="text1"/>
          <w:sz w:val="28"/>
          <w:szCs w:val="28"/>
        </w:rPr>
      </w:pPr>
      <w:r w:rsidRPr="00F61A97">
        <w:rPr>
          <w:rFonts w:asciiTheme="majorBidi" w:hAnsiTheme="majorBidi" w:cstheme="majorBidi"/>
          <w:color w:val="000000" w:themeColor="text1"/>
          <w:sz w:val="28"/>
          <w:szCs w:val="28"/>
        </w:rPr>
        <w:t>Elle affirme également que « la protection et la préservation de la dignité des personnes âgées constituent une obligation nationale</w:t>
      </w:r>
      <w:r w:rsidR="00250D9D" w:rsidRPr="00F61A97">
        <w:rPr>
          <w:rFonts w:asciiTheme="majorBidi" w:hAnsiTheme="majorBidi" w:cstheme="majorBidi"/>
          <w:color w:val="000000" w:themeColor="text1"/>
          <w:sz w:val="28"/>
          <w:szCs w:val="28"/>
        </w:rPr>
        <w:t xml:space="preserve">, </w:t>
      </w:r>
      <w:r w:rsidRPr="00F61A97">
        <w:rPr>
          <w:rFonts w:asciiTheme="majorBidi" w:hAnsiTheme="majorBidi" w:cstheme="majorBidi"/>
          <w:color w:val="000000" w:themeColor="text1"/>
          <w:sz w:val="28"/>
          <w:szCs w:val="28"/>
        </w:rPr>
        <w:t xml:space="preserve">qui incombe à la famille notamment les descendants, à l’Etat, aux collectivités locales et au mouvement associatif à caractère sociale et humanitaire ainsi qu’à toute personne de droit public ou de droit privé susceptible d’apporter la contribution en matière de protection et de prise en charge des personnes âgées ». </w:t>
      </w:r>
    </w:p>
    <w:p w:rsidR="00AE1158" w:rsidRPr="00F61A97" w:rsidRDefault="00AE1158" w:rsidP="00AE1158">
      <w:pPr>
        <w:pStyle w:val="Default"/>
        <w:rPr>
          <w:rFonts w:asciiTheme="majorBidi" w:hAnsiTheme="majorBidi" w:cstheme="majorBidi"/>
          <w:color w:val="000000" w:themeColor="text1"/>
          <w:sz w:val="28"/>
          <w:szCs w:val="28"/>
        </w:rPr>
      </w:pPr>
    </w:p>
    <w:p w:rsidR="002B37A1" w:rsidRPr="00F61A97" w:rsidRDefault="00AE1158" w:rsidP="00E80D57">
      <w:pPr>
        <w:pStyle w:val="Default"/>
        <w:ind w:firstLine="708"/>
        <w:jc w:val="both"/>
        <w:rPr>
          <w:rFonts w:asciiTheme="majorBidi" w:hAnsiTheme="majorBidi" w:cstheme="majorBidi"/>
          <w:color w:val="000000" w:themeColor="text1"/>
          <w:sz w:val="28"/>
          <w:szCs w:val="28"/>
        </w:rPr>
      </w:pPr>
      <w:r w:rsidRPr="00F61A97">
        <w:rPr>
          <w:rFonts w:asciiTheme="majorBidi" w:hAnsiTheme="majorBidi" w:cstheme="majorBidi"/>
          <w:color w:val="000000" w:themeColor="text1"/>
          <w:sz w:val="28"/>
          <w:szCs w:val="28"/>
        </w:rPr>
        <w:t xml:space="preserve">Par </w:t>
      </w:r>
      <w:r w:rsidR="00F61A97" w:rsidRPr="00F61A97">
        <w:rPr>
          <w:rFonts w:asciiTheme="majorBidi" w:hAnsiTheme="majorBidi" w:cstheme="majorBidi"/>
          <w:color w:val="000000" w:themeColor="text1"/>
          <w:sz w:val="28"/>
          <w:szCs w:val="28"/>
        </w:rPr>
        <w:t>ailleurs,</w:t>
      </w:r>
      <w:r w:rsidR="002B37A1" w:rsidRPr="00F61A97">
        <w:rPr>
          <w:rFonts w:asciiTheme="majorBidi" w:hAnsiTheme="majorBidi" w:cstheme="majorBidi"/>
          <w:color w:val="000000" w:themeColor="text1"/>
          <w:sz w:val="28"/>
          <w:szCs w:val="28"/>
        </w:rPr>
        <w:t xml:space="preserve"> les personnes âgées ont le droit d’accès à la gratuité des soins au niveau des structures de santé publique (article14) Les personnes âgées dépendantes démunies bénéficient d’une prise en charge particulière, notamment en matière de soins, d’acquisition d’équipements spécifiques, d’appareillages et, </w:t>
      </w:r>
      <w:r w:rsidR="002B37A1" w:rsidRPr="00F61A97">
        <w:rPr>
          <w:rFonts w:asciiTheme="majorBidi" w:hAnsiTheme="majorBidi" w:cstheme="majorBidi"/>
          <w:color w:val="000000" w:themeColor="text1"/>
          <w:sz w:val="28"/>
          <w:szCs w:val="28"/>
        </w:rPr>
        <w:lastRenderedPageBreak/>
        <w:t>le cas échéant, d’accompagnement adéquat » (article 21 de la loi</w:t>
      </w:r>
      <w:r w:rsidR="00E80D57" w:rsidRPr="00F61A97">
        <w:rPr>
          <w:rFonts w:asciiTheme="majorBidi" w:hAnsiTheme="majorBidi" w:cstheme="majorBidi"/>
          <w:color w:val="000000" w:themeColor="text1"/>
          <w:sz w:val="28"/>
          <w:szCs w:val="28"/>
        </w:rPr>
        <w:t xml:space="preserve"> relative à la personne </w:t>
      </w:r>
      <w:r w:rsidR="00E070CC" w:rsidRPr="00F61A97">
        <w:rPr>
          <w:rFonts w:asciiTheme="majorBidi" w:hAnsiTheme="majorBidi" w:cstheme="majorBidi"/>
          <w:color w:val="000000" w:themeColor="text1"/>
          <w:sz w:val="28"/>
          <w:szCs w:val="28"/>
        </w:rPr>
        <w:t>âgée</w:t>
      </w:r>
      <w:r w:rsidR="002B37A1" w:rsidRPr="00F61A97">
        <w:rPr>
          <w:rFonts w:asciiTheme="majorBidi" w:hAnsiTheme="majorBidi" w:cstheme="majorBidi"/>
          <w:color w:val="000000" w:themeColor="text1"/>
          <w:sz w:val="28"/>
          <w:szCs w:val="28"/>
        </w:rPr>
        <w:t xml:space="preserve">). </w:t>
      </w:r>
    </w:p>
    <w:p w:rsidR="002B37A1" w:rsidRPr="00F61A97" w:rsidRDefault="002B37A1" w:rsidP="002B37A1">
      <w:pPr>
        <w:pStyle w:val="Default"/>
        <w:ind w:firstLine="708"/>
        <w:jc w:val="both"/>
        <w:rPr>
          <w:rFonts w:asciiTheme="majorBidi" w:hAnsiTheme="majorBidi" w:cstheme="majorBidi"/>
          <w:color w:val="000000" w:themeColor="text1"/>
          <w:sz w:val="28"/>
          <w:szCs w:val="28"/>
        </w:rPr>
      </w:pPr>
    </w:p>
    <w:p w:rsidR="002B37A1" w:rsidRPr="00F61A97" w:rsidRDefault="002B37A1" w:rsidP="000169B8">
      <w:pPr>
        <w:pStyle w:val="Default"/>
        <w:ind w:firstLine="708"/>
        <w:rPr>
          <w:rFonts w:asciiTheme="majorBidi" w:hAnsiTheme="majorBidi" w:cstheme="majorBidi"/>
          <w:color w:val="000000" w:themeColor="text1"/>
          <w:sz w:val="28"/>
          <w:szCs w:val="28"/>
        </w:rPr>
      </w:pPr>
      <w:r w:rsidRPr="00F61A97">
        <w:rPr>
          <w:rFonts w:asciiTheme="majorBidi" w:hAnsiTheme="majorBidi" w:cstheme="majorBidi"/>
          <w:color w:val="000000" w:themeColor="text1"/>
          <w:sz w:val="28"/>
          <w:szCs w:val="28"/>
        </w:rPr>
        <w:t xml:space="preserve">Le chapitre 5 de la loi prévoit la mise en place de dispositifs et de mesures permettant une offre de prise en charge globale des personnes âgées (articles 23 à 31 de la loi). </w:t>
      </w:r>
    </w:p>
    <w:p w:rsidR="00AE1158" w:rsidRPr="00F61A97" w:rsidRDefault="002B37A1" w:rsidP="000169B8">
      <w:pPr>
        <w:ind w:firstLine="708"/>
        <w:rPr>
          <w:rFonts w:asciiTheme="majorBidi" w:hAnsiTheme="majorBidi" w:cstheme="majorBidi"/>
          <w:color w:val="000000" w:themeColor="text1"/>
          <w:sz w:val="28"/>
          <w:szCs w:val="28"/>
        </w:rPr>
      </w:pPr>
      <w:r w:rsidRPr="00F61A97">
        <w:rPr>
          <w:rFonts w:asciiTheme="majorBidi" w:hAnsiTheme="majorBidi" w:cstheme="majorBidi"/>
          <w:color w:val="000000" w:themeColor="text1"/>
          <w:sz w:val="28"/>
          <w:szCs w:val="28"/>
        </w:rPr>
        <w:t>Par ailleurs des dispositions pénales de cette loi ainsi que celles du code pénal (ordonnance n° 66 – 156 du 8 juin 1966, modifiée et complétée) prévoient des sanctions particulières concernant toute transgression aux lois en vigueur garantissant la protection des personnes âgées (articles 207, 282, 314, 315, 316, 317, 318, 319, 331, 332 et 350).</w:t>
      </w:r>
    </w:p>
    <w:p w:rsidR="00AE1158" w:rsidRDefault="00AE1158" w:rsidP="00AE1158">
      <w:pPr>
        <w:rPr>
          <w:rFonts w:asciiTheme="majorBidi" w:hAnsiTheme="majorBidi" w:cstheme="majorBidi"/>
          <w:sz w:val="28"/>
          <w:szCs w:val="28"/>
          <w:lang w:bidi="ar-DZ"/>
        </w:rPr>
      </w:pPr>
      <w:r w:rsidRPr="00F00881">
        <w:rPr>
          <w:rFonts w:asciiTheme="majorBidi" w:hAnsiTheme="majorBidi" w:cstheme="majorBidi"/>
          <w:b/>
          <w:bCs/>
          <w:sz w:val="28"/>
          <w:szCs w:val="28"/>
          <w:u w:val="single"/>
        </w:rPr>
        <w:t>6. Quels sont les acteurs impliqués dans le développement et la mise en ouvre de cette pratique </w:t>
      </w:r>
      <w:r w:rsidRPr="00F00881">
        <w:rPr>
          <w:rFonts w:asciiTheme="majorBidi" w:hAnsiTheme="majorBidi" w:cstheme="majorBidi"/>
          <w:b/>
          <w:bCs/>
          <w:sz w:val="28"/>
          <w:szCs w:val="28"/>
          <w:u w:val="single"/>
          <w:lang w:bidi="ar-DZ"/>
        </w:rPr>
        <w:t>?</w:t>
      </w:r>
      <w:r>
        <w:rPr>
          <w:rFonts w:asciiTheme="majorBidi" w:hAnsiTheme="majorBidi" w:cstheme="majorBidi"/>
          <w:sz w:val="28"/>
          <w:szCs w:val="28"/>
          <w:lang w:bidi="ar-DZ"/>
        </w:rPr>
        <w:t xml:space="preserve"> </w:t>
      </w:r>
      <w:r w:rsidR="008426E9">
        <w:rPr>
          <w:rFonts w:asciiTheme="majorBidi" w:hAnsiTheme="majorBidi" w:cstheme="majorBidi"/>
          <w:sz w:val="28"/>
          <w:szCs w:val="28"/>
          <w:lang w:bidi="ar-DZ"/>
        </w:rPr>
        <w:t xml:space="preserve"> </w:t>
      </w:r>
      <w:r>
        <w:rPr>
          <w:rFonts w:asciiTheme="majorBidi" w:hAnsiTheme="majorBidi" w:cstheme="majorBidi"/>
          <w:sz w:val="28"/>
          <w:szCs w:val="28"/>
          <w:lang w:bidi="ar-DZ"/>
        </w:rPr>
        <w:t>Par exemple, les autorités nationales et locale ; le secteur privé et public ; les universités ; les organisations de la société civile ; les organisations internationales et régionales ; les personnes âgées elles-mêmes, entre autres.</w:t>
      </w:r>
    </w:p>
    <w:p w:rsidR="00977BD5" w:rsidRPr="00AB4B51" w:rsidRDefault="00675DEA" w:rsidP="00977BD5">
      <w:pPr>
        <w:rPr>
          <w:rFonts w:asciiTheme="majorBidi" w:hAnsiTheme="majorBidi" w:cstheme="majorBidi"/>
          <w:color w:val="000000" w:themeColor="text1"/>
          <w:sz w:val="28"/>
          <w:szCs w:val="28"/>
          <w:lang w:bidi="ar-DZ"/>
        </w:rPr>
      </w:pPr>
      <w:r w:rsidRPr="00AB4B51">
        <w:rPr>
          <w:rFonts w:asciiTheme="majorBidi" w:hAnsiTheme="majorBidi" w:cstheme="majorBidi"/>
          <w:color w:val="000000" w:themeColor="text1"/>
          <w:sz w:val="28"/>
          <w:szCs w:val="28"/>
          <w:lang w:bidi="ar-DZ"/>
        </w:rPr>
        <w:t>-</w:t>
      </w:r>
      <w:r w:rsidR="008426E9" w:rsidRPr="00AB4B51">
        <w:rPr>
          <w:rFonts w:asciiTheme="majorBidi" w:hAnsiTheme="majorBidi" w:cstheme="majorBidi"/>
          <w:color w:val="000000" w:themeColor="text1"/>
          <w:sz w:val="28"/>
          <w:szCs w:val="28"/>
          <w:lang w:bidi="ar-DZ"/>
        </w:rPr>
        <w:t>Le M</w:t>
      </w:r>
      <w:r w:rsidR="00ED15B5" w:rsidRPr="00AB4B51">
        <w:rPr>
          <w:rFonts w:asciiTheme="majorBidi" w:hAnsiTheme="majorBidi" w:cstheme="majorBidi"/>
          <w:color w:val="000000" w:themeColor="text1"/>
          <w:sz w:val="28"/>
          <w:szCs w:val="28"/>
          <w:lang w:bidi="ar-DZ"/>
        </w:rPr>
        <w:t xml:space="preserve">inistère de la </w:t>
      </w:r>
      <w:r w:rsidR="008426E9" w:rsidRPr="00AB4B51">
        <w:rPr>
          <w:rFonts w:asciiTheme="majorBidi" w:hAnsiTheme="majorBidi" w:cstheme="majorBidi"/>
          <w:color w:val="000000" w:themeColor="text1"/>
          <w:sz w:val="28"/>
          <w:szCs w:val="28"/>
          <w:lang w:bidi="ar-DZ"/>
        </w:rPr>
        <w:t>S</w:t>
      </w:r>
      <w:r w:rsidR="00ED15B5" w:rsidRPr="00AB4B51">
        <w:rPr>
          <w:rFonts w:asciiTheme="majorBidi" w:hAnsiTheme="majorBidi" w:cstheme="majorBidi"/>
          <w:color w:val="000000" w:themeColor="text1"/>
          <w:sz w:val="28"/>
          <w:szCs w:val="28"/>
          <w:lang w:bidi="ar-DZ"/>
        </w:rPr>
        <w:t xml:space="preserve">olidarité </w:t>
      </w:r>
      <w:r w:rsidR="008426E9" w:rsidRPr="00AB4B51">
        <w:rPr>
          <w:rFonts w:asciiTheme="majorBidi" w:hAnsiTheme="majorBidi" w:cstheme="majorBidi"/>
          <w:color w:val="000000" w:themeColor="text1"/>
          <w:sz w:val="28"/>
          <w:szCs w:val="28"/>
          <w:lang w:bidi="ar-DZ"/>
        </w:rPr>
        <w:t>N</w:t>
      </w:r>
      <w:r w:rsidR="00B63204" w:rsidRPr="00AB4B51">
        <w:rPr>
          <w:rFonts w:asciiTheme="majorBidi" w:hAnsiTheme="majorBidi" w:cstheme="majorBidi"/>
          <w:color w:val="000000" w:themeColor="text1"/>
          <w:sz w:val="28"/>
          <w:szCs w:val="28"/>
          <w:lang w:bidi="ar-DZ"/>
        </w:rPr>
        <w:t xml:space="preserve">ationale </w:t>
      </w:r>
      <w:r w:rsidR="00920C48" w:rsidRPr="00AB4B51">
        <w:rPr>
          <w:rFonts w:asciiTheme="majorBidi" w:hAnsiTheme="majorBidi" w:cstheme="majorBidi"/>
          <w:color w:val="000000" w:themeColor="text1"/>
          <w:sz w:val="28"/>
          <w:szCs w:val="28"/>
          <w:lang w:bidi="ar-DZ"/>
        </w:rPr>
        <w:t xml:space="preserve">de la </w:t>
      </w:r>
      <w:r w:rsidR="008426E9" w:rsidRPr="00AB4B51">
        <w:rPr>
          <w:rFonts w:asciiTheme="majorBidi" w:hAnsiTheme="majorBidi" w:cstheme="majorBidi"/>
          <w:color w:val="000000" w:themeColor="text1"/>
          <w:sz w:val="28"/>
          <w:szCs w:val="28"/>
          <w:lang w:bidi="ar-DZ"/>
        </w:rPr>
        <w:t>F</w:t>
      </w:r>
      <w:r w:rsidR="00920C48" w:rsidRPr="00AB4B51">
        <w:rPr>
          <w:rFonts w:asciiTheme="majorBidi" w:hAnsiTheme="majorBidi" w:cstheme="majorBidi"/>
          <w:color w:val="000000" w:themeColor="text1"/>
          <w:sz w:val="28"/>
          <w:szCs w:val="28"/>
          <w:lang w:bidi="ar-DZ"/>
        </w:rPr>
        <w:t xml:space="preserve">amille et de la </w:t>
      </w:r>
      <w:r w:rsidR="008426E9" w:rsidRPr="00AB4B51">
        <w:rPr>
          <w:rFonts w:asciiTheme="majorBidi" w:hAnsiTheme="majorBidi" w:cstheme="majorBidi"/>
          <w:color w:val="000000" w:themeColor="text1"/>
          <w:sz w:val="28"/>
          <w:szCs w:val="28"/>
          <w:lang w:bidi="ar-DZ"/>
        </w:rPr>
        <w:t>C</w:t>
      </w:r>
      <w:r w:rsidR="00920C48" w:rsidRPr="00AB4B51">
        <w:rPr>
          <w:rFonts w:asciiTheme="majorBidi" w:hAnsiTheme="majorBidi" w:cstheme="majorBidi"/>
          <w:color w:val="000000" w:themeColor="text1"/>
          <w:sz w:val="28"/>
          <w:szCs w:val="28"/>
          <w:lang w:bidi="ar-DZ"/>
        </w:rPr>
        <w:t xml:space="preserve">ondition </w:t>
      </w:r>
      <w:r w:rsidR="008426E9" w:rsidRPr="00AB4B51">
        <w:rPr>
          <w:rFonts w:asciiTheme="majorBidi" w:hAnsiTheme="majorBidi" w:cstheme="majorBidi"/>
          <w:color w:val="000000" w:themeColor="text1"/>
          <w:sz w:val="28"/>
          <w:szCs w:val="28"/>
          <w:lang w:bidi="ar-DZ"/>
        </w:rPr>
        <w:t xml:space="preserve"> de la F</w:t>
      </w:r>
      <w:r w:rsidR="00E805A7" w:rsidRPr="00AB4B51">
        <w:rPr>
          <w:rFonts w:asciiTheme="majorBidi" w:hAnsiTheme="majorBidi" w:cstheme="majorBidi"/>
          <w:color w:val="000000" w:themeColor="text1"/>
          <w:sz w:val="28"/>
          <w:szCs w:val="28"/>
          <w:lang w:bidi="ar-DZ"/>
        </w:rPr>
        <w:t>emme</w:t>
      </w:r>
      <w:r w:rsidR="008426E9" w:rsidRPr="00AB4B51">
        <w:rPr>
          <w:rFonts w:asciiTheme="majorBidi" w:hAnsiTheme="majorBidi" w:cstheme="majorBidi"/>
          <w:color w:val="000000" w:themeColor="text1"/>
          <w:sz w:val="28"/>
          <w:szCs w:val="28"/>
          <w:lang w:bidi="ar-DZ"/>
        </w:rPr>
        <w:t xml:space="preserve"> </w:t>
      </w:r>
    </w:p>
    <w:p w:rsidR="00977BD5" w:rsidRPr="00AB4B51" w:rsidRDefault="00977BD5" w:rsidP="00977BD5">
      <w:pPr>
        <w:rPr>
          <w:rFonts w:asciiTheme="majorBidi" w:hAnsiTheme="majorBidi" w:cstheme="majorBidi"/>
          <w:color w:val="000000" w:themeColor="text1"/>
          <w:sz w:val="28"/>
          <w:szCs w:val="28"/>
          <w:lang w:bidi="ar-DZ"/>
        </w:rPr>
      </w:pPr>
      <w:r w:rsidRPr="00AB4B51">
        <w:rPr>
          <w:rFonts w:asciiTheme="majorBidi" w:hAnsiTheme="majorBidi" w:cstheme="majorBidi"/>
          <w:color w:val="000000" w:themeColor="text1"/>
          <w:sz w:val="28"/>
          <w:szCs w:val="28"/>
          <w:lang w:bidi="ar-DZ"/>
        </w:rPr>
        <w:t xml:space="preserve">Le </w:t>
      </w:r>
      <w:r w:rsidR="00ED15B5" w:rsidRPr="00AB4B51">
        <w:rPr>
          <w:rFonts w:asciiTheme="majorBidi" w:hAnsiTheme="majorBidi" w:cstheme="majorBidi"/>
          <w:color w:val="000000" w:themeColor="text1"/>
          <w:sz w:val="28"/>
          <w:szCs w:val="28"/>
          <w:lang w:bidi="ar-DZ"/>
        </w:rPr>
        <w:t xml:space="preserve"> </w:t>
      </w:r>
      <w:r w:rsidRPr="00AB4B51">
        <w:rPr>
          <w:rFonts w:asciiTheme="majorBidi" w:hAnsiTheme="majorBidi" w:cstheme="majorBidi"/>
          <w:color w:val="000000" w:themeColor="text1"/>
          <w:sz w:val="28"/>
          <w:szCs w:val="28"/>
          <w:lang w:bidi="ar-DZ"/>
        </w:rPr>
        <w:t>M</w:t>
      </w:r>
      <w:r w:rsidR="00675DEA" w:rsidRPr="00AB4B51">
        <w:rPr>
          <w:rFonts w:asciiTheme="majorBidi" w:hAnsiTheme="majorBidi" w:cstheme="majorBidi"/>
          <w:color w:val="000000" w:themeColor="text1"/>
          <w:sz w:val="28"/>
          <w:szCs w:val="28"/>
          <w:lang w:bidi="ar-DZ"/>
        </w:rPr>
        <w:t xml:space="preserve">inistère de la </w:t>
      </w:r>
      <w:r w:rsidRPr="00AB4B51">
        <w:rPr>
          <w:rFonts w:asciiTheme="majorBidi" w:hAnsiTheme="majorBidi" w:cstheme="majorBidi"/>
          <w:color w:val="000000" w:themeColor="text1"/>
          <w:sz w:val="28"/>
          <w:szCs w:val="28"/>
          <w:lang w:bidi="ar-DZ"/>
        </w:rPr>
        <w:t>Santé, de la Population et de la Réforme Hospitalière ;</w:t>
      </w:r>
    </w:p>
    <w:p w:rsidR="00977BD5" w:rsidRPr="00AB4B51" w:rsidRDefault="00977BD5" w:rsidP="00977BD5">
      <w:pPr>
        <w:rPr>
          <w:rFonts w:asciiTheme="majorBidi" w:hAnsiTheme="majorBidi" w:cstheme="majorBidi"/>
          <w:color w:val="000000" w:themeColor="text1"/>
          <w:sz w:val="28"/>
          <w:szCs w:val="28"/>
          <w:lang w:bidi="ar-DZ"/>
        </w:rPr>
      </w:pPr>
      <w:r w:rsidRPr="00AB4B51">
        <w:rPr>
          <w:rFonts w:asciiTheme="majorBidi" w:hAnsiTheme="majorBidi" w:cstheme="majorBidi"/>
          <w:color w:val="000000" w:themeColor="text1"/>
          <w:sz w:val="28"/>
          <w:szCs w:val="28"/>
          <w:lang w:bidi="ar-DZ"/>
        </w:rPr>
        <w:t>Le M</w:t>
      </w:r>
      <w:r w:rsidR="008737C6" w:rsidRPr="00AB4B51">
        <w:rPr>
          <w:rFonts w:asciiTheme="majorBidi" w:hAnsiTheme="majorBidi" w:cstheme="majorBidi"/>
          <w:color w:val="000000" w:themeColor="text1"/>
          <w:sz w:val="28"/>
          <w:szCs w:val="28"/>
          <w:lang w:bidi="ar-DZ"/>
        </w:rPr>
        <w:t xml:space="preserve">inistère de la </w:t>
      </w:r>
      <w:r w:rsidRPr="00AB4B51">
        <w:rPr>
          <w:rFonts w:asciiTheme="majorBidi" w:hAnsiTheme="majorBidi" w:cstheme="majorBidi"/>
          <w:color w:val="000000" w:themeColor="text1"/>
          <w:sz w:val="28"/>
          <w:szCs w:val="28"/>
          <w:lang w:bidi="ar-DZ"/>
        </w:rPr>
        <w:t>J</w:t>
      </w:r>
      <w:r w:rsidR="008737C6" w:rsidRPr="00AB4B51">
        <w:rPr>
          <w:rFonts w:asciiTheme="majorBidi" w:hAnsiTheme="majorBidi" w:cstheme="majorBidi"/>
          <w:color w:val="000000" w:themeColor="text1"/>
          <w:sz w:val="28"/>
          <w:szCs w:val="28"/>
          <w:lang w:bidi="ar-DZ"/>
        </w:rPr>
        <w:t>ustice</w:t>
      </w:r>
      <w:r w:rsidRPr="00AB4B51">
        <w:rPr>
          <w:rFonts w:asciiTheme="majorBidi" w:hAnsiTheme="majorBidi" w:cstheme="majorBidi"/>
          <w:color w:val="000000" w:themeColor="text1"/>
          <w:sz w:val="28"/>
          <w:szCs w:val="28"/>
          <w:lang w:bidi="ar-DZ"/>
        </w:rPr>
        <w:t> ;</w:t>
      </w:r>
    </w:p>
    <w:p w:rsidR="00977BD5" w:rsidRPr="00AB4B51" w:rsidRDefault="00977BD5" w:rsidP="00977BD5">
      <w:pPr>
        <w:rPr>
          <w:rFonts w:asciiTheme="majorBidi" w:hAnsiTheme="majorBidi" w:cstheme="majorBidi"/>
          <w:color w:val="000000" w:themeColor="text1"/>
          <w:sz w:val="28"/>
          <w:szCs w:val="28"/>
          <w:lang w:bidi="ar-DZ"/>
        </w:rPr>
      </w:pPr>
      <w:r w:rsidRPr="00AB4B51">
        <w:rPr>
          <w:rFonts w:asciiTheme="majorBidi" w:hAnsiTheme="majorBidi" w:cstheme="majorBidi"/>
          <w:color w:val="000000" w:themeColor="text1"/>
          <w:sz w:val="28"/>
          <w:szCs w:val="28"/>
          <w:lang w:bidi="ar-DZ"/>
        </w:rPr>
        <w:t xml:space="preserve"> -Le M</w:t>
      </w:r>
      <w:r w:rsidR="008737C6" w:rsidRPr="00AB4B51">
        <w:rPr>
          <w:rFonts w:asciiTheme="majorBidi" w:hAnsiTheme="majorBidi" w:cstheme="majorBidi"/>
          <w:color w:val="000000" w:themeColor="text1"/>
          <w:sz w:val="28"/>
          <w:szCs w:val="28"/>
          <w:lang w:bidi="ar-DZ"/>
        </w:rPr>
        <w:t>inistère du travail,</w:t>
      </w:r>
      <w:r w:rsidRPr="00AB4B51">
        <w:rPr>
          <w:rFonts w:asciiTheme="majorBidi" w:hAnsiTheme="majorBidi" w:cstheme="majorBidi"/>
          <w:color w:val="000000" w:themeColor="text1"/>
          <w:sz w:val="28"/>
          <w:szCs w:val="28"/>
          <w:lang w:bidi="ar-DZ"/>
        </w:rPr>
        <w:t xml:space="preserve"> de la sécurité sociale et de l’Emploi ;</w:t>
      </w:r>
    </w:p>
    <w:p w:rsidR="00977BD5" w:rsidRPr="00AB4B51" w:rsidRDefault="00977BD5" w:rsidP="00977BD5">
      <w:pPr>
        <w:rPr>
          <w:rFonts w:asciiTheme="majorBidi" w:hAnsiTheme="majorBidi" w:cstheme="majorBidi"/>
          <w:color w:val="000000" w:themeColor="text1"/>
          <w:sz w:val="28"/>
          <w:szCs w:val="28"/>
          <w:lang w:bidi="ar-DZ"/>
        </w:rPr>
      </w:pPr>
      <w:r w:rsidRPr="00AB4B51">
        <w:rPr>
          <w:rFonts w:asciiTheme="majorBidi" w:hAnsiTheme="majorBidi" w:cstheme="majorBidi"/>
          <w:color w:val="000000" w:themeColor="text1"/>
          <w:sz w:val="28"/>
          <w:szCs w:val="28"/>
          <w:lang w:bidi="ar-DZ"/>
        </w:rPr>
        <w:t xml:space="preserve">  - les Directions de ‘Action Sociale et  de  Solidarité ;</w:t>
      </w:r>
    </w:p>
    <w:p w:rsidR="00B81064" w:rsidRPr="00AB4B51" w:rsidRDefault="00977BD5" w:rsidP="00AB4B51">
      <w:pPr>
        <w:rPr>
          <w:rFonts w:asciiTheme="majorBidi" w:hAnsiTheme="majorBidi" w:cstheme="majorBidi"/>
          <w:color w:val="000000" w:themeColor="text1"/>
          <w:sz w:val="28"/>
          <w:szCs w:val="28"/>
          <w:lang w:bidi="ar-DZ"/>
        </w:rPr>
      </w:pPr>
      <w:r w:rsidRPr="00AB4B51">
        <w:rPr>
          <w:rFonts w:asciiTheme="majorBidi" w:hAnsiTheme="majorBidi" w:cstheme="majorBidi"/>
          <w:color w:val="000000" w:themeColor="text1"/>
          <w:sz w:val="28"/>
          <w:szCs w:val="28"/>
          <w:lang w:bidi="ar-DZ"/>
        </w:rPr>
        <w:t xml:space="preserve">  -Le</w:t>
      </w:r>
      <w:r w:rsidR="00071597" w:rsidRPr="00AB4B51">
        <w:rPr>
          <w:rFonts w:asciiTheme="majorBidi" w:hAnsiTheme="majorBidi" w:cstheme="majorBidi"/>
          <w:color w:val="000000" w:themeColor="text1"/>
          <w:sz w:val="28"/>
          <w:szCs w:val="28"/>
          <w:lang w:bidi="ar-DZ"/>
        </w:rPr>
        <w:t xml:space="preserve"> </w:t>
      </w:r>
      <w:r w:rsidRPr="00AB4B51">
        <w:rPr>
          <w:rFonts w:asciiTheme="majorBidi" w:hAnsiTheme="majorBidi" w:cstheme="majorBidi"/>
          <w:color w:val="000000" w:themeColor="text1"/>
          <w:sz w:val="28"/>
          <w:szCs w:val="28"/>
          <w:lang w:bidi="ar-DZ"/>
        </w:rPr>
        <w:t>M</w:t>
      </w:r>
      <w:r w:rsidR="00071597" w:rsidRPr="00AB4B51">
        <w:rPr>
          <w:rFonts w:asciiTheme="majorBidi" w:hAnsiTheme="majorBidi" w:cstheme="majorBidi"/>
          <w:color w:val="000000" w:themeColor="text1"/>
          <w:sz w:val="28"/>
          <w:szCs w:val="28"/>
          <w:lang w:bidi="ar-DZ"/>
        </w:rPr>
        <w:t xml:space="preserve">ouvement </w:t>
      </w:r>
      <w:r w:rsidRPr="00AB4B51">
        <w:rPr>
          <w:rFonts w:asciiTheme="majorBidi" w:hAnsiTheme="majorBidi" w:cstheme="majorBidi"/>
          <w:color w:val="000000" w:themeColor="text1"/>
          <w:sz w:val="28"/>
          <w:szCs w:val="28"/>
          <w:lang w:bidi="ar-DZ"/>
        </w:rPr>
        <w:t>A</w:t>
      </w:r>
      <w:r w:rsidR="00071597" w:rsidRPr="00AB4B51">
        <w:rPr>
          <w:rFonts w:asciiTheme="majorBidi" w:hAnsiTheme="majorBidi" w:cstheme="majorBidi"/>
          <w:color w:val="000000" w:themeColor="text1"/>
          <w:sz w:val="28"/>
          <w:szCs w:val="28"/>
          <w:lang w:bidi="ar-DZ"/>
        </w:rPr>
        <w:t>ssociatif</w:t>
      </w:r>
      <w:r w:rsidRPr="00AB4B51">
        <w:rPr>
          <w:rFonts w:asciiTheme="majorBidi" w:hAnsiTheme="majorBidi" w:cstheme="majorBidi"/>
          <w:color w:val="000000" w:themeColor="text1"/>
          <w:sz w:val="28"/>
          <w:szCs w:val="28"/>
          <w:lang w:bidi="ar-DZ"/>
        </w:rPr>
        <w:t xml:space="preserve"> et la </w:t>
      </w:r>
      <w:r w:rsidR="00071597" w:rsidRPr="00AB4B51">
        <w:rPr>
          <w:rFonts w:asciiTheme="majorBidi" w:hAnsiTheme="majorBidi" w:cstheme="majorBidi"/>
          <w:color w:val="000000" w:themeColor="text1"/>
          <w:sz w:val="28"/>
          <w:szCs w:val="28"/>
          <w:lang w:bidi="ar-DZ"/>
        </w:rPr>
        <w:t xml:space="preserve"> </w:t>
      </w:r>
      <w:r w:rsidRPr="00AB4B51">
        <w:rPr>
          <w:rFonts w:asciiTheme="majorBidi" w:hAnsiTheme="majorBidi" w:cstheme="majorBidi"/>
          <w:color w:val="000000" w:themeColor="text1"/>
          <w:sz w:val="28"/>
          <w:szCs w:val="28"/>
          <w:lang w:bidi="ar-DZ"/>
        </w:rPr>
        <w:t>S</w:t>
      </w:r>
      <w:r w:rsidR="00071597" w:rsidRPr="00AB4B51">
        <w:rPr>
          <w:rFonts w:asciiTheme="majorBidi" w:hAnsiTheme="majorBidi" w:cstheme="majorBidi"/>
          <w:color w:val="000000" w:themeColor="text1"/>
          <w:sz w:val="28"/>
          <w:szCs w:val="28"/>
          <w:lang w:bidi="ar-DZ"/>
        </w:rPr>
        <w:t xml:space="preserve">ociété </w:t>
      </w:r>
      <w:r w:rsidRPr="00AB4B51">
        <w:rPr>
          <w:rFonts w:asciiTheme="majorBidi" w:hAnsiTheme="majorBidi" w:cstheme="majorBidi"/>
          <w:color w:val="000000" w:themeColor="text1"/>
          <w:sz w:val="28"/>
          <w:szCs w:val="28"/>
          <w:lang w:bidi="ar-DZ"/>
        </w:rPr>
        <w:t>C</w:t>
      </w:r>
      <w:r w:rsidR="00DE45CB" w:rsidRPr="00AB4B51">
        <w:rPr>
          <w:rFonts w:asciiTheme="majorBidi" w:hAnsiTheme="majorBidi" w:cstheme="majorBidi"/>
          <w:color w:val="000000" w:themeColor="text1"/>
          <w:sz w:val="28"/>
          <w:szCs w:val="28"/>
          <w:lang w:bidi="ar-DZ"/>
        </w:rPr>
        <w:t>ivile</w:t>
      </w:r>
      <w:r w:rsidR="00AB4B51" w:rsidRPr="00AB4B51">
        <w:rPr>
          <w:rFonts w:asciiTheme="majorBidi" w:hAnsiTheme="majorBidi" w:cstheme="majorBidi"/>
          <w:color w:val="000000" w:themeColor="text1"/>
          <w:sz w:val="28"/>
          <w:szCs w:val="28"/>
          <w:lang w:bidi="ar-DZ"/>
        </w:rPr>
        <w:t>.</w:t>
      </w:r>
      <w:r w:rsidR="00DE45CB" w:rsidRPr="00AB4B51">
        <w:rPr>
          <w:rFonts w:asciiTheme="majorBidi" w:hAnsiTheme="majorBidi" w:cstheme="majorBidi"/>
          <w:color w:val="000000" w:themeColor="text1"/>
          <w:sz w:val="28"/>
          <w:szCs w:val="28"/>
          <w:lang w:bidi="ar-DZ"/>
        </w:rPr>
        <w:t xml:space="preserve"> </w:t>
      </w:r>
    </w:p>
    <w:p w:rsidR="00AE1158" w:rsidRDefault="00AE1158" w:rsidP="00AE1158">
      <w:pPr>
        <w:rPr>
          <w:rFonts w:asciiTheme="majorBidi" w:hAnsiTheme="majorBidi" w:cstheme="majorBidi"/>
          <w:b/>
          <w:bCs/>
          <w:sz w:val="28"/>
          <w:szCs w:val="28"/>
          <w:u w:val="single"/>
          <w:lang w:bidi="ar-DZ"/>
        </w:rPr>
      </w:pPr>
      <w:r w:rsidRPr="00F00881">
        <w:rPr>
          <w:rFonts w:asciiTheme="majorBidi" w:hAnsiTheme="majorBidi" w:cstheme="majorBidi"/>
          <w:b/>
          <w:bCs/>
          <w:sz w:val="28"/>
          <w:szCs w:val="28"/>
          <w:u w:val="single"/>
          <w:lang w:bidi="ar-DZ"/>
        </w:rPr>
        <w:t>7. Quels droits des personnes âgées sont promus et protégés par cette pratique?</w:t>
      </w:r>
    </w:p>
    <w:p w:rsidR="00F502F2" w:rsidRPr="008C414E" w:rsidRDefault="00F502F2" w:rsidP="00F502F2">
      <w:pPr>
        <w:pStyle w:val="Default"/>
        <w:ind w:firstLine="284"/>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La protection des personnes âgées tend à conforter leur insertion familiale et sociale, elle vise notamment : </w:t>
      </w:r>
    </w:p>
    <w:p w:rsidR="00F502F2" w:rsidRPr="008C414E" w:rsidRDefault="00F502F2" w:rsidP="00AE1158">
      <w:pPr>
        <w:rPr>
          <w:rFonts w:asciiTheme="majorBidi" w:hAnsiTheme="majorBidi" w:cstheme="majorBidi"/>
          <w:b/>
          <w:bCs/>
          <w:color w:val="000000" w:themeColor="text1"/>
          <w:sz w:val="28"/>
          <w:szCs w:val="28"/>
          <w:u w:val="single"/>
          <w:lang w:bidi="ar-DZ"/>
        </w:rPr>
      </w:pPr>
    </w:p>
    <w:p w:rsidR="00694254" w:rsidRPr="008C414E" w:rsidRDefault="00694254" w:rsidP="002A4522">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 </w:t>
      </w:r>
      <w:r w:rsidR="00E918DA" w:rsidRPr="008C414E">
        <w:rPr>
          <w:rFonts w:asciiTheme="majorBidi" w:hAnsiTheme="majorBidi" w:cstheme="majorBidi"/>
          <w:color w:val="000000" w:themeColor="text1"/>
          <w:sz w:val="28"/>
          <w:szCs w:val="28"/>
        </w:rPr>
        <w:t>A</w:t>
      </w:r>
      <w:r w:rsidRPr="008C414E">
        <w:rPr>
          <w:rFonts w:asciiTheme="majorBidi" w:hAnsiTheme="majorBidi" w:cstheme="majorBidi"/>
          <w:color w:val="000000" w:themeColor="text1"/>
          <w:sz w:val="28"/>
          <w:szCs w:val="28"/>
        </w:rPr>
        <w:t xml:space="preserve"> mettre en place une stratégie et une politique nationale pour la protection des personnes âgées et à assurer la mise en </w:t>
      </w:r>
      <w:r w:rsidR="00AB4B51" w:rsidRPr="008C414E">
        <w:rPr>
          <w:rFonts w:asciiTheme="majorBidi" w:hAnsiTheme="majorBidi" w:cstheme="majorBidi"/>
          <w:color w:val="000000" w:themeColor="text1"/>
          <w:sz w:val="28"/>
          <w:szCs w:val="28"/>
        </w:rPr>
        <w:t>œuvre</w:t>
      </w:r>
      <w:r w:rsidRPr="008C414E">
        <w:rPr>
          <w:rFonts w:asciiTheme="majorBidi" w:hAnsiTheme="majorBidi" w:cstheme="majorBidi"/>
          <w:color w:val="000000" w:themeColor="text1"/>
          <w:sz w:val="28"/>
          <w:szCs w:val="28"/>
        </w:rPr>
        <w:t xml:space="preserve"> des programmes et actions y afférents ; </w:t>
      </w:r>
    </w:p>
    <w:p w:rsidR="00694254" w:rsidRPr="008C414E" w:rsidRDefault="00694254" w:rsidP="00694254">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 A lutter contre toute forme de déracinement des personnes âgées de leur milieu familial et social contraire à nos valeurs nationales, sociales et civilisationelles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lastRenderedPageBreak/>
        <w:t xml:space="preserve">- A garantir des conditions d’une vie décente aux personnes âgées dont les capacités intellectuelles au physiques réduites limitent leur autonomie et favorisent leur isolement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 A assurer une prise en charge médico – sociale et à mettre en place un dispositif d’aide à domicile adapté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01176C">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A organiser une prise en charge des personnes âgées au niveau des établissements et structures d’</w:t>
      </w:r>
      <w:r w:rsidR="0001176C" w:rsidRPr="008C414E">
        <w:rPr>
          <w:rFonts w:asciiTheme="majorBidi" w:hAnsiTheme="majorBidi" w:cstheme="majorBidi"/>
          <w:color w:val="000000" w:themeColor="text1"/>
          <w:sz w:val="28"/>
          <w:szCs w:val="28"/>
        </w:rPr>
        <w:t>a</w:t>
      </w:r>
      <w:r w:rsidRPr="008C414E">
        <w:rPr>
          <w:rFonts w:asciiTheme="majorBidi" w:hAnsiTheme="majorBidi" w:cstheme="majorBidi"/>
          <w:color w:val="000000" w:themeColor="text1"/>
          <w:sz w:val="28"/>
          <w:szCs w:val="28"/>
        </w:rPr>
        <w:t xml:space="preserve">ccueil adaptées, le cas échéant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 A garantir aux personnes </w:t>
      </w:r>
      <w:r w:rsidR="00CF16A8" w:rsidRPr="008C414E">
        <w:rPr>
          <w:rFonts w:asciiTheme="majorBidi" w:hAnsiTheme="majorBidi" w:cstheme="majorBidi"/>
          <w:color w:val="000000" w:themeColor="text1"/>
          <w:sz w:val="28"/>
          <w:szCs w:val="28"/>
        </w:rPr>
        <w:t>âgées,</w:t>
      </w:r>
      <w:r w:rsidRPr="008C414E">
        <w:rPr>
          <w:rFonts w:asciiTheme="majorBidi" w:hAnsiTheme="majorBidi" w:cstheme="majorBidi"/>
          <w:color w:val="000000" w:themeColor="text1"/>
          <w:sz w:val="28"/>
          <w:szCs w:val="28"/>
        </w:rPr>
        <w:t xml:space="preserve"> un niveau de ressources minimal leur permettant de subvenir à leurs besoins et de réduire les difficultés matérielles qu’elles rencontrent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 A entreprendre des actions d’information, de communication et de sensibilisation aux aspects liées à la protection des personnes âgées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A encourager la formation, les études et la recherche dans les domaines de la protection et la prise en</w:t>
      </w:r>
      <w:r w:rsidRPr="008C414E">
        <w:rPr>
          <w:color w:val="000000" w:themeColor="text1"/>
          <w:sz w:val="23"/>
          <w:szCs w:val="23"/>
        </w:rPr>
        <w:t xml:space="preserve"> </w:t>
      </w:r>
      <w:r w:rsidRPr="008C414E">
        <w:rPr>
          <w:rFonts w:asciiTheme="majorBidi" w:hAnsiTheme="majorBidi" w:cstheme="majorBidi"/>
          <w:color w:val="000000" w:themeColor="text1"/>
          <w:sz w:val="28"/>
          <w:szCs w:val="28"/>
        </w:rPr>
        <w:t xml:space="preserve">charge des personnes âgées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rPr>
          <w:rFonts w:asciiTheme="majorBidi" w:hAnsiTheme="majorBidi" w:cstheme="majorBidi"/>
          <w:color w:val="000000" w:themeColor="text1"/>
          <w:sz w:val="28"/>
          <w:szCs w:val="28"/>
        </w:rPr>
      </w:pPr>
      <w:r w:rsidRPr="008C414E">
        <w:rPr>
          <w:color w:val="000000" w:themeColor="text1"/>
          <w:sz w:val="23"/>
          <w:szCs w:val="23"/>
        </w:rPr>
        <w:t xml:space="preserve">- </w:t>
      </w:r>
      <w:r w:rsidRPr="008C414E">
        <w:rPr>
          <w:rFonts w:asciiTheme="majorBidi" w:hAnsiTheme="majorBidi" w:cstheme="majorBidi"/>
          <w:color w:val="000000" w:themeColor="text1"/>
          <w:sz w:val="28"/>
          <w:szCs w:val="28"/>
        </w:rPr>
        <w:t>A encourager le mouvement associatif (ONG) à caractère social et humanitaire activant dans les domaines de la protection des personnes âgé</w:t>
      </w:r>
      <w:r w:rsidR="001E3969" w:rsidRPr="008C414E">
        <w:rPr>
          <w:rFonts w:asciiTheme="majorBidi" w:hAnsiTheme="majorBidi" w:cstheme="majorBidi"/>
          <w:color w:val="000000" w:themeColor="text1"/>
          <w:sz w:val="28"/>
          <w:szCs w:val="28"/>
        </w:rPr>
        <w:t>e</w:t>
      </w:r>
      <w:r w:rsidRPr="008C414E">
        <w:rPr>
          <w:rFonts w:asciiTheme="majorBidi" w:hAnsiTheme="majorBidi" w:cstheme="majorBidi"/>
          <w:color w:val="000000" w:themeColor="text1"/>
          <w:sz w:val="28"/>
          <w:szCs w:val="28"/>
        </w:rPr>
        <w:t xml:space="preserve">s ». </w:t>
      </w:r>
    </w:p>
    <w:p w:rsidR="00A90B79" w:rsidRPr="008C414E" w:rsidRDefault="00A90B79" w:rsidP="00A90B79">
      <w:pPr>
        <w:pStyle w:val="Default"/>
        <w:rPr>
          <w:rFonts w:asciiTheme="majorBidi" w:hAnsiTheme="majorBidi" w:cstheme="majorBidi"/>
          <w:color w:val="000000" w:themeColor="text1"/>
          <w:sz w:val="28"/>
          <w:szCs w:val="28"/>
        </w:rPr>
      </w:pPr>
    </w:p>
    <w:p w:rsidR="00A90B79" w:rsidRPr="008C414E" w:rsidRDefault="00A90B79" w:rsidP="00A90B79">
      <w:pPr>
        <w:pStyle w:val="Default"/>
        <w:ind w:firstLine="708"/>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Par ailleurs, les personnes âgées ont le droit d’accès à la gratuité des soins au niveau des structures de santé publique (article14) </w:t>
      </w:r>
    </w:p>
    <w:p w:rsidR="00A90B79" w:rsidRPr="008C414E" w:rsidRDefault="00A90B79" w:rsidP="00A90B79">
      <w:pPr>
        <w:pStyle w:val="Default"/>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 xml:space="preserve">Les personnes âgées dépendantes démunies bénéficient d’une prise en charge particulière, notamment en matière de soins, d’acquisition d’équipements spécifiques, d’appareillages et, le cas échéant, d’accompagnement adéquat » (article 21 de la loi). </w:t>
      </w:r>
    </w:p>
    <w:p w:rsidR="00694254" w:rsidRPr="008C414E" w:rsidRDefault="00A90B79" w:rsidP="00252F7E">
      <w:pPr>
        <w:pStyle w:val="Default"/>
        <w:ind w:firstLine="708"/>
        <w:rPr>
          <w:rFonts w:asciiTheme="majorBidi" w:hAnsiTheme="majorBidi" w:cstheme="majorBidi"/>
          <w:color w:val="000000" w:themeColor="text1"/>
          <w:sz w:val="28"/>
          <w:szCs w:val="28"/>
        </w:rPr>
      </w:pPr>
      <w:r w:rsidRPr="008C414E">
        <w:rPr>
          <w:rFonts w:asciiTheme="majorBidi" w:hAnsiTheme="majorBidi" w:cstheme="majorBidi"/>
          <w:color w:val="000000" w:themeColor="text1"/>
          <w:sz w:val="28"/>
          <w:szCs w:val="28"/>
        </w:rPr>
        <w:t>Le chapitre 5 de la loi prévoit la mise en place de dispositifs et de mesures permettant une offre de prise en charge globale des personnes âgée</w:t>
      </w:r>
      <w:r w:rsidR="00252F7E" w:rsidRPr="008C414E">
        <w:rPr>
          <w:rFonts w:asciiTheme="majorBidi" w:hAnsiTheme="majorBidi" w:cstheme="majorBidi"/>
          <w:color w:val="000000" w:themeColor="text1"/>
          <w:sz w:val="28"/>
          <w:szCs w:val="28"/>
        </w:rPr>
        <w:t>s (articles 23 à 31 de la loi)</w:t>
      </w:r>
    </w:p>
    <w:p w:rsidR="00694254" w:rsidRPr="002B37A1" w:rsidRDefault="00694254" w:rsidP="00694254">
      <w:pPr>
        <w:pStyle w:val="Default"/>
        <w:rPr>
          <w:rFonts w:asciiTheme="majorBidi" w:hAnsiTheme="majorBidi" w:cstheme="majorBidi"/>
          <w:color w:val="FF0000"/>
          <w:sz w:val="28"/>
          <w:szCs w:val="28"/>
        </w:rPr>
      </w:pPr>
    </w:p>
    <w:p w:rsidR="00A462CB" w:rsidRDefault="00A462CB" w:rsidP="00A462CB">
      <w:pPr>
        <w:rPr>
          <w:rFonts w:asciiTheme="majorBidi" w:hAnsiTheme="majorBidi" w:cstheme="majorBidi"/>
          <w:b/>
          <w:bCs/>
          <w:sz w:val="28"/>
          <w:szCs w:val="28"/>
          <w:u w:val="single"/>
          <w:lang w:bidi="ar-DZ"/>
        </w:rPr>
      </w:pPr>
      <w:r w:rsidRPr="00F00881">
        <w:rPr>
          <w:rFonts w:asciiTheme="majorBidi" w:hAnsiTheme="majorBidi" w:cstheme="majorBidi"/>
          <w:b/>
          <w:bCs/>
          <w:sz w:val="28"/>
          <w:szCs w:val="28"/>
          <w:u w:val="single"/>
          <w:lang w:bidi="ar-DZ"/>
        </w:rPr>
        <w:t>8. Comment est- ce que la pratique promeut et protège ces droits?</w:t>
      </w:r>
    </w:p>
    <w:p w:rsidR="00F91F1D" w:rsidRPr="00073802" w:rsidRDefault="00F91F1D" w:rsidP="008877FF">
      <w:pPr>
        <w:rPr>
          <w:rFonts w:asciiTheme="majorBidi" w:hAnsiTheme="majorBidi" w:cstheme="majorBidi"/>
          <w:color w:val="000000" w:themeColor="text1"/>
          <w:sz w:val="28"/>
          <w:szCs w:val="28"/>
        </w:rPr>
      </w:pPr>
      <w:r w:rsidRPr="00073802">
        <w:rPr>
          <w:rFonts w:asciiTheme="majorBidi" w:hAnsiTheme="majorBidi" w:cstheme="majorBidi"/>
          <w:color w:val="000000" w:themeColor="text1"/>
          <w:sz w:val="28"/>
          <w:szCs w:val="28"/>
        </w:rPr>
        <w:t>-</w:t>
      </w:r>
      <w:r w:rsidR="008877FF" w:rsidRPr="00073802">
        <w:rPr>
          <w:rFonts w:asciiTheme="majorBidi" w:hAnsiTheme="majorBidi" w:cstheme="majorBidi"/>
          <w:color w:val="000000" w:themeColor="text1"/>
          <w:sz w:val="28"/>
          <w:szCs w:val="28"/>
        </w:rPr>
        <w:t xml:space="preserve"> Par l’a</w:t>
      </w:r>
      <w:r w:rsidRPr="00073802">
        <w:rPr>
          <w:rFonts w:asciiTheme="majorBidi" w:hAnsiTheme="majorBidi" w:cstheme="majorBidi"/>
          <w:color w:val="000000" w:themeColor="text1"/>
          <w:sz w:val="28"/>
          <w:szCs w:val="28"/>
        </w:rPr>
        <w:t>ide de l'Etat  aux descendants en charge de leurs ascendants ainsi qu'aux  personnes âgées en difficulté et/ou sans attaches familiales ;</w:t>
      </w:r>
    </w:p>
    <w:p w:rsidR="00124DCD" w:rsidRPr="00073802" w:rsidRDefault="00124DCD" w:rsidP="00D61FFD">
      <w:pPr>
        <w:rPr>
          <w:rFonts w:asciiTheme="majorBidi" w:hAnsiTheme="majorBidi" w:cstheme="majorBidi"/>
          <w:color w:val="000000" w:themeColor="text1"/>
          <w:sz w:val="28"/>
          <w:szCs w:val="28"/>
        </w:rPr>
      </w:pPr>
      <w:r w:rsidRPr="00073802">
        <w:rPr>
          <w:rFonts w:asciiTheme="majorBidi" w:hAnsiTheme="majorBidi" w:cstheme="majorBidi"/>
          <w:color w:val="000000" w:themeColor="text1"/>
          <w:sz w:val="28"/>
          <w:szCs w:val="28"/>
        </w:rPr>
        <w:t>-</w:t>
      </w:r>
      <w:r w:rsidR="008877FF" w:rsidRPr="00073802">
        <w:rPr>
          <w:rFonts w:asciiTheme="majorBidi" w:hAnsiTheme="majorBidi" w:cstheme="majorBidi"/>
          <w:color w:val="000000" w:themeColor="text1"/>
          <w:sz w:val="28"/>
          <w:szCs w:val="28"/>
        </w:rPr>
        <w:t>P</w:t>
      </w:r>
      <w:r w:rsidRPr="00073802">
        <w:rPr>
          <w:rFonts w:asciiTheme="majorBidi" w:hAnsiTheme="majorBidi" w:cstheme="majorBidi"/>
          <w:color w:val="000000" w:themeColor="text1"/>
          <w:sz w:val="28"/>
          <w:szCs w:val="28"/>
        </w:rPr>
        <w:t xml:space="preserve">ar la mise en place de touts les dispositions de la </w:t>
      </w:r>
      <w:r w:rsidR="00D61FFD" w:rsidRPr="00073802">
        <w:rPr>
          <w:rFonts w:asciiTheme="majorBidi" w:hAnsiTheme="majorBidi" w:cstheme="majorBidi"/>
          <w:color w:val="000000" w:themeColor="text1"/>
          <w:sz w:val="28"/>
          <w:szCs w:val="28"/>
        </w:rPr>
        <w:t>loi ;</w:t>
      </w:r>
    </w:p>
    <w:p w:rsidR="002E4F87" w:rsidRDefault="002E4F87" w:rsidP="00D61FFD">
      <w:pPr>
        <w:rPr>
          <w:rFonts w:asciiTheme="majorBidi" w:hAnsiTheme="majorBidi" w:cstheme="majorBidi"/>
          <w:color w:val="000000" w:themeColor="text1"/>
          <w:sz w:val="28"/>
          <w:szCs w:val="28"/>
        </w:rPr>
      </w:pPr>
      <w:r w:rsidRPr="00073802">
        <w:rPr>
          <w:rFonts w:asciiTheme="majorBidi" w:hAnsiTheme="majorBidi" w:cstheme="majorBidi"/>
          <w:color w:val="000000" w:themeColor="text1"/>
          <w:sz w:val="28"/>
          <w:szCs w:val="28"/>
        </w:rPr>
        <w:t xml:space="preserve">- </w:t>
      </w:r>
      <w:r w:rsidR="008877FF" w:rsidRPr="00073802">
        <w:rPr>
          <w:rFonts w:asciiTheme="majorBidi" w:hAnsiTheme="majorBidi" w:cstheme="majorBidi"/>
          <w:color w:val="000000" w:themeColor="text1"/>
          <w:sz w:val="28"/>
          <w:szCs w:val="28"/>
        </w:rPr>
        <w:t>P</w:t>
      </w:r>
      <w:r w:rsidRPr="00073802">
        <w:rPr>
          <w:rFonts w:asciiTheme="majorBidi" w:hAnsiTheme="majorBidi" w:cstheme="majorBidi"/>
          <w:color w:val="000000" w:themeColor="text1"/>
          <w:sz w:val="28"/>
          <w:szCs w:val="28"/>
        </w:rPr>
        <w:t xml:space="preserve">ar des dispositions </w:t>
      </w:r>
      <w:r w:rsidR="007A1E37" w:rsidRPr="00073802">
        <w:rPr>
          <w:rFonts w:asciiTheme="majorBidi" w:hAnsiTheme="majorBidi" w:cstheme="majorBidi"/>
          <w:color w:val="000000" w:themeColor="text1"/>
          <w:sz w:val="28"/>
          <w:szCs w:val="28"/>
        </w:rPr>
        <w:t>pénales.</w:t>
      </w:r>
    </w:p>
    <w:p w:rsidR="008101C3" w:rsidRPr="00073802" w:rsidRDefault="008101C3" w:rsidP="00D61FFD">
      <w:pPr>
        <w:rPr>
          <w:rFonts w:asciiTheme="majorBidi" w:hAnsiTheme="majorBidi" w:cstheme="majorBidi"/>
          <w:color w:val="000000" w:themeColor="text1"/>
          <w:sz w:val="28"/>
          <w:szCs w:val="28"/>
        </w:rPr>
      </w:pPr>
    </w:p>
    <w:p w:rsidR="002E4F87" w:rsidRPr="00B15051" w:rsidRDefault="002E4F87" w:rsidP="009D0768">
      <w:pPr>
        <w:rPr>
          <w:rFonts w:asciiTheme="majorBidi" w:hAnsiTheme="majorBidi" w:cstheme="majorBidi"/>
          <w:color w:val="FF0000"/>
          <w:sz w:val="28"/>
          <w:szCs w:val="28"/>
        </w:rPr>
      </w:pPr>
    </w:p>
    <w:p w:rsidR="00A462CB" w:rsidRDefault="00A462CB" w:rsidP="00A462CB">
      <w:pPr>
        <w:rPr>
          <w:rFonts w:asciiTheme="majorBidi" w:hAnsiTheme="majorBidi" w:cstheme="majorBidi"/>
          <w:sz w:val="28"/>
          <w:szCs w:val="28"/>
          <w:lang w:bidi="ar-DZ"/>
        </w:rPr>
      </w:pPr>
      <w:r w:rsidRPr="00F00881">
        <w:rPr>
          <w:rFonts w:asciiTheme="majorBidi" w:hAnsiTheme="majorBidi" w:cstheme="majorBidi"/>
          <w:b/>
          <w:bCs/>
          <w:sz w:val="28"/>
          <w:szCs w:val="28"/>
          <w:lang w:bidi="ar-DZ"/>
        </w:rPr>
        <w:lastRenderedPageBreak/>
        <w:t>9</w:t>
      </w:r>
      <w:r>
        <w:rPr>
          <w:rFonts w:asciiTheme="majorBidi" w:hAnsiTheme="majorBidi" w:cstheme="majorBidi"/>
          <w:sz w:val="28"/>
          <w:szCs w:val="28"/>
          <w:lang w:bidi="ar-DZ"/>
        </w:rPr>
        <w:t xml:space="preserve">. </w:t>
      </w:r>
      <w:r w:rsidRPr="00F00881">
        <w:rPr>
          <w:rFonts w:asciiTheme="majorBidi" w:hAnsiTheme="majorBidi" w:cstheme="majorBidi"/>
          <w:b/>
          <w:bCs/>
          <w:sz w:val="28"/>
          <w:szCs w:val="28"/>
          <w:u w:val="single"/>
          <w:lang w:bidi="ar-DZ"/>
        </w:rPr>
        <w:t>Quels sont les groupes de personnes âgées, si c’est le cas, qui bénéficient de cette pratique?</w:t>
      </w:r>
      <w:r>
        <w:rPr>
          <w:rFonts w:asciiTheme="majorBidi" w:hAnsiTheme="majorBidi" w:cstheme="majorBidi"/>
          <w:sz w:val="28"/>
          <w:szCs w:val="28"/>
          <w:lang w:bidi="ar-DZ"/>
        </w:rPr>
        <w:t xml:space="preserve"> (par exemple, les femmes âgées, les personnes handicapées, les personnes d’ascendance africaine, les autochtones, les personnes appartenant à des minorités nationales ou ethniques, religieuses et linguistiques, les ruraux, les personnes qui vivent dans la rue, les réfugiés, entre autres groupes)</w:t>
      </w:r>
    </w:p>
    <w:p w:rsidR="006226B8" w:rsidRPr="00D61FFD" w:rsidRDefault="006226B8" w:rsidP="00236D0C">
      <w:pPr>
        <w:pStyle w:val="ListParagraph"/>
        <w:numPr>
          <w:ilvl w:val="0"/>
          <w:numId w:val="2"/>
        </w:numPr>
        <w:rPr>
          <w:rFonts w:asciiTheme="majorBidi" w:hAnsiTheme="majorBidi" w:cstheme="majorBidi"/>
          <w:color w:val="000000" w:themeColor="text1"/>
          <w:sz w:val="28"/>
          <w:szCs w:val="28"/>
          <w:lang w:bidi="ar-DZ"/>
        </w:rPr>
      </w:pPr>
      <w:r w:rsidRPr="00D61FFD">
        <w:rPr>
          <w:rFonts w:asciiTheme="majorBidi" w:hAnsiTheme="majorBidi" w:cstheme="majorBidi"/>
          <w:color w:val="000000" w:themeColor="text1"/>
          <w:sz w:val="28"/>
          <w:szCs w:val="28"/>
          <w:lang w:bidi="ar-DZ"/>
        </w:rPr>
        <w:t>Les personnes âgées démunies et/ou sans attaches familiales</w:t>
      </w:r>
      <w:r w:rsidR="00236D0C" w:rsidRPr="00D61FFD">
        <w:rPr>
          <w:rFonts w:asciiTheme="majorBidi" w:hAnsiTheme="majorBidi" w:cstheme="majorBidi"/>
          <w:color w:val="000000" w:themeColor="text1"/>
          <w:sz w:val="28"/>
          <w:szCs w:val="28"/>
          <w:lang w:bidi="ar-DZ"/>
        </w:rPr>
        <w:t> ;</w:t>
      </w:r>
    </w:p>
    <w:p w:rsidR="006226B8" w:rsidRPr="00D61FFD" w:rsidRDefault="006226B8" w:rsidP="00236D0C">
      <w:pPr>
        <w:pStyle w:val="ListParagraph"/>
        <w:numPr>
          <w:ilvl w:val="0"/>
          <w:numId w:val="2"/>
        </w:numPr>
        <w:rPr>
          <w:rFonts w:asciiTheme="majorBidi" w:hAnsiTheme="majorBidi" w:cstheme="majorBidi"/>
          <w:color w:val="000000" w:themeColor="text1"/>
          <w:sz w:val="28"/>
          <w:szCs w:val="28"/>
          <w:lang w:bidi="ar-DZ"/>
        </w:rPr>
      </w:pPr>
      <w:r w:rsidRPr="00D61FFD">
        <w:rPr>
          <w:rFonts w:asciiTheme="majorBidi" w:hAnsiTheme="majorBidi" w:cstheme="majorBidi"/>
          <w:color w:val="000000" w:themeColor="text1"/>
          <w:sz w:val="28"/>
          <w:szCs w:val="28"/>
          <w:lang w:bidi="ar-DZ"/>
        </w:rPr>
        <w:t xml:space="preserve">Les personnes </w:t>
      </w:r>
      <w:r w:rsidR="00C705A5" w:rsidRPr="00D61FFD">
        <w:rPr>
          <w:rFonts w:asciiTheme="majorBidi" w:hAnsiTheme="majorBidi" w:cstheme="majorBidi"/>
          <w:color w:val="000000" w:themeColor="text1"/>
          <w:sz w:val="28"/>
          <w:szCs w:val="28"/>
          <w:lang w:bidi="ar-DZ"/>
        </w:rPr>
        <w:t>âgées</w:t>
      </w:r>
      <w:r w:rsidRPr="00D61FFD">
        <w:rPr>
          <w:rFonts w:asciiTheme="majorBidi" w:hAnsiTheme="majorBidi" w:cstheme="majorBidi"/>
          <w:color w:val="000000" w:themeColor="text1"/>
          <w:sz w:val="28"/>
          <w:szCs w:val="28"/>
          <w:lang w:bidi="ar-DZ"/>
        </w:rPr>
        <w:t xml:space="preserve"> se trouvant en situation de difficulté</w:t>
      </w:r>
      <w:r w:rsidR="00236D0C" w:rsidRPr="00D61FFD">
        <w:rPr>
          <w:rFonts w:asciiTheme="majorBidi" w:hAnsiTheme="majorBidi" w:cstheme="majorBidi"/>
          <w:color w:val="000000" w:themeColor="text1"/>
          <w:sz w:val="28"/>
          <w:szCs w:val="28"/>
          <w:lang w:bidi="ar-DZ"/>
        </w:rPr>
        <w:t> ;</w:t>
      </w:r>
    </w:p>
    <w:p w:rsidR="00FE5A80" w:rsidRPr="00D61FFD" w:rsidRDefault="00FE5A80" w:rsidP="00236D0C">
      <w:pPr>
        <w:pStyle w:val="ListParagraph"/>
        <w:numPr>
          <w:ilvl w:val="0"/>
          <w:numId w:val="2"/>
        </w:numPr>
        <w:rPr>
          <w:rFonts w:asciiTheme="majorBidi" w:hAnsiTheme="majorBidi" w:cstheme="majorBidi"/>
          <w:color w:val="000000" w:themeColor="text1"/>
          <w:sz w:val="28"/>
          <w:szCs w:val="28"/>
          <w:lang w:bidi="ar-DZ"/>
        </w:rPr>
      </w:pPr>
      <w:r w:rsidRPr="00D61FFD">
        <w:rPr>
          <w:rFonts w:asciiTheme="majorBidi" w:hAnsiTheme="majorBidi" w:cstheme="majorBidi"/>
          <w:color w:val="000000" w:themeColor="text1"/>
          <w:sz w:val="28"/>
          <w:szCs w:val="28"/>
          <w:lang w:bidi="ar-DZ"/>
        </w:rPr>
        <w:t>Les familles démunies et/ou en situation de précarité ayant à leur</w:t>
      </w:r>
      <w:r w:rsidR="00FA070A" w:rsidRPr="00D61FFD">
        <w:rPr>
          <w:rFonts w:asciiTheme="majorBidi" w:hAnsiTheme="majorBidi" w:cstheme="majorBidi"/>
          <w:color w:val="000000" w:themeColor="text1"/>
          <w:sz w:val="28"/>
          <w:szCs w:val="28"/>
          <w:lang w:bidi="ar-DZ"/>
        </w:rPr>
        <w:t>s</w:t>
      </w:r>
      <w:r w:rsidRPr="00D61FFD">
        <w:rPr>
          <w:rFonts w:asciiTheme="majorBidi" w:hAnsiTheme="majorBidi" w:cstheme="majorBidi"/>
          <w:color w:val="000000" w:themeColor="text1"/>
          <w:sz w:val="28"/>
          <w:szCs w:val="28"/>
          <w:lang w:bidi="ar-DZ"/>
        </w:rPr>
        <w:t xml:space="preserve"> charge</w:t>
      </w:r>
      <w:r w:rsidR="00FA070A" w:rsidRPr="00D61FFD">
        <w:rPr>
          <w:rFonts w:asciiTheme="majorBidi" w:hAnsiTheme="majorBidi" w:cstheme="majorBidi"/>
          <w:color w:val="000000" w:themeColor="text1"/>
          <w:sz w:val="28"/>
          <w:szCs w:val="28"/>
          <w:lang w:bidi="ar-DZ"/>
        </w:rPr>
        <w:t>s</w:t>
      </w:r>
      <w:r w:rsidRPr="00D61FFD">
        <w:rPr>
          <w:rFonts w:asciiTheme="majorBidi" w:hAnsiTheme="majorBidi" w:cstheme="majorBidi"/>
          <w:color w:val="000000" w:themeColor="text1"/>
          <w:sz w:val="28"/>
          <w:szCs w:val="28"/>
          <w:lang w:bidi="ar-DZ"/>
        </w:rPr>
        <w:t xml:space="preserve"> </w:t>
      </w:r>
      <w:r w:rsidR="00FA070A" w:rsidRPr="00D61FFD">
        <w:rPr>
          <w:rFonts w:asciiTheme="majorBidi" w:hAnsiTheme="majorBidi" w:cstheme="majorBidi"/>
          <w:color w:val="000000" w:themeColor="text1"/>
          <w:sz w:val="28"/>
          <w:szCs w:val="28"/>
          <w:lang w:bidi="ar-DZ"/>
        </w:rPr>
        <w:t>une personne</w:t>
      </w:r>
      <w:r w:rsidRPr="00D61FFD">
        <w:rPr>
          <w:rFonts w:asciiTheme="majorBidi" w:hAnsiTheme="majorBidi" w:cstheme="majorBidi"/>
          <w:color w:val="000000" w:themeColor="text1"/>
          <w:sz w:val="28"/>
          <w:szCs w:val="28"/>
          <w:lang w:bidi="ar-DZ"/>
        </w:rPr>
        <w:t xml:space="preserve"> </w:t>
      </w:r>
      <w:r w:rsidR="00FA070A" w:rsidRPr="00D61FFD">
        <w:rPr>
          <w:rFonts w:asciiTheme="majorBidi" w:hAnsiTheme="majorBidi" w:cstheme="majorBidi"/>
          <w:color w:val="000000" w:themeColor="text1"/>
          <w:sz w:val="28"/>
          <w:szCs w:val="28"/>
          <w:lang w:bidi="ar-DZ"/>
        </w:rPr>
        <w:t>âgée</w:t>
      </w:r>
      <w:r w:rsidRPr="00D61FFD">
        <w:rPr>
          <w:rFonts w:asciiTheme="majorBidi" w:hAnsiTheme="majorBidi" w:cstheme="majorBidi"/>
          <w:color w:val="000000" w:themeColor="text1"/>
          <w:sz w:val="28"/>
          <w:szCs w:val="28"/>
          <w:lang w:bidi="ar-DZ"/>
        </w:rPr>
        <w:t>,</w:t>
      </w:r>
    </w:p>
    <w:p w:rsidR="00C705A5" w:rsidRPr="00D61FFD" w:rsidRDefault="00C705A5" w:rsidP="00236D0C">
      <w:pPr>
        <w:pStyle w:val="ListParagraph"/>
        <w:numPr>
          <w:ilvl w:val="0"/>
          <w:numId w:val="2"/>
        </w:numPr>
        <w:rPr>
          <w:rFonts w:asciiTheme="majorBidi" w:hAnsiTheme="majorBidi" w:cstheme="majorBidi"/>
          <w:b/>
          <w:bCs/>
          <w:color w:val="000000" w:themeColor="text1"/>
          <w:sz w:val="28"/>
          <w:szCs w:val="28"/>
          <w:u w:val="single"/>
          <w:lang w:bidi="ar-DZ"/>
        </w:rPr>
      </w:pPr>
      <w:r w:rsidRPr="00D61FFD">
        <w:rPr>
          <w:rFonts w:asciiTheme="majorBidi" w:hAnsiTheme="majorBidi" w:cstheme="majorBidi"/>
          <w:color w:val="000000" w:themeColor="text1"/>
          <w:sz w:val="28"/>
          <w:szCs w:val="28"/>
          <w:lang w:bidi="ar-DZ"/>
        </w:rPr>
        <w:t>Les personnes âgées démunies en situation de précarité sociale</w:t>
      </w:r>
      <w:r w:rsidR="00236D0C" w:rsidRPr="00D61FFD">
        <w:rPr>
          <w:rFonts w:asciiTheme="majorBidi" w:hAnsiTheme="majorBidi" w:cstheme="majorBidi"/>
          <w:color w:val="000000" w:themeColor="text1"/>
          <w:sz w:val="28"/>
          <w:szCs w:val="28"/>
          <w:lang w:bidi="ar-DZ"/>
        </w:rPr>
        <w:t> ;</w:t>
      </w:r>
      <w:r w:rsidRPr="00D61FFD">
        <w:rPr>
          <w:rFonts w:ascii="Times-Roman" w:hAnsi="Times-Roman" w:cs="Times-Roman"/>
          <w:color w:val="000000" w:themeColor="text1"/>
          <w:sz w:val="20"/>
          <w:szCs w:val="20"/>
        </w:rPr>
        <w:t xml:space="preserve"> </w:t>
      </w:r>
    </w:p>
    <w:p w:rsidR="00C705A5" w:rsidRPr="00D61FFD" w:rsidRDefault="00ED5971" w:rsidP="00236D0C">
      <w:pPr>
        <w:pStyle w:val="ListParagraph"/>
        <w:numPr>
          <w:ilvl w:val="0"/>
          <w:numId w:val="2"/>
        </w:numPr>
        <w:rPr>
          <w:rFonts w:asciiTheme="majorBidi" w:hAnsiTheme="majorBidi" w:cstheme="majorBidi"/>
          <w:color w:val="000000" w:themeColor="text1"/>
          <w:sz w:val="28"/>
          <w:szCs w:val="28"/>
          <w:lang w:bidi="ar-DZ"/>
        </w:rPr>
      </w:pPr>
      <w:r w:rsidRPr="00D61FFD">
        <w:rPr>
          <w:rFonts w:asciiTheme="majorBidi" w:hAnsiTheme="majorBidi" w:cstheme="majorBidi"/>
          <w:color w:val="000000" w:themeColor="text1"/>
          <w:sz w:val="28"/>
          <w:szCs w:val="28"/>
          <w:lang w:bidi="ar-DZ"/>
        </w:rPr>
        <w:t>Les personnes âgées dépendantes</w:t>
      </w:r>
      <w:r w:rsidR="00830E82" w:rsidRPr="00D61FFD">
        <w:rPr>
          <w:rFonts w:asciiTheme="majorBidi" w:hAnsiTheme="majorBidi" w:cstheme="majorBidi"/>
          <w:color w:val="000000" w:themeColor="text1"/>
          <w:sz w:val="28"/>
          <w:szCs w:val="28"/>
          <w:lang w:bidi="ar-DZ"/>
        </w:rPr>
        <w:t xml:space="preserve"> démunies</w:t>
      </w:r>
      <w:r w:rsidR="00236D0C" w:rsidRPr="00D61FFD">
        <w:rPr>
          <w:rFonts w:asciiTheme="majorBidi" w:hAnsiTheme="majorBidi" w:cstheme="majorBidi"/>
          <w:color w:val="000000" w:themeColor="text1"/>
          <w:sz w:val="28"/>
          <w:szCs w:val="28"/>
          <w:lang w:bidi="ar-DZ"/>
        </w:rPr>
        <w:t> ;</w:t>
      </w:r>
      <w:r w:rsidRPr="00D61FFD">
        <w:rPr>
          <w:rFonts w:asciiTheme="majorBidi" w:hAnsiTheme="majorBidi" w:cstheme="majorBidi"/>
          <w:color w:val="000000" w:themeColor="text1"/>
          <w:sz w:val="28"/>
          <w:szCs w:val="28"/>
          <w:lang w:bidi="ar-DZ"/>
        </w:rPr>
        <w:t xml:space="preserve"> </w:t>
      </w:r>
    </w:p>
    <w:p w:rsidR="006A715A" w:rsidRPr="00D61FFD" w:rsidRDefault="00A24420" w:rsidP="002D5FDD">
      <w:pPr>
        <w:pStyle w:val="ListParagraph"/>
        <w:numPr>
          <w:ilvl w:val="0"/>
          <w:numId w:val="2"/>
        </w:numPr>
        <w:rPr>
          <w:rFonts w:asciiTheme="majorBidi" w:hAnsiTheme="majorBidi" w:cstheme="majorBidi"/>
          <w:color w:val="000000" w:themeColor="text1"/>
          <w:sz w:val="28"/>
          <w:szCs w:val="28"/>
          <w:lang w:bidi="ar-DZ"/>
        </w:rPr>
      </w:pPr>
      <w:r w:rsidRPr="00D61FFD">
        <w:rPr>
          <w:rFonts w:asciiTheme="majorBidi" w:hAnsiTheme="majorBidi" w:cstheme="majorBidi"/>
          <w:color w:val="000000" w:themeColor="text1"/>
          <w:sz w:val="28"/>
          <w:szCs w:val="28"/>
          <w:lang w:bidi="ar-DZ"/>
        </w:rPr>
        <w:t xml:space="preserve">Les familles d’accueil ayant à leur charge une </w:t>
      </w:r>
      <w:r w:rsidR="002D5FDD" w:rsidRPr="00D61FFD">
        <w:rPr>
          <w:rFonts w:asciiTheme="majorBidi" w:hAnsiTheme="majorBidi" w:cstheme="majorBidi"/>
          <w:color w:val="000000" w:themeColor="text1"/>
          <w:sz w:val="28"/>
          <w:szCs w:val="28"/>
          <w:lang w:bidi="ar-DZ"/>
        </w:rPr>
        <w:t>personne</w:t>
      </w:r>
      <w:r w:rsidRPr="00D61FFD">
        <w:rPr>
          <w:rFonts w:asciiTheme="majorBidi" w:hAnsiTheme="majorBidi" w:cstheme="majorBidi"/>
          <w:color w:val="000000" w:themeColor="text1"/>
          <w:sz w:val="28"/>
          <w:szCs w:val="28"/>
          <w:lang w:bidi="ar-DZ"/>
        </w:rPr>
        <w:t xml:space="preserve"> </w:t>
      </w:r>
      <w:r w:rsidR="002D5FDD" w:rsidRPr="00D61FFD">
        <w:rPr>
          <w:rFonts w:asciiTheme="majorBidi" w:hAnsiTheme="majorBidi" w:cstheme="majorBidi"/>
          <w:color w:val="000000" w:themeColor="text1"/>
          <w:sz w:val="28"/>
          <w:szCs w:val="28"/>
          <w:lang w:bidi="ar-DZ"/>
        </w:rPr>
        <w:t>âgée,</w:t>
      </w:r>
    </w:p>
    <w:p w:rsidR="00A24420" w:rsidRPr="00D61FFD" w:rsidRDefault="006A715A" w:rsidP="0046559A">
      <w:pPr>
        <w:pStyle w:val="ListParagraph"/>
        <w:numPr>
          <w:ilvl w:val="0"/>
          <w:numId w:val="2"/>
        </w:numPr>
        <w:rPr>
          <w:rFonts w:asciiTheme="majorBidi" w:hAnsiTheme="majorBidi" w:cstheme="majorBidi"/>
          <w:color w:val="000000" w:themeColor="text1"/>
          <w:sz w:val="28"/>
          <w:szCs w:val="28"/>
          <w:lang w:bidi="ar-DZ"/>
        </w:rPr>
      </w:pPr>
      <w:r w:rsidRPr="00D61FFD">
        <w:rPr>
          <w:rFonts w:asciiTheme="majorBidi" w:hAnsiTheme="majorBidi" w:cstheme="majorBidi"/>
          <w:color w:val="000000" w:themeColor="text1"/>
          <w:sz w:val="28"/>
          <w:szCs w:val="28"/>
          <w:lang w:bidi="ar-DZ"/>
        </w:rPr>
        <w:t>Les personnes âgées dans les établissements spécialisés</w:t>
      </w:r>
      <w:r w:rsidR="0046559A" w:rsidRPr="00D61FFD">
        <w:rPr>
          <w:rFonts w:asciiTheme="majorBidi" w:hAnsiTheme="majorBidi" w:cstheme="majorBidi"/>
          <w:color w:val="000000" w:themeColor="text1"/>
          <w:sz w:val="28"/>
          <w:szCs w:val="28"/>
          <w:lang w:bidi="ar-DZ"/>
        </w:rPr>
        <w:t xml:space="preserve"> et structures d’accueil</w:t>
      </w:r>
      <w:r w:rsidRPr="00D61FFD">
        <w:rPr>
          <w:rFonts w:asciiTheme="majorBidi" w:hAnsiTheme="majorBidi" w:cstheme="majorBidi"/>
          <w:color w:val="000000" w:themeColor="text1"/>
          <w:sz w:val="28"/>
          <w:szCs w:val="28"/>
          <w:lang w:bidi="ar-DZ"/>
        </w:rPr>
        <w:t>,</w:t>
      </w:r>
      <w:r w:rsidR="00A24420" w:rsidRPr="00D61FFD">
        <w:rPr>
          <w:rFonts w:asciiTheme="majorBidi" w:hAnsiTheme="majorBidi" w:cstheme="majorBidi"/>
          <w:color w:val="000000" w:themeColor="text1"/>
          <w:sz w:val="28"/>
          <w:szCs w:val="28"/>
          <w:lang w:bidi="ar-DZ"/>
        </w:rPr>
        <w:t xml:space="preserve"> </w:t>
      </w:r>
    </w:p>
    <w:p w:rsidR="00495ADA" w:rsidRPr="00150EC0" w:rsidRDefault="00495ADA" w:rsidP="00CD527B">
      <w:pPr>
        <w:pStyle w:val="ListParagraph"/>
        <w:numPr>
          <w:ilvl w:val="0"/>
          <w:numId w:val="2"/>
        </w:numPr>
        <w:rPr>
          <w:rFonts w:asciiTheme="majorBidi" w:hAnsiTheme="majorBidi" w:cstheme="majorBidi"/>
          <w:b/>
          <w:bCs/>
          <w:sz w:val="28"/>
          <w:szCs w:val="28"/>
          <w:u w:val="single"/>
          <w:lang w:bidi="ar-DZ"/>
        </w:rPr>
      </w:pPr>
      <w:r w:rsidRPr="00150EC0">
        <w:rPr>
          <w:rFonts w:asciiTheme="majorBidi" w:hAnsiTheme="majorBidi" w:cstheme="majorBidi"/>
          <w:color w:val="000000" w:themeColor="text1"/>
          <w:sz w:val="28"/>
          <w:szCs w:val="28"/>
          <w:lang w:bidi="ar-DZ"/>
        </w:rPr>
        <w:t xml:space="preserve">Les personnes âgées disposant d’un revenu </w:t>
      </w:r>
      <w:r w:rsidR="00731105" w:rsidRPr="00150EC0">
        <w:rPr>
          <w:rFonts w:asciiTheme="majorBidi" w:hAnsiTheme="majorBidi" w:cstheme="majorBidi"/>
          <w:color w:val="000000" w:themeColor="text1"/>
          <w:sz w:val="28"/>
          <w:szCs w:val="28"/>
          <w:lang w:bidi="ar-DZ"/>
        </w:rPr>
        <w:t xml:space="preserve"> équivalent au SMIG pouvant lui permettre de participer aux frais de sa prise en charge  dans les établissements </w:t>
      </w:r>
      <w:r w:rsidR="00150EC0" w:rsidRPr="00150EC0">
        <w:rPr>
          <w:rFonts w:asciiTheme="majorBidi" w:hAnsiTheme="majorBidi" w:cstheme="majorBidi"/>
          <w:color w:val="000000" w:themeColor="text1"/>
          <w:sz w:val="28"/>
          <w:szCs w:val="28"/>
          <w:lang w:bidi="ar-DZ"/>
        </w:rPr>
        <w:t>spécialisés</w:t>
      </w:r>
      <w:r w:rsidR="00150EC0">
        <w:rPr>
          <w:rFonts w:asciiTheme="majorBidi" w:hAnsiTheme="majorBidi" w:cstheme="majorBidi"/>
          <w:color w:val="000000" w:themeColor="text1"/>
          <w:sz w:val="28"/>
          <w:szCs w:val="28"/>
          <w:lang w:bidi="ar-DZ"/>
        </w:rPr>
        <w:t>.</w:t>
      </w:r>
      <w:r w:rsidRPr="00150EC0">
        <w:rPr>
          <w:rFonts w:asciiTheme="majorBidi" w:hAnsiTheme="majorBidi" w:cstheme="majorBidi"/>
          <w:b/>
          <w:bCs/>
          <w:sz w:val="28"/>
          <w:szCs w:val="28"/>
          <w:u w:val="single"/>
          <w:lang w:bidi="ar-DZ"/>
        </w:rPr>
        <w:t xml:space="preserve"> </w:t>
      </w:r>
    </w:p>
    <w:p w:rsidR="00A462CB" w:rsidRPr="00980BDE" w:rsidRDefault="00980BDE" w:rsidP="00980BDE">
      <w:pPr>
        <w:rPr>
          <w:rFonts w:asciiTheme="majorBidi" w:hAnsiTheme="majorBidi" w:cstheme="majorBidi"/>
          <w:b/>
          <w:bCs/>
          <w:sz w:val="28"/>
          <w:szCs w:val="28"/>
          <w:u w:val="single"/>
          <w:lang w:bidi="ar-DZ"/>
        </w:rPr>
      </w:pPr>
      <w:r>
        <w:rPr>
          <w:rFonts w:asciiTheme="majorBidi" w:hAnsiTheme="majorBidi" w:cstheme="majorBidi"/>
          <w:b/>
          <w:bCs/>
          <w:sz w:val="28"/>
          <w:szCs w:val="28"/>
          <w:u w:val="single"/>
          <w:lang w:bidi="ar-DZ"/>
        </w:rPr>
        <w:t>10.</w:t>
      </w:r>
      <w:r w:rsidR="00A462CB" w:rsidRPr="00980BDE">
        <w:rPr>
          <w:rFonts w:asciiTheme="majorBidi" w:hAnsiTheme="majorBidi" w:cstheme="majorBidi"/>
          <w:b/>
          <w:bCs/>
          <w:sz w:val="28"/>
          <w:szCs w:val="28"/>
          <w:u w:val="single"/>
          <w:lang w:bidi="ar-DZ"/>
        </w:rPr>
        <w:t xml:space="preserve">Comment cette pratique a-t-elle été évaluée et surveillée? Veuillez fournir des informations spécifiques sur l’impact de cette pratique, avec des données, indicateurs, entre autres, s’il </w:t>
      </w:r>
      <w:r w:rsidR="00CD527B" w:rsidRPr="00980BDE">
        <w:rPr>
          <w:rFonts w:asciiTheme="majorBidi" w:hAnsiTheme="majorBidi" w:cstheme="majorBidi"/>
          <w:b/>
          <w:bCs/>
          <w:sz w:val="28"/>
          <w:szCs w:val="28"/>
          <w:u w:val="single"/>
          <w:lang w:bidi="ar-DZ"/>
        </w:rPr>
        <w:t>ye</w:t>
      </w:r>
      <w:r w:rsidR="00A462CB" w:rsidRPr="00980BDE">
        <w:rPr>
          <w:rFonts w:asciiTheme="majorBidi" w:hAnsiTheme="majorBidi" w:cstheme="majorBidi"/>
          <w:b/>
          <w:bCs/>
          <w:sz w:val="28"/>
          <w:szCs w:val="28"/>
          <w:u w:val="single"/>
          <w:lang w:bidi="ar-DZ"/>
        </w:rPr>
        <w:t>n a.</w:t>
      </w:r>
    </w:p>
    <w:p w:rsidR="00CD527B" w:rsidRPr="00CD527B" w:rsidRDefault="00CD527B" w:rsidP="000F3EB9">
      <w:pPr>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Pr="00CD527B">
        <w:rPr>
          <w:rFonts w:asciiTheme="majorBidi" w:hAnsiTheme="majorBidi" w:cstheme="majorBidi"/>
          <w:sz w:val="28"/>
          <w:szCs w:val="28"/>
          <w:lang w:bidi="ar-DZ"/>
        </w:rPr>
        <w:t xml:space="preserve">Le suivi, le contrôle et l’évaluation sont effectués  soit au niveau des  </w:t>
      </w:r>
      <w:r>
        <w:rPr>
          <w:rFonts w:asciiTheme="majorBidi" w:hAnsiTheme="majorBidi" w:cstheme="majorBidi"/>
          <w:sz w:val="28"/>
          <w:szCs w:val="28"/>
          <w:lang w:bidi="ar-DZ"/>
        </w:rPr>
        <w:t xml:space="preserve">  établissements </w:t>
      </w:r>
      <w:r w:rsidRPr="00CD527B">
        <w:rPr>
          <w:rFonts w:asciiTheme="majorBidi" w:hAnsiTheme="majorBidi" w:cstheme="majorBidi"/>
          <w:sz w:val="28"/>
          <w:szCs w:val="28"/>
          <w:lang w:bidi="ar-DZ"/>
        </w:rPr>
        <w:t xml:space="preserve">spécialisés </w:t>
      </w:r>
      <w:r w:rsidR="00AF6FF0">
        <w:rPr>
          <w:rFonts w:asciiTheme="majorBidi" w:hAnsiTheme="majorBidi" w:cstheme="majorBidi"/>
          <w:sz w:val="28"/>
          <w:szCs w:val="28"/>
          <w:lang w:bidi="ar-DZ"/>
        </w:rPr>
        <w:t xml:space="preserve">ou  foyers pour personnes âgées </w:t>
      </w:r>
      <w:r w:rsidR="00FE6992">
        <w:rPr>
          <w:rFonts w:asciiTheme="majorBidi" w:hAnsiTheme="majorBidi" w:cstheme="majorBidi"/>
          <w:sz w:val="28"/>
          <w:szCs w:val="28"/>
          <w:lang w:bidi="ar-DZ"/>
        </w:rPr>
        <w:t xml:space="preserve">démunies, sans attache </w:t>
      </w:r>
      <w:r w:rsidR="005C423E">
        <w:rPr>
          <w:rFonts w:asciiTheme="majorBidi" w:hAnsiTheme="majorBidi" w:cstheme="majorBidi"/>
          <w:sz w:val="28"/>
          <w:szCs w:val="28"/>
          <w:lang w:bidi="ar-DZ"/>
        </w:rPr>
        <w:t>familiale,</w:t>
      </w:r>
      <w:r w:rsidR="00FE6992">
        <w:rPr>
          <w:rFonts w:asciiTheme="majorBidi" w:hAnsiTheme="majorBidi" w:cstheme="majorBidi"/>
          <w:sz w:val="28"/>
          <w:szCs w:val="28"/>
          <w:lang w:bidi="ar-DZ"/>
        </w:rPr>
        <w:t xml:space="preserve"> </w:t>
      </w:r>
      <w:r w:rsidR="00AF6FF0">
        <w:rPr>
          <w:rFonts w:asciiTheme="majorBidi" w:hAnsiTheme="majorBidi" w:cstheme="majorBidi"/>
          <w:sz w:val="28"/>
          <w:szCs w:val="28"/>
          <w:lang w:bidi="ar-DZ"/>
        </w:rPr>
        <w:t xml:space="preserve"> relevant du Ministère chargé de la Solidarité </w:t>
      </w:r>
      <w:r w:rsidR="00FE6992">
        <w:rPr>
          <w:rFonts w:asciiTheme="majorBidi" w:hAnsiTheme="majorBidi" w:cstheme="majorBidi"/>
          <w:sz w:val="28"/>
          <w:szCs w:val="28"/>
          <w:lang w:bidi="ar-DZ"/>
        </w:rPr>
        <w:t>Nationale,</w:t>
      </w:r>
      <w:r w:rsidR="00AF6FF0">
        <w:rPr>
          <w:rFonts w:asciiTheme="majorBidi" w:hAnsiTheme="majorBidi" w:cstheme="majorBidi"/>
          <w:sz w:val="28"/>
          <w:szCs w:val="28"/>
          <w:lang w:bidi="ar-DZ"/>
        </w:rPr>
        <w:t xml:space="preserve"> </w:t>
      </w:r>
      <w:r w:rsidR="00FE6992">
        <w:rPr>
          <w:rFonts w:asciiTheme="majorBidi" w:hAnsiTheme="majorBidi" w:cstheme="majorBidi"/>
          <w:sz w:val="28"/>
          <w:szCs w:val="28"/>
          <w:lang w:bidi="ar-DZ"/>
        </w:rPr>
        <w:t xml:space="preserve">ou en extra muros  au niveau  des ménages </w:t>
      </w:r>
      <w:r w:rsidR="005C423E">
        <w:rPr>
          <w:rFonts w:asciiTheme="majorBidi" w:hAnsiTheme="majorBidi" w:cstheme="majorBidi"/>
          <w:sz w:val="28"/>
          <w:szCs w:val="28"/>
          <w:lang w:bidi="ar-DZ"/>
        </w:rPr>
        <w:t>(environnement</w:t>
      </w:r>
      <w:r w:rsidR="00FE6992">
        <w:rPr>
          <w:rFonts w:asciiTheme="majorBidi" w:hAnsiTheme="majorBidi" w:cstheme="majorBidi"/>
          <w:sz w:val="28"/>
          <w:szCs w:val="28"/>
          <w:lang w:bidi="ar-DZ"/>
        </w:rPr>
        <w:t xml:space="preserve"> familial de la personne </w:t>
      </w:r>
      <w:r w:rsidR="006A694A">
        <w:rPr>
          <w:rFonts w:asciiTheme="majorBidi" w:hAnsiTheme="majorBidi" w:cstheme="majorBidi"/>
          <w:sz w:val="28"/>
          <w:szCs w:val="28"/>
          <w:lang w:bidi="ar-DZ"/>
        </w:rPr>
        <w:t>âgée,</w:t>
      </w:r>
      <w:r w:rsidR="00FE6992">
        <w:rPr>
          <w:rFonts w:asciiTheme="majorBidi" w:hAnsiTheme="majorBidi" w:cstheme="majorBidi"/>
          <w:sz w:val="28"/>
          <w:szCs w:val="28"/>
          <w:lang w:bidi="ar-DZ"/>
        </w:rPr>
        <w:t xml:space="preserve"> en situation de dépendance ou vivant </w:t>
      </w:r>
      <w:r w:rsidR="009E21BB">
        <w:rPr>
          <w:rFonts w:asciiTheme="majorBidi" w:hAnsiTheme="majorBidi" w:cstheme="majorBidi"/>
          <w:sz w:val="28"/>
          <w:szCs w:val="28"/>
          <w:lang w:bidi="ar-DZ"/>
        </w:rPr>
        <w:t>seule</w:t>
      </w:r>
      <w:r w:rsidR="000F3EB9">
        <w:rPr>
          <w:rFonts w:asciiTheme="majorBidi" w:hAnsiTheme="majorBidi" w:cstheme="majorBidi"/>
          <w:sz w:val="28"/>
          <w:szCs w:val="28"/>
          <w:lang w:bidi="ar-DZ"/>
        </w:rPr>
        <w:t>).</w:t>
      </w:r>
    </w:p>
    <w:p w:rsidR="00CD527B" w:rsidRDefault="005C423E" w:rsidP="005C423E">
      <w:pPr>
        <w:rPr>
          <w:rFonts w:asciiTheme="majorBidi" w:hAnsiTheme="majorBidi" w:cstheme="majorBidi"/>
          <w:sz w:val="28"/>
          <w:szCs w:val="28"/>
          <w:lang w:bidi="ar-DZ"/>
        </w:rPr>
      </w:pPr>
      <w:r>
        <w:rPr>
          <w:rFonts w:asciiTheme="majorBidi" w:hAnsiTheme="majorBidi" w:cstheme="majorBidi"/>
          <w:sz w:val="28"/>
          <w:szCs w:val="28"/>
          <w:lang w:bidi="ar-DZ"/>
        </w:rPr>
        <w:t xml:space="preserve">       Ces opérations  de suivi, de contrôle et d’évaluation sont menées par :</w:t>
      </w:r>
    </w:p>
    <w:p w:rsidR="005C423E" w:rsidRPr="005C423E" w:rsidRDefault="005C423E" w:rsidP="007A62A1">
      <w:pPr>
        <w:pStyle w:val="ListParagraph"/>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les services de l’</w:t>
      </w:r>
      <w:r w:rsidR="00876C35">
        <w:rPr>
          <w:rFonts w:asciiTheme="majorBidi" w:hAnsiTheme="majorBidi" w:cstheme="majorBidi"/>
          <w:sz w:val="28"/>
          <w:szCs w:val="28"/>
          <w:lang w:bidi="ar-DZ"/>
        </w:rPr>
        <w:t>I</w:t>
      </w:r>
      <w:r>
        <w:rPr>
          <w:rFonts w:asciiTheme="majorBidi" w:hAnsiTheme="majorBidi" w:cstheme="majorBidi"/>
          <w:sz w:val="28"/>
          <w:szCs w:val="28"/>
          <w:lang w:bidi="ar-DZ"/>
        </w:rPr>
        <w:t xml:space="preserve">nspection </w:t>
      </w:r>
      <w:r w:rsidR="00876C35">
        <w:rPr>
          <w:rFonts w:asciiTheme="majorBidi" w:hAnsiTheme="majorBidi" w:cstheme="majorBidi"/>
          <w:sz w:val="28"/>
          <w:szCs w:val="28"/>
          <w:lang w:bidi="ar-DZ"/>
        </w:rPr>
        <w:t>Générale</w:t>
      </w:r>
      <w:r>
        <w:rPr>
          <w:rFonts w:asciiTheme="majorBidi" w:hAnsiTheme="majorBidi" w:cstheme="majorBidi"/>
          <w:sz w:val="28"/>
          <w:szCs w:val="28"/>
          <w:lang w:bidi="ar-DZ"/>
        </w:rPr>
        <w:t xml:space="preserve"> du </w:t>
      </w:r>
      <w:r w:rsidR="00876C35">
        <w:rPr>
          <w:rFonts w:asciiTheme="majorBidi" w:hAnsiTheme="majorBidi" w:cstheme="majorBidi"/>
          <w:sz w:val="28"/>
          <w:szCs w:val="28"/>
          <w:lang w:bidi="ar-DZ"/>
        </w:rPr>
        <w:t>Ministère</w:t>
      </w:r>
      <w:r>
        <w:rPr>
          <w:rFonts w:asciiTheme="majorBidi" w:hAnsiTheme="majorBidi" w:cstheme="majorBidi"/>
          <w:sz w:val="28"/>
          <w:szCs w:val="28"/>
          <w:lang w:bidi="ar-DZ"/>
        </w:rPr>
        <w:t xml:space="preserve"> de la Solidarité</w:t>
      </w:r>
      <w:r w:rsidR="00876C35">
        <w:rPr>
          <w:rFonts w:asciiTheme="majorBidi" w:hAnsiTheme="majorBidi" w:cstheme="majorBidi"/>
          <w:sz w:val="28"/>
          <w:szCs w:val="28"/>
          <w:lang w:bidi="ar-DZ"/>
        </w:rPr>
        <w:t xml:space="preserve"> Nationale, de la Famille et de la Condition de la Femme  sur la base  d’un programme  d’action  validé par Mme la Ministre  ou sur la base d’interventions inopinées </w:t>
      </w:r>
      <w:r w:rsidR="00887E1B">
        <w:rPr>
          <w:rFonts w:asciiTheme="majorBidi" w:hAnsiTheme="majorBidi" w:cstheme="majorBidi"/>
          <w:sz w:val="28"/>
          <w:szCs w:val="28"/>
          <w:lang w:bidi="ar-DZ"/>
        </w:rPr>
        <w:t xml:space="preserve"> </w:t>
      </w:r>
      <w:r w:rsidR="00322507">
        <w:rPr>
          <w:rFonts w:asciiTheme="majorBidi" w:hAnsiTheme="majorBidi" w:cstheme="majorBidi"/>
          <w:sz w:val="28"/>
          <w:szCs w:val="28"/>
          <w:lang w:bidi="ar-DZ"/>
        </w:rPr>
        <w:t xml:space="preserve">sur instructions </w:t>
      </w:r>
      <w:r w:rsidR="00887E1B">
        <w:rPr>
          <w:rFonts w:asciiTheme="majorBidi" w:hAnsiTheme="majorBidi" w:cstheme="majorBidi"/>
          <w:sz w:val="28"/>
          <w:szCs w:val="28"/>
          <w:lang w:bidi="ar-DZ"/>
        </w:rPr>
        <w:t xml:space="preserve"> </w:t>
      </w:r>
      <w:r w:rsidR="00322507">
        <w:rPr>
          <w:rFonts w:asciiTheme="majorBidi" w:hAnsiTheme="majorBidi" w:cstheme="majorBidi"/>
          <w:sz w:val="28"/>
          <w:szCs w:val="28"/>
          <w:lang w:bidi="ar-DZ"/>
        </w:rPr>
        <w:t xml:space="preserve"> de cette dernière.</w:t>
      </w:r>
      <w:r w:rsidR="00887E1B">
        <w:rPr>
          <w:rFonts w:asciiTheme="majorBidi" w:hAnsiTheme="majorBidi" w:cstheme="majorBidi"/>
          <w:sz w:val="28"/>
          <w:szCs w:val="28"/>
          <w:lang w:bidi="ar-DZ"/>
        </w:rPr>
        <w:t xml:space="preserve"> </w:t>
      </w:r>
    </w:p>
    <w:p w:rsidR="00CD527B" w:rsidRPr="00322507" w:rsidRDefault="00322507" w:rsidP="004F69D0">
      <w:pPr>
        <w:rPr>
          <w:rFonts w:asciiTheme="majorBidi" w:hAnsiTheme="majorBidi" w:cstheme="majorBidi"/>
          <w:sz w:val="28"/>
          <w:szCs w:val="28"/>
          <w:lang w:bidi="ar-DZ"/>
        </w:rPr>
      </w:pPr>
      <w:r w:rsidRPr="00322507">
        <w:rPr>
          <w:rFonts w:asciiTheme="majorBidi" w:hAnsiTheme="majorBidi" w:cstheme="majorBidi"/>
          <w:b/>
          <w:bCs/>
          <w:sz w:val="28"/>
          <w:szCs w:val="28"/>
          <w:lang w:bidi="ar-DZ"/>
        </w:rPr>
        <w:t xml:space="preserve">         </w:t>
      </w:r>
      <w:r w:rsidRPr="00322507">
        <w:rPr>
          <w:rFonts w:asciiTheme="majorBidi" w:hAnsiTheme="majorBidi" w:cstheme="majorBidi"/>
          <w:sz w:val="28"/>
          <w:szCs w:val="28"/>
          <w:lang w:bidi="ar-DZ"/>
        </w:rPr>
        <w:t xml:space="preserve">-les services </w:t>
      </w:r>
      <w:r w:rsidR="004F69D0">
        <w:rPr>
          <w:rFonts w:asciiTheme="majorBidi" w:hAnsiTheme="majorBidi" w:cstheme="majorBidi"/>
          <w:sz w:val="28"/>
          <w:szCs w:val="28"/>
          <w:lang w:bidi="ar-DZ"/>
        </w:rPr>
        <w:t xml:space="preserve"> de la Direction de l’Action Sociale et de Solidarité  de Wilaya (structures existantes au niveau des 48 wilayas du pays) exerçant une tutelle </w:t>
      </w:r>
      <w:r w:rsidR="00A521BB">
        <w:rPr>
          <w:rFonts w:asciiTheme="majorBidi" w:hAnsiTheme="majorBidi" w:cstheme="majorBidi"/>
          <w:sz w:val="28"/>
          <w:szCs w:val="28"/>
          <w:lang w:bidi="ar-DZ"/>
        </w:rPr>
        <w:t>locale.</w:t>
      </w:r>
    </w:p>
    <w:p w:rsidR="00CD527B" w:rsidRDefault="00A521BB" w:rsidP="005210BD">
      <w:pPr>
        <w:rPr>
          <w:rFonts w:asciiTheme="majorBidi" w:hAnsiTheme="majorBidi" w:cstheme="majorBidi"/>
          <w:sz w:val="28"/>
          <w:szCs w:val="28"/>
          <w:lang w:bidi="ar-DZ"/>
        </w:rPr>
      </w:pPr>
      <w:r w:rsidRPr="00A521BB">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Pr="00A521BB">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les cellules de proximité  et de Solidarité  ou  équipe mobile, composée  d’un personnel  multidisciplinaire  qui</w:t>
      </w:r>
      <w:r w:rsidR="005210BD">
        <w:rPr>
          <w:rFonts w:asciiTheme="majorBidi" w:hAnsiTheme="majorBidi" w:cstheme="majorBidi"/>
          <w:sz w:val="28"/>
          <w:szCs w:val="28"/>
          <w:lang w:bidi="ar-DZ"/>
        </w:rPr>
        <w:t xml:space="preserve"> lors de leurs enquêtes, relèvent entre </w:t>
      </w:r>
      <w:r w:rsidR="000C5A3F">
        <w:rPr>
          <w:rFonts w:asciiTheme="majorBidi" w:hAnsiTheme="majorBidi" w:cstheme="majorBidi"/>
          <w:sz w:val="28"/>
          <w:szCs w:val="28"/>
          <w:lang w:bidi="ar-DZ"/>
        </w:rPr>
        <w:lastRenderedPageBreak/>
        <w:t>autres,</w:t>
      </w:r>
      <w:r w:rsidR="005210BD">
        <w:rPr>
          <w:rFonts w:asciiTheme="majorBidi" w:hAnsiTheme="majorBidi" w:cstheme="majorBidi"/>
          <w:sz w:val="28"/>
          <w:szCs w:val="28"/>
          <w:lang w:bidi="ar-DZ"/>
        </w:rPr>
        <w:t xml:space="preserve">  les carences et les insuffisances </w:t>
      </w:r>
      <w:r>
        <w:rPr>
          <w:rFonts w:asciiTheme="majorBidi" w:hAnsiTheme="majorBidi" w:cstheme="majorBidi"/>
          <w:sz w:val="28"/>
          <w:szCs w:val="28"/>
          <w:lang w:bidi="ar-DZ"/>
        </w:rPr>
        <w:t xml:space="preserve"> </w:t>
      </w:r>
      <w:r w:rsidR="005210BD">
        <w:rPr>
          <w:rFonts w:asciiTheme="majorBidi" w:hAnsiTheme="majorBidi" w:cstheme="majorBidi"/>
          <w:sz w:val="28"/>
          <w:szCs w:val="28"/>
          <w:lang w:bidi="ar-DZ"/>
        </w:rPr>
        <w:t xml:space="preserve"> par rapport à la pratique </w:t>
      </w:r>
      <w:r w:rsidR="007A62A1">
        <w:rPr>
          <w:rFonts w:asciiTheme="majorBidi" w:hAnsiTheme="majorBidi" w:cstheme="majorBidi"/>
          <w:sz w:val="28"/>
          <w:szCs w:val="28"/>
          <w:lang w:bidi="ar-DZ"/>
        </w:rPr>
        <w:t>(mise</w:t>
      </w:r>
      <w:r w:rsidR="005210BD">
        <w:rPr>
          <w:rFonts w:asciiTheme="majorBidi" w:hAnsiTheme="majorBidi" w:cstheme="majorBidi"/>
          <w:sz w:val="28"/>
          <w:szCs w:val="28"/>
          <w:lang w:bidi="ar-DZ"/>
        </w:rPr>
        <w:t xml:space="preserve"> en œuvre de la loi relative à la personne </w:t>
      </w:r>
      <w:r w:rsidR="000C5A3F">
        <w:rPr>
          <w:rFonts w:asciiTheme="majorBidi" w:hAnsiTheme="majorBidi" w:cstheme="majorBidi"/>
          <w:sz w:val="28"/>
          <w:szCs w:val="28"/>
          <w:lang w:bidi="ar-DZ"/>
        </w:rPr>
        <w:t>âgée.</w:t>
      </w:r>
    </w:p>
    <w:p w:rsidR="000C5A3F" w:rsidRDefault="000C5A3F" w:rsidP="000C5A3F">
      <w:pPr>
        <w:rPr>
          <w:rFonts w:asciiTheme="majorBidi" w:hAnsiTheme="majorBidi" w:cstheme="majorBidi"/>
          <w:sz w:val="28"/>
          <w:szCs w:val="28"/>
          <w:lang w:bidi="ar-DZ"/>
        </w:rPr>
      </w:pPr>
      <w:r>
        <w:rPr>
          <w:rFonts w:asciiTheme="majorBidi" w:hAnsiTheme="majorBidi" w:cstheme="majorBidi"/>
          <w:sz w:val="28"/>
          <w:szCs w:val="28"/>
          <w:lang w:bidi="ar-DZ"/>
        </w:rPr>
        <w:t xml:space="preserve"> Ces contrôles ont pour objectifs :</w:t>
      </w:r>
    </w:p>
    <w:p w:rsidR="000C5A3F" w:rsidRDefault="000C5A3F" w:rsidP="00C963A8">
      <w:pPr>
        <w:pStyle w:val="ListParagraph"/>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 xml:space="preserve">la </w:t>
      </w:r>
      <w:r w:rsidR="00881294">
        <w:rPr>
          <w:rFonts w:asciiTheme="majorBidi" w:hAnsiTheme="majorBidi" w:cstheme="majorBidi"/>
          <w:sz w:val="28"/>
          <w:szCs w:val="28"/>
          <w:lang w:bidi="ar-DZ"/>
        </w:rPr>
        <w:t>vérification</w:t>
      </w:r>
      <w:r>
        <w:rPr>
          <w:rFonts w:asciiTheme="majorBidi" w:hAnsiTheme="majorBidi" w:cstheme="majorBidi"/>
          <w:sz w:val="28"/>
          <w:szCs w:val="28"/>
          <w:lang w:bidi="ar-DZ"/>
        </w:rPr>
        <w:t xml:space="preserve">  de </w:t>
      </w:r>
      <w:r w:rsidR="003707EB">
        <w:rPr>
          <w:rFonts w:asciiTheme="majorBidi" w:hAnsiTheme="majorBidi" w:cstheme="majorBidi"/>
          <w:sz w:val="28"/>
          <w:szCs w:val="28"/>
          <w:lang w:bidi="ar-DZ"/>
        </w:rPr>
        <w:t xml:space="preserve">l’application  de la réglementation en </w:t>
      </w:r>
      <w:r w:rsidR="007A62A1">
        <w:rPr>
          <w:rFonts w:asciiTheme="majorBidi" w:hAnsiTheme="majorBidi" w:cstheme="majorBidi"/>
          <w:sz w:val="28"/>
          <w:szCs w:val="28"/>
          <w:lang w:bidi="ar-DZ"/>
        </w:rPr>
        <w:t xml:space="preserve">question  entre autres la mise en œuvre de la pratique sur le terrain </w:t>
      </w:r>
      <w:r w:rsidR="00C963A8">
        <w:rPr>
          <w:rFonts w:asciiTheme="majorBidi" w:hAnsiTheme="majorBidi" w:cstheme="majorBidi"/>
          <w:sz w:val="28"/>
          <w:szCs w:val="28"/>
          <w:lang w:bidi="ar-DZ"/>
        </w:rPr>
        <w:t>(loi</w:t>
      </w:r>
      <w:r w:rsidR="007A62A1">
        <w:rPr>
          <w:rFonts w:asciiTheme="majorBidi" w:hAnsiTheme="majorBidi" w:cstheme="majorBidi"/>
          <w:sz w:val="28"/>
          <w:szCs w:val="28"/>
          <w:lang w:bidi="ar-DZ"/>
        </w:rPr>
        <w:t xml:space="preserve"> relative à la personne </w:t>
      </w:r>
      <w:r w:rsidR="00C963A8">
        <w:rPr>
          <w:rFonts w:asciiTheme="majorBidi" w:hAnsiTheme="majorBidi" w:cstheme="majorBidi"/>
          <w:sz w:val="28"/>
          <w:szCs w:val="28"/>
          <w:lang w:bidi="ar-DZ"/>
        </w:rPr>
        <w:t>âgée)</w:t>
      </w:r>
      <w:r w:rsidR="007A62A1">
        <w:rPr>
          <w:rFonts w:asciiTheme="majorBidi" w:hAnsiTheme="majorBidi" w:cstheme="majorBidi"/>
          <w:sz w:val="28"/>
          <w:szCs w:val="28"/>
          <w:lang w:bidi="ar-DZ"/>
        </w:rPr>
        <w:t xml:space="preserve"> par rapport aux différents volets  telle la prise en charge des préoccupations de la population </w:t>
      </w:r>
      <w:r w:rsidR="00C963A8">
        <w:rPr>
          <w:rFonts w:asciiTheme="majorBidi" w:hAnsiTheme="majorBidi" w:cstheme="majorBidi"/>
          <w:sz w:val="28"/>
          <w:szCs w:val="28"/>
          <w:lang w:bidi="ar-DZ"/>
        </w:rPr>
        <w:t>cible ;</w:t>
      </w:r>
    </w:p>
    <w:p w:rsidR="00C963A8" w:rsidRDefault="00C963A8" w:rsidP="00C963A8">
      <w:pPr>
        <w:pStyle w:val="ListParagraph"/>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 xml:space="preserve">l’analyse du degré d’impact de la loi </w:t>
      </w:r>
      <w:r w:rsidR="003F2FDB">
        <w:rPr>
          <w:rFonts w:asciiTheme="majorBidi" w:hAnsiTheme="majorBidi" w:cstheme="majorBidi"/>
          <w:sz w:val="28"/>
          <w:szCs w:val="28"/>
          <w:lang w:bidi="ar-DZ"/>
        </w:rPr>
        <w:t>(pratique)</w:t>
      </w:r>
      <w:r>
        <w:rPr>
          <w:rFonts w:asciiTheme="majorBidi" w:hAnsiTheme="majorBidi" w:cstheme="majorBidi"/>
          <w:sz w:val="28"/>
          <w:szCs w:val="28"/>
          <w:lang w:bidi="ar-DZ"/>
        </w:rPr>
        <w:t xml:space="preserve"> sur la population </w:t>
      </w:r>
      <w:r w:rsidR="000F3EB9">
        <w:rPr>
          <w:rFonts w:asciiTheme="majorBidi" w:hAnsiTheme="majorBidi" w:cstheme="majorBidi"/>
          <w:sz w:val="28"/>
          <w:szCs w:val="28"/>
          <w:lang w:bidi="ar-DZ"/>
        </w:rPr>
        <w:t>cible.</w:t>
      </w:r>
    </w:p>
    <w:p w:rsidR="00C963A8" w:rsidRPr="00C963A8" w:rsidRDefault="00C963A8" w:rsidP="00C963A8">
      <w:pPr>
        <w:ind w:left="493"/>
        <w:rPr>
          <w:rFonts w:asciiTheme="majorBidi" w:hAnsiTheme="majorBidi" w:cstheme="majorBidi"/>
          <w:sz w:val="28"/>
          <w:szCs w:val="28"/>
          <w:lang w:bidi="ar-DZ"/>
        </w:rPr>
      </w:pPr>
    </w:p>
    <w:p w:rsidR="00A462CB" w:rsidRPr="00980BDE" w:rsidRDefault="00980BDE" w:rsidP="00980BDE">
      <w:pPr>
        <w:rPr>
          <w:rFonts w:asciiTheme="majorBidi" w:hAnsiTheme="majorBidi" w:cstheme="majorBidi"/>
          <w:b/>
          <w:bCs/>
          <w:sz w:val="28"/>
          <w:szCs w:val="28"/>
          <w:u w:val="single"/>
          <w:lang w:bidi="ar-DZ"/>
        </w:rPr>
      </w:pPr>
      <w:r>
        <w:rPr>
          <w:rFonts w:asciiTheme="majorBidi" w:hAnsiTheme="majorBidi" w:cstheme="majorBidi"/>
          <w:b/>
          <w:bCs/>
          <w:sz w:val="28"/>
          <w:szCs w:val="28"/>
          <w:u w:val="single"/>
          <w:lang w:bidi="ar-DZ"/>
        </w:rPr>
        <w:t>11.</w:t>
      </w:r>
      <w:r w:rsidR="00A462CB" w:rsidRPr="00980BDE">
        <w:rPr>
          <w:rFonts w:asciiTheme="majorBidi" w:hAnsiTheme="majorBidi" w:cstheme="majorBidi"/>
          <w:b/>
          <w:bCs/>
          <w:sz w:val="28"/>
          <w:szCs w:val="28"/>
          <w:u w:val="single"/>
          <w:lang w:bidi="ar-DZ"/>
        </w:rPr>
        <w:t>Quelles leçons pouvez-vous apprendre de cette pratique? Comment pourrait-elle être améliorée?</w:t>
      </w:r>
    </w:p>
    <w:p w:rsidR="007B6CE0" w:rsidRPr="004040D1" w:rsidRDefault="007B6CE0" w:rsidP="007B6CE0">
      <w:pPr>
        <w:spacing w:before="240"/>
        <w:ind w:firstLine="360"/>
        <w:jc w:val="both"/>
        <w:rPr>
          <w:rFonts w:asciiTheme="majorBidi" w:hAnsiTheme="majorBidi" w:cstheme="majorBidi"/>
          <w:color w:val="000000" w:themeColor="text1"/>
          <w:sz w:val="28"/>
          <w:szCs w:val="28"/>
          <w:lang w:bidi="ar-DZ"/>
        </w:rPr>
      </w:pPr>
      <w:r w:rsidRPr="004040D1">
        <w:rPr>
          <w:rFonts w:asciiTheme="majorBidi" w:hAnsiTheme="majorBidi" w:cstheme="majorBidi"/>
          <w:color w:val="000000" w:themeColor="text1"/>
          <w:sz w:val="28"/>
          <w:szCs w:val="28"/>
          <w:lang w:bidi="ar-DZ"/>
        </w:rPr>
        <w:t>les mutations socio-économiques vécues par notre société se sont répercutées sur la cohésion familiale et ont fragilisé, dans certains cas, les relations humaines, familiales et sociales, conduisant parfois au délaissement des ascendants par leurs descendants au lieu de leur maintien dans leur milieu familial qui leur garantit au mieux, leur protection, leur respect et leur dignité.</w:t>
      </w:r>
    </w:p>
    <w:p w:rsidR="000F3EB9" w:rsidRPr="004040D1" w:rsidRDefault="00B33148" w:rsidP="000F3EB9">
      <w:pPr>
        <w:pStyle w:val="ListParagraph"/>
        <w:spacing w:line="240" w:lineRule="auto"/>
        <w:ind w:left="0" w:firstLine="708"/>
        <w:jc w:val="both"/>
        <w:rPr>
          <w:rFonts w:asciiTheme="majorBidi" w:hAnsiTheme="majorBidi" w:cstheme="majorBidi"/>
          <w:color w:val="000000" w:themeColor="text1"/>
          <w:sz w:val="28"/>
          <w:szCs w:val="28"/>
          <w:lang w:bidi="ar-DZ"/>
        </w:rPr>
      </w:pPr>
      <w:r w:rsidRPr="004040D1">
        <w:rPr>
          <w:rFonts w:asciiTheme="majorBidi" w:hAnsiTheme="majorBidi" w:cstheme="majorBidi"/>
          <w:color w:val="000000" w:themeColor="text1"/>
          <w:sz w:val="28"/>
          <w:szCs w:val="28"/>
          <w:lang w:bidi="ar-DZ"/>
        </w:rPr>
        <w:t xml:space="preserve">Le maintien de la personne âgée au sein de sa famille constitue le moyen le plus approprié pour assurer son bien-être et préserver sa dignité après </w:t>
      </w:r>
      <w:r w:rsidR="000F3EB9" w:rsidRPr="004040D1">
        <w:rPr>
          <w:rFonts w:asciiTheme="majorBidi" w:hAnsiTheme="majorBidi" w:cstheme="majorBidi"/>
          <w:color w:val="000000" w:themeColor="text1"/>
          <w:sz w:val="28"/>
          <w:szCs w:val="28"/>
          <w:lang w:bidi="ar-DZ"/>
        </w:rPr>
        <w:t xml:space="preserve">des </w:t>
      </w:r>
      <w:r w:rsidRPr="004040D1">
        <w:rPr>
          <w:rFonts w:asciiTheme="majorBidi" w:hAnsiTheme="majorBidi" w:cstheme="majorBidi"/>
          <w:color w:val="000000" w:themeColor="text1"/>
          <w:sz w:val="28"/>
          <w:szCs w:val="28"/>
          <w:lang w:bidi="ar-DZ"/>
        </w:rPr>
        <w:t>année</w:t>
      </w:r>
      <w:r w:rsidR="000F3EB9" w:rsidRPr="004040D1">
        <w:rPr>
          <w:rFonts w:asciiTheme="majorBidi" w:hAnsiTheme="majorBidi" w:cstheme="majorBidi"/>
          <w:color w:val="000000" w:themeColor="text1"/>
          <w:sz w:val="28"/>
          <w:szCs w:val="28"/>
          <w:lang w:bidi="ar-DZ"/>
        </w:rPr>
        <w:t>s</w:t>
      </w:r>
      <w:r w:rsidRPr="004040D1">
        <w:rPr>
          <w:rFonts w:asciiTheme="majorBidi" w:hAnsiTheme="majorBidi" w:cstheme="majorBidi"/>
          <w:color w:val="000000" w:themeColor="text1"/>
          <w:sz w:val="28"/>
          <w:szCs w:val="28"/>
          <w:lang w:bidi="ar-DZ"/>
        </w:rPr>
        <w:t xml:space="preserve"> de sacrifice</w:t>
      </w:r>
      <w:r w:rsidRPr="004040D1">
        <w:rPr>
          <w:rFonts w:asciiTheme="majorBidi" w:hAnsiTheme="majorBidi" w:cstheme="majorBidi" w:hint="cs"/>
          <w:color w:val="000000" w:themeColor="text1"/>
          <w:sz w:val="28"/>
          <w:szCs w:val="28"/>
          <w:rtl/>
          <w:lang w:bidi="ar-DZ"/>
        </w:rPr>
        <w:t xml:space="preserve"> </w:t>
      </w:r>
      <w:r w:rsidRPr="004040D1">
        <w:rPr>
          <w:rFonts w:asciiTheme="majorBidi" w:hAnsiTheme="majorBidi" w:cstheme="majorBidi"/>
          <w:color w:val="000000" w:themeColor="text1"/>
          <w:sz w:val="28"/>
          <w:szCs w:val="28"/>
          <w:lang w:bidi="ar-DZ"/>
        </w:rPr>
        <w:t xml:space="preserve"> et de </w:t>
      </w:r>
      <w:r w:rsidR="000F3EB9" w:rsidRPr="004040D1">
        <w:rPr>
          <w:rFonts w:asciiTheme="majorBidi" w:hAnsiTheme="majorBidi" w:cstheme="majorBidi"/>
          <w:color w:val="000000" w:themeColor="text1"/>
          <w:sz w:val="28"/>
          <w:szCs w:val="28"/>
          <w:lang w:bidi="ar-DZ"/>
        </w:rPr>
        <w:t>dévouement.</w:t>
      </w:r>
      <w:r w:rsidRPr="004040D1">
        <w:rPr>
          <w:rFonts w:asciiTheme="majorBidi" w:hAnsiTheme="majorBidi" w:cstheme="majorBidi"/>
          <w:color w:val="000000" w:themeColor="text1"/>
          <w:sz w:val="28"/>
          <w:szCs w:val="28"/>
          <w:lang w:bidi="ar-DZ"/>
        </w:rPr>
        <w:t xml:space="preserve"> </w:t>
      </w:r>
      <w:r w:rsidR="000F3EB9" w:rsidRPr="004040D1">
        <w:rPr>
          <w:rFonts w:asciiTheme="majorBidi" w:hAnsiTheme="majorBidi" w:cstheme="majorBidi"/>
          <w:color w:val="000000" w:themeColor="text1"/>
          <w:sz w:val="28"/>
          <w:szCs w:val="28"/>
          <w:lang w:bidi="ar-DZ"/>
        </w:rPr>
        <w:t xml:space="preserve"> </w:t>
      </w:r>
    </w:p>
    <w:p w:rsidR="00B33148" w:rsidRPr="004040D1" w:rsidRDefault="00B33148" w:rsidP="000F3EB9">
      <w:pPr>
        <w:pStyle w:val="ListParagraph"/>
        <w:spacing w:line="240" w:lineRule="auto"/>
        <w:ind w:left="0" w:firstLine="708"/>
        <w:jc w:val="both"/>
        <w:rPr>
          <w:rFonts w:asciiTheme="majorBidi" w:hAnsiTheme="majorBidi" w:cstheme="majorBidi"/>
          <w:color w:val="000000" w:themeColor="text1"/>
          <w:sz w:val="28"/>
          <w:szCs w:val="28"/>
          <w:lang w:bidi="ar-DZ"/>
        </w:rPr>
      </w:pPr>
      <w:r w:rsidRPr="004040D1">
        <w:rPr>
          <w:rFonts w:asciiTheme="majorBidi" w:hAnsiTheme="majorBidi" w:cstheme="majorBidi"/>
          <w:color w:val="000000" w:themeColor="text1"/>
          <w:sz w:val="28"/>
          <w:szCs w:val="28"/>
          <w:lang w:bidi="ar-DZ"/>
        </w:rPr>
        <w:t>Aucune loi au monde ne peut remplacer  la chaleur familiale.</w:t>
      </w:r>
    </w:p>
    <w:p w:rsidR="00B33148" w:rsidRPr="004040D1" w:rsidRDefault="00B33148" w:rsidP="00B33148">
      <w:pPr>
        <w:pStyle w:val="ListParagraph"/>
        <w:spacing w:line="240" w:lineRule="auto"/>
        <w:ind w:left="0"/>
        <w:jc w:val="both"/>
        <w:rPr>
          <w:rFonts w:asciiTheme="majorBidi" w:hAnsiTheme="majorBidi" w:cstheme="majorBidi"/>
          <w:color w:val="000000" w:themeColor="text1"/>
          <w:sz w:val="10"/>
          <w:szCs w:val="10"/>
          <w:lang w:bidi="ar-DZ"/>
        </w:rPr>
      </w:pPr>
    </w:p>
    <w:p w:rsidR="00B33148" w:rsidRPr="004040D1" w:rsidRDefault="000F3EB9" w:rsidP="000F3EB9">
      <w:pPr>
        <w:pStyle w:val="ListParagraph"/>
        <w:spacing w:line="240" w:lineRule="auto"/>
        <w:ind w:left="0" w:firstLine="708"/>
        <w:jc w:val="both"/>
        <w:rPr>
          <w:rFonts w:asciiTheme="majorBidi" w:hAnsiTheme="majorBidi" w:cstheme="majorBidi"/>
          <w:color w:val="000000" w:themeColor="text1"/>
          <w:sz w:val="28"/>
          <w:szCs w:val="28"/>
          <w:rtl/>
          <w:lang w:bidi="ar-DZ"/>
        </w:rPr>
      </w:pPr>
      <w:r w:rsidRPr="004040D1">
        <w:rPr>
          <w:rFonts w:asciiTheme="majorBidi" w:hAnsiTheme="majorBidi" w:cstheme="majorBidi"/>
          <w:color w:val="000000" w:themeColor="text1"/>
          <w:sz w:val="28"/>
          <w:szCs w:val="28"/>
          <w:lang w:bidi="ar-DZ"/>
        </w:rPr>
        <w:t>« </w:t>
      </w:r>
      <w:r w:rsidR="00F821B9" w:rsidRPr="004040D1">
        <w:rPr>
          <w:rFonts w:asciiTheme="majorBidi" w:hAnsiTheme="majorBidi" w:cstheme="majorBidi"/>
          <w:color w:val="000000" w:themeColor="text1"/>
          <w:sz w:val="28"/>
          <w:szCs w:val="28"/>
          <w:lang w:bidi="ar-DZ"/>
        </w:rPr>
        <w:t>Les</w:t>
      </w:r>
      <w:r w:rsidR="00B33148" w:rsidRPr="004040D1">
        <w:rPr>
          <w:rFonts w:asciiTheme="majorBidi" w:hAnsiTheme="majorBidi" w:cstheme="majorBidi"/>
          <w:color w:val="000000" w:themeColor="text1"/>
          <w:sz w:val="28"/>
          <w:szCs w:val="28"/>
          <w:lang w:bidi="ar-DZ"/>
        </w:rPr>
        <w:t xml:space="preserve"> descendants, doi</w:t>
      </w:r>
      <w:r w:rsidRPr="004040D1">
        <w:rPr>
          <w:rFonts w:asciiTheme="majorBidi" w:hAnsiTheme="majorBidi" w:cstheme="majorBidi"/>
          <w:color w:val="000000" w:themeColor="text1"/>
          <w:sz w:val="28"/>
          <w:szCs w:val="28"/>
          <w:lang w:bidi="ar-DZ"/>
        </w:rPr>
        <w:t xml:space="preserve">vent </w:t>
      </w:r>
      <w:r w:rsidR="00B33148" w:rsidRPr="004040D1">
        <w:rPr>
          <w:rFonts w:asciiTheme="majorBidi" w:hAnsiTheme="majorBidi" w:cstheme="majorBidi"/>
          <w:color w:val="000000" w:themeColor="text1"/>
          <w:sz w:val="28"/>
          <w:szCs w:val="28"/>
          <w:lang w:bidi="ar-DZ"/>
        </w:rPr>
        <w:t>préserver la cohésion familiale et assurer la prise en charge et la protection de ses membres âgés et subvenir à leur besoins ». Article 4 de la loi relative à la protection des personnes âgées.</w:t>
      </w:r>
    </w:p>
    <w:p w:rsidR="00650D30" w:rsidRPr="004040D1" w:rsidRDefault="00650D30" w:rsidP="00F821B9">
      <w:pPr>
        <w:pStyle w:val="ListParagraph"/>
        <w:spacing w:line="240" w:lineRule="auto"/>
        <w:ind w:left="0" w:firstLine="708"/>
        <w:jc w:val="both"/>
        <w:rPr>
          <w:rFonts w:asciiTheme="majorBidi" w:hAnsiTheme="majorBidi" w:cstheme="majorBidi"/>
          <w:color w:val="000000" w:themeColor="text1"/>
          <w:sz w:val="28"/>
          <w:szCs w:val="28"/>
          <w:rtl/>
          <w:lang w:bidi="ar-DZ"/>
        </w:rPr>
      </w:pPr>
      <w:r w:rsidRPr="004040D1">
        <w:rPr>
          <w:rFonts w:asciiTheme="majorBidi" w:hAnsiTheme="majorBidi" w:cstheme="majorBidi"/>
          <w:color w:val="000000" w:themeColor="text1"/>
          <w:sz w:val="28"/>
          <w:szCs w:val="28"/>
          <w:lang w:bidi="ar-DZ"/>
        </w:rPr>
        <w:t xml:space="preserve">Elle </w:t>
      </w:r>
      <w:r w:rsidR="00F821B9" w:rsidRPr="004040D1">
        <w:rPr>
          <w:rFonts w:asciiTheme="majorBidi" w:hAnsiTheme="majorBidi" w:cstheme="majorBidi"/>
          <w:color w:val="000000" w:themeColor="text1"/>
          <w:sz w:val="28"/>
          <w:szCs w:val="28"/>
          <w:lang w:bidi="ar-DZ"/>
        </w:rPr>
        <w:t>p</w:t>
      </w:r>
      <w:r w:rsidRPr="004040D1">
        <w:rPr>
          <w:rFonts w:asciiTheme="majorBidi" w:hAnsiTheme="majorBidi" w:cstheme="majorBidi"/>
          <w:color w:val="000000" w:themeColor="text1"/>
          <w:sz w:val="28"/>
          <w:szCs w:val="28"/>
          <w:lang w:bidi="ar-DZ"/>
        </w:rPr>
        <w:t xml:space="preserve">eut être </w:t>
      </w:r>
      <w:r w:rsidR="001A0AE9" w:rsidRPr="004040D1">
        <w:rPr>
          <w:rFonts w:asciiTheme="majorBidi" w:hAnsiTheme="majorBidi" w:cstheme="majorBidi"/>
          <w:color w:val="000000" w:themeColor="text1"/>
          <w:sz w:val="28"/>
          <w:szCs w:val="28"/>
          <w:lang w:bidi="ar-DZ"/>
        </w:rPr>
        <w:t>amélioré</w:t>
      </w:r>
      <w:r w:rsidR="00F821B9" w:rsidRPr="004040D1">
        <w:rPr>
          <w:rFonts w:asciiTheme="majorBidi" w:hAnsiTheme="majorBidi" w:cstheme="majorBidi"/>
          <w:color w:val="000000" w:themeColor="text1"/>
          <w:sz w:val="28"/>
          <w:szCs w:val="28"/>
          <w:lang w:bidi="ar-DZ"/>
        </w:rPr>
        <w:t xml:space="preserve">e </w:t>
      </w:r>
      <w:r w:rsidRPr="004040D1">
        <w:rPr>
          <w:rFonts w:asciiTheme="majorBidi" w:hAnsiTheme="majorBidi" w:cstheme="majorBidi"/>
          <w:color w:val="000000" w:themeColor="text1"/>
          <w:sz w:val="28"/>
          <w:szCs w:val="28"/>
          <w:lang w:bidi="ar-DZ"/>
        </w:rPr>
        <w:t xml:space="preserve"> par la collaboration avec les autres secteurs afin de protéger les personnes âgées, de préserver leur dignité, de renouer les liens familiaux tout en veillant à leur garantir une meilleure prise en charge familiale et en cas de nécessité une prise en charge institutionnelle.</w:t>
      </w:r>
    </w:p>
    <w:p w:rsidR="00A462CB" w:rsidRPr="00E00E00" w:rsidRDefault="00A462CB" w:rsidP="00C36A8B">
      <w:pPr>
        <w:rPr>
          <w:rFonts w:asciiTheme="majorBidi" w:hAnsiTheme="majorBidi" w:cstheme="majorBidi"/>
          <w:sz w:val="28"/>
          <w:szCs w:val="28"/>
          <w:lang w:bidi="ar-DZ"/>
        </w:rPr>
      </w:pPr>
      <w:r w:rsidRPr="00F00881">
        <w:rPr>
          <w:rFonts w:asciiTheme="majorBidi" w:hAnsiTheme="majorBidi" w:cstheme="majorBidi"/>
          <w:b/>
          <w:bCs/>
          <w:sz w:val="28"/>
          <w:szCs w:val="28"/>
          <w:u w:val="single"/>
          <w:lang w:bidi="ar-DZ"/>
        </w:rPr>
        <w:t>12. Comment est-ce que cette pratique pourrait être un modèle pour d’autres pays</w:t>
      </w:r>
      <w:r w:rsidRPr="005B1DCE">
        <w:rPr>
          <w:rFonts w:asciiTheme="majorBidi" w:hAnsiTheme="majorBidi" w:cstheme="majorBidi"/>
          <w:sz w:val="28"/>
          <w:szCs w:val="28"/>
          <w:lang w:bidi="ar-DZ"/>
        </w:rPr>
        <w:t>?</w:t>
      </w:r>
    </w:p>
    <w:p w:rsidR="006645C2" w:rsidRPr="008F5454" w:rsidRDefault="006645C2" w:rsidP="006645C2">
      <w:pPr>
        <w:ind w:firstLine="708"/>
        <w:jc w:val="both"/>
        <w:rPr>
          <w:rFonts w:asciiTheme="majorBidi" w:hAnsiTheme="majorBidi" w:cstheme="majorBidi"/>
          <w:color w:val="000000" w:themeColor="text1"/>
          <w:sz w:val="28"/>
          <w:szCs w:val="28"/>
          <w:lang w:bidi="ar-DZ"/>
        </w:rPr>
      </w:pPr>
      <w:r w:rsidRPr="008F5454">
        <w:rPr>
          <w:rFonts w:asciiTheme="majorBidi" w:hAnsiTheme="majorBidi" w:cstheme="majorBidi"/>
          <w:color w:val="000000" w:themeColor="text1"/>
          <w:sz w:val="28"/>
          <w:szCs w:val="28"/>
          <w:lang w:bidi="ar-DZ"/>
        </w:rPr>
        <w:t>Les personnes âgées en Algérie jouissent de tous les droits à l’instar de tous les citoyens à fortiori la prise en charge de cette catégorie vulnérable constitue une préoccupation majeure des pouvoirs publics et de citoyens conformément aux valeurs nationales, sociales et civilisationnelles. Des valeurs séculaires, familiales, traditionnelles et celles de l’Islam renforcent l’élan de solidarité et de considération de l’Etat et des citoyens envers les personnes âgées.</w:t>
      </w:r>
    </w:p>
    <w:p w:rsidR="00A8092E" w:rsidRPr="008F5454" w:rsidRDefault="006645C2" w:rsidP="00D25F85">
      <w:pPr>
        <w:ind w:firstLine="708"/>
        <w:jc w:val="both"/>
        <w:rPr>
          <w:rFonts w:asciiTheme="majorBidi" w:hAnsiTheme="majorBidi" w:cstheme="majorBidi"/>
          <w:color w:val="000000" w:themeColor="text1"/>
          <w:sz w:val="28"/>
          <w:szCs w:val="28"/>
          <w:lang w:bidi="ar-DZ"/>
        </w:rPr>
      </w:pPr>
      <w:r w:rsidRPr="008F5454">
        <w:rPr>
          <w:rFonts w:asciiTheme="majorBidi" w:hAnsiTheme="majorBidi" w:cstheme="majorBidi"/>
          <w:color w:val="000000" w:themeColor="text1"/>
          <w:sz w:val="28"/>
          <w:szCs w:val="28"/>
          <w:lang w:bidi="ar-DZ"/>
        </w:rPr>
        <w:lastRenderedPageBreak/>
        <w:t xml:space="preserve"> </w:t>
      </w:r>
      <w:r w:rsidR="00D25F85" w:rsidRPr="008F5454">
        <w:rPr>
          <w:rFonts w:asciiTheme="majorBidi" w:hAnsiTheme="majorBidi" w:cstheme="majorBidi"/>
          <w:color w:val="000000" w:themeColor="text1"/>
          <w:sz w:val="28"/>
          <w:szCs w:val="28"/>
          <w:lang w:bidi="ar-DZ"/>
        </w:rPr>
        <w:t xml:space="preserve">La </w:t>
      </w:r>
      <w:r w:rsidR="00391852" w:rsidRPr="008F5454">
        <w:rPr>
          <w:rFonts w:asciiTheme="majorBidi" w:hAnsiTheme="majorBidi" w:cstheme="majorBidi"/>
          <w:color w:val="000000" w:themeColor="text1"/>
          <w:sz w:val="28"/>
          <w:szCs w:val="28"/>
        </w:rPr>
        <w:t xml:space="preserve">Loi n° 10-12 du 29 décembre 2010 relative à la protection des personnes âgées, </w:t>
      </w:r>
      <w:r w:rsidR="00391852" w:rsidRPr="008F5454">
        <w:rPr>
          <w:rFonts w:asciiTheme="majorBidi" w:hAnsiTheme="majorBidi" w:cstheme="majorBidi"/>
          <w:color w:val="000000" w:themeColor="text1"/>
          <w:sz w:val="28"/>
          <w:szCs w:val="28"/>
          <w:lang w:bidi="ar-DZ"/>
        </w:rPr>
        <w:t xml:space="preserve">peut être considérée comme une véritable « loi – programme » destinée à la protection et à la promotion des droits humains des personnes âgées – les dispositions générales de cette loi (article 1,2 et 3) précisent qu’elle a </w:t>
      </w:r>
    </w:p>
    <w:p w:rsidR="00052A56" w:rsidRPr="008F5454" w:rsidRDefault="00391852" w:rsidP="00D25F85">
      <w:pPr>
        <w:ind w:firstLine="708"/>
        <w:jc w:val="both"/>
        <w:rPr>
          <w:rFonts w:asciiTheme="majorBidi" w:hAnsiTheme="majorBidi" w:cstheme="majorBidi"/>
          <w:color w:val="000000" w:themeColor="text1"/>
          <w:sz w:val="28"/>
          <w:szCs w:val="28"/>
          <w:lang w:bidi="ar-DZ"/>
        </w:rPr>
      </w:pPr>
      <w:r w:rsidRPr="008F5454">
        <w:rPr>
          <w:rFonts w:asciiTheme="majorBidi" w:hAnsiTheme="majorBidi" w:cstheme="majorBidi"/>
          <w:color w:val="000000" w:themeColor="text1"/>
          <w:sz w:val="28"/>
          <w:szCs w:val="28"/>
          <w:lang w:bidi="ar-DZ"/>
        </w:rPr>
        <w:t>« pour objet de fixer les règles et principes tendant à renforcer la protection des personnes âgées et à préserver leur dignité dans le cadre de la solidarité nationale, familiale et inter – générationnelle ».</w:t>
      </w:r>
    </w:p>
    <w:p w:rsidR="00391852" w:rsidRPr="008F5454" w:rsidRDefault="00391852" w:rsidP="00052A56">
      <w:pPr>
        <w:ind w:firstLine="708"/>
        <w:jc w:val="both"/>
        <w:rPr>
          <w:rFonts w:asciiTheme="majorBidi" w:hAnsiTheme="majorBidi" w:cstheme="majorBidi"/>
          <w:color w:val="000000" w:themeColor="text1"/>
          <w:sz w:val="28"/>
          <w:szCs w:val="28"/>
          <w:lang w:bidi="ar-DZ"/>
        </w:rPr>
      </w:pPr>
      <w:r w:rsidRPr="008F5454">
        <w:rPr>
          <w:rFonts w:asciiTheme="majorBidi" w:hAnsiTheme="majorBidi" w:cstheme="majorBidi"/>
          <w:color w:val="000000" w:themeColor="text1"/>
          <w:sz w:val="28"/>
          <w:szCs w:val="28"/>
          <w:lang w:bidi="ar-DZ"/>
        </w:rPr>
        <w:t xml:space="preserve"> Elle affirme également que « la protection et la préservation de la dignité des personnes âgées constituent une obligation nationale</w:t>
      </w:r>
      <w:r w:rsidR="00052A56" w:rsidRPr="008F5454">
        <w:rPr>
          <w:rFonts w:asciiTheme="majorBidi" w:hAnsiTheme="majorBidi" w:cstheme="majorBidi"/>
          <w:color w:val="000000" w:themeColor="text1"/>
          <w:sz w:val="28"/>
          <w:szCs w:val="28"/>
          <w:lang w:bidi="ar-DZ"/>
        </w:rPr>
        <w:t xml:space="preserve"> </w:t>
      </w:r>
      <w:r w:rsidRPr="008F5454">
        <w:rPr>
          <w:rFonts w:asciiTheme="majorBidi" w:hAnsiTheme="majorBidi" w:cstheme="majorBidi"/>
          <w:color w:val="000000" w:themeColor="text1"/>
          <w:sz w:val="28"/>
          <w:szCs w:val="28"/>
          <w:lang w:bidi="ar-DZ"/>
        </w:rPr>
        <w:t xml:space="preserve">qui incombe à la famille notamment les descendants, à l’Etat, aux collectivités locales et au mouvement associatif à caractère social et humanitaire ainsi qu’à toute personne de droit public ou de droit privé susceptible d’apporter </w:t>
      </w:r>
      <w:r w:rsidR="005E5DC9" w:rsidRPr="008F5454">
        <w:rPr>
          <w:rFonts w:asciiTheme="majorBidi" w:hAnsiTheme="majorBidi" w:cstheme="majorBidi"/>
          <w:color w:val="000000" w:themeColor="text1"/>
          <w:sz w:val="28"/>
          <w:szCs w:val="28"/>
          <w:lang w:bidi="ar-DZ"/>
        </w:rPr>
        <w:t>s</w:t>
      </w:r>
      <w:r w:rsidRPr="008F5454">
        <w:rPr>
          <w:rFonts w:asciiTheme="majorBidi" w:hAnsiTheme="majorBidi" w:cstheme="majorBidi"/>
          <w:color w:val="000000" w:themeColor="text1"/>
          <w:sz w:val="28"/>
          <w:szCs w:val="28"/>
          <w:lang w:bidi="ar-DZ"/>
        </w:rPr>
        <w:t>a contribution en matière de protection et de prise en charge des personnes âgées</w:t>
      </w:r>
      <w:r w:rsidR="00052A56" w:rsidRPr="008F5454">
        <w:rPr>
          <w:rFonts w:asciiTheme="majorBidi" w:hAnsiTheme="majorBidi" w:cstheme="majorBidi"/>
          <w:color w:val="000000" w:themeColor="text1"/>
          <w:sz w:val="28"/>
          <w:szCs w:val="28"/>
          <w:lang w:bidi="ar-DZ"/>
        </w:rPr>
        <w:t>.</w:t>
      </w:r>
    </w:p>
    <w:p w:rsidR="00391852" w:rsidRPr="008F5454" w:rsidRDefault="00391852" w:rsidP="00391852">
      <w:pPr>
        <w:ind w:left="493"/>
        <w:jc w:val="both"/>
        <w:rPr>
          <w:rFonts w:asciiTheme="majorBidi" w:hAnsiTheme="majorBidi" w:cstheme="majorBidi"/>
          <w:color w:val="000000" w:themeColor="text1"/>
          <w:sz w:val="28"/>
          <w:szCs w:val="28"/>
        </w:rPr>
      </w:pPr>
    </w:p>
    <w:p w:rsidR="00A462CB" w:rsidRPr="008F5454" w:rsidRDefault="00A462CB" w:rsidP="00A462CB">
      <w:pPr>
        <w:tabs>
          <w:tab w:val="left" w:pos="894"/>
        </w:tabs>
        <w:rPr>
          <w:rFonts w:asciiTheme="majorBidi" w:hAnsiTheme="majorBidi" w:cstheme="majorBidi"/>
          <w:color w:val="000000" w:themeColor="text1"/>
          <w:sz w:val="28"/>
          <w:szCs w:val="28"/>
          <w:lang w:bidi="ar-DZ"/>
        </w:rPr>
      </w:pPr>
    </w:p>
    <w:p w:rsidR="00694254" w:rsidRPr="008F5454" w:rsidRDefault="00694254" w:rsidP="00694254">
      <w:pPr>
        <w:pStyle w:val="Default"/>
        <w:rPr>
          <w:rFonts w:asciiTheme="majorBidi" w:hAnsiTheme="majorBidi" w:cstheme="majorBidi"/>
          <w:color w:val="000000" w:themeColor="text1"/>
          <w:sz w:val="28"/>
          <w:szCs w:val="28"/>
          <w:lang w:bidi="ar-DZ"/>
        </w:rPr>
      </w:pPr>
    </w:p>
    <w:p w:rsidR="00694254" w:rsidRPr="002B37A1" w:rsidRDefault="00694254" w:rsidP="00694254">
      <w:pPr>
        <w:pStyle w:val="Default"/>
        <w:rPr>
          <w:rFonts w:asciiTheme="majorBidi" w:hAnsiTheme="majorBidi" w:cstheme="majorBidi"/>
          <w:color w:val="FF0000"/>
          <w:sz w:val="28"/>
          <w:szCs w:val="28"/>
          <w:lang w:bidi="ar-DZ"/>
        </w:rPr>
      </w:pPr>
    </w:p>
    <w:p w:rsidR="00694254" w:rsidRPr="002B37A1" w:rsidRDefault="00694254" w:rsidP="00694254">
      <w:pPr>
        <w:pStyle w:val="Default"/>
        <w:rPr>
          <w:rFonts w:asciiTheme="majorBidi" w:hAnsiTheme="majorBidi" w:cstheme="majorBidi"/>
          <w:color w:val="FF0000"/>
          <w:sz w:val="28"/>
          <w:szCs w:val="28"/>
          <w:lang w:bidi="ar-DZ"/>
        </w:rPr>
      </w:pPr>
    </w:p>
    <w:sectPr w:rsidR="00694254" w:rsidRPr="002B37A1" w:rsidSect="00B81064">
      <w:footerReference w:type="default" r:id="rId9"/>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E3" w:rsidRDefault="001317E3" w:rsidP="00120167">
      <w:pPr>
        <w:spacing w:after="0" w:line="240" w:lineRule="auto"/>
      </w:pPr>
      <w:r>
        <w:separator/>
      </w:r>
    </w:p>
  </w:endnote>
  <w:endnote w:type="continuationSeparator" w:id="0">
    <w:p w:rsidR="001317E3" w:rsidRDefault="001317E3" w:rsidP="0012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70262"/>
      <w:docPartObj>
        <w:docPartGallery w:val="Page Numbers (Bottom of Page)"/>
        <w:docPartUnique/>
      </w:docPartObj>
    </w:sdtPr>
    <w:sdtEndPr/>
    <w:sdtContent>
      <w:p w:rsidR="00120167" w:rsidRDefault="00120167">
        <w:pPr>
          <w:pStyle w:val="Footer"/>
          <w:jc w:val="center"/>
        </w:pPr>
        <w:r>
          <w:fldChar w:fldCharType="begin"/>
        </w:r>
        <w:r>
          <w:instrText>PAGE   \* MERGEFORMAT</w:instrText>
        </w:r>
        <w:r>
          <w:fldChar w:fldCharType="separate"/>
        </w:r>
        <w:r w:rsidR="00AE1D97">
          <w:rPr>
            <w:noProof/>
          </w:rPr>
          <w:t>1</w:t>
        </w:r>
        <w:r>
          <w:fldChar w:fldCharType="end"/>
        </w:r>
        <w:r>
          <w:t>/8</w:t>
        </w:r>
      </w:p>
    </w:sdtContent>
  </w:sdt>
  <w:p w:rsidR="00120167" w:rsidRDefault="00120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E3" w:rsidRDefault="001317E3" w:rsidP="00120167">
      <w:pPr>
        <w:spacing w:after="0" w:line="240" w:lineRule="auto"/>
      </w:pPr>
      <w:r>
        <w:separator/>
      </w:r>
    </w:p>
  </w:footnote>
  <w:footnote w:type="continuationSeparator" w:id="0">
    <w:p w:rsidR="001317E3" w:rsidRDefault="001317E3" w:rsidP="00120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61B"/>
    <w:multiLevelType w:val="hybridMultilevel"/>
    <w:tmpl w:val="78909A4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90D35A4"/>
    <w:multiLevelType w:val="hybridMultilevel"/>
    <w:tmpl w:val="F5FA2E7E"/>
    <w:lvl w:ilvl="0" w:tplc="DFF09052">
      <w:start w:val="1"/>
      <w:numFmt w:val="decimal"/>
      <w:lvlText w:val="%1."/>
      <w:lvlJc w:val="left"/>
      <w:pPr>
        <w:ind w:left="360" w:hanging="360"/>
      </w:pPr>
      <w:rPr>
        <w:b w:val="0"/>
        <w:bCs w:val="0"/>
        <w:color w:val="000000" w:themeColor="text1"/>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C598A"/>
    <w:multiLevelType w:val="hybridMultilevel"/>
    <w:tmpl w:val="9DF8C2A2"/>
    <w:lvl w:ilvl="0" w:tplc="FFFFFFFF">
      <w:numFmt w:val="bullet"/>
      <w:lvlText w:val="-"/>
      <w:lvlJc w:val="left"/>
      <w:pPr>
        <w:tabs>
          <w:tab w:val="num" w:pos="853"/>
        </w:tabs>
        <w:ind w:left="853" w:hanging="360"/>
      </w:pPr>
      <w:rPr>
        <w:rFonts w:ascii="Times New Roman" w:eastAsia="Times New Roman" w:hAnsi="Times New Roman" w:hint="default"/>
      </w:rPr>
    </w:lvl>
    <w:lvl w:ilvl="1" w:tplc="345E4FDA">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D95657"/>
    <w:multiLevelType w:val="hybridMultilevel"/>
    <w:tmpl w:val="415EFD3E"/>
    <w:lvl w:ilvl="0" w:tplc="74D69CDE">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0133017"/>
    <w:multiLevelType w:val="hybridMultilevel"/>
    <w:tmpl w:val="B28EA6DC"/>
    <w:lvl w:ilvl="0" w:tplc="F63AC0D6">
      <w:start w:val="1"/>
      <w:numFmt w:val="bullet"/>
      <w:lvlText w:val=""/>
      <w:lvlJc w:val="left"/>
      <w:pPr>
        <w:ind w:left="781" w:hanging="360"/>
      </w:pPr>
      <w:rPr>
        <w:rFonts w:ascii="Wingdings" w:hAnsi="Wingdings" w:hint="default"/>
        <w:color w:val="000000" w:themeColor="text1"/>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1"/>
    <w:rsid w:val="00005589"/>
    <w:rsid w:val="0001176C"/>
    <w:rsid w:val="000169B8"/>
    <w:rsid w:val="00052A56"/>
    <w:rsid w:val="000569FB"/>
    <w:rsid w:val="00071597"/>
    <w:rsid w:val="00073802"/>
    <w:rsid w:val="000864A9"/>
    <w:rsid w:val="00097646"/>
    <w:rsid w:val="000A7562"/>
    <w:rsid w:val="000C5A3F"/>
    <w:rsid w:val="000C5DCC"/>
    <w:rsid w:val="000F3EB9"/>
    <w:rsid w:val="00120167"/>
    <w:rsid w:val="001232D6"/>
    <w:rsid w:val="00123578"/>
    <w:rsid w:val="00124DCD"/>
    <w:rsid w:val="001317E3"/>
    <w:rsid w:val="00150191"/>
    <w:rsid w:val="00150EC0"/>
    <w:rsid w:val="00187FCB"/>
    <w:rsid w:val="001A0AE9"/>
    <w:rsid w:val="001A781F"/>
    <w:rsid w:val="001D431E"/>
    <w:rsid w:val="001E3969"/>
    <w:rsid w:val="00207756"/>
    <w:rsid w:val="00207A20"/>
    <w:rsid w:val="00236D0C"/>
    <w:rsid w:val="00250D9D"/>
    <w:rsid w:val="00252F7E"/>
    <w:rsid w:val="00275122"/>
    <w:rsid w:val="002A4522"/>
    <w:rsid w:val="002B37A1"/>
    <w:rsid w:val="002D5FDD"/>
    <w:rsid w:val="002E27B3"/>
    <w:rsid w:val="002E399B"/>
    <w:rsid w:val="002E4F87"/>
    <w:rsid w:val="00301182"/>
    <w:rsid w:val="00322507"/>
    <w:rsid w:val="003520AA"/>
    <w:rsid w:val="00362B23"/>
    <w:rsid w:val="003653A7"/>
    <w:rsid w:val="003707EB"/>
    <w:rsid w:val="00391852"/>
    <w:rsid w:val="003C1FDE"/>
    <w:rsid w:val="003F0F5C"/>
    <w:rsid w:val="003F2FDB"/>
    <w:rsid w:val="003F607A"/>
    <w:rsid w:val="00400108"/>
    <w:rsid w:val="004040D1"/>
    <w:rsid w:val="0041201E"/>
    <w:rsid w:val="0041642B"/>
    <w:rsid w:val="00453070"/>
    <w:rsid w:val="0046559A"/>
    <w:rsid w:val="00466B74"/>
    <w:rsid w:val="00476D85"/>
    <w:rsid w:val="00495ADA"/>
    <w:rsid w:val="004B6FA8"/>
    <w:rsid w:val="004B7739"/>
    <w:rsid w:val="004D4EBD"/>
    <w:rsid w:val="004F32C5"/>
    <w:rsid w:val="004F69D0"/>
    <w:rsid w:val="005076AD"/>
    <w:rsid w:val="005210BD"/>
    <w:rsid w:val="005733B2"/>
    <w:rsid w:val="00580AB1"/>
    <w:rsid w:val="00580AE7"/>
    <w:rsid w:val="005B1DCE"/>
    <w:rsid w:val="005C423E"/>
    <w:rsid w:val="005E5DC9"/>
    <w:rsid w:val="00600E58"/>
    <w:rsid w:val="006071B9"/>
    <w:rsid w:val="006150D8"/>
    <w:rsid w:val="006226B8"/>
    <w:rsid w:val="006317DF"/>
    <w:rsid w:val="00631991"/>
    <w:rsid w:val="00650D30"/>
    <w:rsid w:val="006645C2"/>
    <w:rsid w:val="00675DEA"/>
    <w:rsid w:val="00690A7C"/>
    <w:rsid w:val="00694254"/>
    <w:rsid w:val="006A694A"/>
    <w:rsid w:val="006A715A"/>
    <w:rsid w:val="006E0373"/>
    <w:rsid w:val="006F1459"/>
    <w:rsid w:val="006F35F7"/>
    <w:rsid w:val="00731105"/>
    <w:rsid w:val="00731325"/>
    <w:rsid w:val="00766CE8"/>
    <w:rsid w:val="00786682"/>
    <w:rsid w:val="007A086C"/>
    <w:rsid w:val="007A1E37"/>
    <w:rsid w:val="007A62A1"/>
    <w:rsid w:val="007B6CE0"/>
    <w:rsid w:val="007D6479"/>
    <w:rsid w:val="007E18FB"/>
    <w:rsid w:val="007E70C3"/>
    <w:rsid w:val="00801A15"/>
    <w:rsid w:val="008101C3"/>
    <w:rsid w:val="00830E82"/>
    <w:rsid w:val="00831752"/>
    <w:rsid w:val="00833D89"/>
    <w:rsid w:val="00841EE9"/>
    <w:rsid w:val="008426E9"/>
    <w:rsid w:val="008430CF"/>
    <w:rsid w:val="008448B3"/>
    <w:rsid w:val="00854BD9"/>
    <w:rsid w:val="008737C6"/>
    <w:rsid w:val="00876C35"/>
    <w:rsid w:val="00881294"/>
    <w:rsid w:val="008877FF"/>
    <w:rsid w:val="00887E1B"/>
    <w:rsid w:val="008B4DCE"/>
    <w:rsid w:val="008C414E"/>
    <w:rsid w:val="008D27D9"/>
    <w:rsid w:val="008D45E0"/>
    <w:rsid w:val="008F5454"/>
    <w:rsid w:val="00920C48"/>
    <w:rsid w:val="00943F37"/>
    <w:rsid w:val="0097074B"/>
    <w:rsid w:val="00977BD5"/>
    <w:rsid w:val="00980BDE"/>
    <w:rsid w:val="00981D2F"/>
    <w:rsid w:val="009839A7"/>
    <w:rsid w:val="009C54E4"/>
    <w:rsid w:val="009D0768"/>
    <w:rsid w:val="009D783D"/>
    <w:rsid w:val="009E21BB"/>
    <w:rsid w:val="00A104B4"/>
    <w:rsid w:val="00A23CDE"/>
    <w:rsid w:val="00A24420"/>
    <w:rsid w:val="00A462CB"/>
    <w:rsid w:val="00A521BB"/>
    <w:rsid w:val="00A54C2A"/>
    <w:rsid w:val="00A8092E"/>
    <w:rsid w:val="00A817BA"/>
    <w:rsid w:val="00A81B6F"/>
    <w:rsid w:val="00A90B79"/>
    <w:rsid w:val="00AA3DA7"/>
    <w:rsid w:val="00AA3DFF"/>
    <w:rsid w:val="00AB4B51"/>
    <w:rsid w:val="00AE1158"/>
    <w:rsid w:val="00AE1D97"/>
    <w:rsid w:val="00AF6FF0"/>
    <w:rsid w:val="00B04622"/>
    <w:rsid w:val="00B15051"/>
    <w:rsid w:val="00B21AA7"/>
    <w:rsid w:val="00B26F2B"/>
    <w:rsid w:val="00B33148"/>
    <w:rsid w:val="00B52A89"/>
    <w:rsid w:val="00B55DAA"/>
    <w:rsid w:val="00B63204"/>
    <w:rsid w:val="00B81064"/>
    <w:rsid w:val="00BA6CF0"/>
    <w:rsid w:val="00BC1DDE"/>
    <w:rsid w:val="00C22A39"/>
    <w:rsid w:val="00C36A8B"/>
    <w:rsid w:val="00C47314"/>
    <w:rsid w:val="00C474AB"/>
    <w:rsid w:val="00C705A5"/>
    <w:rsid w:val="00C83FC7"/>
    <w:rsid w:val="00C963A8"/>
    <w:rsid w:val="00CA5232"/>
    <w:rsid w:val="00CC5341"/>
    <w:rsid w:val="00CD527B"/>
    <w:rsid w:val="00CE4CF9"/>
    <w:rsid w:val="00CF16A8"/>
    <w:rsid w:val="00CF5EB7"/>
    <w:rsid w:val="00D25F85"/>
    <w:rsid w:val="00D47E5D"/>
    <w:rsid w:val="00D61FFD"/>
    <w:rsid w:val="00D716DF"/>
    <w:rsid w:val="00DD1991"/>
    <w:rsid w:val="00DE45CB"/>
    <w:rsid w:val="00DF42EE"/>
    <w:rsid w:val="00E00E00"/>
    <w:rsid w:val="00E070CC"/>
    <w:rsid w:val="00E151CE"/>
    <w:rsid w:val="00E1645B"/>
    <w:rsid w:val="00E26776"/>
    <w:rsid w:val="00E44244"/>
    <w:rsid w:val="00E73609"/>
    <w:rsid w:val="00E805A7"/>
    <w:rsid w:val="00E80D57"/>
    <w:rsid w:val="00E84675"/>
    <w:rsid w:val="00E918DA"/>
    <w:rsid w:val="00ED15B5"/>
    <w:rsid w:val="00ED5971"/>
    <w:rsid w:val="00F00881"/>
    <w:rsid w:val="00F317A7"/>
    <w:rsid w:val="00F502F2"/>
    <w:rsid w:val="00F61A97"/>
    <w:rsid w:val="00F821B9"/>
    <w:rsid w:val="00F84294"/>
    <w:rsid w:val="00F914AD"/>
    <w:rsid w:val="00F91F1D"/>
    <w:rsid w:val="00FA070A"/>
    <w:rsid w:val="00FE0312"/>
    <w:rsid w:val="00FE5A80"/>
    <w:rsid w:val="00FE6992"/>
    <w:rsid w:val="00FF77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15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26B8"/>
    <w:pPr>
      <w:ind w:left="720"/>
      <w:contextualSpacing/>
    </w:pPr>
  </w:style>
  <w:style w:type="character" w:customStyle="1" w:styleId="Heading1Char">
    <w:name w:val="Heading 1 Char"/>
    <w:basedOn w:val="DefaultParagraphFont"/>
    <w:link w:val="Heading1"/>
    <w:uiPriority w:val="9"/>
    <w:rsid w:val="00B3314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01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167"/>
  </w:style>
  <w:style w:type="paragraph" w:styleId="Footer">
    <w:name w:val="footer"/>
    <w:basedOn w:val="Normal"/>
    <w:link w:val="FooterChar"/>
    <w:uiPriority w:val="99"/>
    <w:unhideWhenUsed/>
    <w:rsid w:val="001201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167"/>
  </w:style>
  <w:style w:type="paragraph" w:styleId="BalloonText">
    <w:name w:val="Balloon Text"/>
    <w:basedOn w:val="Normal"/>
    <w:link w:val="BalloonTextChar"/>
    <w:uiPriority w:val="99"/>
    <w:semiHidden/>
    <w:unhideWhenUsed/>
    <w:rsid w:val="00AE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15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26B8"/>
    <w:pPr>
      <w:ind w:left="720"/>
      <w:contextualSpacing/>
    </w:pPr>
  </w:style>
  <w:style w:type="character" w:customStyle="1" w:styleId="Heading1Char">
    <w:name w:val="Heading 1 Char"/>
    <w:basedOn w:val="DefaultParagraphFont"/>
    <w:link w:val="Heading1"/>
    <w:uiPriority w:val="9"/>
    <w:rsid w:val="00B3314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01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167"/>
  </w:style>
  <w:style w:type="paragraph" w:styleId="Footer">
    <w:name w:val="footer"/>
    <w:basedOn w:val="Normal"/>
    <w:link w:val="FooterChar"/>
    <w:uiPriority w:val="99"/>
    <w:unhideWhenUsed/>
    <w:rsid w:val="001201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167"/>
  </w:style>
  <w:style w:type="paragraph" w:styleId="BalloonText">
    <w:name w:val="Balloon Text"/>
    <w:basedOn w:val="Normal"/>
    <w:link w:val="BalloonTextChar"/>
    <w:uiPriority w:val="99"/>
    <w:semiHidden/>
    <w:unhideWhenUsed/>
    <w:rsid w:val="00AE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9EE5-6799-496D-A585-200AC1A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SPB Consultant4</cp:lastModifiedBy>
  <cp:revision>2</cp:revision>
  <cp:lastPrinted>2016-01-04T15:33:00Z</cp:lastPrinted>
  <dcterms:created xsi:type="dcterms:W3CDTF">2016-01-04T15:43:00Z</dcterms:created>
  <dcterms:modified xsi:type="dcterms:W3CDTF">2016-01-04T15:43:00Z</dcterms:modified>
</cp:coreProperties>
</file>