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C" w:rsidRPr="006D3DBA" w:rsidRDefault="00D60C3F" w:rsidP="00022523">
      <w:pPr>
        <w:spacing w:after="0"/>
        <w:rPr>
          <w:rFonts w:ascii="Times New Roman" w:hAnsi="Times New Roman" w:cs="Times New Roman"/>
          <w:b/>
          <w:sz w:val="24"/>
          <w:szCs w:val="24"/>
        </w:rPr>
      </w:pPr>
      <w:r w:rsidRPr="006D3DBA">
        <w:rPr>
          <w:rFonts w:ascii="Times New Roman" w:hAnsi="Times New Roman" w:cs="Times New Roman"/>
          <w:b/>
          <w:sz w:val="24"/>
          <w:szCs w:val="24"/>
        </w:rPr>
        <w:t>Our Ref. 4.3.09/5</w:t>
      </w:r>
    </w:p>
    <w:p w:rsidR="001825F2" w:rsidRPr="006D3DBA" w:rsidRDefault="001825F2" w:rsidP="00CE0013">
      <w:pPr>
        <w:spacing w:after="0"/>
        <w:rPr>
          <w:rFonts w:ascii="Times New Roman" w:hAnsi="Times New Roman" w:cs="Times New Roman"/>
          <w:sz w:val="24"/>
          <w:szCs w:val="24"/>
          <w:u w:val="single"/>
        </w:rPr>
      </w:pPr>
    </w:p>
    <w:p w:rsidR="00C91742" w:rsidRPr="006D3DBA" w:rsidRDefault="00C91742" w:rsidP="00CE0013">
      <w:pPr>
        <w:spacing w:after="0"/>
        <w:rPr>
          <w:rFonts w:ascii="Times New Roman" w:hAnsi="Times New Roman" w:cs="Times New Roman"/>
          <w:b/>
          <w:sz w:val="24"/>
          <w:szCs w:val="24"/>
          <w:u w:val="single"/>
        </w:rPr>
      </w:pPr>
    </w:p>
    <w:p w:rsidR="00F6724C" w:rsidRPr="006D3DBA" w:rsidRDefault="00F6724C" w:rsidP="00CE0013">
      <w:pPr>
        <w:spacing w:after="0"/>
        <w:rPr>
          <w:rFonts w:ascii="Times New Roman" w:hAnsi="Times New Roman" w:cs="Times New Roman"/>
          <w:b/>
          <w:sz w:val="24"/>
          <w:szCs w:val="24"/>
          <w:u w:val="single"/>
        </w:rPr>
      </w:pPr>
      <w:r w:rsidRPr="006D3DBA">
        <w:rPr>
          <w:rFonts w:ascii="Times New Roman" w:hAnsi="Times New Roman" w:cs="Times New Roman"/>
          <w:b/>
          <w:sz w:val="24"/>
          <w:szCs w:val="24"/>
          <w:u w:val="single"/>
        </w:rPr>
        <w:t xml:space="preserve">Human Rights Council Resolution 21/23 – “Human Rights of Older Persons” </w:t>
      </w:r>
    </w:p>
    <w:p w:rsidR="00D60C3F" w:rsidRPr="006D3DBA" w:rsidRDefault="00D60C3F" w:rsidP="00CE0013">
      <w:pPr>
        <w:spacing w:after="0"/>
        <w:rPr>
          <w:rFonts w:ascii="Times New Roman" w:hAnsi="Times New Roman" w:cs="Times New Roman"/>
          <w:sz w:val="24"/>
          <w:szCs w:val="24"/>
        </w:rPr>
      </w:pPr>
    </w:p>
    <w:p w:rsidR="00CE0013" w:rsidRPr="006D3DBA" w:rsidRDefault="00F6724C" w:rsidP="00CE0013">
      <w:pPr>
        <w:pStyle w:val="ListParagraph"/>
        <w:numPr>
          <w:ilvl w:val="0"/>
          <w:numId w:val="1"/>
        </w:numPr>
        <w:spacing w:after="0"/>
        <w:rPr>
          <w:rFonts w:ascii="Times New Roman" w:hAnsi="Times New Roman" w:cs="Times New Roman"/>
          <w:b/>
          <w:sz w:val="24"/>
          <w:szCs w:val="24"/>
          <w:u w:val="single"/>
        </w:rPr>
      </w:pPr>
      <w:r w:rsidRPr="006D3DBA">
        <w:rPr>
          <w:rFonts w:ascii="Times New Roman" w:hAnsi="Times New Roman" w:cs="Times New Roman"/>
          <w:b/>
          <w:sz w:val="24"/>
          <w:szCs w:val="24"/>
          <w:u w:val="single"/>
        </w:rPr>
        <w:t>Please provide information on the main challenges related to promotion and protection of the human rights of older persons that your country is facing.</w:t>
      </w:r>
    </w:p>
    <w:p w:rsidR="00CE0013" w:rsidRPr="006D3DBA" w:rsidRDefault="00CE0013" w:rsidP="00CE0013">
      <w:pPr>
        <w:spacing w:after="0"/>
        <w:ind w:left="360"/>
        <w:rPr>
          <w:rFonts w:ascii="Times New Roman" w:hAnsi="Times New Roman" w:cs="Times New Roman"/>
          <w:color w:val="548DD4" w:themeColor="text2" w:themeTint="99"/>
          <w:sz w:val="24"/>
          <w:szCs w:val="24"/>
        </w:rPr>
      </w:pPr>
    </w:p>
    <w:p w:rsidR="00690B8E" w:rsidRPr="006D3DBA" w:rsidRDefault="00690B8E" w:rsidP="006D3DBA">
      <w:pPr>
        <w:spacing w:after="0"/>
        <w:rPr>
          <w:rFonts w:ascii="Times New Roman" w:hAnsi="Times New Roman" w:cs="Times New Roman"/>
          <w:sz w:val="24"/>
          <w:szCs w:val="24"/>
        </w:rPr>
      </w:pPr>
    </w:p>
    <w:p w:rsidR="00690B8E" w:rsidRPr="006D3DBA" w:rsidRDefault="00690B8E" w:rsidP="006D3DBA">
      <w:pPr>
        <w:spacing w:after="0"/>
        <w:rPr>
          <w:rFonts w:ascii="Times New Roman" w:hAnsi="Times New Roman" w:cs="Times New Roman"/>
          <w:sz w:val="24"/>
          <w:szCs w:val="24"/>
        </w:rPr>
      </w:pPr>
      <w:r w:rsidRPr="006D3DBA">
        <w:rPr>
          <w:rFonts w:ascii="Times New Roman" w:hAnsi="Times New Roman" w:cs="Times New Roman"/>
          <w:sz w:val="24"/>
          <w:szCs w:val="24"/>
        </w:rPr>
        <w:t xml:space="preserve">Older people </w:t>
      </w:r>
      <w:r w:rsidR="00A211F4" w:rsidRPr="006D3DBA">
        <w:rPr>
          <w:rFonts w:ascii="Times New Roman" w:hAnsi="Times New Roman" w:cs="Times New Roman"/>
          <w:sz w:val="24"/>
          <w:szCs w:val="24"/>
        </w:rPr>
        <w:t>are</w:t>
      </w:r>
      <w:r w:rsidRPr="006D3DBA">
        <w:rPr>
          <w:rFonts w:ascii="Times New Roman" w:hAnsi="Times New Roman" w:cs="Times New Roman"/>
          <w:sz w:val="24"/>
          <w:szCs w:val="24"/>
        </w:rPr>
        <w:t xml:space="preserve"> considered </w:t>
      </w:r>
      <w:r w:rsidR="00A211F4" w:rsidRPr="006D3DBA">
        <w:rPr>
          <w:rFonts w:ascii="Times New Roman" w:hAnsi="Times New Roman" w:cs="Times New Roman"/>
          <w:sz w:val="24"/>
          <w:szCs w:val="24"/>
        </w:rPr>
        <w:t>as belonging to</w:t>
      </w:r>
      <w:r w:rsidRPr="006D3DBA">
        <w:rPr>
          <w:rFonts w:ascii="Times New Roman" w:hAnsi="Times New Roman" w:cs="Times New Roman"/>
          <w:sz w:val="24"/>
          <w:szCs w:val="24"/>
        </w:rPr>
        <w:t xml:space="preserve"> </w:t>
      </w:r>
      <w:r w:rsidR="00A211F4" w:rsidRPr="006D3DBA">
        <w:rPr>
          <w:rFonts w:ascii="Times New Roman" w:hAnsi="Times New Roman" w:cs="Times New Roman"/>
          <w:sz w:val="24"/>
          <w:szCs w:val="24"/>
        </w:rPr>
        <w:t xml:space="preserve">a </w:t>
      </w:r>
      <w:r w:rsidRPr="006D3DBA">
        <w:rPr>
          <w:rFonts w:ascii="Times New Roman" w:hAnsi="Times New Roman" w:cs="Times New Roman"/>
          <w:sz w:val="24"/>
          <w:szCs w:val="24"/>
        </w:rPr>
        <w:t xml:space="preserve">vulnerable group of the population and </w:t>
      </w:r>
      <w:r w:rsidR="00A211F4" w:rsidRPr="006D3DBA">
        <w:rPr>
          <w:rFonts w:ascii="Times New Roman" w:hAnsi="Times New Roman" w:cs="Times New Roman"/>
          <w:sz w:val="24"/>
          <w:szCs w:val="24"/>
        </w:rPr>
        <w:t xml:space="preserve">therefore, </w:t>
      </w:r>
      <w:r w:rsidRPr="006D3DBA">
        <w:rPr>
          <w:rFonts w:ascii="Times New Roman" w:hAnsi="Times New Roman" w:cs="Times New Roman"/>
          <w:sz w:val="24"/>
          <w:szCs w:val="24"/>
        </w:rPr>
        <w:t xml:space="preserve">Cyprus </w:t>
      </w:r>
      <w:r w:rsidR="005963B7" w:rsidRPr="006D3DBA">
        <w:rPr>
          <w:rFonts w:ascii="Times New Roman" w:hAnsi="Times New Roman" w:cs="Times New Roman"/>
          <w:sz w:val="24"/>
          <w:szCs w:val="24"/>
        </w:rPr>
        <w:t xml:space="preserve">in its </w:t>
      </w:r>
      <w:r w:rsidR="00EF6E55">
        <w:rPr>
          <w:rFonts w:ascii="Times New Roman" w:hAnsi="Times New Roman" w:cs="Times New Roman"/>
          <w:sz w:val="24"/>
          <w:szCs w:val="24"/>
          <w:lang w:val="el-GR"/>
        </w:rPr>
        <w:t>10</w:t>
      </w:r>
      <w:bookmarkStart w:id="0" w:name="_GoBack"/>
      <w:bookmarkEnd w:id="0"/>
      <w:r w:rsidRPr="006D3DBA">
        <w:rPr>
          <w:rFonts w:ascii="Times New Roman" w:hAnsi="Times New Roman" w:cs="Times New Roman"/>
          <w:sz w:val="24"/>
          <w:szCs w:val="24"/>
        </w:rPr>
        <w:t xml:space="preserve"> year action plan (please refer to question 3</w:t>
      </w:r>
      <w:r w:rsidR="005963B7" w:rsidRPr="006D3DBA">
        <w:rPr>
          <w:rFonts w:ascii="Times New Roman" w:hAnsi="Times New Roman" w:cs="Times New Roman"/>
          <w:sz w:val="24"/>
          <w:szCs w:val="24"/>
        </w:rPr>
        <w:t xml:space="preserve"> for more details</w:t>
      </w:r>
      <w:r w:rsidRPr="006D3DBA">
        <w:rPr>
          <w:rFonts w:ascii="Times New Roman" w:hAnsi="Times New Roman" w:cs="Times New Roman"/>
          <w:sz w:val="24"/>
          <w:szCs w:val="24"/>
        </w:rPr>
        <w:t xml:space="preserve">) </w:t>
      </w:r>
      <w:r w:rsidR="005963B7" w:rsidRPr="006D3DBA">
        <w:rPr>
          <w:rFonts w:ascii="Times New Roman" w:hAnsi="Times New Roman" w:cs="Times New Roman"/>
          <w:sz w:val="24"/>
          <w:szCs w:val="24"/>
        </w:rPr>
        <w:t>recognizes 9 pillars of action</w:t>
      </w:r>
      <w:r w:rsidR="000B66C8" w:rsidRPr="006D3DBA">
        <w:rPr>
          <w:rFonts w:ascii="Times New Roman" w:hAnsi="Times New Roman" w:cs="Times New Roman"/>
          <w:sz w:val="24"/>
          <w:szCs w:val="24"/>
        </w:rPr>
        <w:t xml:space="preserve"> as regards full enjoyment of their rights.</w:t>
      </w:r>
    </w:p>
    <w:p w:rsidR="00690B8E" w:rsidRPr="006D3DBA" w:rsidRDefault="00690B8E" w:rsidP="006D3DBA">
      <w:pPr>
        <w:spacing w:after="0"/>
        <w:rPr>
          <w:rFonts w:ascii="Times New Roman" w:hAnsi="Times New Roman" w:cs="Times New Roman"/>
          <w:sz w:val="24"/>
          <w:szCs w:val="24"/>
        </w:rPr>
      </w:pPr>
    </w:p>
    <w:p w:rsidR="00A84FB9" w:rsidRPr="006D3DBA" w:rsidRDefault="002B58A4" w:rsidP="006D3DBA">
      <w:pPr>
        <w:spacing w:after="0"/>
        <w:jc w:val="both"/>
        <w:rPr>
          <w:rFonts w:ascii="Times New Roman" w:hAnsi="Times New Roman" w:cs="Times New Roman"/>
          <w:sz w:val="24"/>
          <w:szCs w:val="24"/>
        </w:rPr>
      </w:pPr>
      <w:r>
        <w:rPr>
          <w:rFonts w:ascii="Times New Roman" w:hAnsi="Times New Roman" w:cs="Times New Roman"/>
          <w:sz w:val="24"/>
          <w:szCs w:val="24"/>
        </w:rPr>
        <w:t>I</w:t>
      </w:r>
      <w:r w:rsidR="00A211F4" w:rsidRPr="006D3DBA">
        <w:rPr>
          <w:rFonts w:ascii="Times New Roman" w:hAnsi="Times New Roman" w:cs="Times New Roman"/>
          <w:sz w:val="24"/>
          <w:szCs w:val="24"/>
        </w:rPr>
        <w:t>n addition, t</w:t>
      </w:r>
      <w:r w:rsidR="00C63EF1" w:rsidRPr="006D3DBA">
        <w:rPr>
          <w:rFonts w:ascii="Times New Roman" w:hAnsi="Times New Roman" w:cs="Times New Roman"/>
          <w:sz w:val="24"/>
          <w:szCs w:val="24"/>
        </w:rPr>
        <w:t xml:space="preserve">he Department of </w:t>
      </w:r>
      <w:proofErr w:type="spellStart"/>
      <w:r w:rsidR="00C63EF1" w:rsidRPr="006D3DBA">
        <w:rPr>
          <w:rFonts w:ascii="Times New Roman" w:hAnsi="Times New Roman" w:cs="Times New Roman"/>
          <w:sz w:val="24"/>
          <w:szCs w:val="24"/>
        </w:rPr>
        <w:t>Labour</w:t>
      </w:r>
      <w:proofErr w:type="spellEnd"/>
      <w:r w:rsidR="000B66C8" w:rsidRPr="006D3DBA">
        <w:rPr>
          <w:rFonts w:ascii="Times New Roman" w:hAnsi="Times New Roman" w:cs="Times New Roman"/>
          <w:sz w:val="24"/>
          <w:szCs w:val="24"/>
        </w:rPr>
        <w:t xml:space="preserve">, of the Ministry of </w:t>
      </w:r>
      <w:proofErr w:type="spellStart"/>
      <w:r w:rsidR="000B66C8" w:rsidRPr="006D3DBA">
        <w:rPr>
          <w:rFonts w:ascii="Times New Roman" w:hAnsi="Times New Roman" w:cs="Times New Roman"/>
          <w:sz w:val="24"/>
          <w:szCs w:val="24"/>
        </w:rPr>
        <w:t>Labour</w:t>
      </w:r>
      <w:proofErr w:type="spellEnd"/>
      <w:r w:rsidR="000B66C8" w:rsidRPr="006D3DBA">
        <w:rPr>
          <w:rFonts w:ascii="Times New Roman" w:hAnsi="Times New Roman" w:cs="Times New Roman"/>
          <w:sz w:val="24"/>
          <w:szCs w:val="24"/>
        </w:rPr>
        <w:t xml:space="preserve"> and Social Insurance</w:t>
      </w:r>
      <w:r w:rsidR="00C63EF1" w:rsidRPr="006D3DBA">
        <w:rPr>
          <w:rFonts w:ascii="Times New Roman" w:hAnsi="Times New Roman" w:cs="Times New Roman"/>
          <w:sz w:val="24"/>
          <w:szCs w:val="24"/>
        </w:rPr>
        <w:t xml:space="preserve"> deals with issues of non-discrimination in the workplace</w:t>
      </w:r>
      <w:proofErr w:type="gramStart"/>
      <w:r w:rsidR="00C63EF1" w:rsidRPr="006D3DBA">
        <w:rPr>
          <w:rFonts w:ascii="Times New Roman" w:hAnsi="Times New Roman" w:cs="Times New Roman"/>
          <w:sz w:val="24"/>
          <w:szCs w:val="24"/>
        </w:rPr>
        <w:t>, including</w:t>
      </w:r>
      <w:proofErr w:type="gramEnd"/>
      <w:r w:rsidR="00C63EF1" w:rsidRPr="006D3DBA">
        <w:rPr>
          <w:rFonts w:ascii="Times New Roman" w:hAnsi="Times New Roman" w:cs="Times New Roman"/>
          <w:sz w:val="24"/>
          <w:szCs w:val="24"/>
        </w:rPr>
        <w:t xml:space="preserve"> non-discrimination on the ground of age. </w:t>
      </w:r>
      <w:r w:rsidR="00884893" w:rsidRPr="006D3DBA">
        <w:rPr>
          <w:rFonts w:ascii="Times New Roman" w:hAnsi="Times New Roman" w:cs="Times New Roman"/>
          <w:sz w:val="24"/>
          <w:szCs w:val="24"/>
        </w:rPr>
        <w:t xml:space="preserve">The Department puts a great amount of effort into awareness raising activities such as publications, seminars </w:t>
      </w:r>
      <w:proofErr w:type="spellStart"/>
      <w:r w:rsidR="00884893" w:rsidRPr="006D3DBA">
        <w:rPr>
          <w:rFonts w:ascii="Times New Roman" w:hAnsi="Times New Roman" w:cs="Times New Roman"/>
          <w:sz w:val="24"/>
          <w:szCs w:val="24"/>
        </w:rPr>
        <w:t>etc</w:t>
      </w:r>
      <w:proofErr w:type="spellEnd"/>
      <w:r w:rsidR="00884893" w:rsidRPr="006D3DBA">
        <w:rPr>
          <w:rFonts w:ascii="Times New Roman" w:hAnsi="Times New Roman" w:cs="Times New Roman"/>
          <w:sz w:val="24"/>
          <w:szCs w:val="24"/>
        </w:rPr>
        <w:t xml:space="preserve">, with the aim of </w:t>
      </w:r>
      <w:r w:rsidR="00A84FB9" w:rsidRPr="006D3DBA">
        <w:rPr>
          <w:rFonts w:ascii="Times New Roman" w:hAnsi="Times New Roman" w:cs="Times New Roman"/>
          <w:sz w:val="24"/>
          <w:szCs w:val="24"/>
        </w:rPr>
        <w:t xml:space="preserve">informing the public in relation to their rights </w:t>
      </w:r>
      <w:r w:rsidR="00C63EF1" w:rsidRPr="006D3DBA">
        <w:rPr>
          <w:rFonts w:ascii="Times New Roman" w:hAnsi="Times New Roman" w:cs="Times New Roman"/>
          <w:sz w:val="24"/>
          <w:szCs w:val="24"/>
        </w:rPr>
        <w:t xml:space="preserve">for </w:t>
      </w:r>
      <w:r w:rsidR="00884893" w:rsidRPr="006D3DBA">
        <w:rPr>
          <w:rFonts w:ascii="Times New Roman" w:hAnsi="Times New Roman" w:cs="Times New Roman"/>
          <w:sz w:val="24"/>
          <w:szCs w:val="24"/>
        </w:rPr>
        <w:t>non-discrimination at work. However,</w:t>
      </w:r>
      <w:r w:rsidR="00A84FB9" w:rsidRPr="006D3DBA">
        <w:rPr>
          <w:rFonts w:ascii="Times New Roman" w:hAnsi="Times New Roman" w:cs="Times New Roman"/>
          <w:sz w:val="24"/>
          <w:szCs w:val="24"/>
        </w:rPr>
        <w:t xml:space="preserve"> it is apparent that not a lot of complaints relating to such issues are submitted with the competent authorities. Therefore, an important challenge is actually getting the people affected to submit complaints in order to rectify the situation. As a second challenge, stereotypes </w:t>
      </w:r>
      <w:r w:rsidR="00C63EF1" w:rsidRPr="006D3DBA">
        <w:rPr>
          <w:rFonts w:ascii="Times New Roman" w:hAnsi="Times New Roman" w:cs="Times New Roman"/>
          <w:sz w:val="24"/>
          <w:szCs w:val="24"/>
        </w:rPr>
        <w:t xml:space="preserve">and prejudices in relation to the </w:t>
      </w:r>
      <w:r w:rsidR="00A84FB9" w:rsidRPr="006D3DBA">
        <w:rPr>
          <w:rFonts w:ascii="Times New Roman" w:hAnsi="Times New Roman" w:cs="Times New Roman"/>
          <w:sz w:val="24"/>
          <w:szCs w:val="24"/>
        </w:rPr>
        <w:t xml:space="preserve">characteristics </w:t>
      </w:r>
      <w:r w:rsidR="00C63EF1" w:rsidRPr="006D3DBA">
        <w:rPr>
          <w:rFonts w:ascii="Times New Roman" w:hAnsi="Times New Roman" w:cs="Times New Roman"/>
          <w:sz w:val="24"/>
          <w:szCs w:val="24"/>
        </w:rPr>
        <w:t xml:space="preserve">and competences </w:t>
      </w:r>
      <w:r w:rsidR="00A84FB9" w:rsidRPr="006D3DBA">
        <w:rPr>
          <w:rFonts w:ascii="Times New Roman" w:hAnsi="Times New Roman" w:cs="Times New Roman"/>
          <w:sz w:val="24"/>
          <w:szCs w:val="24"/>
        </w:rPr>
        <w:t xml:space="preserve">of older persons also work against </w:t>
      </w:r>
      <w:r w:rsidR="00C63EF1" w:rsidRPr="006D3DBA">
        <w:rPr>
          <w:rFonts w:ascii="Times New Roman" w:hAnsi="Times New Roman" w:cs="Times New Roman"/>
          <w:sz w:val="24"/>
          <w:szCs w:val="24"/>
        </w:rPr>
        <w:t>achieving true equality in the workplace, since employers are more reluctant to hire an older person, rather than someone younger, for work.</w:t>
      </w:r>
    </w:p>
    <w:p w:rsidR="000B66C8" w:rsidRPr="006D3DBA" w:rsidRDefault="000B66C8" w:rsidP="006D3DBA">
      <w:pPr>
        <w:spacing w:after="0"/>
        <w:jc w:val="both"/>
        <w:rPr>
          <w:rFonts w:ascii="Times New Roman" w:hAnsi="Times New Roman" w:cs="Times New Roman"/>
          <w:sz w:val="24"/>
          <w:szCs w:val="24"/>
        </w:rPr>
      </w:pPr>
    </w:p>
    <w:p w:rsidR="00CE0013" w:rsidRPr="006D3DBA" w:rsidRDefault="00CE0013" w:rsidP="00CE0013">
      <w:pPr>
        <w:spacing w:after="0"/>
        <w:ind w:left="360"/>
        <w:rPr>
          <w:rFonts w:ascii="Times New Roman" w:hAnsi="Times New Roman" w:cs="Times New Roman"/>
          <w:sz w:val="24"/>
          <w:szCs w:val="24"/>
        </w:rPr>
      </w:pPr>
    </w:p>
    <w:p w:rsidR="00F6724C" w:rsidRPr="006D3DBA" w:rsidRDefault="00F6724C" w:rsidP="00CE0013">
      <w:pPr>
        <w:pStyle w:val="ListParagraph"/>
        <w:numPr>
          <w:ilvl w:val="0"/>
          <w:numId w:val="1"/>
        </w:numPr>
        <w:spacing w:after="0"/>
        <w:rPr>
          <w:rFonts w:ascii="Times New Roman" w:hAnsi="Times New Roman" w:cs="Times New Roman"/>
          <w:b/>
          <w:sz w:val="24"/>
          <w:szCs w:val="24"/>
          <w:u w:val="single"/>
        </w:rPr>
      </w:pPr>
      <w:r w:rsidRPr="006D3DBA">
        <w:rPr>
          <w:rFonts w:ascii="Times New Roman" w:hAnsi="Times New Roman" w:cs="Times New Roman"/>
          <w:b/>
          <w:sz w:val="24"/>
          <w:szCs w:val="24"/>
          <w:u w:val="single"/>
        </w:rPr>
        <w:t>Please indicate whether your country’s constitution or legislation explicitly forbids discrimination on the basis of old age. Please indicate information on the existence of specific bodies which protect against age discrimination or are mandated to protect and promote the rights of older persons.</w:t>
      </w:r>
    </w:p>
    <w:p w:rsidR="00CE0013" w:rsidRPr="006D3DBA" w:rsidRDefault="00275B42" w:rsidP="006D3DBA">
      <w:pPr>
        <w:spacing w:after="0"/>
        <w:rPr>
          <w:rFonts w:ascii="Times New Roman" w:hAnsi="Times New Roman" w:cs="Times New Roman"/>
          <w:sz w:val="24"/>
          <w:szCs w:val="24"/>
        </w:rPr>
      </w:pPr>
      <w:proofErr w:type="gramStart"/>
      <w:r w:rsidRPr="006D3DBA">
        <w:rPr>
          <w:rFonts w:ascii="Times New Roman" w:hAnsi="Times New Roman" w:cs="Times New Roman"/>
          <w:sz w:val="24"/>
          <w:szCs w:val="24"/>
        </w:rPr>
        <w:t>Article 28 of the Constitution of the Republic of Cyprus states that everyone is equal in law, administration and justice and is entitled to equal protection and treatment.</w:t>
      </w:r>
      <w:proofErr w:type="gramEnd"/>
      <w:r w:rsidRPr="006D3DBA">
        <w:rPr>
          <w:rFonts w:ascii="Times New Roman" w:hAnsi="Times New Roman" w:cs="Times New Roman"/>
          <w:sz w:val="24"/>
          <w:szCs w:val="24"/>
        </w:rPr>
        <w:t xml:space="preserve"> </w:t>
      </w:r>
    </w:p>
    <w:p w:rsidR="00275B42" w:rsidRPr="006D3DBA" w:rsidRDefault="00275B42" w:rsidP="006D3DBA">
      <w:pPr>
        <w:spacing w:after="0"/>
        <w:jc w:val="both"/>
        <w:rPr>
          <w:rFonts w:ascii="Times New Roman" w:hAnsi="Times New Roman" w:cs="Times New Roman"/>
          <w:sz w:val="24"/>
          <w:szCs w:val="24"/>
        </w:rPr>
      </w:pPr>
    </w:p>
    <w:p w:rsidR="00CE0013" w:rsidRPr="006D3DBA" w:rsidRDefault="00CE0013" w:rsidP="006D3DBA">
      <w:pPr>
        <w:spacing w:after="0"/>
        <w:jc w:val="both"/>
        <w:rPr>
          <w:rFonts w:ascii="Times New Roman" w:hAnsi="Times New Roman" w:cs="Times New Roman"/>
          <w:sz w:val="24"/>
          <w:szCs w:val="24"/>
        </w:rPr>
      </w:pPr>
      <w:r w:rsidRPr="006D3DBA">
        <w:rPr>
          <w:rFonts w:ascii="Times New Roman" w:hAnsi="Times New Roman" w:cs="Times New Roman"/>
          <w:sz w:val="24"/>
          <w:szCs w:val="24"/>
        </w:rPr>
        <w:t>The Equal Treatment in Employment and Occupation Law (</w:t>
      </w:r>
      <w:proofErr w:type="gramStart"/>
      <w:r w:rsidRPr="006D3DBA">
        <w:rPr>
          <w:rFonts w:ascii="Times New Roman" w:hAnsi="Times New Roman" w:cs="Times New Roman"/>
          <w:sz w:val="24"/>
          <w:szCs w:val="24"/>
        </w:rPr>
        <w:t>L.58(</w:t>
      </w:r>
      <w:proofErr w:type="gramEnd"/>
      <w:r w:rsidRPr="006D3DBA">
        <w:rPr>
          <w:rFonts w:ascii="Times New Roman" w:hAnsi="Times New Roman" w:cs="Times New Roman"/>
          <w:sz w:val="24"/>
          <w:szCs w:val="24"/>
        </w:rPr>
        <w:t xml:space="preserve">I)/2004), which </w:t>
      </w:r>
      <w:proofErr w:type="spellStart"/>
      <w:r w:rsidRPr="006D3DBA">
        <w:rPr>
          <w:rFonts w:ascii="Times New Roman" w:hAnsi="Times New Roman" w:cs="Times New Roman"/>
          <w:sz w:val="24"/>
          <w:szCs w:val="24"/>
        </w:rPr>
        <w:t>harmonises</w:t>
      </w:r>
      <w:proofErr w:type="spellEnd"/>
      <w:r w:rsidRPr="006D3DBA">
        <w:rPr>
          <w:rFonts w:ascii="Times New Roman" w:hAnsi="Times New Roman" w:cs="Times New Roman"/>
          <w:sz w:val="24"/>
          <w:szCs w:val="24"/>
        </w:rPr>
        <w:t xml:space="preserve"> European Directive 2000/78/EC, ensures protection from discrimination in the workplace for a number of grounds, including age. It covers all stages of employee-employer relationship, such as </w:t>
      </w:r>
      <w:r w:rsidR="00255D33" w:rsidRPr="006D3DBA">
        <w:rPr>
          <w:rFonts w:ascii="Times New Roman" w:hAnsi="Times New Roman" w:cs="Times New Roman"/>
          <w:sz w:val="24"/>
          <w:szCs w:val="24"/>
        </w:rPr>
        <w:t>access to employment, promotions</w:t>
      </w:r>
      <w:r w:rsidR="00EF2B54" w:rsidRPr="006D3DBA">
        <w:rPr>
          <w:rFonts w:ascii="Times New Roman" w:hAnsi="Times New Roman" w:cs="Times New Roman"/>
          <w:sz w:val="24"/>
          <w:szCs w:val="24"/>
        </w:rPr>
        <w:t xml:space="preserve">, benefits of the position of work, working conditions, including pay, and </w:t>
      </w:r>
      <w:r w:rsidR="00255D33" w:rsidRPr="006D3DBA">
        <w:rPr>
          <w:rFonts w:ascii="Times New Roman" w:hAnsi="Times New Roman" w:cs="Times New Roman"/>
          <w:sz w:val="24"/>
          <w:szCs w:val="24"/>
        </w:rPr>
        <w:t>dismissal</w:t>
      </w:r>
      <w:r w:rsidR="00EF2B54" w:rsidRPr="006D3DBA">
        <w:rPr>
          <w:rFonts w:ascii="Times New Roman" w:hAnsi="Times New Roman" w:cs="Times New Roman"/>
          <w:sz w:val="24"/>
          <w:szCs w:val="24"/>
        </w:rPr>
        <w:t>s</w:t>
      </w:r>
      <w:r w:rsidR="00255D33" w:rsidRPr="006D3DBA">
        <w:rPr>
          <w:rFonts w:ascii="Times New Roman" w:hAnsi="Times New Roman" w:cs="Times New Roman"/>
          <w:sz w:val="24"/>
          <w:szCs w:val="24"/>
        </w:rPr>
        <w:t xml:space="preserve">. </w:t>
      </w:r>
      <w:r w:rsidR="00EF2B54" w:rsidRPr="006D3DBA">
        <w:rPr>
          <w:rFonts w:ascii="Times New Roman" w:hAnsi="Times New Roman" w:cs="Times New Roman"/>
          <w:sz w:val="24"/>
          <w:szCs w:val="24"/>
        </w:rPr>
        <w:t xml:space="preserve">Article 8 of said law provides </w:t>
      </w:r>
      <w:r w:rsidR="0026559E" w:rsidRPr="006D3DBA">
        <w:rPr>
          <w:rFonts w:ascii="Times New Roman" w:hAnsi="Times New Roman" w:cs="Times New Roman"/>
          <w:sz w:val="24"/>
          <w:szCs w:val="24"/>
        </w:rPr>
        <w:t>that it is not considered age discrimination</w:t>
      </w:r>
      <w:r w:rsidR="00E52EBD" w:rsidRPr="006D3DBA">
        <w:rPr>
          <w:rFonts w:ascii="Times New Roman" w:hAnsi="Times New Roman" w:cs="Times New Roman"/>
          <w:sz w:val="24"/>
          <w:szCs w:val="24"/>
        </w:rPr>
        <w:t xml:space="preserve"> when the differential treatment is objectively and reasonably justified by a legitimate aim and the means to achieve that aim are appropriate and necessary. </w:t>
      </w:r>
      <w:r w:rsidR="00264037" w:rsidRPr="006D3DBA">
        <w:rPr>
          <w:rFonts w:ascii="Times New Roman" w:hAnsi="Times New Roman" w:cs="Times New Roman"/>
          <w:sz w:val="24"/>
          <w:szCs w:val="24"/>
        </w:rPr>
        <w:t xml:space="preserve">Such differences of treatment may include special conditions for access in employment and vocational training for </w:t>
      </w:r>
      <w:r w:rsidR="00264037" w:rsidRPr="006D3DBA">
        <w:rPr>
          <w:rFonts w:ascii="Times New Roman" w:hAnsi="Times New Roman" w:cs="Times New Roman"/>
          <w:sz w:val="24"/>
          <w:szCs w:val="24"/>
        </w:rPr>
        <w:lastRenderedPageBreak/>
        <w:t xml:space="preserve">younger people and older workers in order to promote their vocational integration or ensure their protection. In a sense this is a positive measure for young or older people as they serve under more </w:t>
      </w:r>
      <w:proofErr w:type="spellStart"/>
      <w:r w:rsidR="00264037" w:rsidRPr="006D3DBA">
        <w:rPr>
          <w:rFonts w:ascii="Times New Roman" w:hAnsi="Times New Roman" w:cs="Times New Roman"/>
          <w:sz w:val="24"/>
          <w:szCs w:val="24"/>
        </w:rPr>
        <w:t>favourable</w:t>
      </w:r>
      <w:proofErr w:type="spellEnd"/>
      <w:r w:rsidR="00264037" w:rsidRPr="006D3DBA">
        <w:rPr>
          <w:rFonts w:ascii="Times New Roman" w:hAnsi="Times New Roman" w:cs="Times New Roman"/>
          <w:sz w:val="24"/>
          <w:szCs w:val="24"/>
        </w:rPr>
        <w:t xml:space="preserve"> conditions at work. Similarly, the law allows for the fixing of minimum conditions of age, professional conditions or seniority in service for access to employment or to certain advantages linked to employment. </w:t>
      </w:r>
    </w:p>
    <w:p w:rsidR="00297306" w:rsidRPr="006D3DBA" w:rsidRDefault="00884893" w:rsidP="006D3DBA">
      <w:pPr>
        <w:spacing w:after="0"/>
        <w:jc w:val="both"/>
        <w:rPr>
          <w:rFonts w:ascii="Times New Roman" w:hAnsi="Times New Roman" w:cs="Times New Roman"/>
          <w:sz w:val="24"/>
          <w:szCs w:val="24"/>
        </w:rPr>
      </w:pPr>
      <w:r w:rsidRPr="006D3DBA">
        <w:rPr>
          <w:rFonts w:ascii="Times New Roman" w:hAnsi="Times New Roman" w:cs="Times New Roman"/>
          <w:sz w:val="24"/>
          <w:szCs w:val="24"/>
        </w:rPr>
        <w:t xml:space="preserve">Competent bodies for the enforcement of the above mentioned legislation are the Department of </w:t>
      </w:r>
      <w:proofErr w:type="spellStart"/>
      <w:r w:rsidRPr="006D3DBA">
        <w:rPr>
          <w:rFonts w:ascii="Times New Roman" w:hAnsi="Times New Roman" w:cs="Times New Roman"/>
          <w:sz w:val="24"/>
          <w:szCs w:val="24"/>
        </w:rPr>
        <w:t>Labour</w:t>
      </w:r>
      <w:proofErr w:type="spellEnd"/>
      <w:r w:rsidRPr="006D3DBA">
        <w:rPr>
          <w:rFonts w:ascii="Times New Roman" w:hAnsi="Times New Roman" w:cs="Times New Roman"/>
          <w:sz w:val="24"/>
          <w:szCs w:val="24"/>
        </w:rPr>
        <w:t xml:space="preserve"> and the Cyprus Equal</w:t>
      </w:r>
      <w:r w:rsidR="00297306" w:rsidRPr="006D3DBA">
        <w:rPr>
          <w:rFonts w:ascii="Times New Roman" w:hAnsi="Times New Roman" w:cs="Times New Roman"/>
          <w:sz w:val="24"/>
          <w:szCs w:val="24"/>
        </w:rPr>
        <w:t xml:space="preserve"> Treatment</w:t>
      </w:r>
      <w:r w:rsidRPr="006D3DBA">
        <w:rPr>
          <w:rFonts w:ascii="Times New Roman" w:hAnsi="Times New Roman" w:cs="Times New Roman"/>
          <w:sz w:val="24"/>
          <w:szCs w:val="24"/>
        </w:rPr>
        <w:t xml:space="preserve"> Authority (under the Ombudsman’s Office).</w:t>
      </w:r>
      <w:r w:rsidR="00297306" w:rsidRPr="006D3DBA">
        <w:rPr>
          <w:rFonts w:ascii="Times New Roman" w:hAnsi="Times New Roman" w:cs="Times New Roman"/>
          <w:sz w:val="24"/>
          <w:szCs w:val="24"/>
        </w:rPr>
        <w:t xml:space="preserve"> </w:t>
      </w:r>
    </w:p>
    <w:p w:rsidR="00297306" w:rsidRPr="006D3DBA" w:rsidRDefault="00297306" w:rsidP="006D3DBA">
      <w:pPr>
        <w:spacing w:after="0"/>
        <w:jc w:val="both"/>
        <w:rPr>
          <w:rFonts w:ascii="Times New Roman" w:hAnsi="Times New Roman" w:cs="Times New Roman"/>
          <w:sz w:val="24"/>
          <w:szCs w:val="24"/>
        </w:rPr>
      </w:pPr>
    </w:p>
    <w:p w:rsidR="006D3DBA" w:rsidRPr="006D3DBA" w:rsidRDefault="006D3DBA" w:rsidP="006D3DBA">
      <w:pPr>
        <w:spacing w:after="0"/>
        <w:jc w:val="both"/>
        <w:rPr>
          <w:rFonts w:ascii="Times New Roman" w:hAnsi="Times New Roman" w:cs="Times New Roman"/>
          <w:sz w:val="24"/>
          <w:szCs w:val="24"/>
        </w:rPr>
      </w:pPr>
      <w:r w:rsidRPr="006D3DBA">
        <w:rPr>
          <w:rFonts w:ascii="Times New Roman" w:hAnsi="Times New Roman" w:cs="Times New Roman"/>
          <w:sz w:val="24"/>
          <w:szCs w:val="24"/>
        </w:rPr>
        <w:t xml:space="preserve">Also, according to the Law 42(I)/2004 on combating racism and other discrimination, the Ombudsman is responsible for the promotion of equal opportunities irrespective of  race or ethnicity, community, language, </w:t>
      </w:r>
      <w:proofErr w:type="spellStart"/>
      <w:r w:rsidRPr="006D3DBA">
        <w:rPr>
          <w:rFonts w:ascii="Times New Roman" w:hAnsi="Times New Roman" w:cs="Times New Roman"/>
          <w:sz w:val="24"/>
          <w:szCs w:val="24"/>
        </w:rPr>
        <w:t>colour</w:t>
      </w:r>
      <w:proofErr w:type="spellEnd"/>
      <w:r w:rsidRPr="006D3DBA">
        <w:rPr>
          <w:rFonts w:ascii="Times New Roman" w:hAnsi="Times New Roman" w:cs="Times New Roman"/>
          <w:sz w:val="24"/>
          <w:szCs w:val="24"/>
        </w:rPr>
        <w:t>, religion, political or other beliefs, special needs, age sexual orientation  in any matter referred to in article 6 paragraph 2 of the above Law. Article 6 (2) refers to:</w:t>
      </w:r>
    </w:p>
    <w:p w:rsidR="006D3DBA" w:rsidRPr="006D3DBA"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sz w:val="24"/>
          <w:szCs w:val="24"/>
        </w:rPr>
        <w:t>The terms of access, recruitment, promotion and selection criteria in employment, self-employment and work,</w:t>
      </w:r>
    </w:p>
    <w:p w:rsidR="006D3DBA" w:rsidRPr="006D3DBA"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sz w:val="24"/>
          <w:szCs w:val="24"/>
        </w:rPr>
        <w:t>Access to professional guidance, vocational training and education and acquirement of practical work experience,</w:t>
      </w:r>
    </w:p>
    <w:p w:rsidR="006D3DBA" w:rsidRPr="006D3DBA"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color w:val="333333"/>
          <w:sz w:val="24"/>
          <w:szCs w:val="24"/>
        </w:rPr>
        <w:t>Employment conditions and terms of employment, dismissal and remuneration,</w:t>
      </w:r>
    </w:p>
    <w:p w:rsidR="006D3DBA" w:rsidRPr="006D3DBA"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color w:val="333333"/>
          <w:sz w:val="24"/>
          <w:szCs w:val="24"/>
        </w:rPr>
        <w:t>Membership and participation in employees, employers, professional  associations or any other activities or advantages derived from them,</w:t>
      </w:r>
    </w:p>
    <w:p w:rsidR="006D3DBA" w:rsidRPr="006D3DBA"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color w:val="333333"/>
          <w:sz w:val="24"/>
          <w:szCs w:val="24"/>
        </w:rPr>
        <w:t>Social protection, social insurance and health care,</w:t>
      </w:r>
    </w:p>
    <w:p w:rsidR="006D3DBA" w:rsidRPr="006D3DBA"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color w:val="333333"/>
          <w:sz w:val="24"/>
          <w:szCs w:val="24"/>
        </w:rPr>
        <w:t>Education,</w:t>
      </w:r>
    </w:p>
    <w:p w:rsidR="002B58A4" w:rsidRPr="002B58A4" w:rsidRDefault="006D3DBA" w:rsidP="006D3DBA">
      <w:pPr>
        <w:pStyle w:val="ListParagraph"/>
        <w:numPr>
          <w:ilvl w:val="0"/>
          <w:numId w:val="8"/>
        </w:numPr>
        <w:spacing w:after="0"/>
        <w:jc w:val="both"/>
        <w:rPr>
          <w:rFonts w:ascii="Times New Roman" w:hAnsi="Times New Roman" w:cs="Times New Roman"/>
          <w:sz w:val="24"/>
          <w:szCs w:val="24"/>
        </w:rPr>
      </w:pPr>
      <w:r w:rsidRPr="006D3DBA">
        <w:rPr>
          <w:rFonts w:ascii="Times New Roman" w:hAnsi="Times New Roman" w:cs="Times New Roman"/>
          <w:color w:val="333333"/>
          <w:sz w:val="24"/>
          <w:szCs w:val="24"/>
        </w:rPr>
        <w:t>Access to goods and services and housing.</w:t>
      </w:r>
    </w:p>
    <w:p w:rsidR="000B66C8" w:rsidRPr="006D3DBA" w:rsidRDefault="00297306" w:rsidP="002B58A4">
      <w:pPr>
        <w:pStyle w:val="ListParagraph"/>
        <w:spacing w:after="0"/>
        <w:jc w:val="both"/>
        <w:rPr>
          <w:rFonts w:ascii="Times New Roman" w:hAnsi="Times New Roman" w:cs="Times New Roman"/>
          <w:sz w:val="24"/>
          <w:szCs w:val="24"/>
        </w:rPr>
      </w:pPr>
      <w:r w:rsidRPr="006D3DBA">
        <w:rPr>
          <w:rFonts w:ascii="Times New Roman" w:hAnsi="Times New Roman" w:cs="Times New Roman"/>
          <w:color w:val="333333"/>
          <w:sz w:val="24"/>
          <w:szCs w:val="24"/>
        </w:rPr>
        <w:br/>
      </w:r>
    </w:p>
    <w:p w:rsidR="00F6724C" w:rsidRPr="006D3DBA" w:rsidRDefault="00F6724C" w:rsidP="00CE0013">
      <w:pPr>
        <w:pStyle w:val="ListParagraph"/>
        <w:numPr>
          <w:ilvl w:val="0"/>
          <w:numId w:val="1"/>
        </w:numPr>
        <w:spacing w:after="0"/>
        <w:rPr>
          <w:rFonts w:ascii="Times New Roman" w:hAnsi="Times New Roman" w:cs="Times New Roman"/>
          <w:b/>
          <w:sz w:val="24"/>
          <w:szCs w:val="24"/>
          <w:u w:val="single"/>
        </w:rPr>
      </w:pPr>
      <w:r w:rsidRPr="006D3DBA">
        <w:rPr>
          <w:rFonts w:ascii="Times New Roman" w:hAnsi="Times New Roman" w:cs="Times New Roman"/>
          <w:b/>
          <w:sz w:val="24"/>
          <w:szCs w:val="24"/>
          <w:u w:val="single"/>
        </w:rPr>
        <w:t>Please provide information on specific legislation, national policies, strategies and plans of actions adopted by your country to ensure the equal enjoyment of rights by older persons, particularly in the area</w:t>
      </w:r>
      <w:r w:rsidR="00E83FFC" w:rsidRPr="006D3DBA">
        <w:rPr>
          <w:rFonts w:ascii="Times New Roman" w:hAnsi="Times New Roman" w:cs="Times New Roman"/>
          <w:b/>
          <w:sz w:val="24"/>
          <w:szCs w:val="24"/>
          <w:u w:val="single"/>
        </w:rPr>
        <w:t>s</w:t>
      </w:r>
      <w:r w:rsidRPr="006D3DBA">
        <w:rPr>
          <w:rFonts w:ascii="Times New Roman" w:hAnsi="Times New Roman" w:cs="Times New Roman"/>
          <w:b/>
          <w:sz w:val="24"/>
          <w:szCs w:val="24"/>
          <w:u w:val="single"/>
        </w:rPr>
        <w:t xml:space="preserve"> of prevention and protection against violence and abuse, social protection, food and housing, employment, legal capacity, access to justice, health support, long-term and palliative care.</w:t>
      </w:r>
    </w:p>
    <w:p w:rsidR="00264037" w:rsidRPr="006D3DBA" w:rsidRDefault="00264037" w:rsidP="00264037">
      <w:pPr>
        <w:spacing w:after="0"/>
        <w:ind w:left="360"/>
        <w:rPr>
          <w:rFonts w:ascii="Times New Roman" w:hAnsi="Times New Roman" w:cs="Times New Roman"/>
          <w:sz w:val="24"/>
          <w:szCs w:val="24"/>
        </w:rPr>
      </w:pPr>
    </w:p>
    <w:p w:rsidR="00C629F8" w:rsidRPr="006D3DBA" w:rsidRDefault="00C629F8" w:rsidP="006D3DBA">
      <w:pPr>
        <w:spacing w:after="0"/>
        <w:jc w:val="both"/>
        <w:rPr>
          <w:rFonts w:ascii="Times New Roman" w:hAnsi="Times New Roman" w:cs="Times New Roman"/>
          <w:sz w:val="24"/>
          <w:szCs w:val="24"/>
        </w:rPr>
      </w:pPr>
      <w:r w:rsidRPr="006D3DBA">
        <w:rPr>
          <w:rFonts w:ascii="Times New Roman" w:hAnsi="Times New Roman" w:cs="Times New Roman"/>
          <w:sz w:val="24"/>
          <w:szCs w:val="24"/>
        </w:rPr>
        <w:t xml:space="preserve">Cyprus, within the competences of the Social Welfare Services of the Ministry of </w:t>
      </w:r>
      <w:proofErr w:type="spellStart"/>
      <w:r w:rsidRPr="006D3DBA">
        <w:rPr>
          <w:rFonts w:ascii="Times New Roman" w:hAnsi="Times New Roman" w:cs="Times New Roman"/>
          <w:sz w:val="24"/>
          <w:szCs w:val="24"/>
        </w:rPr>
        <w:t>Labour</w:t>
      </w:r>
      <w:proofErr w:type="spellEnd"/>
      <w:r w:rsidRPr="006D3DBA">
        <w:rPr>
          <w:rFonts w:ascii="Times New Roman" w:hAnsi="Times New Roman" w:cs="Times New Roman"/>
          <w:sz w:val="24"/>
          <w:szCs w:val="24"/>
        </w:rPr>
        <w:t xml:space="preserve"> and Social Insurance</w:t>
      </w:r>
      <w:r w:rsidR="00D90DC0" w:rsidRPr="006D3DBA">
        <w:rPr>
          <w:rFonts w:ascii="Times New Roman" w:hAnsi="Times New Roman" w:cs="Times New Roman"/>
          <w:sz w:val="24"/>
          <w:szCs w:val="24"/>
        </w:rPr>
        <w:t xml:space="preserve"> (SWS)</w:t>
      </w:r>
      <w:r w:rsidRPr="006D3DBA">
        <w:rPr>
          <w:rFonts w:ascii="Times New Roman" w:hAnsi="Times New Roman" w:cs="Times New Roman"/>
          <w:sz w:val="24"/>
          <w:szCs w:val="24"/>
        </w:rPr>
        <w:t xml:space="preserve"> </w:t>
      </w:r>
      <w:r w:rsidR="004A09CA" w:rsidRPr="006D3DBA">
        <w:rPr>
          <w:rFonts w:ascii="Times New Roman" w:hAnsi="Times New Roman" w:cs="Times New Roman"/>
          <w:sz w:val="24"/>
          <w:szCs w:val="24"/>
        </w:rPr>
        <w:t xml:space="preserve">drafted a </w:t>
      </w:r>
      <w:r w:rsidR="007F1637">
        <w:rPr>
          <w:rFonts w:ascii="Times New Roman" w:hAnsi="Times New Roman" w:cs="Times New Roman"/>
          <w:sz w:val="24"/>
          <w:szCs w:val="24"/>
        </w:rPr>
        <w:t>10</w:t>
      </w:r>
      <w:r w:rsidR="004A09CA" w:rsidRPr="006D3DBA">
        <w:rPr>
          <w:rFonts w:ascii="Times New Roman" w:hAnsi="Times New Roman" w:cs="Times New Roman"/>
          <w:sz w:val="24"/>
          <w:szCs w:val="24"/>
        </w:rPr>
        <w:t xml:space="preserve"> year action plan for older people 2005-2015</w:t>
      </w:r>
      <w:r w:rsidR="00542BC9">
        <w:rPr>
          <w:rFonts w:ascii="Times New Roman" w:hAnsi="Times New Roman" w:cs="Times New Roman"/>
          <w:sz w:val="24"/>
          <w:szCs w:val="24"/>
        </w:rPr>
        <w:t xml:space="preserve"> and established a monitoring committee who follows up its implementation</w:t>
      </w:r>
      <w:r w:rsidR="004A09CA" w:rsidRPr="006D3DBA">
        <w:rPr>
          <w:rFonts w:ascii="Times New Roman" w:hAnsi="Times New Roman" w:cs="Times New Roman"/>
          <w:sz w:val="24"/>
          <w:szCs w:val="24"/>
        </w:rPr>
        <w:t xml:space="preserve">. The action plan has 9 pillars and covers (1) social protection system for ensuring an adequate standard of living, (2) </w:t>
      </w:r>
      <w:r w:rsidR="000E24A7" w:rsidRPr="006D3DBA">
        <w:rPr>
          <w:rFonts w:ascii="Times New Roman" w:hAnsi="Times New Roman" w:cs="Times New Roman"/>
          <w:sz w:val="24"/>
          <w:szCs w:val="24"/>
        </w:rPr>
        <w:t xml:space="preserve">productive </w:t>
      </w:r>
      <w:r w:rsidR="006D3DBA">
        <w:rPr>
          <w:rFonts w:ascii="Times New Roman" w:hAnsi="Times New Roman" w:cs="Times New Roman"/>
          <w:sz w:val="24"/>
          <w:szCs w:val="24"/>
        </w:rPr>
        <w:t>use of</w:t>
      </w:r>
      <w:r w:rsidR="004A09CA" w:rsidRPr="006D3DBA">
        <w:rPr>
          <w:rFonts w:ascii="Times New Roman" w:hAnsi="Times New Roman" w:cs="Times New Roman"/>
          <w:sz w:val="24"/>
          <w:szCs w:val="24"/>
        </w:rPr>
        <w:t xml:space="preserve"> pensioners</w:t>
      </w:r>
      <w:r w:rsidR="006D3DBA">
        <w:rPr>
          <w:rFonts w:ascii="Times New Roman" w:hAnsi="Times New Roman" w:cs="Times New Roman"/>
          <w:sz w:val="24"/>
          <w:szCs w:val="24"/>
        </w:rPr>
        <w:t>’ time</w:t>
      </w:r>
      <w:r w:rsidR="004A09CA" w:rsidRPr="006D3DBA">
        <w:rPr>
          <w:rFonts w:ascii="Times New Roman" w:hAnsi="Times New Roman" w:cs="Times New Roman"/>
          <w:sz w:val="24"/>
          <w:szCs w:val="24"/>
        </w:rPr>
        <w:t xml:space="preserve">, (3) affordable and supportive environment (4) access to knowledge, education and lifelong </w:t>
      </w:r>
      <w:r w:rsidR="000E24A7" w:rsidRPr="006D3DBA">
        <w:rPr>
          <w:rFonts w:ascii="Times New Roman" w:hAnsi="Times New Roman" w:cs="Times New Roman"/>
          <w:sz w:val="24"/>
          <w:szCs w:val="24"/>
        </w:rPr>
        <w:t xml:space="preserve">learning </w:t>
      </w:r>
      <w:r w:rsidR="004A09CA" w:rsidRPr="006D3DBA">
        <w:rPr>
          <w:rFonts w:ascii="Times New Roman" w:hAnsi="Times New Roman" w:cs="Times New Roman"/>
          <w:sz w:val="24"/>
          <w:szCs w:val="24"/>
        </w:rPr>
        <w:t>(5) health</w:t>
      </w:r>
      <w:r w:rsidR="00D90DC0" w:rsidRPr="006D3DBA">
        <w:rPr>
          <w:rFonts w:ascii="Times New Roman" w:hAnsi="Times New Roman" w:cs="Times New Roman"/>
          <w:sz w:val="24"/>
          <w:szCs w:val="24"/>
        </w:rPr>
        <w:t xml:space="preserve">, </w:t>
      </w:r>
      <w:r w:rsidR="004A09CA" w:rsidRPr="006D3DBA">
        <w:rPr>
          <w:rFonts w:ascii="Times New Roman" w:hAnsi="Times New Roman" w:cs="Times New Roman"/>
          <w:sz w:val="24"/>
          <w:szCs w:val="24"/>
        </w:rPr>
        <w:t>(6) solidarity between generations, (7) access</w:t>
      </w:r>
      <w:r w:rsidR="000E24A7" w:rsidRPr="006D3DBA">
        <w:rPr>
          <w:rFonts w:ascii="Times New Roman" w:hAnsi="Times New Roman" w:cs="Times New Roman"/>
          <w:sz w:val="24"/>
          <w:szCs w:val="24"/>
        </w:rPr>
        <w:t xml:space="preserve">ibility and mobility, (8) </w:t>
      </w:r>
      <w:r w:rsidR="004A09CA" w:rsidRPr="006D3DBA">
        <w:rPr>
          <w:rFonts w:ascii="Times New Roman" w:hAnsi="Times New Roman" w:cs="Times New Roman"/>
          <w:sz w:val="24"/>
          <w:szCs w:val="24"/>
        </w:rPr>
        <w:t>neglect</w:t>
      </w:r>
      <w:r w:rsidR="000E24A7" w:rsidRPr="006D3DBA">
        <w:rPr>
          <w:rFonts w:ascii="Times New Roman" w:hAnsi="Times New Roman" w:cs="Times New Roman"/>
          <w:sz w:val="24"/>
          <w:szCs w:val="24"/>
        </w:rPr>
        <w:t>,</w:t>
      </w:r>
      <w:r w:rsidR="004A09CA" w:rsidRPr="006D3DBA">
        <w:rPr>
          <w:rFonts w:ascii="Times New Roman" w:hAnsi="Times New Roman" w:cs="Times New Roman"/>
          <w:sz w:val="24"/>
          <w:szCs w:val="24"/>
        </w:rPr>
        <w:t xml:space="preserve"> violence and abuse to the people of the third age</w:t>
      </w:r>
      <w:r w:rsidR="000E24A7" w:rsidRPr="006D3DBA">
        <w:rPr>
          <w:rFonts w:ascii="Times New Roman" w:hAnsi="Times New Roman" w:cs="Times New Roman"/>
          <w:sz w:val="24"/>
          <w:szCs w:val="24"/>
        </w:rPr>
        <w:t xml:space="preserve"> (9) </w:t>
      </w:r>
      <w:r w:rsidR="004A09CA" w:rsidRPr="006D3DBA">
        <w:rPr>
          <w:rFonts w:ascii="Times New Roman" w:hAnsi="Times New Roman" w:cs="Times New Roman"/>
          <w:sz w:val="24"/>
          <w:szCs w:val="24"/>
        </w:rPr>
        <w:t xml:space="preserve">senior protection in the event of an emergency or </w:t>
      </w:r>
      <w:r w:rsidR="000E24A7" w:rsidRPr="006D3DBA">
        <w:rPr>
          <w:rFonts w:ascii="Times New Roman" w:hAnsi="Times New Roman" w:cs="Times New Roman"/>
          <w:sz w:val="24"/>
          <w:szCs w:val="24"/>
        </w:rPr>
        <w:t xml:space="preserve">disaster. </w:t>
      </w:r>
    </w:p>
    <w:p w:rsidR="000E24A7" w:rsidRPr="006D3DBA" w:rsidRDefault="000E24A7" w:rsidP="006D3DBA">
      <w:pPr>
        <w:spacing w:after="0"/>
        <w:jc w:val="both"/>
        <w:rPr>
          <w:rFonts w:ascii="Times New Roman" w:hAnsi="Times New Roman" w:cs="Times New Roman"/>
          <w:sz w:val="24"/>
          <w:szCs w:val="24"/>
        </w:rPr>
      </w:pPr>
    </w:p>
    <w:p w:rsidR="000E24A7" w:rsidRPr="006D3DBA" w:rsidRDefault="000E24A7" w:rsidP="006D3DBA">
      <w:pPr>
        <w:spacing w:after="0"/>
        <w:jc w:val="both"/>
        <w:rPr>
          <w:rFonts w:ascii="Times New Roman" w:hAnsi="Times New Roman" w:cs="Times New Roman"/>
          <w:sz w:val="24"/>
          <w:szCs w:val="24"/>
        </w:rPr>
      </w:pPr>
      <w:r w:rsidRPr="006D3DBA">
        <w:rPr>
          <w:rFonts w:ascii="Times New Roman" w:hAnsi="Times New Roman" w:cs="Times New Roman"/>
          <w:sz w:val="24"/>
          <w:szCs w:val="24"/>
        </w:rPr>
        <w:lastRenderedPageBreak/>
        <w:t xml:space="preserve">In addition to the legislation mentioned above in question 2, </w:t>
      </w:r>
      <w:r w:rsidR="00D90DC0" w:rsidRPr="006D3DBA">
        <w:rPr>
          <w:rFonts w:ascii="Times New Roman" w:hAnsi="Times New Roman" w:cs="Times New Roman"/>
          <w:sz w:val="24"/>
          <w:szCs w:val="24"/>
        </w:rPr>
        <w:t xml:space="preserve">the following are provided in Cyprus </w:t>
      </w:r>
      <w:r w:rsidRPr="006D3DBA">
        <w:rPr>
          <w:rFonts w:ascii="Times New Roman" w:hAnsi="Times New Roman" w:cs="Times New Roman"/>
          <w:sz w:val="24"/>
          <w:szCs w:val="24"/>
        </w:rPr>
        <w:t xml:space="preserve">as regards,  </w:t>
      </w:r>
    </w:p>
    <w:p w:rsidR="00C629F8" w:rsidRPr="006D3DBA" w:rsidRDefault="00C629F8" w:rsidP="006D3DBA">
      <w:pPr>
        <w:spacing w:after="0"/>
        <w:ind w:left="426" w:firstLine="294"/>
        <w:jc w:val="both"/>
        <w:rPr>
          <w:rFonts w:ascii="Times New Roman" w:hAnsi="Times New Roman" w:cs="Times New Roman"/>
          <w:sz w:val="24"/>
          <w:szCs w:val="24"/>
        </w:rPr>
      </w:pPr>
    </w:p>
    <w:p w:rsidR="00C629F8" w:rsidRPr="00E551BE" w:rsidRDefault="00C629F8" w:rsidP="006D3DBA">
      <w:pPr>
        <w:spacing w:after="0"/>
        <w:jc w:val="both"/>
        <w:rPr>
          <w:rFonts w:ascii="Times New Roman" w:hAnsi="Times New Roman" w:cs="Times New Roman"/>
          <w:b/>
          <w:sz w:val="24"/>
          <w:szCs w:val="24"/>
          <w:u w:val="single"/>
        </w:rPr>
      </w:pPr>
      <w:r w:rsidRPr="00E551BE">
        <w:rPr>
          <w:rFonts w:ascii="Times New Roman" w:hAnsi="Times New Roman" w:cs="Times New Roman"/>
          <w:b/>
          <w:sz w:val="24"/>
          <w:szCs w:val="24"/>
          <w:u w:val="single"/>
        </w:rPr>
        <w:t>Employment:</w:t>
      </w:r>
    </w:p>
    <w:p w:rsidR="00610DF8" w:rsidRPr="006D3DBA" w:rsidRDefault="00A47773" w:rsidP="006D3DBA">
      <w:pPr>
        <w:spacing w:after="0"/>
        <w:ind w:firstLine="294"/>
        <w:jc w:val="both"/>
        <w:rPr>
          <w:rFonts w:ascii="Times New Roman" w:hAnsi="Times New Roman" w:cs="Times New Roman"/>
          <w:sz w:val="24"/>
          <w:szCs w:val="24"/>
        </w:rPr>
      </w:pPr>
      <w:r w:rsidRPr="006D3DBA">
        <w:rPr>
          <w:rFonts w:ascii="Times New Roman" w:hAnsi="Times New Roman" w:cs="Times New Roman"/>
          <w:sz w:val="24"/>
          <w:szCs w:val="24"/>
        </w:rPr>
        <w:t>P</w:t>
      </w:r>
      <w:r w:rsidR="004D20AE" w:rsidRPr="006D3DBA">
        <w:rPr>
          <w:rFonts w:ascii="Times New Roman" w:hAnsi="Times New Roman" w:cs="Times New Roman"/>
          <w:sz w:val="24"/>
          <w:szCs w:val="24"/>
        </w:rPr>
        <w:t>lans of action that are in effect and from w</w:t>
      </w:r>
      <w:r w:rsidR="00E3419F" w:rsidRPr="006D3DBA">
        <w:rPr>
          <w:rFonts w:ascii="Times New Roman" w:hAnsi="Times New Roman" w:cs="Times New Roman"/>
          <w:sz w:val="24"/>
          <w:szCs w:val="24"/>
        </w:rPr>
        <w:t>hich older persons can benefit</w:t>
      </w:r>
      <w:r w:rsidR="00610DF8" w:rsidRPr="006D3DBA">
        <w:rPr>
          <w:rFonts w:ascii="Times New Roman" w:hAnsi="Times New Roman" w:cs="Times New Roman"/>
          <w:sz w:val="24"/>
          <w:szCs w:val="24"/>
        </w:rPr>
        <w:t xml:space="preserve"> are as follows:</w:t>
      </w:r>
      <w:r w:rsidR="00E3419F" w:rsidRPr="006D3DBA">
        <w:rPr>
          <w:rFonts w:ascii="Times New Roman" w:hAnsi="Times New Roman" w:cs="Times New Roman"/>
          <w:sz w:val="24"/>
          <w:szCs w:val="24"/>
        </w:rPr>
        <w:t xml:space="preserve"> </w:t>
      </w:r>
    </w:p>
    <w:p w:rsidR="00610DF8" w:rsidRPr="006D3DBA" w:rsidRDefault="002D1891" w:rsidP="006D3DBA">
      <w:pPr>
        <w:pStyle w:val="ListParagraph"/>
        <w:numPr>
          <w:ilvl w:val="0"/>
          <w:numId w:val="3"/>
        </w:numPr>
        <w:spacing w:after="0"/>
        <w:ind w:left="654"/>
        <w:jc w:val="both"/>
        <w:rPr>
          <w:rFonts w:ascii="Times New Roman" w:hAnsi="Times New Roman" w:cs="Times New Roman"/>
          <w:sz w:val="24"/>
          <w:szCs w:val="24"/>
        </w:rPr>
      </w:pPr>
      <w:r w:rsidRPr="006D3DBA">
        <w:rPr>
          <w:rFonts w:ascii="Times New Roman" w:hAnsi="Times New Roman" w:cs="Times New Roman"/>
          <w:sz w:val="24"/>
          <w:szCs w:val="24"/>
        </w:rPr>
        <w:t>A scheme promoting flexible forms of employment targeting groups at risk, such as persons over the age of 50 and long-term unemployed persons</w:t>
      </w:r>
      <w:r w:rsidR="00D141C2" w:rsidRPr="006D3DBA">
        <w:rPr>
          <w:rFonts w:ascii="Times New Roman" w:hAnsi="Times New Roman" w:cs="Times New Roman"/>
          <w:sz w:val="24"/>
          <w:szCs w:val="24"/>
        </w:rPr>
        <w:t xml:space="preserve">, implemented by the </w:t>
      </w:r>
      <w:r w:rsidR="00E3419F" w:rsidRPr="006D3DBA">
        <w:rPr>
          <w:rFonts w:ascii="Times New Roman" w:hAnsi="Times New Roman" w:cs="Times New Roman"/>
          <w:sz w:val="24"/>
          <w:szCs w:val="24"/>
        </w:rPr>
        <w:t xml:space="preserve">Cyprus Productivity Centre, in the programming period of 2007-2013. </w:t>
      </w:r>
    </w:p>
    <w:p w:rsidR="00610DF8" w:rsidRPr="006D3DBA" w:rsidRDefault="00E3419F" w:rsidP="006D3DBA">
      <w:pPr>
        <w:pStyle w:val="ListParagraph"/>
        <w:numPr>
          <w:ilvl w:val="0"/>
          <w:numId w:val="3"/>
        </w:numPr>
        <w:spacing w:after="0"/>
        <w:ind w:left="654"/>
        <w:jc w:val="both"/>
        <w:rPr>
          <w:rFonts w:ascii="Times New Roman" w:hAnsi="Times New Roman" w:cs="Times New Roman"/>
          <w:sz w:val="24"/>
          <w:szCs w:val="24"/>
        </w:rPr>
      </w:pPr>
      <w:r w:rsidRPr="006D3DBA">
        <w:rPr>
          <w:rFonts w:ascii="Times New Roman" w:hAnsi="Times New Roman" w:cs="Times New Roman"/>
          <w:sz w:val="24"/>
          <w:szCs w:val="24"/>
        </w:rPr>
        <w:t xml:space="preserve">A scheme for advancing vulnerable groups in employment is also in effect </w:t>
      </w:r>
      <w:r w:rsidR="00610DF8" w:rsidRPr="006D3DBA">
        <w:rPr>
          <w:rFonts w:ascii="Times New Roman" w:hAnsi="Times New Roman" w:cs="Times New Roman"/>
          <w:sz w:val="24"/>
          <w:szCs w:val="24"/>
        </w:rPr>
        <w:t xml:space="preserve">at the Department of </w:t>
      </w:r>
      <w:proofErr w:type="spellStart"/>
      <w:r w:rsidR="00610DF8" w:rsidRPr="006D3DBA">
        <w:rPr>
          <w:rFonts w:ascii="Times New Roman" w:hAnsi="Times New Roman" w:cs="Times New Roman"/>
          <w:sz w:val="24"/>
          <w:szCs w:val="24"/>
        </w:rPr>
        <w:t>Labour</w:t>
      </w:r>
      <w:proofErr w:type="spellEnd"/>
      <w:r w:rsidR="00610DF8" w:rsidRPr="006D3DBA">
        <w:rPr>
          <w:rFonts w:ascii="Times New Roman" w:hAnsi="Times New Roman" w:cs="Times New Roman"/>
          <w:sz w:val="24"/>
          <w:szCs w:val="24"/>
        </w:rPr>
        <w:t xml:space="preserve">. </w:t>
      </w:r>
      <w:r w:rsidRPr="006D3DBA">
        <w:rPr>
          <w:rFonts w:ascii="Times New Roman" w:hAnsi="Times New Roman" w:cs="Times New Roman"/>
          <w:sz w:val="24"/>
          <w:szCs w:val="24"/>
        </w:rPr>
        <w:t>The aim of this scheme is the full time employment of disadvantaged individ</w:t>
      </w:r>
      <w:r w:rsidR="009A0CB7" w:rsidRPr="006D3DBA">
        <w:rPr>
          <w:rFonts w:ascii="Times New Roman" w:hAnsi="Times New Roman" w:cs="Times New Roman"/>
          <w:sz w:val="24"/>
          <w:szCs w:val="24"/>
        </w:rPr>
        <w:t>uals in the private sector and local a</w:t>
      </w:r>
      <w:r w:rsidRPr="006D3DBA">
        <w:rPr>
          <w:rFonts w:ascii="Times New Roman" w:hAnsi="Times New Roman" w:cs="Times New Roman"/>
          <w:sz w:val="24"/>
          <w:szCs w:val="24"/>
        </w:rPr>
        <w:t>uthori</w:t>
      </w:r>
      <w:r w:rsidR="009A0CB7" w:rsidRPr="006D3DBA">
        <w:rPr>
          <w:rFonts w:ascii="Times New Roman" w:hAnsi="Times New Roman" w:cs="Times New Roman"/>
          <w:sz w:val="24"/>
          <w:szCs w:val="24"/>
        </w:rPr>
        <w:t>ties, by providing incentives.</w:t>
      </w:r>
      <w:r w:rsidR="00610DF8" w:rsidRPr="006D3DBA">
        <w:rPr>
          <w:rFonts w:ascii="Times New Roman" w:hAnsi="Times New Roman" w:cs="Times New Roman"/>
          <w:sz w:val="24"/>
          <w:szCs w:val="24"/>
        </w:rPr>
        <w:t xml:space="preserve"> </w:t>
      </w:r>
      <w:r w:rsidRPr="006D3DBA">
        <w:rPr>
          <w:rFonts w:ascii="Times New Roman" w:hAnsi="Times New Roman" w:cs="Times New Roman"/>
          <w:sz w:val="24"/>
          <w:szCs w:val="24"/>
        </w:rPr>
        <w:t>For the purpose of this scheme, disadvantaged individuals include, among others, those who</w:t>
      </w:r>
      <w:r w:rsidRPr="006D3DBA">
        <w:rPr>
          <w:rFonts w:ascii="Times New Roman" w:hAnsi="Times New Roman" w:cs="Times New Roman"/>
          <w:b/>
          <w:sz w:val="24"/>
          <w:szCs w:val="24"/>
        </w:rPr>
        <w:t xml:space="preserve"> </w:t>
      </w:r>
      <w:r w:rsidRPr="006D3DBA">
        <w:rPr>
          <w:rFonts w:ascii="Times New Roman" w:hAnsi="Times New Roman" w:cs="Times New Roman"/>
          <w:sz w:val="24"/>
          <w:szCs w:val="24"/>
        </w:rPr>
        <w:t xml:space="preserve">are aged </w:t>
      </w:r>
      <w:r w:rsidR="009A0CB7" w:rsidRPr="006D3DBA">
        <w:rPr>
          <w:rFonts w:ascii="Times New Roman" w:hAnsi="Times New Roman" w:cs="Times New Roman"/>
          <w:sz w:val="24"/>
          <w:szCs w:val="24"/>
        </w:rPr>
        <w:t xml:space="preserve">50 and over. </w:t>
      </w:r>
      <w:r w:rsidRPr="006D3DBA">
        <w:rPr>
          <w:rFonts w:ascii="Times New Roman" w:hAnsi="Times New Roman" w:cs="Times New Roman"/>
          <w:sz w:val="24"/>
          <w:szCs w:val="24"/>
        </w:rPr>
        <w:t xml:space="preserve">The Scheme </w:t>
      </w:r>
      <w:r w:rsidR="00BB2630" w:rsidRPr="006D3DBA">
        <w:rPr>
          <w:rFonts w:ascii="Times New Roman" w:hAnsi="Times New Roman" w:cs="Times New Roman"/>
          <w:sz w:val="24"/>
          <w:szCs w:val="24"/>
        </w:rPr>
        <w:t xml:space="preserve">was </w:t>
      </w:r>
      <w:r w:rsidRPr="006D3DBA">
        <w:rPr>
          <w:rFonts w:ascii="Times New Roman" w:hAnsi="Times New Roman" w:cs="Times New Roman"/>
          <w:sz w:val="24"/>
          <w:szCs w:val="24"/>
        </w:rPr>
        <w:t xml:space="preserve">implemented </w:t>
      </w:r>
      <w:r w:rsidR="00BB2630" w:rsidRPr="006D3DBA">
        <w:rPr>
          <w:rFonts w:ascii="Times New Roman" w:hAnsi="Times New Roman" w:cs="Times New Roman"/>
          <w:sz w:val="24"/>
          <w:szCs w:val="24"/>
        </w:rPr>
        <w:t xml:space="preserve">between </w:t>
      </w:r>
      <w:r w:rsidRPr="006D3DBA">
        <w:rPr>
          <w:rFonts w:ascii="Times New Roman" w:hAnsi="Times New Roman" w:cs="Times New Roman"/>
          <w:sz w:val="24"/>
          <w:szCs w:val="24"/>
        </w:rPr>
        <w:t xml:space="preserve">19 March 2010 </w:t>
      </w:r>
      <w:r w:rsidR="009A0CB7" w:rsidRPr="006D3DBA">
        <w:rPr>
          <w:rFonts w:ascii="Times New Roman" w:hAnsi="Times New Roman" w:cs="Times New Roman"/>
          <w:sz w:val="24"/>
          <w:szCs w:val="24"/>
        </w:rPr>
        <w:t xml:space="preserve">and </w:t>
      </w:r>
      <w:r w:rsidR="00BB2630" w:rsidRPr="006D3DBA">
        <w:rPr>
          <w:rFonts w:ascii="Times New Roman" w:hAnsi="Times New Roman" w:cs="Times New Roman"/>
          <w:sz w:val="24"/>
          <w:szCs w:val="24"/>
        </w:rPr>
        <w:t>June 2011</w:t>
      </w:r>
      <w:r w:rsidRPr="006D3DBA">
        <w:rPr>
          <w:rFonts w:ascii="Times New Roman" w:hAnsi="Times New Roman" w:cs="Times New Roman"/>
          <w:sz w:val="24"/>
          <w:szCs w:val="24"/>
        </w:rPr>
        <w:t>.</w:t>
      </w:r>
      <w:r w:rsidR="00610DF8" w:rsidRPr="006D3DBA">
        <w:rPr>
          <w:rFonts w:ascii="Times New Roman" w:hAnsi="Times New Roman" w:cs="Times New Roman"/>
          <w:sz w:val="24"/>
          <w:szCs w:val="24"/>
        </w:rPr>
        <w:t xml:space="preserve"> Out of 1419 employees participating, 339 (28.11%) are over the age of 50.</w:t>
      </w:r>
    </w:p>
    <w:p w:rsidR="002D1891" w:rsidRPr="006D3DBA" w:rsidRDefault="004D20AE" w:rsidP="006D3DBA">
      <w:pPr>
        <w:pStyle w:val="ListParagraph"/>
        <w:numPr>
          <w:ilvl w:val="0"/>
          <w:numId w:val="3"/>
        </w:numPr>
        <w:spacing w:after="0"/>
        <w:ind w:left="654"/>
        <w:jc w:val="both"/>
        <w:rPr>
          <w:rStyle w:val="menuhead1"/>
          <w:rFonts w:ascii="Times New Roman" w:hAnsi="Times New Roman" w:cs="Times New Roman"/>
          <w:color w:val="auto"/>
          <w:sz w:val="24"/>
          <w:szCs w:val="24"/>
        </w:rPr>
      </w:pPr>
      <w:r w:rsidRPr="006D3DBA">
        <w:rPr>
          <w:rFonts w:ascii="Times New Roman" w:hAnsi="Times New Roman" w:cs="Times New Roman"/>
          <w:sz w:val="24"/>
          <w:szCs w:val="24"/>
        </w:rPr>
        <w:t>An information campaign</w:t>
      </w:r>
      <w:r w:rsidR="00D141C2" w:rsidRPr="006D3DBA">
        <w:rPr>
          <w:rFonts w:ascii="Times New Roman" w:hAnsi="Times New Roman" w:cs="Times New Roman"/>
          <w:sz w:val="24"/>
          <w:szCs w:val="24"/>
        </w:rPr>
        <w:t>, in 2008,</w:t>
      </w:r>
      <w:r w:rsidRPr="006D3DBA">
        <w:rPr>
          <w:rFonts w:ascii="Times New Roman" w:hAnsi="Times New Roman" w:cs="Times New Roman"/>
          <w:sz w:val="24"/>
          <w:szCs w:val="24"/>
        </w:rPr>
        <w:t xml:space="preserve"> </w:t>
      </w:r>
      <w:r w:rsidR="00610DF8" w:rsidRPr="006D3DBA">
        <w:rPr>
          <w:rFonts w:ascii="Times New Roman" w:hAnsi="Times New Roman" w:cs="Times New Roman"/>
          <w:sz w:val="24"/>
          <w:szCs w:val="24"/>
        </w:rPr>
        <w:t xml:space="preserve">entitled “Gray hair, experienced hands” </w:t>
      </w:r>
      <w:r w:rsidR="00D15DB0" w:rsidRPr="006D3DBA">
        <w:rPr>
          <w:rFonts w:ascii="Times New Roman" w:hAnsi="Times New Roman" w:cs="Times New Roman"/>
          <w:sz w:val="24"/>
          <w:szCs w:val="24"/>
        </w:rPr>
        <w:t xml:space="preserve">seeking to encourage the employment of over 55 and lifelong learning. The campaign was in line with the EU Lisbon Strategy and included various actions, such as seminars </w:t>
      </w:r>
      <w:r w:rsidR="00D141C2" w:rsidRPr="006D3DBA">
        <w:rPr>
          <w:rFonts w:ascii="Times New Roman" w:hAnsi="Times New Roman" w:cs="Times New Roman"/>
          <w:sz w:val="24"/>
          <w:szCs w:val="24"/>
        </w:rPr>
        <w:t xml:space="preserve">that were carried out </w:t>
      </w:r>
      <w:r w:rsidR="00D15DB0" w:rsidRPr="006D3DBA">
        <w:rPr>
          <w:rFonts w:ascii="Times New Roman" w:hAnsi="Times New Roman" w:cs="Times New Roman"/>
          <w:sz w:val="24"/>
          <w:szCs w:val="24"/>
        </w:rPr>
        <w:t xml:space="preserve">in cooperation with public partners and other interested bodies, </w:t>
      </w:r>
      <w:r w:rsidR="00D141C2" w:rsidRPr="006D3DBA">
        <w:rPr>
          <w:rFonts w:ascii="Times New Roman" w:hAnsi="Times New Roman" w:cs="Times New Roman"/>
          <w:sz w:val="24"/>
          <w:szCs w:val="24"/>
        </w:rPr>
        <w:t xml:space="preserve">the publication of informative leaflets, </w:t>
      </w:r>
      <w:r w:rsidR="00D15DB0" w:rsidRPr="006D3DBA">
        <w:rPr>
          <w:rFonts w:ascii="Times New Roman" w:hAnsi="Times New Roman" w:cs="Times New Roman"/>
          <w:sz w:val="24"/>
          <w:szCs w:val="24"/>
        </w:rPr>
        <w:t>as well as an international conference</w:t>
      </w:r>
      <w:r w:rsidR="002D1891" w:rsidRPr="006D3DBA">
        <w:rPr>
          <w:rFonts w:ascii="Times New Roman" w:hAnsi="Times New Roman" w:cs="Times New Roman"/>
          <w:sz w:val="24"/>
          <w:szCs w:val="24"/>
        </w:rPr>
        <w:t xml:space="preserve"> on active ageing.</w:t>
      </w:r>
    </w:p>
    <w:p w:rsidR="002D1891" w:rsidRPr="006D3DBA" w:rsidRDefault="002D1891" w:rsidP="00A211F4">
      <w:pPr>
        <w:spacing w:after="0"/>
        <w:jc w:val="both"/>
        <w:rPr>
          <w:rFonts w:ascii="Times New Roman" w:hAnsi="Times New Roman" w:cs="Times New Roman"/>
          <w:sz w:val="24"/>
          <w:szCs w:val="24"/>
        </w:rPr>
      </w:pPr>
    </w:p>
    <w:p w:rsidR="00316896" w:rsidRPr="006D3DBA" w:rsidRDefault="00D90DC0" w:rsidP="00A211F4">
      <w:pPr>
        <w:spacing w:after="0"/>
        <w:jc w:val="both"/>
        <w:rPr>
          <w:rFonts w:ascii="Times New Roman" w:hAnsi="Times New Roman" w:cs="Times New Roman"/>
          <w:b/>
          <w:sz w:val="24"/>
          <w:szCs w:val="24"/>
          <w:u w:val="single"/>
        </w:rPr>
      </w:pPr>
      <w:r w:rsidRPr="006D3DBA">
        <w:rPr>
          <w:rFonts w:ascii="Times New Roman" w:hAnsi="Times New Roman" w:cs="Times New Roman"/>
          <w:b/>
          <w:sz w:val="24"/>
          <w:szCs w:val="24"/>
          <w:u w:val="single"/>
        </w:rPr>
        <w:t xml:space="preserve"> </w:t>
      </w:r>
    </w:p>
    <w:p w:rsidR="006448EC" w:rsidRPr="006D3DBA" w:rsidRDefault="000E24A7" w:rsidP="00A211F4">
      <w:pPr>
        <w:spacing w:after="0"/>
        <w:jc w:val="both"/>
        <w:rPr>
          <w:rFonts w:ascii="Times New Roman" w:hAnsi="Times New Roman" w:cs="Times New Roman"/>
          <w:b/>
          <w:sz w:val="24"/>
          <w:szCs w:val="24"/>
          <w:u w:val="single"/>
        </w:rPr>
      </w:pPr>
      <w:r w:rsidRPr="006D3DBA">
        <w:rPr>
          <w:rFonts w:ascii="Times New Roman" w:hAnsi="Times New Roman" w:cs="Times New Roman"/>
          <w:b/>
          <w:sz w:val="24"/>
          <w:szCs w:val="24"/>
          <w:u w:val="single"/>
        </w:rPr>
        <w:t xml:space="preserve">Prevention and combating of violence and </w:t>
      </w:r>
      <w:r w:rsidR="00A211F4" w:rsidRPr="006D3DBA">
        <w:rPr>
          <w:rFonts w:ascii="Times New Roman" w:hAnsi="Times New Roman" w:cs="Times New Roman"/>
          <w:b/>
          <w:sz w:val="24"/>
          <w:szCs w:val="24"/>
          <w:u w:val="single"/>
        </w:rPr>
        <w:t>a</w:t>
      </w:r>
      <w:r w:rsidRPr="006D3DBA">
        <w:rPr>
          <w:rFonts w:ascii="Times New Roman" w:hAnsi="Times New Roman" w:cs="Times New Roman"/>
          <w:b/>
          <w:sz w:val="24"/>
          <w:szCs w:val="24"/>
          <w:u w:val="single"/>
        </w:rPr>
        <w:t>buse</w:t>
      </w:r>
    </w:p>
    <w:p w:rsidR="006448EC" w:rsidRPr="006D3DBA" w:rsidRDefault="006448EC" w:rsidP="007E5DFA">
      <w:pPr>
        <w:spacing w:after="0"/>
        <w:jc w:val="both"/>
        <w:rPr>
          <w:rFonts w:ascii="Times New Roman" w:hAnsi="Times New Roman" w:cs="Times New Roman"/>
          <w:sz w:val="24"/>
          <w:szCs w:val="24"/>
        </w:rPr>
      </w:pPr>
      <w:r w:rsidRPr="006D3DBA">
        <w:rPr>
          <w:rFonts w:ascii="Times New Roman" w:hAnsi="Times New Roman" w:cs="Times New Roman"/>
          <w:sz w:val="24"/>
          <w:szCs w:val="24"/>
        </w:rPr>
        <w:t xml:space="preserve">Cases of abuse against elderly people from a person outside their family are handled according to the provisions of the Penal Code.  Priority is given to ensure the protection, safety and support of the victim. </w:t>
      </w:r>
    </w:p>
    <w:p w:rsidR="006448EC" w:rsidRPr="006D3DBA" w:rsidRDefault="006448EC">
      <w:pPr>
        <w:spacing w:after="0"/>
        <w:jc w:val="both"/>
        <w:rPr>
          <w:rFonts w:ascii="Times New Roman" w:hAnsi="Times New Roman" w:cs="Times New Roman"/>
          <w:sz w:val="24"/>
          <w:szCs w:val="24"/>
        </w:rPr>
      </w:pPr>
    </w:p>
    <w:p w:rsidR="006448EC" w:rsidRPr="006D3DBA" w:rsidRDefault="006448EC">
      <w:pPr>
        <w:spacing w:after="0"/>
        <w:jc w:val="both"/>
        <w:rPr>
          <w:rFonts w:ascii="Times New Roman" w:hAnsi="Times New Roman" w:cs="Times New Roman"/>
          <w:sz w:val="24"/>
          <w:szCs w:val="24"/>
        </w:rPr>
      </w:pPr>
      <w:r w:rsidRPr="006D3DBA">
        <w:rPr>
          <w:rFonts w:ascii="Times New Roman" w:hAnsi="Times New Roman" w:cs="Times New Roman"/>
          <w:sz w:val="24"/>
          <w:szCs w:val="24"/>
        </w:rPr>
        <w:t>Cases of abuse against elderly people from a member of their family are handled according to the provisions of the Violence in the Family (Prevention and Protection of Victims) Laws of 2000 and 2004. For cases of abuse within the family, the domestic violence government agencies, as well as NGOs, cooperate on the basis of the Manual of Interdepartmental Cooperation on Domestic Violence, approved by the Council of Ministers in 2002, which is now in the process of being revised.</w:t>
      </w:r>
      <w:r w:rsidR="007F1637" w:rsidRPr="007F1637">
        <w:t xml:space="preserve"> </w:t>
      </w:r>
      <w:r w:rsidR="007F1637" w:rsidRPr="007F1637">
        <w:rPr>
          <w:rFonts w:ascii="Times New Roman" w:hAnsi="Times New Roman" w:cs="Times New Roman"/>
          <w:sz w:val="24"/>
          <w:szCs w:val="24"/>
        </w:rPr>
        <w:t>A recent development is the adoption by the Ministerial Council of a National Action Plan on Prevention and Combating Violence in the Family (2010-201</w:t>
      </w:r>
      <w:r w:rsidR="00542BC9">
        <w:rPr>
          <w:rFonts w:ascii="Times New Roman" w:hAnsi="Times New Roman" w:cs="Times New Roman"/>
          <w:sz w:val="24"/>
          <w:szCs w:val="24"/>
        </w:rPr>
        <w:t>3</w:t>
      </w:r>
      <w:r w:rsidR="007F1637" w:rsidRPr="007F1637">
        <w:rPr>
          <w:rFonts w:ascii="Times New Roman" w:hAnsi="Times New Roman" w:cs="Times New Roman"/>
          <w:sz w:val="24"/>
          <w:szCs w:val="24"/>
        </w:rPr>
        <w:t>). The aim of this National Plan is to monitor violence in the family in Cyprus to promote services dealing with all aspects of the problem and specifically for support and protection of victims and monitor the effectiveness of services and the enforcement of the relevant legislation.</w:t>
      </w:r>
    </w:p>
    <w:p w:rsidR="000E24A7" w:rsidRPr="006D3DBA" w:rsidRDefault="000E24A7">
      <w:pPr>
        <w:spacing w:after="0"/>
        <w:jc w:val="both"/>
        <w:rPr>
          <w:rFonts w:ascii="Times New Roman" w:hAnsi="Times New Roman" w:cs="Times New Roman"/>
          <w:sz w:val="24"/>
          <w:szCs w:val="24"/>
        </w:rPr>
      </w:pPr>
    </w:p>
    <w:p w:rsidR="007F1637" w:rsidRDefault="007F1637">
      <w:pPr>
        <w:spacing w:after="0"/>
        <w:jc w:val="both"/>
        <w:rPr>
          <w:rFonts w:ascii="Times New Roman" w:hAnsi="Times New Roman" w:cs="Times New Roman"/>
          <w:b/>
          <w:sz w:val="24"/>
          <w:szCs w:val="24"/>
          <w:u w:val="single"/>
        </w:rPr>
      </w:pPr>
    </w:p>
    <w:p w:rsidR="007F1637" w:rsidRDefault="007F1637">
      <w:pPr>
        <w:spacing w:after="0"/>
        <w:jc w:val="both"/>
        <w:rPr>
          <w:rFonts w:ascii="Times New Roman" w:hAnsi="Times New Roman" w:cs="Times New Roman"/>
          <w:b/>
          <w:sz w:val="24"/>
          <w:szCs w:val="24"/>
          <w:u w:val="single"/>
        </w:rPr>
      </w:pPr>
    </w:p>
    <w:p w:rsidR="000E24A7" w:rsidRPr="00E551BE" w:rsidRDefault="000E24A7">
      <w:pPr>
        <w:spacing w:after="0"/>
        <w:jc w:val="both"/>
        <w:rPr>
          <w:rFonts w:ascii="Times New Roman" w:hAnsi="Times New Roman" w:cs="Times New Roman"/>
          <w:b/>
          <w:sz w:val="24"/>
          <w:szCs w:val="24"/>
          <w:u w:val="single"/>
        </w:rPr>
      </w:pPr>
      <w:r w:rsidRPr="00E551BE">
        <w:rPr>
          <w:rFonts w:ascii="Times New Roman" w:hAnsi="Times New Roman" w:cs="Times New Roman"/>
          <w:b/>
          <w:sz w:val="24"/>
          <w:szCs w:val="24"/>
          <w:u w:val="single"/>
        </w:rPr>
        <w:lastRenderedPageBreak/>
        <w:t>Social Protection</w:t>
      </w:r>
      <w:r w:rsidR="002B58A4">
        <w:rPr>
          <w:rFonts w:ascii="Times New Roman" w:hAnsi="Times New Roman" w:cs="Times New Roman"/>
          <w:b/>
          <w:sz w:val="24"/>
          <w:szCs w:val="24"/>
          <w:u w:val="single"/>
        </w:rPr>
        <w:t xml:space="preserve"> </w:t>
      </w:r>
      <w:proofErr w:type="gramStart"/>
      <w:r w:rsidR="002B58A4" w:rsidRPr="002B58A4">
        <w:rPr>
          <w:rFonts w:ascii="Times New Roman" w:hAnsi="Times New Roman" w:cs="Times New Roman"/>
          <w:b/>
          <w:sz w:val="24"/>
          <w:szCs w:val="24"/>
          <w:u w:val="single"/>
        </w:rPr>
        <w:t xml:space="preserve">and </w:t>
      </w:r>
      <w:r w:rsidRPr="002B58A4">
        <w:rPr>
          <w:rFonts w:ascii="Times New Roman" w:hAnsi="Times New Roman" w:cs="Times New Roman"/>
          <w:b/>
          <w:sz w:val="24"/>
          <w:szCs w:val="24"/>
          <w:u w:val="single"/>
        </w:rPr>
        <w:t xml:space="preserve"> </w:t>
      </w:r>
      <w:r w:rsidR="002B58A4" w:rsidRPr="002B58A4">
        <w:rPr>
          <w:rFonts w:ascii="Times New Roman" w:hAnsi="Times New Roman" w:cs="Times New Roman"/>
          <w:b/>
          <w:sz w:val="24"/>
          <w:szCs w:val="24"/>
          <w:u w:val="single"/>
        </w:rPr>
        <w:t>Long</w:t>
      </w:r>
      <w:proofErr w:type="gramEnd"/>
      <w:r w:rsidR="002B58A4" w:rsidRPr="002B58A4">
        <w:rPr>
          <w:rFonts w:ascii="Times New Roman" w:hAnsi="Times New Roman" w:cs="Times New Roman"/>
          <w:b/>
          <w:sz w:val="24"/>
          <w:szCs w:val="24"/>
          <w:u w:val="single"/>
        </w:rPr>
        <w:t xml:space="preserve"> term care</w:t>
      </w:r>
    </w:p>
    <w:p w:rsidR="00316896" w:rsidRPr="006D3DBA" w:rsidRDefault="00316896">
      <w:pPr>
        <w:spacing w:after="0"/>
        <w:jc w:val="both"/>
        <w:rPr>
          <w:rFonts w:ascii="Times New Roman" w:hAnsi="Times New Roman" w:cs="Times New Roman"/>
          <w:sz w:val="24"/>
          <w:szCs w:val="24"/>
        </w:rPr>
      </w:pPr>
    </w:p>
    <w:p w:rsidR="00A47773" w:rsidRPr="006D3DBA" w:rsidRDefault="00A47773">
      <w:pPr>
        <w:spacing w:after="0"/>
        <w:jc w:val="both"/>
        <w:rPr>
          <w:rFonts w:ascii="Times New Roman" w:hAnsi="Times New Roman" w:cs="Times New Roman"/>
          <w:sz w:val="24"/>
          <w:szCs w:val="24"/>
        </w:rPr>
      </w:pPr>
      <w:proofErr w:type="gramStart"/>
      <w:r w:rsidRPr="006D3DBA">
        <w:rPr>
          <w:rFonts w:ascii="Times New Roman" w:hAnsi="Times New Roman" w:cs="Times New Roman"/>
          <w:sz w:val="24"/>
          <w:szCs w:val="24"/>
        </w:rPr>
        <w:t>Article 9 of the Constitution of the Republic of Cyprus states that everyone has the right to decent standard of living and social insurance, including financial assistance to poor and a social insurance system.</w:t>
      </w:r>
      <w:proofErr w:type="gramEnd"/>
      <w:r w:rsidRPr="006D3DBA">
        <w:rPr>
          <w:rFonts w:ascii="Times New Roman" w:hAnsi="Times New Roman" w:cs="Times New Roman"/>
          <w:sz w:val="24"/>
          <w:szCs w:val="24"/>
        </w:rPr>
        <w:t xml:space="preserve"> </w:t>
      </w:r>
    </w:p>
    <w:p w:rsidR="00A47773" w:rsidRPr="006D3DBA" w:rsidRDefault="00A47773">
      <w:pPr>
        <w:spacing w:after="0"/>
        <w:jc w:val="both"/>
        <w:rPr>
          <w:rFonts w:ascii="Times New Roman" w:hAnsi="Times New Roman" w:cs="Times New Roman"/>
          <w:sz w:val="24"/>
          <w:szCs w:val="24"/>
        </w:rPr>
      </w:pPr>
    </w:p>
    <w:p w:rsidR="006448EC" w:rsidRPr="006D3DBA" w:rsidRDefault="00A47773">
      <w:pPr>
        <w:spacing w:after="0"/>
        <w:jc w:val="both"/>
        <w:rPr>
          <w:rFonts w:ascii="Times New Roman" w:hAnsi="Times New Roman" w:cs="Times New Roman"/>
          <w:sz w:val="24"/>
          <w:szCs w:val="24"/>
        </w:rPr>
      </w:pPr>
      <w:r w:rsidRPr="006D3DBA">
        <w:rPr>
          <w:rFonts w:ascii="Times New Roman" w:hAnsi="Times New Roman" w:cs="Times New Roman"/>
          <w:sz w:val="24"/>
          <w:szCs w:val="24"/>
        </w:rPr>
        <w:t>Within this framework,</w:t>
      </w:r>
      <w:r w:rsidR="006448EC" w:rsidRPr="006D3DBA">
        <w:rPr>
          <w:rFonts w:ascii="Times New Roman" w:hAnsi="Times New Roman" w:cs="Times New Roman"/>
          <w:sz w:val="24"/>
          <w:szCs w:val="24"/>
        </w:rPr>
        <w:t xml:space="preserve"> the </w:t>
      </w:r>
      <w:r w:rsidR="000E24A7" w:rsidRPr="006D3DBA">
        <w:rPr>
          <w:rFonts w:ascii="Times New Roman" w:hAnsi="Times New Roman" w:cs="Times New Roman"/>
          <w:sz w:val="24"/>
          <w:szCs w:val="24"/>
        </w:rPr>
        <w:t>SWS</w:t>
      </w:r>
      <w:r w:rsidRPr="006D3DBA">
        <w:rPr>
          <w:rFonts w:ascii="Times New Roman" w:hAnsi="Times New Roman" w:cs="Times New Roman"/>
          <w:sz w:val="24"/>
          <w:szCs w:val="24"/>
        </w:rPr>
        <w:t xml:space="preserve">, in order to safeguard </w:t>
      </w:r>
      <w:r w:rsidR="00974949" w:rsidRPr="006D3DBA">
        <w:rPr>
          <w:rFonts w:ascii="Times New Roman" w:hAnsi="Times New Roman" w:cs="Times New Roman"/>
          <w:sz w:val="24"/>
          <w:szCs w:val="24"/>
        </w:rPr>
        <w:t>the well</w:t>
      </w:r>
      <w:r w:rsidR="00974949" w:rsidRPr="006D3DBA">
        <w:rPr>
          <w:rFonts w:ascii="Times New Roman" w:hAnsi="Times New Roman" w:cs="Times New Roman"/>
          <w:sz w:val="24"/>
          <w:szCs w:val="24"/>
          <w:lang w:val="el-GR"/>
        </w:rPr>
        <w:t>-</w:t>
      </w:r>
      <w:r w:rsidR="006448EC" w:rsidRPr="006D3DBA">
        <w:rPr>
          <w:rFonts w:ascii="Times New Roman" w:hAnsi="Times New Roman" w:cs="Times New Roman"/>
          <w:sz w:val="24"/>
          <w:szCs w:val="24"/>
        </w:rPr>
        <w:t>being of the elderly people</w:t>
      </w:r>
      <w:r w:rsidRPr="006D3DBA">
        <w:rPr>
          <w:rFonts w:ascii="Times New Roman" w:hAnsi="Times New Roman" w:cs="Times New Roman"/>
          <w:sz w:val="24"/>
          <w:szCs w:val="24"/>
        </w:rPr>
        <w:t xml:space="preserve">, </w:t>
      </w:r>
      <w:r w:rsidR="006448EC" w:rsidRPr="006D3DBA">
        <w:rPr>
          <w:rFonts w:ascii="Times New Roman" w:hAnsi="Times New Roman" w:cs="Times New Roman"/>
          <w:sz w:val="24"/>
          <w:szCs w:val="24"/>
        </w:rPr>
        <w:t>provide services and implement action plans in order to cover the needs of elderly people in a more holistic way.  The Social Welfare Services through the Public Assistance and Services Law 95(I)/2006</w:t>
      </w:r>
      <w:r w:rsidR="000E24A7" w:rsidRPr="006D3DBA">
        <w:rPr>
          <w:rFonts w:ascii="Times New Roman" w:hAnsi="Times New Roman" w:cs="Times New Roman"/>
          <w:sz w:val="24"/>
          <w:szCs w:val="24"/>
        </w:rPr>
        <w:t xml:space="preserve"> and (</w:t>
      </w:r>
      <w:proofErr w:type="gramStart"/>
      <w:r w:rsidR="000E24A7" w:rsidRPr="006D3DBA">
        <w:rPr>
          <w:rFonts w:ascii="Times New Roman" w:hAnsi="Times New Roman" w:cs="Times New Roman"/>
          <w:sz w:val="24"/>
          <w:szCs w:val="24"/>
        </w:rPr>
        <w:t>L.67(</w:t>
      </w:r>
      <w:proofErr w:type="gramEnd"/>
      <w:r w:rsidR="000E24A7" w:rsidRPr="006D3DBA">
        <w:rPr>
          <w:rFonts w:ascii="Times New Roman" w:hAnsi="Times New Roman" w:cs="Times New Roman"/>
          <w:sz w:val="24"/>
          <w:szCs w:val="24"/>
        </w:rPr>
        <w:t>I)/2012)</w:t>
      </w:r>
      <w:r w:rsidR="006448EC" w:rsidRPr="006D3DBA">
        <w:rPr>
          <w:rFonts w:ascii="Times New Roman" w:hAnsi="Times New Roman" w:cs="Times New Roman"/>
          <w:sz w:val="24"/>
          <w:szCs w:val="24"/>
        </w:rPr>
        <w:t xml:space="preserve">, provide public assistance to elderly people, in order to ensure a decent standard of living.  </w:t>
      </w:r>
    </w:p>
    <w:p w:rsidR="0084658F" w:rsidRDefault="0084658F" w:rsidP="0084658F">
      <w:pPr>
        <w:spacing w:after="0"/>
        <w:jc w:val="both"/>
        <w:rPr>
          <w:rFonts w:ascii="Times New Roman" w:hAnsi="Times New Roman" w:cs="Times New Roman"/>
          <w:sz w:val="24"/>
          <w:szCs w:val="24"/>
        </w:rPr>
      </w:pPr>
    </w:p>
    <w:p w:rsidR="0084658F" w:rsidRPr="00044E13" w:rsidRDefault="0084658F" w:rsidP="0084658F">
      <w:pPr>
        <w:spacing w:after="0"/>
        <w:jc w:val="both"/>
        <w:rPr>
          <w:rFonts w:ascii="Times New Roman" w:hAnsi="Times New Roman" w:cs="Times New Roman"/>
          <w:sz w:val="24"/>
          <w:szCs w:val="24"/>
        </w:rPr>
      </w:pPr>
      <w:r>
        <w:rPr>
          <w:rFonts w:ascii="Times New Roman" w:hAnsi="Times New Roman" w:cs="Times New Roman"/>
          <w:sz w:val="24"/>
          <w:szCs w:val="24"/>
        </w:rPr>
        <w:t>Also</w:t>
      </w:r>
      <w:r w:rsidR="00044E13">
        <w:rPr>
          <w:rFonts w:ascii="Times New Roman" w:hAnsi="Times New Roman" w:cs="Times New Roman"/>
          <w:sz w:val="24"/>
          <w:szCs w:val="24"/>
        </w:rPr>
        <w:t>, t</w:t>
      </w:r>
      <w:proofErr w:type="spellStart"/>
      <w:r w:rsidRPr="0084658F">
        <w:rPr>
          <w:rFonts w:ascii="Times New Roman" w:hAnsi="Times New Roman" w:cs="Times New Roman"/>
          <w:sz w:val="24"/>
          <w:szCs w:val="24"/>
          <w:lang w:val="el-GR"/>
        </w:rPr>
        <w:t>he</w:t>
      </w:r>
      <w:proofErr w:type="spellEnd"/>
      <w:r w:rsidRPr="0084658F">
        <w:rPr>
          <w:rFonts w:ascii="Times New Roman" w:hAnsi="Times New Roman" w:cs="Times New Roman"/>
          <w:sz w:val="24"/>
          <w:szCs w:val="24"/>
          <w:lang w:val="el-GR"/>
        </w:rPr>
        <w:t xml:space="preserve"> Social </w:t>
      </w:r>
      <w:proofErr w:type="spellStart"/>
      <w:r w:rsidRPr="0084658F">
        <w:rPr>
          <w:rFonts w:ascii="Times New Roman" w:hAnsi="Times New Roman" w:cs="Times New Roman"/>
          <w:sz w:val="24"/>
          <w:szCs w:val="24"/>
          <w:lang w:val="el-GR"/>
        </w:rPr>
        <w:t>Insurance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Services</w:t>
      </w:r>
      <w:proofErr w:type="spellEnd"/>
      <w:r w:rsidRPr="0084658F">
        <w:rPr>
          <w:rFonts w:ascii="Times New Roman" w:hAnsi="Times New Roman" w:cs="Times New Roman"/>
          <w:sz w:val="24"/>
          <w:szCs w:val="24"/>
          <w:lang w:val="el-GR"/>
        </w:rPr>
        <w:t xml:space="preserve"> (SIS) of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Ministry of </w:t>
      </w:r>
      <w:proofErr w:type="spellStart"/>
      <w:r w:rsidRPr="0084658F">
        <w:rPr>
          <w:rFonts w:ascii="Times New Roman" w:hAnsi="Times New Roman" w:cs="Times New Roman"/>
          <w:sz w:val="24"/>
          <w:szCs w:val="24"/>
          <w:lang w:val="el-GR"/>
        </w:rPr>
        <w:t>Labour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and</w:t>
      </w:r>
      <w:proofErr w:type="spellEnd"/>
      <w:r w:rsidRPr="0084658F">
        <w:rPr>
          <w:rFonts w:ascii="Times New Roman" w:hAnsi="Times New Roman" w:cs="Times New Roman"/>
          <w:sz w:val="24"/>
          <w:szCs w:val="24"/>
          <w:lang w:val="el-GR"/>
        </w:rPr>
        <w:t xml:space="preserve"> Social </w:t>
      </w:r>
      <w:proofErr w:type="spellStart"/>
      <w:r w:rsidRPr="0084658F">
        <w:rPr>
          <w:rFonts w:ascii="Times New Roman" w:hAnsi="Times New Roman" w:cs="Times New Roman"/>
          <w:sz w:val="24"/>
          <w:szCs w:val="24"/>
          <w:lang w:val="el-GR"/>
        </w:rPr>
        <w:t>Insurance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are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responsible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for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implementation</w:t>
      </w:r>
      <w:proofErr w:type="spellEnd"/>
      <w:r w:rsidRPr="0084658F">
        <w:rPr>
          <w:rFonts w:ascii="Times New Roman" w:hAnsi="Times New Roman" w:cs="Times New Roman"/>
          <w:sz w:val="24"/>
          <w:szCs w:val="24"/>
          <w:lang w:val="el-GR"/>
        </w:rPr>
        <w:t xml:space="preserve"> </w:t>
      </w:r>
      <w:r>
        <w:rPr>
          <w:rFonts w:ascii="Times New Roman" w:hAnsi="Times New Roman" w:cs="Times New Roman"/>
          <w:sz w:val="24"/>
          <w:szCs w:val="24"/>
        </w:rPr>
        <w:t xml:space="preserve">of the </w:t>
      </w:r>
      <w:r w:rsidRPr="0084658F">
        <w:rPr>
          <w:rFonts w:ascii="Times New Roman" w:hAnsi="Times New Roman" w:cs="Times New Roman"/>
          <w:sz w:val="24"/>
          <w:szCs w:val="24"/>
          <w:lang w:val="el-GR"/>
        </w:rPr>
        <w:t xml:space="preserve">Social </w:t>
      </w:r>
      <w:proofErr w:type="spellStart"/>
      <w:r w:rsidRPr="0084658F">
        <w:rPr>
          <w:rFonts w:ascii="Times New Roman" w:hAnsi="Times New Roman" w:cs="Times New Roman"/>
          <w:sz w:val="24"/>
          <w:szCs w:val="24"/>
          <w:lang w:val="el-GR"/>
        </w:rPr>
        <w:t>Insurance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Scheme</w:t>
      </w:r>
      <w:proofErr w:type="spellEnd"/>
      <w:r w:rsidRPr="0084658F">
        <w:rPr>
          <w:rFonts w:ascii="Times New Roman" w:hAnsi="Times New Roman" w:cs="Times New Roman"/>
          <w:sz w:val="24"/>
          <w:szCs w:val="24"/>
          <w:lang w:val="el-GR"/>
        </w:rPr>
        <w:t xml:space="preserve"> (Social </w:t>
      </w:r>
      <w:proofErr w:type="spellStart"/>
      <w:r w:rsidRPr="0084658F">
        <w:rPr>
          <w:rFonts w:ascii="Times New Roman" w:hAnsi="Times New Roman" w:cs="Times New Roman"/>
          <w:sz w:val="24"/>
          <w:szCs w:val="24"/>
          <w:lang w:val="el-GR"/>
        </w:rPr>
        <w:t>Insurance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Law</w:t>
      </w:r>
      <w:proofErr w:type="spellEnd"/>
      <w:r w:rsidRPr="0084658F">
        <w:rPr>
          <w:rFonts w:ascii="Times New Roman" w:hAnsi="Times New Roman" w:cs="Times New Roman"/>
          <w:sz w:val="24"/>
          <w:szCs w:val="24"/>
          <w:lang w:val="el-GR"/>
        </w:rPr>
        <w:t xml:space="preserve"> 59(I) of 2010 </w:t>
      </w:r>
      <w:proofErr w:type="spellStart"/>
      <w:r w:rsidRPr="0084658F">
        <w:rPr>
          <w:rFonts w:ascii="Times New Roman" w:hAnsi="Times New Roman" w:cs="Times New Roman"/>
          <w:sz w:val="24"/>
          <w:szCs w:val="24"/>
          <w:lang w:val="el-GR"/>
        </w:rPr>
        <w:t>as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amended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which</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provides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for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old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age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pension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age</w:t>
      </w:r>
      <w:proofErr w:type="spellEnd"/>
      <w:r w:rsidRPr="0084658F">
        <w:rPr>
          <w:rFonts w:ascii="Times New Roman" w:hAnsi="Times New Roman" w:cs="Times New Roman"/>
          <w:sz w:val="24"/>
          <w:szCs w:val="24"/>
          <w:lang w:val="el-GR"/>
        </w:rPr>
        <w:t xml:space="preserve"> of 65 </w:t>
      </w:r>
      <w:proofErr w:type="spellStart"/>
      <w:r w:rsidRPr="0084658F">
        <w:rPr>
          <w:rFonts w:ascii="Times New Roman" w:hAnsi="Times New Roman" w:cs="Times New Roman"/>
          <w:sz w:val="24"/>
          <w:szCs w:val="24"/>
          <w:lang w:val="el-GR"/>
        </w:rPr>
        <w:t>and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under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certain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conditions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age</w:t>
      </w:r>
      <w:proofErr w:type="spellEnd"/>
      <w:r w:rsidRPr="0084658F">
        <w:rPr>
          <w:rFonts w:ascii="Times New Roman" w:hAnsi="Times New Roman" w:cs="Times New Roman"/>
          <w:sz w:val="24"/>
          <w:szCs w:val="24"/>
          <w:lang w:val="el-GR"/>
        </w:rPr>
        <w:t xml:space="preserve"> of 63 (</w:t>
      </w:r>
      <w:proofErr w:type="spellStart"/>
      <w:r w:rsidRPr="0084658F">
        <w:rPr>
          <w:rFonts w:ascii="Times New Roman" w:hAnsi="Times New Roman" w:cs="Times New Roman"/>
          <w:sz w:val="24"/>
          <w:szCs w:val="24"/>
          <w:lang w:val="el-GR"/>
        </w:rPr>
        <w:t>with</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actuarial</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reduction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addition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SIS </w:t>
      </w:r>
      <w:proofErr w:type="spellStart"/>
      <w:r w:rsidRPr="0084658F">
        <w:rPr>
          <w:rFonts w:ascii="Times New Roman" w:hAnsi="Times New Roman" w:cs="Times New Roman"/>
          <w:sz w:val="24"/>
          <w:szCs w:val="24"/>
          <w:lang w:val="el-GR"/>
        </w:rPr>
        <w:t>implement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Social </w:t>
      </w:r>
      <w:proofErr w:type="spellStart"/>
      <w:r w:rsidRPr="0084658F">
        <w:rPr>
          <w:rFonts w:ascii="Times New Roman" w:hAnsi="Times New Roman" w:cs="Times New Roman"/>
          <w:sz w:val="24"/>
          <w:szCs w:val="24"/>
          <w:lang w:val="el-GR"/>
        </w:rPr>
        <w:t>Pension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Law</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Law</w:t>
      </w:r>
      <w:proofErr w:type="spellEnd"/>
      <w:r w:rsidRPr="0084658F">
        <w:rPr>
          <w:rFonts w:ascii="Times New Roman" w:hAnsi="Times New Roman" w:cs="Times New Roman"/>
          <w:sz w:val="24"/>
          <w:szCs w:val="24"/>
          <w:lang w:val="el-GR"/>
        </w:rPr>
        <w:t xml:space="preserve"> 25(I) of 1995-2005) </w:t>
      </w:r>
      <w:proofErr w:type="spellStart"/>
      <w:r w:rsidRPr="0084658F">
        <w:rPr>
          <w:rFonts w:ascii="Times New Roman" w:hAnsi="Times New Roman" w:cs="Times New Roman"/>
          <w:sz w:val="24"/>
          <w:szCs w:val="24"/>
          <w:lang w:val="el-GR"/>
        </w:rPr>
        <w:t>which</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aims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provide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for</w:t>
      </w:r>
      <w:proofErr w:type="spellEnd"/>
      <w:r w:rsidRPr="0084658F">
        <w:rPr>
          <w:rFonts w:ascii="Times New Roman" w:hAnsi="Times New Roman" w:cs="Times New Roman"/>
          <w:sz w:val="24"/>
          <w:szCs w:val="24"/>
          <w:lang w:val="el-GR"/>
        </w:rPr>
        <w:t xml:space="preserve"> a </w:t>
      </w:r>
      <w:proofErr w:type="spellStart"/>
      <w:r w:rsidRPr="0084658F">
        <w:rPr>
          <w:rFonts w:ascii="Times New Roman" w:hAnsi="Times New Roman" w:cs="Times New Roman"/>
          <w:sz w:val="24"/>
          <w:szCs w:val="24"/>
          <w:lang w:val="el-GR"/>
        </w:rPr>
        <w:t>pension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individuals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who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reach</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age</w:t>
      </w:r>
      <w:proofErr w:type="spellEnd"/>
      <w:r w:rsidRPr="0084658F">
        <w:rPr>
          <w:rFonts w:ascii="Times New Roman" w:hAnsi="Times New Roman" w:cs="Times New Roman"/>
          <w:sz w:val="24"/>
          <w:szCs w:val="24"/>
          <w:lang w:val="el-GR"/>
        </w:rPr>
        <w:t xml:space="preserve"> of 65 </w:t>
      </w:r>
      <w:proofErr w:type="spellStart"/>
      <w:r w:rsidRPr="0084658F">
        <w:rPr>
          <w:rFonts w:ascii="Times New Roman" w:hAnsi="Times New Roman" w:cs="Times New Roman"/>
          <w:sz w:val="24"/>
          <w:szCs w:val="24"/>
          <w:lang w:val="el-GR"/>
        </w:rPr>
        <w:t>and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do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not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have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right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pension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or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other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similar</w:t>
      </w:r>
      <w:proofErr w:type="spellEnd"/>
      <w:r w:rsidR="00044E13">
        <w:rPr>
          <w:rFonts w:ascii="Times New Roman" w:hAnsi="Times New Roman" w:cs="Times New Roman"/>
          <w:sz w:val="24"/>
          <w:szCs w:val="24"/>
          <w:lang w:val="el-GR"/>
        </w:rPr>
        <w:t xml:space="preserve"> </w:t>
      </w:r>
      <w:proofErr w:type="spellStart"/>
      <w:r w:rsidR="00044E13">
        <w:rPr>
          <w:rFonts w:ascii="Times New Roman" w:hAnsi="Times New Roman" w:cs="Times New Roman"/>
          <w:sz w:val="24"/>
          <w:szCs w:val="24"/>
          <w:lang w:val="el-GR"/>
        </w:rPr>
        <w:t>payment</w:t>
      </w:r>
      <w:proofErr w:type="spellEnd"/>
      <w:r w:rsidR="00044E13">
        <w:rPr>
          <w:rFonts w:ascii="Times New Roman" w:hAnsi="Times New Roman" w:cs="Times New Roman"/>
          <w:sz w:val="24"/>
          <w:szCs w:val="24"/>
          <w:lang w:val="el-GR"/>
        </w:rPr>
        <w:t xml:space="preserve"> </w:t>
      </w:r>
      <w:proofErr w:type="spellStart"/>
      <w:r w:rsidR="00044E13">
        <w:rPr>
          <w:rFonts w:ascii="Times New Roman" w:hAnsi="Times New Roman" w:cs="Times New Roman"/>
          <w:sz w:val="24"/>
          <w:szCs w:val="24"/>
          <w:lang w:val="el-GR"/>
        </w:rPr>
        <w:t>from</w:t>
      </w:r>
      <w:proofErr w:type="spellEnd"/>
      <w:r w:rsidR="00044E13">
        <w:rPr>
          <w:rFonts w:ascii="Times New Roman" w:hAnsi="Times New Roman" w:cs="Times New Roman"/>
          <w:sz w:val="24"/>
          <w:szCs w:val="24"/>
          <w:lang w:val="el-GR"/>
        </w:rPr>
        <w:t xml:space="preserve"> </w:t>
      </w:r>
      <w:proofErr w:type="spellStart"/>
      <w:r w:rsidR="00044E13">
        <w:rPr>
          <w:rFonts w:ascii="Times New Roman" w:hAnsi="Times New Roman" w:cs="Times New Roman"/>
          <w:sz w:val="24"/>
          <w:szCs w:val="24"/>
          <w:lang w:val="el-GR"/>
        </w:rPr>
        <w:t>any</w:t>
      </w:r>
      <w:proofErr w:type="spellEnd"/>
      <w:r w:rsidR="00044E13">
        <w:rPr>
          <w:rFonts w:ascii="Times New Roman" w:hAnsi="Times New Roman" w:cs="Times New Roman"/>
          <w:sz w:val="24"/>
          <w:szCs w:val="24"/>
          <w:lang w:val="el-GR"/>
        </w:rPr>
        <w:t xml:space="preserve"> </w:t>
      </w:r>
      <w:proofErr w:type="spellStart"/>
      <w:r w:rsidR="00044E13">
        <w:rPr>
          <w:rFonts w:ascii="Times New Roman" w:hAnsi="Times New Roman" w:cs="Times New Roman"/>
          <w:sz w:val="24"/>
          <w:szCs w:val="24"/>
          <w:lang w:val="el-GR"/>
        </w:rPr>
        <w:t>other</w:t>
      </w:r>
      <w:proofErr w:type="spellEnd"/>
      <w:r w:rsidR="00044E13">
        <w:rPr>
          <w:rFonts w:ascii="Times New Roman" w:hAnsi="Times New Roman" w:cs="Times New Roman"/>
          <w:sz w:val="24"/>
          <w:szCs w:val="24"/>
          <w:lang w:val="el-GR"/>
        </w:rPr>
        <w:t xml:space="preserve"> </w:t>
      </w:r>
      <w:proofErr w:type="spellStart"/>
      <w:r w:rsidR="00044E13">
        <w:rPr>
          <w:rFonts w:ascii="Times New Roman" w:hAnsi="Times New Roman" w:cs="Times New Roman"/>
          <w:sz w:val="24"/>
          <w:szCs w:val="24"/>
          <w:lang w:val="el-GR"/>
        </w:rPr>
        <w:t>source</w:t>
      </w:r>
      <w:proofErr w:type="spellEnd"/>
      <w:r w:rsidR="00044E13">
        <w:rPr>
          <w:rFonts w:ascii="Times New Roman" w:hAnsi="Times New Roman" w:cs="Times New Roman"/>
          <w:sz w:val="24"/>
          <w:szCs w:val="24"/>
        </w:rPr>
        <w:t>.</w:t>
      </w:r>
    </w:p>
    <w:p w:rsidR="0084658F" w:rsidRPr="0084658F" w:rsidRDefault="0084658F" w:rsidP="0084658F">
      <w:pPr>
        <w:spacing w:after="0"/>
        <w:jc w:val="both"/>
        <w:rPr>
          <w:rFonts w:ascii="Times New Roman" w:hAnsi="Times New Roman" w:cs="Times New Roman"/>
          <w:sz w:val="24"/>
          <w:szCs w:val="24"/>
          <w:lang w:val="el-GR"/>
        </w:rPr>
      </w:pPr>
    </w:p>
    <w:p w:rsidR="00974949" w:rsidRPr="00044E13" w:rsidRDefault="0084658F" w:rsidP="0084658F">
      <w:pPr>
        <w:spacing w:after="0"/>
        <w:jc w:val="both"/>
        <w:rPr>
          <w:rFonts w:ascii="Times New Roman" w:hAnsi="Times New Roman" w:cs="Times New Roman"/>
          <w:sz w:val="24"/>
          <w:szCs w:val="24"/>
        </w:rPr>
      </w:pPr>
      <w:proofErr w:type="spellStart"/>
      <w:r w:rsidRPr="0084658F">
        <w:rPr>
          <w:rFonts w:ascii="Times New Roman" w:hAnsi="Times New Roman" w:cs="Times New Roman"/>
          <w:sz w:val="24"/>
          <w:szCs w:val="24"/>
          <w:lang w:val="el-GR"/>
        </w:rPr>
        <w:t>Furthermore</w:t>
      </w:r>
      <w:proofErr w:type="spellEnd"/>
      <w:r w:rsidRPr="0084658F">
        <w:rPr>
          <w:rFonts w:ascii="Times New Roman" w:hAnsi="Times New Roman" w:cs="Times New Roman"/>
          <w:sz w:val="24"/>
          <w:szCs w:val="24"/>
          <w:lang w:val="el-GR"/>
        </w:rPr>
        <w:t xml:space="preserve">, </w:t>
      </w:r>
      <w:r>
        <w:rPr>
          <w:rFonts w:ascii="Times New Roman" w:hAnsi="Times New Roman" w:cs="Times New Roman"/>
          <w:sz w:val="24"/>
          <w:szCs w:val="24"/>
        </w:rPr>
        <w:t>i</w:t>
      </w:r>
      <w:r w:rsidRPr="0084658F">
        <w:rPr>
          <w:rFonts w:ascii="Times New Roman" w:hAnsi="Times New Roman" w:cs="Times New Roman"/>
          <w:sz w:val="24"/>
          <w:szCs w:val="24"/>
          <w:lang w:val="el-GR"/>
        </w:rPr>
        <w:t xml:space="preserve">n </w:t>
      </w:r>
      <w:proofErr w:type="spellStart"/>
      <w:r w:rsidRPr="0084658F">
        <w:rPr>
          <w:rFonts w:ascii="Times New Roman" w:hAnsi="Times New Roman" w:cs="Times New Roman"/>
          <w:sz w:val="24"/>
          <w:szCs w:val="24"/>
          <w:lang w:val="el-GR"/>
        </w:rPr>
        <w:t>order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improve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adequacy</w:t>
      </w:r>
      <w:proofErr w:type="spellEnd"/>
      <w:r w:rsidRPr="0084658F">
        <w:rPr>
          <w:rFonts w:ascii="Times New Roman" w:hAnsi="Times New Roman" w:cs="Times New Roman"/>
          <w:sz w:val="24"/>
          <w:szCs w:val="24"/>
          <w:lang w:val="el-GR"/>
        </w:rPr>
        <w:t xml:space="preserve"> of </w:t>
      </w:r>
      <w:proofErr w:type="spellStart"/>
      <w:r w:rsidRPr="0084658F">
        <w:rPr>
          <w:rFonts w:ascii="Times New Roman" w:hAnsi="Times New Roman" w:cs="Times New Roman"/>
          <w:sz w:val="24"/>
          <w:szCs w:val="24"/>
          <w:lang w:val="el-GR"/>
        </w:rPr>
        <w:t>pensions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Cyprus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government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has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also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implemented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targeted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measures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respect</w:t>
      </w:r>
      <w:proofErr w:type="spellEnd"/>
      <w:r w:rsidRPr="0084658F">
        <w:rPr>
          <w:rFonts w:ascii="Times New Roman" w:hAnsi="Times New Roman" w:cs="Times New Roman"/>
          <w:sz w:val="24"/>
          <w:szCs w:val="24"/>
          <w:lang w:val="el-GR"/>
        </w:rPr>
        <w:t xml:space="preserve"> of </w:t>
      </w:r>
      <w:proofErr w:type="spellStart"/>
      <w:r w:rsidRPr="0084658F">
        <w:rPr>
          <w:rFonts w:ascii="Times New Roman" w:hAnsi="Times New Roman" w:cs="Times New Roman"/>
          <w:sz w:val="24"/>
          <w:szCs w:val="24"/>
          <w:lang w:val="el-GR"/>
        </w:rPr>
        <w:t>low</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pensions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an</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effort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to</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gradually</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reduce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number</w:t>
      </w:r>
      <w:proofErr w:type="spellEnd"/>
      <w:r w:rsidRPr="0084658F">
        <w:rPr>
          <w:rFonts w:ascii="Times New Roman" w:hAnsi="Times New Roman" w:cs="Times New Roman"/>
          <w:sz w:val="24"/>
          <w:szCs w:val="24"/>
          <w:lang w:val="el-GR"/>
        </w:rPr>
        <w:t xml:space="preserve"> of </w:t>
      </w:r>
      <w:proofErr w:type="spellStart"/>
      <w:r w:rsidRPr="0084658F">
        <w:rPr>
          <w:rFonts w:ascii="Times New Roman" w:hAnsi="Times New Roman" w:cs="Times New Roman"/>
          <w:sz w:val="24"/>
          <w:szCs w:val="24"/>
          <w:lang w:val="el-GR"/>
        </w:rPr>
        <w:t>pensioners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living</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below</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poverty</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threshold</w:t>
      </w:r>
      <w:proofErr w:type="spellEnd"/>
      <w:r w:rsidRPr="0084658F">
        <w:rPr>
          <w:rFonts w:ascii="Times New Roman" w:hAnsi="Times New Roman" w:cs="Times New Roman"/>
          <w:sz w:val="24"/>
          <w:szCs w:val="24"/>
          <w:lang w:val="el-GR"/>
        </w:rPr>
        <w:t xml:space="preserve">. The </w:t>
      </w:r>
      <w:proofErr w:type="spellStart"/>
      <w:r w:rsidRPr="0084658F">
        <w:rPr>
          <w:rFonts w:ascii="Times New Roman" w:hAnsi="Times New Roman" w:cs="Times New Roman"/>
          <w:sz w:val="24"/>
          <w:szCs w:val="24"/>
          <w:lang w:val="el-GR"/>
        </w:rPr>
        <w:t>Income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Support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Scheme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for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Low</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Income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Pensioners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and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Easter</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Grant</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which</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are</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administered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by</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w:t>
      </w:r>
      <w:r>
        <w:rPr>
          <w:rFonts w:ascii="Times New Roman" w:hAnsi="Times New Roman" w:cs="Times New Roman"/>
          <w:sz w:val="24"/>
          <w:szCs w:val="24"/>
        </w:rPr>
        <w:t>B</w:t>
      </w:r>
      <w:proofErr w:type="spellStart"/>
      <w:r w:rsidRPr="0084658F">
        <w:rPr>
          <w:rFonts w:ascii="Times New Roman" w:hAnsi="Times New Roman" w:cs="Times New Roman"/>
          <w:sz w:val="24"/>
          <w:szCs w:val="24"/>
          <w:lang w:val="el-GR"/>
        </w:rPr>
        <w:t>enefits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and</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Grants</w:t>
      </w:r>
      <w:proofErr w:type="spellEnd"/>
      <w:r w:rsidRPr="0084658F">
        <w:rPr>
          <w:rFonts w:ascii="Times New Roman" w:hAnsi="Times New Roman" w:cs="Times New Roman"/>
          <w:sz w:val="24"/>
          <w:szCs w:val="24"/>
          <w:lang w:val="el-GR"/>
        </w:rPr>
        <w:t xml:space="preserve"> </w:t>
      </w:r>
      <w:proofErr w:type="spellStart"/>
      <w:r w:rsidRPr="0084658F">
        <w:rPr>
          <w:rFonts w:ascii="Times New Roman" w:hAnsi="Times New Roman" w:cs="Times New Roman"/>
          <w:sz w:val="24"/>
          <w:szCs w:val="24"/>
          <w:lang w:val="el-GR"/>
        </w:rPr>
        <w:t>Service</w:t>
      </w:r>
      <w:proofErr w:type="spellEnd"/>
      <w:r w:rsidRPr="0084658F">
        <w:rPr>
          <w:rFonts w:ascii="Times New Roman" w:hAnsi="Times New Roman" w:cs="Times New Roman"/>
          <w:sz w:val="24"/>
          <w:szCs w:val="24"/>
          <w:lang w:val="el-GR"/>
        </w:rPr>
        <w:t xml:space="preserve"> of </w:t>
      </w:r>
      <w:proofErr w:type="spellStart"/>
      <w:r w:rsidRPr="0084658F">
        <w:rPr>
          <w:rFonts w:ascii="Times New Roman" w:hAnsi="Times New Roman" w:cs="Times New Roman"/>
          <w:sz w:val="24"/>
          <w:szCs w:val="24"/>
          <w:lang w:val="el-GR"/>
        </w:rPr>
        <w:t>the</w:t>
      </w:r>
      <w:proofErr w:type="spellEnd"/>
      <w:r w:rsidRPr="0084658F">
        <w:rPr>
          <w:rFonts w:ascii="Times New Roman" w:hAnsi="Times New Roman" w:cs="Times New Roman"/>
          <w:sz w:val="24"/>
          <w:szCs w:val="24"/>
          <w:lang w:val="el-GR"/>
        </w:rPr>
        <w:t xml:space="preserve"> Ministry of </w:t>
      </w:r>
      <w:proofErr w:type="spellStart"/>
      <w:r w:rsidRPr="0084658F">
        <w:rPr>
          <w:rFonts w:ascii="Times New Roman" w:hAnsi="Times New Roman" w:cs="Times New Roman"/>
          <w:sz w:val="24"/>
          <w:szCs w:val="24"/>
          <w:lang w:val="el-GR"/>
        </w:rPr>
        <w:t>Finance</w:t>
      </w:r>
      <w:proofErr w:type="spellEnd"/>
      <w:r w:rsidR="00044E13">
        <w:rPr>
          <w:rFonts w:ascii="Times New Roman" w:hAnsi="Times New Roman" w:cs="Times New Roman"/>
          <w:sz w:val="24"/>
          <w:szCs w:val="24"/>
        </w:rPr>
        <w:t>.</w:t>
      </w:r>
    </w:p>
    <w:p w:rsidR="00044E13" w:rsidRDefault="00044E13">
      <w:pPr>
        <w:spacing w:after="0"/>
        <w:jc w:val="both"/>
        <w:rPr>
          <w:rFonts w:ascii="Times New Roman" w:hAnsi="Times New Roman" w:cs="Times New Roman"/>
          <w:sz w:val="24"/>
          <w:szCs w:val="24"/>
        </w:rPr>
      </w:pPr>
    </w:p>
    <w:p w:rsidR="00F352D6" w:rsidRDefault="00044E13">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84658F" w:rsidRPr="006D3DBA">
        <w:rPr>
          <w:rFonts w:ascii="Times New Roman" w:hAnsi="Times New Roman" w:cs="Times New Roman"/>
          <w:sz w:val="24"/>
          <w:szCs w:val="24"/>
        </w:rPr>
        <w:t xml:space="preserve">SWS provide services such as, Home Care Services, Day Care Services and Institutional Care Services.  The Social Welfare Services give emphasis to the </w:t>
      </w:r>
      <w:proofErr w:type="spellStart"/>
      <w:r w:rsidR="0084658F" w:rsidRPr="006D3DBA">
        <w:rPr>
          <w:rFonts w:ascii="Times New Roman" w:hAnsi="Times New Roman" w:cs="Times New Roman"/>
          <w:sz w:val="24"/>
          <w:szCs w:val="24"/>
        </w:rPr>
        <w:t>mobilisation</w:t>
      </w:r>
      <w:proofErr w:type="spellEnd"/>
      <w:r w:rsidR="0084658F" w:rsidRPr="006D3DBA">
        <w:rPr>
          <w:rFonts w:ascii="Times New Roman" w:hAnsi="Times New Roman" w:cs="Times New Roman"/>
          <w:sz w:val="24"/>
          <w:szCs w:val="24"/>
        </w:rPr>
        <w:t xml:space="preserve"> of NGOs concerning the provision of care services to elderly people.  Through Subsidization Schemes, financial support is provided to Local Authorities and NGOs for the provision of such services.</w:t>
      </w:r>
      <w:r w:rsidR="0084658F">
        <w:rPr>
          <w:rFonts w:ascii="Times New Roman" w:hAnsi="Times New Roman" w:cs="Times New Roman"/>
          <w:sz w:val="24"/>
          <w:szCs w:val="24"/>
        </w:rPr>
        <w:t xml:space="preserve"> Also,</w:t>
      </w:r>
      <w:r w:rsidR="006448EC" w:rsidRPr="006D3DBA">
        <w:rPr>
          <w:rFonts w:ascii="Times New Roman" w:hAnsi="Times New Roman" w:cs="Times New Roman"/>
          <w:sz w:val="24"/>
          <w:szCs w:val="24"/>
        </w:rPr>
        <w:t xml:space="preserve"> the Social Welfare Services have the responsibility of implementing the Homes for the Elderly and People with Disabilities Law of 1991, which includes provisions for the minimum standards of operation of private and community homes which provide services and care to the elderly people.  Also</w:t>
      </w:r>
      <w:r w:rsidR="00A47773" w:rsidRPr="006D3DBA">
        <w:rPr>
          <w:rFonts w:ascii="Times New Roman" w:hAnsi="Times New Roman" w:cs="Times New Roman"/>
          <w:sz w:val="24"/>
          <w:szCs w:val="24"/>
        </w:rPr>
        <w:t>,</w:t>
      </w:r>
      <w:r w:rsidR="006448EC" w:rsidRPr="006D3DBA">
        <w:rPr>
          <w:rFonts w:ascii="Times New Roman" w:hAnsi="Times New Roman" w:cs="Times New Roman"/>
          <w:sz w:val="24"/>
          <w:szCs w:val="24"/>
        </w:rPr>
        <w:t xml:space="preserve"> the </w:t>
      </w:r>
      <w:r w:rsidR="00A47773" w:rsidRPr="006D3DBA">
        <w:rPr>
          <w:rFonts w:ascii="Times New Roman" w:hAnsi="Times New Roman" w:cs="Times New Roman"/>
          <w:sz w:val="24"/>
          <w:szCs w:val="24"/>
        </w:rPr>
        <w:t>SWS</w:t>
      </w:r>
      <w:r w:rsidR="006448EC" w:rsidRPr="006D3DBA">
        <w:rPr>
          <w:rFonts w:ascii="Times New Roman" w:hAnsi="Times New Roman" w:cs="Times New Roman"/>
          <w:sz w:val="24"/>
          <w:szCs w:val="24"/>
        </w:rPr>
        <w:t xml:space="preserve"> monitor the provision of services provided to the elderly.</w:t>
      </w:r>
    </w:p>
    <w:p w:rsidR="00044E13" w:rsidRPr="006D3DBA" w:rsidRDefault="00044E13">
      <w:pPr>
        <w:spacing w:after="0"/>
        <w:jc w:val="both"/>
        <w:rPr>
          <w:rFonts w:ascii="Times New Roman" w:hAnsi="Times New Roman" w:cs="Times New Roman"/>
          <w:sz w:val="24"/>
          <w:szCs w:val="24"/>
        </w:rPr>
      </w:pPr>
    </w:p>
    <w:p w:rsidR="00044E13" w:rsidRPr="00044E13" w:rsidRDefault="00044E13" w:rsidP="00044E13">
      <w:pPr>
        <w:spacing w:after="0"/>
        <w:jc w:val="both"/>
        <w:rPr>
          <w:rFonts w:ascii="Times New Roman" w:hAnsi="Times New Roman" w:cs="Times New Roman"/>
          <w:sz w:val="24"/>
          <w:szCs w:val="24"/>
        </w:rPr>
      </w:pPr>
    </w:p>
    <w:p w:rsidR="00044E13" w:rsidRPr="00044E13" w:rsidRDefault="00044E13" w:rsidP="00044E13">
      <w:pPr>
        <w:spacing w:after="0"/>
        <w:jc w:val="both"/>
        <w:rPr>
          <w:rFonts w:ascii="Times New Roman" w:hAnsi="Times New Roman" w:cs="Times New Roman"/>
          <w:sz w:val="24"/>
          <w:szCs w:val="24"/>
        </w:rPr>
      </w:pPr>
    </w:p>
    <w:p w:rsidR="00D90DC0" w:rsidRPr="002B58A4" w:rsidRDefault="00D90DC0">
      <w:pPr>
        <w:spacing w:after="0"/>
        <w:jc w:val="both"/>
        <w:rPr>
          <w:rFonts w:ascii="Times New Roman" w:hAnsi="Times New Roman" w:cs="Times New Roman"/>
          <w:b/>
          <w:sz w:val="24"/>
          <w:szCs w:val="24"/>
          <w:u w:val="single"/>
        </w:rPr>
      </w:pPr>
      <w:r w:rsidRPr="002B58A4">
        <w:rPr>
          <w:rFonts w:ascii="Times New Roman" w:hAnsi="Times New Roman" w:cs="Times New Roman"/>
          <w:b/>
          <w:sz w:val="24"/>
          <w:szCs w:val="24"/>
          <w:u w:val="single"/>
        </w:rPr>
        <w:t xml:space="preserve">Housing: </w:t>
      </w:r>
    </w:p>
    <w:p w:rsidR="00D90DC0" w:rsidRPr="006D3DBA" w:rsidRDefault="008017A6">
      <w:pPr>
        <w:spacing w:after="0"/>
        <w:jc w:val="both"/>
        <w:rPr>
          <w:rFonts w:ascii="Times New Roman" w:hAnsi="Times New Roman" w:cs="Times New Roman"/>
          <w:sz w:val="24"/>
          <w:szCs w:val="24"/>
        </w:rPr>
      </w:pPr>
      <w:r w:rsidRPr="006D3DBA">
        <w:rPr>
          <w:rFonts w:ascii="Times New Roman" w:hAnsi="Times New Roman" w:cs="Times New Roman"/>
          <w:sz w:val="24"/>
          <w:szCs w:val="24"/>
        </w:rPr>
        <w:t>The Ministry of Interior is responsible for ho</w:t>
      </w:r>
      <w:r w:rsidR="00A65D68" w:rsidRPr="006D3DBA">
        <w:rPr>
          <w:rFonts w:ascii="Times New Roman" w:hAnsi="Times New Roman" w:cs="Times New Roman"/>
          <w:sz w:val="24"/>
          <w:szCs w:val="24"/>
        </w:rPr>
        <w:t>u</w:t>
      </w:r>
      <w:r w:rsidRPr="006D3DBA">
        <w:rPr>
          <w:rFonts w:ascii="Times New Roman" w:hAnsi="Times New Roman" w:cs="Times New Roman"/>
          <w:sz w:val="24"/>
          <w:szCs w:val="24"/>
        </w:rPr>
        <w:t xml:space="preserve">sing planning and housing schemes, based on criteria set. Two schemes are implemented which are of particular assistance to old people who </w:t>
      </w:r>
      <w:r w:rsidRPr="006D3DBA">
        <w:rPr>
          <w:rFonts w:ascii="Times New Roman" w:hAnsi="Times New Roman" w:cs="Times New Roman"/>
          <w:sz w:val="24"/>
          <w:szCs w:val="24"/>
        </w:rPr>
        <w:lastRenderedPageBreak/>
        <w:t xml:space="preserve">are depended on public assistance: the schemes for the improvement of their housing conditions and improvement of housing conditions of their relatives who can take care of their elderly. These schemes facilitate older people to stay in their home as long as they wish and especially if they are not in need of care in </w:t>
      </w:r>
      <w:proofErr w:type="spellStart"/>
      <w:r w:rsidRPr="006D3DBA">
        <w:rPr>
          <w:rFonts w:ascii="Times New Roman" w:hAnsi="Times New Roman" w:cs="Times New Roman"/>
          <w:sz w:val="24"/>
          <w:szCs w:val="24"/>
        </w:rPr>
        <w:t>specialised</w:t>
      </w:r>
      <w:proofErr w:type="spellEnd"/>
      <w:r w:rsidRPr="006D3DBA">
        <w:rPr>
          <w:rFonts w:ascii="Times New Roman" w:hAnsi="Times New Roman" w:cs="Times New Roman"/>
          <w:sz w:val="24"/>
          <w:szCs w:val="24"/>
        </w:rPr>
        <w:t xml:space="preserve"> homes.</w:t>
      </w:r>
    </w:p>
    <w:p w:rsidR="005963B7" w:rsidRPr="006D3DBA" w:rsidRDefault="005963B7">
      <w:pPr>
        <w:spacing w:after="0"/>
        <w:jc w:val="both"/>
        <w:rPr>
          <w:rFonts w:ascii="Times New Roman" w:hAnsi="Times New Roman" w:cs="Times New Roman"/>
          <w:sz w:val="24"/>
          <w:szCs w:val="24"/>
        </w:rPr>
      </w:pPr>
    </w:p>
    <w:p w:rsidR="002B58A4" w:rsidRPr="002B58A4" w:rsidRDefault="002B58A4" w:rsidP="002B58A4">
      <w:pPr>
        <w:spacing w:after="0"/>
        <w:jc w:val="both"/>
        <w:rPr>
          <w:rFonts w:ascii="Times New Roman" w:hAnsi="Times New Roman" w:cs="Times New Roman"/>
          <w:b/>
          <w:sz w:val="24"/>
          <w:szCs w:val="24"/>
          <w:u w:val="single"/>
        </w:rPr>
      </w:pPr>
      <w:r w:rsidRPr="002B58A4">
        <w:rPr>
          <w:rFonts w:ascii="Times New Roman" w:hAnsi="Times New Roman" w:cs="Times New Roman"/>
          <w:b/>
          <w:sz w:val="24"/>
          <w:szCs w:val="24"/>
          <w:u w:val="single"/>
        </w:rPr>
        <w:t>Legal capacity and access to justice</w:t>
      </w:r>
    </w:p>
    <w:p w:rsidR="002B58A4" w:rsidRPr="006D3DBA" w:rsidRDefault="002B58A4" w:rsidP="002B58A4">
      <w:pPr>
        <w:spacing w:after="0"/>
        <w:jc w:val="both"/>
        <w:rPr>
          <w:rFonts w:ascii="Times New Roman" w:hAnsi="Times New Roman" w:cs="Times New Roman"/>
          <w:sz w:val="24"/>
          <w:szCs w:val="24"/>
        </w:rPr>
      </w:pPr>
    </w:p>
    <w:p w:rsidR="002B58A4" w:rsidRPr="006D3DBA" w:rsidRDefault="002B58A4" w:rsidP="002B58A4">
      <w:pPr>
        <w:spacing w:after="0"/>
        <w:jc w:val="both"/>
        <w:rPr>
          <w:rFonts w:ascii="Times New Roman" w:hAnsi="Times New Roman" w:cs="Times New Roman"/>
          <w:sz w:val="24"/>
          <w:szCs w:val="24"/>
        </w:rPr>
      </w:pPr>
      <w:r w:rsidRPr="006D3DBA">
        <w:rPr>
          <w:rFonts w:ascii="Times New Roman" w:hAnsi="Times New Roman" w:cs="Times New Roman"/>
          <w:sz w:val="24"/>
          <w:szCs w:val="24"/>
        </w:rPr>
        <w:t xml:space="preserve">Free legal aid such as advise, assistance and representation may be provided through the Legal Aid Law (N.165 (I)/2002). Free legal aid may be </w:t>
      </w:r>
      <w:proofErr w:type="spellStart"/>
      <w:r w:rsidRPr="006D3DBA">
        <w:rPr>
          <w:rFonts w:ascii="Times New Roman" w:hAnsi="Times New Roman" w:cs="Times New Roman"/>
          <w:sz w:val="24"/>
          <w:szCs w:val="24"/>
        </w:rPr>
        <w:t>authorised</w:t>
      </w:r>
      <w:proofErr w:type="spellEnd"/>
      <w:r w:rsidRPr="006D3DBA">
        <w:rPr>
          <w:rFonts w:ascii="Times New Roman" w:hAnsi="Times New Roman" w:cs="Times New Roman"/>
          <w:sz w:val="24"/>
          <w:szCs w:val="24"/>
        </w:rPr>
        <w:t xml:space="preserve"> by the Court according to specific socio-economic conditions or if due to the severity of the case or other circumstances deems it necessary. Article 5 of the Law refers to defined human rights violations according to Section II of the Constitution of the Republic of Cyprus and from international conventions ratified by the Republic of Cyprus (which are annexed to the Law). </w:t>
      </w:r>
    </w:p>
    <w:p w:rsidR="008017A6" w:rsidRPr="006D3DBA" w:rsidRDefault="008017A6">
      <w:pPr>
        <w:spacing w:after="0"/>
        <w:jc w:val="both"/>
        <w:rPr>
          <w:rFonts w:ascii="Times New Roman" w:hAnsi="Times New Roman" w:cs="Times New Roman"/>
          <w:sz w:val="24"/>
          <w:szCs w:val="24"/>
        </w:rPr>
      </w:pPr>
    </w:p>
    <w:p w:rsidR="008017A6" w:rsidRPr="002B58A4" w:rsidRDefault="008017A6">
      <w:pPr>
        <w:spacing w:after="0"/>
        <w:jc w:val="both"/>
        <w:rPr>
          <w:rFonts w:ascii="Times New Roman" w:hAnsi="Times New Roman" w:cs="Times New Roman"/>
          <w:b/>
          <w:sz w:val="24"/>
          <w:szCs w:val="24"/>
          <w:u w:val="single"/>
        </w:rPr>
      </w:pPr>
      <w:r w:rsidRPr="002B58A4">
        <w:rPr>
          <w:rFonts w:ascii="Times New Roman" w:hAnsi="Times New Roman" w:cs="Times New Roman"/>
          <w:b/>
          <w:sz w:val="24"/>
          <w:szCs w:val="24"/>
          <w:u w:val="single"/>
        </w:rPr>
        <w:t>Health support and palliative care</w:t>
      </w:r>
    </w:p>
    <w:p w:rsidR="00F91E9B" w:rsidRPr="006D3DBA" w:rsidRDefault="00F91E9B">
      <w:pPr>
        <w:spacing w:after="0"/>
        <w:jc w:val="both"/>
        <w:rPr>
          <w:rFonts w:ascii="Times New Roman" w:hAnsi="Times New Roman" w:cs="Times New Roman"/>
          <w:sz w:val="24"/>
          <w:szCs w:val="24"/>
        </w:rPr>
      </w:pPr>
    </w:p>
    <w:p w:rsidR="00247055" w:rsidRDefault="007F1637" w:rsidP="007F1637">
      <w:pPr>
        <w:spacing w:after="0"/>
        <w:jc w:val="both"/>
        <w:rPr>
          <w:rFonts w:ascii="Times New Roman" w:hAnsi="Times New Roman" w:cs="Times New Roman"/>
          <w:sz w:val="24"/>
          <w:szCs w:val="24"/>
        </w:rPr>
      </w:pPr>
      <w:r w:rsidRPr="007F1637">
        <w:rPr>
          <w:rFonts w:ascii="Times New Roman" w:hAnsi="Times New Roman" w:cs="Times New Roman"/>
          <w:sz w:val="24"/>
          <w:szCs w:val="24"/>
        </w:rPr>
        <w:t xml:space="preserve">Regarding </w:t>
      </w:r>
      <w:r w:rsidR="00044E13">
        <w:rPr>
          <w:rFonts w:ascii="Times New Roman" w:hAnsi="Times New Roman" w:cs="Times New Roman"/>
          <w:sz w:val="24"/>
          <w:szCs w:val="24"/>
        </w:rPr>
        <w:t>h</w:t>
      </w:r>
      <w:r w:rsidRPr="007F1637">
        <w:rPr>
          <w:rFonts w:ascii="Times New Roman" w:hAnsi="Times New Roman" w:cs="Times New Roman"/>
          <w:sz w:val="24"/>
          <w:szCs w:val="24"/>
        </w:rPr>
        <w:t xml:space="preserve">ealth care, senior citizens have access to all medical and public health services and receive palliative care services for free. A network of doctors, nurses and other health professionals offer community and home care services to older people with mobility problems. </w:t>
      </w:r>
    </w:p>
    <w:p w:rsidR="00247055" w:rsidRDefault="00247055" w:rsidP="007F1637">
      <w:pPr>
        <w:spacing w:after="0"/>
        <w:jc w:val="both"/>
        <w:rPr>
          <w:rFonts w:ascii="Times New Roman" w:hAnsi="Times New Roman" w:cs="Times New Roman"/>
          <w:sz w:val="24"/>
          <w:szCs w:val="24"/>
        </w:rPr>
      </w:pPr>
    </w:p>
    <w:p w:rsidR="007F1637" w:rsidRPr="007F1637" w:rsidRDefault="007F1637" w:rsidP="007F1637">
      <w:pPr>
        <w:spacing w:after="0"/>
        <w:jc w:val="both"/>
        <w:rPr>
          <w:rFonts w:ascii="Times New Roman" w:hAnsi="Times New Roman" w:cs="Times New Roman"/>
          <w:sz w:val="24"/>
          <w:szCs w:val="24"/>
        </w:rPr>
      </w:pPr>
      <w:r w:rsidRPr="007F1637">
        <w:rPr>
          <w:rFonts w:ascii="Times New Roman" w:hAnsi="Times New Roman" w:cs="Times New Roman"/>
          <w:sz w:val="24"/>
          <w:szCs w:val="24"/>
        </w:rPr>
        <w:t xml:space="preserve">In Cyprus, the various acute or chronic care geriatric cases are hospitalized in private or public hospitals. The state does not provide intermediate care on an organized basis. Nevertheless, intermediate care is offered to all eligible by the relevant law, citizens of the country. Moreover, public sector cooperates with the private sector to fulfill the needs of the elderly. </w:t>
      </w:r>
    </w:p>
    <w:p w:rsidR="007F1637" w:rsidRPr="007F1637" w:rsidRDefault="007F1637" w:rsidP="007F1637">
      <w:pPr>
        <w:spacing w:after="0"/>
        <w:jc w:val="both"/>
        <w:rPr>
          <w:rFonts w:ascii="Times New Roman" w:hAnsi="Times New Roman" w:cs="Times New Roman"/>
          <w:sz w:val="24"/>
          <w:szCs w:val="24"/>
        </w:rPr>
      </w:pPr>
    </w:p>
    <w:p w:rsidR="007F1637" w:rsidRPr="007F1637" w:rsidRDefault="007F1637" w:rsidP="007F1637">
      <w:pPr>
        <w:spacing w:after="0"/>
        <w:jc w:val="both"/>
        <w:rPr>
          <w:rFonts w:ascii="Times New Roman" w:hAnsi="Times New Roman" w:cs="Times New Roman"/>
          <w:sz w:val="24"/>
          <w:szCs w:val="24"/>
        </w:rPr>
      </w:pPr>
      <w:r w:rsidRPr="007F1637">
        <w:rPr>
          <w:rFonts w:ascii="Times New Roman" w:hAnsi="Times New Roman" w:cs="Times New Roman"/>
          <w:sz w:val="24"/>
          <w:szCs w:val="24"/>
        </w:rPr>
        <w:t xml:space="preserve">Cyprus Community care for the elderly is provided through primary care services both in urban and rural health centers as well as with interventions of Community Nursing Services (Homecare and Community Nursing Mental Health) at home, which are organized in a different context from the personal and home care. </w:t>
      </w:r>
      <w:r>
        <w:rPr>
          <w:rFonts w:ascii="Times New Roman" w:hAnsi="Times New Roman" w:cs="Times New Roman"/>
          <w:sz w:val="24"/>
          <w:szCs w:val="24"/>
        </w:rPr>
        <w:t>H</w:t>
      </w:r>
      <w:r w:rsidRPr="007F1637">
        <w:rPr>
          <w:rFonts w:ascii="Times New Roman" w:hAnsi="Times New Roman" w:cs="Times New Roman"/>
          <w:sz w:val="24"/>
          <w:szCs w:val="24"/>
        </w:rPr>
        <w:t xml:space="preserve">omecare interventions include pain relief, wound changes, counseling, health education and other complex nursing interventions. Where the individual's needs are multidimensional, community nurses have the role of manager (care manager) for the coordination of care (coordination of the activities of doctors, social workers, </w:t>
      </w:r>
      <w:proofErr w:type="spellStart"/>
      <w:r w:rsidRPr="007F1637">
        <w:rPr>
          <w:rFonts w:ascii="Times New Roman" w:hAnsi="Times New Roman" w:cs="Times New Roman"/>
          <w:sz w:val="24"/>
          <w:szCs w:val="24"/>
        </w:rPr>
        <w:t>carers</w:t>
      </w:r>
      <w:proofErr w:type="spellEnd"/>
      <w:r w:rsidRPr="007F1637">
        <w:rPr>
          <w:rFonts w:ascii="Times New Roman" w:hAnsi="Times New Roman" w:cs="Times New Roman"/>
          <w:sz w:val="24"/>
          <w:szCs w:val="24"/>
        </w:rPr>
        <w:t xml:space="preserve"> </w:t>
      </w:r>
      <w:proofErr w:type="spellStart"/>
      <w:r w:rsidRPr="007F1637">
        <w:rPr>
          <w:rFonts w:ascii="Times New Roman" w:hAnsi="Times New Roman" w:cs="Times New Roman"/>
          <w:sz w:val="24"/>
          <w:szCs w:val="24"/>
        </w:rPr>
        <w:t>etc</w:t>
      </w:r>
      <w:proofErr w:type="spellEnd"/>
      <w:r w:rsidRPr="007F1637">
        <w:rPr>
          <w:rFonts w:ascii="Times New Roman" w:hAnsi="Times New Roman" w:cs="Times New Roman"/>
          <w:sz w:val="24"/>
          <w:szCs w:val="24"/>
        </w:rPr>
        <w:t>).</w:t>
      </w:r>
    </w:p>
    <w:p w:rsidR="007F1637" w:rsidRPr="007F1637" w:rsidRDefault="007F1637" w:rsidP="007F1637">
      <w:pPr>
        <w:spacing w:after="0"/>
        <w:jc w:val="both"/>
        <w:rPr>
          <w:rFonts w:ascii="Times New Roman" w:hAnsi="Times New Roman" w:cs="Times New Roman"/>
          <w:sz w:val="24"/>
          <w:szCs w:val="24"/>
        </w:rPr>
      </w:pPr>
    </w:p>
    <w:p w:rsidR="007F1637" w:rsidRPr="007F1637" w:rsidRDefault="007F1637" w:rsidP="007F1637">
      <w:pPr>
        <w:spacing w:after="0"/>
        <w:jc w:val="both"/>
        <w:rPr>
          <w:rFonts w:ascii="Times New Roman" w:hAnsi="Times New Roman" w:cs="Times New Roman"/>
          <w:sz w:val="24"/>
          <w:szCs w:val="24"/>
        </w:rPr>
      </w:pPr>
      <w:r w:rsidRPr="007F1637">
        <w:rPr>
          <w:rFonts w:ascii="Times New Roman" w:hAnsi="Times New Roman" w:cs="Times New Roman"/>
          <w:sz w:val="24"/>
          <w:szCs w:val="24"/>
        </w:rPr>
        <w:t xml:space="preserve">The Community Mental Health Nursing is provided by registered nurses specializing in Mental Health Nursing and are networked nationwide. Among other services, it provides assistance to elderly people with psychiatric problems or other psychological problems that often accompany old age such as depression, various dementias etc. The interventions are made through a comprehensive range of services with home visits, through the Community Mental Health Centers, </w:t>
      </w:r>
      <w:proofErr w:type="spellStart"/>
      <w:r w:rsidRPr="007F1637">
        <w:rPr>
          <w:rFonts w:ascii="Times New Roman" w:hAnsi="Times New Roman" w:cs="Times New Roman"/>
          <w:sz w:val="24"/>
          <w:szCs w:val="24"/>
        </w:rPr>
        <w:t>Counselling</w:t>
      </w:r>
      <w:proofErr w:type="spellEnd"/>
      <w:r w:rsidRPr="007F1637">
        <w:rPr>
          <w:rFonts w:ascii="Times New Roman" w:hAnsi="Times New Roman" w:cs="Times New Roman"/>
          <w:sz w:val="24"/>
          <w:szCs w:val="24"/>
        </w:rPr>
        <w:t xml:space="preserve"> </w:t>
      </w:r>
      <w:proofErr w:type="spellStart"/>
      <w:r w:rsidRPr="007F1637">
        <w:rPr>
          <w:rFonts w:ascii="Times New Roman" w:hAnsi="Times New Roman" w:cs="Times New Roman"/>
          <w:sz w:val="24"/>
          <w:szCs w:val="24"/>
        </w:rPr>
        <w:t>Centres</w:t>
      </w:r>
      <w:proofErr w:type="spellEnd"/>
      <w:r w:rsidRPr="007F1637">
        <w:rPr>
          <w:rFonts w:ascii="Times New Roman" w:hAnsi="Times New Roman" w:cs="Times New Roman"/>
          <w:sz w:val="24"/>
          <w:szCs w:val="24"/>
        </w:rPr>
        <w:t xml:space="preserve">, </w:t>
      </w:r>
      <w:proofErr w:type="spellStart"/>
      <w:r w:rsidRPr="007F1637">
        <w:rPr>
          <w:rFonts w:ascii="Times New Roman" w:hAnsi="Times New Roman" w:cs="Times New Roman"/>
          <w:sz w:val="24"/>
          <w:szCs w:val="24"/>
        </w:rPr>
        <w:t>Centres</w:t>
      </w:r>
      <w:proofErr w:type="spellEnd"/>
      <w:r w:rsidRPr="007F1637">
        <w:rPr>
          <w:rFonts w:ascii="Times New Roman" w:hAnsi="Times New Roman" w:cs="Times New Roman"/>
          <w:sz w:val="24"/>
          <w:szCs w:val="24"/>
        </w:rPr>
        <w:t xml:space="preserve"> for primary health care etc. </w:t>
      </w:r>
    </w:p>
    <w:p w:rsidR="007F1637" w:rsidRPr="007F1637" w:rsidRDefault="007F1637" w:rsidP="007F1637">
      <w:pPr>
        <w:spacing w:after="0"/>
        <w:jc w:val="both"/>
        <w:rPr>
          <w:rFonts w:ascii="Times New Roman" w:hAnsi="Times New Roman" w:cs="Times New Roman"/>
          <w:sz w:val="24"/>
          <w:szCs w:val="24"/>
        </w:rPr>
      </w:pPr>
    </w:p>
    <w:p w:rsidR="002B58A4" w:rsidRPr="006D3DBA" w:rsidRDefault="007F1637" w:rsidP="007F1637">
      <w:pPr>
        <w:spacing w:after="0"/>
        <w:jc w:val="both"/>
        <w:rPr>
          <w:rFonts w:ascii="Times New Roman" w:hAnsi="Times New Roman" w:cs="Times New Roman"/>
          <w:sz w:val="24"/>
          <w:szCs w:val="24"/>
        </w:rPr>
      </w:pPr>
      <w:r w:rsidRPr="007F1637">
        <w:rPr>
          <w:rFonts w:ascii="Times New Roman" w:hAnsi="Times New Roman" w:cs="Times New Roman"/>
          <w:sz w:val="24"/>
          <w:szCs w:val="24"/>
        </w:rPr>
        <w:lastRenderedPageBreak/>
        <w:t>Within the context of the services provided, a partnership between Community Welfare Councils Urban Health Centers has been developed, which focuses on visits of medical and nursing staff in Elderly Homes and Adult Centers to provide supportive services of Primary Health Care to elderly and / or disabled.</w:t>
      </w:r>
    </w:p>
    <w:sectPr w:rsidR="002B58A4" w:rsidRPr="006D3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D92"/>
    <w:multiLevelType w:val="hybridMultilevel"/>
    <w:tmpl w:val="F764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6168"/>
    <w:multiLevelType w:val="hybridMultilevel"/>
    <w:tmpl w:val="4AC00944"/>
    <w:lvl w:ilvl="0" w:tplc="687CD252">
      <w:start w:val="2"/>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2103199"/>
    <w:multiLevelType w:val="hybridMultilevel"/>
    <w:tmpl w:val="6AB0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0790C"/>
    <w:multiLevelType w:val="hybridMultilevel"/>
    <w:tmpl w:val="DD687110"/>
    <w:lvl w:ilvl="0" w:tplc="0936D6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03225"/>
    <w:multiLevelType w:val="hybridMultilevel"/>
    <w:tmpl w:val="0828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5237CA"/>
    <w:multiLevelType w:val="hybridMultilevel"/>
    <w:tmpl w:val="1CD2F2DC"/>
    <w:lvl w:ilvl="0" w:tplc="0936D6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E85350"/>
    <w:multiLevelType w:val="hybridMultilevel"/>
    <w:tmpl w:val="D696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3338A"/>
    <w:multiLevelType w:val="hybridMultilevel"/>
    <w:tmpl w:val="D33C50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4C"/>
    <w:rsid w:val="00005A02"/>
    <w:rsid w:val="00022523"/>
    <w:rsid w:val="00044E13"/>
    <w:rsid w:val="000574B4"/>
    <w:rsid w:val="0007057D"/>
    <w:rsid w:val="000727F3"/>
    <w:rsid w:val="000B66C8"/>
    <w:rsid w:val="000E24A7"/>
    <w:rsid w:val="00176037"/>
    <w:rsid w:val="00177B33"/>
    <w:rsid w:val="001825F2"/>
    <w:rsid w:val="00247055"/>
    <w:rsid w:val="00255D33"/>
    <w:rsid w:val="00264037"/>
    <w:rsid w:val="0026559E"/>
    <w:rsid w:val="00275B42"/>
    <w:rsid w:val="00297306"/>
    <w:rsid w:val="002B58A4"/>
    <w:rsid w:val="002D1891"/>
    <w:rsid w:val="00316896"/>
    <w:rsid w:val="00437C55"/>
    <w:rsid w:val="004A09CA"/>
    <w:rsid w:val="004D20AE"/>
    <w:rsid w:val="004D686F"/>
    <w:rsid w:val="00542BC9"/>
    <w:rsid w:val="005963B7"/>
    <w:rsid w:val="00610DF8"/>
    <w:rsid w:val="006448EC"/>
    <w:rsid w:val="00690B8E"/>
    <w:rsid w:val="006D3DBA"/>
    <w:rsid w:val="00712F10"/>
    <w:rsid w:val="007C73E5"/>
    <w:rsid w:val="007E5DFA"/>
    <w:rsid w:val="007F1637"/>
    <w:rsid w:val="008017A6"/>
    <w:rsid w:val="0084658F"/>
    <w:rsid w:val="00884893"/>
    <w:rsid w:val="00974949"/>
    <w:rsid w:val="009A0CB7"/>
    <w:rsid w:val="009C1871"/>
    <w:rsid w:val="00A211F4"/>
    <w:rsid w:val="00A47773"/>
    <w:rsid w:val="00A65D68"/>
    <w:rsid w:val="00A84FB9"/>
    <w:rsid w:val="00B43383"/>
    <w:rsid w:val="00BB2630"/>
    <w:rsid w:val="00BC1DE9"/>
    <w:rsid w:val="00C629F8"/>
    <w:rsid w:val="00C63EF1"/>
    <w:rsid w:val="00C91742"/>
    <w:rsid w:val="00CE0013"/>
    <w:rsid w:val="00D13137"/>
    <w:rsid w:val="00D141C2"/>
    <w:rsid w:val="00D15DB0"/>
    <w:rsid w:val="00D60C3F"/>
    <w:rsid w:val="00D90DC0"/>
    <w:rsid w:val="00E3419F"/>
    <w:rsid w:val="00E52EBD"/>
    <w:rsid w:val="00E551BE"/>
    <w:rsid w:val="00E83FFC"/>
    <w:rsid w:val="00EF2B54"/>
    <w:rsid w:val="00EF6E55"/>
    <w:rsid w:val="00F2248B"/>
    <w:rsid w:val="00F352D6"/>
    <w:rsid w:val="00F40A2E"/>
    <w:rsid w:val="00F6724C"/>
    <w:rsid w:val="00F9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7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72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724C"/>
    <w:pPr>
      <w:ind w:left="720"/>
      <w:contextualSpacing/>
    </w:pPr>
  </w:style>
  <w:style w:type="paragraph" w:styleId="BalloonText">
    <w:name w:val="Balloon Text"/>
    <w:basedOn w:val="Normal"/>
    <w:link w:val="BalloonTextChar"/>
    <w:uiPriority w:val="99"/>
    <w:semiHidden/>
    <w:unhideWhenUsed/>
    <w:rsid w:val="0002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23"/>
    <w:rPr>
      <w:rFonts w:ascii="Tahoma" w:hAnsi="Tahoma" w:cs="Tahoma"/>
      <w:sz w:val="16"/>
      <w:szCs w:val="16"/>
    </w:rPr>
  </w:style>
  <w:style w:type="character" w:customStyle="1" w:styleId="menuhead1">
    <w:name w:val="menuhead1"/>
    <w:basedOn w:val="DefaultParagraphFont"/>
    <w:rsid w:val="00D15DB0"/>
    <w:rPr>
      <w:rFonts w:ascii="Arial" w:hAnsi="Arial" w:cs="Arial" w:hint="default"/>
      <w:strike w:val="0"/>
      <w:dstrike w:val="0"/>
      <w:color w:val="000000"/>
      <w:u w:val="none"/>
      <w:effect w:val="none"/>
    </w:rPr>
  </w:style>
  <w:style w:type="character" w:customStyle="1" w:styleId="text6">
    <w:name w:val="text6"/>
    <w:basedOn w:val="DefaultParagraphFont"/>
    <w:rsid w:val="00297306"/>
    <w:rPr>
      <w:rFonts w:ascii="Verdana" w:hAnsi="Verdana" w:hint="default"/>
      <w:b w:val="0"/>
      <w:bCs w:val="0"/>
      <w:color w:val="333333"/>
      <w:sz w:val="17"/>
      <w:szCs w:val="17"/>
    </w:rPr>
  </w:style>
  <w:style w:type="character" w:styleId="CommentReference">
    <w:name w:val="annotation reference"/>
    <w:basedOn w:val="DefaultParagraphFont"/>
    <w:uiPriority w:val="99"/>
    <w:semiHidden/>
    <w:unhideWhenUsed/>
    <w:rsid w:val="009C1871"/>
    <w:rPr>
      <w:sz w:val="16"/>
      <w:szCs w:val="16"/>
    </w:rPr>
  </w:style>
  <w:style w:type="paragraph" w:styleId="CommentText">
    <w:name w:val="annotation text"/>
    <w:basedOn w:val="Normal"/>
    <w:link w:val="CommentTextChar"/>
    <w:uiPriority w:val="99"/>
    <w:semiHidden/>
    <w:unhideWhenUsed/>
    <w:rsid w:val="009C1871"/>
    <w:pPr>
      <w:spacing w:line="240" w:lineRule="auto"/>
    </w:pPr>
    <w:rPr>
      <w:sz w:val="20"/>
      <w:szCs w:val="20"/>
    </w:rPr>
  </w:style>
  <w:style w:type="character" w:customStyle="1" w:styleId="CommentTextChar">
    <w:name w:val="Comment Text Char"/>
    <w:basedOn w:val="DefaultParagraphFont"/>
    <w:link w:val="CommentText"/>
    <w:uiPriority w:val="99"/>
    <w:semiHidden/>
    <w:rsid w:val="009C1871"/>
    <w:rPr>
      <w:sz w:val="20"/>
      <w:szCs w:val="20"/>
    </w:rPr>
  </w:style>
  <w:style w:type="paragraph" w:styleId="CommentSubject">
    <w:name w:val="annotation subject"/>
    <w:basedOn w:val="CommentText"/>
    <w:next w:val="CommentText"/>
    <w:link w:val="CommentSubjectChar"/>
    <w:uiPriority w:val="99"/>
    <w:semiHidden/>
    <w:unhideWhenUsed/>
    <w:rsid w:val="009C1871"/>
    <w:rPr>
      <w:b/>
      <w:bCs/>
    </w:rPr>
  </w:style>
  <w:style w:type="character" w:customStyle="1" w:styleId="CommentSubjectChar">
    <w:name w:val="Comment Subject Char"/>
    <w:basedOn w:val="CommentTextChar"/>
    <w:link w:val="CommentSubject"/>
    <w:uiPriority w:val="99"/>
    <w:semiHidden/>
    <w:rsid w:val="009C18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72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2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724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724C"/>
    <w:pPr>
      <w:ind w:left="720"/>
      <w:contextualSpacing/>
    </w:pPr>
  </w:style>
  <w:style w:type="paragraph" w:styleId="BalloonText">
    <w:name w:val="Balloon Text"/>
    <w:basedOn w:val="Normal"/>
    <w:link w:val="BalloonTextChar"/>
    <w:uiPriority w:val="99"/>
    <w:semiHidden/>
    <w:unhideWhenUsed/>
    <w:rsid w:val="0002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23"/>
    <w:rPr>
      <w:rFonts w:ascii="Tahoma" w:hAnsi="Tahoma" w:cs="Tahoma"/>
      <w:sz w:val="16"/>
      <w:szCs w:val="16"/>
    </w:rPr>
  </w:style>
  <w:style w:type="character" w:customStyle="1" w:styleId="menuhead1">
    <w:name w:val="menuhead1"/>
    <w:basedOn w:val="DefaultParagraphFont"/>
    <w:rsid w:val="00D15DB0"/>
    <w:rPr>
      <w:rFonts w:ascii="Arial" w:hAnsi="Arial" w:cs="Arial" w:hint="default"/>
      <w:strike w:val="0"/>
      <w:dstrike w:val="0"/>
      <w:color w:val="000000"/>
      <w:u w:val="none"/>
      <w:effect w:val="none"/>
    </w:rPr>
  </w:style>
  <w:style w:type="character" w:customStyle="1" w:styleId="text6">
    <w:name w:val="text6"/>
    <w:basedOn w:val="DefaultParagraphFont"/>
    <w:rsid w:val="00297306"/>
    <w:rPr>
      <w:rFonts w:ascii="Verdana" w:hAnsi="Verdana" w:hint="default"/>
      <w:b w:val="0"/>
      <w:bCs w:val="0"/>
      <w:color w:val="333333"/>
      <w:sz w:val="17"/>
      <w:szCs w:val="17"/>
    </w:rPr>
  </w:style>
  <w:style w:type="character" w:styleId="CommentReference">
    <w:name w:val="annotation reference"/>
    <w:basedOn w:val="DefaultParagraphFont"/>
    <w:uiPriority w:val="99"/>
    <w:semiHidden/>
    <w:unhideWhenUsed/>
    <w:rsid w:val="009C1871"/>
    <w:rPr>
      <w:sz w:val="16"/>
      <w:szCs w:val="16"/>
    </w:rPr>
  </w:style>
  <w:style w:type="paragraph" w:styleId="CommentText">
    <w:name w:val="annotation text"/>
    <w:basedOn w:val="Normal"/>
    <w:link w:val="CommentTextChar"/>
    <w:uiPriority w:val="99"/>
    <w:semiHidden/>
    <w:unhideWhenUsed/>
    <w:rsid w:val="009C1871"/>
    <w:pPr>
      <w:spacing w:line="240" w:lineRule="auto"/>
    </w:pPr>
    <w:rPr>
      <w:sz w:val="20"/>
      <w:szCs w:val="20"/>
    </w:rPr>
  </w:style>
  <w:style w:type="character" w:customStyle="1" w:styleId="CommentTextChar">
    <w:name w:val="Comment Text Char"/>
    <w:basedOn w:val="DefaultParagraphFont"/>
    <w:link w:val="CommentText"/>
    <w:uiPriority w:val="99"/>
    <w:semiHidden/>
    <w:rsid w:val="009C1871"/>
    <w:rPr>
      <w:sz w:val="20"/>
      <w:szCs w:val="20"/>
    </w:rPr>
  </w:style>
  <w:style w:type="paragraph" w:styleId="CommentSubject">
    <w:name w:val="annotation subject"/>
    <w:basedOn w:val="CommentText"/>
    <w:next w:val="CommentText"/>
    <w:link w:val="CommentSubjectChar"/>
    <w:uiPriority w:val="99"/>
    <w:semiHidden/>
    <w:unhideWhenUsed/>
    <w:rsid w:val="009C1871"/>
    <w:rPr>
      <w:b/>
      <w:bCs/>
    </w:rPr>
  </w:style>
  <w:style w:type="character" w:customStyle="1" w:styleId="CommentSubjectChar">
    <w:name w:val="Comment Subject Char"/>
    <w:basedOn w:val="CommentTextChar"/>
    <w:link w:val="CommentSubject"/>
    <w:uiPriority w:val="99"/>
    <w:semiHidden/>
    <w:rsid w:val="009C18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EBD4-62A4-46F7-B0EA-BF391460762B}"/>
</file>

<file path=customXml/itemProps2.xml><?xml version="1.0" encoding="utf-8"?>
<ds:datastoreItem xmlns:ds="http://schemas.openxmlformats.org/officeDocument/2006/customXml" ds:itemID="{34D8399C-71BF-449D-9AEB-615AE9423659}"/>
</file>

<file path=customXml/itemProps3.xml><?xml version="1.0" encoding="utf-8"?>
<ds:datastoreItem xmlns:ds="http://schemas.openxmlformats.org/officeDocument/2006/customXml" ds:itemID="{C89FE29F-9EBF-416C-BFBE-306999279A42}"/>
</file>

<file path=customXml/itemProps4.xml><?xml version="1.0" encoding="utf-8"?>
<ds:datastoreItem xmlns:ds="http://schemas.openxmlformats.org/officeDocument/2006/customXml" ds:itemID="{07BCB594-F4B4-4AD5-82D4-380EF8F09105}"/>
</file>

<file path=docProps/app.xml><?xml version="1.0" encoding="utf-8"?>
<Properties xmlns="http://schemas.openxmlformats.org/officeDocument/2006/extended-properties" xmlns:vt="http://schemas.openxmlformats.org/officeDocument/2006/docPropsVTypes">
  <Template>Normal</Template>
  <TotalTime>406</TotalTime>
  <Pages>6</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Antoniou</dc:creator>
  <cp:lastModifiedBy>Georgia Antoniou</cp:lastModifiedBy>
  <cp:revision>21</cp:revision>
  <cp:lastPrinted>2013-03-13T10:01:00Z</cp:lastPrinted>
  <dcterms:created xsi:type="dcterms:W3CDTF">2013-03-08T09:45:00Z</dcterms:created>
  <dcterms:modified xsi:type="dcterms:W3CDTF">2013-03-15T10:29:00Z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1465600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