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A5235" w14:textId="15B54BB3" w:rsidR="000810F3" w:rsidRPr="00680375" w:rsidRDefault="00546847" w:rsidP="00A84CF0">
      <w:pPr>
        <w:jc w:val="center"/>
        <w:rPr>
          <w:rFonts w:cstheme="minorHAnsi"/>
          <w:b/>
          <w:bCs/>
          <w:sz w:val="28"/>
          <w:szCs w:val="28"/>
        </w:rPr>
      </w:pPr>
      <w:bookmarkStart w:id="0" w:name="_GoBack"/>
      <w:bookmarkEnd w:id="0"/>
      <w:r w:rsidRPr="00680375">
        <w:rPr>
          <w:rFonts w:cstheme="minorHAnsi"/>
          <w:b/>
          <w:bCs/>
          <w:sz w:val="28"/>
          <w:szCs w:val="28"/>
        </w:rPr>
        <w:t>Human Rights of o</w:t>
      </w:r>
      <w:r w:rsidR="000810F3" w:rsidRPr="00680375">
        <w:rPr>
          <w:rFonts w:cstheme="minorHAnsi"/>
          <w:b/>
          <w:bCs/>
          <w:sz w:val="28"/>
          <w:szCs w:val="28"/>
        </w:rPr>
        <w:t>lder persons in the age of COVID-19 and beyond</w:t>
      </w:r>
    </w:p>
    <w:p w14:paraId="1078B852" w14:textId="7D39AA45" w:rsidR="00991790" w:rsidRDefault="00991790" w:rsidP="00146F65">
      <w:pPr>
        <w:jc w:val="center"/>
        <w:rPr>
          <w:rFonts w:cstheme="minorHAnsi"/>
          <w:b/>
          <w:bCs/>
        </w:rPr>
      </w:pPr>
      <w:r>
        <w:rPr>
          <w:rFonts w:cstheme="minorHAnsi"/>
          <w:b/>
          <w:bCs/>
        </w:rPr>
        <w:t>Virtual debate with the</w:t>
      </w:r>
      <w:r w:rsidR="00A84CF0">
        <w:rPr>
          <w:rFonts w:cstheme="minorHAnsi"/>
          <w:b/>
          <w:bCs/>
        </w:rPr>
        <w:t xml:space="preserve"> High Commissioner for Human Rights and the </w:t>
      </w:r>
      <w:r>
        <w:rPr>
          <w:rFonts w:cstheme="minorHAnsi"/>
          <w:b/>
          <w:bCs/>
        </w:rPr>
        <w:t xml:space="preserve">new Independent Expert on </w:t>
      </w:r>
      <w:r w:rsidR="00546847">
        <w:rPr>
          <w:rFonts w:cstheme="minorHAnsi"/>
          <w:b/>
          <w:bCs/>
        </w:rPr>
        <w:t>the enjoyment of all human rights</w:t>
      </w:r>
      <w:r>
        <w:rPr>
          <w:rFonts w:cstheme="minorHAnsi"/>
          <w:b/>
          <w:bCs/>
        </w:rPr>
        <w:t xml:space="preserve"> </w:t>
      </w:r>
      <w:r w:rsidR="00546847">
        <w:rPr>
          <w:rFonts w:cstheme="minorHAnsi"/>
          <w:b/>
          <w:bCs/>
        </w:rPr>
        <w:t>by</w:t>
      </w:r>
      <w:r>
        <w:rPr>
          <w:rFonts w:cstheme="minorHAnsi"/>
          <w:b/>
          <w:bCs/>
        </w:rPr>
        <w:t xml:space="preserve"> older persons</w:t>
      </w:r>
    </w:p>
    <w:p w14:paraId="7F4F1C92" w14:textId="3BF84B12" w:rsidR="00991790" w:rsidRPr="000810F3" w:rsidRDefault="00991790" w:rsidP="00146F65">
      <w:pPr>
        <w:jc w:val="center"/>
        <w:rPr>
          <w:rFonts w:cstheme="minorHAnsi"/>
          <w:b/>
          <w:bCs/>
        </w:rPr>
      </w:pPr>
      <w:r>
        <w:rPr>
          <w:rFonts w:cstheme="minorHAnsi"/>
          <w:b/>
          <w:bCs/>
        </w:rPr>
        <w:t>Tuesday 12 May</w:t>
      </w:r>
      <w:r w:rsidR="003D1A77">
        <w:rPr>
          <w:rFonts w:cstheme="minorHAnsi"/>
          <w:b/>
          <w:bCs/>
        </w:rPr>
        <w:t xml:space="preserve"> </w:t>
      </w:r>
      <w:r>
        <w:rPr>
          <w:rFonts w:cstheme="minorHAnsi"/>
          <w:b/>
          <w:bCs/>
        </w:rPr>
        <w:t>14:00</w:t>
      </w:r>
      <w:r w:rsidR="00F06BE4">
        <w:rPr>
          <w:rFonts w:cstheme="minorHAnsi"/>
          <w:b/>
          <w:bCs/>
        </w:rPr>
        <w:t>-15:00</w:t>
      </w:r>
    </w:p>
    <w:p w14:paraId="52848723" w14:textId="192E0554" w:rsidR="000810F3" w:rsidRPr="000810F3" w:rsidRDefault="000810F3" w:rsidP="00A84CF0">
      <w:pPr>
        <w:pStyle w:val="ListParagraph"/>
        <w:ind w:left="0"/>
        <w:jc w:val="center"/>
        <w:rPr>
          <w:rFonts w:asciiTheme="minorHAnsi" w:hAnsiTheme="minorHAnsi" w:cstheme="minorHAnsi"/>
          <w:sz w:val="22"/>
          <w:szCs w:val="22"/>
        </w:rPr>
      </w:pPr>
      <w:r w:rsidRPr="000810F3">
        <w:rPr>
          <w:rFonts w:asciiTheme="minorHAnsi" w:hAnsiTheme="minorHAnsi" w:cstheme="minorHAnsi"/>
          <w:sz w:val="22"/>
          <w:szCs w:val="22"/>
        </w:rPr>
        <w:t xml:space="preserve">Event supported by members of the Groups of Friends of Older Persons both at UNHQ in New York </w:t>
      </w:r>
    </w:p>
    <w:p w14:paraId="72EED775" w14:textId="77777777" w:rsidR="00A84CF0" w:rsidRDefault="00A84CF0" w:rsidP="00146F65">
      <w:pPr>
        <w:jc w:val="both"/>
        <w:rPr>
          <w:rFonts w:cstheme="minorHAnsi"/>
        </w:rPr>
      </w:pPr>
    </w:p>
    <w:p w14:paraId="7E8A2763" w14:textId="74465091" w:rsidR="000810F3" w:rsidRPr="000810F3" w:rsidRDefault="00146F65" w:rsidP="00146F65">
      <w:pPr>
        <w:jc w:val="both"/>
        <w:rPr>
          <w:rFonts w:cstheme="minorHAnsi"/>
        </w:rPr>
      </w:pPr>
      <w:r>
        <w:rPr>
          <w:rFonts w:cstheme="minorHAnsi"/>
        </w:rPr>
        <w:t>O</w:t>
      </w:r>
      <w:r w:rsidR="000810F3" w:rsidRPr="000810F3">
        <w:rPr>
          <w:rFonts w:cstheme="minorHAnsi"/>
        </w:rPr>
        <w:t xml:space="preserve">lder persons </w:t>
      </w:r>
      <w:r>
        <w:rPr>
          <w:rFonts w:cstheme="minorHAnsi"/>
        </w:rPr>
        <w:t>are</w:t>
      </w:r>
      <w:r w:rsidR="000810F3" w:rsidRPr="000810F3">
        <w:rPr>
          <w:rFonts w:cstheme="minorHAnsi"/>
        </w:rPr>
        <w:t xml:space="preserve"> at</w:t>
      </w:r>
      <w:r>
        <w:rPr>
          <w:rFonts w:cstheme="minorHAnsi"/>
        </w:rPr>
        <w:t xml:space="preserve"> </w:t>
      </w:r>
      <w:r w:rsidR="000810F3" w:rsidRPr="000810F3">
        <w:rPr>
          <w:rFonts w:cstheme="minorHAnsi"/>
        </w:rPr>
        <w:t xml:space="preserve">high risk of severe </w:t>
      </w:r>
      <w:r>
        <w:rPr>
          <w:rFonts w:cstheme="minorHAnsi"/>
        </w:rPr>
        <w:t>illness and death</w:t>
      </w:r>
      <w:r w:rsidR="000810F3" w:rsidRPr="000810F3">
        <w:rPr>
          <w:rFonts w:cstheme="minorHAnsi"/>
        </w:rPr>
        <w:t xml:space="preserve"> following infection from COVID-19</w:t>
      </w:r>
      <w:r>
        <w:rPr>
          <w:rFonts w:cstheme="minorHAnsi"/>
        </w:rPr>
        <w:t xml:space="preserve">. </w:t>
      </w:r>
      <w:r w:rsidR="000810F3" w:rsidRPr="000810F3">
        <w:rPr>
          <w:rFonts w:cstheme="minorHAnsi"/>
        </w:rPr>
        <w:t>In order to curtail these grim outlooks, many countries resorted to adopt</w:t>
      </w:r>
      <w:r>
        <w:rPr>
          <w:rFonts w:cstheme="minorHAnsi"/>
        </w:rPr>
        <w:t xml:space="preserve"> a</w:t>
      </w:r>
      <w:r w:rsidR="000810F3" w:rsidRPr="000810F3">
        <w:rPr>
          <w:rFonts w:cstheme="minorHAnsi"/>
        </w:rPr>
        <w:t xml:space="preserve"> variety of measures; from creating special time slots for older persons to do their grocery shopping, banning visits in retirement homes and caring facilities, to, in some cases, barring older persons from going outside at all. </w:t>
      </w:r>
    </w:p>
    <w:p w14:paraId="151602D2" w14:textId="35060318" w:rsidR="000810F3" w:rsidRPr="000810F3" w:rsidRDefault="00146F65" w:rsidP="000810F3">
      <w:pPr>
        <w:jc w:val="both"/>
        <w:rPr>
          <w:rFonts w:eastAsia="Times New Roman" w:cstheme="minorHAnsi"/>
          <w:shd w:val="clear" w:color="auto" w:fill="FFFFFF"/>
          <w:lang w:eastAsia="en-GB"/>
        </w:rPr>
      </w:pPr>
      <w:r>
        <w:rPr>
          <w:rFonts w:cstheme="minorHAnsi"/>
        </w:rPr>
        <w:t>While</w:t>
      </w:r>
      <w:r w:rsidR="000810F3" w:rsidRPr="000810F3">
        <w:rPr>
          <w:rFonts w:cstheme="minorHAnsi"/>
        </w:rPr>
        <w:t xml:space="preserve"> these measures were well intended and aimed at a greater </w:t>
      </w:r>
      <w:r w:rsidR="000810F3" w:rsidRPr="000810F3">
        <w:rPr>
          <w:rFonts w:eastAsia="Times New Roman" w:cstheme="minorHAnsi"/>
          <w:shd w:val="clear" w:color="auto" w:fill="FFFFFF"/>
          <w:lang w:eastAsia="en-GB"/>
        </w:rPr>
        <w:t xml:space="preserve">protection, care and </w:t>
      </w:r>
      <w:r>
        <w:rPr>
          <w:rFonts w:eastAsia="Times New Roman" w:cstheme="minorHAnsi"/>
          <w:shd w:val="clear" w:color="auto" w:fill="FFFFFF"/>
          <w:lang w:eastAsia="en-GB"/>
        </w:rPr>
        <w:t>s</w:t>
      </w:r>
      <w:r w:rsidR="000810F3" w:rsidRPr="000810F3">
        <w:rPr>
          <w:rFonts w:eastAsia="Times New Roman" w:cstheme="minorHAnsi"/>
          <w:shd w:val="clear" w:color="auto" w:fill="FFFFFF"/>
          <w:lang w:eastAsia="en-GB"/>
        </w:rPr>
        <w:t xml:space="preserve">upport for older persons, they </w:t>
      </w:r>
      <w:r>
        <w:rPr>
          <w:rFonts w:eastAsia="Times New Roman" w:cstheme="minorHAnsi"/>
          <w:shd w:val="clear" w:color="auto" w:fill="FFFFFF"/>
          <w:lang w:eastAsia="en-GB"/>
        </w:rPr>
        <w:t xml:space="preserve">have </w:t>
      </w:r>
      <w:r w:rsidR="000810F3" w:rsidRPr="000810F3">
        <w:rPr>
          <w:rFonts w:eastAsia="Times New Roman" w:cstheme="minorHAnsi"/>
          <w:shd w:val="clear" w:color="auto" w:fill="FFFFFF"/>
          <w:lang w:eastAsia="en-GB"/>
        </w:rPr>
        <w:t xml:space="preserve">in many ways </w:t>
      </w:r>
      <w:r>
        <w:rPr>
          <w:rFonts w:eastAsia="Times New Roman" w:cstheme="minorHAnsi"/>
          <w:shd w:val="clear" w:color="auto" w:fill="FFFFFF"/>
          <w:lang w:eastAsia="en-GB"/>
        </w:rPr>
        <w:t xml:space="preserve">negatively </w:t>
      </w:r>
      <w:r w:rsidR="000810F3" w:rsidRPr="000810F3">
        <w:rPr>
          <w:rFonts w:eastAsia="Times New Roman" w:cstheme="minorHAnsi"/>
          <w:shd w:val="clear" w:color="auto" w:fill="FFFFFF"/>
          <w:lang w:eastAsia="en-GB"/>
        </w:rPr>
        <w:t>impacted their</w:t>
      </w:r>
      <w:r w:rsidR="00546847">
        <w:rPr>
          <w:rFonts w:eastAsia="Times New Roman" w:cstheme="minorHAnsi"/>
          <w:shd w:val="clear" w:color="auto" w:fill="FFFFFF"/>
          <w:lang w:eastAsia="en-GB"/>
        </w:rPr>
        <w:t xml:space="preserve"> </w:t>
      </w:r>
      <w:r w:rsidR="000810F3" w:rsidRPr="000810F3">
        <w:rPr>
          <w:rFonts w:eastAsia="Times New Roman" w:cstheme="minorHAnsi"/>
          <w:shd w:val="clear" w:color="auto" w:fill="FFFFFF"/>
          <w:lang w:eastAsia="en-GB"/>
        </w:rPr>
        <w:t>rights and freedoms.</w:t>
      </w:r>
    </w:p>
    <w:p w14:paraId="323B2FC0" w14:textId="7BDD1EA8" w:rsidR="005C59E4" w:rsidRDefault="00146F65" w:rsidP="005C59E4">
      <w:pPr>
        <w:jc w:val="both"/>
        <w:rPr>
          <w:rFonts w:cstheme="minorHAnsi"/>
        </w:rPr>
      </w:pPr>
      <w:r>
        <w:rPr>
          <w:rFonts w:eastAsia="Times New Roman" w:cstheme="minorHAnsi"/>
          <w:shd w:val="clear" w:color="auto" w:fill="FFFFFF"/>
          <w:lang w:eastAsia="en-GB"/>
        </w:rPr>
        <w:lastRenderedPageBreak/>
        <w:t xml:space="preserve">The new SG policy brief on the impact of COVID 19 on older persons, clearly calls to strengthen the legal frameworks to promote and protect the </w:t>
      </w:r>
      <w:r w:rsidR="00546847">
        <w:rPr>
          <w:rFonts w:eastAsia="Times New Roman" w:cstheme="minorHAnsi"/>
          <w:shd w:val="clear" w:color="auto" w:fill="FFFFFF"/>
          <w:lang w:eastAsia="en-GB"/>
        </w:rPr>
        <w:t xml:space="preserve">human </w:t>
      </w:r>
      <w:r>
        <w:rPr>
          <w:rFonts w:eastAsia="Times New Roman" w:cstheme="minorHAnsi"/>
          <w:shd w:val="clear" w:color="auto" w:fill="FFFFFF"/>
          <w:lang w:eastAsia="en-GB"/>
        </w:rPr>
        <w:t>rights and dignity of older persons</w:t>
      </w:r>
      <w:r w:rsidR="005C59E4">
        <w:rPr>
          <w:rStyle w:val="FootnoteReference"/>
          <w:rFonts w:eastAsia="Times New Roman" w:cstheme="minorHAnsi"/>
          <w:shd w:val="clear" w:color="auto" w:fill="FFFFFF"/>
          <w:lang w:eastAsia="en-GB"/>
        </w:rPr>
        <w:footnoteReference w:id="1"/>
      </w:r>
      <w:r>
        <w:rPr>
          <w:rFonts w:eastAsia="Times New Roman" w:cstheme="minorHAnsi"/>
          <w:shd w:val="clear" w:color="auto" w:fill="FFFFFF"/>
          <w:lang w:eastAsia="en-GB"/>
        </w:rPr>
        <w:t>.</w:t>
      </w:r>
      <w:r>
        <w:rPr>
          <w:rFonts w:cstheme="minorHAnsi"/>
        </w:rPr>
        <w:t xml:space="preserve"> </w:t>
      </w:r>
    </w:p>
    <w:p w14:paraId="09C26221" w14:textId="4D618BC0" w:rsidR="000810F3" w:rsidRPr="000810F3" w:rsidRDefault="00146F65" w:rsidP="005C59E4">
      <w:pPr>
        <w:jc w:val="both"/>
        <w:rPr>
          <w:rFonts w:eastAsia="Times New Roman" w:cstheme="minorHAnsi"/>
          <w:shd w:val="clear" w:color="auto" w:fill="FFFFFF"/>
          <w:lang w:eastAsia="en-GB"/>
        </w:rPr>
      </w:pPr>
      <w:r>
        <w:rPr>
          <w:rFonts w:cstheme="minorHAnsi"/>
        </w:rPr>
        <w:t>O</w:t>
      </w:r>
      <w:r w:rsidR="000810F3" w:rsidRPr="000810F3">
        <w:rPr>
          <w:rFonts w:cstheme="minorHAnsi"/>
        </w:rPr>
        <w:t>lder persons have the same rights as any other age group, and they should be protected equally during the pandemic. Special attention should be paid to the particular risks faced by older persons, including isolation and neglect resulting from physical distancing and age-based discrimination in access to medical treatment and other support. Protocols on triage should be based on scientific evidence and medical need.</w:t>
      </w:r>
      <w:r w:rsidR="005C59E4">
        <w:rPr>
          <w:rStyle w:val="FootnoteReference"/>
          <w:rFonts w:cstheme="minorHAnsi"/>
        </w:rPr>
        <w:footnoteReference w:id="2"/>
      </w:r>
    </w:p>
    <w:p w14:paraId="5771DBC0" w14:textId="69750627" w:rsidR="000810F3" w:rsidRPr="005C59E4" w:rsidRDefault="000810F3" w:rsidP="005C59E4">
      <w:pPr>
        <w:jc w:val="both"/>
        <w:rPr>
          <w:rFonts w:eastAsia="Times New Roman" w:cstheme="minorHAnsi"/>
          <w:shd w:val="clear" w:color="auto" w:fill="FFFFFF"/>
          <w:lang w:eastAsia="en-GB"/>
        </w:rPr>
      </w:pPr>
      <w:r w:rsidRPr="000810F3">
        <w:rPr>
          <w:rFonts w:eastAsia="Times New Roman" w:cstheme="minorHAnsi"/>
          <w:shd w:val="clear" w:color="auto" w:fill="FFFFFF"/>
          <w:lang w:eastAsia="en-GB"/>
        </w:rPr>
        <w:t>Have</w:t>
      </w:r>
      <w:r w:rsidR="00F06BE4">
        <w:rPr>
          <w:rFonts w:eastAsia="Times New Roman" w:cstheme="minorHAnsi"/>
          <w:shd w:val="clear" w:color="auto" w:fill="FFFFFF"/>
          <w:lang w:eastAsia="en-GB"/>
        </w:rPr>
        <w:t xml:space="preserve"> some </w:t>
      </w:r>
      <w:r w:rsidRPr="000810F3">
        <w:rPr>
          <w:rFonts w:eastAsia="Times New Roman" w:cstheme="minorHAnsi"/>
          <w:shd w:val="clear" w:color="auto" w:fill="FFFFFF"/>
          <w:lang w:eastAsia="en-GB"/>
        </w:rPr>
        <w:t xml:space="preserve">rush conceived COVID-19 measures impacted older persons to a larger degree than other groups? Have they taken into account views of older persons themselves? Have they highlighted the already existing ageism and age-based discrimination?  </w:t>
      </w:r>
    </w:p>
    <w:p w14:paraId="76087C10" w14:textId="77777777" w:rsidR="00680375" w:rsidRDefault="00680375" w:rsidP="00680375">
      <w:pPr>
        <w:rPr>
          <w:rFonts w:cstheme="minorHAnsi"/>
        </w:rPr>
      </w:pPr>
      <w:r>
        <w:rPr>
          <w:rFonts w:cstheme="minorHAnsi"/>
        </w:rPr>
        <w:t>J</w:t>
      </w:r>
      <w:r w:rsidRPr="000810F3">
        <w:rPr>
          <w:rFonts w:cstheme="minorHAnsi"/>
        </w:rPr>
        <w:t xml:space="preserve">oin us </w:t>
      </w:r>
      <w:r>
        <w:rPr>
          <w:rFonts w:cstheme="minorHAnsi"/>
        </w:rPr>
        <w:t xml:space="preserve">in welcoming </w:t>
      </w:r>
      <w:proofErr w:type="spellStart"/>
      <w:r>
        <w:rPr>
          <w:rFonts w:cstheme="minorHAnsi"/>
        </w:rPr>
        <w:t>Ms</w:t>
      </w:r>
      <w:proofErr w:type="spellEnd"/>
      <w:r>
        <w:rPr>
          <w:rFonts w:cstheme="minorHAnsi"/>
        </w:rPr>
        <w:t xml:space="preserve"> Claudia Mahler, the</w:t>
      </w:r>
      <w:r w:rsidR="005C59E4">
        <w:rPr>
          <w:rFonts w:cstheme="minorHAnsi"/>
        </w:rPr>
        <w:t xml:space="preserve"> new Independent Expert </w:t>
      </w:r>
      <w:r w:rsidRPr="00680375">
        <w:rPr>
          <w:rFonts w:cstheme="minorHAnsi"/>
        </w:rPr>
        <w:t>on the enjoyment of all human rights by older persons</w:t>
      </w:r>
      <w:r>
        <w:rPr>
          <w:rFonts w:cstheme="minorHAnsi"/>
          <w:b/>
          <w:bCs/>
        </w:rPr>
        <w:t xml:space="preserve"> </w:t>
      </w:r>
      <w:r w:rsidRPr="00680375">
        <w:rPr>
          <w:rFonts w:cstheme="minorHAnsi"/>
        </w:rPr>
        <w:t xml:space="preserve">who </w:t>
      </w:r>
      <w:r w:rsidR="005C59E4">
        <w:rPr>
          <w:rFonts w:cstheme="minorHAnsi"/>
        </w:rPr>
        <w:lastRenderedPageBreak/>
        <w:t>start</w:t>
      </w:r>
      <w:r>
        <w:rPr>
          <w:rFonts w:cstheme="minorHAnsi"/>
        </w:rPr>
        <w:t>ed</w:t>
      </w:r>
      <w:r w:rsidR="005C59E4">
        <w:rPr>
          <w:rFonts w:cstheme="minorHAnsi"/>
        </w:rPr>
        <w:t xml:space="preserve"> her mandate on 1 </w:t>
      </w:r>
      <w:r>
        <w:rPr>
          <w:rFonts w:cstheme="minorHAnsi"/>
        </w:rPr>
        <w:t>May and</w:t>
      </w:r>
      <w:r w:rsidR="005C59E4">
        <w:rPr>
          <w:rFonts w:cstheme="minorHAnsi"/>
        </w:rPr>
        <w:t xml:space="preserve"> engage in th</w:t>
      </w:r>
      <w:r w:rsidR="00991790">
        <w:rPr>
          <w:rFonts w:cstheme="minorHAnsi"/>
        </w:rPr>
        <w:t>is timely</w:t>
      </w:r>
      <w:r w:rsidR="000810F3" w:rsidRPr="000810F3">
        <w:rPr>
          <w:rFonts w:cstheme="minorHAnsi"/>
        </w:rPr>
        <w:t xml:space="preserve"> debate on Older Persons in the age of COVID-19 </w:t>
      </w:r>
      <w:r w:rsidR="00991790">
        <w:rPr>
          <w:rFonts w:cstheme="minorHAnsi"/>
        </w:rPr>
        <w:t xml:space="preserve">and beyond. </w:t>
      </w:r>
      <w:r w:rsidR="000810F3" w:rsidRPr="000810F3">
        <w:rPr>
          <w:rFonts w:cstheme="minorHAnsi"/>
        </w:rPr>
        <w:t xml:space="preserve"> </w:t>
      </w:r>
    </w:p>
    <w:p w14:paraId="41DC4068" w14:textId="321BF811" w:rsidR="000810F3" w:rsidRPr="00680375" w:rsidRDefault="000810F3" w:rsidP="00680375">
      <w:pPr>
        <w:rPr>
          <w:rFonts w:cstheme="minorHAnsi"/>
          <w:b/>
          <w:bCs/>
        </w:rPr>
      </w:pPr>
      <w:r w:rsidRPr="000810F3">
        <w:rPr>
          <w:rFonts w:cstheme="minorHAnsi"/>
        </w:rPr>
        <w:t>In this virtual meeting we shall analyze the current situation with the intention of looking forward. How can we keep the conversation around the rights of older persons going during these challenging times and how we can move from debate to action</w:t>
      </w:r>
      <w:r w:rsidR="005C59E4">
        <w:rPr>
          <w:rFonts w:cstheme="minorHAnsi"/>
        </w:rPr>
        <w:t xml:space="preserve">? </w:t>
      </w:r>
      <w:r w:rsidRPr="000810F3">
        <w:rPr>
          <w:rFonts w:cstheme="minorHAnsi"/>
        </w:rPr>
        <w:t xml:space="preserve">  </w:t>
      </w:r>
    </w:p>
    <w:p w14:paraId="399FB325" w14:textId="469569B9" w:rsidR="000810F3" w:rsidRPr="000810F3" w:rsidRDefault="000810F3" w:rsidP="000810F3">
      <w:pPr>
        <w:rPr>
          <w:rFonts w:cstheme="minorHAnsi"/>
        </w:rPr>
      </w:pPr>
      <w:r w:rsidRPr="000810F3">
        <w:rPr>
          <w:rFonts w:cstheme="minorHAnsi"/>
        </w:rPr>
        <w:t xml:space="preserve">The event to be moderated by </w:t>
      </w:r>
      <w:proofErr w:type="spellStart"/>
      <w:r w:rsidRPr="000810F3">
        <w:rPr>
          <w:rFonts w:cstheme="minorHAnsi"/>
        </w:rPr>
        <w:t>Ms</w:t>
      </w:r>
      <w:proofErr w:type="spellEnd"/>
      <w:r w:rsidRPr="000810F3">
        <w:rPr>
          <w:rFonts w:cstheme="minorHAnsi"/>
        </w:rPr>
        <w:t xml:space="preserve"> Silvia Perel</w:t>
      </w:r>
      <w:r w:rsidR="00991790">
        <w:rPr>
          <w:rFonts w:cstheme="minorHAnsi"/>
        </w:rPr>
        <w:t>-</w:t>
      </w:r>
      <w:r w:rsidRPr="000810F3">
        <w:rPr>
          <w:rFonts w:cstheme="minorHAnsi"/>
        </w:rPr>
        <w:t>Levin, NGO Committee on Ageing, Geneva</w:t>
      </w:r>
    </w:p>
    <w:p w14:paraId="3EA8525B" w14:textId="65C7B762" w:rsidR="000810F3" w:rsidRPr="000810F3" w:rsidRDefault="000810F3" w:rsidP="000810F3">
      <w:pPr>
        <w:rPr>
          <w:rFonts w:cstheme="minorHAnsi"/>
        </w:rPr>
      </w:pPr>
      <w:r w:rsidRPr="000810F3">
        <w:rPr>
          <w:rFonts w:cstheme="minorHAnsi"/>
        </w:rPr>
        <w:t>Panelists:</w:t>
      </w:r>
    </w:p>
    <w:p w14:paraId="0F7DF584" w14:textId="28461E5E" w:rsidR="00991790" w:rsidRDefault="00991790" w:rsidP="00081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High Commissioner for Human Rights, Michelle Bachelet</w:t>
      </w:r>
    </w:p>
    <w:p w14:paraId="5A6C4493" w14:textId="6D05B858" w:rsidR="000810F3" w:rsidRPr="000810F3" w:rsidRDefault="000810F3" w:rsidP="000810F3">
      <w:pPr>
        <w:pStyle w:val="ListParagraph"/>
        <w:numPr>
          <w:ilvl w:val="0"/>
          <w:numId w:val="4"/>
        </w:numPr>
        <w:rPr>
          <w:rFonts w:asciiTheme="minorHAnsi" w:hAnsiTheme="minorHAnsi" w:cstheme="minorHAnsi"/>
          <w:sz w:val="22"/>
          <w:szCs w:val="22"/>
        </w:rPr>
      </w:pPr>
      <w:proofErr w:type="spellStart"/>
      <w:r w:rsidRPr="000810F3">
        <w:rPr>
          <w:rFonts w:asciiTheme="minorHAnsi" w:hAnsiTheme="minorHAnsi" w:cstheme="minorHAnsi"/>
          <w:sz w:val="22"/>
          <w:szCs w:val="22"/>
        </w:rPr>
        <w:t>Ms</w:t>
      </w:r>
      <w:proofErr w:type="spellEnd"/>
      <w:r w:rsidRPr="000810F3">
        <w:rPr>
          <w:rFonts w:asciiTheme="minorHAnsi" w:hAnsiTheme="minorHAnsi" w:cstheme="minorHAnsi"/>
          <w:sz w:val="22"/>
          <w:szCs w:val="22"/>
        </w:rPr>
        <w:t xml:space="preserve"> Claudia Mahler, new Independent Expert on the Rights of Older Persons,</w:t>
      </w:r>
    </w:p>
    <w:p w14:paraId="030297D0" w14:textId="08BAD02F" w:rsidR="000810F3" w:rsidRPr="000810F3" w:rsidRDefault="000810F3" w:rsidP="000810F3">
      <w:pPr>
        <w:pStyle w:val="ListParagraph"/>
        <w:numPr>
          <w:ilvl w:val="0"/>
          <w:numId w:val="4"/>
        </w:numPr>
        <w:rPr>
          <w:rFonts w:asciiTheme="minorHAnsi" w:hAnsiTheme="minorHAnsi" w:cstheme="minorHAnsi"/>
          <w:sz w:val="22"/>
          <w:szCs w:val="22"/>
        </w:rPr>
      </w:pPr>
      <w:r w:rsidRPr="000810F3">
        <w:rPr>
          <w:rFonts w:asciiTheme="minorHAnsi" w:hAnsiTheme="minorHAnsi" w:cstheme="minorHAnsi"/>
          <w:sz w:val="22"/>
          <w:szCs w:val="22"/>
        </w:rPr>
        <w:t xml:space="preserve">Chair of </w:t>
      </w:r>
      <w:proofErr w:type="spellStart"/>
      <w:r w:rsidRPr="000810F3">
        <w:rPr>
          <w:rFonts w:asciiTheme="minorHAnsi" w:hAnsiTheme="minorHAnsi" w:cstheme="minorHAnsi"/>
          <w:sz w:val="22"/>
          <w:szCs w:val="22"/>
        </w:rPr>
        <w:t>GoF</w:t>
      </w:r>
      <w:proofErr w:type="spellEnd"/>
      <w:r w:rsidRPr="000810F3">
        <w:rPr>
          <w:rFonts w:asciiTheme="minorHAnsi" w:hAnsiTheme="minorHAnsi" w:cstheme="minorHAnsi"/>
          <w:sz w:val="22"/>
          <w:szCs w:val="22"/>
        </w:rPr>
        <w:t xml:space="preserve"> NY</w:t>
      </w:r>
      <w:r w:rsidR="00F06BE4">
        <w:rPr>
          <w:rFonts w:asciiTheme="minorHAnsi" w:hAnsiTheme="minorHAnsi" w:cstheme="minorHAnsi"/>
          <w:sz w:val="22"/>
          <w:szCs w:val="22"/>
        </w:rPr>
        <w:t xml:space="preserve"> (TBC)</w:t>
      </w:r>
    </w:p>
    <w:p w14:paraId="643F7FF4" w14:textId="6C0FA064" w:rsidR="000810F3" w:rsidRPr="000810F3" w:rsidRDefault="000810F3" w:rsidP="000810F3">
      <w:pPr>
        <w:pStyle w:val="ListParagraph"/>
        <w:numPr>
          <w:ilvl w:val="0"/>
          <w:numId w:val="4"/>
        </w:numPr>
        <w:rPr>
          <w:rFonts w:asciiTheme="minorHAnsi" w:hAnsiTheme="minorHAnsi" w:cstheme="minorHAnsi"/>
          <w:sz w:val="22"/>
          <w:szCs w:val="22"/>
        </w:rPr>
      </w:pPr>
      <w:r w:rsidRPr="000810F3">
        <w:rPr>
          <w:rFonts w:asciiTheme="minorHAnsi" w:hAnsiTheme="minorHAnsi" w:cstheme="minorHAnsi"/>
          <w:sz w:val="22"/>
          <w:szCs w:val="22"/>
        </w:rPr>
        <w:t xml:space="preserve">One of the co-chairs of </w:t>
      </w:r>
      <w:proofErr w:type="spellStart"/>
      <w:r w:rsidRPr="000810F3">
        <w:rPr>
          <w:rFonts w:asciiTheme="minorHAnsi" w:hAnsiTheme="minorHAnsi" w:cstheme="minorHAnsi"/>
          <w:sz w:val="22"/>
          <w:szCs w:val="22"/>
        </w:rPr>
        <w:t>GoF</w:t>
      </w:r>
      <w:proofErr w:type="spellEnd"/>
      <w:r w:rsidRPr="000810F3">
        <w:rPr>
          <w:rFonts w:asciiTheme="minorHAnsi" w:hAnsiTheme="minorHAnsi" w:cstheme="minorHAnsi"/>
          <w:sz w:val="22"/>
          <w:szCs w:val="22"/>
        </w:rPr>
        <w:t xml:space="preserve"> in Geneva</w:t>
      </w:r>
    </w:p>
    <w:p w14:paraId="0CAEAA18" w14:textId="3E8C747D" w:rsidR="00A84CF0" w:rsidRDefault="000810F3" w:rsidP="00A84CF0">
      <w:pPr>
        <w:spacing w:before="120" w:after="120"/>
        <w:rPr>
          <w:rFonts w:cstheme="minorHAnsi"/>
        </w:rPr>
      </w:pPr>
      <w:r w:rsidRPr="000810F3">
        <w:rPr>
          <w:rFonts w:cstheme="minorHAnsi"/>
        </w:rPr>
        <w:t xml:space="preserve">There will be time for comments from the “floor” and people can be invited to submit questions in advance so we can calculate time and moderate effectively and efficiently. </w:t>
      </w:r>
    </w:p>
    <w:p w14:paraId="5E20EC5E" w14:textId="157EBD73" w:rsidR="00680375" w:rsidRPr="000810F3" w:rsidRDefault="00680375" w:rsidP="00680375">
      <w:pPr>
        <w:spacing w:before="240" w:after="0"/>
        <w:rPr>
          <w:rFonts w:cstheme="minorHAnsi"/>
        </w:rPr>
      </w:pPr>
      <w:r>
        <w:rPr>
          <w:rFonts w:cstheme="minorHAnsi"/>
        </w:rPr>
        <w:t xml:space="preserve">For questions, please contact Silvia Perel-Levin </w:t>
      </w:r>
      <w:hyperlink r:id="rId7" w:history="1">
        <w:r w:rsidRPr="00D45A8E">
          <w:rPr>
            <w:rStyle w:val="Hyperlink"/>
            <w:rFonts w:cstheme="minorHAnsi"/>
          </w:rPr>
          <w:t>s.perel58@gmail.com</w:t>
        </w:r>
      </w:hyperlink>
      <w:r>
        <w:rPr>
          <w:rFonts w:cstheme="minorHAnsi"/>
        </w:rPr>
        <w:t xml:space="preserve"> </w:t>
      </w:r>
    </w:p>
    <w:sectPr w:rsidR="00680375" w:rsidRPr="000810F3" w:rsidSect="00096A8B">
      <w:headerReference w:type="default" r:id="rId8"/>
      <w:footerReference w:type="default" r:id="rId9"/>
      <w:pgSz w:w="11900" w:h="16820"/>
      <w:pgMar w:top="1134" w:right="1418" w:bottom="1134" w:left="1418"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A1F9D" w14:textId="77777777" w:rsidR="004F2951" w:rsidRDefault="004F2951" w:rsidP="00117778">
      <w:pPr>
        <w:spacing w:after="0" w:line="240" w:lineRule="auto"/>
      </w:pPr>
      <w:r>
        <w:separator/>
      </w:r>
    </w:p>
  </w:endnote>
  <w:endnote w:type="continuationSeparator" w:id="0">
    <w:p w14:paraId="366EBF4B" w14:textId="77777777" w:rsidR="004F2951" w:rsidRDefault="004F2951" w:rsidP="0011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B8F4" w14:textId="77777777" w:rsidR="00096A8B" w:rsidRDefault="00391A22" w:rsidP="001202A6">
    <w:pPr>
      <w:pStyle w:val="Footer"/>
      <w:tabs>
        <w:tab w:val="left" w:pos="6624"/>
        <w:tab w:val="left" w:pos="7464"/>
      </w:tabs>
      <w:jc w:val="center"/>
      <w:rPr>
        <w:rStyle w:val="Hyperlink"/>
        <w:rFonts w:ascii="Arial" w:hAnsi="Arial" w:cs="Arial"/>
        <w:i/>
        <w:color w:val="9CC2E5" w:themeColor="accent1" w:themeTint="99"/>
        <w:sz w:val="18"/>
      </w:rPr>
    </w:pPr>
    <w:r w:rsidRPr="0018776F">
      <w:rPr>
        <w:rFonts w:ascii="Arial" w:hAnsi="Arial" w:cs="Arial"/>
        <w:i/>
        <w:color w:val="808080" w:themeColor="background1" w:themeShade="80"/>
        <w:sz w:val="18"/>
      </w:rPr>
      <w:t xml:space="preserve">NGO Committee on Ageing, GENEVA website: </w:t>
    </w:r>
    <w:r w:rsidRPr="0018776F">
      <w:rPr>
        <w:rFonts w:ascii="Arial" w:hAnsi="Arial" w:cs="Arial"/>
        <w:i/>
        <w:color w:val="BFBFBF" w:themeColor="background1" w:themeShade="BF"/>
        <w:sz w:val="18"/>
      </w:rPr>
      <w:tab/>
    </w:r>
    <w:hyperlink r:id="rId1" w:history="1">
      <w:r w:rsidRPr="0018776F">
        <w:rPr>
          <w:rStyle w:val="Hyperlink"/>
          <w:rFonts w:ascii="Arial" w:hAnsi="Arial" w:cs="Arial"/>
          <w:i/>
          <w:color w:val="9CC2E5" w:themeColor="accent1" w:themeTint="99"/>
          <w:sz w:val="18"/>
        </w:rPr>
        <w:t>http://ageingcommitteegeneva.org</w:t>
      </w:r>
    </w:hyperlink>
    <w:r>
      <w:rPr>
        <w:rFonts w:ascii="Arial" w:hAnsi="Arial" w:cs="Arial"/>
        <w:i/>
        <w:color w:val="9CC2E5" w:themeColor="accent1" w:themeTint="99"/>
        <w:sz w:val="18"/>
      </w:rPr>
      <w:t xml:space="preserve"> </w:t>
    </w:r>
    <w:r w:rsidRPr="0018776F">
      <w:rPr>
        <w:rFonts w:ascii="Arial" w:hAnsi="Arial" w:cs="Arial"/>
        <w:i/>
        <w:color w:val="808080" w:themeColor="background1" w:themeShade="80"/>
        <w:sz w:val="18"/>
      </w:rPr>
      <w:t xml:space="preserve">email: </w:t>
    </w:r>
    <w:hyperlink r:id="rId2" w:history="1">
      <w:r w:rsidRPr="0018776F">
        <w:rPr>
          <w:rStyle w:val="Hyperlink"/>
          <w:rFonts w:ascii="Arial" w:hAnsi="Arial" w:cs="Arial"/>
          <w:i/>
          <w:color w:val="9CC2E5" w:themeColor="accent1" w:themeTint="99"/>
          <w:sz w:val="18"/>
        </w:rPr>
        <w:t>ngoageing@gmail.com</w:t>
      </w:r>
    </w:hyperlink>
  </w:p>
  <w:p w14:paraId="720AB707" w14:textId="77777777" w:rsidR="00096A8B" w:rsidRPr="00B71269" w:rsidRDefault="00096A8B" w:rsidP="001202A6">
    <w:pPr>
      <w:pStyle w:val="Footer"/>
      <w:tabs>
        <w:tab w:val="left" w:pos="6624"/>
        <w:tab w:val="left" w:pos="7464"/>
      </w:tabs>
      <w:jc w:val="center"/>
      <w:rPr>
        <w:rFonts w:ascii="Arial" w:hAnsi="Arial" w:cs="Arial"/>
        <w:i/>
        <w:sz w:val="18"/>
        <w:u w:val="single"/>
      </w:rPr>
    </w:pPr>
    <w:r w:rsidRPr="00B71269">
      <w:rPr>
        <w:rFonts w:ascii="Arial" w:hAnsi="Arial" w:cs="Arial"/>
        <w:i/>
        <w:sz w:val="18"/>
      </w:rPr>
      <w:t>Follow us on Facebook</w:t>
    </w:r>
    <w:r w:rsidRPr="00B71269">
      <w:rPr>
        <w:rFonts w:ascii="Arial" w:hAnsi="Arial" w:cs="Arial"/>
        <w:i/>
        <w:color w:val="0000FF"/>
        <w:sz w:val="18"/>
      </w:rPr>
      <w:t>:</w:t>
    </w:r>
    <w:r w:rsidRPr="00B71269">
      <w:rPr>
        <w:rFonts w:ascii="Arial" w:hAnsi="Arial" w:cs="Arial"/>
        <w:i/>
        <w:color w:val="0000FF"/>
        <w:sz w:val="18"/>
        <w:u w:val="single"/>
      </w:rPr>
      <w:t xml:space="preserve"> </w:t>
    </w:r>
    <w:hyperlink r:id="rId3" w:history="1">
      <w:r w:rsidRPr="00B71269">
        <w:rPr>
          <w:rStyle w:val="Hyperlink"/>
          <w:rFonts w:ascii="Arial" w:hAnsi="Arial" w:cs="Arial"/>
          <w:i/>
          <w:color w:val="0000FF"/>
          <w:sz w:val="18"/>
        </w:rPr>
        <w:t>https://www.facebook.com/ageinggeneva</w:t>
      </w:r>
    </w:hyperlink>
    <w:r w:rsidRPr="00B71269">
      <w:rPr>
        <w:rFonts w:ascii="Arial" w:hAnsi="Arial" w:cs="Arial"/>
        <w:i/>
        <w:sz w:val="18"/>
        <w:u w:val="single"/>
      </w:rPr>
      <w:t xml:space="preserve"> </w:t>
    </w:r>
    <w:r w:rsidRPr="00B71269">
      <w:rPr>
        <w:rFonts w:ascii="Arial" w:hAnsi="Arial" w:cs="Arial"/>
        <w:i/>
        <w:sz w:val="18"/>
      </w:rPr>
      <w:t xml:space="preserve">and Twitter: </w:t>
    </w:r>
    <w:hyperlink r:id="rId4" w:history="1">
      <w:r w:rsidRPr="00B71269">
        <w:rPr>
          <w:rStyle w:val="Hyperlink"/>
          <w:rFonts w:ascii="Arial" w:hAnsi="Arial" w:cs="Arial"/>
          <w:i/>
          <w:color w:val="0000FF"/>
          <w:sz w:val="18"/>
        </w:rPr>
        <w:t>@</w:t>
      </w:r>
      <w:proofErr w:type="spellStart"/>
      <w:r w:rsidRPr="00B71269">
        <w:rPr>
          <w:rStyle w:val="Hyperlink"/>
          <w:rFonts w:ascii="Arial" w:hAnsi="Arial" w:cs="Arial"/>
          <w:i/>
          <w:color w:val="0000FF"/>
          <w:sz w:val="18"/>
        </w:rPr>
        <w:t>NgoAgeing</w:t>
      </w:r>
      <w:proofErr w:type="spellEnd"/>
    </w:hyperlink>
  </w:p>
  <w:p w14:paraId="3F0E36D7" w14:textId="6DC70248" w:rsidR="00391A22" w:rsidRPr="0018776F" w:rsidRDefault="00391A22" w:rsidP="001202A6">
    <w:pPr>
      <w:pStyle w:val="Footer"/>
      <w:tabs>
        <w:tab w:val="left" w:pos="6624"/>
        <w:tab w:val="left" w:pos="7464"/>
      </w:tabs>
      <w:jc w:val="center"/>
      <w:rPr>
        <w:rFonts w:ascii="Arial" w:hAnsi="Arial" w:cs="Arial"/>
        <w:i/>
        <w:color w:val="BFBFBF" w:themeColor="background1" w:themeShade="B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41887" w14:textId="77777777" w:rsidR="004F2951" w:rsidRDefault="004F2951" w:rsidP="00117778">
      <w:pPr>
        <w:spacing w:after="0" w:line="240" w:lineRule="auto"/>
      </w:pPr>
      <w:r>
        <w:separator/>
      </w:r>
    </w:p>
  </w:footnote>
  <w:footnote w:type="continuationSeparator" w:id="0">
    <w:p w14:paraId="718AA992" w14:textId="77777777" w:rsidR="004F2951" w:rsidRDefault="004F2951" w:rsidP="00117778">
      <w:pPr>
        <w:spacing w:after="0" w:line="240" w:lineRule="auto"/>
      </w:pPr>
      <w:r>
        <w:continuationSeparator/>
      </w:r>
    </w:p>
  </w:footnote>
  <w:footnote w:id="1">
    <w:p w14:paraId="44A44188" w14:textId="77777777" w:rsidR="005C59E4" w:rsidRPr="00A84CF0" w:rsidRDefault="005C59E4" w:rsidP="005C59E4">
      <w:pPr>
        <w:pStyle w:val="FootnoteText"/>
        <w:rPr>
          <w:sz w:val="16"/>
          <w:szCs w:val="16"/>
        </w:rPr>
      </w:pPr>
      <w:r w:rsidRPr="00A84CF0">
        <w:rPr>
          <w:rStyle w:val="FootnoteReference"/>
          <w:sz w:val="16"/>
          <w:szCs w:val="16"/>
        </w:rPr>
        <w:footnoteRef/>
      </w:r>
      <w:r w:rsidRPr="00A84CF0">
        <w:rPr>
          <w:sz w:val="16"/>
          <w:szCs w:val="16"/>
        </w:rPr>
        <w:t xml:space="preserve"> </w:t>
      </w:r>
      <w:hyperlink r:id="rId1" w:history="1">
        <w:r w:rsidRPr="00A84CF0">
          <w:rPr>
            <w:rStyle w:val="Hyperlink"/>
            <w:sz w:val="16"/>
            <w:szCs w:val="16"/>
          </w:rPr>
          <w:t>http://webtv.un.org/watch/ant%C3%B3nio-guterres-un-secretary-general-on-the-launch-of-the-policy-brief-on-older-persons/6153268153001/</w:t>
        </w:r>
      </w:hyperlink>
    </w:p>
    <w:p w14:paraId="05B34DF2" w14:textId="6C72DF10" w:rsidR="005C59E4" w:rsidRPr="00A84CF0" w:rsidRDefault="005C59E4">
      <w:pPr>
        <w:pStyle w:val="FootnoteText"/>
        <w:rPr>
          <w:sz w:val="16"/>
          <w:szCs w:val="16"/>
          <w:lang w:val="fr-CH"/>
        </w:rPr>
      </w:pPr>
    </w:p>
  </w:footnote>
  <w:footnote w:id="2">
    <w:p w14:paraId="35E93E31" w14:textId="778B0C7B" w:rsidR="005C59E4" w:rsidRPr="00A84CF0" w:rsidRDefault="005C59E4">
      <w:pPr>
        <w:pStyle w:val="FootnoteText"/>
        <w:rPr>
          <w:sz w:val="16"/>
          <w:szCs w:val="16"/>
          <w:lang w:val="fr-CH"/>
        </w:rPr>
      </w:pPr>
      <w:r w:rsidRPr="00A84CF0">
        <w:rPr>
          <w:rStyle w:val="FootnoteReference"/>
          <w:sz w:val="16"/>
          <w:szCs w:val="16"/>
        </w:rPr>
        <w:footnoteRef/>
      </w:r>
      <w:r w:rsidRPr="00546847">
        <w:rPr>
          <w:sz w:val="16"/>
          <w:szCs w:val="16"/>
          <w:lang w:val="fr-CH"/>
        </w:rPr>
        <w:t xml:space="preserve"> </w:t>
      </w:r>
      <w:hyperlink r:id="rId2" w:history="1">
        <w:r w:rsidRPr="00546847">
          <w:rPr>
            <w:rStyle w:val="Hyperlink"/>
            <w:sz w:val="16"/>
            <w:szCs w:val="16"/>
            <w:lang w:val="fr-CH"/>
          </w:rPr>
          <w:t>https://www.ohchr.org/EN/NewsEvents/Pages/COVID19Guidance.aspx</w:t>
        </w:r>
      </w:hyperlink>
      <w:r w:rsidRPr="00546847">
        <w:rPr>
          <w:sz w:val="16"/>
          <w:szCs w:val="16"/>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2A97" w14:textId="77777777" w:rsidR="00117778" w:rsidRDefault="00117778" w:rsidP="00117778">
    <w:pPr>
      <w:pStyle w:val="Header"/>
      <w:jc w:val="center"/>
    </w:pPr>
    <w:r w:rsidRPr="00117778">
      <w:rPr>
        <w:noProof/>
        <w:lang w:val="en-GB" w:eastAsia="en-GB"/>
      </w:rPr>
      <w:drawing>
        <wp:inline distT="0" distB="0" distL="0" distR="0" wp14:anchorId="1BBCC3D0" wp14:editId="6C61D81C">
          <wp:extent cx="2924065" cy="499840"/>
          <wp:effectExtent l="0" t="0" r="0" b="8255"/>
          <wp:docPr id="1" name="Grafik 1" descr="C:\Users\Priska\Desktop\ageing_committee_logo3-e1430637662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ska\Desktop\ageing_committee_logo3-e14306376625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840" cy="517579"/>
                  </a:xfrm>
                  <a:prstGeom prst="rect">
                    <a:avLst/>
                  </a:prstGeom>
                  <a:noFill/>
                  <a:ln>
                    <a:noFill/>
                  </a:ln>
                </pic:spPr>
              </pic:pic>
            </a:graphicData>
          </a:graphic>
        </wp:inline>
      </w:drawing>
    </w:r>
  </w:p>
  <w:p w14:paraId="4EB0BA39" w14:textId="77777777" w:rsidR="00117778" w:rsidRDefault="00117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D2F23"/>
    <w:multiLevelType w:val="hybridMultilevel"/>
    <w:tmpl w:val="3B8C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76719A"/>
    <w:multiLevelType w:val="hybridMultilevel"/>
    <w:tmpl w:val="CF28B746"/>
    <w:lvl w:ilvl="0" w:tplc="E3B4EFD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7B717BF"/>
    <w:multiLevelType w:val="hybridMultilevel"/>
    <w:tmpl w:val="60F893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722108"/>
    <w:multiLevelType w:val="hybridMultilevel"/>
    <w:tmpl w:val="E71A8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78"/>
    <w:rsid w:val="00040C05"/>
    <w:rsid w:val="000810F3"/>
    <w:rsid w:val="00096A8B"/>
    <w:rsid w:val="000C1756"/>
    <w:rsid w:val="00117778"/>
    <w:rsid w:val="001202A6"/>
    <w:rsid w:val="00146F65"/>
    <w:rsid w:val="001766D5"/>
    <w:rsid w:val="00281C07"/>
    <w:rsid w:val="002F20E0"/>
    <w:rsid w:val="00391A22"/>
    <w:rsid w:val="003A53F8"/>
    <w:rsid w:val="003C3C37"/>
    <w:rsid w:val="003D1A77"/>
    <w:rsid w:val="0046740F"/>
    <w:rsid w:val="004F2951"/>
    <w:rsid w:val="00507A1B"/>
    <w:rsid w:val="00546847"/>
    <w:rsid w:val="0056194E"/>
    <w:rsid w:val="005675B4"/>
    <w:rsid w:val="00592F92"/>
    <w:rsid w:val="00597C97"/>
    <w:rsid w:val="005C59E4"/>
    <w:rsid w:val="005D4B49"/>
    <w:rsid w:val="00614302"/>
    <w:rsid w:val="00671152"/>
    <w:rsid w:val="00680375"/>
    <w:rsid w:val="007B1398"/>
    <w:rsid w:val="007D068C"/>
    <w:rsid w:val="008025F5"/>
    <w:rsid w:val="00850047"/>
    <w:rsid w:val="008D5134"/>
    <w:rsid w:val="00991790"/>
    <w:rsid w:val="009B492D"/>
    <w:rsid w:val="009E282B"/>
    <w:rsid w:val="009F533A"/>
    <w:rsid w:val="00A84CF0"/>
    <w:rsid w:val="00AC75AE"/>
    <w:rsid w:val="00AD216F"/>
    <w:rsid w:val="00B100A8"/>
    <w:rsid w:val="00B23D88"/>
    <w:rsid w:val="00B71269"/>
    <w:rsid w:val="00BE3503"/>
    <w:rsid w:val="00BF7CCF"/>
    <w:rsid w:val="00CD6F89"/>
    <w:rsid w:val="00D47C8B"/>
    <w:rsid w:val="00D904E3"/>
    <w:rsid w:val="00DD3B0D"/>
    <w:rsid w:val="00E71148"/>
    <w:rsid w:val="00E73DF6"/>
    <w:rsid w:val="00EF542E"/>
    <w:rsid w:val="00F06BE4"/>
    <w:rsid w:val="00F353F4"/>
    <w:rsid w:val="00F57BDB"/>
    <w:rsid w:val="00FB63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B3E6C"/>
  <w15:docId w15:val="{49D2AC59-8C72-6B4E-901C-5373DE2F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7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7778"/>
  </w:style>
  <w:style w:type="paragraph" w:styleId="Footer">
    <w:name w:val="footer"/>
    <w:basedOn w:val="Normal"/>
    <w:link w:val="FooterChar"/>
    <w:uiPriority w:val="99"/>
    <w:unhideWhenUsed/>
    <w:rsid w:val="001177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7778"/>
  </w:style>
  <w:style w:type="character" w:styleId="Hyperlink">
    <w:name w:val="Hyperlink"/>
    <w:rsid w:val="00391A22"/>
    <w:rPr>
      <w:u w:val="single"/>
    </w:rPr>
  </w:style>
  <w:style w:type="paragraph" w:styleId="Title">
    <w:name w:val="Title"/>
    <w:basedOn w:val="Normal"/>
    <w:next w:val="Normal"/>
    <w:link w:val="TitleChar"/>
    <w:uiPriority w:val="10"/>
    <w:qFormat/>
    <w:rsid w:val="00391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A2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E3503"/>
    <w:pPr>
      <w:spacing w:after="0" w:line="240" w:lineRule="auto"/>
      <w:ind w:left="720"/>
      <w:contextualSpacing/>
    </w:pPr>
    <w:rPr>
      <w:rFonts w:ascii="Cambria" w:eastAsia="MS ??" w:hAnsi="Cambria" w:cs="Times New Roman"/>
      <w:sz w:val="24"/>
      <w:szCs w:val="24"/>
    </w:rPr>
  </w:style>
  <w:style w:type="paragraph" w:styleId="BalloonText">
    <w:name w:val="Balloon Text"/>
    <w:basedOn w:val="Normal"/>
    <w:link w:val="BalloonTextChar"/>
    <w:uiPriority w:val="99"/>
    <w:semiHidden/>
    <w:unhideWhenUsed/>
    <w:rsid w:val="00BF7CC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7CCF"/>
    <w:rPr>
      <w:rFonts w:ascii="Lucida Grande" w:hAnsi="Lucida Grande"/>
      <w:sz w:val="18"/>
      <w:szCs w:val="18"/>
    </w:rPr>
  </w:style>
  <w:style w:type="character" w:styleId="FollowedHyperlink">
    <w:name w:val="FollowedHyperlink"/>
    <w:basedOn w:val="DefaultParagraphFont"/>
    <w:uiPriority w:val="99"/>
    <w:semiHidden/>
    <w:unhideWhenUsed/>
    <w:rsid w:val="003A53F8"/>
    <w:rPr>
      <w:color w:val="954F72" w:themeColor="followedHyperlink"/>
      <w:u w:val="single"/>
    </w:rPr>
  </w:style>
  <w:style w:type="paragraph" w:styleId="FootnoteText">
    <w:name w:val="footnote text"/>
    <w:basedOn w:val="Normal"/>
    <w:link w:val="FootnoteTextChar"/>
    <w:uiPriority w:val="99"/>
    <w:semiHidden/>
    <w:unhideWhenUsed/>
    <w:rsid w:val="005C5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9E4"/>
    <w:rPr>
      <w:sz w:val="20"/>
      <w:szCs w:val="20"/>
    </w:rPr>
  </w:style>
  <w:style w:type="character" w:styleId="FootnoteReference">
    <w:name w:val="footnote reference"/>
    <w:basedOn w:val="DefaultParagraphFont"/>
    <w:uiPriority w:val="99"/>
    <w:semiHidden/>
    <w:unhideWhenUsed/>
    <w:rsid w:val="005C59E4"/>
    <w:rPr>
      <w:vertAlign w:val="superscript"/>
    </w:rPr>
  </w:style>
  <w:style w:type="character" w:customStyle="1" w:styleId="UnresolvedMention">
    <w:name w:val="Unresolved Mention"/>
    <w:basedOn w:val="DefaultParagraphFont"/>
    <w:uiPriority w:val="99"/>
    <w:semiHidden/>
    <w:unhideWhenUsed/>
    <w:rsid w:val="005C5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2490">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sChild>
        <w:div w:id="23208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29915">
              <w:marLeft w:val="0"/>
              <w:marRight w:val="0"/>
              <w:marTop w:val="0"/>
              <w:marBottom w:val="0"/>
              <w:divBdr>
                <w:top w:val="none" w:sz="0" w:space="0" w:color="auto"/>
                <w:left w:val="none" w:sz="0" w:space="0" w:color="auto"/>
                <w:bottom w:val="none" w:sz="0" w:space="0" w:color="auto"/>
                <w:right w:val="none" w:sz="0" w:space="0" w:color="auto"/>
              </w:divBdr>
              <w:divsChild>
                <w:div w:id="10935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5833">
      <w:bodyDiv w:val="1"/>
      <w:marLeft w:val="0"/>
      <w:marRight w:val="0"/>
      <w:marTop w:val="0"/>
      <w:marBottom w:val="0"/>
      <w:divBdr>
        <w:top w:val="none" w:sz="0" w:space="0" w:color="auto"/>
        <w:left w:val="none" w:sz="0" w:space="0" w:color="auto"/>
        <w:bottom w:val="none" w:sz="0" w:space="0" w:color="auto"/>
        <w:right w:val="none" w:sz="0" w:space="0" w:color="auto"/>
      </w:divBdr>
    </w:div>
    <w:div w:id="683171928">
      <w:bodyDiv w:val="1"/>
      <w:marLeft w:val="0"/>
      <w:marRight w:val="0"/>
      <w:marTop w:val="0"/>
      <w:marBottom w:val="0"/>
      <w:divBdr>
        <w:top w:val="none" w:sz="0" w:space="0" w:color="auto"/>
        <w:left w:val="none" w:sz="0" w:space="0" w:color="auto"/>
        <w:bottom w:val="none" w:sz="0" w:space="0" w:color="auto"/>
        <w:right w:val="none" w:sz="0" w:space="0" w:color="auto"/>
      </w:divBdr>
      <w:divsChild>
        <w:div w:id="1910726830">
          <w:marLeft w:val="0"/>
          <w:marRight w:val="0"/>
          <w:marTop w:val="0"/>
          <w:marBottom w:val="0"/>
          <w:divBdr>
            <w:top w:val="none" w:sz="0" w:space="0" w:color="auto"/>
            <w:left w:val="none" w:sz="0" w:space="0" w:color="auto"/>
            <w:bottom w:val="none" w:sz="0" w:space="0" w:color="auto"/>
            <w:right w:val="none" w:sz="0" w:space="0" w:color="auto"/>
          </w:divBdr>
          <w:divsChild>
            <w:div w:id="1915237095">
              <w:marLeft w:val="0"/>
              <w:marRight w:val="0"/>
              <w:marTop w:val="0"/>
              <w:marBottom w:val="0"/>
              <w:divBdr>
                <w:top w:val="none" w:sz="0" w:space="0" w:color="auto"/>
                <w:left w:val="none" w:sz="0" w:space="0" w:color="auto"/>
                <w:bottom w:val="none" w:sz="0" w:space="0" w:color="auto"/>
                <w:right w:val="none" w:sz="0" w:space="0" w:color="auto"/>
              </w:divBdr>
              <w:divsChild>
                <w:div w:id="772476655">
                  <w:marLeft w:val="0"/>
                  <w:marRight w:val="0"/>
                  <w:marTop w:val="0"/>
                  <w:marBottom w:val="0"/>
                  <w:divBdr>
                    <w:top w:val="none" w:sz="0" w:space="0" w:color="auto"/>
                    <w:left w:val="none" w:sz="0" w:space="0" w:color="auto"/>
                    <w:bottom w:val="none" w:sz="0" w:space="0" w:color="auto"/>
                    <w:right w:val="none" w:sz="0" w:space="0" w:color="auto"/>
                  </w:divBdr>
                  <w:divsChild>
                    <w:div w:id="642202042">
                      <w:marLeft w:val="0"/>
                      <w:marRight w:val="0"/>
                      <w:marTop w:val="0"/>
                      <w:marBottom w:val="0"/>
                      <w:divBdr>
                        <w:top w:val="none" w:sz="0" w:space="0" w:color="auto"/>
                        <w:left w:val="none" w:sz="0" w:space="0" w:color="auto"/>
                        <w:bottom w:val="none" w:sz="0" w:space="0" w:color="auto"/>
                        <w:right w:val="none" w:sz="0" w:space="0" w:color="auto"/>
                      </w:divBdr>
                      <w:divsChild>
                        <w:div w:id="989938313">
                          <w:marLeft w:val="0"/>
                          <w:marRight w:val="0"/>
                          <w:marTop w:val="0"/>
                          <w:marBottom w:val="0"/>
                          <w:divBdr>
                            <w:top w:val="none" w:sz="0" w:space="0" w:color="auto"/>
                            <w:left w:val="none" w:sz="0" w:space="0" w:color="auto"/>
                            <w:bottom w:val="none" w:sz="0" w:space="0" w:color="auto"/>
                            <w:right w:val="none" w:sz="0" w:space="0" w:color="auto"/>
                          </w:divBdr>
                          <w:divsChild>
                            <w:div w:id="677274292">
                              <w:marLeft w:val="0"/>
                              <w:marRight w:val="0"/>
                              <w:marTop w:val="0"/>
                              <w:marBottom w:val="0"/>
                              <w:divBdr>
                                <w:top w:val="none" w:sz="0" w:space="0" w:color="auto"/>
                                <w:left w:val="none" w:sz="0" w:space="0" w:color="auto"/>
                                <w:bottom w:val="none" w:sz="0" w:space="0" w:color="auto"/>
                                <w:right w:val="none" w:sz="0" w:space="0" w:color="auto"/>
                              </w:divBdr>
                              <w:divsChild>
                                <w:div w:id="2052143015">
                                  <w:marLeft w:val="0"/>
                                  <w:marRight w:val="0"/>
                                  <w:marTop w:val="0"/>
                                  <w:marBottom w:val="0"/>
                                  <w:divBdr>
                                    <w:top w:val="none" w:sz="0" w:space="0" w:color="auto"/>
                                    <w:left w:val="none" w:sz="0" w:space="0" w:color="auto"/>
                                    <w:bottom w:val="none" w:sz="0" w:space="0" w:color="auto"/>
                                    <w:right w:val="none" w:sz="0" w:space="0" w:color="auto"/>
                                  </w:divBdr>
                                  <w:divsChild>
                                    <w:div w:id="1499074200">
                                      <w:marLeft w:val="0"/>
                                      <w:marRight w:val="0"/>
                                      <w:marTop w:val="0"/>
                                      <w:marBottom w:val="0"/>
                                      <w:divBdr>
                                        <w:top w:val="none" w:sz="0" w:space="0" w:color="auto"/>
                                        <w:left w:val="none" w:sz="0" w:space="0" w:color="auto"/>
                                        <w:bottom w:val="none" w:sz="0" w:space="0" w:color="auto"/>
                                        <w:right w:val="none" w:sz="0" w:space="0" w:color="auto"/>
                                      </w:divBdr>
                                      <w:divsChild>
                                        <w:div w:id="762728803">
                                          <w:marLeft w:val="0"/>
                                          <w:marRight w:val="0"/>
                                          <w:marTop w:val="0"/>
                                          <w:marBottom w:val="0"/>
                                          <w:divBdr>
                                            <w:top w:val="none" w:sz="0" w:space="0" w:color="auto"/>
                                            <w:left w:val="none" w:sz="0" w:space="0" w:color="auto"/>
                                            <w:bottom w:val="none" w:sz="0" w:space="0" w:color="auto"/>
                                            <w:right w:val="none" w:sz="0" w:space="0" w:color="auto"/>
                                          </w:divBdr>
                                          <w:divsChild>
                                            <w:div w:id="331182052">
                                              <w:marLeft w:val="0"/>
                                              <w:marRight w:val="0"/>
                                              <w:marTop w:val="0"/>
                                              <w:marBottom w:val="0"/>
                                              <w:divBdr>
                                                <w:top w:val="single" w:sz="12" w:space="2" w:color="FFFFCC"/>
                                                <w:left w:val="single" w:sz="12" w:space="2" w:color="FFFFCC"/>
                                                <w:bottom w:val="single" w:sz="12" w:space="2" w:color="FFFFCC"/>
                                                <w:right w:val="single" w:sz="12" w:space="0" w:color="FFFFCC"/>
                                              </w:divBdr>
                                              <w:divsChild>
                                                <w:div w:id="1864395844">
                                                  <w:marLeft w:val="0"/>
                                                  <w:marRight w:val="0"/>
                                                  <w:marTop w:val="0"/>
                                                  <w:marBottom w:val="0"/>
                                                  <w:divBdr>
                                                    <w:top w:val="none" w:sz="0" w:space="0" w:color="auto"/>
                                                    <w:left w:val="none" w:sz="0" w:space="0" w:color="auto"/>
                                                    <w:bottom w:val="none" w:sz="0" w:space="0" w:color="auto"/>
                                                    <w:right w:val="none" w:sz="0" w:space="0" w:color="auto"/>
                                                  </w:divBdr>
                                                  <w:divsChild>
                                                    <w:div w:id="1473138593">
                                                      <w:marLeft w:val="0"/>
                                                      <w:marRight w:val="0"/>
                                                      <w:marTop w:val="0"/>
                                                      <w:marBottom w:val="0"/>
                                                      <w:divBdr>
                                                        <w:top w:val="none" w:sz="0" w:space="0" w:color="auto"/>
                                                        <w:left w:val="none" w:sz="0" w:space="0" w:color="auto"/>
                                                        <w:bottom w:val="none" w:sz="0" w:space="0" w:color="auto"/>
                                                        <w:right w:val="none" w:sz="0" w:space="0" w:color="auto"/>
                                                      </w:divBdr>
                                                      <w:divsChild>
                                                        <w:div w:id="1131484988">
                                                          <w:marLeft w:val="0"/>
                                                          <w:marRight w:val="0"/>
                                                          <w:marTop w:val="0"/>
                                                          <w:marBottom w:val="0"/>
                                                          <w:divBdr>
                                                            <w:top w:val="none" w:sz="0" w:space="0" w:color="auto"/>
                                                            <w:left w:val="none" w:sz="0" w:space="0" w:color="auto"/>
                                                            <w:bottom w:val="none" w:sz="0" w:space="0" w:color="auto"/>
                                                            <w:right w:val="none" w:sz="0" w:space="0" w:color="auto"/>
                                                          </w:divBdr>
                                                          <w:divsChild>
                                                            <w:div w:id="1725450213">
                                                              <w:marLeft w:val="0"/>
                                                              <w:marRight w:val="0"/>
                                                              <w:marTop w:val="0"/>
                                                              <w:marBottom w:val="0"/>
                                                              <w:divBdr>
                                                                <w:top w:val="none" w:sz="0" w:space="0" w:color="auto"/>
                                                                <w:left w:val="none" w:sz="0" w:space="0" w:color="auto"/>
                                                                <w:bottom w:val="none" w:sz="0" w:space="0" w:color="auto"/>
                                                                <w:right w:val="none" w:sz="0" w:space="0" w:color="auto"/>
                                                              </w:divBdr>
                                                              <w:divsChild>
                                                                <w:div w:id="1103500165">
                                                                  <w:marLeft w:val="0"/>
                                                                  <w:marRight w:val="0"/>
                                                                  <w:marTop w:val="0"/>
                                                                  <w:marBottom w:val="0"/>
                                                                  <w:divBdr>
                                                                    <w:top w:val="none" w:sz="0" w:space="0" w:color="auto"/>
                                                                    <w:left w:val="none" w:sz="0" w:space="0" w:color="auto"/>
                                                                    <w:bottom w:val="none" w:sz="0" w:space="0" w:color="auto"/>
                                                                    <w:right w:val="none" w:sz="0" w:space="0" w:color="auto"/>
                                                                  </w:divBdr>
                                                                  <w:divsChild>
                                                                    <w:div w:id="2032952584">
                                                                      <w:marLeft w:val="0"/>
                                                                      <w:marRight w:val="0"/>
                                                                      <w:marTop w:val="0"/>
                                                                      <w:marBottom w:val="0"/>
                                                                      <w:divBdr>
                                                                        <w:top w:val="none" w:sz="0" w:space="0" w:color="auto"/>
                                                                        <w:left w:val="none" w:sz="0" w:space="0" w:color="auto"/>
                                                                        <w:bottom w:val="none" w:sz="0" w:space="0" w:color="auto"/>
                                                                        <w:right w:val="none" w:sz="0" w:space="0" w:color="auto"/>
                                                                      </w:divBdr>
                                                                      <w:divsChild>
                                                                        <w:div w:id="1558584285">
                                                                          <w:marLeft w:val="0"/>
                                                                          <w:marRight w:val="0"/>
                                                                          <w:marTop w:val="0"/>
                                                                          <w:marBottom w:val="0"/>
                                                                          <w:divBdr>
                                                                            <w:top w:val="none" w:sz="0" w:space="0" w:color="auto"/>
                                                                            <w:left w:val="none" w:sz="0" w:space="0" w:color="auto"/>
                                                                            <w:bottom w:val="none" w:sz="0" w:space="0" w:color="auto"/>
                                                                            <w:right w:val="none" w:sz="0" w:space="0" w:color="auto"/>
                                                                          </w:divBdr>
                                                                          <w:divsChild>
                                                                            <w:div w:id="400913428">
                                                                              <w:marLeft w:val="0"/>
                                                                              <w:marRight w:val="0"/>
                                                                              <w:marTop w:val="0"/>
                                                                              <w:marBottom w:val="0"/>
                                                                              <w:divBdr>
                                                                                <w:top w:val="none" w:sz="0" w:space="0" w:color="auto"/>
                                                                                <w:left w:val="none" w:sz="0" w:space="0" w:color="auto"/>
                                                                                <w:bottom w:val="none" w:sz="0" w:space="0" w:color="auto"/>
                                                                                <w:right w:val="none" w:sz="0" w:space="0" w:color="auto"/>
                                                                              </w:divBdr>
                                                                              <w:divsChild>
                                                                                <w:div w:id="1343320489">
                                                                                  <w:marLeft w:val="0"/>
                                                                                  <w:marRight w:val="0"/>
                                                                                  <w:marTop w:val="0"/>
                                                                                  <w:marBottom w:val="0"/>
                                                                                  <w:divBdr>
                                                                                    <w:top w:val="none" w:sz="0" w:space="0" w:color="auto"/>
                                                                                    <w:left w:val="none" w:sz="0" w:space="0" w:color="auto"/>
                                                                                    <w:bottom w:val="none" w:sz="0" w:space="0" w:color="auto"/>
                                                                                    <w:right w:val="none" w:sz="0" w:space="0" w:color="auto"/>
                                                                                  </w:divBdr>
                                                                                  <w:divsChild>
                                                                                    <w:div w:id="296300186">
                                                                                      <w:marLeft w:val="0"/>
                                                                                      <w:marRight w:val="0"/>
                                                                                      <w:marTop w:val="0"/>
                                                                                      <w:marBottom w:val="0"/>
                                                                                      <w:divBdr>
                                                                                        <w:top w:val="none" w:sz="0" w:space="0" w:color="auto"/>
                                                                                        <w:left w:val="none" w:sz="0" w:space="0" w:color="auto"/>
                                                                                        <w:bottom w:val="none" w:sz="0" w:space="0" w:color="auto"/>
                                                                                        <w:right w:val="none" w:sz="0" w:space="0" w:color="auto"/>
                                                                                      </w:divBdr>
                                                                                      <w:divsChild>
                                                                                        <w:div w:id="439449565">
                                                                                          <w:marLeft w:val="0"/>
                                                                                          <w:marRight w:val="120"/>
                                                                                          <w:marTop w:val="0"/>
                                                                                          <w:marBottom w:val="150"/>
                                                                                          <w:divBdr>
                                                                                            <w:top w:val="single" w:sz="2" w:space="0" w:color="EFEFEF"/>
                                                                                            <w:left w:val="single" w:sz="6" w:space="0" w:color="EFEFEF"/>
                                                                                            <w:bottom w:val="single" w:sz="6" w:space="0" w:color="E2E2E2"/>
                                                                                            <w:right w:val="single" w:sz="6" w:space="0" w:color="EFEFEF"/>
                                                                                          </w:divBdr>
                                                                                          <w:divsChild>
                                                                                            <w:div w:id="395201178">
                                                                                              <w:marLeft w:val="0"/>
                                                                                              <w:marRight w:val="0"/>
                                                                                              <w:marTop w:val="0"/>
                                                                                              <w:marBottom w:val="0"/>
                                                                                              <w:divBdr>
                                                                                                <w:top w:val="none" w:sz="0" w:space="0" w:color="auto"/>
                                                                                                <w:left w:val="none" w:sz="0" w:space="0" w:color="auto"/>
                                                                                                <w:bottom w:val="none" w:sz="0" w:space="0" w:color="auto"/>
                                                                                                <w:right w:val="none" w:sz="0" w:space="0" w:color="auto"/>
                                                                                              </w:divBdr>
                                                                                              <w:divsChild>
                                                                                                <w:div w:id="1814832151">
                                                                                                  <w:marLeft w:val="0"/>
                                                                                                  <w:marRight w:val="0"/>
                                                                                                  <w:marTop w:val="0"/>
                                                                                                  <w:marBottom w:val="0"/>
                                                                                                  <w:divBdr>
                                                                                                    <w:top w:val="none" w:sz="0" w:space="0" w:color="auto"/>
                                                                                                    <w:left w:val="none" w:sz="0" w:space="0" w:color="auto"/>
                                                                                                    <w:bottom w:val="none" w:sz="0" w:space="0" w:color="auto"/>
                                                                                                    <w:right w:val="none" w:sz="0" w:space="0" w:color="auto"/>
                                                                                                  </w:divBdr>
                                                                                                  <w:divsChild>
                                                                                                    <w:div w:id="1626302994">
                                                                                                      <w:marLeft w:val="0"/>
                                                                                                      <w:marRight w:val="0"/>
                                                                                                      <w:marTop w:val="0"/>
                                                                                                      <w:marBottom w:val="0"/>
                                                                                                      <w:divBdr>
                                                                                                        <w:top w:val="none" w:sz="0" w:space="0" w:color="auto"/>
                                                                                                        <w:left w:val="none" w:sz="0" w:space="0" w:color="auto"/>
                                                                                                        <w:bottom w:val="none" w:sz="0" w:space="0" w:color="auto"/>
                                                                                                        <w:right w:val="none" w:sz="0" w:space="0" w:color="auto"/>
                                                                                                      </w:divBdr>
                                                                                                      <w:divsChild>
                                                                                                        <w:div w:id="29575969">
                                                                                                          <w:marLeft w:val="0"/>
                                                                                                          <w:marRight w:val="0"/>
                                                                                                          <w:marTop w:val="0"/>
                                                                                                          <w:marBottom w:val="0"/>
                                                                                                          <w:divBdr>
                                                                                                            <w:top w:val="none" w:sz="0" w:space="0" w:color="auto"/>
                                                                                                            <w:left w:val="none" w:sz="0" w:space="0" w:color="auto"/>
                                                                                                            <w:bottom w:val="none" w:sz="0" w:space="0" w:color="auto"/>
                                                                                                            <w:right w:val="none" w:sz="0" w:space="0" w:color="auto"/>
                                                                                                          </w:divBdr>
                                                                                                          <w:divsChild>
                                                                                                            <w:div w:id="1981878997">
                                                                                                              <w:marLeft w:val="0"/>
                                                                                                              <w:marRight w:val="0"/>
                                                                                                              <w:marTop w:val="0"/>
                                                                                                              <w:marBottom w:val="0"/>
                                                                                                              <w:divBdr>
                                                                                                                <w:top w:val="single" w:sz="2" w:space="4" w:color="D8D8D8"/>
                                                                                                                <w:left w:val="single" w:sz="2" w:space="0" w:color="D8D8D8"/>
                                                                                                                <w:bottom w:val="single" w:sz="2" w:space="4" w:color="D8D8D8"/>
                                                                                                                <w:right w:val="single" w:sz="2" w:space="0" w:color="D8D8D8"/>
                                                                                                              </w:divBdr>
                                                                                                              <w:divsChild>
                                                                                                                <w:div w:id="1007290942">
                                                                                                                  <w:marLeft w:val="225"/>
                                                                                                                  <w:marRight w:val="225"/>
                                                                                                                  <w:marTop w:val="75"/>
                                                                                                                  <w:marBottom w:val="75"/>
                                                                                                                  <w:divBdr>
                                                                                                                    <w:top w:val="none" w:sz="0" w:space="0" w:color="auto"/>
                                                                                                                    <w:left w:val="none" w:sz="0" w:space="0" w:color="auto"/>
                                                                                                                    <w:bottom w:val="none" w:sz="0" w:space="0" w:color="auto"/>
                                                                                                                    <w:right w:val="none" w:sz="0" w:space="0" w:color="auto"/>
                                                                                                                  </w:divBdr>
                                                                                                                  <w:divsChild>
                                                                                                                    <w:div w:id="1811552039">
                                                                                                                      <w:marLeft w:val="0"/>
                                                                                                                      <w:marRight w:val="0"/>
                                                                                                                      <w:marTop w:val="0"/>
                                                                                                                      <w:marBottom w:val="0"/>
                                                                                                                      <w:divBdr>
                                                                                                                        <w:top w:val="single" w:sz="6" w:space="0" w:color="auto"/>
                                                                                                                        <w:left w:val="single" w:sz="6" w:space="0" w:color="auto"/>
                                                                                                                        <w:bottom w:val="single" w:sz="6" w:space="0" w:color="auto"/>
                                                                                                                        <w:right w:val="single" w:sz="6" w:space="0" w:color="auto"/>
                                                                                                                      </w:divBdr>
                                                                                                                      <w:divsChild>
                                                                                                                        <w:div w:id="587344445">
                                                                                                                          <w:marLeft w:val="0"/>
                                                                                                                          <w:marRight w:val="0"/>
                                                                                                                          <w:marTop w:val="0"/>
                                                                                                                          <w:marBottom w:val="0"/>
                                                                                                                          <w:divBdr>
                                                                                                                            <w:top w:val="none" w:sz="0" w:space="0" w:color="auto"/>
                                                                                                                            <w:left w:val="none" w:sz="0" w:space="0" w:color="auto"/>
                                                                                                                            <w:bottom w:val="none" w:sz="0" w:space="0" w:color="auto"/>
                                                                                                                            <w:right w:val="none" w:sz="0" w:space="0" w:color="auto"/>
                                                                                                                          </w:divBdr>
                                                                                                                          <w:divsChild>
                                                                                                                            <w:div w:id="19138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440292">
      <w:bodyDiv w:val="1"/>
      <w:marLeft w:val="0"/>
      <w:marRight w:val="0"/>
      <w:marTop w:val="0"/>
      <w:marBottom w:val="0"/>
      <w:divBdr>
        <w:top w:val="none" w:sz="0" w:space="0" w:color="auto"/>
        <w:left w:val="none" w:sz="0" w:space="0" w:color="auto"/>
        <w:bottom w:val="none" w:sz="0" w:space="0" w:color="auto"/>
        <w:right w:val="none" w:sz="0" w:space="0" w:color="auto"/>
      </w:divBdr>
    </w:div>
    <w:div w:id="830372174">
      <w:bodyDiv w:val="1"/>
      <w:marLeft w:val="0"/>
      <w:marRight w:val="0"/>
      <w:marTop w:val="0"/>
      <w:marBottom w:val="0"/>
      <w:divBdr>
        <w:top w:val="none" w:sz="0" w:space="0" w:color="auto"/>
        <w:left w:val="none" w:sz="0" w:space="0" w:color="auto"/>
        <w:bottom w:val="none" w:sz="0" w:space="0" w:color="auto"/>
        <w:right w:val="none" w:sz="0" w:space="0" w:color="auto"/>
      </w:divBdr>
    </w:div>
    <w:div w:id="1652102910">
      <w:bodyDiv w:val="1"/>
      <w:marLeft w:val="0"/>
      <w:marRight w:val="0"/>
      <w:marTop w:val="0"/>
      <w:marBottom w:val="0"/>
      <w:divBdr>
        <w:top w:val="none" w:sz="0" w:space="0" w:color="auto"/>
        <w:left w:val="none" w:sz="0" w:space="0" w:color="auto"/>
        <w:bottom w:val="none" w:sz="0" w:space="0" w:color="auto"/>
        <w:right w:val="none" w:sz="0" w:space="0" w:color="auto"/>
      </w:divBdr>
    </w:div>
    <w:div w:id="1730960846">
      <w:bodyDiv w:val="1"/>
      <w:marLeft w:val="0"/>
      <w:marRight w:val="0"/>
      <w:marTop w:val="0"/>
      <w:marBottom w:val="0"/>
      <w:divBdr>
        <w:top w:val="none" w:sz="0" w:space="0" w:color="auto"/>
        <w:left w:val="none" w:sz="0" w:space="0" w:color="auto"/>
        <w:bottom w:val="none" w:sz="0" w:space="0" w:color="auto"/>
        <w:right w:val="none" w:sz="0" w:space="0" w:color="auto"/>
      </w:divBdr>
      <w:divsChild>
        <w:div w:id="90649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106593">
              <w:marLeft w:val="0"/>
              <w:marRight w:val="0"/>
              <w:marTop w:val="0"/>
              <w:marBottom w:val="0"/>
              <w:divBdr>
                <w:top w:val="none" w:sz="0" w:space="0" w:color="auto"/>
                <w:left w:val="none" w:sz="0" w:space="0" w:color="auto"/>
                <w:bottom w:val="none" w:sz="0" w:space="0" w:color="auto"/>
                <w:right w:val="none" w:sz="0" w:space="0" w:color="auto"/>
              </w:divBdr>
              <w:divsChild>
                <w:div w:id="1932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perel58@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ageinggeneva" TargetMode="External"/><Relationship Id="rId2" Type="http://schemas.openxmlformats.org/officeDocument/2006/relationships/hyperlink" Target="mailto:ngoageing@gmail.com" TargetMode="External"/><Relationship Id="rId1" Type="http://schemas.openxmlformats.org/officeDocument/2006/relationships/hyperlink" Target="http://ageingcommitteegeneva.org" TargetMode="External"/><Relationship Id="rId4" Type="http://schemas.openxmlformats.org/officeDocument/2006/relationships/hyperlink" Target="https://twitter.com/NgoAge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NewsEvents/Pages/COVID19Guidance.aspx" TargetMode="External"/><Relationship Id="rId1" Type="http://schemas.openxmlformats.org/officeDocument/2006/relationships/hyperlink" Target="http://webtv.un.org/watch/ant&#243;nio-guterres-un-secretary-general-on-the-launch-of-the-policy-brief-on-older-persons/6153268153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24453C-3000-43B7-8D36-AD661B851EF0}"/>
</file>

<file path=customXml/itemProps2.xml><?xml version="1.0" encoding="utf-8"?>
<ds:datastoreItem xmlns:ds="http://schemas.openxmlformats.org/officeDocument/2006/customXml" ds:itemID="{F576A25A-73AB-459F-9D9D-7A03AC30FDA1}"/>
</file>

<file path=customXml/itemProps3.xml><?xml version="1.0" encoding="utf-8"?>
<ds:datastoreItem xmlns:ds="http://schemas.openxmlformats.org/officeDocument/2006/customXml" ds:itemID="{2F798B2B-8F6B-4577-A3DE-5AC5011376C5}"/>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2413</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Fleischlin</dc:creator>
  <cp:keywords/>
  <dc:description/>
  <cp:lastModifiedBy>HASSINE Khaled</cp:lastModifiedBy>
  <cp:revision>2</cp:revision>
  <cp:lastPrinted>2017-04-26T06:50:00Z</cp:lastPrinted>
  <dcterms:created xsi:type="dcterms:W3CDTF">2020-05-08T11:46:00Z</dcterms:created>
  <dcterms:modified xsi:type="dcterms:W3CDTF">2020-05-08T11:46:00Z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