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0046" w14:textId="4D0D7A84" w:rsidR="00BD0918" w:rsidRDefault="006E5E65" w:rsidP="006E5E65">
      <w:pPr>
        <w:jc w:val="center"/>
        <w:rPr>
          <w:b/>
          <w:bCs/>
          <w:lang w:val="fr-CA"/>
        </w:rPr>
      </w:pPr>
      <w:r w:rsidRPr="006E5E65">
        <w:rPr>
          <w:b/>
          <w:bCs/>
          <w:lang w:val="fr-CA"/>
        </w:rPr>
        <w:t>K</w:t>
      </w:r>
      <w:r w:rsidR="00C6794F">
        <w:rPr>
          <w:b/>
          <w:bCs/>
          <w:lang w:val="fr-CA"/>
        </w:rPr>
        <w:t>oumbou</w:t>
      </w:r>
      <w:r w:rsidRPr="006E5E65">
        <w:rPr>
          <w:b/>
          <w:bCs/>
          <w:lang w:val="fr-CA"/>
        </w:rPr>
        <w:t xml:space="preserve"> Boly Barry – Rapporteu</w:t>
      </w:r>
      <w:r w:rsidR="00BC6C09">
        <w:rPr>
          <w:b/>
          <w:bCs/>
          <w:lang w:val="fr-CA"/>
        </w:rPr>
        <w:t>s</w:t>
      </w:r>
      <w:r w:rsidRPr="006E5E65">
        <w:rPr>
          <w:b/>
          <w:bCs/>
          <w:lang w:val="fr-CA"/>
        </w:rPr>
        <w:t>e spéciale sur le droit à l’éducation</w:t>
      </w:r>
    </w:p>
    <w:p w14:paraId="6054F702" w14:textId="3694F38D" w:rsidR="006E5E65" w:rsidRDefault="006E5E65" w:rsidP="006E5E65">
      <w:pPr>
        <w:jc w:val="center"/>
        <w:rPr>
          <w:b/>
          <w:bCs/>
          <w:lang w:val="fr-CA"/>
        </w:rPr>
      </w:pPr>
    </w:p>
    <w:p w14:paraId="43BEF325" w14:textId="77777777" w:rsidR="006E5E65" w:rsidRPr="00C3382D" w:rsidRDefault="006E5E65" w:rsidP="00C6794F">
      <w:pPr>
        <w:jc w:val="both"/>
        <w:rPr>
          <w:sz w:val="22"/>
          <w:szCs w:val="22"/>
          <w:lang w:val="en-GB"/>
        </w:rPr>
      </w:pPr>
      <w:r w:rsidRPr="00C3382D">
        <w:rPr>
          <w:sz w:val="22"/>
          <w:szCs w:val="22"/>
          <w:lang w:val="en-GB"/>
        </w:rPr>
        <w:t xml:space="preserve">Your Highness, </w:t>
      </w:r>
    </w:p>
    <w:p w14:paraId="2400ED5B" w14:textId="77777777" w:rsidR="006E5E65" w:rsidRPr="00C3382D" w:rsidRDefault="006E5E65" w:rsidP="00C6794F">
      <w:pPr>
        <w:jc w:val="both"/>
        <w:rPr>
          <w:sz w:val="22"/>
          <w:szCs w:val="22"/>
          <w:lang w:val="en-GB"/>
        </w:rPr>
      </w:pPr>
    </w:p>
    <w:p w14:paraId="24D0396F" w14:textId="77777777" w:rsidR="006E5E65" w:rsidRPr="00C3382D" w:rsidRDefault="006E5E65" w:rsidP="00C6794F">
      <w:pPr>
        <w:jc w:val="both"/>
        <w:rPr>
          <w:sz w:val="22"/>
          <w:szCs w:val="22"/>
          <w:lang w:val="en-GB"/>
        </w:rPr>
      </w:pPr>
      <w:r w:rsidRPr="00C3382D">
        <w:rPr>
          <w:sz w:val="22"/>
          <w:szCs w:val="22"/>
          <w:lang w:val="en-GB"/>
        </w:rPr>
        <w:t xml:space="preserve">Excellence Madame Bachelet, </w:t>
      </w:r>
    </w:p>
    <w:p w14:paraId="79257F14" w14:textId="77777777" w:rsidR="006E5E65" w:rsidRPr="00C3382D" w:rsidRDefault="006E5E65" w:rsidP="00C6794F">
      <w:pPr>
        <w:jc w:val="both"/>
        <w:rPr>
          <w:sz w:val="22"/>
          <w:szCs w:val="22"/>
          <w:lang w:val="en-GB"/>
        </w:rPr>
      </w:pPr>
    </w:p>
    <w:p w14:paraId="5EC83E3B" w14:textId="2C98DD0A" w:rsidR="006E5E65" w:rsidRPr="00C6794F" w:rsidRDefault="006E5E65" w:rsidP="00C6794F">
      <w:pPr>
        <w:jc w:val="both"/>
        <w:rPr>
          <w:sz w:val="22"/>
          <w:szCs w:val="22"/>
          <w:lang w:val="fr-CA"/>
        </w:rPr>
      </w:pPr>
      <w:r w:rsidRPr="00C6794F">
        <w:rPr>
          <w:sz w:val="22"/>
          <w:szCs w:val="22"/>
          <w:lang w:val="fr-CA"/>
        </w:rPr>
        <w:t>Excellence Monsieur l’ambassadeur du Sénégal, Président du Conseil</w:t>
      </w:r>
    </w:p>
    <w:p w14:paraId="3167BA1F" w14:textId="77777777" w:rsidR="006E5E65" w:rsidRPr="00C6794F" w:rsidRDefault="006E5E65" w:rsidP="00C6794F">
      <w:pPr>
        <w:jc w:val="both"/>
        <w:rPr>
          <w:sz w:val="22"/>
          <w:szCs w:val="22"/>
          <w:lang w:val="fr-CA"/>
        </w:rPr>
      </w:pPr>
    </w:p>
    <w:p w14:paraId="2ECF3B32" w14:textId="292D3C7F" w:rsidR="006E5E65" w:rsidRPr="00C6794F" w:rsidRDefault="006E5E65" w:rsidP="00C6794F">
      <w:pPr>
        <w:jc w:val="both"/>
        <w:rPr>
          <w:sz w:val="22"/>
          <w:szCs w:val="22"/>
          <w:lang w:val="fr-CA"/>
        </w:rPr>
      </w:pPr>
      <w:r w:rsidRPr="00C6794F">
        <w:rPr>
          <w:sz w:val="22"/>
          <w:szCs w:val="22"/>
          <w:lang w:val="fr-CA"/>
        </w:rPr>
        <w:t xml:space="preserve">Excellence Madame </w:t>
      </w:r>
      <w:r w:rsidR="00C6794F">
        <w:rPr>
          <w:sz w:val="22"/>
          <w:szCs w:val="22"/>
          <w:lang w:val="fr-CA"/>
        </w:rPr>
        <w:t>Giannini</w:t>
      </w:r>
      <w:r w:rsidRPr="00C6794F">
        <w:rPr>
          <w:sz w:val="22"/>
          <w:szCs w:val="22"/>
          <w:lang w:val="fr-CA"/>
        </w:rPr>
        <w:t xml:space="preserve"> de l’UNESCO, </w:t>
      </w:r>
    </w:p>
    <w:p w14:paraId="38585EF8" w14:textId="77777777" w:rsidR="006E5E65" w:rsidRPr="00C6794F" w:rsidRDefault="006E5E65" w:rsidP="00C6794F">
      <w:pPr>
        <w:jc w:val="both"/>
        <w:rPr>
          <w:sz w:val="22"/>
          <w:szCs w:val="22"/>
          <w:lang w:val="fr-CA"/>
        </w:rPr>
      </w:pPr>
    </w:p>
    <w:p w14:paraId="0B502A50" w14:textId="3A356E41" w:rsidR="006E5E65" w:rsidRPr="00C6794F" w:rsidRDefault="006E5E65" w:rsidP="00C6794F">
      <w:pPr>
        <w:jc w:val="both"/>
        <w:rPr>
          <w:sz w:val="22"/>
          <w:szCs w:val="22"/>
          <w:lang w:val="fr-CA"/>
        </w:rPr>
      </w:pPr>
      <w:r w:rsidRPr="00C6794F">
        <w:rPr>
          <w:sz w:val="22"/>
          <w:szCs w:val="22"/>
          <w:lang w:val="fr-CA"/>
        </w:rPr>
        <w:t>Mesdames et M</w:t>
      </w:r>
      <w:r w:rsidR="00C6794F" w:rsidRPr="00C6794F">
        <w:rPr>
          <w:sz w:val="22"/>
          <w:szCs w:val="22"/>
          <w:lang w:val="fr-CA"/>
        </w:rPr>
        <w:t>es</w:t>
      </w:r>
      <w:r w:rsidRPr="00C6794F">
        <w:rPr>
          <w:sz w:val="22"/>
          <w:szCs w:val="22"/>
          <w:lang w:val="fr-CA"/>
        </w:rPr>
        <w:t>sieurs,</w:t>
      </w:r>
    </w:p>
    <w:p w14:paraId="06AF3AD3" w14:textId="0B7075D1" w:rsidR="006E5E65" w:rsidRPr="00C6794F" w:rsidRDefault="006E5E65" w:rsidP="00C6794F">
      <w:pPr>
        <w:jc w:val="both"/>
        <w:rPr>
          <w:sz w:val="22"/>
          <w:szCs w:val="22"/>
          <w:lang w:val="fr-CA"/>
        </w:rPr>
      </w:pPr>
    </w:p>
    <w:p w14:paraId="74647923" w14:textId="15AEB658" w:rsidR="006E5E65" w:rsidRPr="00C6794F" w:rsidRDefault="006E5E65" w:rsidP="00C6794F">
      <w:pPr>
        <w:jc w:val="both"/>
        <w:rPr>
          <w:sz w:val="22"/>
          <w:szCs w:val="22"/>
          <w:lang w:val="fr-CA"/>
        </w:rPr>
      </w:pPr>
      <w:r w:rsidRPr="00C6794F">
        <w:rPr>
          <w:sz w:val="22"/>
          <w:szCs w:val="22"/>
          <w:lang w:val="fr-CA"/>
        </w:rPr>
        <w:t xml:space="preserve">Excellences, à vous tous, </w:t>
      </w:r>
      <w:r w:rsidR="00474F28">
        <w:rPr>
          <w:sz w:val="22"/>
          <w:szCs w:val="22"/>
          <w:lang w:val="fr-CA"/>
        </w:rPr>
        <w:t xml:space="preserve">à vos titres et rangs respectifs, </w:t>
      </w:r>
      <w:r w:rsidRPr="00C6794F">
        <w:rPr>
          <w:sz w:val="22"/>
          <w:szCs w:val="22"/>
          <w:lang w:val="fr-CA"/>
        </w:rPr>
        <w:t>Messieurs et M</w:t>
      </w:r>
      <w:r w:rsidR="009E1197">
        <w:rPr>
          <w:sz w:val="22"/>
          <w:szCs w:val="22"/>
          <w:lang w:val="fr-CA"/>
        </w:rPr>
        <w:t>es</w:t>
      </w:r>
      <w:r w:rsidRPr="00C6794F">
        <w:rPr>
          <w:sz w:val="22"/>
          <w:szCs w:val="22"/>
          <w:lang w:val="fr-CA"/>
        </w:rPr>
        <w:t xml:space="preserve">dames les représentants </w:t>
      </w:r>
      <w:r w:rsidR="002558E3">
        <w:rPr>
          <w:sz w:val="22"/>
          <w:szCs w:val="22"/>
          <w:lang w:val="fr-CA"/>
        </w:rPr>
        <w:t xml:space="preserve">et les représentantes </w:t>
      </w:r>
      <w:r w:rsidRPr="00C6794F">
        <w:rPr>
          <w:sz w:val="22"/>
          <w:szCs w:val="22"/>
          <w:lang w:val="fr-CA"/>
        </w:rPr>
        <w:t xml:space="preserve">des États, mais aussi de la société civile, </w:t>
      </w:r>
    </w:p>
    <w:p w14:paraId="0AB4698B" w14:textId="4641B896" w:rsidR="006E5E65" w:rsidRPr="00C6794F" w:rsidRDefault="006E5E65" w:rsidP="00C6794F">
      <w:pPr>
        <w:jc w:val="both"/>
        <w:rPr>
          <w:sz w:val="22"/>
          <w:szCs w:val="22"/>
          <w:lang w:val="fr-CA"/>
        </w:rPr>
      </w:pPr>
    </w:p>
    <w:p w14:paraId="62532A15" w14:textId="0D48D08A" w:rsidR="006E5E65" w:rsidRPr="00C6794F" w:rsidRDefault="006E5E65" w:rsidP="00C6794F">
      <w:pPr>
        <w:jc w:val="both"/>
        <w:rPr>
          <w:sz w:val="22"/>
          <w:szCs w:val="22"/>
          <w:lang w:val="fr-CA"/>
        </w:rPr>
      </w:pPr>
      <w:r w:rsidRPr="00C6794F">
        <w:rPr>
          <w:sz w:val="22"/>
          <w:szCs w:val="22"/>
          <w:lang w:val="fr-CA"/>
        </w:rPr>
        <w:t>Chers élèves</w:t>
      </w:r>
      <w:r w:rsidR="002558E3">
        <w:rPr>
          <w:sz w:val="22"/>
          <w:szCs w:val="22"/>
          <w:lang w:val="fr-CA"/>
        </w:rPr>
        <w:t xml:space="preserve"> et</w:t>
      </w:r>
      <w:r w:rsidRPr="00C6794F">
        <w:rPr>
          <w:sz w:val="22"/>
          <w:szCs w:val="22"/>
          <w:lang w:val="fr-CA"/>
        </w:rPr>
        <w:t xml:space="preserve"> chers étudiants et ch</w:t>
      </w:r>
      <w:r w:rsidR="00C6794F" w:rsidRPr="00C6794F">
        <w:rPr>
          <w:sz w:val="22"/>
          <w:szCs w:val="22"/>
          <w:lang w:val="fr-CA"/>
        </w:rPr>
        <w:t>è</w:t>
      </w:r>
      <w:r w:rsidRPr="00C6794F">
        <w:rPr>
          <w:sz w:val="22"/>
          <w:szCs w:val="22"/>
          <w:lang w:val="fr-CA"/>
        </w:rPr>
        <w:t>r</w:t>
      </w:r>
      <w:r w:rsidR="00C6794F" w:rsidRPr="00C6794F">
        <w:rPr>
          <w:sz w:val="22"/>
          <w:szCs w:val="22"/>
          <w:lang w:val="fr-CA"/>
        </w:rPr>
        <w:t>e</w:t>
      </w:r>
      <w:r w:rsidRPr="00C6794F">
        <w:rPr>
          <w:sz w:val="22"/>
          <w:szCs w:val="22"/>
          <w:lang w:val="fr-CA"/>
        </w:rPr>
        <w:t>s étudiantes,</w:t>
      </w:r>
    </w:p>
    <w:p w14:paraId="133515DE" w14:textId="77777777" w:rsidR="00C6794F" w:rsidRDefault="00C6794F" w:rsidP="00C6794F">
      <w:pPr>
        <w:jc w:val="both"/>
        <w:rPr>
          <w:sz w:val="22"/>
          <w:szCs w:val="22"/>
          <w:lang w:val="fr-CA"/>
        </w:rPr>
      </w:pPr>
    </w:p>
    <w:p w14:paraId="1DCED017" w14:textId="104FB1BF" w:rsidR="00C6794F" w:rsidRDefault="00C6794F" w:rsidP="00C6794F">
      <w:pPr>
        <w:jc w:val="both"/>
        <w:rPr>
          <w:sz w:val="22"/>
          <w:szCs w:val="22"/>
          <w:lang w:val="fr-CA"/>
        </w:rPr>
      </w:pPr>
      <w:r w:rsidRPr="00C6794F">
        <w:rPr>
          <w:sz w:val="22"/>
          <w:szCs w:val="22"/>
          <w:lang w:val="fr-CA"/>
        </w:rPr>
        <w:t>Pour moi c’est un réel plaisir d’être là ce matin en tant que rapporteur spéciale des Nations Unies sur le droit à l’éducation et je suis très heureuse de participer à un tel panel politique</w:t>
      </w:r>
      <w:r>
        <w:rPr>
          <w:sz w:val="22"/>
          <w:szCs w:val="22"/>
          <w:lang w:val="fr-CA"/>
        </w:rPr>
        <w:t xml:space="preserve"> qui engage l’ensemble des acteurs dans le processus de l’éducation. </w:t>
      </w:r>
    </w:p>
    <w:p w14:paraId="58497B06" w14:textId="16017504" w:rsidR="00C6794F" w:rsidRDefault="00C6794F" w:rsidP="00C6794F">
      <w:pPr>
        <w:jc w:val="both"/>
        <w:rPr>
          <w:sz w:val="22"/>
          <w:szCs w:val="22"/>
          <w:lang w:val="fr-CA"/>
        </w:rPr>
      </w:pPr>
    </w:p>
    <w:p w14:paraId="50F2DA24" w14:textId="3E0E861A" w:rsidR="00C6794F" w:rsidRDefault="00C6794F" w:rsidP="00C6794F">
      <w:pPr>
        <w:jc w:val="both"/>
        <w:rPr>
          <w:sz w:val="22"/>
          <w:szCs w:val="22"/>
          <w:lang w:val="fr-CA"/>
        </w:rPr>
      </w:pPr>
      <w:r>
        <w:rPr>
          <w:sz w:val="22"/>
          <w:szCs w:val="22"/>
          <w:lang w:val="fr-CA"/>
        </w:rPr>
        <w:t xml:space="preserve">Je voudrais essentiellement dire trois messages. </w:t>
      </w:r>
    </w:p>
    <w:p w14:paraId="4E3B6245" w14:textId="5735CE34" w:rsidR="00C6794F" w:rsidRDefault="00C6794F" w:rsidP="00C6794F">
      <w:pPr>
        <w:jc w:val="both"/>
        <w:rPr>
          <w:sz w:val="22"/>
          <w:szCs w:val="22"/>
          <w:lang w:val="fr-CA"/>
        </w:rPr>
      </w:pPr>
    </w:p>
    <w:p w14:paraId="02FBB99C" w14:textId="2BF6FBC3" w:rsidR="00D63772" w:rsidRDefault="00C6794F" w:rsidP="00C6794F">
      <w:pPr>
        <w:jc w:val="both"/>
        <w:rPr>
          <w:sz w:val="22"/>
          <w:szCs w:val="22"/>
          <w:lang w:val="fr-CA"/>
        </w:rPr>
      </w:pPr>
      <w:r>
        <w:rPr>
          <w:sz w:val="22"/>
          <w:szCs w:val="22"/>
          <w:lang w:val="fr-CA"/>
        </w:rPr>
        <w:t>Le premier message, c’est un message de reconnaissance et de gratitude à son altesse d</w:t>
      </w:r>
      <w:r w:rsidR="002558E3">
        <w:rPr>
          <w:sz w:val="22"/>
          <w:szCs w:val="22"/>
          <w:lang w:val="fr-CA"/>
        </w:rPr>
        <w:t>u</w:t>
      </w:r>
      <w:r>
        <w:rPr>
          <w:sz w:val="22"/>
          <w:szCs w:val="22"/>
          <w:lang w:val="fr-CA"/>
        </w:rPr>
        <w:t xml:space="preserve"> Qatar pour son engagement politique exceptionnel</w:t>
      </w:r>
      <w:r w:rsidR="002558E3">
        <w:rPr>
          <w:sz w:val="22"/>
          <w:szCs w:val="22"/>
          <w:lang w:val="fr-CA"/>
        </w:rPr>
        <w:t>. J’ai été Ministre de l’éducation</w:t>
      </w:r>
      <w:r>
        <w:rPr>
          <w:sz w:val="22"/>
          <w:szCs w:val="22"/>
          <w:lang w:val="fr-CA"/>
        </w:rPr>
        <w:t xml:space="preserve"> </w:t>
      </w:r>
      <w:r w:rsidR="002558E3">
        <w:rPr>
          <w:sz w:val="22"/>
          <w:szCs w:val="22"/>
          <w:lang w:val="fr-CA"/>
        </w:rPr>
        <w:t>au</w:t>
      </w:r>
      <w:r>
        <w:rPr>
          <w:sz w:val="22"/>
          <w:szCs w:val="22"/>
          <w:lang w:val="fr-CA"/>
        </w:rPr>
        <w:t xml:space="preserve"> Burkina Faso</w:t>
      </w:r>
      <w:r w:rsidR="002558E3">
        <w:rPr>
          <w:sz w:val="22"/>
          <w:szCs w:val="22"/>
          <w:lang w:val="fr-CA"/>
        </w:rPr>
        <w:t>, et je me souviens encore, vous disiez</w:t>
      </w:r>
      <w:r>
        <w:rPr>
          <w:sz w:val="22"/>
          <w:szCs w:val="22"/>
          <w:lang w:val="fr-CA"/>
        </w:rPr>
        <w:t xml:space="preserve"> </w:t>
      </w:r>
      <w:r w:rsidR="00C3382D">
        <w:rPr>
          <w:sz w:val="22"/>
          <w:szCs w:val="22"/>
          <w:lang w:val="fr-CA"/>
        </w:rPr>
        <w:t xml:space="preserve">que </w:t>
      </w:r>
      <w:r w:rsidR="00A91751" w:rsidRPr="00A91751">
        <w:rPr>
          <w:sz w:val="22"/>
          <w:szCs w:val="22"/>
          <w:lang w:val="fr-CA"/>
        </w:rPr>
        <w:t xml:space="preserve">vous aviez besoin d'éduquer </w:t>
      </w:r>
      <w:r w:rsidR="00D63772">
        <w:rPr>
          <w:sz w:val="22"/>
          <w:szCs w:val="22"/>
          <w:lang w:val="fr-CA"/>
        </w:rPr>
        <w:t>une dizaine de</w:t>
      </w:r>
      <w:r w:rsidR="00A91751" w:rsidRPr="00A91751">
        <w:rPr>
          <w:sz w:val="22"/>
          <w:szCs w:val="22"/>
          <w:lang w:val="fr-CA"/>
        </w:rPr>
        <w:t xml:space="preserve"> millions d'enfants dans le monde</w:t>
      </w:r>
      <w:r w:rsidR="00D63772">
        <w:rPr>
          <w:sz w:val="22"/>
          <w:szCs w:val="22"/>
          <w:lang w:val="fr-CA"/>
        </w:rPr>
        <w:t xml:space="preserve">. </w:t>
      </w:r>
      <w:r w:rsidR="00C3382D">
        <w:rPr>
          <w:sz w:val="22"/>
          <w:szCs w:val="22"/>
          <w:lang w:val="fr-CA"/>
        </w:rPr>
        <w:t>Je crois que si</w:t>
      </w:r>
      <w:r w:rsidRPr="00C6794F">
        <w:rPr>
          <w:sz w:val="22"/>
          <w:szCs w:val="22"/>
          <w:lang w:val="fr-CA"/>
        </w:rPr>
        <w:t xml:space="preserve"> nous pouvions </w:t>
      </w:r>
      <w:r w:rsidR="00D63772">
        <w:rPr>
          <w:sz w:val="22"/>
          <w:szCs w:val="22"/>
          <w:lang w:val="fr-CA"/>
        </w:rPr>
        <w:t>multiplier</w:t>
      </w:r>
      <w:r w:rsidRPr="00C6794F">
        <w:rPr>
          <w:sz w:val="22"/>
          <w:szCs w:val="22"/>
          <w:lang w:val="fr-CA"/>
        </w:rPr>
        <w:t xml:space="preserve"> </w:t>
      </w:r>
      <w:r w:rsidR="00C3382D">
        <w:rPr>
          <w:sz w:val="22"/>
          <w:szCs w:val="22"/>
          <w:lang w:val="fr-CA"/>
        </w:rPr>
        <w:t xml:space="preserve">un peu </w:t>
      </w:r>
      <w:r w:rsidRPr="00C6794F">
        <w:rPr>
          <w:sz w:val="22"/>
          <w:szCs w:val="22"/>
          <w:lang w:val="fr-CA"/>
        </w:rPr>
        <w:t xml:space="preserve">plus de gens comme vous qui s'engagent à </w:t>
      </w:r>
      <w:r w:rsidR="00C3382D">
        <w:rPr>
          <w:sz w:val="22"/>
          <w:szCs w:val="22"/>
          <w:lang w:val="fr-CA"/>
        </w:rPr>
        <w:t xml:space="preserve">justement </w:t>
      </w:r>
      <w:r w:rsidRPr="00C6794F">
        <w:rPr>
          <w:sz w:val="22"/>
          <w:szCs w:val="22"/>
          <w:lang w:val="fr-CA"/>
        </w:rPr>
        <w:t>éduquer</w:t>
      </w:r>
      <w:r w:rsidR="00D63772">
        <w:rPr>
          <w:sz w:val="22"/>
          <w:szCs w:val="22"/>
          <w:lang w:val="fr-CA"/>
        </w:rPr>
        <w:t xml:space="preserve"> et à offrir des opportunités et de l’espoir à des dizaines de millions d’enfants dans le monde, le droit à l’éducation serait effectif. Donc, je voudrais vraiment vous dire ce message de gratitude.</w:t>
      </w:r>
    </w:p>
    <w:p w14:paraId="0CD401A8" w14:textId="77777777" w:rsidR="00C6794F" w:rsidRPr="00A91751" w:rsidRDefault="00C6794F" w:rsidP="00C6794F">
      <w:pPr>
        <w:jc w:val="both"/>
        <w:rPr>
          <w:sz w:val="22"/>
          <w:szCs w:val="22"/>
          <w:lang w:val="fr-CA"/>
        </w:rPr>
      </w:pPr>
    </w:p>
    <w:p w14:paraId="3C5054F6" w14:textId="6C5854A8" w:rsidR="00C6794F" w:rsidRPr="00A91751" w:rsidRDefault="00C6794F" w:rsidP="00C6794F">
      <w:pPr>
        <w:jc w:val="both"/>
        <w:rPr>
          <w:sz w:val="22"/>
          <w:szCs w:val="22"/>
          <w:lang w:val="fr-CA"/>
        </w:rPr>
      </w:pPr>
      <w:r w:rsidRPr="00A91751">
        <w:rPr>
          <w:sz w:val="22"/>
          <w:szCs w:val="22"/>
          <w:lang w:val="fr-CA"/>
        </w:rPr>
        <w:t xml:space="preserve">Je </w:t>
      </w:r>
      <w:r w:rsidR="00D63772">
        <w:rPr>
          <w:sz w:val="22"/>
          <w:szCs w:val="22"/>
          <w:lang w:val="fr-CA"/>
        </w:rPr>
        <w:t xml:space="preserve">voudrais vous dire aussi à quel point je suis </w:t>
      </w:r>
      <w:r w:rsidRPr="00A91751">
        <w:rPr>
          <w:sz w:val="22"/>
          <w:szCs w:val="22"/>
          <w:lang w:val="fr-CA"/>
        </w:rPr>
        <w:t>heureu</w:t>
      </w:r>
      <w:r w:rsidR="00D63772">
        <w:rPr>
          <w:sz w:val="22"/>
          <w:szCs w:val="22"/>
          <w:lang w:val="fr-CA"/>
        </w:rPr>
        <w:t>se</w:t>
      </w:r>
      <w:r w:rsidRPr="00A91751">
        <w:rPr>
          <w:sz w:val="22"/>
          <w:szCs w:val="22"/>
          <w:lang w:val="fr-CA"/>
        </w:rPr>
        <w:t xml:space="preserve"> </w:t>
      </w:r>
      <w:r w:rsidR="00C3382D">
        <w:rPr>
          <w:sz w:val="22"/>
          <w:szCs w:val="22"/>
          <w:lang w:val="fr-CA"/>
        </w:rPr>
        <w:t>de savoir</w:t>
      </w:r>
      <w:r w:rsidRPr="00A91751">
        <w:rPr>
          <w:sz w:val="22"/>
          <w:szCs w:val="22"/>
          <w:lang w:val="fr-CA"/>
        </w:rPr>
        <w:t xml:space="preserve"> que Mme Bachelet est </w:t>
      </w:r>
      <w:r w:rsidR="00D63772">
        <w:rPr>
          <w:sz w:val="22"/>
          <w:szCs w:val="22"/>
          <w:lang w:val="fr-CA"/>
        </w:rPr>
        <w:t>là</w:t>
      </w:r>
      <w:r w:rsidRPr="00A91751">
        <w:rPr>
          <w:sz w:val="22"/>
          <w:szCs w:val="22"/>
          <w:lang w:val="fr-CA"/>
        </w:rPr>
        <w:t xml:space="preserve"> et </w:t>
      </w:r>
      <w:r w:rsidR="00C3382D">
        <w:rPr>
          <w:sz w:val="22"/>
          <w:szCs w:val="22"/>
          <w:lang w:val="fr-CA"/>
        </w:rPr>
        <w:t>qu’</w:t>
      </w:r>
      <w:r w:rsidRPr="00A91751">
        <w:rPr>
          <w:sz w:val="22"/>
          <w:szCs w:val="22"/>
          <w:lang w:val="fr-CA"/>
        </w:rPr>
        <w:t xml:space="preserve">elle soutient cette </w:t>
      </w:r>
      <w:r w:rsidR="00D63772">
        <w:rPr>
          <w:sz w:val="22"/>
          <w:szCs w:val="22"/>
          <w:lang w:val="fr-CA"/>
        </w:rPr>
        <w:t xml:space="preserve">perspective de réalisation et d’effectivité du droit à l’éducation. </w:t>
      </w:r>
      <w:r w:rsidRPr="00A91751">
        <w:rPr>
          <w:sz w:val="22"/>
          <w:szCs w:val="22"/>
          <w:lang w:val="fr-CA"/>
        </w:rPr>
        <w:t xml:space="preserve">Vous êtes une femme courageuse, </w:t>
      </w:r>
      <w:r w:rsidR="00D63772">
        <w:rPr>
          <w:sz w:val="22"/>
          <w:szCs w:val="22"/>
          <w:lang w:val="fr-CA"/>
        </w:rPr>
        <w:t xml:space="preserve">et c’est votre </w:t>
      </w:r>
      <w:r w:rsidRPr="00A91751">
        <w:rPr>
          <w:sz w:val="22"/>
          <w:szCs w:val="22"/>
          <w:lang w:val="fr-CA"/>
        </w:rPr>
        <w:t>courag</w:t>
      </w:r>
      <w:r w:rsidR="00D63772">
        <w:rPr>
          <w:sz w:val="22"/>
          <w:szCs w:val="22"/>
          <w:lang w:val="fr-CA"/>
        </w:rPr>
        <w:t xml:space="preserve">e qui va continuer à nous guider et à nous galvaniser pour nous assurer de cette effectivité du droit à l’éducation. </w:t>
      </w:r>
    </w:p>
    <w:p w14:paraId="70D82D6B" w14:textId="77777777" w:rsidR="00C6794F" w:rsidRPr="00A91751" w:rsidRDefault="00C6794F" w:rsidP="00C6794F">
      <w:pPr>
        <w:jc w:val="both"/>
        <w:rPr>
          <w:sz w:val="22"/>
          <w:szCs w:val="22"/>
          <w:lang w:val="fr-CA"/>
        </w:rPr>
      </w:pPr>
    </w:p>
    <w:p w14:paraId="305349B9" w14:textId="68F3752A" w:rsidR="00C6794F" w:rsidRPr="00A91751" w:rsidRDefault="00D63772" w:rsidP="00C6794F">
      <w:pPr>
        <w:jc w:val="both"/>
        <w:rPr>
          <w:sz w:val="22"/>
          <w:szCs w:val="22"/>
          <w:lang w:val="fr-CA"/>
        </w:rPr>
      </w:pPr>
      <w:r>
        <w:rPr>
          <w:sz w:val="22"/>
          <w:szCs w:val="22"/>
          <w:lang w:val="fr-CA"/>
        </w:rPr>
        <w:t xml:space="preserve">Je sais que </w:t>
      </w:r>
      <w:bookmarkStart w:id="0" w:name="_GoBack"/>
      <w:r>
        <w:rPr>
          <w:sz w:val="22"/>
          <w:szCs w:val="22"/>
          <w:lang w:val="fr-CA"/>
        </w:rPr>
        <w:t>l</w:t>
      </w:r>
      <w:r w:rsidR="00C6794F" w:rsidRPr="00A91751">
        <w:rPr>
          <w:sz w:val="22"/>
          <w:szCs w:val="22"/>
          <w:lang w:val="fr-CA"/>
        </w:rPr>
        <w:t>'UNESCO est</w:t>
      </w:r>
      <w:r>
        <w:rPr>
          <w:sz w:val="22"/>
          <w:szCs w:val="22"/>
          <w:lang w:val="fr-CA"/>
        </w:rPr>
        <w:t xml:space="preserve"> engagée derrière nous</w:t>
      </w:r>
      <w:r w:rsidR="00C6794F" w:rsidRPr="00A91751">
        <w:rPr>
          <w:sz w:val="22"/>
          <w:szCs w:val="22"/>
          <w:lang w:val="fr-CA"/>
        </w:rPr>
        <w:t>, et toute l'équipe</w:t>
      </w:r>
      <w:r w:rsidR="00C3382D">
        <w:rPr>
          <w:sz w:val="22"/>
          <w:szCs w:val="22"/>
          <w:lang w:val="fr-CA"/>
        </w:rPr>
        <w:t>,</w:t>
      </w:r>
      <w:r>
        <w:rPr>
          <w:sz w:val="22"/>
          <w:szCs w:val="22"/>
          <w:lang w:val="fr-CA"/>
        </w:rPr>
        <w:t xml:space="preserve"> </w:t>
      </w:r>
      <w:r w:rsidR="00C3382D">
        <w:rPr>
          <w:sz w:val="22"/>
          <w:szCs w:val="22"/>
          <w:lang w:val="fr-CA"/>
        </w:rPr>
        <w:t>bien sûr,</w:t>
      </w:r>
      <w:r w:rsidR="00C6794F" w:rsidRPr="00A91751">
        <w:rPr>
          <w:sz w:val="22"/>
          <w:szCs w:val="22"/>
          <w:lang w:val="fr-CA"/>
        </w:rPr>
        <w:t xml:space="preserve"> des droits </w:t>
      </w:r>
      <w:r>
        <w:rPr>
          <w:sz w:val="22"/>
          <w:szCs w:val="22"/>
          <w:lang w:val="fr-CA"/>
        </w:rPr>
        <w:t>humains</w:t>
      </w:r>
      <w:r w:rsidR="00C3382D">
        <w:rPr>
          <w:sz w:val="22"/>
          <w:szCs w:val="22"/>
          <w:lang w:val="fr-CA"/>
        </w:rPr>
        <w:t>,</w:t>
      </w:r>
      <w:r>
        <w:rPr>
          <w:sz w:val="22"/>
          <w:szCs w:val="22"/>
          <w:lang w:val="fr-CA"/>
        </w:rPr>
        <w:t xml:space="preserve"> et</w:t>
      </w:r>
      <w:r w:rsidR="00C6794F" w:rsidRPr="00A91751">
        <w:rPr>
          <w:sz w:val="22"/>
          <w:szCs w:val="22"/>
          <w:lang w:val="fr-CA"/>
        </w:rPr>
        <w:t xml:space="preserve"> je voudrais </w:t>
      </w:r>
      <w:r>
        <w:rPr>
          <w:sz w:val="22"/>
          <w:szCs w:val="22"/>
          <w:lang w:val="fr-CA"/>
        </w:rPr>
        <w:t xml:space="preserve">vraiment </w:t>
      </w:r>
      <w:r w:rsidR="00935B0C">
        <w:rPr>
          <w:sz w:val="22"/>
          <w:szCs w:val="22"/>
          <w:lang w:val="fr-CA"/>
        </w:rPr>
        <w:t xml:space="preserve">saisir </w:t>
      </w:r>
      <w:r>
        <w:rPr>
          <w:sz w:val="22"/>
          <w:szCs w:val="22"/>
          <w:lang w:val="fr-CA"/>
        </w:rPr>
        <w:t xml:space="preserve">cette </w:t>
      </w:r>
      <w:r w:rsidR="00C6794F" w:rsidRPr="00A91751">
        <w:rPr>
          <w:sz w:val="22"/>
          <w:szCs w:val="22"/>
          <w:lang w:val="fr-CA"/>
        </w:rPr>
        <w:t xml:space="preserve">occasion pour </w:t>
      </w:r>
      <w:r>
        <w:rPr>
          <w:sz w:val="22"/>
          <w:szCs w:val="22"/>
          <w:lang w:val="fr-CA"/>
        </w:rPr>
        <w:t xml:space="preserve">vous </w:t>
      </w:r>
      <w:r w:rsidR="00C6794F" w:rsidRPr="00A91751">
        <w:rPr>
          <w:sz w:val="22"/>
          <w:szCs w:val="22"/>
          <w:lang w:val="fr-CA"/>
        </w:rPr>
        <w:t>féliciter</w:t>
      </w:r>
      <w:r w:rsidR="00FF7710">
        <w:rPr>
          <w:sz w:val="22"/>
          <w:szCs w:val="22"/>
          <w:lang w:val="fr-CA"/>
        </w:rPr>
        <w:t xml:space="preserve"> pour </w:t>
      </w:r>
      <w:r w:rsidR="00935B0C">
        <w:rPr>
          <w:sz w:val="22"/>
          <w:szCs w:val="22"/>
          <w:lang w:val="fr-CA"/>
        </w:rPr>
        <w:t xml:space="preserve"> tout le travail que l’UNESCO fait au niveau normatif. Les États en ont besoin et je vous félicite et je vous encourage </w:t>
      </w:r>
      <w:r w:rsidR="00C6794F" w:rsidRPr="00A91751">
        <w:rPr>
          <w:sz w:val="22"/>
          <w:szCs w:val="22"/>
          <w:lang w:val="fr-CA"/>
        </w:rPr>
        <w:t xml:space="preserve">à </w:t>
      </w:r>
      <w:r w:rsidR="00935B0C">
        <w:rPr>
          <w:sz w:val="22"/>
          <w:szCs w:val="22"/>
          <w:lang w:val="fr-CA"/>
        </w:rPr>
        <w:t>aller de l’avant pour réaliser cette effectivité du droit à l’éducation.</w:t>
      </w:r>
      <w:r w:rsidR="00FF7710">
        <w:rPr>
          <w:sz w:val="22"/>
          <w:szCs w:val="22"/>
          <w:lang w:val="fr-CA"/>
        </w:rPr>
        <w:t xml:space="preserve"> Je voudrais féliciter aussi vous, Monsieur Luis Pedernera, pour le travail extraordinaire que vous</w:t>
      </w:r>
      <w:bookmarkEnd w:id="0"/>
      <w:r w:rsidR="00FF7710">
        <w:rPr>
          <w:sz w:val="22"/>
          <w:szCs w:val="22"/>
          <w:lang w:val="fr-CA"/>
        </w:rPr>
        <w:t>, les Comit</w:t>
      </w:r>
      <w:r w:rsidR="00FF7710" w:rsidRPr="00A91751">
        <w:rPr>
          <w:sz w:val="22"/>
          <w:szCs w:val="22"/>
          <w:lang w:val="fr-CA"/>
        </w:rPr>
        <w:t>é</w:t>
      </w:r>
      <w:r w:rsidR="00FF7710">
        <w:rPr>
          <w:sz w:val="22"/>
          <w:szCs w:val="22"/>
          <w:lang w:val="fr-CA"/>
        </w:rPr>
        <w:t xml:space="preserve"> des Droits de l’Enfant, faites, tous les jours, sur les droits, sur la dimension, accompagnement et appui au droit à l’éducation.</w:t>
      </w:r>
    </w:p>
    <w:p w14:paraId="06400EC2" w14:textId="77777777" w:rsidR="00C6794F" w:rsidRPr="00A91751" w:rsidRDefault="00C6794F" w:rsidP="00C6794F">
      <w:pPr>
        <w:jc w:val="both"/>
        <w:rPr>
          <w:sz w:val="22"/>
          <w:szCs w:val="22"/>
          <w:lang w:val="fr-CA"/>
        </w:rPr>
      </w:pPr>
    </w:p>
    <w:p w14:paraId="6282E611" w14:textId="7668F4B2" w:rsidR="00C6794F" w:rsidRDefault="00935B0C" w:rsidP="00C6794F">
      <w:pPr>
        <w:jc w:val="both"/>
        <w:rPr>
          <w:sz w:val="22"/>
          <w:szCs w:val="22"/>
          <w:lang w:val="fr-CA"/>
        </w:rPr>
      </w:pPr>
      <w:r>
        <w:rPr>
          <w:sz w:val="22"/>
          <w:szCs w:val="22"/>
          <w:lang w:val="fr-CA"/>
        </w:rPr>
        <w:t xml:space="preserve">Mon message, c’est aussi un message de rappel. </w:t>
      </w:r>
      <w:r w:rsidR="00352DE6">
        <w:rPr>
          <w:sz w:val="22"/>
          <w:szCs w:val="22"/>
          <w:lang w:val="fr-CA"/>
        </w:rPr>
        <w:t xml:space="preserve">Il ne faut pas oublier et je pense que l’ensemble des gouvernements du monde ont ratifié cette Convention en dehors d’un seul. Je voudrais encourager ce pays qui reste et qui ne l’a pas encore fait, de le faire. </w:t>
      </w:r>
      <w:r w:rsidR="008533A5">
        <w:rPr>
          <w:sz w:val="22"/>
          <w:szCs w:val="22"/>
          <w:lang w:val="fr-CA"/>
        </w:rPr>
        <w:t xml:space="preserve">Ça c’est pour moi un rappel important. </w:t>
      </w:r>
    </w:p>
    <w:p w14:paraId="338042EE" w14:textId="5A947E73" w:rsidR="008533A5" w:rsidRDefault="008533A5" w:rsidP="00C6794F">
      <w:pPr>
        <w:jc w:val="both"/>
        <w:rPr>
          <w:sz w:val="22"/>
          <w:szCs w:val="22"/>
          <w:lang w:val="fr-CA"/>
        </w:rPr>
      </w:pPr>
    </w:p>
    <w:p w14:paraId="0DC3E164" w14:textId="4619C9D9" w:rsidR="008533A5" w:rsidRDefault="008533A5" w:rsidP="00C6794F">
      <w:pPr>
        <w:jc w:val="both"/>
        <w:rPr>
          <w:sz w:val="22"/>
          <w:szCs w:val="22"/>
          <w:lang w:val="fr-CA"/>
        </w:rPr>
      </w:pPr>
      <w:r>
        <w:rPr>
          <w:sz w:val="22"/>
          <w:szCs w:val="22"/>
          <w:lang w:val="fr-CA"/>
        </w:rPr>
        <w:t xml:space="preserve">L’autre dimension aussi, il faut dire que quand on regarde la perspective historique ces trois dernières décennies, les États, les gouvernements des différents pays du monde ont fondamentalement fait évoluer </w:t>
      </w:r>
      <w:r>
        <w:rPr>
          <w:sz w:val="22"/>
          <w:szCs w:val="22"/>
          <w:lang w:val="fr-CA"/>
        </w:rPr>
        <w:lastRenderedPageBreak/>
        <w:t>l</w:t>
      </w:r>
      <w:r w:rsidR="003D6D09">
        <w:rPr>
          <w:sz w:val="22"/>
          <w:szCs w:val="22"/>
          <w:lang w:val="fr-CA"/>
        </w:rPr>
        <w:t>’effectivité</w:t>
      </w:r>
      <w:r>
        <w:rPr>
          <w:sz w:val="22"/>
          <w:szCs w:val="22"/>
          <w:lang w:val="fr-CA"/>
        </w:rPr>
        <w:t xml:space="preserve"> du droit de l’éducation</w:t>
      </w:r>
      <w:r w:rsidR="003D6D09">
        <w:rPr>
          <w:sz w:val="22"/>
          <w:szCs w:val="22"/>
          <w:lang w:val="fr-CA"/>
        </w:rPr>
        <w:t xml:space="preserve"> et je voudrais </w:t>
      </w:r>
      <w:r w:rsidR="00C3382D">
        <w:rPr>
          <w:sz w:val="22"/>
          <w:szCs w:val="22"/>
          <w:lang w:val="fr-CA"/>
        </w:rPr>
        <w:t xml:space="preserve">leur </w:t>
      </w:r>
      <w:r w:rsidR="003D6D09">
        <w:rPr>
          <w:sz w:val="22"/>
          <w:szCs w:val="22"/>
          <w:lang w:val="fr-CA"/>
        </w:rPr>
        <w:t>reconnaître cela et je voudrai</w:t>
      </w:r>
      <w:r w:rsidR="00C3382D">
        <w:rPr>
          <w:sz w:val="22"/>
          <w:szCs w:val="22"/>
          <w:lang w:val="fr-CA"/>
        </w:rPr>
        <w:t>s aussi les féliciter pour ça. Mais j</w:t>
      </w:r>
      <w:r w:rsidR="003D6D09">
        <w:rPr>
          <w:sz w:val="22"/>
          <w:szCs w:val="22"/>
          <w:lang w:val="fr-CA"/>
        </w:rPr>
        <w:t>e voudrais con</w:t>
      </w:r>
      <w:r w:rsidR="00C3382D">
        <w:rPr>
          <w:sz w:val="22"/>
          <w:szCs w:val="22"/>
          <w:lang w:val="fr-CA"/>
        </w:rPr>
        <w:t>tinuer à les interpeller sur leurs</w:t>
      </w:r>
      <w:r w:rsidR="003D6D09">
        <w:rPr>
          <w:sz w:val="22"/>
          <w:szCs w:val="22"/>
          <w:lang w:val="fr-CA"/>
        </w:rPr>
        <w:t xml:space="preserve"> obligations, parce que les obligations de l’effectivité du droit à l’éducation, c’est la responsabilité première des États</w:t>
      </w:r>
      <w:r w:rsidR="00FF7710">
        <w:rPr>
          <w:sz w:val="22"/>
          <w:szCs w:val="22"/>
          <w:lang w:val="fr-CA"/>
        </w:rPr>
        <w:t>,</w:t>
      </w:r>
      <w:r w:rsidR="00FF7710" w:rsidRPr="00FF7710">
        <w:rPr>
          <w:sz w:val="22"/>
          <w:szCs w:val="22"/>
          <w:lang w:val="fr-CA"/>
        </w:rPr>
        <w:t xml:space="preserve"> </w:t>
      </w:r>
      <w:r w:rsidR="00FF7710">
        <w:rPr>
          <w:sz w:val="22"/>
          <w:szCs w:val="22"/>
          <w:lang w:val="fr-CA"/>
        </w:rPr>
        <w:t>avec</w:t>
      </w:r>
      <w:r w:rsidR="002D40FA">
        <w:rPr>
          <w:sz w:val="22"/>
          <w:szCs w:val="22"/>
          <w:lang w:val="fr-CA"/>
        </w:rPr>
        <w:t xml:space="preserve">, </w:t>
      </w:r>
      <w:r w:rsidR="00FF7710">
        <w:rPr>
          <w:sz w:val="22"/>
          <w:szCs w:val="22"/>
          <w:lang w:val="fr-CA"/>
        </w:rPr>
        <w:t>l’appui des ONG, de la société civile, mais aussi des fondations et du secteur privé</w:t>
      </w:r>
      <w:r w:rsidR="003D6D09">
        <w:rPr>
          <w:sz w:val="22"/>
          <w:szCs w:val="22"/>
          <w:lang w:val="fr-CA"/>
        </w:rPr>
        <w:t xml:space="preserve">. </w:t>
      </w:r>
    </w:p>
    <w:p w14:paraId="5A7177E6" w14:textId="4E1189D8" w:rsidR="003D6D09" w:rsidRDefault="003D6D09" w:rsidP="00C6794F">
      <w:pPr>
        <w:jc w:val="both"/>
        <w:rPr>
          <w:sz w:val="22"/>
          <w:szCs w:val="22"/>
          <w:lang w:val="fr-CA"/>
        </w:rPr>
      </w:pPr>
    </w:p>
    <w:p w14:paraId="11E214C3" w14:textId="1E9FAEEF" w:rsidR="003D6D09" w:rsidRDefault="00FF7710" w:rsidP="00C6794F">
      <w:pPr>
        <w:jc w:val="both"/>
        <w:rPr>
          <w:sz w:val="22"/>
          <w:szCs w:val="22"/>
          <w:lang w:val="fr-CA"/>
        </w:rPr>
      </w:pPr>
      <w:r>
        <w:rPr>
          <w:sz w:val="22"/>
          <w:szCs w:val="22"/>
          <w:lang w:val="fr-CA"/>
        </w:rPr>
        <w:t>J</w:t>
      </w:r>
      <w:r w:rsidR="003D6D09">
        <w:rPr>
          <w:sz w:val="22"/>
          <w:szCs w:val="22"/>
          <w:lang w:val="fr-CA"/>
        </w:rPr>
        <w:t>e voudrais vraiment rappeler ce que Mme Bachelet a dit toute à l’heure e</w:t>
      </w:r>
      <w:r w:rsidR="00C3382D">
        <w:rPr>
          <w:sz w:val="22"/>
          <w:szCs w:val="22"/>
          <w:lang w:val="fr-CA"/>
        </w:rPr>
        <w:t xml:space="preserve">n disant que le secteur privé </w:t>
      </w:r>
      <w:r w:rsidR="003D6D09">
        <w:rPr>
          <w:sz w:val="22"/>
          <w:szCs w:val="22"/>
          <w:lang w:val="fr-CA"/>
        </w:rPr>
        <w:t>est un acteur crucial, mais le secteur privé devrait pouvoir être canalisé, organisé pour qu’il respecte le droit à l’éducation dans sa façon d’intervenir. C’est pour cela que les principes d’Abidjan ont été mis en place pour accompagner les pays dans cette perspective-là.</w:t>
      </w:r>
    </w:p>
    <w:p w14:paraId="2F207E89" w14:textId="0CA31F25" w:rsidR="003D6D09" w:rsidRDefault="003D6D09" w:rsidP="00C6794F">
      <w:pPr>
        <w:jc w:val="both"/>
        <w:rPr>
          <w:sz w:val="22"/>
          <w:szCs w:val="22"/>
          <w:lang w:val="fr-CA"/>
        </w:rPr>
      </w:pPr>
    </w:p>
    <w:p w14:paraId="68EE8BF5" w14:textId="7E1B07B2" w:rsidR="003D6D09" w:rsidRDefault="003D6D09" w:rsidP="00C6794F">
      <w:pPr>
        <w:jc w:val="both"/>
        <w:rPr>
          <w:sz w:val="22"/>
          <w:szCs w:val="22"/>
          <w:lang w:val="fr-CA"/>
        </w:rPr>
      </w:pPr>
      <w:r>
        <w:rPr>
          <w:sz w:val="22"/>
          <w:szCs w:val="22"/>
          <w:lang w:val="fr-CA"/>
        </w:rPr>
        <w:t>L’aut</w:t>
      </w:r>
      <w:r w:rsidR="00C3382D">
        <w:rPr>
          <w:sz w:val="22"/>
          <w:szCs w:val="22"/>
          <w:lang w:val="fr-CA"/>
        </w:rPr>
        <w:t xml:space="preserve">re message aussi de rappel : n’oublions pas que l’éducation </w:t>
      </w:r>
      <w:r>
        <w:rPr>
          <w:sz w:val="22"/>
          <w:szCs w:val="22"/>
          <w:lang w:val="fr-CA"/>
        </w:rPr>
        <w:t xml:space="preserve">est la base fondamentale qui aidera nos États, qui aidera le monde, qui aidera toutes les sociétés du monde à s’organiser dans une perspective de paix. </w:t>
      </w:r>
    </w:p>
    <w:p w14:paraId="565A1F9D" w14:textId="5A7BC0F2" w:rsidR="003D6D09" w:rsidRDefault="003D6D09" w:rsidP="00C6794F">
      <w:pPr>
        <w:jc w:val="both"/>
        <w:rPr>
          <w:sz w:val="22"/>
          <w:szCs w:val="22"/>
          <w:lang w:val="fr-CA"/>
        </w:rPr>
      </w:pPr>
    </w:p>
    <w:p w14:paraId="58A5E7DE" w14:textId="49188335" w:rsidR="003D6D09" w:rsidRDefault="003D6D09" w:rsidP="00C6794F">
      <w:pPr>
        <w:jc w:val="both"/>
        <w:rPr>
          <w:sz w:val="22"/>
          <w:szCs w:val="22"/>
          <w:lang w:val="fr-CA"/>
        </w:rPr>
      </w:pPr>
      <w:r>
        <w:rPr>
          <w:sz w:val="22"/>
          <w:szCs w:val="22"/>
          <w:lang w:val="fr-CA"/>
        </w:rPr>
        <w:t xml:space="preserve">L’éducation prévient, l’éducation répare, mais l’éducation aide aussi à capitaliser, du point de vue historique. </w:t>
      </w:r>
      <w:r w:rsidR="00C3382D">
        <w:rPr>
          <w:sz w:val="22"/>
          <w:szCs w:val="22"/>
          <w:lang w:val="fr-CA"/>
        </w:rPr>
        <w:t xml:space="preserve">Ces trois dimensions </w:t>
      </w:r>
      <w:r>
        <w:rPr>
          <w:sz w:val="22"/>
          <w:szCs w:val="22"/>
          <w:lang w:val="fr-CA"/>
        </w:rPr>
        <w:t>sont fondamentales si l’éducation porte sur les valeurs</w:t>
      </w:r>
      <w:r w:rsidR="00C3382D">
        <w:rPr>
          <w:sz w:val="22"/>
          <w:szCs w:val="22"/>
          <w:lang w:val="fr-CA"/>
        </w:rPr>
        <w:t>,</w:t>
      </w:r>
      <w:r>
        <w:rPr>
          <w:sz w:val="22"/>
          <w:szCs w:val="22"/>
          <w:lang w:val="fr-CA"/>
        </w:rPr>
        <w:t xml:space="preserve"> et </w:t>
      </w:r>
      <w:r w:rsidR="00C3382D">
        <w:rPr>
          <w:sz w:val="22"/>
          <w:szCs w:val="22"/>
          <w:lang w:val="fr-CA"/>
        </w:rPr>
        <w:t>il est</w:t>
      </w:r>
      <w:r>
        <w:rPr>
          <w:sz w:val="22"/>
          <w:szCs w:val="22"/>
          <w:lang w:val="fr-CA"/>
        </w:rPr>
        <w:t xml:space="preserve"> très important de le dire et de le répéter. </w:t>
      </w:r>
    </w:p>
    <w:p w14:paraId="40906D1E" w14:textId="7FB6E3A6" w:rsidR="003D6D09" w:rsidRDefault="003D6D09" w:rsidP="00C6794F">
      <w:pPr>
        <w:jc w:val="both"/>
        <w:rPr>
          <w:sz w:val="22"/>
          <w:szCs w:val="22"/>
          <w:lang w:val="fr-CA"/>
        </w:rPr>
      </w:pPr>
    </w:p>
    <w:p w14:paraId="264849A6" w14:textId="080B77E1" w:rsidR="003D6D09" w:rsidRDefault="003D6D09" w:rsidP="00C6794F">
      <w:pPr>
        <w:jc w:val="both"/>
        <w:rPr>
          <w:sz w:val="22"/>
          <w:szCs w:val="22"/>
          <w:lang w:val="fr-CA"/>
        </w:rPr>
      </w:pPr>
      <w:r>
        <w:rPr>
          <w:sz w:val="22"/>
          <w:szCs w:val="22"/>
          <w:lang w:val="fr-CA"/>
        </w:rPr>
        <w:t xml:space="preserve">Quand j’écoutais Maya, toute à l’heure, en termes d’exemple, combien de fois elle dit qu’il faut absolument qu’on s’assure qu’il y ait des millions de Maya dans le monde. Cela ne doit pas être une exception et ça, pour arriver à le réaliser, il faut que l’éducation puisse favoriser certaines valeurs, comme </w:t>
      </w:r>
      <w:r w:rsidR="0074758A">
        <w:rPr>
          <w:sz w:val="22"/>
          <w:szCs w:val="22"/>
          <w:lang w:val="fr-CA"/>
        </w:rPr>
        <w:t xml:space="preserve">l’acceptation, l’appartenance, en </w:t>
      </w:r>
      <w:r w:rsidR="00C3382D">
        <w:rPr>
          <w:sz w:val="22"/>
          <w:szCs w:val="22"/>
          <w:lang w:val="fr-CA"/>
        </w:rPr>
        <w:t>parvenant à</w:t>
      </w:r>
      <w:r w:rsidR="0074758A">
        <w:rPr>
          <w:sz w:val="22"/>
          <w:szCs w:val="22"/>
          <w:lang w:val="fr-CA"/>
        </w:rPr>
        <w:t xml:space="preserve"> créer chez un groupe un sentiment d’appartenance. L’autonomie, accepter aussi l’identité de l’autre. Il faut aussi, dans le processus éducationnel, s’assurer qu’on ait la pensée critique. Le noyau pédagogique est fondamentalement important pour arriver justement à permettre aux enfants de penser autrement. C’est ça qui va les autonomiser.</w:t>
      </w:r>
    </w:p>
    <w:p w14:paraId="06E065F7" w14:textId="69B47624" w:rsidR="0074758A" w:rsidRDefault="0074758A" w:rsidP="00C6794F">
      <w:pPr>
        <w:jc w:val="both"/>
        <w:rPr>
          <w:sz w:val="22"/>
          <w:szCs w:val="22"/>
          <w:lang w:val="fr-CA"/>
        </w:rPr>
      </w:pPr>
    </w:p>
    <w:p w14:paraId="4B2532DF" w14:textId="050A1D8A" w:rsidR="0074758A" w:rsidRDefault="0074758A" w:rsidP="00C6794F">
      <w:pPr>
        <w:jc w:val="both"/>
        <w:rPr>
          <w:sz w:val="22"/>
          <w:szCs w:val="22"/>
          <w:lang w:val="fr-CA"/>
        </w:rPr>
      </w:pPr>
      <w:r>
        <w:rPr>
          <w:sz w:val="22"/>
          <w:szCs w:val="22"/>
          <w:lang w:val="fr-CA"/>
        </w:rPr>
        <w:t>L’autre dimension fondamentale, c’est l’acceptation au sein de la div</w:t>
      </w:r>
      <w:r w:rsidR="00C3382D">
        <w:rPr>
          <w:sz w:val="22"/>
          <w:szCs w:val="22"/>
          <w:lang w:val="fr-CA"/>
        </w:rPr>
        <w:t>ersité. Quand Maya parlait tout</w:t>
      </w:r>
      <w:r>
        <w:rPr>
          <w:sz w:val="22"/>
          <w:szCs w:val="22"/>
          <w:lang w:val="fr-CA"/>
        </w:rPr>
        <w:t xml:space="preserve"> à l’heure, elle s’est retrouvée effectivement en Angleterre. Si effectivement la société britannique avait</w:t>
      </w:r>
      <w:r w:rsidR="009D445F">
        <w:rPr>
          <w:sz w:val="22"/>
          <w:szCs w:val="22"/>
          <w:lang w:val="fr-CA"/>
        </w:rPr>
        <w:t xml:space="preserve"> eu</w:t>
      </w:r>
      <w:r>
        <w:rPr>
          <w:sz w:val="22"/>
          <w:szCs w:val="22"/>
          <w:lang w:val="fr-CA"/>
        </w:rPr>
        <w:t xml:space="preserve"> la possibilité, les enfants, les étudiants</w:t>
      </w:r>
      <w:r w:rsidR="003A627D">
        <w:rPr>
          <w:sz w:val="22"/>
          <w:szCs w:val="22"/>
          <w:lang w:val="fr-CA"/>
        </w:rPr>
        <w:t>, mais</w:t>
      </w:r>
      <w:r>
        <w:rPr>
          <w:sz w:val="22"/>
          <w:szCs w:val="22"/>
          <w:lang w:val="fr-CA"/>
        </w:rPr>
        <w:t xml:space="preserve"> aussi la communauté, quelque part, d’avoir ces valeurs de diversité, d’acceptation de l’autre, elle n’aurait pas ces trois espaces avant de trouver une école. </w:t>
      </w:r>
    </w:p>
    <w:p w14:paraId="08EDF8DE" w14:textId="2C711F69" w:rsidR="0074758A" w:rsidRDefault="0074758A" w:rsidP="00C6794F">
      <w:pPr>
        <w:jc w:val="both"/>
        <w:rPr>
          <w:sz w:val="22"/>
          <w:szCs w:val="22"/>
          <w:lang w:val="fr-CA"/>
        </w:rPr>
      </w:pPr>
    </w:p>
    <w:p w14:paraId="6F0F779F" w14:textId="7DC1D12C" w:rsidR="005B317D" w:rsidRDefault="0074758A" w:rsidP="00C6794F">
      <w:pPr>
        <w:jc w:val="both"/>
        <w:rPr>
          <w:sz w:val="22"/>
          <w:szCs w:val="22"/>
          <w:lang w:val="fr-CA"/>
        </w:rPr>
      </w:pPr>
      <w:r>
        <w:rPr>
          <w:sz w:val="22"/>
          <w:szCs w:val="22"/>
          <w:lang w:val="fr-CA"/>
        </w:rPr>
        <w:t>Donc, je pense qu’il faut investir d</w:t>
      </w:r>
      <w:r w:rsidR="003A627D">
        <w:rPr>
          <w:sz w:val="22"/>
          <w:szCs w:val="22"/>
          <w:lang w:val="fr-CA"/>
        </w:rPr>
        <w:t>ès</w:t>
      </w:r>
      <w:r>
        <w:rPr>
          <w:sz w:val="22"/>
          <w:szCs w:val="22"/>
          <w:lang w:val="fr-CA"/>
        </w:rPr>
        <w:t xml:space="preserve"> la base</w:t>
      </w:r>
      <w:r w:rsidR="009D445F">
        <w:rPr>
          <w:sz w:val="22"/>
          <w:szCs w:val="22"/>
          <w:lang w:val="fr-CA"/>
        </w:rPr>
        <w:t xml:space="preserve">, à partir de l’éducation de base, mais surtout à partir du préscolaire, au primaire, au secondaire, mais aussi à la formation professionnelle pour « capaciter » les gens. </w:t>
      </w:r>
      <w:r w:rsidR="003A627D">
        <w:rPr>
          <w:sz w:val="22"/>
          <w:szCs w:val="22"/>
          <w:lang w:val="fr-CA"/>
        </w:rPr>
        <w:t xml:space="preserve">Parce que quand on dit </w:t>
      </w:r>
      <w:r w:rsidR="00C3382D">
        <w:rPr>
          <w:sz w:val="22"/>
          <w:szCs w:val="22"/>
          <w:lang w:val="fr-CA"/>
        </w:rPr>
        <w:t>« </w:t>
      </w:r>
      <w:r w:rsidR="003A627D">
        <w:rPr>
          <w:sz w:val="22"/>
          <w:szCs w:val="22"/>
          <w:lang w:val="fr-CA"/>
        </w:rPr>
        <w:t>pouvoir de transformer</w:t>
      </w:r>
      <w:r w:rsidR="00C3382D">
        <w:rPr>
          <w:sz w:val="22"/>
          <w:szCs w:val="22"/>
          <w:lang w:val="fr-CA"/>
        </w:rPr>
        <w:t> »</w:t>
      </w:r>
      <w:r w:rsidR="003A627D">
        <w:rPr>
          <w:sz w:val="22"/>
          <w:szCs w:val="22"/>
          <w:lang w:val="fr-CA"/>
        </w:rPr>
        <w:t xml:space="preserve">, c’est le pouvoir aussi de donner des capacités de compétences. C’est aussi ce pouvoir-là d’autonomiser, mais ce n’est pas le pouvoir </w:t>
      </w:r>
      <w:r w:rsidR="003A627D" w:rsidRPr="00F010AB">
        <w:rPr>
          <w:sz w:val="22"/>
          <w:szCs w:val="22"/>
          <w:lang w:val="fr-CA"/>
        </w:rPr>
        <w:t xml:space="preserve">coercitif. </w:t>
      </w:r>
      <w:r w:rsidR="005B317D" w:rsidRPr="00F010AB">
        <w:rPr>
          <w:sz w:val="22"/>
          <w:szCs w:val="22"/>
          <w:lang w:val="fr-CA"/>
        </w:rPr>
        <w:t xml:space="preserve">Et si on s’assure que </w:t>
      </w:r>
      <w:r w:rsidR="00C3382D" w:rsidRPr="00F010AB">
        <w:rPr>
          <w:sz w:val="22"/>
          <w:szCs w:val="22"/>
          <w:lang w:val="fr-CA"/>
        </w:rPr>
        <w:t>ce</w:t>
      </w:r>
      <w:r w:rsidR="005B317D" w:rsidRPr="00F010AB">
        <w:rPr>
          <w:sz w:val="22"/>
          <w:szCs w:val="22"/>
          <w:lang w:val="fr-CA"/>
        </w:rPr>
        <w:t xml:space="preserve"> pouvoir de transformer reste dans ce pouvoir de capacité et d’autonomie, je suis </w:t>
      </w:r>
      <w:r w:rsidR="00F010AB" w:rsidRPr="00F010AB">
        <w:rPr>
          <w:sz w:val="22"/>
          <w:szCs w:val="22"/>
          <w:lang w:val="fr-FR"/>
        </w:rPr>
        <w:t>sûr</w:t>
      </w:r>
      <w:r w:rsidR="005B317D" w:rsidRPr="00F010AB">
        <w:rPr>
          <w:sz w:val="22"/>
          <w:szCs w:val="22"/>
          <w:lang w:val="fr-CA"/>
        </w:rPr>
        <w:t xml:space="preserve"> et</w:t>
      </w:r>
      <w:r w:rsidR="005B317D">
        <w:rPr>
          <w:sz w:val="22"/>
          <w:szCs w:val="22"/>
          <w:lang w:val="fr-CA"/>
        </w:rPr>
        <w:t xml:space="preserve"> certaine qu’on aidera le monde à avancer. </w:t>
      </w:r>
    </w:p>
    <w:p w14:paraId="53040C95" w14:textId="77777777" w:rsidR="005B317D" w:rsidRDefault="005B317D" w:rsidP="00C6794F">
      <w:pPr>
        <w:jc w:val="both"/>
        <w:rPr>
          <w:sz w:val="22"/>
          <w:szCs w:val="22"/>
          <w:lang w:val="fr-CA"/>
        </w:rPr>
      </w:pPr>
    </w:p>
    <w:p w14:paraId="2F98C781" w14:textId="3A281E18" w:rsidR="006E5E65" w:rsidRPr="00935B0C" w:rsidRDefault="005B317D" w:rsidP="006E5E65">
      <w:pPr>
        <w:jc w:val="both"/>
        <w:rPr>
          <w:b/>
          <w:bCs/>
          <w:lang w:val="fr-CA"/>
        </w:rPr>
      </w:pPr>
      <w:r>
        <w:rPr>
          <w:sz w:val="22"/>
          <w:szCs w:val="22"/>
          <w:lang w:val="fr-CA"/>
        </w:rPr>
        <w:t>Et enfin, je vou</w:t>
      </w:r>
      <w:r w:rsidR="00C3382D">
        <w:rPr>
          <w:sz w:val="22"/>
          <w:szCs w:val="22"/>
          <w:lang w:val="fr-CA"/>
        </w:rPr>
        <w:t xml:space="preserve">drais vraiment terminer par un </w:t>
      </w:r>
      <w:r>
        <w:rPr>
          <w:sz w:val="22"/>
          <w:szCs w:val="22"/>
          <w:lang w:val="fr-CA"/>
        </w:rPr>
        <w:t xml:space="preserve">appel. </w:t>
      </w:r>
      <w:r w:rsidR="00DD62A3">
        <w:rPr>
          <w:sz w:val="22"/>
          <w:szCs w:val="22"/>
          <w:lang w:val="fr-CA"/>
        </w:rPr>
        <w:t xml:space="preserve">Je voudrais lancer un appel solennel et historique, parce que nous avons la chance d’avoir des sommités qui sont devant nous et qui ont décidé de porter le flambeau de l’éducation au niveau mondial pour la perspective 2030. Je voudrais engager les États, engager la société civile, engager aussi les partenaires techniques et financiers et leur dire que c’est possible. Cette jeune fille qui était réfugiée et qui se </w:t>
      </w:r>
      <w:r w:rsidR="00C3382D">
        <w:rPr>
          <w:sz w:val="22"/>
          <w:szCs w:val="22"/>
          <w:lang w:val="fr-CA"/>
        </w:rPr>
        <w:t>re</w:t>
      </w:r>
      <w:r w:rsidR="00DD62A3">
        <w:rPr>
          <w:sz w:val="22"/>
          <w:szCs w:val="22"/>
          <w:lang w:val="fr-CA"/>
        </w:rPr>
        <w:t>trouvait au plus bas de l’échelle a dit : c’est possible. Donc, s’il vous plaît, faisons que ce soit possible pour nous, pour notre monde, pour not</w:t>
      </w:r>
      <w:r w:rsidR="00F010AB">
        <w:rPr>
          <w:sz w:val="22"/>
          <w:szCs w:val="22"/>
          <w:lang w:val="fr-CA"/>
        </w:rPr>
        <w:t>re société et je vous remercie.</w:t>
      </w:r>
    </w:p>
    <w:sectPr w:rsidR="006E5E65" w:rsidRPr="00935B0C" w:rsidSect="00B438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65"/>
    <w:rsid w:val="001969BF"/>
    <w:rsid w:val="002558E3"/>
    <w:rsid w:val="002D40FA"/>
    <w:rsid w:val="00352DE6"/>
    <w:rsid w:val="003A627D"/>
    <w:rsid w:val="003D6D09"/>
    <w:rsid w:val="00474F28"/>
    <w:rsid w:val="005B317D"/>
    <w:rsid w:val="005D0676"/>
    <w:rsid w:val="006E5E65"/>
    <w:rsid w:val="0074758A"/>
    <w:rsid w:val="007A24FC"/>
    <w:rsid w:val="008533A5"/>
    <w:rsid w:val="00871055"/>
    <w:rsid w:val="00935B0C"/>
    <w:rsid w:val="009D445F"/>
    <w:rsid w:val="009E1197"/>
    <w:rsid w:val="00A91751"/>
    <w:rsid w:val="00A94980"/>
    <w:rsid w:val="00AF6B25"/>
    <w:rsid w:val="00B438C2"/>
    <w:rsid w:val="00BC6C09"/>
    <w:rsid w:val="00BD0918"/>
    <w:rsid w:val="00C27EA1"/>
    <w:rsid w:val="00C3382D"/>
    <w:rsid w:val="00C43C4D"/>
    <w:rsid w:val="00C6794F"/>
    <w:rsid w:val="00D63772"/>
    <w:rsid w:val="00DC010A"/>
    <w:rsid w:val="00DD62A3"/>
    <w:rsid w:val="00E800F9"/>
    <w:rsid w:val="00F010AB"/>
    <w:rsid w:val="00FF77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A488"/>
  <w15:docId w15:val="{4AD52997-2834-401A-9D3F-6413A2D1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4FC"/>
    <w:rPr>
      <w:sz w:val="16"/>
      <w:szCs w:val="16"/>
    </w:rPr>
  </w:style>
  <w:style w:type="paragraph" w:styleId="CommentText">
    <w:name w:val="annotation text"/>
    <w:basedOn w:val="Normal"/>
    <w:link w:val="CommentTextChar"/>
    <w:uiPriority w:val="99"/>
    <w:semiHidden/>
    <w:unhideWhenUsed/>
    <w:rsid w:val="007A24FC"/>
    <w:rPr>
      <w:sz w:val="20"/>
      <w:szCs w:val="20"/>
    </w:rPr>
  </w:style>
  <w:style w:type="character" w:customStyle="1" w:styleId="CommentTextChar">
    <w:name w:val="Comment Text Char"/>
    <w:basedOn w:val="DefaultParagraphFont"/>
    <w:link w:val="CommentText"/>
    <w:uiPriority w:val="99"/>
    <w:semiHidden/>
    <w:rsid w:val="007A24FC"/>
    <w:rPr>
      <w:sz w:val="20"/>
      <w:szCs w:val="20"/>
    </w:rPr>
  </w:style>
  <w:style w:type="paragraph" w:styleId="CommentSubject">
    <w:name w:val="annotation subject"/>
    <w:basedOn w:val="CommentText"/>
    <w:next w:val="CommentText"/>
    <w:link w:val="CommentSubjectChar"/>
    <w:uiPriority w:val="99"/>
    <w:semiHidden/>
    <w:unhideWhenUsed/>
    <w:rsid w:val="007A24FC"/>
    <w:rPr>
      <w:b/>
      <w:bCs/>
    </w:rPr>
  </w:style>
  <w:style w:type="character" w:customStyle="1" w:styleId="CommentSubjectChar">
    <w:name w:val="Comment Subject Char"/>
    <w:basedOn w:val="CommentTextChar"/>
    <w:link w:val="CommentSubject"/>
    <w:uiPriority w:val="99"/>
    <w:semiHidden/>
    <w:rsid w:val="007A24FC"/>
    <w:rPr>
      <w:b/>
      <w:bCs/>
      <w:sz w:val="20"/>
      <w:szCs w:val="20"/>
    </w:rPr>
  </w:style>
  <w:style w:type="paragraph" w:styleId="BalloonText">
    <w:name w:val="Balloon Text"/>
    <w:basedOn w:val="Normal"/>
    <w:link w:val="BalloonTextChar"/>
    <w:uiPriority w:val="99"/>
    <w:semiHidden/>
    <w:unhideWhenUsed/>
    <w:rsid w:val="007A24FC"/>
    <w:rPr>
      <w:rFonts w:ascii="Tahoma" w:hAnsi="Tahoma" w:cs="Tahoma"/>
      <w:sz w:val="16"/>
      <w:szCs w:val="16"/>
    </w:rPr>
  </w:style>
  <w:style w:type="character" w:customStyle="1" w:styleId="BalloonTextChar">
    <w:name w:val="Balloon Text Char"/>
    <w:basedOn w:val="DefaultParagraphFont"/>
    <w:link w:val="BalloonText"/>
    <w:uiPriority w:val="99"/>
    <w:semiHidden/>
    <w:rsid w:val="007A2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C2DAA5-4F2F-427C-A0EE-B86AB21E1ECA}">
  <ds:schemaRefs>
    <ds:schemaRef ds:uri="http://schemas.openxmlformats.org/officeDocument/2006/bibliography"/>
  </ds:schemaRefs>
</ds:datastoreItem>
</file>

<file path=customXml/itemProps2.xml><?xml version="1.0" encoding="utf-8"?>
<ds:datastoreItem xmlns:ds="http://schemas.openxmlformats.org/officeDocument/2006/customXml" ds:itemID="{DAB2444B-FFA4-41E4-90E0-6C74F8285310}"/>
</file>

<file path=customXml/itemProps3.xml><?xml version="1.0" encoding="utf-8"?>
<ds:datastoreItem xmlns:ds="http://schemas.openxmlformats.org/officeDocument/2006/customXml" ds:itemID="{A60D5A30-A14E-4693-91D7-675BF5A5FF8D}"/>
</file>

<file path=customXml/itemProps4.xml><?xml version="1.0" encoding="utf-8"?>
<ds:datastoreItem xmlns:ds="http://schemas.openxmlformats.org/officeDocument/2006/customXml" ds:itemID="{B8C25150-7334-49FF-AA14-A5FDE261FB63}"/>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Maalouf</dc:creator>
  <cp:lastModifiedBy>GRIFFITHS Helen</cp:lastModifiedBy>
  <cp:revision>2</cp:revision>
  <dcterms:created xsi:type="dcterms:W3CDTF">2019-10-11T11:07:00Z</dcterms:created>
  <dcterms:modified xsi:type="dcterms:W3CDTF">2019-10-11T11:07:00Z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