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5F9FF" w14:textId="755DF575" w:rsidR="00050E8B" w:rsidRDefault="00B931D6" w:rsidP="001F25F7">
      <w:pPr>
        <w:spacing w:after="0"/>
        <w:rPr>
          <w:b/>
          <w:bCs/>
          <w:sz w:val="26"/>
          <w:szCs w:val="26"/>
        </w:rPr>
      </w:pPr>
      <w:r>
        <w:rPr>
          <w:b/>
          <w:bCs/>
          <w:sz w:val="26"/>
          <w:szCs w:val="26"/>
        </w:rPr>
        <w:t xml:space="preserve">UN </w:t>
      </w:r>
      <w:r w:rsidR="00F656AB">
        <w:rPr>
          <w:b/>
          <w:bCs/>
          <w:sz w:val="26"/>
          <w:szCs w:val="26"/>
        </w:rPr>
        <w:t xml:space="preserve">HUMAN RIGHTS COUNCIL </w:t>
      </w:r>
      <w:r w:rsidR="00050E8B">
        <w:rPr>
          <w:b/>
          <w:bCs/>
          <w:sz w:val="26"/>
          <w:szCs w:val="26"/>
        </w:rPr>
        <w:t>SOCIAL FORUM</w:t>
      </w:r>
    </w:p>
    <w:p w14:paraId="676AE635" w14:textId="7C9D26F2" w:rsidR="00B931D6" w:rsidRDefault="00B931D6" w:rsidP="001F25F7">
      <w:pPr>
        <w:spacing w:after="0"/>
        <w:rPr>
          <w:b/>
          <w:bCs/>
          <w:sz w:val="26"/>
          <w:szCs w:val="26"/>
        </w:rPr>
      </w:pPr>
      <w:r>
        <w:rPr>
          <w:b/>
          <w:bCs/>
          <w:sz w:val="26"/>
          <w:szCs w:val="26"/>
        </w:rPr>
        <w:t>The promotion and protection of the rights of children and youth through education</w:t>
      </w:r>
    </w:p>
    <w:p w14:paraId="625D62E3" w14:textId="1C50ACEF" w:rsidR="007A7E35" w:rsidRPr="007A7E35" w:rsidRDefault="000C0A53" w:rsidP="001F25F7">
      <w:pPr>
        <w:spacing w:after="0"/>
        <w:rPr>
          <w:i/>
          <w:iCs/>
          <w:sz w:val="26"/>
          <w:szCs w:val="26"/>
        </w:rPr>
      </w:pPr>
      <w:r>
        <w:rPr>
          <w:i/>
          <w:iCs/>
          <w:sz w:val="26"/>
          <w:szCs w:val="26"/>
        </w:rPr>
        <w:t xml:space="preserve">1-2 October 2019, </w:t>
      </w:r>
      <w:r w:rsidR="007A7E35">
        <w:rPr>
          <w:i/>
          <w:iCs/>
          <w:sz w:val="26"/>
          <w:szCs w:val="26"/>
        </w:rPr>
        <w:t>Palais des Nations, Room XX</w:t>
      </w:r>
    </w:p>
    <w:p w14:paraId="46910C91" w14:textId="77777777" w:rsidR="000A24B0" w:rsidRDefault="000A24B0" w:rsidP="001F25F7">
      <w:pPr>
        <w:spacing w:after="0"/>
        <w:rPr>
          <w:b/>
          <w:bCs/>
          <w:sz w:val="26"/>
          <w:szCs w:val="26"/>
        </w:rPr>
      </w:pPr>
    </w:p>
    <w:p w14:paraId="098C5375" w14:textId="6E925C9A" w:rsidR="000A24B0" w:rsidRPr="00050E8B" w:rsidRDefault="000A24B0" w:rsidP="001F25F7">
      <w:pPr>
        <w:spacing w:after="0"/>
        <w:rPr>
          <w:b/>
          <w:bCs/>
          <w:sz w:val="26"/>
          <w:szCs w:val="26"/>
        </w:rPr>
      </w:pPr>
      <w:r>
        <w:rPr>
          <w:b/>
          <w:bCs/>
          <w:sz w:val="26"/>
          <w:szCs w:val="26"/>
        </w:rPr>
        <w:t xml:space="preserve">DAY 2: Wednesday 2 </w:t>
      </w:r>
      <w:r w:rsidR="000B4AAC">
        <w:rPr>
          <w:b/>
          <w:bCs/>
          <w:sz w:val="26"/>
          <w:szCs w:val="26"/>
        </w:rPr>
        <w:t>October</w:t>
      </w:r>
      <w:r>
        <w:rPr>
          <w:b/>
          <w:bCs/>
          <w:sz w:val="26"/>
          <w:szCs w:val="26"/>
        </w:rPr>
        <w:t xml:space="preserve"> 2019</w:t>
      </w:r>
    </w:p>
    <w:p w14:paraId="537DB4D3" w14:textId="68D75D37" w:rsidR="000B4AAC" w:rsidRPr="000B4AAC" w:rsidRDefault="000B4AAC" w:rsidP="001F25F7">
      <w:pPr>
        <w:spacing w:after="0"/>
        <w:rPr>
          <w:b/>
          <w:bCs/>
          <w:sz w:val="26"/>
          <w:szCs w:val="26"/>
        </w:rPr>
      </w:pPr>
      <w:r>
        <w:rPr>
          <w:b/>
          <w:bCs/>
          <w:sz w:val="26"/>
          <w:szCs w:val="26"/>
        </w:rPr>
        <w:t>Panel</w:t>
      </w:r>
      <w:r w:rsidR="00D77312">
        <w:rPr>
          <w:b/>
          <w:bCs/>
          <w:sz w:val="26"/>
          <w:szCs w:val="26"/>
        </w:rPr>
        <w:t xml:space="preserve"> (15h-16h</w:t>
      </w:r>
      <w:r w:rsidR="00F454F6">
        <w:rPr>
          <w:b/>
          <w:bCs/>
          <w:sz w:val="26"/>
          <w:szCs w:val="26"/>
        </w:rPr>
        <w:t>45</w:t>
      </w:r>
      <w:r w:rsidR="00D77312">
        <w:rPr>
          <w:b/>
          <w:bCs/>
          <w:sz w:val="26"/>
          <w:szCs w:val="26"/>
        </w:rPr>
        <w:t>)</w:t>
      </w:r>
      <w:r>
        <w:rPr>
          <w:b/>
          <w:bCs/>
          <w:sz w:val="26"/>
          <w:szCs w:val="26"/>
        </w:rPr>
        <w:t xml:space="preserve">: </w:t>
      </w:r>
      <w:r w:rsidR="00524120">
        <w:rPr>
          <w:b/>
          <w:bCs/>
          <w:sz w:val="26"/>
          <w:szCs w:val="26"/>
        </w:rPr>
        <w:t>Education as empowerment for children and youth</w:t>
      </w:r>
    </w:p>
    <w:p w14:paraId="79693409" w14:textId="1DE6B780" w:rsidR="00D6150B" w:rsidRPr="00092437" w:rsidRDefault="00D6150B" w:rsidP="001F25F7">
      <w:pPr>
        <w:spacing w:after="0"/>
        <w:rPr>
          <w:b/>
          <w:bCs/>
          <w:i/>
          <w:iCs/>
          <w:sz w:val="26"/>
          <w:szCs w:val="26"/>
        </w:rPr>
      </w:pPr>
      <w:r w:rsidRPr="00092437">
        <w:rPr>
          <w:b/>
          <w:bCs/>
          <w:i/>
          <w:iCs/>
          <w:sz w:val="26"/>
          <w:szCs w:val="26"/>
        </w:rPr>
        <w:t>Alex Conte</w:t>
      </w:r>
      <w:r w:rsidR="00524120" w:rsidRPr="00092437">
        <w:rPr>
          <w:b/>
          <w:bCs/>
          <w:i/>
          <w:iCs/>
          <w:sz w:val="26"/>
          <w:szCs w:val="26"/>
        </w:rPr>
        <w:t>:</w:t>
      </w:r>
      <w:r w:rsidRPr="00092437">
        <w:rPr>
          <w:b/>
          <w:bCs/>
          <w:i/>
          <w:iCs/>
          <w:sz w:val="26"/>
          <w:szCs w:val="26"/>
        </w:rPr>
        <w:t xml:space="preserve"> </w:t>
      </w:r>
      <w:r w:rsidR="00092437" w:rsidRPr="00092437">
        <w:rPr>
          <w:b/>
          <w:bCs/>
          <w:i/>
          <w:iCs/>
          <w:sz w:val="26"/>
          <w:szCs w:val="26"/>
        </w:rPr>
        <w:t>Children’s views on education as an essential pillar for empowerment and the promotion of human rights</w:t>
      </w:r>
    </w:p>
    <w:p w14:paraId="0134EB00" w14:textId="77777777" w:rsidR="00D6150B" w:rsidRDefault="00D6150B" w:rsidP="001F25F7">
      <w:pPr>
        <w:spacing w:after="0"/>
        <w:rPr>
          <w:sz w:val="26"/>
          <w:szCs w:val="26"/>
        </w:rPr>
      </w:pPr>
    </w:p>
    <w:p w14:paraId="459640FE" w14:textId="29547399" w:rsidR="00092437" w:rsidRPr="00D32418" w:rsidRDefault="00F7556C" w:rsidP="001F25F7">
      <w:pPr>
        <w:spacing w:after="0"/>
        <w:rPr>
          <w:sz w:val="26"/>
          <w:szCs w:val="26"/>
          <w:u w:val="single"/>
        </w:rPr>
      </w:pPr>
      <w:r w:rsidRPr="00D32418">
        <w:rPr>
          <w:sz w:val="26"/>
          <w:szCs w:val="26"/>
          <w:u w:val="single"/>
        </w:rPr>
        <w:t xml:space="preserve">Moderator question: Based on your experiences empowering children, can you share the views they have </w:t>
      </w:r>
      <w:r w:rsidR="00601C46" w:rsidRPr="00D32418">
        <w:rPr>
          <w:sz w:val="26"/>
          <w:szCs w:val="26"/>
          <w:u w:val="single"/>
        </w:rPr>
        <w:t>shared</w:t>
      </w:r>
      <w:r w:rsidR="00CE1FCE" w:rsidRPr="00D32418">
        <w:rPr>
          <w:sz w:val="26"/>
          <w:szCs w:val="26"/>
          <w:u w:val="single"/>
        </w:rPr>
        <w:t xml:space="preserve"> on education as a key tool for empowering them and promoting their human rights?</w:t>
      </w:r>
    </w:p>
    <w:p w14:paraId="6738BA23" w14:textId="77777777" w:rsidR="00D32418" w:rsidRDefault="00D32418" w:rsidP="001F25F7">
      <w:pPr>
        <w:spacing w:after="0"/>
        <w:rPr>
          <w:sz w:val="26"/>
          <w:szCs w:val="26"/>
        </w:rPr>
      </w:pPr>
    </w:p>
    <w:p w14:paraId="224436BF" w14:textId="77777777" w:rsidR="00B73C3B" w:rsidRDefault="00B73C3B" w:rsidP="001F25F7">
      <w:pPr>
        <w:spacing w:after="0"/>
        <w:rPr>
          <w:sz w:val="26"/>
          <w:szCs w:val="26"/>
        </w:rPr>
      </w:pPr>
    </w:p>
    <w:p w14:paraId="55378334" w14:textId="22613EBD" w:rsidR="00D32418" w:rsidRDefault="00B35D9F" w:rsidP="001F25F7">
      <w:pPr>
        <w:spacing w:after="0"/>
        <w:rPr>
          <w:sz w:val="26"/>
          <w:szCs w:val="26"/>
        </w:rPr>
      </w:pPr>
      <w:r>
        <w:rPr>
          <w:sz w:val="26"/>
          <w:szCs w:val="26"/>
        </w:rPr>
        <w:t xml:space="preserve">Madam Moderator, </w:t>
      </w:r>
      <w:r w:rsidR="00B73C3B">
        <w:rPr>
          <w:sz w:val="26"/>
          <w:szCs w:val="26"/>
        </w:rPr>
        <w:t xml:space="preserve">children and youth throughout the world, </w:t>
      </w:r>
      <w:r>
        <w:rPr>
          <w:sz w:val="26"/>
          <w:szCs w:val="26"/>
        </w:rPr>
        <w:t xml:space="preserve">Excellencies, </w:t>
      </w:r>
      <w:r w:rsidR="00C71921">
        <w:rPr>
          <w:sz w:val="26"/>
          <w:szCs w:val="26"/>
        </w:rPr>
        <w:t>d</w:t>
      </w:r>
      <w:r>
        <w:rPr>
          <w:sz w:val="26"/>
          <w:szCs w:val="26"/>
        </w:rPr>
        <w:t>istinguished delegates</w:t>
      </w:r>
      <w:r w:rsidR="00C71921">
        <w:rPr>
          <w:sz w:val="26"/>
          <w:szCs w:val="26"/>
        </w:rPr>
        <w:t>,</w:t>
      </w:r>
    </w:p>
    <w:p w14:paraId="1BCBE314" w14:textId="77777777" w:rsidR="00B73C3B" w:rsidRDefault="00B73C3B" w:rsidP="001F25F7">
      <w:pPr>
        <w:spacing w:after="0"/>
        <w:rPr>
          <w:sz w:val="26"/>
          <w:szCs w:val="26"/>
        </w:rPr>
      </w:pPr>
    </w:p>
    <w:p w14:paraId="63B7D880" w14:textId="1DFB2798" w:rsidR="00037D72" w:rsidRDefault="008B37B4" w:rsidP="002608B8">
      <w:pPr>
        <w:spacing w:after="0"/>
        <w:rPr>
          <w:sz w:val="26"/>
          <w:szCs w:val="26"/>
        </w:rPr>
      </w:pPr>
      <w:r>
        <w:rPr>
          <w:sz w:val="26"/>
          <w:szCs w:val="26"/>
        </w:rPr>
        <w:t xml:space="preserve">As Executive Director of Child Rights Connect, I welcome the opportunity to </w:t>
      </w:r>
      <w:r w:rsidR="00634027">
        <w:rPr>
          <w:sz w:val="26"/>
          <w:szCs w:val="26"/>
        </w:rPr>
        <w:t xml:space="preserve">share children’s views on this question. </w:t>
      </w:r>
      <w:r w:rsidR="00891ACF">
        <w:rPr>
          <w:sz w:val="26"/>
          <w:szCs w:val="26"/>
        </w:rPr>
        <w:t>But</w:t>
      </w:r>
      <w:r w:rsidR="00A713CA">
        <w:rPr>
          <w:sz w:val="26"/>
          <w:szCs w:val="26"/>
        </w:rPr>
        <w:t xml:space="preserve"> </w:t>
      </w:r>
      <w:r w:rsidR="00891ACF">
        <w:rPr>
          <w:sz w:val="26"/>
          <w:szCs w:val="26"/>
        </w:rPr>
        <w:t xml:space="preserve">I should </w:t>
      </w:r>
      <w:r w:rsidR="00E9337D">
        <w:rPr>
          <w:sz w:val="26"/>
          <w:szCs w:val="26"/>
        </w:rPr>
        <w:t xml:space="preserve">note </w:t>
      </w:r>
      <w:r w:rsidR="006E7C97">
        <w:rPr>
          <w:sz w:val="26"/>
          <w:szCs w:val="26"/>
        </w:rPr>
        <w:t>that I</w:t>
      </w:r>
      <w:r w:rsidR="00A713CA">
        <w:rPr>
          <w:sz w:val="26"/>
          <w:szCs w:val="26"/>
        </w:rPr>
        <w:t xml:space="preserve"> speak as an adult</w:t>
      </w:r>
      <w:r w:rsidR="009D064A">
        <w:rPr>
          <w:sz w:val="26"/>
          <w:szCs w:val="26"/>
        </w:rPr>
        <w:t xml:space="preserve">. </w:t>
      </w:r>
      <w:r w:rsidR="0001473D">
        <w:rPr>
          <w:sz w:val="26"/>
          <w:szCs w:val="26"/>
        </w:rPr>
        <w:t xml:space="preserve">And if </w:t>
      </w:r>
      <w:r w:rsidR="00C27FF3">
        <w:rPr>
          <w:sz w:val="26"/>
          <w:szCs w:val="26"/>
        </w:rPr>
        <w:t>I am to speak about our experiences in empowering children</w:t>
      </w:r>
      <w:r w:rsidR="00E9337D">
        <w:rPr>
          <w:sz w:val="26"/>
          <w:szCs w:val="26"/>
        </w:rPr>
        <w:t>, I should therefore begin by</w:t>
      </w:r>
      <w:r w:rsidR="003E4BBA">
        <w:rPr>
          <w:sz w:val="26"/>
          <w:szCs w:val="26"/>
        </w:rPr>
        <w:t xml:space="preserve"> </w:t>
      </w:r>
      <w:r w:rsidR="002608B8">
        <w:rPr>
          <w:sz w:val="26"/>
          <w:szCs w:val="26"/>
        </w:rPr>
        <w:t xml:space="preserve">reflecting an important </w:t>
      </w:r>
      <w:r w:rsidR="00E76EF9">
        <w:rPr>
          <w:sz w:val="26"/>
          <w:szCs w:val="26"/>
        </w:rPr>
        <w:t xml:space="preserve">point </w:t>
      </w:r>
      <w:r w:rsidR="002608B8">
        <w:rPr>
          <w:sz w:val="26"/>
          <w:szCs w:val="26"/>
        </w:rPr>
        <w:t>from an empowered child</w:t>
      </w:r>
      <w:r w:rsidR="003E4BBA">
        <w:rPr>
          <w:sz w:val="26"/>
          <w:szCs w:val="26"/>
        </w:rPr>
        <w:t xml:space="preserve">. </w:t>
      </w:r>
      <w:r w:rsidR="00037D72">
        <w:rPr>
          <w:sz w:val="26"/>
          <w:szCs w:val="26"/>
        </w:rPr>
        <w:t xml:space="preserve">At </w:t>
      </w:r>
      <w:r w:rsidR="00A80EED">
        <w:rPr>
          <w:sz w:val="26"/>
          <w:szCs w:val="26"/>
        </w:rPr>
        <w:t xml:space="preserve">a </w:t>
      </w:r>
      <w:r w:rsidR="00037D72">
        <w:rPr>
          <w:sz w:val="26"/>
          <w:szCs w:val="26"/>
        </w:rPr>
        <w:t xml:space="preserve">celebration of </w:t>
      </w:r>
      <w:r w:rsidR="00A80EED">
        <w:rPr>
          <w:sz w:val="26"/>
          <w:szCs w:val="26"/>
        </w:rPr>
        <w:t xml:space="preserve">30 years of the </w:t>
      </w:r>
      <w:r w:rsidR="00FA3D59">
        <w:rPr>
          <w:sz w:val="26"/>
          <w:szCs w:val="26"/>
        </w:rPr>
        <w:t xml:space="preserve">UN </w:t>
      </w:r>
      <w:r w:rsidR="00A80EED">
        <w:rPr>
          <w:sz w:val="26"/>
          <w:szCs w:val="26"/>
        </w:rPr>
        <w:t xml:space="preserve">Convention on the Rights of Child, </w:t>
      </w:r>
      <w:r w:rsidR="000E1142">
        <w:rPr>
          <w:sz w:val="26"/>
          <w:szCs w:val="26"/>
        </w:rPr>
        <w:t xml:space="preserve">Serena, a child advocate, said this to </w:t>
      </w:r>
      <w:r w:rsidR="00037D72">
        <w:rPr>
          <w:sz w:val="26"/>
          <w:szCs w:val="26"/>
        </w:rPr>
        <w:t>the Committee</w:t>
      </w:r>
      <w:r w:rsidR="00A80EED">
        <w:rPr>
          <w:sz w:val="26"/>
          <w:szCs w:val="26"/>
        </w:rPr>
        <w:t xml:space="preserve"> on the Rights of the Child</w:t>
      </w:r>
      <w:r w:rsidR="000E1142">
        <w:rPr>
          <w:sz w:val="26"/>
          <w:szCs w:val="26"/>
        </w:rPr>
        <w:t xml:space="preserve">: </w:t>
      </w:r>
      <w:r w:rsidR="00777C3F">
        <w:rPr>
          <w:sz w:val="26"/>
          <w:szCs w:val="26"/>
        </w:rPr>
        <w:t>“Don’t give a voice to the voiceless; just pass the mic”. We should remember and act on this.</w:t>
      </w:r>
    </w:p>
    <w:p w14:paraId="7C6ADEE1" w14:textId="05566FA0" w:rsidR="00B73C3B" w:rsidRDefault="00B73C3B" w:rsidP="001F25F7">
      <w:pPr>
        <w:spacing w:after="0"/>
        <w:rPr>
          <w:sz w:val="26"/>
          <w:szCs w:val="26"/>
        </w:rPr>
      </w:pPr>
    </w:p>
    <w:p w14:paraId="6004F356" w14:textId="53BF540B" w:rsidR="0019645D" w:rsidRDefault="0019645D" w:rsidP="001F25F7">
      <w:pPr>
        <w:spacing w:after="0"/>
        <w:rPr>
          <w:sz w:val="26"/>
          <w:szCs w:val="26"/>
        </w:rPr>
      </w:pPr>
      <w:r>
        <w:rPr>
          <w:sz w:val="26"/>
          <w:szCs w:val="26"/>
        </w:rPr>
        <w:t>We should also recall</w:t>
      </w:r>
      <w:r w:rsidR="00665928">
        <w:rPr>
          <w:sz w:val="26"/>
          <w:szCs w:val="26"/>
        </w:rPr>
        <w:t xml:space="preserve"> two key points about the </w:t>
      </w:r>
      <w:r w:rsidR="006026D7">
        <w:rPr>
          <w:sz w:val="26"/>
          <w:szCs w:val="26"/>
        </w:rPr>
        <w:t xml:space="preserve">nature </w:t>
      </w:r>
      <w:r w:rsidR="00EF0278">
        <w:rPr>
          <w:sz w:val="26"/>
          <w:szCs w:val="26"/>
        </w:rPr>
        <w:t>and aim</w:t>
      </w:r>
      <w:r w:rsidR="00473D13">
        <w:rPr>
          <w:sz w:val="26"/>
          <w:szCs w:val="26"/>
        </w:rPr>
        <w:t>s</w:t>
      </w:r>
      <w:r w:rsidR="00EF0278">
        <w:rPr>
          <w:sz w:val="26"/>
          <w:szCs w:val="26"/>
        </w:rPr>
        <w:t xml:space="preserve"> </w:t>
      </w:r>
      <w:r w:rsidR="006026D7">
        <w:rPr>
          <w:sz w:val="26"/>
          <w:szCs w:val="26"/>
        </w:rPr>
        <w:t xml:space="preserve">of education </w:t>
      </w:r>
      <w:r w:rsidR="00EF0278">
        <w:rPr>
          <w:sz w:val="26"/>
          <w:szCs w:val="26"/>
        </w:rPr>
        <w:t xml:space="preserve">in the context of </w:t>
      </w:r>
      <w:r w:rsidR="006026D7">
        <w:rPr>
          <w:sz w:val="26"/>
          <w:szCs w:val="26"/>
        </w:rPr>
        <w:t>empower</w:t>
      </w:r>
      <w:r w:rsidR="00EF0278">
        <w:rPr>
          <w:sz w:val="26"/>
          <w:szCs w:val="26"/>
        </w:rPr>
        <w:t>ing</w:t>
      </w:r>
      <w:r w:rsidR="006026D7">
        <w:rPr>
          <w:sz w:val="26"/>
          <w:szCs w:val="26"/>
        </w:rPr>
        <w:t xml:space="preserve"> children.</w:t>
      </w:r>
    </w:p>
    <w:p w14:paraId="229B3878" w14:textId="725A330C" w:rsidR="006026D7" w:rsidRDefault="006026D7" w:rsidP="001F25F7">
      <w:pPr>
        <w:spacing w:after="0"/>
        <w:rPr>
          <w:sz w:val="26"/>
          <w:szCs w:val="26"/>
        </w:rPr>
      </w:pPr>
    </w:p>
    <w:p w14:paraId="0965537E" w14:textId="414B2A1A" w:rsidR="006026D7" w:rsidRPr="00516A38" w:rsidRDefault="006026D7" w:rsidP="006026D7">
      <w:pPr>
        <w:pStyle w:val="ListParagraph"/>
        <w:numPr>
          <w:ilvl w:val="0"/>
          <w:numId w:val="13"/>
        </w:numPr>
        <w:spacing w:after="0"/>
        <w:rPr>
          <w:sz w:val="26"/>
          <w:szCs w:val="26"/>
        </w:rPr>
      </w:pPr>
      <w:r>
        <w:rPr>
          <w:sz w:val="26"/>
          <w:szCs w:val="26"/>
        </w:rPr>
        <w:t>As stated in a 2015 report of the Office of the High Commissioner for Human Rights, “education should be intended as a lifelong and participatory process developing knowledge, skills and attitudes which prompt behaviour to defend and promote human rights”.</w:t>
      </w:r>
    </w:p>
    <w:p w14:paraId="7B9B0447" w14:textId="77777777" w:rsidR="00516A38" w:rsidRPr="00516A38" w:rsidRDefault="00516A38" w:rsidP="00516A38">
      <w:pPr>
        <w:spacing w:after="0"/>
        <w:rPr>
          <w:sz w:val="26"/>
          <w:szCs w:val="26"/>
        </w:rPr>
      </w:pPr>
    </w:p>
    <w:p w14:paraId="7D0EF147" w14:textId="4A5305AF" w:rsidR="00516A38" w:rsidRPr="006026D7" w:rsidRDefault="00516A38" w:rsidP="006026D7">
      <w:pPr>
        <w:pStyle w:val="ListParagraph"/>
        <w:numPr>
          <w:ilvl w:val="0"/>
          <w:numId w:val="13"/>
        </w:numPr>
        <w:spacing w:after="0"/>
        <w:rPr>
          <w:sz w:val="26"/>
          <w:szCs w:val="26"/>
        </w:rPr>
      </w:pPr>
      <w:r>
        <w:rPr>
          <w:sz w:val="26"/>
          <w:szCs w:val="26"/>
        </w:rPr>
        <w:t>In its very first General Comment, from 2001, the Committee on the Rights of the Child considered the aims of education. It recalled that Article 29 of the Convention speaks of education as a means of preparing the child for responsible life in a free society. Importantly, it acknowledged the role of children as promoters and defenders of children’s rights.</w:t>
      </w:r>
    </w:p>
    <w:p w14:paraId="3650B264" w14:textId="77777777" w:rsidR="006026D7" w:rsidRPr="0019645D" w:rsidRDefault="006026D7" w:rsidP="001F25F7">
      <w:pPr>
        <w:spacing w:after="0"/>
        <w:rPr>
          <w:sz w:val="26"/>
          <w:szCs w:val="26"/>
        </w:rPr>
      </w:pPr>
    </w:p>
    <w:p w14:paraId="216A8125" w14:textId="77777777" w:rsidR="0019645D" w:rsidRDefault="0019645D" w:rsidP="001F25F7">
      <w:pPr>
        <w:spacing w:after="0"/>
        <w:rPr>
          <w:sz w:val="26"/>
          <w:szCs w:val="26"/>
        </w:rPr>
      </w:pPr>
    </w:p>
    <w:p w14:paraId="6AE6C187" w14:textId="7DF84A25" w:rsidR="005F2C8F" w:rsidRPr="003033C1" w:rsidRDefault="0084105A" w:rsidP="00816A95">
      <w:pPr>
        <w:spacing w:after="0"/>
        <w:rPr>
          <w:sz w:val="26"/>
          <w:szCs w:val="26"/>
        </w:rPr>
      </w:pPr>
      <w:r>
        <w:rPr>
          <w:sz w:val="26"/>
          <w:szCs w:val="26"/>
        </w:rPr>
        <w:t xml:space="preserve">Building on this recognition </w:t>
      </w:r>
      <w:r w:rsidR="00816A95">
        <w:rPr>
          <w:sz w:val="26"/>
          <w:szCs w:val="26"/>
        </w:rPr>
        <w:t xml:space="preserve">of </w:t>
      </w:r>
      <w:r>
        <w:rPr>
          <w:sz w:val="26"/>
          <w:szCs w:val="26"/>
        </w:rPr>
        <w:t>children</w:t>
      </w:r>
      <w:r w:rsidR="00816A95">
        <w:rPr>
          <w:sz w:val="26"/>
          <w:szCs w:val="26"/>
        </w:rPr>
        <w:t xml:space="preserve"> as human rights defenders, </w:t>
      </w:r>
      <w:r w:rsidR="00E95852">
        <w:rPr>
          <w:sz w:val="26"/>
          <w:szCs w:val="26"/>
        </w:rPr>
        <w:t xml:space="preserve">I want to reflect on </w:t>
      </w:r>
      <w:r w:rsidR="005F2C8F">
        <w:rPr>
          <w:sz w:val="26"/>
          <w:szCs w:val="26"/>
        </w:rPr>
        <w:t xml:space="preserve">two </w:t>
      </w:r>
      <w:r w:rsidR="00B10085">
        <w:rPr>
          <w:sz w:val="26"/>
          <w:szCs w:val="26"/>
        </w:rPr>
        <w:t xml:space="preserve">of the key messages from children in the consultations ahead of </w:t>
      </w:r>
      <w:r w:rsidR="00171D0C">
        <w:rPr>
          <w:sz w:val="26"/>
          <w:szCs w:val="26"/>
        </w:rPr>
        <w:t xml:space="preserve">last year’s Day of General Discussion of the Committee </w:t>
      </w:r>
      <w:r w:rsidR="00EA087E">
        <w:rPr>
          <w:sz w:val="26"/>
          <w:szCs w:val="26"/>
        </w:rPr>
        <w:t>(</w:t>
      </w:r>
      <w:r w:rsidR="00C15E0A">
        <w:rPr>
          <w:sz w:val="26"/>
          <w:szCs w:val="26"/>
        </w:rPr>
        <w:t>on children as human rights defenders</w:t>
      </w:r>
      <w:r w:rsidR="00D61031">
        <w:rPr>
          <w:sz w:val="26"/>
          <w:szCs w:val="26"/>
        </w:rPr>
        <w:t>)</w:t>
      </w:r>
      <w:r w:rsidR="00C15E0A">
        <w:rPr>
          <w:sz w:val="26"/>
          <w:szCs w:val="26"/>
        </w:rPr>
        <w:t xml:space="preserve">. </w:t>
      </w:r>
      <w:r w:rsidR="00831C29">
        <w:rPr>
          <w:sz w:val="26"/>
          <w:szCs w:val="26"/>
        </w:rPr>
        <w:t xml:space="preserve">In </w:t>
      </w:r>
      <w:r w:rsidR="008F75AD">
        <w:rPr>
          <w:sz w:val="26"/>
          <w:szCs w:val="26"/>
        </w:rPr>
        <w:t>collaboration</w:t>
      </w:r>
      <w:r w:rsidR="00831C29">
        <w:rPr>
          <w:sz w:val="26"/>
          <w:szCs w:val="26"/>
        </w:rPr>
        <w:t xml:space="preserve"> with Queen’s </w:t>
      </w:r>
      <w:r w:rsidR="008F75AD">
        <w:rPr>
          <w:sz w:val="26"/>
          <w:szCs w:val="26"/>
        </w:rPr>
        <w:t>University</w:t>
      </w:r>
      <w:r w:rsidR="00831C29">
        <w:rPr>
          <w:sz w:val="26"/>
          <w:szCs w:val="26"/>
        </w:rPr>
        <w:t xml:space="preserve"> Belfast, Child Rights Connect coordinated </w:t>
      </w:r>
      <w:r w:rsidR="00097F21">
        <w:rPr>
          <w:sz w:val="26"/>
          <w:szCs w:val="26"/>
        </w:rPr>
        <w:t xml:space="preserve">national and regional consultations through </w:t>
      </w:r>
      <w:r w:rsidR="00A700E4">
        <w:rPr>
          <w:sz w:val="26"/>
          <w:szCs w:val="26"/>
          <w:lang w:val="en-GB"/>
        </w:rPr>
        <w:t xml:space="preserve">in-person activities and </w:t>
      </w:r>
      <w:r w:rsidR="00097F21">
        <w:rPr>
          <w:sz w:val="26"/>
          <w:szCs w:val="26"/>
        </w:rPr>
        <w:t>an online survey</w:t>
      </w:r>
      <w:r w:rsidR="003B3489">
        <w:rPr>
          <w:sz w:val="26"/>
          <w:szCs w:val="26"/>
        </w:rPr>
        <w:t xml:space="preserve">. The methodology for this consultation </w:t>
      </w:r>
      <w:r w:rsidR="00097F21">
        <w:rPr>
          <w:sz w:val="26"/>
          <w:szCs w:val="26"/>
        </w:rPr>
        <w:t>was developed</w:t>
      </w:r>
      <w:r w:rsidR="009D74D9">
        <w:rPr>
          <w:sz w:val="26"/>
          <w:szCs w:val="26"/>
        </w:rPr>
        <w:t xml:space="preserve"> with the assistance of a Child Advisory Team composed of 21 child advisor</w:t>
      </w:r>
      <w:r w:rsidR="006977F4">
        <w:rPr>
          <w:sz w:val="26"/>
          <w:szCs w:val="26"/>
        </w:rPr>
        <w:t>s</w:t>
      </w:r>
      <w:r w:rsidR="009D74D9">
        <w:rPr>
          <w:sz w:val="26"/>
          <w:szCs w:val="26"/>
        </w:rPr>
        <w:t xml:space="preserve"> from 19 countries covering all regions of the world.</w:t>
      </w:r>
      <w:r w:rsidR="00B71EE9">
        <w:rPr>
          <w:sz w:val="26"/>
          <w:szCs w:val="26"/>
        </w:rPr>
        <w:t xml:space="preserve"> </w:t>
      </w:r>
      <w:r w:rsidR="00F57FCF">
        <w:rPr>
          <w:sz w:val="26"/>
          <w:szCs w:val="26"/>
        </w:rPr>
        <w:t xml:space="preserve">Aged 5 to 18 years, </w:t>
      </w:r>
      <w:r w:rsidR="00B71EE9">
        <w:rPr>
          <w:sz w:val="26"/>
          <w:szCs w:val="26"/>
        </w:rPr>
        <w:t xml:space="preserve">2,700 children </w:t>
      </w:r>
      <w:r w:rsidR="008F75AD">
        <w:rPr>
          <w:sz w:val="26"/>
          <w:szCs w:val="26"/>
        </w:rPr>
        <w:t xml:space="preserve">from 53 countries </w:t>
      </w:r>
      <w:r w:rsidR="00B71EE9">
        <w:rPr>
          <w:sz w:val="26"/>
          <w:szCs w:val="26"/>
        </w:rPr>
        <w:t>participated</w:t>
      </w:r>
      <w:r w:rsidR="00A700E4">
        <w:rPr>
          <w:sz w:val="26"/>
          <w:szCs w:val="26"/>
          <w:lang w:val="en-GB"/>
        </w:rPr>
        <w:t xml:space="preserve"> in the consultation</w:t>
      </w:r>
      <w:r w:rsidR="008F75AD">
        <w:rPr>
          <w:sz w:val="26"/>
          <w:szCs w:val="26"/>
        </w:rPr>
        <w:t>.</w:t>
      </w:r>
    </w:p>
    <w:p w14:paraId="55E889F8" w14:textId="77777777" w:rsidR="00787096" w:rsidRDefault="00787096" w:rsidP="001F25F7">
      <w:pPr>
        <w:spacing w:after="0"/>
        <w:rPr>
          <w:sz w:val="26"/>
          <w:szCs w:val="26"/>
        </w:rPr>
      </w:pPr>
    </w:p>
    <w:p w14:paraId="4AB70E7E" w14:textId="46E19FAD" w:rsidR="000A47D1" w:rsidRDefault="003B67D2" w:rsidP="005F2C8F">
      <w:pPr>
        <w:pStyle w:val="ListParagraph"/>
        <w:numPr>
          <w:ilvl w:val="0"/>
          <w:numId w:val="10"/>
        </w:numPr>
        <w:spacing w:after="0"/>
        <w:rPr>
          <w:sz w:val="26"/>
          <w:szCs w:val="26"/>
        </w:rPr>
      </w:pPr>
      <w:r>
        <w:rPr>
          <w:sz w:val="26"/>
          <w:szCs w:val="26"/>
        </w:rPr>
        <w:t xml:space="preserve">First, they </w:t>
      </w:r>
      <w:r w:rsidR="00807605" w:rsidRPr="00414B71">
        <w:rPr>
          <w:sz w:val="26"/>
          <w:szCs w:val="26"/>
        </w:rPr>
        <w:t xml:space="preserve">told us that </w:t>
      </w:r>
      <w:r w:rsidR="00D2094B" w:rsidRPr="00414B71">
        <w:rPr>
          <w:sz w:val="26"/>
          <w:szCs w:val="26"/>
        </w:rPr>
        <w:t xml:space="preserve">knowledge of human rights through </w:t>
      </w:r>
      <w:r w:rsidR="006E7859">
        <w:rPr>
          <w:sz w:val="26"/>
          <w:szCs w:val="26"/>
        </w:rPr>
        <w:t xml:space="preserve">access to information, </w:t>
      </w:r>
      <w:r w:rsidR="00D2094B" w:rsidRPr="00414B71">
        <w:rPr>
          <w:sz w:val="26"/>
          <w:szCs w:val="26"/>
        </w:rPr>
        <w:t xml:space="preserve">education </w:t>
      </w:r>
      <w:r w:rsidR="006E7859">
        <w:rPr>
          <w:sz w:val="26"/>
          <w:szCs w:val="26"/>
        </w:rPr>
        <w:t xml:space="preserve">and training </w:t>
      </w:r>
      <w:r w:rsidR="005E0DC0" w:rsidRPr="00414B71">
        <w:rPr>
          <w:sz w:val="26"/>
          <w:szCs w:val="26"/>
        </w:rPr>
        <w:t>is critical to their empowerment.</w:t>
      </w:r>
      <w:r w:rsidR="00556CB6" w:rsidRPr="00414B71">
        <w:rPr>
          <w:sz w:val="26"/>
          <w:szCs w:val="26"/>
        </w:rPr>
        <w:t xml:space="preserve"> </w:t>
      </w:r>
    </w:p>
    <w:p w14:paraId="01A5A3B8" w14:textId="28BEF8EC" w:rsidR="005325A8" w:rsidRDefault="005325A8" w:rsidP="000A47D1">
      <w:pPr>
        <w:pStyle w:val="ListParagraph"/>
        <w:numPr>
          <w:ilvl w:val="1"/>
          <w:numId w:val="12"/>
        </w:numPr>
        <w:spacing w:after="0"/>
        <w:rPr>
          <w:sz w:val="26"/>
          <w:szCs w:val="26"/>
        </w:rPr>
      </w:pPr>
      <w:r w:rsidRPr="00414B71">
        <w:rPr>
          <w:sz w:val="26"/>
          <w:szCs w:val="26"/>
        </w:rPr>
        <w:t xml:space="preserve">Adults should do more to support them to know about their rights and to understand that children’s rights are </w:t>
      </w:r>
      <w:r>
        <w:rPr>
          <w:sz w:val="26"/>
          <w:szCs w:val="26"/>
        </w:rPr>
        <w:t>not just</w:t>
      </w:r>
      <w:r w:rsidRPr="00414B71">
        <w:rPr>
          <w:sz w:val="26"/>
          <w:szCs w:val="26"/>
        </w:rPr>
        <w:t xml:space="preserve"> ethical values but are </w:t>
      </w:r>
      <w:r w:rsidR="00D540CC">
        <w:rPr>
          <w:sz w:val="26"/>
          <w:szCs w:val="26"/>
          <w:lang w:val="en-CH"/>
        </w:rPr>
        <w:t xml:space="preserve">legal </w:t>
      </w:r>
      <w:r w:rsidRPr="00414B71">
        <w:rPr>
          <w:sz w:val="26"/>
          <w:szCs w:val="26"/>
        </w:rPr>
        <w:t xml:space="preserve">rights </w:t>
      </w:r>
      <w:r>
        <w:rPr>
          <w:sz w:val="26"/>
          <w:szCs w:val="26"/>
        </w:rPr>
        <w:t xml:space="preserve">that are </w:t>
      </w:r>
      <w:r w:rsidRPr="00414B71">
        <w:rPr>
          <w:sz w:val="26"/>
          <w:szCs w:val="26"/>
        </w:rPr>
        <w:t xml:space="preserve">codified in the </w:t>
      </w:r>
      <w:r>
        <w:rPr>
          <w:sz w:val="26"/>
          <w:szCs w:val="26"/>
        </w:rPr>
        <w:t xml:space="preserve">UN </w:t>
      </w:r>
      <w:r w:rsidRPr="00414B71">
        <w:rPr>
          <w:sz w:val="26"/>
          <w:szCs w:val="26"/>
        </w:rPr>
        <w:t xml:space="preserve">Convention. </w:t>
      </w:r>
    </w:p>
    <w:p w14:paraId="2FBA49B7" w14:textId="16F077DF" w:rsidR="000A47D1" w:rsidRDefault="002A52AA" w:rsidP="002A52AA">
      <w:pPr>
        <w:pStyle w:val="ListParagraph"/>
        <w:numPr>
          <w:ilvl w:val="1"/>
          <w:numId w:val="12"/>
        </w:numPr>
        <w:spacing w:after="0"/>
        <w:rPr>
          <w:sz w:val="26"/>
          <w:szCs w:val="26"/>
        </w:rPr>
      </w:pPr>
      <w:r>
        <w:rPr>
          <w:sz w:val="26"/>
          <w:szCs w:val="26"/>
        </w:rPr>
        <w:t xml:space="preserve">To allow for this, we must do more to </w:t>
      </w:r>
      <w:r w:rsidR="005C0469" w:rsidRPr="00414B71">
        <w:rPr>
          <w:sz w:val="26"/>
          <w:szCs w:val="26"/>
        </w:rPr>
        <w:t>ensure that</w:t>
      </w:r>
      <w:r w:rsidR="0065514D" w:rsidRPr="00414B71">
        <w:rPr>
          <w:sz w:val="26"/>
          <w:szCs w:val="26"/>
        </w:rPr>
        <w:t xml:space="preserve"> children are able to go to school</w:t>
      </w:r>
      <w:r w:rsidR="00112F85" w:rsidRPr="00414B71">
        <w:rPr>
          <w:sz w:val="26"/>
          <w:szCs w:val="26"/>
        </w:rPr>
        <w:t xml:space="preserve"> </w:t>
      </w:r>
      <w:r w:rsidR="00B40065">
        <w:rPr>
          <w:sz w:val="26"/>
          <w:szCs w:val="26"/>
        </w:rPr>
        <w:t>and that schools provide a safe space</w:t>
      </w:r>
      <w:r w:rsidR="007C6D58">
        <w:rPr>
          <w:sz w:val="26"/>
          <w:szCs w:val="26"/>
        </w:rPr>
        <w:t>.</w:t>
      </w:r>
    </w:p>
    <w:p w14:paraId="5F2668A6" w14:textId="77777777" w:rsidR="00585B73" w:rsidRDefault="00DB656D" w:rsidP="000A47D1">
      <w:pPr>
        <w:pStyle w:val="ListParagraph"/>
        <w:numPr>
          <w:ilvl w:val="1"/>
          <w:numId w:val="12"/>
        </w:numPr>
        <w:spacing w:after="0"/>
        <w:rPr>
          <w:sz w:val="26"/>
          <w:szCs w:val="26"/>
        </w:rPr>
      </w:pPr>
      <w:r>
        <w:rPr>
          <w:sz w:val="26"/>
          <w:szCs w:val="26"/>
        </w:rPr>
        <w:t xml:space="preserve">We must act </w:t>
      </w:r>
      <w:r w:rsidR="005D1BF3">
        <w:rPr>
          <w:sz w:val="26"/>
          <w:szCs w:val="26"/>
        </w:rPr>
        <w:t xml:space="preserve">in response to the harsh reality that 32 million primary-school aged girls worldwide do not attend school. </w:t>
      </w:r>
    </w:p>
    <w:p w14:paraId="77EA8E8C" w14:textId="72BC526B" w:rsidR="008E1EAE" w:rsidRDefault="008E1EAE" w:rsidP="000A47D1">
      <w:pPr>
        <w:pStyle w:val="ListParagraph"/>
        <w:numPr>
          <w:ilvl w:val="1"/>
          <w:numId w:val="12"/>
        </w:numPr>
        <w:spacing w:after="0"/>
        <w:rPr>
          <w:sz w:val="26"/>
          <w:szCs w:val="26"/>
        </w:rPr>
      </w:pPr>
      <w:r>
        <w:rPr>
          <w:sz w:val="26"/>
          <w:szCs w:val="26"/>
        </w:rPr>
        <w:t xml:space="preserve">We must respond to the needs for education to reach </w:t>
      </w:r>
      <w:r w:rsidR="008A6E20">
        <w:rPr>
          <w:sz w:val="26"/>
          <w:szCs w:val="26"/>
        </w:rPr>
        <w:t xml:space="preserve">specific groups of children (such as those </w:t>
      </w:r>
      <w:r>
        <w:rPr>
          <w:sz w:val="26"/>
          <w:szCs w:val="26"/>
        </w:rPr>
        <w:t>in detention</w:t>
      </w:r>
      <w:r w:rsidR="008A6E20">
        <w:rPr>
          <w:sz w:val="26"/>
          <w:szCs w:val="26"/>
        </w:rPr>
        <w:t>, indigenous children and children with disabilities) and to reach children in vulnerable context</w:t>
      </w:r>
      <w:r w:rsidR="00191F2B">
        <w:rPr>
          <w:sz w:val="26"/>
          <w:szCs w:val="26"/>
        </w:rPr>
        <w:t>s</w:t>
      </w:r>
      <w:r w:rsidR="008A6E20">
        <w:rPr>
          <w:sz w:val="26"/>
          <w:szCs w:val="26"/>
        </w:rPr>
        <w:t xml:space="preserve"> (such as situations of conflict, forced migration or extreme poverty).</w:t>
      </w:r>
    </w:p>
    <w:p w14:paraId="3B44B82A" w14:textId="0FD7A6CB" w:rsidR="00777C3F" w:rsidRPr="00414B71" w:rsidRDefault="00F01BF7" w:rsidP="000A47D1">
      <w:pPr>
        <w:pStyle w:val="ListParagraph"/>
        <w:numPr>
          <w:ilvl w:val="1"/>
          <w:numId w:val="12"/>
        </w:numPr>
        <w:spacing w:after="0"/>
        <w:rPr>
          <w:sz w:val="26"/>
          <w:szCs w:val="26"/>
        </w:rPr>
      </w:pPr>
      <w:r w:rsidRPr="00414B71">
        <w:rPr>
          <w:sz w:val="26"/>
          <w:szCs w:val="26"/>
        </w:rPr>
        <w:t xml:space="preserve">This is logical. </w:t>
      </w:r>
      <w:r w:rsidR="00881D90" w:rsidRPr="00414B71">
        <w:rPr>
          <w:sz w:val="26"/>
          <w:szCs w:val="26"/>
        </w:rPr>
        <w:t>But it is a first step only.</w:t>
      </w:r>
    </w:p>
    <w:p w14:paraId="0F4F8CE6" w14:textId="77777777" w:rsidR="00787096" w:rsidRPr="00787096" w:rsidRDefault="00787096" w:rsidP="00787096">
      <w:pPr>
        <w:spacing w:after="0"/>
        <w:rPr>
          <w:sz w:val="26"/>
          <w:szCs w:val="26"/>
        </w:rPr>
      </w:pPr>
    </w:p>
    <w:p w14:paraId="0C32529B" w14:textId="1F89C250" w:rsidR="00E47C10" w:rsidRDefault="009972B1" w:rsidP="005F2C8F">
      <w:pPr>
        <w:pStyle w:val="ListParagraph"/>
        <w:numPr>
          <w:ilvl w:val="0"/>
          <w:numId w:val="10"/>
        </w:numPr>
        <w:spacing w:after="0"/>
        <w:rPr>
          <w:sz w:val="26"/>
          <w:szCs w:val="26"/>
        </w:rPr>
      </w:pPr>
      <w:r>
        <w:rPr>
          <w:sz w:val="26"/>
          <w:szCs w:val="26"/>
        </w:rPr>
        <w:t xml:space="preserve">As important, </w:t>
      </w:r>
      <w:r w:rsidR="00926FE7">
        <w:rPr>
          <w:sz w:val="26"/>
          <w:szCs w:val="26"/>
        </w:rPr>
        <w:t xml:space="preserve">the second overall message from children was that if </w:t>
      </w:r>
      <w:r w:rsidR="005F2C8F" w:rsidRPr="00E47C10">
        <w:rPr>
          <w:sz w:val="26"/>
          <w:szCs w:val="26"/>
        </w:rPr>
        <w:t xml:space="preserve">empowerment is to be </w:t>
      </w:r>
      <w:r w:rsidR="001A41A5" w:rsidRPr="00E47C10">
        <w:rPr>
          <w:sz w:val="26"/>
          <w:szCs w:val="26"/>
        </w:rPr>
        <w:t xml:space="preserve">real, </w:t>
      </w:r>
      <w:r w:rsidR="00887C52" w:rsidRPr="00E47C10">
        <w:rPr>
          <w:sz w:val="26"/>
          <w:szCs w:val="26"/>
        </w:rPr>
        <w:t>we need to</w:t>
      </w:r>
      <w:r w:rsidR="00D8794F" w:rsidRPr="00E47C10">
        <w:rPr>
          <w:sz w:val="26"/>
          <w:szCs w:val="26"/>
        </w:rPr>
        <w:t xml:space="preserve"> </w:t>
      </w:r>
      <w:r w:rsidR="000B388C" w:rsidRPr="00E47C10">
        <w:rPr>
          <w:sz w:val="26"/>
          <w:szCs w:val="26"/>
        </w:rPr>
        <w:t>recall</w:t>
      </w:r>
      <w:r w:rsidR="00D8794F" w:rsidRPr="00E47C10">
        <w:rPr>
          <w:sz w:val="26"/>
          <w:szCs w:val="26"/>
        </w:rPr>
        <w:t xml:space="preserve"> what empowerment is about. Empowerment </w:t>
      </w:r>
      <w:r w:rsidR="005C4170" w:rsidRPr="00E47C10">
        <w:rPr>
          <w:sz w:val="26"/>
          <w:szCs w:val="26"/>
        </w:rPr>
        <w:t xml:space="preserve">is the process of becoming </w:t>
      </w:r>
      <w:r w:rsidR="00C73255" w:rsidRPr="00E47C10">
        <w:rPr>
          <w:sz w:val="26"/>
          <w:szCs w:val="26"/>
        </w:rPr>
        <w:t>stronger</w:t>
      </w:r>
      <w:r w:rsidR="005C4170" w:rsidRPr="00E47C10">
        <w:rPr>
          <w:sz w:val="26"/>
          <w:szCs w:val="26"/>
        </w:rPr>
        <w:t xml:space="preserve"> and more confident, especially in controlling one’s life and claiming one’s rights</w:t>
      </w:r>
      <w:r w:rsidR="00C73255" w:rsidRPr="00E47C10">
        <w:rPr>
          <w:sz w:val="26"/>
          <w:szCs w:val="26"/>
        </w:rPr>
        <w:t>.</w:t>
      </w:r>
      <w:r w:rsidR="00126F3D" w:rsidRPr="00E47C10">
        <w:rPr>
          <w:sz w:val="26"/>
          <w:szCs w:val="26"/>
        </w:rPr>
        <w:t xml:space="preserve"> </w:t>
      </w:r>
      <w:r w:rsidR="00E47C10">
        <w:rPr>
          <w:sz w:val="26"/>
          <w:szCs w:val="26"/>
        </w:rPr>
        <w:t xml:space="preserve">Children </w:t>
      </w:r>
      <w:r w:rsidR="001E6707">
        <w:rPr>
          <w:sz w:val="26"/>
          <w:szCs w:val="26"/>
        </w:rPr>
        <w:t>have been clear about what this means:</w:t>
      </w:r>
    </w:p>
    <w:p w14:paraId="001073B4" w14:textId="618F05E6" w:rsidR="00740E7B" w:rsidRDefault="00BF3A38" w:rsidP="00C9565A">
      <w:pPr>
        <w:pStyle w:val="ListParagraph"/>
        <w:numPr>
          <w:ilvl w:val="1"/>
          <w:numId w:val="11"/>
        </w:numPr>
        <w:spacing w:after="0"/>
        <w:rPr>
          <w:sz w:val="26"/>
          <w:szCs w:val="26"/>
        </w:rPr>
      </w:pPr>
      <w:r>
        <w:rPr>
          <w:sz w:val="26"/>
          <w:szCs w:val="26"/>
        </w:rPr>
        <w:t>Don’t just educate us about our rights;</w:t>
      </w:r>
    </w:p>
    <w:p w14:paraId="580DCAE1" w14:textId="1CEEC892" w:rsidR="00E21AEE" w:rsidRDefault="00E21AEE" w:rsidP="00E21AEE">
      <w:pPr>
        <w:pStyle w:val="ListParagraph"/>
        <w:numPr>
          <w:ilvl w:val="1"/>
          <w:numId w:val="11"/>
        </w:numPr>
        <w:spacing w:after="0"/>
        <w:rPr>
          <w:sz w:val="26"/>
          <w:szCs w:val="26"/>
        </w:rPr>
      </w:pPr>
      <w:r>
        <w:rPr>
          <w:sz w:val="26"/>
          <w:szCs w:val="26"/>
        </w:rPr>
        <w:t>Don’t treat us as passive recipients of information, but involve us</w:t>
      </w:r>
      <w:r w:rsidR="0098200A">
        <w:rPr>
          <w:sz w:val="26"/>
          <w:szCs w:val="26"/>
        </w:rPr>
        <w:t xml:space="preserve"> and prepare us</w:t>
      </w:r>
      <w:r w:rsidR="000D1853">
        <w:rPr>
          <w:sz w:val="26"/>
          <w:szCs w:val="26"/>
        </w:rPr>
        <w:t>;</w:t>
      </w:r>
    </w:p>
    <w:p w14:paraId="6DA17F1A" w14:textId="4590FEA1" w:rsidR="00BF3A38" w:rsidRDefault="000F6106" w:rsidP="00C9565A">
      <w:pPr>
        <w:pStyle w:val="ListParagraph"/>
        <w:numPr>
          <w:ilvl w:val="1"/>
          <w:numId w:val="11"/>
        </w:numPr>
        <w:spacing w:after="0"/>
        <w:rPr>
          <w:sz w:val="26"/>
          <w:szCs w:val="26"/>
        </w:rPr>
      </w:pPr>
      <w:r>
        <w:rPr>
          <w:sz w:val="26"/>
          <w:szCs w:val="26"/>
        </w:rPr>
        <w:t>Educate us about how to exercise our rights, both in school and in society;</w:t>
      </w:r>
    </w:p>
    <w:p w14:paraId="7D023F93" w14:textId="77777777" w:rsidR="007B5D94" w:rsidRDefault="007B5D94" w:rsidP="007B5D94">
      <w:pPr>
        <w:pStyle w:val="ListParagraph"/>
        <w:numPr>
          <w:ilvl w:val="1"/>
          <w:numId w:val="11"/>
        </w:numPr>
        <w:spacing w:after="0"/>
        <w:rPr>
          <w:sz w:val="26"/>
          <w:szCs w:val="26"/>
        </w:rPr>
      </w:pPr>
      <w:r>
        <w:rPr>
          <w:sz w:val="26"/>
          <w:szCs w:val="26"/>
        </w:rPr>
        <w:t>Talk to us in a language that we can understand;</w:t>
      </w:r>
    </w:p>
    <w:p w14:paraId="1C51FD81" w14:textId="2E47C980" w:rsidR="00E14253" w:rsidRDefault="00E14253" w:rsidP="00E14253">
      <w:pPr>
        <w:pStyle w:val="ListParagraph"/>
        <w:numPr>
          <w:ilvl w:val="1"/>
          <w:numId w:val="11"/>
        </w:numPr>
        <w:spacing w:after="0"/>
        <w:rPr>
          <w:sz w:val="26"/>
          <w:szCs w:val="26"/>
        </w:rPr>
      </w:pPr>
      <w:r w:rsidRPr="003D26D9">
        <w:rPr>
          <w:sz w:val="26"/>
          <w:szCs w:val="26"/>
        </w:rPr>
        <w:t xml:space="preserve">Talk to us about </w:t>
      </w:r>
      <w:r w:rsidR="00183AF3" w:rsidRPr="003D26D9">
        <w:rPr>
          <w:sz w:val="26"/>
          <w:szCs w:val="26"/>
        </w:rPr>
        <w:t xml:space="preserve">human </w:t>
      </w:r>
      <w:r w:rsidRPr="003D26D9">
        <w:rPr>
          <w:sz w:val="26"/>
          <w:szCs w:val="26"/>
        </w:rPr>
        <w:t>rights in the context of our lived experiences</w:t>
      </w:r>
      <w:r w:rsidR="00183AF3">
        <w:rPr>
          <w:sz w:val="26"/>
          <w:szCs w:val="26"/>
        </w:rPr>
        <w:t>;</w:t>
      </w:r>
    </w:p>
    <w:p w14:paraId="05098C99" w14:textId="3798E4EA" w:rsidR="0051348F" w:rsidRDefault="0051348F" w:rsidP="0051348F">
      <w:pPr>
        <w:pStyle w:val="ListParagraph"/>
        <w:numPr>
          <w:ilvl w:val="1"/>
          <w:numId w:val="11"/>
        </w:numPr>
        <w:spacing w:after="0"/>
        <w:rPr>
          <w:sz w:val="26"/>
          <w:szCs w:val="26"/>
        </w:rPr>
      </w:pPr>
      <w:r>
        <w:rPr>
          <w:sz w:val="26"/>
          <w:szCs w:val="26"/>
        </w:rPr>
        <w:t>Teach us how to claim our rights;</w:t>
      </w:r>
    </w:p>
    <w:p w14:paraId="6D6F87AF" w14:textId="345A1186" w:rsidR="00AB5B7B" w:rsidRDefault="00A82B4A" w:rsidP="00E14253">
      <w:pPr>
        <w:pStyle w:val="ListParagraph"/>
        <w:numPr>
          <w:ilvl w:val="1"/>
          <w:numId w:val="11"/>
        </w:numPr>
        <w:spacing w:after="0"/>
        <w:rPr>
          <w:sz w:val="26"/>
          <w:szCs w:val="26"/>
        </w:rPr>
      </w:pPr>
      <w:r>
        <w:rPr>
          <w:sz w:val="26"/>
          <w:szCs w:val="26"/>
        </w:rPr>
        <w:t>Teach us how to</w:t>
      </w:r>
      <w:r w:rsidR="004911DB">
        <w:rPr>
          <w:sz w:val="26"/>
          <w:szCs w:val="26"/>
        </w:rPr>
        <w:t xml:space="preserve"> identify and address breaches of human rights;</w:t>
      </w:r>
    </w:p>
    <w:p w14:paraId="728A03E6" w14:textId="062F1EBA" w:rsidR="000D1853" w:rsidRDefault="0051348F" w:rsidP="00E14253">
      <w:pPr>
        <w:pStyle w:val="ListParagraph"/>
        <w:numPr>
          <w:ilvl w:val="1"/>
          <w:numId w:val="11"/>
        </w:numPr>
        <w:spacing w:after="0"/>
        <w:rPr>
          <w:sz w:val="26"/>
          <w:szCs w:val="26"/>
        </w:rPr>
      </w:pPr>
      <w:r>
        <w:rPr>
          <w:sz w:val="26"/>
          <w:szCs w:val="26"/>
        </w:rPr>
        <w:lastRenderedPageBreak/>
        <w:t xml:space="preserve">Teach us </w:t>
      </w:r>
      <w:r w:rsidR="00231A7C">
        <w:rPr>
          <w:sz w:val="26"/>
          <w:szCs w:val="26"/>
        </w:rPr>
        <w:t>how to resolve conflict</w:t>
      </w:r>
      <w:r w:rsidR="00810088">
        <w:rPr>
          <w:sz w:val="26"/>
          <w:szCs w:val="26"/>
        </w:rPr>
        <w:t xml:space="preserve"> </w:t>
      </w:r>
      <w:r w:rsidR="00FF0073">
        <w:rPr>
          <w:sz w:val="26"/>
          <w:szCs w:val="26"/>
        </w:rPr>
        <w:t xml:space="preserve">and bullying </w:t>
      </w:r>
      <w:r w:rsidR="00810088">
        <w:rPr>
          <w:sz w:val="26"/>
          <w:szCs w:val="26"/>
        </w:rPr>
        <w:t>by means other than punishment</w:t>
      </w:r>
      <w:r w:rsidR="00046A60">
        <w:rPr>
          <w:sz w:val="26"/>
          <w:szCs w:val="26"/>
        </w:rPr>
        <w:t xml:space="preserve"> and discipline</w:t>
      </w:r>
      <w:r w:rsidR="00231A7C">
        <w:rPr>
          <w:sz w:val="26"/>
          <w:szCs w:val="26"/>
        </w:rPr>
        <w:t>;</w:t>
      </w:r>
    </w:p>
    <w:p w14:paraId="45AF4864" w14:textId="4DE1C0D8" w:rsidR="00AB5B7B" w:rsidRDefault="00AB5B7B" w:rsidP="00C9565A">
      <w:pPr>
        <w:pStyle w:val="ListParagraph"/>
        <w:numPr>
          <w:ilvl w:val="1"/>
          <w:numId w:val="11"/>
        </w:numPr>
        <w:spacing w:after="0"/>
        <w:rPr>
          <w:sz w:val="26"/>
          <w:szCs w:val="26"/>
        </w:rPr>
      </w:pPr>
      <w:r>
        <w:rPr>
          <w:sz w:val="26"/>
          <w:szCs w:val="26"/>
        </w:rPr>
        <w:t>Teach us</w:t>
      </w:r>
      <w:r w:rsidR="00821C1F">
        <w:rPr>
          <w:sz w:val="26"/>
          <w:szCs w:val="26"/>
        </w:rPr>
        <w:t xml:space="preserve"> about decision-making and politics;</w:t>
      </w:r>
    </w:p>
    <w:p w14:paraId="6FC6CB5A" w14:textId="45003433" w:rsidR="009345B4" w:rsidRDefault="009345B4" w:rsidP="009345B4">
      <w:pPr>
        <w:pStyle w:val="ListParagraph"/>
        <w:numPr>
          <w:ilvl w:val="1"/>
          <w:numId w:val="11"/>
        </w:numPr>
        <w:spacing w:after="0"/>
        <w:rPr>
          <w:sz w:val="26"/>
          <w:szCs w:val="26"/>
        </w:rPr>
      </w:pPr>
      <w:r>
        <w:rPr>
          <w:sz w:val="26"/>
          <w:szCs w:val="26"/>
        </w:rPr>
        <w:t>Teach us about the societal norms that create barriers to the full enjoyment of human rights;</w:t>
      </w:r>
    </w:p>
    <w:p w14:paraId="62955777" w14:textId="455BA472" w:rsidR="00463BCC" w:rsidRDefault="00211983" w:rsidP="00C9565A">
      <w:pPr>
        <w:pStyle w:val="ListParagraph"/>
        <w:numPr>
          <w:ilvl w:val="1"/>
          <w:numId w:val="11"/>
        </w:numPr>
        <w:spacing w:after="0"/>
        <w:rPr>
          <w:sz w:val="26"/>
          <w:szCs w:val="26"/>
        </w:rPr>
      </w:pPr>
      <w:r>
        <w:rPr>
          <w:sz w:val="26"/>
          <w:szCs w:val="26"/>
        </w:rPr>
        <w:t>Teach us about our</w:t>
      </w:r>
      <w:r w:rsidR="00A700E4">
        <w:rPr>
          <w:sz w:val="26"/>
          <w:szCs w:val="26"/>
          <w:lang w:val="en-GB"/>
        </w:rPr>
        <w:t xml:space="preserve"> opportunities</w:t>
      </w:r>
      <w:r>
        <w:rPr>
          <w:sz w:val="26"/>
          <w:szCs w:val="26"/>
        </w:rPr>
        <w:t xml:space="preserve"> as human rights defenders</w:t>
      </w:r>
      <w:r w:rsidR="00463BCC">
        <w:rPr>
          <w:sz w:val="26"/>
          <w:szCs w:val="26"/>
        </w:rPr>
        <w:t>;</w:t>
      </w:r>
    </w:p>
    <w:p w14:paraId="20C26B09" w14:textId="4647F0B8" w:rsidR="000F6106" w:rsidRDefault="00463BCC" w:rsidP="00C9565A">
      <w:pPr>
        <w:pStyle w:val="ListParagraph"/>
        <w:numPr>
          <w:ilvl w:val="1"/>
          <w:numId w:val="11"/>
        </w:numPr>
        <w:spacing w:after="0"/>
        <w:rPr>
          <w:sz w:val="26"/>
          <w:szCs w:val="26"/>
        </w:rPr>
      </w:pPr>
      <w:r>
        <w:rPr>
          <w:sz w:val="26"/>
          <w:szCs w:val="26"/>
        </w:rPr>
        <w:t>Allow us</w:t>
      </w:r>
      <w:r w:rsidR="00211983">
        <w:rPr>
          <w:sz w:val="26"/>
          <w:szCs w:val="26"/>
        </w:rPr>
        <w:t xml:space="preserve"> </w:t>
      </w:r>
      <w:r>
        <w:rPr>
          <w:sz w:val="26"/>
          <w:szCs w:val="26"/>
        </w:rPr>
        <w:t xml:space="preserve">to </w:t>
      </w:r>
      <w:r w:rsidR="00211983">
        <w:rPr>
          <w:sz w:val="26"/>
          <w:szCs w:val="26"/>
        </w:rPr>
        <w:t>empower other children;</w:t>
      </w:r>
    </w:p>
    <w:p w14:paraId="25CB2027" w14:textId="77777777" w:rsidR="00175B6F" w:rsidRDefault="00175B6F" w:rsidP="00175B6F">
      <w:pPr>
        <w:pStyle w:val="ListParagraph"/>
        <w:numPr>
          <w:ilvl w:val="1"/>
          <w:numId w:val="11"/>
        </w:numPr>
        <w:spacing w:after="0"/>
        <w:rPr>
          <w:sz w:val="26"/>
          <w:szCs w:val="26"/>
        </w:rPr>
      </w:pPr>
      <w:r>
        <w:rPr>
          <w:sz w:val="26"/>
          <w:szCs w:val="26"/>
        </w:rPr>
        <w:t>Allow us to express ourselves and develop our opinions;</w:t>
      </w:r>
    </w:p>
    <w:p w14:paraId="31849091" w14:textId="39C4A233" w:rsidR="005241AE" w:rsidRDefault="005241AE" w:rsidP="00C9565A">
      <w:pPr>
        <w:pStyle w:val="ListParagraph"/>
        <w:numPr>
          <w:ilvl w:val="1"/>
          <w:numId w:val="11"/>
        </w:numPr>
        <w:spacing w:after="0"/>
        <w:rPr>
          <w:sz w:val="26"/>
          <w:szCs w:val="26"/>
        </w:rPr>
      </w:pPr>
      <w:r>
        <w:rPr>
          <w:sz w:val="26"/>
          <w:szCs w:val="26"/>
        </w:rPr>
        <w:t>Provide us</w:t>
      </w:r>
      <w:r w:rsidR="002A4383">
        <w:rPr>
          <w:sz w:val="26"/>
          <w:szCs w:val="26"/>
        </w:rPr>
        <w:t xml:space="preserve"> – </w:t>
      </w:r>
      <w:r>
        <w:rPr>
          <w:sz w:val="26"/>
          <w:szCs w:val="26"/>
        </w:rPr>
        <w:t>at</w:t>
      </w:r>
      <w:r w:rsidR="002A4383">
        <w:rPr>
          <w:sz w:val="26"/>
          <w:szCs w:val="26"/>
        </w:rPr>
        <w:t xml:space="preserve"> </w:t>
      </w:r>
      <w:r>
        <w:rPr>
          <w:sz w:val="26"/>
          <w:szCs w:val="26"/>
        </w:rPr>
        <w:t>school</w:t>
      </w:r>
      <w:r w:rsidR="002A4383">
        <w:rPr>
          <w:sz w:val="26"/>
          <w:szCs w:val="26"/>
        </w:rPr>
        <w:t>, at home</w:t>
      </w:r>
      <w:r w:rsidR="00927753">
        <w:rPr>
          <w:sz w:val="26"/>
          <w:szCs w:val="26"/>
        </w:rPr>
        <w:t xml:space="preserve"> and</w:t>
      </w:r>
      <w:r w:rsidR="002A4383">
        <w:rPr>
          <w:sz w:val="26"/>
          <w:szCs w:val="26"/>
        </w:rPr>
        <w:t xml:space="preserve"> in the community – with a platform to be heard</w:t>
      </w:r>
      <w:r w:rsidR="00EB5BBA">
        <w:rPr>
          <w:sz w:val="26"/>
          <w:szCs w:val="26"/>
        </w:rPr>
        <w:t>;</w:t>
      </w:r>
    </w:p>
    <w:p w14:paraId="214F8C17" w14:textId="25EC9EA8" w:rsidR="00EB5BBA" w:rsidRDefault="00EB5BBA" w:rsidP="00C9565A">
      <w:pPr>
        <w:pStyle w:val="ListParagraph"/>
        <w:numPr>
          <w:ilvl w:val="1"/>
          <w:numId w:val="11"/>
        </w:numPr>
        <w:spacing w:after="0"/>
        <w:rPr>
          <w:sz w:val="26"/>
          <w:szCs w:val="26"/>
        </w:rPr>
      </w:pPr>
      <w:r>
        <w:rPr>
          <w:sz w:val="26"/>
          <w:szCs w:val="26"/>
        </w:rPr>
        <w:t>Recognize us as the present and the future.</w:t>
      </w:r>
    </w:p>
    <w:p w14:paraId="19F6B5DE" w14:textId="77777777" w:rsidR="00211983" w:rsidRDefault="00211983" w:rsidP="00975BDB">
      <w:pPr>
        <w:spacing w:after="0"/>
        <w:rPr>
          <w:sz w:val="26"/>
          <w:szCs w:val="26"/>
        </w:rPr>
      </w:pPr>
    </w:p>
    <w:p w14:paraId="58F9D99B" w14:textId="1AE79A42" w:rsidR="002A4383" w:rsidRPr="00BF60E7" w:rsidRDefault="00C5564B" w:rsidP="00975BDB">
      <w:pPr>
        <w:spacing w:after="0"/>
        <w:rPr>
          <w:sz w:val="26"/>
          <w:szCs w:val="26"/>
        </w:rPr>
      </w:pPr>
      <w:r>
        <w:rPr>
          <w:sz w:val="26"/>
          <w:szCs w:val="26"/>
        </w:rPr>
        <w:t xml:space="preserve">So, </w:t>
      </w:r>
      <w:r w:rsidR="007021F4">
        <w:rPr>
          <w:sz w:val="26"/>
          <w:szCs w:val="26"/>
        </w:rPr>
        <w:t>i</w:t>
      </w:r>
      <w:r w:rsidR="00E73175">
        <w:rPr>
          <w:sz w:val="26"/>
          <w:szCs w:val="26"/>
        </w:rPr>
        <w:t xml:space="preserve">f education is to empower children and </w:t>
      </w:r>
      <w:r w:rsidR="00A03839">
        <w:rPr>
          <w:sz w:val="26"/>
          <w:szCs w:val="26"/>
        </w:rPr>
        <w:t xml:space="preserve">promote their human rights, we </w:t>
      </w:r>
      <w:r w:rsidR="00EE7FC2">
        <w:rPr>
          <w:sz w:val="26"/>
          <w:szCs w:val="26"/>
        </w:rPr>
        <w:t xml:space="preserve">must </w:t>
      </w:r>
      <w:r w:rsidR="00530D95">
        <w:rPr>
          <w:sz w:val="26"/>
          <w:szCs w:val="26"/>
        </w:rPr>
        <w:t>do more than inform</w:t>
      </w:r>
      <w:r w:rsidR="00EE7FC2">
        <w:rPr>
          <w:sz w:val="26"/>
          <w:szCs w:val="26"/>
        </w:rPr>
        <w:t xml:space="preserve">. We must provide children with </w:t>
      </w:r>
      <w:r w:rsidR="009255BA">
        <w:rPr>
          <w:sz w:val="26"/>
          <w:szCs w:val="26"/>
        </w:rPr>
        <w:t xml:space="preserve">the means and the confidence to claim </w:t>
      </w:r>
      <w:r w:rsidR="00A700E4">
        <w:rPr>
          <w:sz w:val="26"/>
          <w:szCs w:val="26"/>
          <w:lang w:val="en-GB"/>
        </w:rPr>
        <w:t xml:space="preserve">theirs, and others, </w:t>
      </w:r>
      <w:r w:rsidR="009255BA">
        <w:rPr>
          <w:sz w:val="26"/>
          <w:szCs w:val="26"/>
        </w:rPr>
        <w:t>rights</w:t>
      </w:r>
      <w:r w:rsidR="00A7226B">
        <w:rPr>
          <w:sz w:val="26"/>
          <w:szCs w:val="26"/>
        </w:rPr>
        <w:t xml:space="preserve">, </w:t>
      </w:r>
      <w:r w:rsidR="00A7226B" w:rsidRPr="004B676E">
        <w:rPr>
          <w:sz w:val="26"/>
          <w:szCs w:val="26"/>
        </w:rPr>
        <w:t>including</w:t>
      </w:r>
      <w:r w:rsidR="00A7226B">
        <w:rPr>
          <w:sz w:val="26"/>
          <w:szCs w:val="26"/>
        </w:rPr>
        <w:t xml:space="preserve"> through child participation in schools</w:t>
      </w:r>
      <w:r w:rsidR="00646652">
        <w:rPr>
          <w:sz w:val="26"/>
          <w:szCs w:val="26"/>
        </w:rPr>
        <w:t xml:space="preserve"> and in broader contexts, including at the UN</w:t>
      </w:r>
      <w:r w:rsidR="007D5DB5">
        <w:rPr>
          <w:sz w:val="26"/>
          <w:szCs w:val="26"/>
        </w:rPr>
        <w:t xml:space="preserve">. We must recognize them as </w:t>
      </w:r>
      <w:r w:rsidR="006D27D0">
        <w:rPr>
          <w:sz w:val="26"/>
          <w:szCs w:val="26"/>
        </w:rPr>
        <w:t xml:space="preserve">human rights defenders capable of </w:t>
      </w:r>
      <w:r w:rsidR="00774029">
        <w:rPr>
          <w:sz w:val="26"/>
          <w:szCs w:val="26"/>
        </w:rPr>
        <w:t xml:space="preserve">effecting positive </w:t>
      </w:r>
      <w:r w:rsidR="007D5DB5">
        <w:rPr>
          <w:sz w:val="26"/>
          <w:szCs w:val="26"/>
        </w:rPr>
        <w:t>chan</w:t>
      </w:r>
      <w:r w:rsidR="00A93B8E">
        <w:rPr>
          <w:sz w:val="26"/>
          <w:szCs w:val="26"/>
        </w:rPr>
        <w:t>g</w:t>
      </w:r>
      <w:r w:rsidR="007D5DB5">
        <w:rPr>
          <w:sz w:val="26"/>
          <w:szCs w:val="26"/>
        </w:rPr>
        <w:t xml:space="preserve">e for a </w:t>
      </w:r>
      <w:r w:rsidR="005469C3">
        <w:rPr>
          <w:sz w:val="26"/>
          <w:szCs w:val="26"/>
        </w:rPr>
        <w:t xml:space="preserve">more prosperous and </w:t>
      </w:r>
      <w:r w:rsidR="005469C3" w:rsidRPr="00513305">
        <w:rPr>
          <w:sz w:val="26"/>
          <w:szCs w:val="26"/>
        </w:rPr>
        <w:t>sustainable global society.</w:t>
      </w:r>
      <w:r w:rsidR="004A2B44" w:rsidRPr="00BF60E7">
        <w:rPr>
          <w:sz w:val="26"/>
          <w:szCs w:val="26"/>
        </w:rPr>
        <w:t xml:space="preserve"> </w:t>
      </w:r>
    </w:p>
    <w:p w14:paraId="46ECE406" w14:textId="08F49AB1" w:rsidR="00810796" w:rsidRPr="00BF60E7" w:rsidRDefault="00810796" w:rsidP="00975BDB">
      <w:pPr>
        <w:spacing w:after="0"/>
        <w:rPr>
          <w:sz w:val="26"/>
          <w:szCs w:val="26"/>
        </w:rPr>
      </w:pPr>
    </w:p>
    <w:p w14:paraId="2ADF29FB" w14:textId="13739D73" w:rsidR="00810796" w:rsidRPr="00BF60E7" w:rsidRDefault="00810796" w:rsidP="00975BDB">
      <w:pPr>
        <w:spacing w:after="0"/>
        <w:rPr>
          <w:sz w:val="26"/>
          <w:szCs w:val="26"/>
          <w:lang w:val="en-CH"/>
        </w:rPr>
      </w:pPr>
      <w:r w:rsidRPr="00BF60E7">
        <w:rPr>
          <w:sz w:val="26"/>
          <w:szCs w:val="26"/>
          <w:lang w:val="en-CH"/>
        </w:rPr>
        <w:t xml:space="preserve">Returning to the quote </w:t>
      </w:r>
      <w:r w:rsidR="00513305" w:rsidRPr="00513305">
        <w:rPr>
          <w:sz w:val="26"/>
          <w:szCs w:val="26"/>
          <w:lang w:val="en-CH"/>
        </w:rPr>
        <w:t>from</w:t>
      </w:r>
      <w:r w:rsidRPr="00BF60E7">
        <w:rPr>
          <w:sz w:val="26"/>
          <w:szCs w:val="26"/>
          <w:lang w:val="en-CH"/>
        </w:rPr>
        <w:t xml:space="preserve"> Serena, and the</w:t>
      </w:r>
      <w:r w:rsidR="00762263" w:rsidRPr="00BF60E7">
        <w:rPr>
          <w:sz w:val="26"/>
          <w:szCs w:val="26"/>
          <w:lang w:val="en-CH"/>
        </w:rPr>
        <w:t xml:space="preserve"> full understanding of empowerment, let us remember to pass the mic to children and to </w:t>
      </w:r>
      <w:r w:rsidR="00513305" w:rsidRPr="00BF60E7">
        <w:rPr>
          <w:sz w:val="26"/>
          <w:szCs w:val="26"/>
          <w:lang w:val="en-CH"/>
        </w:rPr>
        <w:t>transform children’s views and recommendations into action.</w:t>
      </w:r>
    </w:p>
    <w:p w14:paraId="7B3A943B" w14:textId="41772BF1" w:rsidR="00CC22DA" w:rsidRPr="00513305" w:rsidRDefault="00CC22DA" w:rsidP="00975BDB">
      <w:pPr>
        <w:spacing w:after="0"/>
        <w:rPr>
          <w:sz w:val="26"/>
          <w:szCs w:val="26"/>
        </w:rPr>
      </w:pPr>
    </w:p>
    <w:p w14:paraId="13DD8622" w14:textId="575EC1D5" w:rsidR="00C94DC8" w:rsidRPr="00513305" w:rsidRDefault="00AA5E73" w:rsidP="00975BDB">
      <w:pPr>
        <w:spacing w:after="0"/>
        <w:rPr>
          <w:sz w:val="26"/>
          <w:szCs w:val="26"/>
        </w:rPr>
      </w:pPr>
      <w:r w:rsidRPr="00513305">
        <w:rPr>
          <w:sz w:val="26"/>
          <w:szCs w:val="26"/>
        </w:rPr>
        <w:t>I thank you.</w:t>
      </w:r>
      <w:bookmarkStart w:id="0" w:name="_GoBack"/>
      <w:bookmarkEnd w:id="0"/>
    </w:p>
    <w:sectPr w:rsidR="00C94DC8" w:rsidRPr="0051330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333BC" w14:textId="77777777" w:rsidR="00342413" w:rsidRDefault="00342413" w:rsidP="002079AF">
      <w:pPr>
        <w:spacing w:after="0" w:line="240" w:lineRule="auto"/>
      </w:pPr>
      <w:r>
        <w:separator/>
      </w:r>
    </w:p>
  </w:endnote>
  <w:endnote w:type="continuationSeparator" w:id="0">
    <w:p w14:paraId="4756617B" w14:textId="77777777" w:rsidR="00342413" w:rsidRDefault="00342413" w:rsidP="00207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350637"/>
      <w:docPartObj>
        <w:docPartGallery w:val="Page Numbers (Bottom of Page)"/>
        <w:docPartUnique/>
      </w:docPartObj>
    </w:sdtPr>
    <w:sdtEndPr>
      <w:rPr>
        <w:noProof/>
      </w:rPr>
    </w:sdtEndPr>
    <w:sdtContent>
      <w:p w14:paraId="400E6412" w14:textId="426260AC" w:rsidR="002079AF" w:rsidRDefault="002079AF">
        <w:pPr>
          <w:pStyle w:val="Footer"/>
          <w:jc w:val="right"/>
        </w:pPr>
        <w:r w:rsidRPr="002079AF">
          <w:rPr>
            <w:sz w:val="20"/>
            <w:szCs w:val="20"/>
          </w:rPr>
          <w:fldChar w:fldCharType="begin"/>
        </w:r>
        <w:r w:rsidRPr="002079AF">
          <w:rPr>
            <w:sz w:val="20"/>
            <w:szCs w:val="20"/>
          </w:rPr>
          <w:instrText xml:space="preserve"> PAGE   \* MERGEFORMAT </w:instrText>
        </w:r>
        <w:r w:rsidRPr="002079AF">
          <w:rPr>
            <w:sz w:val="20"/>
            <w:szCs w:val="20"/>
          </w:rPr>
          <w:fldChar w:fldCharType="separate"/>
        </w:r>
        <w:r w:rsidRPr="002079AF">
          <w:rPr>
            <w:noProof/>
            <w:sz w:val="20"/>
            <w:szCs w:val="20"/>
          </w:rPr>
          <w:t>2</w:t>
        </w:r>
        <w:r w:rsidRPr="002079AF">
          <w:rPr>
            <w:noProof/>
            <w:sz w:val="20"/>
            <w:szCs w:val="20"/>
          </w:rPr>
          <w:fldChar w:fldCharType="end"/>
        </w:r>
      </w:p>
    </w:sdtContent>
  </w:sdt>
  <w:p w14:paraId="7B4FA05C" w14:textId="77777777" w:rsidR="002079AF" w:rsidRDefault="00207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36EF6" w14:textId="77777777" w:rsidR="00342413" w:rsidRDefault="00342413" w:rsidP="002079AF">
      <w:pPr>
        <w:spacing w:after="0" w:line="240" w:lineRule="auto"/>
      </w:pPr>
      <w:r>
        <w:separator/>
      </w:r>
    </w:p>
  </w:footnote>
  <w:footnote w:type="continuationSeparator" w:id="0">
    <w:p w14:paraId="780F65F4" w14:textId="77777777" w:rsidR="00342413" w:rsidRDefault="00342413" w:rsidP="00207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30AD"/>
    <w:multiLevelType w:val="hybridMultilevel"/>
    <w:tmpl w:val="4A9009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C776297"/>
    <w:multiLevelType w:val="hybridMultilevel"/>
    <w:tmpl w:val="1D604A2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F584AE3"/>
    <w:multiLevelType w:val="hybridMultilevel"/>
    <w:tmpl w:val="52E808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FA97346"/>
    <w:multiLevelType w:val="hybridMultilevel"/>
    <w:tmpl w:val="445843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A432A24"/>
    <w:multiLevelType w:val="hybridMultilevel"/>
    <w:tmpl w:val="9C8627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8DF1F87"/>
    <w:multiLevelType w:val="hybridMultilevel"/>
    <w:tmpl w:val="793423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D984D86"/>
    <w:multiLevelType w:val="hybridMultilevel"/>
    <w:tmpl w:val="C0FADF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19A2DF9"/>
    <w:multiLevelType w:val="hybridMultilevel"/>
    <w:tmpl w:val="E33C06E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5120734"/>
    <w:multiLevelType w:val="hybridMultilevel"/>
    <w:tmpl w:val="E9143C6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8D56571"/>
    <w:multiLevelType w:val="hybridMultilevel"/>
    <w:tmpl w:val="C316B47A"/>
    <w:lvl w:ilvl="0" w:tplc="2000000F">
      <w:start w:val="1"/>
      <w:numFmt w:val="decimal"/>
      <w:lvlText w:val="%1."/>
      <w:lvlJc w:val="left"/>
      <w:pPr>
        <w:ind w:left="720" w:hanging="360"/>
      </w:pPr>
    </w:lvl>
    <w:lvl w:ilvl="1" w:tplc="2000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9C00ADB"/>
    <w:multiLevelType w:val="hybridMultilevel"/>
    <w:tmpl w:val="4AAAA8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BCB339B"/>
    <w:multiLevelType w:val="hybridMultilevel"/>
    <w:tmpl w:val="00DC31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BB26B20"/>
    <w:multiLevelType w:val="hybridMultilevel"/>
    <w:tmpl w:val="FB3EFB92"/>
    <w:lvl w:ilvl="0" w:tplc="2000000F">
      <w:start w:val="1"/>
      <w:numFmt w:val="decimal"/>
      <w:lvlText w:val="%1."/>
      <w:lvlJc w:val="left"/>
      <w:pPr>
        <w:ind w:left="720" w:hanging="360"/>
      </w:pPr>
    </w:lvl>
    <w:lvl w:ilvl="1" w:tplc="2000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11"/>
  </w:num>
  <w:num w:numId="6">
    <w:abstractNumId w:val="8"/>
  </w:num>
  <w:num w:numId="7">
    <w:abstractNumId w:val="0"/>
  </w:num>
  <w:num w:numId="8">
    <w:abstractNumId w:val="10"/>
  </w:num>
  <w:num w:numId="9">
    <w:abstractNumId w:val="6"/>
  </w:num>
  <w:num w:numId="10">
    <w:abstractNumId w:val="7"/>
  </w:num>
  <w:num w:numId="11">
    <w:abstractNumId w:val="9"/>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84"/>
    <w:rsid w:val="0001473D"/>
    <w:rsid w:val="00024F53"/>
    <w:rsid w:val="00037D72"/>
    <w:rsid w:val="0004418E"/>
    <w:rsid w:val="00044529"/>
    <w:rsid w:val="00046A60"/>
    <w:rsid w:val="00050E8B"/>
    <w:rsid w:val="00051141"/>
    <w:rsid w:val="0009092D"/>
    <w:rsid w:val="00092437"/>
    <w:rsid w:val="00097F21"/>
    <w:rsid w:val="000A24B0"/>
    <w:rsid w:val="000A47D1"/>
    <w:rsid w:val="000A646E"/>
    <w:rsid w:val="000B388C"/>
    <w:rsid w:val="000B4AAC"/>
    <w:rsid w:val="000C0A53"/>
    <w:rsid w:val="000C1819"/>
    <w:rsid w:val="000C2882"/>
    <w:rsid w:val="000D1853"/>
    <w:rsid w:val="000D4BF1"/>
    <w:rsid w:val="000E1142"/>
    <w:rsid w:val="000F6106"/>
    <w:rsid w:val="00103B5B"/>
    <w:rsid w:val="0010556E"/>
    <w:rsid w:val="00112F85"/>
    <w:rsid w:val="00126F3D"/>
    <w:rsid w:val="00127190"/>
    <w:rsid w:val="00142EC7"/>
    <w:rsid w:val="00150C8A"/>
    <w:rsid w:val="00171D0C"/>
    <w:rsid w:val="00175B6F"/>
    <w:rsid w:val="00183AF3"/>
    <w:rsid w:val="00186E5F"/>
    <w:rsid w:val="00191F2B"/>
    <w:rsid w:val="00195C81"/>
    <w:rsid w:val="0019645D"/>
    <w:rsid w:val="001A41A5"/>
    <w:rsid w:val="001B26A4"/>
    <w:rsid w:val="001B46F3"/>
    <w:rsid w:val="001C3057"/>
    <w:rsid w:val="001E6707"/>
    <w:rsid w:val="001F25F7"/>
    <w:rsid w:val="002079AF"/>
    <w:rsid w:val="00211983"/>
    <w:rsid w:val="0021629E"/>
    <w:rsid w:val="002224AA"/>
    <w:rsid w:val="00231A7C"/>
    <w:rsid w:val="00231B77"/>
    <w:rsid w:val="00246106"/>
    <w:rsid w:val="002608B8"/>
    <w:rsid w:val="00291F78"/>
    <w:rsid w:val="002A4383"/>
    <w:rsid w:val="002A52AA"/>
    <w:rsid w:val="002B1AED"/>
    <w:rsid w:val="002F2159"/>
    <w:rsid w:val="002F3304"/>
    <w:rsid w:val="00302625"/>
    <w:rsid w:val="003033C1"/>
    <w:rsid w:val="00317E06"/>
    <w:rsid w:val="003235DE"/>
    <w:rsid w:val="00342413"/>
    <w:rsid w:val="00350308"/>
    <w:rsid w:val="00371975"/>
    <w:rsid w:val="00375B7C"/>
    <w:rsid w:val="00384E28"/>
    <w:rsid w:val="003875B3"/>
    <w:rsid w:val="003B3489"/>
    <w:rsid w:val="003B67D2"/>
    <w:rsid w:val="003B6B56"/>
    <w:rsid w:val="003C79C5"/>
    <w:rsid w:val="003D26D9"/>
    <w:rsid w:val="003D311F"/>
    <w:rsid w:val="003E1F54"/>
    <w:rsid w:val="003E4BBA"/>
    <w:rsid w:val="003F6FA4"/>
    <w:rsid w:val="003F7B7F"/>
    <w:rsid w:val="00414B71"/>
    <w:rsid w:val="004326DF"/>
    <w:rsid w:val="00444D08"/>
    <w:rsid w:val="00446791"/>
    <w:rsid w:val="00454709"/>
    <w:rsid w:val="00456159"/>
    <w:rsid w:val="00463BCC"/>
    <w:rsid w:val="00473D13"/>
    <w:rsid w:val="004837F7"/>
    <w:rsid w:val="004911DB"/>
    <w:rsid w:val="00497EC4"/>
    <w:rsid w:val="004A1F76"/>
    <w:rsid w:val="004A2B44"/>
    <w:rsid w:val="004B676E"/>
    <w:rsid w:val="004E2613"/>
    <w:rsid w:val="004E5137"/>
    <w:rsid w:val="004F1C03"/>
    <w:rsid w:val="004F5614"/>
    <w:rsid w:val="005027C1"/>
    <w:rsid w:val="005027D8"/>
    <w:rsid w:val="00506B23"/>
    <w:rsid w:val="00513305"/>
    <w:rsid w:val="0051348F"/>
    <w:rsid w:val="00516A38"/>
    <w:rsid w:val="00521D8C"/>
    <w:rsid w:val="00524120"/>
    <w:rsid w:val="005241AE"/>
    <w:rsid w:val="00530D95"/>
    <w:rsid w:val="005325A8"/>
    <w:rsid w:val="0053372B"/>
    <w:rsid w:val="005469C3"/>
    <w:rsid w:val="005505F5"/>
    <w:rsid w:val="00556CB6"/>
    <w:rsid w:val="00560F2E"/>
    <w:rsid w:val="00574BE7"/>
    <w:rsid w:val="00585B73"/>
    <w:rsid w:val="00586D4F"/>
    <w:rsid w:val="005C0469"/>
    <w:rsid w:val="005C4170"/>
    <w:rsid w:val="005D0CE4"/>
    <w:rsid w:val="005D1BF3"/>
    <w:rsid w:val="005E0DC0"/>
    <w:rsid w:val="005E72B9"/>
    <w:rsid w:val="005F2C8F"/>
    <w:rsid w:val="00601C46"/>
    <w:rsid w:val="006026D7"/>
    <w:rsid w:val="00602BE0"/>
    <w:rsid w:val="00634027"/>
    <w:rsid w:val="00646652"/>
    <w:rsid w:val="00653068"/>
    <w:rsid w:val="006543B6"/>
    <w:rsid w:val="0065514D"/>
    <w:rsid w:val="00665928"/>
    <w:rsid w:val="00666CE4"/>
    <w:rsid w:val="00674749"/>
    <w:rsid w:val="00677C88"/>
    <w:rsid w:val="00684E46"/>
    <w:rsid w:val="006974CD"/>
    <w:rsid w:val="006977F4"/>
    <w:rsid w:val="006B61C2"/>
    <w:rsid w:val="006C42E4"/>
    <w:rsid w:val="006C6620"/>
    <w:rsid w:val="006D27D0"/>
    <w:rsid w:val="006E23BE"/>
    <w:rsid w:val="006E7859"/>
    <w:rsid w:val="006E7C97"/>
    <w:rsid w:val="006F0C39"/>
    <w:rsid w:val="007021F4"/>
    <w:rsid w:val="00737F4F"/>
    <w:rsid w:val="00740E7B"/>
    <w:rsid w:val="00751468"/>
    <w:rsid w:val="00762263"/>
    <w:rsid w:val="00766695"/>
    <w:rsid w:val="00766AA0"/>
    <w:rsid w:val="00774029"/>
    <w:rsid w:val="00777C3F"/>
    <w:rsid w:val="007844D0"/>
    <w:rsid w:val="00787096"/>
    <w:rsid w:val="007A65FA"/>
    <w:rsid w:val="007A7E35"/>
    <w:rsid w:val="007B0E38"/>
    <w:rsid w:val="007B5D94"/>
    <w:rsid w:val="007C6D58"/>
    <w:rsid w:val="007D5DB5"/>
    <w:rsid w:val="007F0331"/>
    <w:rsid w:val="007F0E33"/>
    <w:rsid w:val="00800A74"/>
    <w:rsid w:val="00807605"/>
    <w:rsid w:val="00810088"/>
    <w:rsid w:val="00810796"/>
    <w:rsid w:val="00811001"/>
    <w:rsid w:val="00816A95"/>
    <w:rsid w:val="00821C1F"/>
    <w:rsid w:val="008252E0"/>
    <w:rsid w:val="00831C29"/>
    <w:rsid w:val="00835ABD"/>
    <w:rsid w:val="0084105A"/>
    <w:rsid w:val="00856D81"/>
    <w:rsid w:val="00867619"/>
    <w:rsid w:val="00881D90"/>
    <w:rsid w:val="0088747F"/>
    <w:rsid w:val="00887C52"/>
    <w:rsid w:val="008906CC"/>
    <w:rsid w:val="00891ACF"/>
    <w:rsid w:val="008A0896"/>
    <w:rsid w:val="008A4F5A"/>
    <w:rsid w:val="008A6E20"/>
    <w:rsid w:val="008B37B4"/>
    <w:rsid w:val="008B3CD7"/>
    <w:rsid w:val="008B3DCC"/>
    <w:rsid w:val="008E1EAE"/>
    <w:rsid w:val="008F75AD"/>
    <w:rsid w:val="00917EE6"/>
    <w:rsid w:val="009255BA"/>
    <w:rsid w:val="00926FE7"/>
    <w:rsid w:val="00927753"/>
    <w:rsid w:val="009345B4"/>
    <w:rsid w:val="00951A0F"/>
    <w:rsid w:val="00974BB5"/>
    <w:rsid w:val="00975BDB"/>
    <w:rsid w:val="0098200A"/>
    <w:rsid w:val="009972B1"/>
    <w:rsid w:val="009B1BCF"/>
    <w:rsid w:val="009D064A"/>
    <w:rsid w:val="009D506C"/>
    <w:rsid w:val="009D74D9"/>
    <w:rsid w:val="00A03839"/>
    <w:rsid w:val="00A04482"/>
    <w:rsid w:val="00A43B28"/>
    <w:rsid w:val="00A700E4"/>
    <w:rsid w:val="00A713CA"/>
    <w:rsid w:val="00A7167D"/>
    <w:rsid w:val="00A7226B"/>
    <w:rsid w:val="00A80EED"/>
    <w:rsid w:val="00A82B4A"/>
    <w:rsid w:val="00A92100"/>
    <w:rsid w:val="00A93B8E"/>
    <w:rsid w:val="00AA5E73"/>
    <w:rsid w:val="00AB5B7B"/>
    <w:rsid w:val="00AC2FF0"/>
    <w:rsid w:val="00AD1E97"/>
    <w:rsid w:val="00AD422C"/>
    <w:rsid w:val="00AE4EB4"/>
    <w:rsid w:val="00B054E6"/>
    <w:rsid w:val="00B10085"/>
    <w:rsid w:val="00B12584"/>
    <w:rsid w:val="00B17558"/>
    <w:rsid w:val="00B35D9F"/>
    <w:rsid w:val="00B40065"/>
    <w:rsid w:val="00B45A13"/>
    <w:rsid w:val="00B47E92"/>
    <w:rsid w:val="00B50218"/>
    <w:rsid w:val="00B71EE9"/>
    <w:rsid w:val="00B73C3B"/>
    <w:rsid w:val="00B74084"/>
    <w:rsid w:val="00B931D6"/>
    <w:rsid w:val="00BA286A"/>
    <w:rsid w:val="00BC3780"/>
    <w:rsid w:val="00BF191F"/>
    <w:rsid w:val="00BF3A38"/>
    <w:rsid w:val="00BF5318"/>
    <w:rsid w:val="00BF60E7"/>
    <w:rsid w:val="00C07AFE"/>
    <w:rsid w:val="00C15E0A"/>
    <w:rsid w:val="00C17091"/>
    <w:rsid w:val="00C27FF3"/>
    <w:rsid w:val="00C52D0C"/>
    <w:rsid w:val="00C5564B"/>
    <w:rsid w:val="00C71921"/>
    <w:rsid w:val="00C73255"/>
    <w:rsid w:val="00C94DC8"/>
    <w:rsid w:val="00C9565A"/>
    <w:rsid w:val="00C96D1F"/>
    <w:rsid w:val="00CB0C01"/>
    <w:rsid w:val="00CC22DA"/>
    <w:rsid w:val="00CD5095"/>
    <w:rsid w:val="00CE1FCE"/>
    <w:rsid w:val="00CE5065"/>
    <w:rsid w:val="00CE767A"/>
    <w:rsid w:val="00CF4B9E"/>
    <w:rsid w:val="00CF59B9"/>
    <w:rsid w:val="00D07705"/>
    <w:rsid w:val="00D2094B"/>
    <w:rsid w:val="00D32418"/>
    <w:rsid w:val="00D540CC"/>
    <w:rsid w:val="00D61031"/>
    <w:rsid w:val="00D6150B"/>
    <w:rsid w:val="00D630E4"/>
    <w:rsid w:val="00D76FFB"/>
    <w:rsid w:val="00D77312"/>
    <w:rsid w:val="00D8607A"/>
    <w:rsid w:val="00D8637B"/>
    <w:rsid w:val="00D8794F"/>
    <w:rsid w:val="00DA6932"/>
    <w:rsid w:val="00DB0B6C"/>
    <w:rsid w:val="00DB656D"/>
    <w:rsid w:val="00DD061D"/>
    <w:rsid w:val="00DF14C8"/>
    <w:rsid w:val="00DF1A16"/>
    <w:rsid w:val="00E14253"/>
    <w:rsid w:val="00E17B1F"/>
    <w:rsid w:val="00E21AEE"/>
    <w:rsid w:val="00E3543A"/>
    <w:rsid w:val="00E4288C"/>
    <w:rsid w:val="00E47C10"/>
    <w:rsid w:val="00E73175"/>
    <w:rsid w:val="00E76EF9"/>
    <w:rsid w:val="00E849BA"/>
    <w:rsid w:val="00E90A52"/>
    <w:rsid w:val="00E9337D"/>
    <w:rsid w:val="00E93479"/>
    <w:rsid w:val="00E95852"/>
    <w:rsid w:val="00E97E48"/>
    <w:rsid w:val="00EA087E"/>
    <w:rsid w:val="00EB533E"/>
    <w:rsid w:val="00EB5BBA"/>
    <w:rsid w:val="00EB779A"/>
    <w:rsid w:val="00EE7FC2"/>
    <w:rsid w:val="00EF0278"/>
    <w:rsid w:val="00F01BF7"/>
    <w:rsid w:val="00F21488"/>
    <w:rsid w:val="00F31823"/>
    <w:rsid w:val="00F36C57"/>
    <w:rsid w:val="00F3796E"/>
    <w:rsid w:val="00F423AB"/>
    <w:rsid w:val="00F454F6"/>
    <w:rsid w:val="00F52A0C"/>
    <w:rsid w:val="00F57FCF"/>
    <w:rsid w:val="00F656AB"/>
    <w:rsid w:val="00F7556C"/>
    <w:rsid w:val="00F8326F"/>
    <w:rsid w:val="00F838E9"/>
    <w:rsid w:val="00F87C22"/>
    <w:rsid w:val="00F9282E"/>
    <w:rsid w:val="00FA3D59"/>
    <w:rsid w:val="00FB16A2"/>
    <w:rsid w:val="00FC2868"/>
    <w:rsid w:val="00FF0073"/>
    <w:rsid w:val="00FF0CB2"/>
    <w:rsid w:val="00FF0CD3"/>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3387"/>
  <w15:chartTrackingRefBased/>
  <w15:docId w15:val="{16AF20F3-EB3E-406C-B456-67E6C3F1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2E4"/>
    <w:pPr>
      <w:ind w:left="720"/>
      <w:contextualSpacing/>
    </w:pPr>
  </w:style>
  <w:style w:type="paragraph" w:styleId="Header">
    <w:name w:val="header"/>
    <w:basedOn w:val="Normal"/>
    <w:link w:val="HeaderChar"/>
    <w:uiPriority w:val="99"/>
    <w:unhideWhenUsed/>
    <w:rsid w:val="00207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9AF"/>
  </w:style>
  <w:style w:type="paragraph" w:styleId="Footer">
    <w:name w:val="footer"/>
    <w:basedOn w:val="Normal"/>
    <w:link w:val="FooterChar"/>
    <w:uiPriority w:val="99"/>
    <w:unhideWhenUsed/>
    <w:rsid w:val="00207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9AF"/>
  </w:style>
  <w:style w:type="paragraph" w:styleId="BalloonText">
    <w:name w:val="Balloon Text"/>
    <w:basedOn w:val="Normal"/>
    <w:link w:val="BalloonTextChar"/>
    <w:uiPriority w:val="99"/>
    <w:semiHidden/>
    <w:unhideWhenUsed/>
    <w:rsid w:val="00432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6DF"/>
    <w:rPr>
      <w:rFonts w:ascii="Segoe UI" w:hAnsi="Segoe UI" w:cs="Segoe UI"/>
      <w:sz w:val="18"/>
      <w:szCs w:val="18"/>
    </w:rPr>
  </w:style>
  <w:style w:type="character" w:styleId="CommentReference">
    <w:name w:val="annotation reference"/>
    <w:basedOn w:val="DefaultParagraphFont"/>
    <w:uiPriority w:val="99"/>
    <w:semiHidden/>
    <w:unhideWhenUsed/>
    <w:rsid w:val="00A700E4"/>
    <w:rPr>
      <w:sz w:val="16"/>
      <w:szCs w:val="16"/>
    </w:rPr>
  </w:style>
  <w:style w:type="paragraph" w:styleId="CommentText">
    <w:name w:val="annotation text"/>
    <w:basedOn w:val="Normal"/>
    <w:link w:val="CommentTextChar"/>
    <w:uiPriority w:val="99"/>
    <w:semiHidden/>
    <w:unhideWhenUsed/>
    <w:rsid w:val="00A700E4"/>
    <w:pPr>
      <w:spacing w:line="240" w:lineRule="auto"/>
    </w:pPr>
    <w:rPr>
      <w:sz w:val="20"/>
      <w:szCs w:val="20"/>
    </w:rPr>
  </w:style>
  <w:style w:type="character" w:customStyle="1" w:styleId="CommentTextChar">
    <w:name w:val="Comment Text Char"/>
    <w:basedOn w:val="DefaultParagraphFont"/>
    <w:link w:val="CommentText"/>
    <w:uiPriority w:val="99"/>
    <w:semiHidden/>
    <w:rsid w:val="00A700E4"/>
    <w:rPr>
      <w:sz w:val="20"/>
      <w:szCs w:val="20"/>
    </w:rPr>
  </w:style>
  <w:style w:type="paragraph" w:styleId="CommentSubject">
    <w:name w:val="annotation subject"/>
    <w:basedOn w:val="CommentText"/>
    <w:next w:val="CommentText"/>
    <w:link w:val="CommentSubjectChar"/>
    <w:uiPriority w:val="99"/>
    <w:semiHidden/>
    <w:unhideWhenUsed/>
    <w:rsid w:val="00A700E4"/>
    <w:rPr>
      <w:b/>
      <w:bCs/>
    </w:rPr>
  </w:style>
  <w:style w:type="character" w:customStyle="1" w:styleId="CommentSubjectChar">
    <w:name w:val="Comment Subject Char"/>
    <w:basedOn w:val="CommentTextChar"/>
    <w:link w:val="CommentSubject"/>
    <w:uiPriority w:val="99"/>
    <w:semiHidden/>
    <w:rsid w:val="00A700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5A2AC9-9E1B-4CED-8E0F-C4C135471703}">
  <ds:schemaRefs>
    <ds:schemaRef ds:uri="http://schemas.microsoft.com/sharepoint/v3/contenttype/forms"/>
  </ds:schemaRefs>
</ds:datastoreItem>
</file>

<file path=customXml/itemProps2.xml><?xml version="1.0" encoding="utf-8"?>
<ds:datastoreItem xmlns:ds="http://schemas.openxmlformats.org/officeDocument/2006/customXml" ds:itemID="{384AB8B4-2CA2-4F02-B431-4CD3DC745DEE}"/>
</file>

<file path=customXml/itemProps3.xml><?xml version="1.0" encoding="utf-8"?>
<ds:datastoreItem xmlns:ds="http://schemas.openxmlformats.org/officeDocument/2006/customXml" ds:itemID="{43DC6EE1-DC72-4AA5-83B6-E5A2007BFE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Conte</dc:creator>
  <cp:keywords/>
  <dc:description/>
  <cp:lastModifiedBy>Alex Conte</cp:lastModifiedBy>
  <cp:revision>23</cp:revision>
  <cp:lastPrinted>2019-10-01T12:06:00Z</cp:lastPrinted>
  <dcterms:created xsi:type="dcterms:W3CDTF">2019-10-01T15:39:00Z</dcterms:created>
  <dcterms:modified xsi:type="dcterms:W3CDTF">2019-10-02T07:11:00Z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