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09687" w14:textId="743F6037" w:rsidR="00796B3A" w:rsidRPr="003C5795" w:rsidRDefault="00796B3A" w:rsidP="00005F50">
      <w:pPr>
        <w:spacing w:line="360" w:lineRule="auto"/>
        <w:jc w:val="center"/>
        <w:rPr>
          <w:rFonts w:ascii="Georgia" w:hAnsi="Georgia"/>
          <w:b/>
        </w:rPr>
      </w:pPr>
      <w:bookmarkStart w:id="0" w:name="_GoBack"/>
      <w:r w:rsidRPr="003C5795">
        <w:rPr>
          <w:rFonts w:ascii="Georgia" w:hAnsi="Georgia"/>
          <w:b/>
        </w:rPr>
        <w:t xml:space="preserve">Education for Justice (E4J) </w:t>
      </w:r>
      <w:r w:rsidR="009E1797" w:rsidRPr="003C5795">
        <w:rPr>
          <w:rFonts w:ascii="Georgia" w:hAnsi="Georgia"/>
          <w:b/>
        </w:rPr>
        <w:t xml:space="preserve">- </w:t>
      </w:r>
      <w:r w:rsidR="001255F9" w:rsidRPr="003C5795">
        <w:rPr>
          <w:rFonts w:ascii="Georgia" w:hAnsi="Georgia"/>
          <w:b/>
        </w:rPr>
        <w:t xml:space="preserve">Anti-Corruption </w:t>
      </w:r>
      <w:r w:rsidRPr="003C5795">
        <w:rPr>
          <w:rFonts w:ascii="Georgia" w:hAnsi="Georgia"/>
          <w:b/>
        </w:rPr>
        <w:t>Modules</w:t>
      </w:r>
    </w:p>
    <w:bookmarkEnd w:id="0"/>
    <w:p w14:paraId="2612327F" w14:textId="597E075D" w:rsidR="009E1797" w:rsidRPr="003C5795" w:rsidRDefault="003C5795" w:rsidP="00005F50">
      <w:pPr>
        <w:spacing w:line="360" w:lineRule="auto"/>
        <w:jc w:val="center"/>
        <w:rPr>
          <w:rFonts w:ascii="Georgia" w:hAnsi="Georgia"/>
        </w:rPr>
      </w:pPr>
      <w:r w:rsidRPr="003C5795">
        <w:rPr>
          <w:rFonts w:ascii="Georgia" w:hAnsi="Georgia"/>
        </w:rPr>
        <w:t xml:space="preserve">Presentation </w:t>
      </w:r>
      <w:r>
        <w:rPr>
          <w:rFonts w:ascii="Georgia" w:hAnsi="Georgia"/>
        </w:rPr>
        <w:t>by Sigall Horovitz</w:t>
      </w:r>
      <w:r w:rsidR="009E1797" w:rsidRPr="003C5795">
        <w:rPr>
          <w:rFonts w:ascii="Georgia" w:hAnsi="Georgia"/>
        </w:rPr>
        <w:t>, UNODC</w:t>
      </w:r>
    </w:p>
    <w:p w14:paraId="3E5B248D" w14:textId="52ED6D33" w:rsidR="009E1797" w:rsidRPr="003C5795" w:rsidRDefault="009E1797" w:rsidP="00005F50">
      <w:pPr>
        <w:spacing w:line="360" w:lineRule="auto"/>
        <w:jc w:val="center"/>
        <w:rPr>
          <w:rFonts w:ascii="Georgia" w:hAnsi="Georgia"/>
        </w:rPr>
      </w:pPr>
      <w:r w:rsidRPr="003C5795">
        <w:rPr>
          <w:rFonts w:ascii="Georgia" w:hAnsi="Georgia"/>
        </w:rPr>
        <w:t>HRC Social Forum, 2 Oct 2019</w:t>
      </w:r>
    </w:p>
    <w:p w14:paraId="7102B9A8" w14:textId="77777777" w:rsidR="00E32FFF" w:rsidRPr="003C5795" w:rsidRDefault="00E32FFF" w:rsidP="009E1797">
      <w:pPr>
        <w:spacing w:line="360" w:lineRule="auto"/>
        <w:rPr>
          <w:rFonts w:ascii="Georgia" w:hAnsi="Georgia"/>
        </w:rPr>
      </w:pPr>
    </w:p>
    <w:p w14:paraId="478C8324" w14:textId="3339963A" w:rsidR="00B66A35" w:rsidRPr="003C5795" w:rsidRDefault="00EE1F50" w:rsidP="009E1797">
      <w:pPr>
        <w:spacing w:line="360" w:lineRule="auto"/>
        <w:rPr>
          <w:rFonts w:ascii="Georgia" w:hAnsi="Georgia"/>
        </w:rPr>
      </w:pPr>
      <w:r w:rsidRPr="003C5795">
        <w:rPr>
          <w:rFonts w:ascii="Georgia" w:hAnsi="Georgia"/>
        </w:rPr>
        <w:t xml:space="preserve">On behalf of the United Nations Office on Drugs and Crime </w:t>
      </w:r>
      <w:r w:rsidR="0082373D">
        <w:rPr>
          <w:rFonts w:ascii="Georgia" w:hAnsi="Georgia"/>
        </w:rPr>
        <w:t xml:space="preserve">(UNODC) </w:t>
      </w:r>
      <w:r w:rsidR="00101DB7" w:rsidRPr="003C5795">
        <w:rPr>
          <w:rFonts w:ascii="Georgia" w:hAnsi="Georgia"/>
        </w:rPr>
        <w:t>and its Education for Justice</w:t>
      </w:r>
      <w:r w:rsidR="0082373D">
        <w:rPr>
          <w:rFonts w:ascii="Georgia" w:hAnsi="Georgia"/>
        </w:rPr>
        <w:t xml:space="preserve"> (E4J)</w:t>
      </w:r>
      <w:r w:rsidRPr="003C5795">
        <w:rPr>
          <w:rFonts w:ascii="Georgia" w:hAnsi="Georgia"/>
        </w:rPr>
        <w:t xml:space="preserve"> initiative, I’d like to thank the H</w:t>
      </w:r>
      <w:r w:rsidR="002216E5" w:rsidRPr="003C5795">
        <w:rPr>
          <w:rFonts w:ascii="Georgia" w:hAnsi="Georgia"/>
        </w:rPr>
        <w:t xml:space="preserve">uman </w:t>
      </w:r>
      <w:r w:rsidRPr="003C5795">
        <w:rPr>
          <w:rFonts w:ascii="Georgia" w:hAnsi="Georgia"/>
        </w:rPr>
        <w:t>R</w:t>
      </w:r>
      <w:r w:rsidR="002216E5" w:rsidRPr="003C5795">
        <w:rPr>
          <w:rFonts w:ascii="Georgia" w:hAnsi="Georgia"/>
        </w:rPr>
        <w:t xml:space="preserve">ights </w:t>
      </w:r>
      <w:r w:rsidRPr="003C5795">
        <w:rPr>
          <w:rFonts w:ascii="Georgia" w:hAnsi="Georgia"/>
        </w:rPr>
        <w:t>C</w:t>
      </w:r>
      <w:r w:rsidR="002216E5" w:rsidRPr="003C5795">
        <w:rPr>
          <w:rFonts w:ascii="Georgia" w:hAnsi="Georgia"/>
        </w:rPr>
        <w:t>ouncil</w:t>
      </w:r>
      <w:r w:rsidRPr="003C5795">
        <w:rPr>
          <w:rFonts w:ascii="Georgia" w:hAnsi="Georgia"/>
        </w:rPr>
        <w:t xml:space="preserve"> for putting the top</w:t>
      </w:r>
      <w:r w:rsidR="00626F30" w:rsidRPr="003C5795">
        <w:rPr>
          <w:rFonts w:ascii="Georgia" w:hAnsi="Georgia"/>
        </w:rPr>
        <w:t xml:space="preserve">ic of corruption on the agenda. </w:t>
      </w:r>
    </w:p>
    <w:p w14:paraId="4E505B8F" w14:textId="77777777" w:rsidR="00B66A35" w:rsidRPr="003C5795" w:rsidRDefault="00B66A35" w:rsidP="009E1797">
      <w:pPr>
        <w:spacing w:line="360" w:lineRule="auto"/>
        <w:rPr>
          <w:rFonts w:ascii="Georgia" w:hAnsi="Georgia"/>
        </w:rPr>
      </w:pPr>
    </w:p>
    <w:p w14:paraId="0FA5B519" w14:textId="748FDE4E" w:rsidR="00F9142C" w:rsidRPr="003C5795" w:rsidRDefault="00F9142C" w:rsidP="009E1797">
      <w:pPr>
        <w:spacing w:line="360" w:lineRule="auto"/>
        <w:rPr>
          <w:rFonts w:ascii="Georgia" w:hAnsi="Georgia"/>
        </w:rPr>
      </w:pPr>
      <w:r w:rsidRPr="003C5795">
        <w:rPr>
          <w:rFonts w:ascii="Georgia" w:hAnsi="Georgia"/>
        </w:rPr>
        <w:t xml:space="preserve">Corruption </w:t>
      </w:r>
      <w:r w:rsidR="00626F30" w:rsidRPr="003C5795">
        <w:rPr>
          <w:rFonts w:ascii="Georgia" w:hAnsi="Georgia"/>
        </w:rPr>
        <w:t>is</w:t>
      </w:r>
      <w:r w:rsidRPr="003C5795">
        <w:rPr>
          <w:rFonts w:ascii="Georgia" w:hAnsi="Georgia"/>
        </w:rPr>
        <w:t xml:space="preserve"> included in the SDGs, </w:t>
      </w:r>
      <w:r w:rsidR="00B313E6" w:rsidRPr="003C5795">
        <w:rPr>
          <w:rFonts w:ascii="Georgia" w:hAnsi="Georgia"/>
        </w:rPr>
        <w:t>sending</w:t>
      </w:r>
      <w:r w:rsidRPr="003C5795">
        <w:rPr>
          <w:rFonts w:ascii="Georgia" w:hAnsi="Georgia"/>
        </w:rPr>
        <w:t xml:space="preserve"> a strong signal that the world had understood that corruption is a complex social, political and economic phenomenon that affects all countries. </w:t>
      </w:r>
    </w:p>
    <w:p w14:paraId="2FB2B6C4" w14:textId="77777777" w:rsidR="00EE1F50" w:rsidRPr="003C5795" w:rsidRDefault="00EE1F50" w:rsidP="009E1797">
      <w:pPr>
        <w:spacing w:line="360" w:lineRule="auto"/>
        <w:rPr>
          <w:rFonts w:ascii="Georgia" w:hAnsi="Georgia"/>
        </w:rPr>
      </w:pPr>
    </w:p>
    <w:p w14:paraId="12297617" w14:textId="1F61889F" w:rsidR="00EE1F50" w:rsidRPr="003C5795" w:rsidRDefault="00EE1F50" w:rsidP="009E1797">
      <w:pPr>
        <w:spacing w:line="360" w:lineRule="auto"/>
        <w:rPr>
          <w:rFonts w:ascii="Georgia" w:hAnsi="Georgia"/>
        </w:rPr>
      </w:pPr>
      <w:r w:rsidRPr="003C5795">
        <w:rPr>
          <w:rFonts w:ascii="Georgia" w:hAnsi="Georgia"/>
        </w:rPr>
        <w:t xml:space="preserve">For decades, UNODC has supported Member States in their efforts to make the world safer from </w:t>
      </w:r>
      <w:r w:rsidR="00005F50" w:rsidRPr="003C5795">
        <w:rPr>
          <w:rFonts w:ascii="Georgia" w:hAnsi="Georgia"/>
        </w:rPr>
        <w:t xml:space="preserve">corruption, organized crime, drugs </w:t>
      </w:r>
      <w:r w:rsidRPr="003C5795">
        <w:rPr>
          <w:rFonts w:ascii="Georgia" w:hAnsi="Georgia"/>
        </w:rPr>
        <w:t>and terrorism through intergovernmental work, technical assistance, and evidence-based research. In 2015</w:t>
      </w:r>
      <w:r w:rsidR="004446C4">
        <w:rPr>
          <w:rFonts w:ascii="Georgia" w:hAnsi="Georgia"/>
        </w:rPr>
        <w:t>,</w:t>
      </w:r>
      <w:r w:rsidRPr="003C5795">
        <w:rPr>
          <w:rFonts w:ascii="Georgia" w:hAnsi="Georgia"/>
        </w:rPr>
        <w:t xml:space="preserve"> UNODC was further empowered to promote and strengthen the rule of law by working with new stakeholders - </w:t>
      </w:r>
      <w:r w:rsidRPr="003C5795">
        <w:rPr>
          <w:rFonts w:ascii="Georgia" w:hAnsi="Georgia"/>
          <w:b/>
        </w:rPr>
        <w:t xml:space="preserve">educators </w:t>
      </w:r>
      <w:r w:rsidRPr="00CA1BB6">
        <w:rPr>
          <w:rFonts w:ascii="Georgia" w:hAnsi="Georgia"/>
        </w:rPr>
        <w:t>and</w:t>
      </w:r>
      <w:r w:rsidRPr="003C5795">
        <w:rPr>
          <w:rFonts w:ascii="Georgia" w:hAnsi="Georgia"/>
          <w:b/>
        </w:rPr>
        <w:t xml:space="preserve"> </w:t>
      </w:r>
      <w:r w:rsidRPr="00CA1BB6">
        <w:rPr>
          <w:rFonts w:ascii="Georgia" w:hAnsi="Georgia"/>
        </w:rPr>
        <w:t>academics</w:t>
      </w:r>
      <w:r w:rsidRPr="003C5795">
        <w:rPr>
          <w:rFonts w:ascii="Georgia" w:hAnsi="Georgia"/>
        </w:rPr>
        <w:t>.</w:t>
      </w:r>
      <w:r w:rsidR="00D71CB4" w:rsidRPr="003C5795">
        <w:rPr>
          <w:rFonts w:ascii="Georgia" w:hAnsi="Georgia"/>
        </w:rPr>
        <w:t xml:space="preserve"> </w:t>
      </w:r>
      <w:r w:rsidRPr="003C5795">
        <w:rPr>
          <w:rFonts w:ascii="Georgia" w:hAnsi="Georgia"/>
        </w:rPr>
        <w:t>This mandate was grant</w:t>
      </w:r>
      <w:r w:rsidR="00005F50" w:rsidRPr="003C5795">
        <w:rPr>
          <w:rFonts w:ascii="Georgia" w:hAnsi="Georgia"/>
        </w:rPr>
        <w:t xml:space="preserve">ed through the </w:t>
      </w:r>
      <w:r w:rsidR="00005F50" w:rsidRPr="00CA1BB6">
        <w:rPr>
          <w:rFonts w:ascii="Georgia" w:hAnsi="Georgia"/>
          <w:b/>
        </w:rPr>
        <w:t>Doha Declaration</w:t>
      </w:r>
      <w:r w:rsidR="00005F50" w:rsidRPr="003C5795">
        <w:rPr>
          <w:rFonts w:ascii="Georgia" w:hAnsi="Georgia"/>
        </w:rPr>
        <w:t xml:space="preserve">, </w:t>
      </w:r>
      <w:r w:rsidRPr="003C5795">
        <w:rPr>
          <w:rFonts w:ascii="Georgia" w:hAnsi="Georgia"/>
        </w:rPr>
        <w:t>adopted in the 13th United Nations Congress on Crime Prevention and Criminal Justice. The Doha Declaration recognizes th</w:t>
      </w:r>
      <w:r w:rsidR="00831625">
        <w:rPr>
          <w:rFonts w:ascii="Georgia" w:hAnsi="Georgia"/>
        </w:rPr>
        <w:t xml:space="preserve">at </w:t>
      </w:r>
      <w:r w:rsidRPr="00831625">
        <w:rPr>
          <w:rFonts w:ascii="Georgia" w:hAnsi="Georgia"/>
          <w:b/>
        </w:rPr>
        <w:t>universal education</w:t>
      </w:r>
      <w:r w:rsidRPr="003C5795">
        <w:rPr>
          <w:rFonts w:ascii="Georgia" w:hAnsi="Georgia"/>
        </w:rPr>
        <w:t xml:space="preserve"> </w:t>
      </w:r>
      <w:r w:rsidR="00831625">
        <w:rPr>
          <w:rFonts w:ascii="Georgia" w:hAnsi="Georgia"/>
        </w:rPr>
        <w:t xml:space="preserve">is key </w:t>
      </w:r>
      <w:r w:rsidRPr="003C5795">
        <w:rPr>
          <w:rFonts w:ascii="Georgia" w:hAnsi="Georgia"/>
        </w:rPr>
        <w:t xml:space="preserve">for </w:t>
      </w:r>
      <w:r w:rsidR="00203976" w:rsidRPr="003C5795">
        <w:rPr>
          <w:rFonts w:ascii="Georgia" w:hAnsi="Georgia"/>
        </w:rPr>
        <w:t>preventi</w:t>
      </w:r>
      <w:r w:rsidRPr="003C5795">
        <w:rPr>
          <w:rFonts w:ascii="Georgia" w:hAnsi="Georgia"/>
        </w:rPr>
        <w:t>n</w:t>
      </w:r>
      <w:r w:rsidR="00831625">
        <w:rPr>
          <w:rFonts w:ascii="Georgia" w:hAnsi="Georgia"/>
        </w:rPr>
        <w:t>g</w:t>
      </w:r>
      <w:r w:rsidRPr="003C5795">
        <w:rPr>
          <w:rFonts w:ascii="Georgia" w:hAnsi="Georgia"/>
        </w:rPr>
        <w:t xml:space="preserve"> </w:t>
      </w:r>
      <w:r w:rsidR="00005F50" w:rsidRPr="003C5795">
        <w:rPr>
          <w:rFonts w:ascii="Georgia" w:hAnsi="Georgia"/>
        </w:rPr>
        <w:t xml:space="preserve">corruption, </w:t>
      </w:r>
      <w:r w:rsidRPr="003C5795">
        <w:rPr>
          <w:rFonts w:ascii="Georgia" w:hAnsi="Georgia"/>
        </w:rPr>
        <w:t>crime</w:t>
      </w:r>
      <w:r w:rsidR="00005F50" w:rsidRPr="003C5795">
        <w:rPr>
          <w:rFonts w:ascii="Georgia" w:hAnsi="Georgia"/>
        </w:rPr>
        <w:t xml:space="preserve"> and</w:t>
      </w:r>
      <w:r w:rsidRPr="003C5795">
        <w:rPr>
          <w:rFonts w:ascii="Georgia" w:hAnsi="Georgia"/>
        </w:rPr>
        <w:t xml:space="preserve"> terrorism, </w:t>
      </w:r>
      <w:r w:rsidR="00203976" w:rsidRPr="003C5795">
        <w:rPr>
          <w:rFonts w:ascii="Georgia" w:hAnsi="Georgia"/>
        </w:rPr>
        <w:t>and</w:t>
      </w:r>
      <w:r w:rsidRPr="003C5795">
        <w:rPr>
          <w:rFonts w:ascii="Georgia" w:hAnsi="Georgia"/>
        </w:rPr>
        <w:t xml:space="preserve"> for promoti</w:t>
      </w:r>
      <w:r w:rsidR="00CA1BB6">
        <w:rPr>
          <w:rFonts w:ascii="Georgia" w:hAnsi="Georgia"/>
        </w:rPr>
        <w:t>n</w:t>
      </w:r>
      <w:r w:rsidR="00831625">
        <w:rPr>
          <w:rFonts w:ascii="Georgia" w:hAnsi="Georgia"/>
        </w:rPr>
        <w:t>g</w:t>
      </w:r>
      <w:r w:rsidRPr="003C5795">
        <w:rPr>
          <w:rFonts w:ascii="Georgia" w:hAnsi="Georgia"/>
        </w:rPr>
        <w:t xml:space="preserve"> sustainable development. I</w:t>
      </w:r>
      <w:r w:rsidR="0005586C" w:rsidRPr="003C5795">
        <w:rPr>
          <w:rFonts w:ascii="Georgia" w:hAnsi="Georgia"/>
        </w:rPr>
        <w:t>t i</w:t>
      </w:r>
      <w:r w:rsidRPr="003C5795">
        <w:rPr>
          <w:rFonts w:ascii="Georgia" w:hAnsi="Georgia"/>
        </w:rPr>
        <w:t>s the first international political document</w:t>
      </w:r>
      <w:r w:rsidR="0005586C" w:rsidRPr="003C5795">
        <w:rPr>
          <w:rFonts w:ascii="Georgia" w:hAnsi="Georgia"/>
        </w:rPr>
        <w:t xml:space="preserve"> to</w:t>
      </w:r>
      <w:r w:rsidRPr="003C5795">
        <w:rPr>
          <w:rFonts w:ascii="Georgia" w:hAnsi="Georgia"/>
        </w:rPr>
        <w:t xml:space="preserve"> specifically link education to crime prevention, criminal justice and rule of law.  </w:t>
      </w:r>
    </w:p>
    <w:p w14:paraId="5BA41C2E" w14:textId="77777777" w:rsidR="00EE1F50" w:rsidRPr="003C5795" w:rsidRDefault="00EE1F50" w:rsidP="009E1797">
      <w:pPr>
        <w:spacing w:line="360" w:lineRule="auto"/>
        <w:rPr>
          <w:rFonts w:ascii="Georgia" w:hAnsi="Georgia"/>
        </w:rPr>
      </w:pPr>
    </w:p>
    <w:p w14:paraId="41DA0A05" w14:textId="5A0D1E7F" w:rsidR="00EE1F50" w:rsidRPr="003C5795" w:rsidRDefault="0005586C" w:rsidP="009E1797">
      <w:pPr>
        <w:spacing w:line="360" w:lineRule="auto"/>
        <w:rPr>
          <w:rFonts w:ascii="Georgia" w:hAnsi="Georgia"/>
        </w:rPr>
      </w:pPr>
      <w:r w:rsidRPr="003C5795">
        <w:rPr>
          <w:rFonts w:ascii="Georgia" w:hAnsi="Georgia"/>
        </w:rPr>
        <w:t>W</w:t>
      </w:r>
      <w:r w:rsidR="00EE1F50" w:rsidRPr="003C5795">
        <w:rPr>
          <w:rFonts w:ascii="Georgia" w:hAnsi="Georgia"/>
        </w:rPr>
        <w:t>ith generous support from the State of Qatar,</w:t>
      </w:r>
      <w:r w:rsidRPr="003C5795">
        <w:rPr>
          <w:rFonts w:ascii="Georgia" w:hAnsi="Georgia"/>
        </w:rPr>
        <w:t xml:space="preserve"> in 2016,</w:t>
      </w:r>
      <w:r w:rsidR="00EE1F50" w:rsidRPr="003C5795">
        <w:rPr>
          <w:rFonts w:ascii="Georgia" w:hAnsi="Georgia"/>
        </w:rPr>
        <w:t xml:space="preserve"> UNODC launched the Global Programme for the Implementation of the Doha Declaration. </w:t>
      </w:r>
      <w:r w:rsidR="0041264F" w:rsidRPr="003C5795">
        <w:rPr>
          <w:rFonts w:ascii="Georgia" w:hAnsi="Georgia"/>
        </w:rPr>
        <w:t>A major component</w:t>
      </w:r>
      <w:r w:rsidR="00004F2D" w:rsidRPr="003C5795">
        <w:rPr>
          <w:rFonts w:ascii="Georgia" w:hAnsi="Georgia"/>
        </w:rPr>
        <w:t xml:space="preserve"> of this </w:t>
      </w:r>
      <w:r w:rsidR="0041264F" w:rsidRPr="003C5795">
        <w:rPr>
          <w:rFonts w:ascii="Georgia" w:hAnsi="Georgia"/>
        </w:rPr>
        <w:t>Global P</w:t>
      </w:r>
      <w:r w:rsidR="00004F2D" w:rsidRPr="003C5795">
        <w:rPr>
          <w:rFonts w:ascii="Georgia" w:hAnsi="Georgia"/>
        </w:rPr>
        <w:t>rogramme is the</w:t>
      </w:r>
      <w:r w:rsidR="00EE1F50" w:rsidRPr="003C5795">
        <w:rPr>
          <w:rFonts w:ascii="Georgia" w:hAnsi="Georgia"/>
        </w:rPr>
        <w:t xml:space="preserve"> </w:t>
      </w:r>
      <w:r w:rsidR="00101DB7" w:rsidRPr="003C5795">
        <w:rPr>
          <w:rFonts w:ascii="Georgia" w:hAnsi="Georgia"/>
          <w:b/>
        </w:rPr>
        <w:t>Education for Justice initiative</w:t>
      </w:r>
      <w:r w:rsidR="00101DB7" w:rsidRPr="003C5795">
        <w:rPr>
          <w:rFonts w:ascii="Georgia" w:hAnsi="Georgia"/>
        </w:rPr>
        <w:t>, which we refer to by the acronym E4J.</w:t>
      </w:r>
    </w:p>
    <w:p w14:paraId="34A88CDE" w14:textId="77777777" w:rsidR="00F030A6" w:rsidRPr="003C5795" w:rsidRDefault="00F030A6" w:rsidP="009E1797">
      <w:pPr>
        <w:spacing w:line="360" w:lineRule="auto"/>
        <w:rPr>
          <w:rFonts w:ascii="Georgia" w:hAnsi="Georgia"/>
        </w:rPr>
      </w:pPr>
    </w:p>
    <w:p w14:paraId="7090977A" w14:textId="3EA8A6BE" w:rsidR="00BC1699" w:rsidRPr="003C5795" w:rsidRDefault="00EE1F50" w:rsidP="00BC1699">
      <w:pPr>
        <w:spacing w:line="360" w:lineRule="auto"/>
        <w:rPr>
          <w:rFonts w:ascii="Georgia" w:hAnsi="Georgia"/>
        </w:rPr>
      </w:pPr>
      <w:r w:rsidRPr="003C5795">
        <w:rPr>
          <w:rFonts w:ascii="Georgia" w:hAnsi="Georgia"/>
        </w:rPr>
        <w:t>E4J aims to build a culture of lawfulness through providing age-appropriate educational materials on topics related to criminal justice, crime prevention and the rule of law, and integrating those materials into the curricula of all education levels.</w:t>
      </w:r>
      <w:r w:rsidR="001E1BFA">
        <w:rPr>
          <w:rFonts w:ascii="Georgia" w:hAnsi="Georgia"/>
        </w:rPr>
        <w:t xml:space="preserve"> Under this initiative, UNODC </w:t>
      </w:r>
      <w:r w:rsidRPr="003C5795">
        <w:rPr>
          <w:rFonts w:ascii="Georgia" w:hAnsi="Georgia"/>
        </w:rPr>
        <w:t>work</w:t>
      </w:r>
      <w:r w:rsidR="00C100C5">
        <w:rPr>
          <w:rFonts w:ascii="Georgia" w:hAnsi="Georgia"/>
        </w:rPr>
        <w:t>s</w:t>
      </w:r>
      <w:r w:rsidRPr="003C5795">
        <w:rPr>
          <w:rFonts w:ascii="Georgia" w:hAnsi="Georgia"/>
        </w:rPr>
        <w:t xml:space="preserve"> closely with academics and educators from around the world on developing educational material that </w:t>
      </w:r>
      <w:r w:rsidR="00143DD0" w:rsidRPr="00535102">
        <w:rPr>
          <w:rFonts w:ascii="Georgia" w:hAnsi="Georgia"/>
          <w:b/>
        </w:rPr>
        <w:t xml:space="preserve">teachers can use to </w:t>
      </w:r>
      <w:r w:rsidRPr="00535102">
        <w:rPr>
          <w:rFonts w:ascii="Georgia" w:hAnsi="Georgia"/>
          <w:b/>
        </w:rPr>
        <w:t>empower youth</w:t>
      </w:r>
      <w:r w:rsidRPr="003C5795">
        <w:rPr>
          <w:rFonts w:ascii="Georgia" w:hAnsi="Georgia"/>
        </w:rPr>
        <w:t xml:space="preserve"> to face the challenges of our time. </w:t>
      </w:r>
      <w:r w:rsidR="00BC1699" w:rsidRPr="003C5795">
        <w:rPr>
          <w:rFonts w:ascii="Georgia" w:hAnsi="Georgia"/>
        </w:rPr>
        <w:lastRenderedPageBreak/>
        <w:t xml:space="preserve">For primary </w:t>
      </w:r>
      <w:r w:rsidR="00535102">
        <w:rPr>
          <w:rFonts w:ascii="Georgia" w:hAnsi="Georgia"/>
        </w:rPr>
        <w:t>schools,</w:t>
      </w:r>
      <w:r w:rsidR="00BC6952" w:rsidRPr="003C5795">
        <w:rPr>
          <w:rFonts w:ascii="Georgia" w:hAnsi="Georgia"/>
        </w:rPr>
        <w:t xml:space="preserve"> we developed the </w:t>
      </w:r>
      <w:r w:rsidR="00BC1699" w:rsidRPr="003C5795">
        <w:rPr>
          <w:rFonts w:ascii="Georgia" w:hAnsi="Georgia"/>
        </w:rPr>
        <w:t>“Right boxes game” t</w:t>
      </w:r>
      <w:r w:rsidR="00535102">
        <w:rPr>
          <w:rFonts w:ascii="Georgia" w:hAnsi="Georgia"/>
        </w:rPr>
        <w:t xml:space="preserve">hat </w:t>
      </w:r>
      <w:r w:rsidR="00BC1699" w:rsidRPr="003C5795">
        <w:rPr>
          <w:rFonts w:ascii="Georgia" w:hAnsi="Georgia"/>
        </w:rPr>
        <w:t>te</w:t>
      </w:r>
      <w:r w:rsidR="00BC6952" w:rsidRPr="003C5795">
        <w:rPr>
          <w:rFonts w:ascii="Georgia" w:hAnsi="Georgia"/>
        </w:rPr>
        <w:t>ach</w:t>
      </w:r>
      <w:r w:rsidR="00535102">
        <w:rPr>
          <w:rFonts w:ascii="Georgia" w:hAnsi="Georgia"/>
        </w:rPr>
        <w:t>es</w:t>
      </w:r>
      <w:r w:rsidR="00BC6952" w:rsidRPr="003C5795">
        <w:rPr>
          <w:rFonts w:ascii="Georgia" w:hAnsi="Georgia"/>
        </w:rPr>
        <w:t xml:space="preserve"> children about human rights, th</w:t>
      </w:r>
      <w:r w:rsidR="00BC1699" w:rsidRPr="003C5795">
        <w:rPr>
          <w:rFonts w:ascii="Georgia" w:hAnsi="Georgia"/>
        </w:rPr>
        <w:t xml:space="preserve">e </w:t>
      </w:r>
      <w:r w:rsidR="009F0AB4">
        <w:rPr>
          <w:rFonts w:ascii="Georgia" w:hAnsi="Georgia"/>
        </w:rPr>
        <w:t>“</w:t>
      </w:r>
      <w:r w:rsidR="00BC1699" w:rsidRPr="003C5795">
        <w:rPr>
          <w:rFonts w:ascii="Georgia" w:hAnsi="Georgia"/>
        </w:rPr>
        <w:t>Zorbs</w:t>
      </w:r>
      <w:r w:rsidR="009F0AB4">
        <w:rPr>
          <w:rFonts w:ascii="Georgia" w:hAnsi="Georgia"/>
        </w:rPr>
        <w:t>”</w:t>
      </w:r>
      <w:r w:rsidR="00BC1699" w:rsidRPr="003C5795">
        <w:rPr>
          <w:rFonts w:ascii="Georgia" w:hAnsi="Georgia"/>
        </w:rPr>
        <w:t xml:space="preserve"> video and comic book</w:t>
      </w:r>
      <w:r w:rsidR="00BC6952" w:rsidRPr="003C5795">
        <w:rPr>
          <w:rFonts w:ascii="Georgia" w:hAnsi="Georgia"/>
        </w:rPr>
        <w:t xml:space="preserve"> t</w:t>
      </w:r>
      <w:r w:rsidR="009F0AB4">
        <w:rPr>
          <w:rFonts w:ascii="Georgia" w:hAnsi="Georgia"/>
        </w:rPr>
        <w:t>hat teach about</w:t>
      </w:r>
      <w:r w:rsidR="00B9124C" w:rsidRPr="003C5795">
        <w:rPr>
          <w:rFonts w:ascii="Georgia" w:hAnsi="Georgia"/>
        </w:rPr>
        <w:t xml:space="preserve"> </w:t>
      </w:r>
      <w:r w:rsidR="009F0AB4">
        <w:rPr>
          <w:rFonts w:ascii="Georgia" w:hAnsi="Georgia"/>
        </w:rPr>
        <w:t xml:space="preserve">integrity and </w:t>
      </w:r>
      <w:r w:rsidR="00B9124C" w:rsidRPr="003C5795">
        <w:rPr>
          <w:rFonts w:ascii="Georgia" w:hAnsi="Georgia"/>
        </w:rPr>
        <w:t xml:space="preserve">respect, and </w:t>
      </w:r>
      <w:r w:rsidR="009F0AB4">
        <w:rPr>
          <w:rFonts w:ascii="Georgia" w:hAnsi="Georgia"/>
        </w:rPr>
        <w:t>the</w:t>
      </w:r>
      <w:r w:rsidR="00BC6952" w:rsidRPr="003C5795">
        <w:rPr>
          <w:rFonts w:ascii="Georgia" w:hAnsi="Georgia"/>
        </w:rPr>
        <w:t xml:space="preserve"> online game </w:t>
      </w:r>
      <w:r w:rsidR="009F0AB4">
        <w:rPr>
          <w:rFonts w:ascii="Georgia" w:hAnsi="Georgia"/>
        </w:rPr>
        <w:t>“</w:t>
      </w:r>
      <w:r w:rsidR="00BC6952" w:rsidRPr="003C5795">
        <w:rPr>
          <w:rFonts w:ascii="Georgia" w:hAnsi="Georgia"/>
        </w:rPr>
        <w:t>Chuka</w:t>
      </w:r>
      <w:r w:rsidR="009F0AB4">
        <w:rPr>
          <w:rFonts w:ascii="Georgia" w:hAnsi="Georgia"/>
        </w:rPr>
        <w:t xml:space="preserve">” that </w:t>
      </w:r>
      <w:r w:rsidR="00713AE2">
        <w:rPr>
          <w:rFonts w:ascii="Georgia" w:hAnsi="Georgia"/>
        </w:rPr>
        <w:t xml:space="preserve">addresses </w:t>
      </w:r>
      <w:r w:rsidR="00BC6952" w:rsidRPr="003C5795">
        <w:rPr>
          <w:rFonts w:ascii="Georgia" w:hAnsi="Georgia"/>
        </w:rPr>
        <w:t>violence against children</w:t>
      </w:r>
      <w:r w:rsidR="00B9124C" w:rsidRPr="003C5795">
        <w:rPr>
          <w:rFonts w:ascii="Georgia" w:hAnsi="Georgia"/>
        </w:rPr>
        <w:t xml:space="preserve">. </w:t>
      </w:r>
      <w:r w:rsidR="00D11257">
        <w:rPr>
          <w:rFonts w:ascii="Georgia" w:hAnsi="Georgia"/>
        </w:rPr>
        <w:t>For</w:t>
      </w:r>
      <w:r w:rsidR="00B9124C" w:rsidRPr="003C5795">
        <w:rPr>
          <w:rFonts w:ascii="Georgia" w:hAnsi="Georgia"/>
        </w:rPr>
        <w:t xml:space="preserve"> secondar</w:t>
      </w:r>
      <w:r w:rsidR="00CD0A94" w:rsidRPr="003C5795">
        <w:rPr>
          <w:rFonts w:ascii="Georgia" w:hAnsi="Georgia"/>
        </w:rPr>
        <w:t xml:space="preserve">y </w:t>
      </w:r>
      <w:r w:rsidR="00D11257">
        <w:rPr>
          <w:rFonts w:ascii="Georgia" w:hAnsi="Georgia"/>
        </w:rPr>
        <w:t>schools,</w:t>
      </w:r>
      <w:r w:rsidR="00713AE2">
        <w:rPr>
          <w:rFonts w:ascii="Georgia" w:hAnsi="Georgia"/>
        </w:rPr>
        <w:t xml:space="preserve"> we developed a range of </w:t>
      </w:r>
      <w:r w:rsidR="00713AE2" w:rsidRPr="003C5795">
        <w:rPr>
          <w:rFonts w:ascii="Georgia" w:hAnsi="Georgia"/>
        </w:rPr>
        <w:t>game based activities</w:t>
      </w:r>
      <w:r w:rsidR="00713AE2">
        <w:rPr>
          <w:rFonts w:ascii="Georgia" w:hAnsi="Georgia"/>
        </w:rPr>
        <w:t xml:space="preserve"> and support </w:t>
      </w:r>
      <w:r w:rsidR="00713AE2" w:rsidRPr="003C5795">
        <w:rPr>
          <w:rFonts w:ascii="Georgia" w:hAnsi="Georgia"/>
        </w:rPr>
        <w:t xml:space="preserve">hackathons </w:t>
      </w:r>
      <w:r w:rsidR="00713AE2">
        <w:rPr>
          <w:rFonts w:ascii="Georgia" w:hAnsi="Georgia"/>
        </w:rPr>
        <w:t>and Model UN c</w:t>
      </w:r>
      <w:r w:rsidR="00B9124C" w:rsidRPr="003C5795">
        <w:rPr>
          <w:rFonts w:ascii="Georgia" w:hAnsi="Georgia"/>
        </w:rPr>
        <w:t xml:space="preserve">onferences </w:t>
      </w:r>
      <w:r w:rsidR="00713AE2">
        <w:rPr>
          <w:rFonts w:ascii="Georgia" w:hAnsi="Georgia"/>
        </w:rPr>
        <w:t>focusing</w:t>
      </w:r>
      <w:r w:rsidR="00B9124C" w:rsidRPr="003C5795">
        <w:rPr>
          <w:rFonts w:ascii="Georgia" w:hAnsi="Georgia"/>
        </w:rPr>
        <w:t xml:space="preserve"> on rule of law topics.  </w:t>
      </w:r>
    </w:p>
    <w:p w14:paraId="0169A1AE" w14:textId="230EFF02" w:rsidR="00EE1F50" w:rsidRPr="003C5795" w:rsidRDefault="00BC1699" w:rsidP="009E1797">
      <w:pPr>
        <w:spacing w:line="360" w:lineRule="auto"/>
        <w:rPr>
          <w:rFonts w:ascii="Georgia" w:hAnsi="Georgia"/>
        </w:rPr>
      </w:pPr>
      <w:r w:rsidRPr="003C5795">
        <w:rPr>
          <w:rFonts w:ascii="Georgia" w:hAnsi="Georgia"/>
        </w:rPr>
        <w:t> </w:t>
      </w:r>
    </w:p>
    <w:p w14:paraId="5A1C873A" w14:textId="47F671E3" w:rsidR="006E310F" w:rsidRPr="003C5795" w:rsidRDefault="00B9124C" w:rsidP="006E310F">
      <w:pPr>
        <w:spacing w:line="360" w:lineRule="auto"/>
        <w:rPr>
          <w:rFonts w:ascii="Georgia" w:hAnsi="Georgia"/>
        </w:rPr>
      </w:pPr>
      <w:r w:rsidRPr="003C5795">
        <w:rPr>
          <w:rFonts w:ascii="Georgia" w:hAnsi="Georgia"/>
        </w:rPr>
        <w:t xml:space="preserve">At the university level, we developed </w:t>
      </w:r>
      <w:r w:rsidR="00F030A6" w:rsidRPr="003C5795">
        <w:rPr>
          <w:rFonts w:ascii="Georgia" w:hAnsi="Georgia"/>
        </w:rPr>
        <w:t>around</w:t>
      </w:r>
      <w:r w:rsidR="00EE1F50" w:rsidRPr="003C5795">
        <w:rPr>
          <w:rFonts w:ascii="Georgia" w:hAnsi="Georgia"/>
        </w:rPr>
        <w:t xml:space="preserve"> </w:t>
      </w:r>
      <w:r w:rsidR="00F030A6" w:rsidRPr="003C5795">
        <w:rPr>
          <w:rFonts w:ascii="Georgia" w:hAnsi="Georgia"/>
        </w:rPr>
        <w:t>100</w:t>
      </w:r>
      <w:r w:rsidR="00EE1F50" w:rsidRPr="003C5795">
        <w:rPr>
          <w:rFonts w:ascii="Georgia" w:hAnsi="Georgia"/>
        </w:rPr>
        <w:t xml:space="preserve"> peer reviewed </w:t>
      </w:r>
      <w:r w:rsidR="00EE1F50" w:rsidRPr="003C5795">
        <w:rPr>
          <w:rFonts w:ascii="Georgia" w:hAnsi="Georgia"/>
          <w:b/>
        </w:rPr>
        <w:t>teaching modules</w:t>
      </w:r>
      <w:r w:rsidR="00EE1F50" w:rsidRPr="003C5795">
        <w:rPr>
          <w:rFonts w:ascii="Georgia" w:hAnsi="Georgia"/>
        </w:rPr>
        <w:t xml:space="preserve"> consisting of more than 4,000 printable pages, available online </w:t>
      </w:r>
      <w:r w:rsidR="000726F2" w:rsidRPr="003C5795">
        <w:rPr>
          <w:rFonts w:ascii="Georgia" w:hAnsi="Georgia"/>
        </w:rPr>
        <w:t>free of charge</w:t>
      </w:r>
      <w:r w:rsidR="00D11257">
        <w:rPr>
          <w:rFonts w:ascii="Georgia" w:hAnsi="Georgia"/>
        </w:rPr>
        <w:t xml:space="preserve">. </w:t>
      </w:r>
      <w:r w:rsidR="00A01C26">
        <w:rPr>
          <w:rFonts w:ascii="Georgia" w:hAnsi="Georgia"/>
        </w:rPr>
        <w:t>Lecturers around the world</w:t>
      </w:r>
      <w:r w:rsidR="00A01C26" w:rsidRPr="00A01C26">
        <w:rPr>
          <w:rFonts w:ascii="Georgia" w:hAnsi="Georgia"/>
        </w:rPr>
        <w:t xml:space="preserve"> </w:t>
      </w:r>
      <w:r w:rsidR="00A01C26">
        <w:rPr>
          <w:rFonts w:ascii="Georgia" w:hAnsi="Georgia"/>
        </w:rPr>
        <w:t>are using the modules and find them very useful and engaging</w:t>
      </w:r>
      <w:r w:rsidR="00EE1F50" w:rsidRPr="003C5795">
        <w:rPr>
          <w:rFonts w:ascii="Georgia" w:hAnsi="Georgia"/>
        </w:rPr>
        <w:t xml:space="preserve">. </w:t>
      </w:r>
      <w:r w:rsidR="004D0DB8">
        <w:rPr>
          <w:rFonts w:ascii="Georgia" w:hAnsi="Georgia"/>
        </w:rPr>
        <w:t xml:space="preserve"> The E4J m</w:t>
      </w:r>
      <w:r w:rsidR="006E310F" w:rsidRPr="003C5795">
        <w:rPr>
          <w:rFonts w:ascii="Georgia" w:hAnsi="Georgia"/>
        </w:rPr>
        <w:t xml:space="preserve">odules focus on issues related to UNODC’s mandate areas, including anti-corruption, counter-terrorism, organized crime, trafficking in persons and smuggling of migrants, crime prevention and criminal justice, cybercrime, firearms trafficking, wildlife crime, as well as integrity and ethics. </w:t>
      </w:r>
    </w:p>
    <w:p w14:paraId="65E4C75F" w14:textId="77777777" w:rsidR="006E310F" w:rsidRPr="003C5795" w:rsidRDefault="006E310F" w:rsidP="009E1797">
      <w:pPr>
        <w:spacing w:line="360" w:lineRule="auto"/>
        <w:rPr>
          <w:rFonts w:ascii="Georgia" w:hAnsi="Georgia"/>
        </w:rPr>
      </w:pPr>
    </w:p>
    <w:p w14:paraId="0FFE3658" w14:textId="400179EC" w:rsidR="00E32FFF" w:rsidRPr="003C5795" w:rsidRDefault="00EE1F50" w:rsidP="009E1797">
      <w:pPr>
        <w:spacing w:line="360" w:lineRule="auto"/>
        <w:rPr>
          <w:rFonts w:ascii="Georgia" w:hAnsi="Georgia"/>
        </w:rPr>
      </w:pPr>
      <w:r w:rsidRPr="003C5795">
        <w:rPr>
          <w:rFonts w:ascii="Georgia" w:hAnsi="Georgia"/>
        </w:rPr>
        <w:t>The</w:t>
      </w:r>
      <w:r w:rsidR="004D0DB8">
        <w:rPr>
          <w:rFonts w:ascii="Georgia" w:hAnsi="Georgia"/>
        </w:rPr>
        <w:t xml:space="preserve"> m</w:t>
      </w:r>
      <w:r w:rsidR="006E310F" w:rsidRPr="003C5795">
        <w:rPr>
          <w:rFonts w:ascii="Georgia" w:hAnsi="Georgia"/>
        </w:rPr>
        <w:t xml:space="preserve">odules </w:t>
      </w:r>
      <w:r w:rsidRPr="003C5795">
        <w:rPr>
          <w:rFonts w:ascii="Georgia" w:hAnsi="Georgia"/>
        </w:rPr>
        <w:t xml:space="preserve">are mainly intended for university </w:t>
      </w:r>
      <w:r w:rsidR="00A01C26" w:rsidRPr="003C5795">
        <w:rPr>
          <w:rFonts w:ascii="Georgia" w:hAnsi="Georgia"/>
        </w:rPr>
        <w:t xml:space="preserve">undergraduate </w:t>
      </w:r>
      <w:r w:rsidR="00A01C26">
        <w:rPr>
          <w:rFonts w:ascii="Georgia" w:hAnsi="Georgia"/>
        </w:rPr>
        <w:t>programmes</w:t>
      </w:r>
      <w:r w:rsidR="00B62B5B" w:rsidRPr="003C5795">
        <w:rPr>
          <w:rFonts w:ascii="Georgia" w:hAnsi="Georgia"/>
        </w:rPr>
        <w:t xml:space="preserve">, </w:t>
      </w:r>
      <w:r w:rsidRPr="003C5795">
        <w:rPr>
          <w:rFonts w:ascii="Georgia" w:hAnsi="Georgia"/>
        </w:rPr>
        <w:t xml:space="preserve">but many of them are adaptable to </w:t>
      </w:r>
      <w:r w:rsidR="005A3120" w:rsidRPr="003C5795">
        <w:rPr>
          <w:rFonts w:ascii="Georgia" w:hAnsi="Georgia"/>
        </w:rPr>
        <w:t xml:space="preserve">primary and </w:t>
      </w:r>
      <w:r w:rsidRPr="003C5795">
        <w:rPr>
          <w:rFonts w:ascii="Georgia" w:hAnsi="Georgia"/>
        </w:rPr>
        <w:t>secondary schools.</w:t>
      </w:r>
      <w:r w:rsidR="00577925" w:rsidRPr="003C5795">
        <w:rPr>
          <w:rFonts w:ascii="Georgia" w:hAnsi="Georgia"/>
        </w:rPr>
        <w:t xml:space="preserve"> </w:t>
      </w:r>
      <w:r w:rsidR="00B62B5B" w:rsidRPr="003C5795">
        <w:rPr>
          <w:rFonts w:ascii="Georgia" w:hAnsi="Georgia"/>
        </w:rPr>
        <w:t>In fact, w</w:t>
      </w:r>
      <w:r w:rsidR="005A3120" w:rsidRPr="003C5795">
        <w:rPr>
          <w:rFonts w:ascii="Georgia" w:hAnsi="Georgia"/>
        </w:rPr>
        <w:t xml:space="preserve">e </w:t>
      </w:r>
      <w:r w:rsidR="00B62B5B" w:rsidRPr="003C5795">
        <w:rPr>
          <w:rFonts w:ascii="Georgia" w:hAnsi="Georgia"/>
        </w:rPr>
        <w:t xml:space="preserve">plan to adapt and </w:t>
      </w:r>
      <w:r w:rsidR="00796188" w:rsidRPr="003C5795">
        <w:rPr>
          <w:rFonts w:ascii="Georgia" w:hAnsi="Georgia"/>
        </w:rPr>
        <w:t>pilot</w:t>
      </w:r>
      <w:r w:rsidR="005A3120" w:rsidRPr="003C5795">
        <w:rPr>
          <w:rFonts w:ascii="Georgia" w:hAnsi="Georgia"/>
        </w:rPr>
        <w:t xml:space="preserve"> </w:t>
      </w:r>
      <w:r w:rsidR="00D033D7" w:rsidRPr="003C5795">
        <w:rPr>
          <w:rFonts w:ascii="Georgia" w:hAnsi="Georgia"/>
        </w:rPr>
        <w:t xml:space="preserve">some of the modules </w:t>
      </w:r>
      <w:r w:rsidR="005A3120" w:rsidRPr="003C5795">
        <w:rPr>
          <w:rFonts w:ascii="Georgia" w:hAnsi="Georgia"/>
        </w:rPr>
        <w:t xml:space="preserve">in </w:t>
      </w:r>
      <w:r w:rsidR="00B62B5B" w:rsidRPr="003C5795">
        <w:rPr>
          <w:rFonts w:ascii="Georgia" w:hAnsi="Georgia"/>
        </w:rPr>
        <w:t>schools</w:t>
      </w:r>
      <w:r w:rsidR="00796188" w:rsidRPr="003C5795">
        <w:rPr>
          <w:rFonts w:ascii="Georgia" w:hAnsi="Georgia"/>
        </w:rPr>
        <w:t xml:space="preserve"> </w:t>
      </w:r>
      <w:r w:rsidR="00B77817" w:rsidRPr="003C5795">
        <w:rPr>
          <w:rFonts w:ascii="Georgia" w:hAnsi="Georgia"/>
        </w:rPr>
        <w:t>and in teachers’ training programmes</w:t>
      </w:r>
      <w:r w:rsidR="004D0DB8">
        <w:rPr>
          <w:rFonts w:ascii="Georgia" w:hAnsi="Georgia"/>
        </w:rPr>
        <w:t xml:space="preserve"> in early 2020</w:t>
      </w:r>
      <w:r w:rsidR="005A3120" w:rsidRPr="003C5795">
        <w:rPr>
          <w:rFonts w:ascii="Georgia" w:hAnsi="Georgia"/>
        </w:rPr>
        <w:t>.</w:t>
      </w:r>
      <w:r w:rsidR="006E310F" w:rsidRPr="003C5795">
        <w:rPr>
          <w:rFonts w:ascii="Georgia" w:hAnsi="Georgia"/>
        </w:rPr>
        <w:t xml:space="preserve"> I will </w:t>
      </w:r>
      <w:r w:rsidR="004D0DB8">
        <w:rPr>
          <w:rFonts w:ascii="Georgia" w:hAnsi="Georgia"/>
        </w:rPr>
        <w:t xml:space="preserve">now </w:t>
      </w:r>
      <w:r w:rsidR="006E310F" w:rsidRPr="003C5795">
        <w:rPr>
          <w:rFonts w:ascii="Georgia" w:hAnsi="Georgia"/>
        </w:rPr>
        <w:t xml:space="preserve">briefly </w:t>
      </w:r>
      <w:r w:rsidR="00F05EFD" w:rsidRPr="003C5795">
        <w:rPr>
          <w:rFonts w:ascii="Georgia" w:hAnsi="Georgia"/>
        </w:rPr>
        <w:t xml:space="preserve">address </w:t>
      </w:r>
      <w:r w:rsidR="004D0DB8">
        <w:rPr>
          <w:rFonts w:ascii="Georgia" w:hAnsi="Georgia"/>
        </w:rPr>
        <w:t>our</w:t>
      </w:r>
      <w:r w:rsidR="00F05EFD" w:rsidRPr="003C5795">
        <w:rPr>
          <w:rFonts w:ascii="Georgia" w:hAnsi="Georgia"/>
        </w:rPr>
        <w:t xml:space="preserve"> </w:t>
      </w:r>
      <w:r w:rsidR="004D0DB8" w:rsidRPr="004D0DB8">
        <w:rPr>
          <w:rFonts w:ascii="Georgia" w:hAnsi="Georgia"/>
          <w:i/>
        </w:rPr>
        <w:t>Anti-Corruption M</w:t>
      </w:r>
      <w:r w:rsidR="00F05EFD" w:rsidRPr="004D0DB8">
        <w:rPr>
          <w:rFonts w:ascii="Georgia" w:hAnsi="Georgia"/>
          <w:i/>
        </w:rPr>
        <w:t>odules</w:t>
      </w:r>
      <w:r w:rsidR="00F05EFD" w:rsidRPr="003C5795">
        <w:rPr>
          <w:rFonts w:ascii="Georgia" w:hAnsi="Georgia"/>
        </w:rPr>
        <w:t xml:space="preserve"> and </w:t>
      </w:r>
      <w:r w:rsidR="004D0DB8">
        <w:rPr>
          <w:rFonts w:ascii="Georgia" w:hAnsi="Georgia"/>
        </w:rPr>
        <w:t>our</w:t>
      </w:r>
      <w:r w:rsidR="00F05EFD" w:rsidRPr="003C5795">
        <w:rPr>
          <w:rFonts w:ascii="Georgia" w:hAnsi="Georgia"/>
        </w:rPr>
        <w:t xml:space="preserve"> </w:t>
      </w:r>
      <w:r w:rsidR="004D0DB8" w:rsidRPr="004D0DB8">
        <w:rPr>
          <w:rFonts w:ascii="Georgia" w:hAnsi="Georgia"/>
          <w:i/>
        </w:rPr>
        <w:t>Integrity and Ethics M</w:t>
      </w:r>
      <w:r w:rsidR="00F05EFD" w:rsidRPr="004D0DB8">
        <w:rPr>
          <w:rFonts w:ascii="Georgia" w:hAnsi="Georgia"/>
          <w:i/>
        </w:rPr>
        <w:t>odules</w:t>
      </w:r>
      <w:r w:rsidR="00F05EFD" w:rsidRPr="003C5795">
        <w:rPr>
          <w:rFonts w:ascii="Georgia" w:hAnsi="Georgia"/>
        </w:rPr>
        <w:t xml:space="preserve">. </w:t>
      </w:r>
    </w:p>
    <w:p w14:paraId="2152462A" w14:textId="77777777" w:rsidR="00781FBB" w:rsidRPr="003C5795" w:rsidRDefault="00781FBB" w:rsidP="009E1797">
      <w:pPr>
        <w:spacing w:line="360" w:lineRule="auto"/>
        <w:rPr>
          <w:rFonts w:ascii="Georgia" w:hAnsi="Georgia"/>
        </w:rPr>
      </w:pPr>
    </w:p>
    <w:p w14:paraId="6C5A6A42" w14:textId="7BD55549" w:rsidR="00725E47" w:rsidRPr="003C5795" w:rsidRDefault="00B66A35" w:rsidP="009E1797">
      <w:pPr>
        <w:spacing w:line="360" w:lineRule="auto"/>
        <w:rPr>
          <w:rFonts w:ascii="Georgia" w:hAnsi="Georgia"/>
          <w:u w:val="single"/>
        </w:rPr>
      </w:pPr>
      <w:r w:rsidRPr="003C5795">
        <w:rPr>
          <w:rFonts w:ascii="Georgia" w:hAnsi="Georgia"/>
          <w:u w:val="single"/>
        </w:rPr>
        <w:t xml:space="preserve">E4J </w:t>
      </w:r>
      <w:r w:rsidR="00725E47" w:rsidRPr="003C5795">
        <w:rPr>
          <w:rFonts w:ascii="Georgia" w:hAnsi="Georgia"/>
          <w:u w:val="single"/>
        </w:rPr>
        <w:t xml:space="preserve">Anti-Corruption Modules </w:t>
      </w:r>
    </w:p>
    <w:p w14:paraId="63AB5E3C" w14:textId="77777777" w:rsidR="00725E47" w:rsidRPr="003C5795" w:rsidRDefault="00725E47" w:rsidP="009E1797">
      <w:pPr>
        <w:spacing w:line="360" w:lineRule="auto"/>
        <w:rPr>
          <w:rFonts w:ascii="Georgia" w:hAnsi="Georgia"/>
        </w:rPr>
      </w:pPr>
    </w:p>
    <w:p w14:paraId="03D47EF3" w14:textId="39D854E5" w:rsidR="0020475D" w:rsidRPr="003C5795" w:rsidRDefault="0020475D" w:rsidP="009E1797">
      <w:pPr>
        <w:spacing w:line="360" w:lineRule="auto"/>
        <w:rPr>
          <w:rFonts w:ascii="Georgia" w:hAnsi="Georgia"/>
        </w:rPr>
      </w:pPr>
      <w:r w:rsidRPr="003C5795">
        <w:rPr>
          <w:rFonts w:ascii="Georgia" w:hAnsi="Georgia"/>
        </w:rPr>
        <w:t xml:space="preserve">Many of the previous speakers spoke about the need to empower youth by educating them about their rights. But there is also a need to educate </w:t>
      </w:r>
      <w:r w:rsidR="00D033D7" w:rsidRPr="003C5795">
        <w:rPr>
          <w:rFonts w:ascii="Georgia" w:hAnsi="Georgia"/>
        </w:rPr>
        <w:t xml:space="preserve">youth </w:t>
      </w:r>
      <w:r w:rsidRPr="003C5795">
        <w:rPr>
          <w:rFonts w:ascii="Georgia" w:hAnsi="Georgia"/>
        </w:rPr>
        <w:t xml:space="preserve">about </w:t>
      </w:r>
      <w:r w:rsidRPr="00AE3F2E">
        <w:rPr>
          <w:rFonts w:ascii="Georgia" w:hAnsi="Georgia"/>
          <w:b/>
        </w:rPr>
        <w:t>what robs them of opportunities</w:t>
      </w:r>
      <w:r w:rsidRPr="003C5795">
        <w:rPr>
          <w:rFonts w:ascii="Georgia" w:hAnsi="Georgia"/>
        </w:rPr>
        <w:t xml:space="preserve"> to enjoy those rights, and what they can do about </w:t>
      </w:r>
      <w:r w:rsidR="00D033D7" w:rsidRPr="003C5795">
        <w:rPr>
          <w:rFonts w:ascii="Georgia" w:hAnsi="Georgia"/>
        </w:rPr>
        <w:t>it</w:t>
      </w:r>
      <w:r w:rsidRPr="003C5795">
        <w:rPr>
          <w:rFonts w:ascii="Georgia" w:hAnsi="Georgia"/>
        </w:rPr>
        <w:t xml:space="preserve">. </w:t>
      </w:r>
    </w:p>
    <w:p w14:paraId="600A27E0" w14:textId="77777777" w:rsidR="0020475D" w:rsidRPr="003C5795" w:rsidRDefault="0020475D" w:rsidP="009E1797">
      <w:pPr>
        <w:spacing w:line="360" w:lineRule="auto"/>
        <w:rPr>
          <w:rFonts w:ascii="Georgia" w:hAnsi="Georgia"/>
        </w:rPr>
      </w:pPr>
    </w:p>
    <w:p w14:paraId="0A16E362" w14:textId="67EFCAF4" w:rsidR="0020475D" w:rsidRPr="003C5795" w:rsidRDefault="0020475D" w:rsidP="009E1797">
      <w:pPr>
        <w:spacing w:line="360" w:lineRule="auto"/>
        <w:rPr>
          <w:rFonts w:ascii="Georgia" w:hAnsi="Georgia"/>
        </w:rPr>
      </w:pPr>
      <w:r w:rsidRPr="00AE3F2E">
        <w:rPr>
          <w:rFonts w:ascii="Georgia" w:hAnsi="Georgia"/>
          <w:b/>
        </w:rPr>
        <w:t>Corruption is a barrier to education</w:t>
      </w:r>
      <w:r w:rsidR="001C35D2" w:rsidRPr="003C5795">
        <w:rPr>
          <w:rFonts w:ascii="Georgia" w:hAnsi="Georgia"/>
        </w:rPr>
        <w:t>. W</w:t>
      </w:r>
      <w:r w:rsidR="002117C5" w:rsidRPr="003C5795">
        <w:rPr>
          <w:rFonts w:ascii="Georgia" w:hAnsi="Georgia"/>
        </w:rPr>
        <w:t>hether it</w:t>
      </w:r>
      <w:r w:rsidR="00D033D7" w:rsidRPr="003C5795">
        <w:rPr>
          <w:rFonts w:ascii="Georgia" w:hAnsi="Georgia"/>
        </w:rPr>
        <w:t>’</w:t>
      </w:r>
      <w:r w:rsidR="002117C5" w:rsidRPr="003C5795">
        <w:rPr>
          <w:rFonts w:ascii="Georgia" w:hAnsi="Georgia"/>
        </w:rPr>
        <w:t>s about the</w:t>
      </w:r>
      <w:r w:rsidRPr="003C5795">
        <w:rPr>
          <w:rFonts w:ascii="Georgia" w:hAnsi="Georgia"/>
        </w:rPr>
        <w:t xml:space="preserve"> </w:t>
      </w:r>
      <w:r w:rsidR="002117C5" w:rsidRPr="003C5795">
        <w:rPr>
          <w:rFonts w:ascii="Georgia" w:hAnsi="Georgia"/>
        </w:rPr>
        <w:t>misallocation of funds or</w:t>
      </w:r>
      <w:r w:rsidRPr="003C5795">
        <w:rPr>
          <w:rFonts w:ascii="Georgia" w:hAnsi="Georgia"/>
        </w:rPr>
        <w:t xml:space="preserve"> poor teaching practices</w:t>
      </w:r>
      <w:r w:rsidR="001C35D2" w:rsidRPr="003C5795">
        <w:rPr>
          <w:rFonts w:ascii="Georgia" w:hAnsi="Georgia"/>
        </w:rPr>
        <w:t xml:space="preserve">, </w:t>
      </w:r>
      <w:r w:rsidRPr="003C5795">
        <w:rPr>
          <w:rFonts w:ascii="Georgia" w:hAnsi="Georgia"/>
        </w:rPr>
        <w:t>corruption in education robs millions of young people of their right to knowledge and a decent future.</w:t>
      </w:r>
    </w:p>
    <w:p w14:paraId="122263FD" w14:textId="77777777" w:rsidR="001C35D2" w:rsidRPr="003C5795" w:rsidRDefault="001C35D2" w:rsidP="009E1797">
      <w:pPr>
        <w:spacing w:line="360" w:lineRule="auto"/>
        <w:rPr>
          <w:rFonts w:ascii="Georgia" w:hAnsi="Georgia"/>
        </w:rPr>
      </w:pPr>
    </w:p>
    <w:p w14:paraId="2B1DD56F" w14:textId="00CBDA1B" w:rsidR="0020475D" w:rsidRPr="003C5795" w:rsidRDefault="0020475D" w:rsidP="009E1797">
      <w:pPr>
        <w:spacing w:line="360" w:lineRule="auto"/>
        <w:rPr>
          <w:rFonts w:ascii="Georgia" w:hAnsi="Georgia"/>
        </w:rPr>
      </w:pPr>
      <w:r w:rsidRPr="003C5795">
        <w:rPr>
          <w:rFonts w:ascii="Georgia" w:hAnsi="Georgia"/>
        </w:rPr>
        <w:t>Corruption also affects climate change, peace and security, poverty</w:t>
      </w:r>
      <w:r w:rsidR="00AE3F2E">
        <w:rPr>
          <w:rFonts w:ascii="Georgia" w:hAnsi="Georgia"/>
        </w:rPr>
        <w:t xml:space="preserve"> and inequality,</w:t>
      </w:r>
      <w:r w:rsidRPr="003C5795">
        <w:rPr>
          <w:rFonts w:ascii="Georgia" w:hAnsi="Georgia"/>
        </w:rPr>
        <w:t xml:space="preserve"> </w:t>
      </w:r>
      <w:r w:rsidR="00482F9F" w:rsidRPr="003C5795">
        <w:rPr>
          <w:rFonts w:ascii="Georgia" w:hAnsi="Georgia"/>
        </w:rPr>
        <w:t xml:space="preserve">and this needs to be made </w:t>
      </w:r>
      <w:r w:rsidRPr="003C5795">
        <w:rPr>
          <w:rFonts w:ascii="Georgia" w:hAnsi="Georgia"/>
        </w:rPr>
        <w:t xml:space="preserve">clear to youth. </w:t>
      </w:r>
    </w:p>
    <w:p w14:paraId="4C62A6F8" w14:textId="77777777" w:rsidR="001C35D2" w:rsidRPr="003C5795" w:rsidRDefault="001C35D2" w:rsidP="009E1797">
      <w:pPr>
        <w:spacing w:line="360" w:lineRule="auto"/>
        <w:rPr>
          <w:rFonts w:ascii="Georgia" w:hAnsi="Georgia"/>
        </w:rPr>
      </w:pPr>
    </w:p>
    <w:p w14:paraId="1A9A56FB" w14:textId="004F0CAA" w:rsidR="00223C32" w:rsidRPr="003C5795" w:rsidRDefault="00191CC1" w:rsidP="009E1797">
      <w:pPr>
        <w:spacing w:line="360" w:lineRule="auto"/>
        <w:rPr>
          <w:rFonts w:ascii="Georgia" w:hAnsi="Georgia"/>
        </w:rPr>
      </w:pPr>
      <w:r w:rsidRPr="003C5795">
        <w:rPr>
          <w:rFonts w:ascii="Georgia" w:hAnsi="Georgia"/>
        </w:rPr>
        <w:t>A</w:t>
      </w:r>
      <w:r w:rsidR="00725E47" w:rsidRPr="003C5795">
        <w:rPr>
          <w:rFonts w:ascii="Georgia" w:hAnsi="Georgia"/>
        </w:rPr>
        <w:t xml:space="preserve"> series of 14 Anti-Corruption</w:t>
      </w:r>
      <w:r w:rsidR="002C0156" w:rsidRPr="003C5795">
        <w:rPr>
          <w:rFonts w:ascii="Georgia" w:hAnsi="Georgia"/>
        </w:rPr>
        <w:t xml:space="preserve"> </w:t>
      </w:r>
      <w:r w:rsidR="007A330B" w:rsidRPr="003C5795">
        <w:rPr>
          <w:rFonts w:ascii="Georgia" w:hAnsi="Georgia"/>
        </w:rPr>
        <w:t xml:space="preserve">Modules </w:t>
      </w:r>
      <w:r w:rsidR="002C0156" w:rsidRPr="003C5795">
        <w:rPr>
          <w:rFonts w:ascii="Georgia" w:hAnsi="Georgia"/>
        </w:rPr>
        <w:t xml:space="preserve">were developed by </w:t>
      </w:r>
      <w:r w:rsidR="001C35D2" w:rsidRPr="003C5795">
        <w:rPr>
          <w:rFonts w:ascii="Georgia" w:hAnsi="Georgia"/>
        </w:rPr>
        <w:t xml:space="preserve">E4J </w:t>
      </w:r>
      <w:r w:rsidR="002C0156" w:rsidRPr="003C5795">
        <w:rPr>
          <w:rFonts w:ascii="Georgia" w:hAnsi="Georgia"/>
        </w:rPr>
        <w:t xml:space="preserve">as a tool to </w:t>
      </w:r>
      <w:r w:rsidR="00192334" w:rsidRPr="003C5795">
        <w:rPr>
          <w:rFonts w:ascii="Georgia" w:hAnsi="Georgia"/>
        </w:rPr>
        <w:t>convey the message to</w:t>
      </w:r>
      <w:r w:rsidR="002C0156" w:rsidRPr="003C5795">
        <w:rPr>
          <w:rFonts w:ascii="Georgia" w:hAnsi="Georgia"/>
        </w:rPr>
        <w:t xml:space="preserve"> </w:t>
      </w:r>
      <w:r w:rsidR="00650C5A" w:rsidRPr="003C5795">
        <w:rPr>
          <w:rFonts w:ascii="Georgia" w:hAnsi="Georgia"/>
        </w:rPr>
        <w:t>youth that c</w:t>
      </w:r>
      <w:r w:rsidR="00696B77" w:rsidRPr="003C5795">
        <w:rPr>
          <w:rFonts w:ascii="Georgia" w:hAnsi="Georgia"/>
        </w:rPr>
        <w:t>orruption is one of the most seri</w:t>
      </w:r>
      <w:r w:rsidR="00482F9F" w:rsidRPr="003C5795">
        <w:rPr>
          <w:rFonts w:ascii="Georgia" w:hAnsi="Georgia"/>
        </w:rPr>
        <w:t>ous global threats of our time; that c</w:t>
      </w:r>
      <w:r w:rsidRPr="003C5795">
        <w:rPr>
          <w:rFonts w:ascii="Georgia" w:hAnsi="Georgia"/>
        </w:rPr>
        <w:t xml:space="preserve">orruption </w:t>
      </w:r>
      <w:r w:rsidR="00696B77" w:rsidRPr="003C5795">
        <w:rPr>
          <w:rFonts w:ascii="Georgia" w:hAnsi="Georgia"/>
        </w:rPr>
        <w:t>has disastrous effects on the economy and environment</w:t>
      </w:r>
      <w:r w:rsidR="00482F9F" w:rsidRPr="003C5795">
        <w:rPr>
          <w:rFonts w:ascii="Georgia" w:hAnsi="Georgia"/>
        </w:rPr>
        <w:t xml:space="preserve">; </w:t>
      </w:r>
      <w:r w:rsidR="00696B77" w:rsidRPr="003C5795">
        <w:rPr>
          <w:rFonts w:ascii="Georgia" w:hAnsi="Georgia"/>
        </w:rPr>
        <w:t xml:space="preserve">and </w:t>
      </w:r>
      <w:r w:rsidR="00482F9F" w:rsidRPr="003C5795">
        <w:rPr>
          <w:rFonts w:ascii="Georgia" w:hAnsi="Georgia"/>
        </w:rPr>
        <w:t xml:space="preserve">that corruption </w:t>
      </w:r>
      <w:r w:rsidR="00696B77" w:rsidRPr="003C5795">
        <w:rPr>
          <w:rFonts w:ascii="Georgia" w:hAnsi="Georgia"/>
        </w:rPr>
        <w:t xml:space="preserve">is linked to the crisis of democracy and rising inequalities. </w:t>
      </w:r>
      <w:r w:rsidR="0014661A" w:rsidRPr="003C5795">
        <w:rPr>
          <w:rFonts w:ascii="Georgia" w:hAnsi="Georgia"/>
        </w:rPr>
        <w:t>The</w:t>
      </w:r>
      <w:r w:rsidR="00B63007" w:rsidRPr="003C5795">
        <w:rPr>
          <w:rFonts w:ascii="Georgia" w:hAnsi="Georgia"/>
        </w:rPr>
        <w:t xml:space="preserve"> M</w:t>
      </w:r>
      <w:r w:rsidR="0014661A" w:rsidRPr="003C5795">
        <w:rPr>
          <w:rFonts w:ascii="Georgia" w:hAnsi="Georgia"/>
        </w:rPr>
        <w:t xml:space="preserve">odules </w:t>
      </w:r>
      <w:r w:rsidR="000B3555" w:rsidRPr="003C5795">
        <w:rPr>
          <w:rFonts w:ascii="Georgia" w:hAnsi="Georgia"/>
        </w:rPr>
        <w:t>explore</w:t>
      </w:r>
      <w:r w:rsidR="0014661A" w:rsidRPr="003C5795">
        <w:rPr>
          <w:rFonts w:ascii="Georgia" w:hAnsi="Georgia"/>
        </w:rPr>
        <w:t xml:space="preserve"> various way</w:t>
      </w:r>
      <w:r w:rsidR="00B63007" w:rsidRPr="003C5795">
        <w:rPr>
          <w:rFonts w:ascii="Georgia" w:hAnsi="Georgia"/>
        </w:rPr>
        <w:t>s in which</w:t>
      </w:r>
      <w:r w:rsidR="0014661A" w:rsidRPr="003C5795">
        <w:rPr>
          <w:rFonts w:ascii="Georgia" w:hAnsi="Georgia"/>
        </w:rPr>
        <w:t xml:space="preserve"> citizens – including youth – can detect corruption and participate in the fight against corruption. The</w:t>
      </w:r>
      <w:r w:rsidR="00B63007" w:rsidRPr="003C5795">
        <w:rPr>
          <w:rFonts w:ascii="Georgia" w:hAnsi="Georgia"/>
        </w:rPr>
        <w:t xml:space="preserve">y </w:t>
      </w:r>
      <w:r w:rsidR="0014661A" w:rsidRPr="003C5795">
        <w:rPr>
          <w:rFonts w:ascii="Georgia" w:hAnsi="Georgia"/>
        </w:rPr>
        <w:t xml:space="preserve">thus </w:t>
      </w:r>
      <w:r w:rsidR="00696B77" w:rsidRPr="003C5795">
        <w:rPr>
          <w:rFonts w:ascii="Georgia" w:hAnsi="Georgia"/>
        </w:rPr>
        <w:t xml:space="preserve">empower future generations to resist and prevent corruption. </w:t>
      </w:r>
      <w:r w:rsidR="00DD1B15" w:rsidRPr="003C5795">
        <w:rPr>
          <w:rFonts w:ascii="Georgia" w:hAnsi="Georgia"/>
        </w:rPr>
        <w:t xml:space="preserve">The </w:t>
      </w:r>
      <w:r w:rsidR="00EB74A3" w:rsidRPr="003C5795">
        <w:rPr>
          <w:rFonts w:ascii="Georgia" w:hAnsi="Georgia"/>
        </w:rPr>
        <w:t xml:space="preserve">Anti-Corruption </w:t>
      </w:r>
      <w:r w:rsidR="00223C32" w:rsidRPr="003C5795">
        <w:rPr>
          <w:rFonts w:ascii="Georgia" w:hAnsi="Georgia"/>
        </w:rPr>
        <w:t xml:space="preserve">Modules are </w:t>
      </w:r>
      <w:r w:rsidR="000B3555" w:rsidRPr="003C5795">
        <w:rPr>
          <w:rFonts w:ascii="Georgia" w:hAnsi="Georgia"/>
        </w:rPr>
        <w:t>available on the E4J website</w:t>
      </w:r>
      <w:r w:rsidR="00F05EFD" w:rsidRPr="003C5795">
        <w:rPr>
          <w:rFonts w:ascii="Georgia" w:hAnsi="Georgia"/>
        </w:rPr>
        <w:t xml:space="preserve"> here </w:t>
      </w:r>
      <w:hyperlink r:id="rId8" w:history="1">
        <w:r w:rsidR="00F05EFD" w:rsidRPr="003C5795">
          <w:rPr>
            <w:rStyle w:val="Hyperlink"/>
            <w:rFonts w:ascii="Georgia" w:hAnsi="Georgia"/>
          </w:rPr>
          <w:t>https://www.unodc.org/e4j/en/tertiary/anti-corruption.html</w:t>
        </w:r>
      </w:hyperlink>
      <w:r w:rsidR="00223C32" w:rsidRPr="003C5795">
        <w:rPr>
          <w:rFonts w:ascii="Georgia" w:hAnsi="Georgia"/>
        </w:rPr>
        <w:t xml:space="preserve">. </w:t>
      </w:r>
    </w:p>
    <w:p w14:paraId="595C0575" w14:textId="77777777" w:rsidR="00696B77" w:rsidRPr="003C5795" w:rsidRDefault="00696B77" w:rsidP="009E1797">
      <w:pPr>
        <w:spacing w:line="360" w:lineRule="auto"/>
        <w:rPr>
          <w:rFonts w:ascii="Georgia" w:hAnsi="Georgia"/>
        </w:rPr>
      </w:pPr>
    </w:p>
    <w:p w14:paraId="20F15EE6" w14:textId="40690D1D" w:rsidR="00796B3A" w:rsidRPr="003C5795" w:rsidRDefault="00B66A35" w:rsidP="009E1797">
      <w:pPr>
        <w:spacing w:line="360" w:lineRule="auto"/>
        <w:rPr>
          <w:rFonts w:ascii="Georgia" w:hAnsi="Georgia"/>
          <w:u w:val="single"/>
        </w:rPr>
      </w:pPr>
      <w:r w:rsidRPr="003C5795">
        <w:rPr>
          <w:rFonts w:ascii="Georgia" w:hAnsi="Georgia"/>
          <w:u w:val="single"/>
        </w:rPr>
        <w:t xml:space="preserve">E4J </w:t>
      </w:r>
      <w:r w:rsidR="00796B3A" w:rsidRPr="003C5795">
        <w:rPr>
          <w:rFonts w:ascii="Georgia" w:hAnsi="Georgia"/>
          <w:u w:val="single"/>
        </w:rPr>
        <w:t xml:space="preserve">Integrity </w:t>
      </w:r>
      <w:r w:rsidR="000F369A">
        <w:rPr>
          <w:rFonts w:ascii="Georgia" w:hAnsi="Georgia"/>
          <w:u w:val="single"/>
        </w:rPr>
        <w:t>&amp;</w:t>
      </w:r>
      <w:r w:rsidR="00796B3A" w:rsidRPr="003C5795">
        <w:rPr>
          <w:rFonts w:ascii="Georgia" w:hAnsi="Georgia"/>
          <w:u w:val="single"/>
        </w:rPr>
        <w:t xml:space="preserve"> Ethics Modules </w:t>
      </w:r>
    </w:p>
    <w:p w14:paraId="66D25F57" w14:textId="77777777" w:rsidR="00781FBB" w:rsidRPr="003C5795" w:rsidRDefault="00781FBB" w:rsidP="009E1797">
      <w:pPr>
        <w:spacing w:line="360" w:lineRule="auto"/>
        <w:rPr>
          <w:rFonts w:ascii="Georgia" w:hAnsi="Georgia"/>
        </w:rPr>
      </w:pPr>
    </w:p>
    <w:p w14:paraId="75C94DF6" w14:textId="3DF8D7A8" w:rsidR="003E3B9B" w:rsidRPr="003C5795" w:rsidRDefault="003E3B9B" w:rsidP="009E1797">
      <w:pPr>
        <w:spacing w:line="360" w:lineRule="auto"/>
        <w:rPr>
          <w:rFonts w:ascii="Georgia" w:hAnsi="Georgia"/>
        </w:rPr>
      </w:pPr>
      <w:r w:rsidRPr="003C5795">
        <w:rPr>
          <w:rFonts w:ascii="Georgia" w:hAnsi="Georgia"/>
        </w:rPr>
        <w:t xml:space="preserve">We heard from some of the previous speakers </w:t>
      </w:r>
      <w:r w:rsidR="00C9055B" w:rsidRPr="003C5795">
        <w:rPr>
          <w:rFonts w:ascii="Georgia" w:hAnsi="Georgia"/>
        </w:rPr>
        <w:t xml:space="preserve">that there is a </w:t>
      </w:r>
      <w:r w:rsidRPr="003C5795">
        <w:rPr>
          <w:rFonts w:ascii="Georgia" w:hAnsi="Georgia"/>
        </w:rPr>
        <w:t xml:space="preserve">need not only </w:t>
      </w:r>
      <w:r w:rsidR="002C190A" w:rsidRPr="003C5795">
        <w:rPr>
          <w:rFonts w:ascii="Georgia" w:hAnsi="Georgia"/>
        </w:rPr>
        <w:t xml:space="preserve">to ensure </w:t>
      </w:r>
      <w:r w:rsidRPr="000F369A">
        <w:rPr>
          <w:rFonts w:ascii="Georgia" w:hAnsi="Georgia"/>
          <w:b/>
        </w:rPr>
        <w:t>access</w:t>
      </w:r>
      <w:r w:rsidRPr="003C5795">
        <w:rPr>
          <w:rFonts w:ascii="Georgia" w:hAnsi="Georgia"/>
        </w:rPr>
        <w:t xml:space="preserve"> to education but also </w:t>
      </w:r>
      <w:r w:rsidR="00C9055B" w:rsidRPr="003C5795">
        <w:rPr>
          <w:rFonts w:ascii="Georgia" w:hAnsi="Georgia"/>
        </w:rPr>
        <w:t xml:space="preserve">to </w:t>
      </w:r>
      <w:r w:rsidR="002C190A" w:rsidRPr="003C5795">
        <w:rPr>
          <w:rFonts w:ascii="Georgia" w:hAnsi="Georgia"/>
        </w:rPr>
        <w:t xml:space="preserve">ensure </w:t>
      </w:r>
      <w:r w:rsidRPr="000F369A">
        <w:rPr>
          <w:rFonts w:ascii="Georgia" w:hAnsi="Georgia"/>
          <w:b/>
        </w:rPr>
        <w:t>quality</w:t>
      </w:r>
      <w:r w:rsidRPr="003C5795">
        <w:rPr>
          <w:rFonts w:ascii="Georgia" w:hAnsi="Georgia"/>
        </w:rPr>
        <w:t xml:space="preserve"> education, </w:t>
      </w:r>
      <w:r w:rsidRPr="000F369A">
        <w:rPr>
          <w:rFonts w:ascii="Georgia" w:hAnsi="Georgia"/>
          <w:b/>
        </w:rPr>
        <w:t>effective</w:t>
      </w:r>
      <w:r w:rsidRPr="003C5795">
        <w:rPr>
          <w:rFonts w:ascii="Georgia" w:hAnsi="Georgia"/>
        </w:rPr>
        <w:t xml:space="preserve"> education, </w:t>
      </w:r>
      <w:r w:rsidRPr="000F369A">
        <w:rPr>
          <w:rFonts w:ascii="Georgia" w:hAnsi="Georgia"/>
          <w:b/>
        </w:rPr>
        <w:t>inclusive</w:t>
      </w:r>
      <w:r w:rsidRPr="003C5795">
        <w:rPr>
          <w:rFonts w:ascii="Georgia" w:hAnsi="Georgia"/>
        </w:rPr>
        <w:t xml:space="preserve"> education, education for employable </w:t>
      </w:r>
      <w:r w:rsidRPr="000F369A">
        <w:rPr>
          <w:rFonts w:ascii="Georgia" w:hAnsi="Georgia"/>
          <w:b/>
        </w:rPr>
        <w:t>skills</w:t>
      </w:r>
      <w:r w:rsidR="00C9055B" w:rsidRPr="003C5795">
        <w:rPr>
          <w:rFonts w:ascii="Georgia" w:hAnsi="Georgia"/>
        </w:rPr>
        <w:t>, and education that shapes</w:t>
      </w:r>
      <w:r w:rsidR="00921116" w:rsidRPr="003C5795">
        <w:rPr>
          <w:rFonts w:ascii="Georgia" w:hAnsi="Georgia"/>
        </w:rPr>
        <w:t xml:space="preserve"> </w:t>
      </w:r>
      <w:r w:rsidR="00921116" w:rsidRPr="000F369A">
        <w:rPr>
          <w:rFonts w:ascii="Georgia" w:hAnsi="Georgia"/>
          <w:b/>
        </w:rPr>
        <w:t>values</w:t>
      </w:r>
      <w:r w:rsidR="00C9055B" w:rsidRPr="003C5795">
        <w:rPr>
          <w:rFonts w:ascii="Georgia" w:hAnsi="Georgia"/>
        </w:rPr>
        <w:t xml:space="preserve"> </w:t>
      </w:r>
      <w:r w:rsidR="00921116" w:rsidRPr="003C5795">
        <w:rPr>
          <w:rFonts w:ascii="Georgia" w:hAnsi="Georgia"/>
        </w:rPr>
        <w:t xml:space="preserve">and produces future </w:t>
      </w:r>
      <w:r w:rsidR="00921116" w:rsidRPr="000F369A">
        <w:rPr>
          <w:rFonts w:ascii="Georgia" w:hAnsi="Georgia"/>
          <w:b/>
        </w:rPr>
        <w:t>leaders</w:t>
      </w:r>
      <w:r w:rsidR="00921116" w:rsidRPr="003C5795">
        <w:rPr>
          <w:rFonts w:ascii="Georgia" w:hAnsi="Georgia"/>
        </w:rPr>
        <w:t xml:space="preserve">. </w:t>
      </w:r>
    </w:p>
    <w:p w14:paraId="46C0D18D" w14:textId="77777777" w:rsidR="003E3B9B" w:rsidRPr="003C5795" w:rsidRDefault="003E3B9B" w:rsidP="009E1797">
      <w:pPr>
        <w:spacing w:line="360" w:lineRule="auto"/>
        <w:rPr>
          <w:rFonts w:ascii="Georgia" w:hAnsi="Georgia"/>
        </w:rPr>
      </w:pPr>
    </w:p>
    <w:p w14:paraId="10CC4BB8" w14:textId="31DB4A26" w:rsidR="0080568C" w:rsidRPr="003C5795" w:rsidRDefault="00890B98" w:rsidP="009E1797">
      <w:pPr>
        <w:spacing w:line="360" w:lineRule="auto"/>
        <w:rPr>
          <w:rFonts w:ascii="Georgia" w:hAnsi="Georgia"/>
        </w:rPr>
      </w:pPr>
      <w:r w:rsidRPr="003C5795">
        <w:rPr>
          <w:rFonts w:ascii="Georgia" w:hAnsi="Georgia"/>
        </w:rPr>
        <w:t xml:space="preserve">To achieve some of these goals, </w:t>
      </w:r>
      <w:r w:rsidR="00796B3A" w:rsidRPr="003C5795">
        <w:rPr>
          <w:rFonts w:ascii="Georgia" w:hAnsi="Georgia"/>
        </w:rPr>
        <w:t xml:space="preserve">E4J </w:t>
      </w:r>
      <w:r w:rsidRPr="003C5795">
        <w:rPr>
          <w:rFonts w:ascii="Georgia" w:hAnsi="Georgia"/>
        </w:rPr>
        <w:t>developed</w:t>
      </w:r>
      <w:r w:rsidR="00796B3A" w:rsidRPr="003C5795">
        <w:rPr>
          <w:rFonts w:ascii="Georgia" w:hAnsi="Georgia"/>
        </w:rPr>
        <w:t xml:space="preserve"> a series of 14 Modules on Integrity and Ethics. The Modules focus on core issues such as universal values, ethics and society, ethical leadership, diversity and pluralism, behavioural ethics, gender dimensions of ethics, and how integrity and ethics relate to critical fields such as media, business, law, public service and the various professions. </w:t>
      </w:r>
      <w:r w:rsidR="00DE3C59" w:rsidRPr="003C5795">
        <w:rPr>
          <w:rFonts w:ascii="Georgia" w:hAnsi="Georgia"/>
        </w:rPr>
        <w:t xml:space="preserve">They are </w:t>
      </w:r>
      <w:r w:rsidR="000F369A">
        <w:rPr>
          <w:rFonts w:ascii="Georgia" w:hAnsi="Georgia"/>
        </w:rPr>
        <w:t>accompanied by a</w:t>
      </w:r>
      <w:r w:rsidR="00DE3C59" w:rsidRPr="003C5795">
        <w:rPr>
          <w:rFonts w:ascii="Georgia" w:hAnsi="Georgia"/>
        </w:rPr>
        <w:t xml:space="preserve"> </w:t>
      </w:r>
      <w:r w:rsidR="00DE3C59" w:rsidRPr="003C5795">
        <w:rPr>
          <w:rFonts w:ascii="Georgia" w:hAnsi="Georgia"/>
          <w:b/>
        </w:rPr>
        <w:t>Teaching Guide</w:t>
      </w:r>
      <w:r w:rsidR="00DE3C59" w:rsidRPr="003C5795">
        <w:rPr>
          <w:rFonts w:ascii="Georgia" w:hAnsi="Georgia"/>
        </w:rPr>
        <w:t xml:space="preserve"> with additional pedagogical guidance for educators. </w:t>
      </w:r>
      <w:r w:rsidR="00372038" w:rsidRPr="003C5795">
        <w:rPr>
          <w:rFonts w:ascii="Georgia" w:hAnsi="Georgia"/>
        </w:rPr>
        <w:t xml:space="preserve">The </w:t>
      </w:r>
      <w:r w:rsidR="00300DAB" w:rsidRPr="003C5795">
        <w:rPr>
          <w:rFonts w:ascii="Georgia" w:hAnsi="Georgia"/>
        </w:rPr>
        <w:t xml:space="preserve">Integrity </w:t>
      </w:r>
      <w:r w:rsidR="00EB74A3">
        <w:rPr>
          <w:rFonts w:ascii="Georgia" w:hAnsi="Georgia"/>
        </w:rPr>
        <w:t>&amp;</w:t>
      </w:r>
      <w:r w:rsidR="00300DAB" w:rsidRPr="003C5795">
        <w:rPr>
          <w:rFonts w:ascii="Georgia" w:hAnsi="Georgia"/>
        </w:rPr>
        <w:t xml:space="preserve"> Ethics </w:t>
      </w:r>
      <w:r w:rsidR="00372038" w:rsidRPr="003C5795">
        <w:rPr>
          <w:rFonts w:ascii="Georgia" w:hAnsi="Georgia"/>
        </w:rPr>
        <w:t xml:space="preserve">Modules </w:t>
      </w:r>
      <w:r w:rsidR="00EB74A3">
        <w:rPr>
          <w:rFonts w:ascii="Georgia" w:hAnsi="Georgia"/>
        </w:rPr>
        <w:t xml:space="preserve">and </w:t>
      </w:r>
      <w:r w:rsidR="00EB74A3" w:rsidRPr="003C5795">
        <w:rPr>
          <w:rFonts w:ascii="Georgia" w:hAnsi="Georgia"/>
        </w:rPr>
        <w:t xml:space="preserve">Teaching Guide </w:t>
      </w:r>
      <w:r w:rsidR="00372038" w:rsidRPr="003C5795">
        <w:rPr>
          <w:rFonts w:ascii="Georgia" w:hAnsi="Georgia"/>
        </w:rPr>
        <w:t xml:space="preserve">are </w:t>
      </w:r>
      <w:r w:rsidR="00EB74A3">
        <w:rPr>
          <w:rFonts w:ascii="Georgia" w:hAnsi="Georgia"/>
        </w:rPr>
        <w:t xml:space="preserve">available </w:t>
      </w:r>
      <w:r w:rsidR="007666D4" w:rsidRPr="003C5795">
        <w:rPr>
          <w:rFonts w:ascii="Georgia" w:hAnsi="Georgia"/>
        </w:rPr>
        <w:t>on the E4J website</w:t>
      </w:r>
      <w:r w:rsidR="006B747B" w:rsidRPr="003C5795">
        <w:rPr>
          <w:rFonts w:ascii="Georgia" w:hAnsi="Georgia"/>
        </w:rPr>
        <w:t xml:space="preserve"> here </w:t>
      </w:r>
      <w:hyperlink r:id="rId9" w:history="1">
        <w:r w:rsidR="006B747B" w:rsidRPr="003C5795">
          <w:rPr>
            <w:rStyle w:val="Hyperlink"/>
            <w:rFonts w:ascii="Georgia" w:hAnsi="Georgia"/>
          </w:rPr>
          <w:t>https://www.unodc.org/e4j/en/tertiary/integrity-ethics.html</w:t>
        </w:r>
      </w:hyperlink>
      <w:r w:rsidR="00372038" w:rsidRPr="003C5795">
        <w:rPr>
          <w:rFonts w:ascii="Georgia" w:hAnsi="Georgia"/>
        </w:rPr>
        <w:t>.</w:t>
      </w:r>
      <w:r w:rsidR="007666D4" w:rsidRPr="003C5795">
        <w:rPr>
          <w:rFonts w:ascii="Georgia" w:hAnsi="Georgia"/>
        </w:rPr>
        <w:t xml:space="preserve"> </w:t>
      </w:r>
    </w:p>
    <w:p w14:paraId="60F58192" w14:textId="77777777" w:rsidR="00796188" w:rsidRPr="003C5795" w:rsidRDefault="00796188" w:rsidP="009E1797">
      <w:pPr>
        <w:spacing w:line="360" w:lineRule="auto"/>
        <w:rPr>
          <w:rFonts w:ascii="Georgia" w:hAnsi="Georgia"/>
        </w:rPr>
      </w:pPr>
    </w:p>
    <w:p w14:paraId="38408CDB" w14:textId="77777777" w:rsidR="001F1E8E" w:rsidRPr="003C5795" w:rsidRDefault="001F1E8E" w:rsidP="001F1E8E">
      <w:pPr>
        <w:spacing w:line="360" w:lineRule="auto"/>
        <w:rPr>
          <w:rFonts w:ascii="Georgia" w:hAnsi="Georgia"/>
          <w:u w:val="single"/>
        </w:rPr>
      </w:pPr>
      <w:r w:rsidRPr="003C5795">
        <w:rPr>
          <w:rFonts w:ascii="Georgia" w:hAnsi="Georgia"/>
          <w:u w:val="single"/>
        </w:rPr>
        <w:t>Our educational approach:</w:t>
      </w:r>
    </w:p>
    <w:p w14:paraId="1F6886CD" w14:textId="77777777" w:rsidR="001F1E8E" w:rsidRPr="003C5795" w:rsidRDefault="001F1E8E" w:rsidP="0049602C">
      <w:pPr>
        <w:spacing w:line="360" w:lineRule="auto"/>
        <w:rPr>
          <w:rFonts w:ascii="Georgia" w:hAnsi="Georgia"/>
        </w:rPr>
      </w:pPr>
    </w:p>
    <w:p w14:paraId="4A7B369E" w14:textId="3E829F68" w:rsidR="0080568C" w:rsidRPr="003C5795" w:rsidRDefault="00EB74A3" w:rsidP="0049602C">
      <w:pPr>
        <w:spacing w:line="360" w:lineRule="auto"/>
        <w:rPr>
          <w:rFonts w:ascii="Georgia" w:hAnsi="Georgia"/>
        </w:rPr>
      </w:pPr>
      <w:r>
        <w:rPr>
          <w:rFonts w:ascii="Georgia" w:hAnsi="Georgia"/>
        </w:rPr>
        <w:t>The m</w:t>
      </w:r>
      <w:r w:rsidR="00B66A35" w:rsidRPr="003C5795">
        <w:rPr>
          <w:rFonts w:ascii="Georgia" w:hAnsi="Georgia"/>
        </w:rPr>
        <w:t xml:space="preserve">odules </w:t>
      </w:r>
      <w:r w:rsidR="00B66A35" w:rsidRPr="003C5795">
        <w:rPr>
          <w:rFonts w:ascii="Georgia" w:hAnsi="Georgia"/>
          <w:b/>
        </w:rPr>
        <w:t>keep students engaged</w:t>
      </w:r>
      <w:r w:rsidR="00B66A35" w:rsidRPr="003C5795">
        <w:rPr>
          <w:rFonts w:ascii="Georgia" w:hAnsi="Georgia"/>
        </w:rPr>
        <w:t xml:space="preserve"> by using innovative interactive teaching approaches such as experiential learning and group-based work. </w:t>
      </w:r>
      <w:r>
        <w:rPr>
          <w:rFonts w:ascii="Georgia" w:hAnsi="Georgia"/>
        </w:rPr>
        <w:t>The m</w:t>
      </w:r>
      <w:r w:rsidR="0080568C" w:rsidRPr="003C5795">
        <w:rPr>
          <w:rFonts w:ascii="Georgia" w:hAnsi="Georgia"/>
        </w:rPr>
        <w:t xml:space="preserve">odules aim to </w:t>
      </w:r>
      <w:r w:rsidR="0049602C" w:rsidRPr="003C5795">
        <w:rPr>
          <w:rFonts w:ascii="Georgia" w:hAnsi="Georgia"/>
          <w:b/>
        </w:rPr>
        <w:t>p</w:t>
      </w:r>
      <w:r w:rsidR="0080568C" w:rsidRPr="003C5795">
        <w:rPr>
          <w:rFonts w:ascii="Georgia" w:hAnsi="Georgia"/>
          <w:b/>
        </w:rPr>
        <w:t>repare students for value-driven effective action</w:t>
      </w:r>
      <w:r w:rsidR="0049602C" w:rsidRPr="003C5795">
        <w:rPr>
          <w:rFonts w:ascii="Georgia" w:hAnsi="Georgia"/>
        </w:rPr>
        <w:t>.</w:t>
      </w:r>
      <w:r w:rsidR="00B66A35" w:rsidRPr="003C5795">
        <w:rPr>
          <w:rFonts w:ascii="Georgia" w:hAnsi="Georgia"/>
        </w:rPr>
        <w:t xml:space="preserve"> </w:t>
      </w:r>
      <w:r w:rsidR="0080568C" w:rsidRPr="003C5795">
        <w:rPr>
          <w:rFonts w:ascii="Georgia" w:hAnsi="Georgia"/>
        </w:rPr>
        <w:t>The</w:t>
      </w:r>
      <w:r w:rsidR="00B66A35" w:rsidRPr="003C5795">
        <w:rPr>
          <w:rFonts w:ascii="Georgia" w:hAnsi="Georgia"/>
        </w:rPr>
        <w:t>y</w:t>
      </w:r>
      <w:r w:rsidR="0080568C" w:rsidRPr="003C5795">
        <w:rPr>
          <w:rFonts w:ascii="Georgia" w:hAnsi="Georgia"/>
        </w:rPr>
        <w:t xml:space="preserve"> enhance students' ethical awareness and commitment to acting with integrity, and equip them with the necessary skills to apply and spread these norms in life, work and society. </w:t>
      </w:r>
      <w:r>
        <w:rPr>
          <w:rFonts w:ascii="Georgia" w:hAnsi="Georgia"/>
        </w:rPr>
        <w:t>To do so effectively, the m</w:t>
      </w:r>
      <w:r w:rsidR="0080568C" w:rsidRPr="003C5795">
        <w:rPr>
          <w:rFonts w:ascii="Georgia" w:hAnsi="Georgia"/>
        </w:rPr>
        <w:t xml:space="preserve">odules </w:t>
      </w:r>
      <w:r w:rsidR="0049602C" w:rsidRPr="003C5795">
        <w:rPr>
          <w:rFonts w:ascii="Georgia" w:hAnsi="Georgia"/>
        </w:rPr>
        <w:t>connect theory to practice</w:t>
      </w:r>
      <w:r w:rsidR="0080568C" w:rsidRPr="003C5795">
        <w:rPr>
          <w:rFonts w:ascii="Georgia" w:hAnsi="Georgia"/>
        </w:rPr>
        <w:t>;</w:t>
      </w:r>
      <w:r w:rsidR="0049602C" w:rsidRPr="003C5795">
        <w:rPr>
          <w:rFonts w:ascii="Georgia" w:hAnsi="Georgia"/>
        </w:rPr>
        <w:t xml:space="preserve"> e</w:t>
      </w:r>
      <w:r w:rsidR="0080568C" w:rsidRPr="003C5795">
        <w:rPr>
          <w:rFonts w:ascii="Georgia" w:hAnsi="Georgia"/>
        </w:rPr>
        <w:t xml:space="preserve">mphasize the importance of </w:t>
      </w:r>
      <w:r w:rsidR="0049602C" w:rsidRPr="003C5795">
        <w:rPr>
          <w:rFonts w:ascii="Georgia" w:hAnsi="Georgia"/>
        </w:rPr>
        <w:t>integrity to everyday life</w:t>
      </w:r>
      <w:r w:rsidR="0080568C" w:rsidRPr="003C5795">
        <w:rPr>
          <w:rFonts w:ascii="Georgia" w:hAnsi="Georgia"/>
        </w:rPr>
        <w:t>;</w:t>
      </w:r>
      <w:r w:rsidR="0049602C" w:rsidRPr="003C5795">
        <w:rPr>
          <w:rFonts w:ascii="Georgia" w:hAnsi="Georgia"/>
        </w:rPr>
        <w:t xml:space="preserve"> and t</w:t>
      </w:r>
      <w:r w:rsidR="0080568C" w:rsidRPr="003C5795">
        <w:rPr>
          <w:rFonts w:ascii="Georgia" w:hAnsi="Georgia"/>
        </w:rPr>
        <w:t>each not only what is the right thin</w:t>
      </w:r>
      <w:r w:rsidR="0049602C" w:rsidRPr="003C5795">
        <w:rPr>
          <w:rFonts w:ascii="Georgia" w:hAnsi="Georgia"/>
        </w:rPr>
        <w:t>g to do, but also how to do it.</w:t>
      </w:r>
      <w:r w:rsidR="00B66A35" w:rsidRPr="003C5795">
        <w:rPr>
          <w:rFonts w:ascii="Georgia" w:hAnsi="Georgia"/>
        </w:rPr>
        <w:t xml:space="preserve"> </w:t>
      </w:r>
      <w:r>
        <w:rPr>
          <w:rFonts w:ascii="Georgia" w:hAnsi="Georgia"/>
        </w:rPr>
        <w:t>The m</w:t>
      </w:r>
      <w:r w:rsidR="0080568C" w:rsidRPr="003C5795">
        <w:rPr>
          <w:rFonts w:ascii="Georgia" w:hAnsi="Georgia"/>
        </w:rPr>
        <w:t>odules also help student develop critical thinking, problem solving and communication skills,</w:t>
      </w:r>
      <w:r w:rsidR="007666D4" w:rsidRPr="003C5795">
        <w:rPr>
          <w:rFonts w:ascii="Georgia" w:hAnsi="Georgia"/>
        </w:rPr>
        <w:t xml:space="preserve"> all of which </w:t>
      </w:r>
      <w:r w:rsidR="0080568C" w:rsidRPr="003C5795">
        <w:rPr>
          <w:rFonts w:ascii="Georgia" w:hAnsi="Georgia"/>
        </w:rPr>
        <w:t>are increasingly considered important employable skills.</w:t>
      </w:r>
    </w:p>
    <w:p w14:paraId="5EAFD35A" w14:textId="77777777" w:rsidR="001F1E8E" w:rsidRPr="003C5795" w:rsidRDefault="001F1E8E" w:rsidP="009E1797">
      <w:pPr>
        <w:spacing w:line="360" w:lineRule="auto"/>
        <w:rPr>
          <w:rFonts w:ascii="Georgia" w:hAnsi="Georgia"/>
        </w:rPr>
      </w:pPr>
    </w:p>
    <w:p w14:paraId="3BC96728" w14:textId="77777777" w:rsidR="00352DE0" w:rsidRDefault="00EB74A3" w:rsidP="009E1797">
      <w:pPr>
        <w:spacing w:line="360" w:lineRule="auto"/>
        <w:rPr>
          <w:rFonts w:ascii="Georgia" w:hAnsi="Georgia"/>
        </w:rPr>
      </w:pPr>
      <w:r>
        <w:rPr>
          <w:rFonts w:ascii="Georgia" w:hAnsi="Georgia"/>
        </w:rPr>
        <w:t>The m</w:t>
      </w:r>
      <w:r w:rsidR="001836F0" w:rsidRPr="003C5795">
        <w:rPr>
          <w:rFonts w:ascii="Georgia" w:hAnsi="Georgia"/>
        </w:rPr>
        <w:t xml:space="preserve">odules </w:t>
      </w:r>
      <w:r w:rsidR="00451D67" w:rsidRPr="003C5795">
        <w:rPr>
          <w:rFonts w:ascii="Georgia" w:hAnsi="Georgia"/>
        </w:rPr>
        <w:t>are</w:t>
      </w:r>
      <w:r w:rsidR="001836F0" w:rsidRPr="003C5795">
        <w:rPr>
          <w:rFonts w:ascii="Georgia" w:hAnsi="Georgia"/>
        </w:rPr>
        <w:t xml:space="preserve"> attrac</w:t>
      </w:r>
      <w:r w:rsidR="0080568C" w:rsidRPr="003C5795">
        <w:rPr>
          <w:rFonts w:ascii="Georgia" w:hAnsi="Georgia"/>
        </w:rPr>
        <w:t xml:space="preserve">tive and useful </w:t>
      </w:r>
      <w:r w:rsidR="007666D4" w:rsidRPr="003C5795">
        <w:rPr>
          <w:rFonts w:ascii="Georgia" w:hAnsi="Georgia"/>
        </w:rPr>
        <w:t>tool</w:t>
      </w:r>
      <w:r w:rsidR="00F43E40" w:rsidRPr="003C5795">
        <w:rPr>
          <w:rFonts w:ascii="Georgia" w:hAnsi="Georgia"/>
        </w:rPr>
        <w:t>s</w:t>
      </w:r>
      <w:r w:rsidR="007666D4" w:rsidRPr="003C5795">
        <w:rPr>
          <w:rFonts w:ascii="Georgia" w:hAnsi="Georgia"/>
        </w:rPr>
        <w:t xml:space="preserve"> </w:t>
      </w:r>
      <w:r w:rsidR="0080568C" w:rsidRPr="003C5795">
        <w:rPr>
          <w:rFonts w:ascii="Georgia" w:hAnsi="Georgia"/>
        </w:rPr>
        <w:t>for educators because they are</w:t>
      </w:r>
      <w:r w:rsidR="00451D67" w:rsidRPr="003C5795">
        <w:rPr>
          <w:rFonts w:ascii="Georgia" w:hAnsi="Georgia"/>
        </w:rPr>
        <w:t xml:space="preserve"> </w:t>
      </w:r>
      <w:r w:rsidR="00451D67" w:rsidRPr="003C5795">
        <w:rPr>
          <w:rFonts w:ascii="Georgia" w:hAnsi="Georgia"/>
          <w:b/>
        </w:rPr>
        <w:t>m</w:t>
      </w:r>
      <w:r w:rsidR="00D207B0" w:rsidRPr="003C5795">
        <w:rPr>
          <w:rFonts w:ascii="Georgia" w:hAnsi="Georgia"/>
          <w:b/>
        </w:rPr>
        <w:t>ulti-disciplinary</w:t>
      </w:r>
      <w:r w:rsidR="00D207B0" w:rsidRPr="003C5795">
        <w:rPr>
          <w:rFonts w:ascii="Georgia" w:hAnsi="Georgia"/>
        </w:rPr>
        <w:t xml:space="preserve"> and </w:t>
      </w:r>
      <w:r w:rsidR="00D207B0" w:rsidRPr="003C5795">
        <w:rPr>
          <w:rFonts w:ascii="Georgia" w:hAnsi="Georgia"/>
          <w:b/>
        </w:rPr>
        <w:t>easily adaptable</w:t>
      </w:r>
      <w:r w:rsidR="00D207B0" w:rsidRPr="003C5795">
        <w:rPr>
          <w:rFonts w:ascii="Georgia" w:hAnsi="Georgia"/>
        </w:rPr>
        <w:t xml:space="preserve"> to different local and cultural contexts.</w:t>
      </w:r>
      <w:r w:rsidR="00C763CA" w:rsidRPr="003C5795">
        <w:rPr>
          <w:rFonts w:ascii="Georgia" w:hAnsi="Georgia"/>
        </w:rPr>
        <w:t xml:space="preserve"> In fact, l</w:t>
      </w:r>
      <w:r w:rsidR="001C22AA" w:rsidRPr="003C5795">
        <w:rPr>
          <w:rFonts w:ascii="Georgia" w:hAnsi="Georgia"/>
        </w:rPr>
        <w:t>ecturers a</w:t>
      </w:r>
      <w:r>
        <w:rPr>
          <w:rFonts w:ascii="Georgia" w:hAnsi="Georgia"/>
        </w:rPr>
        <w:t>re encouraged to customize the m</w:t>
      </w:r>
      <w:r w:rsidR="001C22AA" w:rsidRPr="003C5795">
        <w:rPr>
          <w:rFonts w:ascii="Georgia" w:hAnsi="Georgia"/>
        </w:rPr>
        <w:t xml:space="preserve">odules before integrating them into their classes and courses. </w:t>
      </w:r>
    </w:p>
    <w:p w14:paraId="39781671" w14:textId="77777777" w:rsidR="00352DE0" w:rsidRDefault="00352DE0" w:rsidP="009E1797">
      <w:pPr>
        <w:spacing w:line="360" w:lineRule="auto"/>
        <w:rPr>
          <w:rFonts w:ascii="Georgia" w:hAnsi="Georgia"/>
        </w:rPr>
      </w:pPr>
    </w:p>
    <w:p w14:paraId="2360B043" w14:textId="77777777" w:rsidR="00352DE0" w:rsidRDefault="00EB74A3" w:rsidP="009E1797">
      <w:pPr>
        <w:spacing w:line="360" w:lineRule="auto"/>
        <w:rPr>
          <w:rFonts w:ascii="Georgia" w:hAnsi="Georgia"/>
        </w:rPr>
      </w:pPr>
      <w:r>
        <w:rPr>
          <w:rFonts w:ascii="Georgia" w:hAnsi="Georgia"/>
        </w:rPr>
        <w:t>The m</w:t>
      </w:r>
      <w:r w:rsidR="00451D67" w:rsidRPr="003C5795">
        <w:rPr>
          <w:rFonts w:ascii="Georgia" w:hAnsi="Georgia"/>
        </w:rPr>
        <w:t>odules</w:t>
      </w:r>
      <w:r w:rsidR="00953E69" w:rsidRPr="003C5795">
        <w:rPr>
          <w:rFonts w:ascii="Georgia" w:hAnsi="Georgia"/>
        </w:rPr>
        <w:t xml:space="preserve"> are a rich source of teaching</w:t>
      </w:r>
      <w:r w:rsidR="00796188" w:rsidRPr="003C5795">
        <w:rPr>
          <w:rFonts w:ascii="Georgia" w:hAnsi="Georgia"/>
        </w:rPr>
        <w:t xml:space="preserve"> material</w:t>
      </w:r>
      <w:r w:rsidR="00953E69" w:rsidRPr="003C5795">
        <w:rPr>
          <w:rFonts w:ascii="Georgia" w:hAnsi="Georgia"/>
        </w:rPr>
        <w:t>: they</w:t>
      </w:r>
      <w:r w:rsidR="00451D67" w:rsidRPr="003C5795">
        <w:rPr>
          <w:rFonts w:ascii="Georgia" w:hAnsi="Georgia"/>
        </w:rPr>
        <w:t xml:space="preserve"> include discussions of relevant issues, suggestions for </w:t>
      </w:r>
      <w:r w:rsidR="00796188" w:rsidRPr="003C5795">
        <w:rPr>
          <w:rFonts w:ascii="Georgia" w:hAnsi="Georgia"/>
        </w:rPr>
        <w:t>student</w:t>
      </w:r>
      <w:r w:rsidR="00451D67" w:rsidRPr="003C5795">
        <w:rPr>
          <w:rFonts w:ascii="Georgia" w:hAnsi="Georgia"/>
        </w:rPr>
        <w:t xml:space="preserve"> activities and exercises, recommended class structures,</w:t>
      </w:r>
      <w:r w:rsidR="00B93308" w:rsidRPr="003C5795">
        <w:rPr>
          <w:rFonts w:ascii="Georgia" w:hAnsi="Georgia"/>
        </w:rPr>
        <w:t xml:space="preserve"> ideas for</w:t>
      </w:r>
      <w:r w:rsidR="00451D67" w:rsidRPr="003C5795">
        <w:rPr>
          <w:rFonts w:ascii="Georgia" w:hAnsi="Georgia"/>
        </w:rPr>
        <w:t xml:space="preserve"> student assessment</w:t>
      </w:r>
      <w:r w:rsidR="00B93308" w:rsidRPr="003C5795">
        <w:rPr>
          <w:rFonts w:ascii="Georgia" w:hAnsi="Georgia"/>
        </w:rPr>
        <w:t xml:space="preserve"> essays</w:t>
      </w:r>
      <w:r w:rsidR="00451D67" w:rsidRPr="003C5795">
        <w:rPr>
          <w:rFonts w:ascii="Georgia" w:hAnsi="Georgia"/>
        </w:rPr>
        <w:t xml:space="preserve">, reading lists (with an emphasis on open access materials), </w:t>
      </w:r>
      <w:r w:rsidR="003805DA" w:rsidRPr="003C5795">
        <w:rPr>
          <w:rFonts w:ascii="Georgia" w:hAnsi="Georgia"/>
        </w:rPr>
        <w:t>PPT</w:t>
      </w:r>
      <w:r w:rsidR="00451D67" w:rsidRPr="003C5795">
        <w:rPr>
          <w:rFonts w:ascii="Georgia" w:hAnsi="Georgia"/>
        </w:rPr>
        <w:t xml:space="preserve"> slides, video mate</w:t>
      </w:r>
      <w:r w:rsidR="00BC1699" w:rsidRPr="003C5795">
        <w:rPr>
          <w:rFonts w:ascii="Georgia" w:hAnsi="Georgia"/>
        </w:rPr>
        <w:t xml:space="preserve">rials and other teaching tools. </w:t>
      </w:r>
      <w:r w:rsidR="00352DE0">
        <w:rPr>
          <w:rFonts w:ascii="Georgia" w:hAnsi="Georgia"/>
        </w:rPr>
        <w:t>Each m</w:t>
      </w:r>
      <w:r w:rsidR="00451D67" w:rsidRPr="003C5795">
        <w:rPr>
          <w:rFonts w:ascii="Georgia" w:hAnsi="Georgia"/>
        </w:rPr>
        <w:t>odule provides an outline for a three-hour class but also includes guidelines on how to</w:t>
      </w:r>
      <w:r w:rsidR="00352DE0">
        <w:rPr>
          <w:rFonts w:ascii="Georgia" w:hAnsi="Georgia"/>
        </w:rPr>
        <w:t xml:space="preserve"> develop it into a full course. </w:t>
      </w:r>
    </w:p>
    <w:p w14:paraId="4D8A6340" w14:textId="77777777" w:rsidR="00352DE0" w:rsidRDefault="00352DE0" w:rsidP="009E1797">
      <w:pPr>
        <w:spacing w:line="360" w:lineRule="auto"/>
        <w:rPr>
          <w:rFonts w:ascii="Georgia" w:hAnsi="Georgia"/>
        </w:rPr>
      </w:pPr>
    </w:p>
    <w:p w14:paraId="104F5D18" w14:textId="6DFBEFED" w:rsidR="001C22AA" w:rsidRPr="003C5795" w:rsidRDefault="00352DE0" w:rsidP="009E1797">
      <w:pPr>
        <w:spacing w:line="360" w:lineRule="auto"/>
        <w:rPr>
          <w:rFonts w:ascii="Georgia" w:hAnsi="Georgia"/>
        </w:rPr>
      </w:pPr>
      <w:r>
        <w:rPr>
          <w:rFonts w:ascii="Georgia" w:hAnsi="Georgia"/>
        </w:rPr>
        <w:t>Importantly, the m</w:t>
      </w:r>
      <w:r w:rsidR="00953E69" w:rsidRPr="003C5795">
        <w:rPr>
          <w:rFonts w:ascii="Georgia" w:hAnsi="Georgia"/>
        </w:rPr>
        <w:t xml:space="preserve">odules </w:t>
      </w:r>
      <w:r w:rsidR="009979A7" w:rsidRPr="003C5795">
        <w:rPr>
          <w:rFonts w:ascii="Georgia" w:hAnsi="Georgia"/>
        </w:rPr>
        <w:t xml:space="preserve">help to </w:t>
      </w:r>
      <w:r w:rsidR="009979A7" w:rsidRPr="003C5795">
        <w:rPr>
          <w:rFonts w:ascii="Georgia" w:hAnsi="Georgia"/>
          <w:b/>
        </w:rPr>
        <w:t>mainstream</w:t>
      </w:r>
      <w:r w:rsidR="009979A7" w:rsidRPr="003C5795">
        <w:rPr>
          <w:rFonts w:ascii="Georgia" w:hAnsi="Georgia"/>
        </w:rPr>
        <w:t xml:space="preserve"> AC and ethics into all areas of education</w:t>
      </w:r>
      <w:r w:rsidR="00340514" w:rsidRPr="003C5795">
        <w:rPr>
          <w:rFonts w:ascii="Georgia" w:hAnsi="Georgia"/>
        </w:rPr>
        <w:t xml:space="preserve">, as they </w:t>
      </w:r>
      <w:r w:rsidR="00993FC8" w:rsidRPr="003C5795">
        <w:rPr>
          <w:rFonts w:ascii="Georgia" w:hAnsi="Georgia"/>
        </w:rPr>
        <w:t>are designed for l</w:t>
      </w:r>
      <w:r w:rsidR="001C22AA" w:rsidRPr="003C5795">
        <w:rPr>
          <w:rFonts w:ascii="Georgia" w:hAnsi="Georgia"/>
        </w:rPr>
        <w:t xml:space="preserve">ecturers who are not </w:t>
      </w:r>
      <w:r w:rsidR="00B433A2" w:rsidRPr="003C5795">
        <w:rPr>
          <w:rFonts w:ascii="Georgia" w:hAnsi="Georgia"/>
        </w:rPr>
        <w:t xml:space="preserve">usually teaching AC or </w:t>
      </w:r>
      <w:r w:rsidR="001C22AA" w:rsidRPr="003C5795">
        <w:rPr>
          <w:rFonts w:ascii="Georgia" w:hAnsi="Georgia"/>
        </w:rPr>
        <w:t xml:space="preserve">ethics but would like to incorporate </w:t>
      </w:r>
      <w:r w:rsidR="00340514" w:rsidRPr="003C5795">
        <w:rPr>
          <w:rFonts w:ascii="Georgia" w:hAnsi="Georgia"/>
        </w:rPr>
        <w:t>these</w:t>
      </w:r>
      <w:r w:rsidR="001C22AA" w:rsidRPr="003C5795">
        <w:rPr>
          <w:rFonts w:ascii="Georgia" w:hAnsi="Georgia"/>
        </w:rPr>
        <w:t xml:space="preserve"> components in their courses.</w:t>
      </w:r>
      <w:r w:rsidR="00993FC8" w:rsidRPr="003C5795">
        <w:rPr>
          <w:rFonts w:ascii="Georgia" w:hAnsi="Georgia"/>
        </w:rPr>
        <w:t xml:space="preserve"> </w:t>
      </w:r>
    </w:p>
    <w:p w14:paraId="13A5520F" w14:textId="77777777" w:rsidR="001B59C5" w:rsidRPr="003C5795" w:rsidRDefault="001B59C5" w:rsidP="009E1797">
      <w:pPr>
        <w:spacing w:line="360" w:lineRule="auto"/>
        <w:rPr>
          <w:rFonts w:ascii="Georgia" w:hAnsi="Georgia"/>
        </w:rPr>
      </w:pPr>
    </w:p>
    <w:p w14:paraId="1AA00324" w14:textId="59FF5D3D" w:rsidR="00B37FCF" w:rsidRPr="003C5795" w:rsidRDefault="00340514" w:rsidP="009E1797">
      <w:pPr>
        <w:spacing w:line="360" w:lineRule="auto"/>
        <w:rPr>
          <w:rFonts w:ascii="Georgia" w:hAnsi="Georgia"/>
        </w:rPr>
      </w:pPr>
      <w:r w:rsidRPr="003C5795">
        <w:rPr>
          <w:rFonts w:ascii="Georgia" w:hAnsi="Georgia"/>
        </w:rPr>
        <w:t>T</w:t>
      </w:r>
      <w:r w:rsidR="00B37FCF" w:rsidRPr="003C5795">
        <w:rPr>
          <w:rFonts w:ascii="Georgia" w:hAnsi="Georgia"/>
        </w:rPr>
        <w:t xml:space="preserve">here are a number of </w:t>
      </w:r>
      <w:r w:rsidR="00B40324" w:rsidRPr="003C5795">
        <w:rPr>
          <w:rFonts w:ascii="Georgia" w:hAnsi="Georgia"/>
        </w:rPr>
        <w:t>future directions</w:t>
      </w:r>
      <w:r w:rsidRPr="003C5795">
        <w:rPr>
          <w:rFonts w:ascii="Georgia" w:hAnsi="Georgia"/>
        </w:rPr>
        <w:t xml:space="preserve"> for E4J. Here I would like to emphasise that </w:t>
      </w:r>
      <w:r w:rsidR="00B37FCF" w:rsidRPr="003C5795">
        <w:rPr>
          <w:rFonts w:ascii="Georgia" w:hAnsi="Georgia"/>
        </w:rPr>
        <w:t xml:space="preserve">we </w:t>
      </w:r>
      <w:r w:rsidRPr="003C5795">
        <w:rPr>
          <w:rFonts w:ascii="Georgia" w:hAnsi="Georgia"/>
        </w:rPr>
        <w:t>remain commit</w:t>
      </w:r>
      <w:r w:rsidR="00A165AD" w:rsidRPr="003C5795">
        <w:rPr>
          <w:rFonts w:ascii="Georgia" w:hAnsi="Georgia"/>
        </w:rPr>
        <w:t xml:space="preserve">ted </w:t>
      </w:r>
      <w:r w:rsidR="00B40324" w:rsidRPr="003C5795">
        <w:rPr>
          <w:rFonts w:ascii="Georgia" w:hAnsi="Georgia"/>
        </w:rPr>
        <w:t xml:space="preserve">to </w:t>
      </w:r>
      <w:r w:rsidR="00C42BFA" w:rsidRPr="003C5795">
        <w:rPr>
          <w:rFonts w:ascii="Georgia" w:hAnsi="Georgia"/>
        </w:rPr>
        <w:t xml:space="preserve">support </w:t>
      </w:r>
      <w:r w:rsidR="005D5A91" w:rsidRPr="003C5795">
        <w:rPr>
          <w:rFonts w:ascii="Georgia" w:hAnsi="Georgia"/>
        </w:rPr>
        <w:t>and empower</w:t>
      </w:r>
      <w:r w:rsidR="00B40324" w:rsidRPr="003C5795">
        <w:rPr>
          <w:rFonts w:ascii="Georgia" w:hAnsi="Georgia"/>
        </w:rPr>
        <w:t xml:space="preserve"> </w:t>
      </w:r>
      <w:r w:rsidR="00C42BFA" w:rsidRPr="003C5795">
        <w:rPr>
          <w:rFonts w:ascii="Georgia" w:hAnsi="Georgia"/>
          <w:b/>
        </w:rPr>
        <w:t xml:space="preserve">teachers and </w:t>
      </w:r>
      <w:r w:rsidR="00B37FCF" w:rsidRPr="003C5795">
        <w:rPr>
          <w:rFonts w:ascii="Georgia" w:hAnsi="Georgia"/>
          <w:b/>
        </w:rPr>
        <w:t>educator</w:t>
      </w:r>
      <w:r w:rsidR="00B40324" w:rsidRPr="003C5795">
        <w:rPr>
          <w:rFonts w:ascii="Georgia" w:hAnsi="Georgia"/>
          <w:b/>
        </w:rPr>
        <w:t>s</w:t>
      </w:r>
      <w:r w:rsidR="005D5A91" w:rsidRPr="003C5795">
        <w:rPr>
          <w:rFonts w:ascii="Georgia" w:hAnsi="Georgia"/>
        </w:rPr>
        <w:t xml:space="preserve">, </w:t>
      </w:r>
      <w:r w:rsidR="00C42BFA" w:rsidRPr="003C5795">
        <w:rPr>
          <w:rFonts w:ascii="Georgia" w:hAnsi="Georgia"/>
        </w:rPr>
        <w:t>who</w:t>
      </w:r>
      <w:r w:rsidR="007A2047" w:rsidRPr="003C5795">
        <w:rPr>
          <w:rFonts w:ascii="Georgia" w:hAnsi="Georgia"/>
        </w:rPr>
        <w:t xml:space="preserve"> are </w:t>
      </w:r>
      <w:r w:rsidR="007A2047" w:rsidRPr="00352DE0">
        <w:rPr>
          <w:rFonts w:ascii="Georgia" w:hAnsi="Georgia"/>
          <w:b/>
        </w:rPr>
        <w:t>key</w:t>
      </w:r>
      <w:r w:rsidR="007A2047" w:rsidRPr="003C5795">
        <w:rPr>
          <w:rFonts w:ascii="Georgia" w:hAnsi="Georgia"/>
        </w:rPr>
        <w:t xml:space="preserve"> to quality education</w:t>
      </w:r>
      <w:r w:rsidR="00C42BFA" w:rsidRPr="003C5795">
        <w:rPr>
          <w:rFonts w:ascii="Georgia" w:hAnsi="Georgia"/>
        </w:rPr>
        <w:t>.</w:t>
      </w:r>
      <w:r w:rsidR="00A96A39" w:rsidRPr="003C5795">
        <w:rPr>
          <w:rFonts w:ascii="Georgia" w:hAnsi="Georgia"/>
        </w:rPr>
        <w:t xml:space="preserve"> </w:t>
      </w:r>
    </w:p>
    <w:p w14:paraId="1A9DB581" w14:textId="77777777" w:rsidR="00B93308" w:rsidRPr="003C5795" w:rsidRDefault="00B93308" w:rsidP="009E1797">
      <w:pPr>
        <w:spacing w:line="360" w:lineRule="auto"/>
        <w:rPr>
          <w:rFonts w:ascii="Georgia" w:hAnsi="Georgia"/>
        </w:rPr>
      </w:pPr>
    </w:p>
    <w:p w14:paraId="1A773135" w14:textId="319EE98D" w:rsidR="00B93308" w:rsidRPr="003C5795" w:rsidRDefault="00A84C98" w:rsidP="00A96A39">
      <w:pPr>
        <w:spacing w:line="360" w:lineRule="auto"/>
        <w:rPr>
          <w:rFonts w:ascii="Georgia" w:hAnsi="Georgia"/>
        </w:rPr>
      </w:pPr>
      <w:r>
        <w:rPr>
          <w:rFonts w:ascii="Georgia" w:hAnsi="Georgia"/>
        </w:rPr>
        <w:t xml:space="preserve">For example, next week </w:t>
      </w:r>
      <w:r w:rsidR="00A96A39" w:rsidRPr="003C5795">
        <w:rPr>
          <w:rFonts w:ascii="Georgia" w:hAnsi="Georgia"/>
        </w:rPr>
        <w:t>we will host educators from around the world at our high-level conference on “Educating for the Rule of Law”. We hope that the presence of educators at the United Nations Vienna Headquarters will encourage them to learn more about our tools and how to use them to empower children and youth.</w:t>
      </w:r>
    </w:p>
    <w:p w14:paraId="7923607D" w14:textId="77777777" w:rsidR="00B93308" w:rsidRPr="003C5795" w:rsidRDefault="00B93308" w:rsidP="00A96A39">
      <w:pPr>
        <w:spacing w:line="360" w:lineRule="auto"/>
        <w:rPr>
          <w:rFonts w:ascii="Georgia" w:hAnsi="Georgia"/>
        </w:rPr>
      </w:pPr>
    </w:p>
    <w:p w14:paraId="1F497842" w14:textId="1C8E99E3" w:rsidR="00594E20" w:rsidRPr="003C5795" w:rsidRDefault="000726F2" w:rsidP="00A96A39">
      <w:pPr>
        <w:spacing w:line="360" w:lineRule="auto"/>
        <w:rPr>
          <w:rFonts w:ascii="Georgia" w:hAnsi="Georgia"/>
        </w:rPr>
      </w:pPr>
      <w:r w:rsidRPr="003C5795">
        <w:rPr>
          <w:rFonts w:ascii="Georgia" w:hAnsi="Georgia"/>
        </w:rPr>
        <w:t>T</w:t>
      </w:r>
      <w:r w:rsidR="00F3150F" w:rsidRPr="003C5795">
        <w:rPr>
          <w:rFonts w:ascii="Georgia" w:hAnsi="Georgia"/>
        </w:rPr>
        <w:t xml:space="preserve">hank you </w:t>
      </w:r>
      <w:r w:rsidRPr="003C5795">
        <w:rPr>
          <w:rFonts w:ascii="Georgia" w:hAnsi="Georgia"/>
        </w:rPr>
        <w:t xml:space="preserve">for your attention. </w:t>
      </w:r>
    </w:p>
    <w:sectPr w:rsidR="00594E20" w:rsidRPr="003C5795" w:rsidSect="00A84C98">
      <w:footerReference w:type="even" r:id="rId10"/>
      <w:footerReference w:type="default" r:id="rId11"/>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614B1" w14:textId="77777777" w:rsidR="00352DE0" w:rsidRDefault="00352DE0" w:rsidP="00993FC8">
      <w:r>
        <w:separator/>
      </w:r>
    </w:p>
  </w:endnote>
  <w:endnote w:type="continuationSeparator" w:id="0">
    <w:p w14:paraId="66326F54" w14:textId="77777777" w:rsidR="00352DE0" w:rsidRDefault="00352DE0" w:rsidP="0099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5'5Dˇ">
    <w:altName w:val="Cambria"/>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88264" w14:textId="77777777" w:rsidR="00352DE0" w:rsidRDefault="00352DE0" w:rsidP="005D4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0F5625" w14:textId="77777777" w:rsidR="00352DE0" w:rsidRDefault="00352D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322FD" w14:textId="77777777" w:rsidR="00352DE0" w:rsidRDefault="00352DE0" w:rsidP="005D4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4C98">
      <w:rPr>
        <w:rStyle w:val="PageNumber"/>
        <w:noProof/>
      </w:rPr>
      <w:t>1</w:t>
    </w:r>
    <w:r>
      <w:rPr>
        <w:rStyle w:val="PageNumber"/>
      </w:rPr>
      <w:fldChar w:fldCharType="end"/>
    </w:r>
  </w:p>
  <w:p w14:paraId="16815268" w14:textId="77777777" w:rsidR="00352DE0" w:rsidRDefault="00352D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5A0CA" w14:textId="77777777" w:rsidR="00352DE0" w:rsidRDefault="00352DE0" w:rsidP="00993FC8">
      <w:r>
        <w:separator/>
      </w:r>
    </w:p>
  </w:footnote>
  <w:footnote w:type="continuationSeparator" w:id="0">
    <w:p w14:paraId="1648FBA4" w14:textId="77777777" w:rsidR="00352DE0" w:rsidRDefault="00352DE0" w:rsidP="00993F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EC394E"/>
    <w:multiLevelType w:val="hybridMultilevel"/>
    <w:tmpl w:val="FF589F26"/>
    <w:lvl w:ilvl="0" w:tplc="753872A0">
      <w:start w:val="1"/>
      <w:numFmt w:val="bullet"/>
      <w:lvlText w:val="-"/>
      <w:lvlJc w:val="left"/>
      <w:pPr>
        <w:ind w:left="720" w:hanging="360"/>
      </w:pPr>
      <w:rPr>
        <w:rFonts w:ascii="¿›5'5Dˇ" w:eastAsiaTheme="minorEastAsia" w:hAnsi="¿›5'5Dˇ" w:cs="¿›5'5Dˇ"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545FC"/>
    <w:multiLevelType w:val="hybridMultilevel"/>
    <w:tmpl w:val="4E80DD9C"/>
    <w:lvl w:ilvl="0" w:tplc="6B646A92">
      <w:start w:val="1"/>
      <w:numFmt w:val="bullet"/>
      <w:lvlText w:val="•"/>
      <w:lvlJc w:val="left"/>
      <w:pPr>
        <w:tabs>
          <w:tab w:val="num" w:pos="720"/>
        </w:tabs>
        <w:ind w:left="720" w:hanging="360"/>
      </w:pPr>
      <w:rPr>
        <w:rFonts w:ascii="Arial" w:hAnsi="Arial" w:hint="default"/>
      </w:rPr>
    </w:lvl>
    <w:lvl w:ilvl="1" w:tplc="005E5A60" w:tentative="1">
      <w:start w:val="1"/>
      <w:numFmt w:val="bullet"/>
      <w:lvlText w:val="•"/>
      <w:lvlJc w:val="left"/>
      <w:pPr>
        <w:tabs>
          <w:tab w:val="num" w:pos="1440"/>
        </w:tabs>
        <w:ind w:left="1440" w:hanging="360"/>
      </w:pPr>
      <w:rPr>
        <w:rFonts w:ascii="Arial" w:hAnsi="Arial" w:hint="default"/>
      </w:rPr>
    </w:lvl>
    <w:lvl w:ilvl="2" w:tplc="8BB885D8" w:tentative="1">
      <w:start w:val="1"/>
      <w:numFmt w:val="bullet"/>
      <w:lvlText w:val="•"/>
      <w:lvlJc w:val="left"/>
      <w:pPr>
        <w:tabs>
          <w:tab w:val="num" w:pos="2160"/>
        </w:tabs>
        <w:ind w:left="2160" w:hanging="360"/>
      </w:pPr>
      <w:rPr>
        <w:rFonts w:ascii="Arial" w:hAnsi="Arial" w:hint="default"/>
      </w:rPr>
    </w:lvl>
    <w:lvl w:ilvl="3" w:tplc="251E7C1A" w:tentative="1">
      <w:start w:val="1"/>
      <w:numFmt w:val="bullet"/>
      <w:lvlText w:val="•"/>
      <w:lvlJc w:val="left"/>
      <w:pPr>
        <w:tabs>
          <w:tab w:val="num" w:pos="2880"/>
        </w:tabs>
        <w:ind w:left="2880" w:hanging="360"/>
      </w:pPr>
      <w:rPr>
        <w:rFonts w:ascii="Arial" w:hAnsi="Arial" w:hint="default"/>
      </w:rPr>
    </w:lvl>
    <w:lvl w:ilvl="4" w:tplc="787A7DD2" w:tentative="1">
      <w:start w:val="1"/>
      <w:numFmt w:val="bullet"/>
      <w:lvlText w:val="•"/>
      <w:lvlJc w:val="left"/>
      <w:pPr>
        <w:tabs>
          <w:tab w:val="num" w:pos="3600"/>
        </w:tabs>
        <w:ind w:left="3600" w:hanging="360"/>
      </w:pPr>
      <w:rPr>
        <w:rFonts w:ascii="Arial" w:hAnsi="Arial" w:hint="default"/>
      </w:rPr>
    </w:lvl>
    <w:lvl w:ilvl="5" w:tplc="69F66EBC" w:tentative="1">
      <w:start w:val="1"/>
      <w:numFmt w:val="bullet"/>
      <w:lvlText w:val="•"/>
      <w:lvlJc w:val="left"/>
      <w:pPr>
        <w:tabs>
          <w:tab w:val="num" w:pos="4320"/>
        </w:tabs>
        <w:ind w:left="4320" w:hanging="360"/>
      </w:pPr>
      <w:rPr>
        <w:rFonts w:ascii="Arial" w:hAnsi="Arial" w:hint="default"/>
      </w:rPr>
    </w:lvl>
    <w:lvl w:ilvl="6" w:tplc="7CA684E6" w:tentative="1">
      <w:start w:val="1"/>
      <w:numFmt w:val="bullet"/>
      <w:lvlText w:val="•"/>
      <w:lvlJc w:val="left"/>
      <w:pPr>
        <w:tabs>
          <w:tab w:val="num" w:pos="5040"/>
        </w:tabs>
        <w:ind w:left="5040" w:hanging="360"/>
      </w:pPr>
      <w:rPr>
        <w:rFonts w:ascii="Arial" w:hAnsi="Arial" w:hint="default"/>
      </w:rPr>
    </w:lvl>
    <w:lvl w:ilvl="7" w:tplc="D3D29778" w:tentative="1">
      <w:start w:val="1"/>
      <w:numFmt w:val="bullet"/>
      <w:lvlText w:val="•"/>
      <w:lvlJc w:val="left"/>
      <w:pPr>
        <w:tabs>
          <w:tab w:val="num" w:pos="5760"/>
        </w:tabs>
        <w:ind w:left="5760" w:hanging="360"/>
      </w:pPr>
      <w:rPr>
        <w:rFonts w:ascii="Arial" w:hAnsi="Arial" w:hint="default"/>
      </w:rPr>
    </w:lvl>
    <w:lvl w:ilvl="8" w:tplc="63CC06F2" w:tentative="1">
      <w:start w:val="1"/>
      <w:numFmt w:val="bullet"/>
      <w:lvlText w:val="•"/>
      <w:lvlJc w:val="left"/>
      <w:pPr>
        <w:tabs>
          <w:tab w:val="num" w:pos="6480"/>
        </w:tabs>
        <w:ind w:left="6480" w:hanging="360"/>
      </w:pPr>
      <w:rPr>
        <w:rFonts w:ascii="Arial" w:hAnsi="Arial" w:hint="default"/>
      </w:rPr>
    </w:lvl>
  </w:abstractNum>
  <w:abstractNum w:abstractNumId="3">
    <w:nsid w:val="2E6B00C0"/>
    <w:multiLevelType w:val="hybridMultilevel"/>
    <w:tmpl w:val="D5166222"/>
    <w:lvl w:ilvl="0" w:tplc="3E9431A0">
      <w:start w:val="1"/>
      <w:numFmt w:val="bullet"/>
      <w:lvlText w:val="•"/>
      <w:lvlJc w:val="left"/>
      <w:pPr>
        <w:tabs>
          <w:tab w:val="num" w:pos="720"/>
        </w:tabs>
        <w:ind w:left="720" w:hanging="360"/>
      </w:pPr>
      <w:rPr>
        <w:rFonts w:ascii="Arial" w:hAnsi="Arial" w:hint="default"/>
      </w:rPr>
    </w:lvl>
    <w:lvl w:ilvl="1" w:tplc="10806768" w:tentative="1">
      <w:start w:val="1"/>
      <w:numFmt w:val="bullet"/>
      <w:lvlText w:val="•"/>
      <w:lvlJc w:val="left"/>
      <w:pPr>
        <w:tabs>
          <w:tab w:val="num" w:pos="1440"/>
        </w:tabs>
        <w:ind w:left="1440" w:hanging="360"/>
      </w:pPr>
      <w:rPr>
        <w:rFonts w:ascii="Arial" w:hAnsi="Arial" w:hint="default"/>
      </w:rPr>
    </w:lvl>
    <w:lvl w:ilvl="2" w:tplc="755EF82E" w:tentative="1">
      <w:start w:val="1"/>
      <w:numFmt w:val="bullet"/>
      <w:lvlText w:val="•"/>
      <w:lvlJc w:val="left"/>
      <w:pPr>
        <w:tabs>
          <w:tab w:val="num" w:pos="2160"/>
        </w:tabs>
        <w:ind w:left="2160" w:hanging="360"/>
      </w:pPr>
      <w:rPr>
        <w:rFonts w:ascii="Arial" w:hAnsi="Arial" w:hint="default"/>
      </w:rPr>
    </w:lvl>
    <w:lvl w:ilvl="3" w:tplc="93967E82" w:tentative="1">
      <w:start w:val="1"/>
      <w:numFmt w:val="bullet"/>
      <w:lvlText w:val="•"/>
      <w:lvlJc w:val="left"/>
      <w:pPr>
        <w:tabs>
          <w:tab w:val="num" w:pos="2880"/>
        </w:tabs>
        <w:ind w:left="2880" w:hanging="360"/>
      </w:pPr>
      <w:rPr>
        <w:rFonts w:ascii="Arial" w:hAnsi="Arial" w:hint="default"/>
      </w:rPr>
    </w:lvl>
    <w:lvl w:ilvl="4" w:tplc="D8A81F30" w:tentative="1">
      <w:start w:val="1"/>
      <w:numFmt w:val="bullet"/>
      <w:lvlText w:val="•"/>
      <w:lvlJc w:val="left"/>
      <w:pPr>
        <w:tabs>
          <w:tab w:val="num" w:pos="3600"/>
        </w:tabs>
        <w:ind w:left="3600" w:hanging="360"/>
      </w:pPr>
      <w:rPr>
        <w:rFonts w:ascii="Arial" w:hAnsi="Arial" w:hint="default"/>
      </w:rPr>
    </w:lvl>
    <w:lvl w:ilvl="5" w:tplc="BE46F4E6" w:tentative="1">
      <w:start w:val="1"/>
      <w:numFmt w:val="bullet"/>
      <w:lvlText w:val="•"/>
      <w:lvlJc w:val="left"/>
      <w:pPr>
        <w:tabs>
          <w:tab w:val="num" w:pos="4320"/>
        </w:tabs>
        <w:ind w:left="4320" w:hanging="360"/>
      </w:pPr>
      <w:rPr>
        <w:rFonts w:ascii="Arial" w:hAnsi="Arial" w:hint="default"/>
      </w:rPr>
    </w:lvl>
    <w:lvl w:ilvl="6" w:tplc="D13CA968" w:tentative="1">
      <w:start w:val="1"/>
      <w:numFmt w:val="bullet"/>
      <w:lvlText w:val="•"/>
      <w:lvlJc w:val="left"/>
      <w:pPr>
        <w:tabs>
          <w:tab w:val="num" w:pos="5040"/>
        </w:tabs>
        <w:ind w:left="5040" w:hanging="360"/>
      </w:pPr>
      <w:rPr>
        <w:rFonts w:ascii="Arial" w:hAnsi="Arial" w:hint="default"/>
      </w:rPr>
    </w:lvl>
    <w:lvl w:ilvl="7" w:tplc="8092E428" w:tentative="1">
      <w:start w:val="1"/>
      <w:numFmt w:val="bullet"/>
      <w:lvlText w:val="•"/>
      <w:lvlJc w:val="left"/>
      <w:pPr>
        <w:tabs>
          <w:tab w:val="num" w:pos="5760"/>
        </w:tabs>
        <w:ind w:left="5760" w:hanging="360"/>
      </w:pPr>
      <w:rPr>
        <w:rFonts w:ascii="Arial" w:hAnsi="Arial" w:hint="default"/>
      </w:rPr>
    </w:lvl>
    <w:lvl w:ilvl="8" w:tplc="96CA3718" w:tentative="1">
      <w:start w:val="1"/>
      <w:numFmt w:val="bullet"/>
      <w:lvlText w:val="•"/>
      <w:lvlJc w:val="left"/>
      <w:pPr>
        <w:tabs>
          <w:tab w:val="num" w:pos="6480"/>
        </w:tabs>
        <w:ind w:left="6480" w:hanging="360"/>
      </w:pPr>
      <w:rPr>
        <w:rFonts w:ascii="Arial" w:hAnsi="Arial" w:hint="default"/>
      </w:rPr>
    </w:lvl>
  </w:abstractNum>
  <w:abstractNum w:abstractNumId="4">
    <w:nsid w:val="3AEB0ACA"/>
    <w:multiLevelType w:val="hybridMultilevel"/>
    <w:tmpl w:val="4DD8ED16"/>
    <w:lvl w:ilvl="0" w:tplc="134CB1D0">
      <w:start w:val="3"/>
      <w:numFmt w:val="decimal"/>
      <w:lvlText w:val="%1."/>
      <w:lvlJc w:val="left"/>
      <w:pPr>
        <w:tabs>
          <w:tab w:val="num" w:pos="720"/>
        </w:tabs>
        <w:ind w:left="720" w:hanging="360"/>
      </w:pPr>
    </w:lvl>
    <w:lvl w:ilvl="1" w:tplc="E5D81198" w:tentative="1">
      <w:start w:val="1"/>
      <w:numFmt w:val="decimal"/>
      <w:lvlText w:val="%2."/>
      <w:lvlJc w:val="left"/>
      <w:pPr>
        <w:tabs>
          <w:tab w:val="num" w:pos="1440"/>
        </w:tabs>
        <w:ind w:left="1440" w:hanging="360"/>
      </w:pPr>
    </w:lvl>
    <w:lvl w:ilvl="2" w:tplc="4314BDE6" w:tentative="1">
      <w:start w:val="1"/>
      <w:numFmt w:val="decimal"/>
      <w:lvlText w:val="%3."/>
      <w:lvlJc w:val="left"/>
      <w:pPr>
        <w:tabs>
          <w:tab w:val="num" w:pos="2160"/>
        </w:tabs>
        <w:ind w:left="2160" w:hanging="360"/>
      </w:pPr>
    </w:lvl>
    <w:lvl w:ilvl="3" w:tplc="CF0CA62C" w:tentative="1">
      <w:start w:val="1"/>
      <w:numFmt w:val="decimal"/>
      <w:lvlText w:val="%4."/>
      <w:lvlJc w:val="left"/>
      <w:pPr>
        <w:tabs>
          <w:tab w:val="num" w:pos="2880"/>
        </w:tabs>
        <w:ind w:left="2880" w:hanging="360"/>
      </w:pPr>
    </w:lvl>
    <w:lvl w:ilvl="4" w:tplc="67FE0572" w:tentative="1">
      <w:start w:val="1"/>
      <w:numFmt w:val="decimal"/>
      <w:lvlText w:val="%5."/>
      <w:lvlJc w:val="left"/>
      <w:pPr>
        <w:tabs>
          <w:tab w:val="num" w:pos="3600"/>
        </w:tabs>
        <w:ind w:left="3600" w:hanging="360"/>
      </w:pPr>
    </w:lvl>
    <w:lvl w:ilvl="5" w:tplc="2BF24F1C" w:tentative="1">
      <w:start w:val="1"/>
      <w:numFmt w:val="decimal"/>
      <w:lvlText w:val="%6."/>
      <w:lvlJc w:val="left"/>
      <w:pPr>
        <w:tabs>
          <w:tab w:val="num" w:pos="4320"/>
        </w:tabs>
        <w:ind w:left="4320" w:hanging="360"/>
      </w:pPr>
    </w:lvl>
    <w:lvl w:ilvl="6" w:tplc="45DEB816" w:tentative="1">
      <w:start w:val="1"/>
      <w:numFmt w:val="decimal"/>
      <w:lvlText w:val="%7."/>
      <w:lvlJc w:val="left"/>
      <w:pPr>
        <w:tabs>
          <w:tab w:val="num" w:pos="5040"/>
        </w:tabs>
        <w:ind w:left="5040" w:hanging="360"/>
      </w:pPr>
    </w:lvl>
    <w:lvl w:ilvl="7" w:tplc="9C5E72E0" w:tentative="1">
      <w:start w:val="1"/>
      <w:numFmt w:val="decimal"/>
      <w:lvlText w:val="%8."/>
      <w:lvlJc w:val="left"/>
      <w:pPr>
        <w:tabs>
          <w:tab w:val="num" w:pos="5760"/>
        </w:tabs>
        <w:ind w:left="5760" w:hanging="360"/>
      </w:pPr>
    </w:lvl>
    <w:lvl w:ilvl="8" w:tplc="99E20C4C" w:tentative="1">
      <w:start w:val="1"/>
      <w:numFmt w:val="decimal"/>
      <w:lvlText w:val="%9."/>
      <w:lvlJc w:val="left"/>
      <w:pPr>
        <w:tabs>
          <w:tab w:val="num" w:pos="6480"/>
        </w:tabs>
        <w:ind w:left="6480" w:hanging="360"/>
      </w:pPr>
    </w:lvl>
  </w:abstractNum>
  <w:abstractNum w:abstractNumId="5">
    <w:nsid w:val="4EA137C9"/>
    <w:multiLevelType w:val="hybridMultilevel"/>
    <w:tmpl w:val="D63078EE"/>
    <w:lvl w:ilvl="0" w:tplc="E974BDAE">
      <w:start w:val="4"/>
      <w:numFmt w:val="decimal"/>
      <w:lvlText w:val="%1."/>
      <w:lvlJc w:val="left"/>
      <w:pPr>
        <w:tabs>
          <w:tab w:val="num" w:pos="720"/>
        </w:tabs>
        <w:ind w:left="720" w:hanging="360"/>
      </w:pPr>
    </w:lvl>
    <w:lvl w:ilvl="1" w:tplc="4606D666" w:tentative="1">
      <w:start w:val="1"/>
      <w:numFmt w:val="decimal"/>
      <w:lvlText w:val="%2."/>
      <w:lvlJc w:val="left"/>
      <w:pPr>
        <w:tabs>
          <w:tab w:val="num" w:pos="1440"/>
        </w:tabs>
        <w:ind w:left="1440" w:hanging="360"/>
      </w:pPr>
    </w:lvl>
    <w:lvl w:ilvl="2" w:tplc="A58A2346" w:tentative="1">
      <w:start w:val="1"/>
      <w:numFmt w:val="decimal"/>
      <w:lvlText w:val="%3."/>
      <w:lvlJc w:val="left"/>
      <w:pPr>
        <w:tabs>
          <w:tab w:val="num" w:pos="2160"/>
        </w:tabs>
        <w:ind w:left="2160" w:hanging="360"/>
      </w:pPr>
    </w:lvl>
    <w:lvl w:ilvl="3" w:tplc="BDB200BE" w:tentative="1">
      <w:start w:val="1"/>
      <w:numFmt w:val="decimal"/>
      <w:lvlText w:val="%4."/>
      <w:lvlJc w:val="left"/>
      <w:pPr>
        <w:tabs>
          <w:tab w:val="num" w:pos="2880"/>
        </w:tabs>
        <w:ind w:left="2880" w:hanging="360"/>
      </w:pPr>
    </w:lvl>
    <w:lvl w:ilvl="4" w:tplc="B992C30A" w:tentative="1">
      <w:start w:val="1"/>
      <w:numFmt w:val="decimal"/>
      <w:lvlText w:val="%5."/>
      <w:lvlJc w:val="left"/>
      <w:pPr>
        <w:tabs>
          <w:tab w:val="num" w:pos="3600"/>
        </w:tabs>
        <w:ind w:left="3600" w:hanging="360"/>
      </w:pPr>
    </w:lvl>
    <w:lvl w:ilvl="5" w:tplc="F8B27306" w:tentative="1">
      <w:start w:val="1"/>
      <w:numFmt w:val="decimal"/>
      <w:lvlText w:val="%6."/>
      <w:lvlJc w:val="left"/>
      <w:pPr>
        <w:tabs>
          <w:tab w:val="num" w:pos="4320"/>
        </w:tabs>
        <w:ind w:left="4320" w:hanging="360"/>
      </w:pPr>
    </w:lvl>
    <w:lvl w:ilvl="6" w:tplc="436C18BC" w:tentative="1">
      <w:start w:val="1"/>
      <w:numFmt w:val="decimal"/>
      <w:lvlText w:val="%7."/>
      <w:lvlJc w:val="left"/>
      <w:pPr>
        <w:tabs>
          <w:tab w:val="num" w:pos="5040"/>
        </w:tabs>
        <w:ind w:left="5040" w:hanging="360"/>
      </w:pPr>
    </w:lvl>
    <w:lvl w:ilvl="7" w:tplc="623289CE" w:tentative="1">
      <w:start w:val="1"/>
      <w:numFmt w:val="decimal"/>
      <w:lvlText w:val="%8."/>
      <w:lvlJc w:val="left"/>
      <w:pPr>
        <w:tabs>
          <w:tab w:val="num" w:pos="5760"/>
        </w:tabs>
        <w:ind w:left="5760" w:hanging="360"/>
      </w:pPr>
    </w:lvl>
    <w:lvl w:ilvl="8" w:tplc="0A0005DA" w:tentative="1">
      <w:start w:val="1"/>
      <w:numFmt w:val="decimal"/>
      <w:lvlText w:val="%9."/>
      <w:lvlJc w:val="left"/>
      <w:pPr>
        <w:tabs>
          <w:tab w:val="num" w:pos="6480"/>
        </w:tabs>
        <w:ind w:left="6480" w:hanging="360"/>
      </w:pPr>
    </w:lvl>
  </w:abstractNum>
  <w:abstractNum w:abstractNumId="6">
    <w:nsid w:val="555C0416"/>
    <w:multiLevelType w:val="hybridMultilevel"/>
    <w:tmpl w:val="23306C8C"/>
    <w:lvl w:ilvl="0" w:tplc="7A0A45CC">
      <w:start w:val="1"/>
      <w:numFmt w:val="bullet"/>
      <w:lvlText w:val="-"/>
      <w:lvlJc w:val="left"/>
      <w:pPr>
        <w:ind w:left="720" w:hanging="360"/>
      </w:pPr>
      <w:rPr>
        <w:rFonts w:ascii="Helvetica" w:eastAsiaTheme="minorEastAsia" w:hAnsi="Helvetica" w:cs="¿›5'5Dˇ"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505B9"/>
    <w:multiLevelType w:val="hybridMultilevel"/>
    <w:tmpl w:val="8E3C2500"/>
    <w:lvl w:ilvl="0" w:tplc="C4B6228C">
      <w:start w:val="1"/>
      <w:numFmt w:val="decimal"/>
      <w:lvlText w:val="%1."/>
      <w:lvlJc w:val="left"/>
      <w:pPr>
        <w:tabs>
          <w:tab w:val="num" w:pos="720"/>
        </w:tabs>
        <w:ind w:left="720" w:hanging="360"/>
      </w:pPr>
    </w:lvl>
    <w:lvl w:ilvl="1" w:tplc="D91A77E8" w:tentative="1">
      <w:start w:val="1"/>
      <w:numFmt w:val="decimal"/>
      <w:lvlText w:val="%2."/>
      <w:lvlJc w:val="left"/>
      <w:pPr>
        <w:tabs>
          <w:tab w:val="num" w:pos="1440"/>
        </w:tabs>
        <w:ind w:left="1440" w:hanging="360"/>
      </w:pPr>
    </w:lvl>
    <w:lvl w:ilvl="2" w:tplc="A1C0E87A" w:tentative="1">
      <w:start w:val="1"/>
      <w:numFmt w:val="decimal"/>
      <w:lvlText w:val="%3."/>
      <w:lvlJc w:val="left"/>
      <w:pPr>
        <w:tabs>
          <w:tab w:val="num" w:pos="2160"/>
        </w:tabs>
        <w:ind w:left="2160" w:hanging="360"/>
      </w:pPr>
    </w:lvl>
    <w:lvl w:ilvl="3" w:tplc="5218EB44" w:tentative="1">
      <w:start w:val="1"/>
      <w:numFmt w:val="decimal"/>
      <w:lvlText w:val="%4."/>
      <w:lvlJc w:val="left"/>
      <w:pPr>
        <w:tabs>
          <w:tab w:val="num" w:pos="2880"/>
        </w:tabs>
        <w:ind w:left="2880" w:hanging="360"/>
      </w:pPr>
    </w:lvl>
    <w:lvl w:ilvl="4" w:tplc="1F1E189E" w:tentative="1">
      <w:start w:val="1"/>
      <w:numFmt w:val="decimal"/>
      <w:lvlText w:val="%5."/>
      <w:lvlJc w:val="left"/>
      <w:pPr>
        <w:tabs>
          <w:tab w:val="num" w:pos="3600"/>
        </w:tabs>
        <w:ind w:left="3600" w:hanging="360"/>
      </w:pPr>
    </w:lvl>
    <w:lvl w:ilvl="5" w:tplc="A8F8CA56" w:tentative="1">
      <w:start w:val="1"/>
      <w:numFmt w:val="decimal"/>
      <w:lvlText w:val="%6."/>
      <w:lvlJc w:val="left"/>
      <w:pPr>
        <w:tabs>
          <w:tab w:val="num" w:pos="4320"/>
        </w:tabs>
        <w:ind w:left="4320" w:hanging="360"/>
      </w:pPr>
    </w:lvl>
    <w:lvl w:ilvl="6" w:tplc="E7D43078" w:tentative="1">
      <w:start w:val="1"/>
      <w:numFmt w:val="decimal"/>
      <w:lvlText w:val="%7."/>
      <w:lvlJc w:val="left"/>
      <w:pPr>
        <w:tabs>
          <w:tab w:val="num" w:pos="5040"/>
        </w:tabs>
        <w:ind w:left="5040" w:hanging="360"/>
      </w:pPr>
    </w:lvl>
    <w:lvl w:ilvl="7" w:tplc="F97833F0" w:tentative="1">
      <w:start w:val="1"/>
      <w:numFmt w:val="decimal"/>
      <w:lvlText w:val="%8."/>
      <w:lvlJc w:val="left"/>
      <w:pPr>
        <w:tabs>
          <w:tab w:val="num" w:pos="5760"/>
        </w:tabs>
        <w:ind w:left="5760" w:hanging="360"/>
      </w:pPr>
    </w:lvl>
    <w:lvl w:ilvl="8" w:tplc="F7A640EE" w:tentative="1">
      <w:start w:val="1"/>
      <w:numFmt w:val="decimal"/>
      <w:lvlText w:val="%9."/>
      <w:lvlJc w:val="left"/>
      <w:pPr>
        <w:tabs>
          <w:tab w:val="num" w:pos="6480"/>
        </w:tabs>
        <w:ind w:left="6480" w:hanging="360"/>
      </w:pPr>
    </w:lvl>
  </w:abstractNum>
  <w:abstractNum w:abstractNumId="8">
    <w:nsid w:val="5EC031BC"/>
    <w:multiLevelType w:val="hybridMultilevel"/>
    <w:tmpl w:val="881284A2"/>
    <w:lvl w:ilvl="0" w:tplc="D0421144">
      <w:start w:val="2"/>
      <w:numFmt w:val="decimal"/>
      <w:lvlText w:val="%1."/>
      <w:lvlJc w:val="left"/>
      <w:pPr>
        <w:tabs>
          <w:tab w:val="num" w:pos="720"/>
        </w:tabs>
        <w:ind w:left="720" w:hanging="360"/>
      </w:pPr>
    </w:lvl>
    <w:lvl w:ilvl="1" w:tplc="B08C78CE" w:tentative="1">
      <w:start w:val="1"/>
      <w:numFmt w:val="decimal"/>
      <w:lvlText w:val="%2."/>
      <w:lvlJc w:val="left"/>
      <w:pPr>
        <w:tabs>
          <w:tab w:val="num" w:pos="1440"/>
        </w:tabs>
        <w:ind w:left="1440" w:hanging="360"/>
      </w:pPr>
    </w:lvl>
    <w:lvl w:ilvl="2" w:tplc="F5CE9CBE" w:tentative="1">
      <w:start w:val="1"/>
      <w:numFmt w:val="decimal"/>
      <w:lvlText w:val="%3."/>
      <w:lvlJc w:val="left"/>
      <w:pPr>
        <w:tabs>
          <w:tab w:val="num" w:pos="2160"/>
        </w:tabs>
        <w:ind w:left="2160" w:hanging="360"/>
      </w:pPr>
    </w:lvl>
    <w:lvl w:ilvl="3" w:tplc="B8DEA5A2" w:tentative="1">
      <w:start w:val="1"/>
      <w:numFmt w:val="decimal"/>
      <w:lvlText w:val="%4."/>
      <w:lvlJc w:val="left"/>
      <w:pPr>
        <w:tabs>
          <w:tab w:val="num" w:pos="2880"/>
        </w:tabs>
        <w:ind w:left="2880" w:hanging="360"/>
      </w:pPr>
    </w:lvl>
    <w:lvl w:ilvl="4" w:tplc="BD026EF6" w:tentative="1">
      <w:start w:val="1"/>
      <w:numFmt w:val="decimal"/>
      <w:lvlText w:val="%5."/>
      <w:lvlJc w:val="left"/>
      <w:pPr>
        <w:tabs>
          <w:tab w:val="num" w:pos="3600"/>
        </w:tabs>
        <w:ind w:left="3600" w:hanging="360"/>
      </w:pPr>
    </w:lvl>
    <w:lvl w:ilvl="5" w:tplc="56A4696A" w:tentative="1">
      <w:start w:val="1"/>
      <w:numFmt w:val="decimal"/>
      <w:lvlText w:val="%6."/>
      <w:lvlJc w:val="left"/>
      <w:pPr>
        <w:tabs>
          <w:tab w:val="num" w:pos="4320"/>
        </w:tabs>
        <w:ind w:left="4320" w:hanging="360"/>
      </w:pPr>
    </w:lvl>
    <w:lvl w:ilvl="6" w:tplc="8CD09DEA" w:tentative="1">
      <w:start w:val="1"/>
      <w:numFmt w:val="decimal"/>
      <w:lvlText w:val="%7."/>
      <w:lvlJc w:val="left"/>
      <w:pPr>
        <w:tabs>
          <w:tab w:val="num" w:pos="5040"/>
        </w:tabs>
        <w:ind w:left="5040" w:hanging="360"/>
      </w:pPr>
    </w:lvl>
    <w:lvl w:ilvl="7" w:tplc="A134C320" w:tentative="1">
      <w:start w:val="1"/>
      <w:numFmt w:val="decimal"/>
      <w:lvlText w:val="%8."/>
      <w:lvlJc w:val="left"/>
      <w:pPr>
        <w:tabs>
          <w:tab w:val="num" w:pos="5760"/>
        </w:tabs>
        <w:ind w:left="5760" w:hanging="360"/>
      </w:pPr>
    </w:lvl>
    <w:lvl w:ilvl="8" w:tplc="5D281E54" w:tentative="1">
      <w:start w:val="1"/>
      <w:numFmt w:val="decimal"/>
      <w:lvlText w:val="%9."/>
      <w:lvlJc w:val="left"/>
      <w:pPr>
        <w:tabs>
          <w:tab w:val="num" w:pos="6480"/>
        </w:tabs>
        <w:ind w:left="6480" w:hanging="360"/>
      </w:pPr>
    </w:lvl>
  </w:abstractNum>
  <w:abstractNum w:abstractNumId="9">
    <w:nsid w:val="60D753D9"/>
    <w:multiLevelType w:val="hybridMultilevel"/>
    <w:tmpl w:val="C068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0D24D7"/>
    <w:multiLevelType w:val="hybridMultilevel"/>
    <w:tmpl w:val="AB06A3E6"/>
    <w:lvl w:ilvl="0" w:tplc="00B45E5E">
      <w:numFmt w:val="bullet"/>
      <w:lvlText w:val="-"/>
      <w:lvlJc w:val="left"/>
      <w:pPr>
        <w:ind w:left="720" w:hanging="360"/>
      </w:pPr>
      <w:rPr>
        <w:rFonts w:ascii="Helvetica" w:eastAsiaTheme="minorEastAsia" w:hAnsi="Helvetica" w:cs="¿›5'5Dˇ"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101B3E"/>
    <w:multiLevelType w:val="hybridMultilevel"/>
    <w:tmpl w:val="BF4A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563D2"/>
    <w:multiLevelType w:val="hybridMultilevel"/>
    <w:tmpl w:val="5D9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4"/>
  </w:num>
  <w:num w:numId="6">
    <w:abstractNumId w:val="5"/>
  </w:num>
  <w:num w:numId="7">
    <w:abstractNumId w:val="3"/>
  </w:num>
  <w:num w:numId="8">
    <w:abstractNumId w:val="12"/>
  </w:num>
  <w:num w:numId="9">
    <w:abstractNumId w:val="2"/>
  </w:num>
  <w:num w:numId="10">
    <w:abstractNumId w:val="11"/>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3A"/>
    <w:rsid w:val="00004F2D"/>
    <w:rsid w:val="00005F50"/>
    <w:rsid w:val="00012586"/>
    <w:rsid w:val="000263E2"/>
    <w:rsid w:val="0005586C"/>
    <w:rsid w:val="00065C38"/>
    <w:rsid w:val="000726F2"/>
    <w:rsid w:val="000731BF"/>
    <w:rsid w:val="000B3555"/>
    <w:rsid w:val="000F369A"/>
    <w:rsid w:val="00101DB7"/>
    <w:rsid w:val="00112E09"/>
    <w:rsid w:val="00122634"/>
    <w:rsid w:val="001255F9"/>
    <w:rsid w:val="00143DD0"/>
    <w:rsid w:val="0014661A"/>
    <w:rsid w:val="00167FDB"/>
    <w:rsid w:val="001836F0"/>
    <w:rsid w:val="00191CC1"/>
    <w:rsid w:val="00192334"/>
    <w:rsid w:val="001B59C5"/>
    <w:rsid w:val="001C22AA"/>
    <w:rsid w:val="001C35D2"/>
    <w:rsid w:val="001D5130"/>
    <w:rsid w:val="001E1BFA"/>
    <w:rsid w:val="001F1E8E"/>
    <w:rsid w:val="00203976"/>
    <w:rsid w:val="0020475D"/>
    <w:rsid w:val="002117C5"/>
    <w:rsid w:val="002216E5"/>
    <w:rsid w:val="00221B80"/>
    <w:rsid w:val="00223C32"/>
    <w:rsid w:val="002B1D65"/>
    <w:rsid w:val="002C0156"/>
    <w:rsid w:val="002C18BB"/>
    <w:rsid w:val="002C190A"/>
    <w:rsid w:val="002D4094"/>
    <w:rsid w:val="002E522C"/>
    <w:rsid w:val="00300DAB"/>
    <w:rsid w:val="00337500"/>
    <w:rsid w:val="00340514"/>
    <w:rsid w:val="00352DE0"/>
    <w:rsid w:val="00372038"/>
    <w:rsid w:val="003805DA"/>
    <w:rsid w:val="003C3226"/>
    <w:rsid w:val="003C5795"/>
    <w:rsid w:val="003E3B2F"/>
    <w:rsid w:val="003E3B9B"/>
    <w:rsid w:val="0041264F"/>
    <w:rsid w:val="00432C38"/>
    <w:rsid w:val="004446C4"/>
    <w:rsid w:val="00451D67"/>
    <w:rsid w:val="00482F9F"/>
    <w:rsid w:val="0049602C"/>
    <w:rsid w:val="004B3903"/>
    <w:rsid w:val="004C53D8"/>
    <w:rsid w:val="004D0DB8"/>
    <w:rsid w:val="00526214"/>
    <w:rsid w:val="00535102"/>
    <w:rsid w:val="00562803"/>
    <w:rsid w:val="00577925"/>
    <w:rsid w:val="00594E20"/>
    <w:rsid w:val="005A3120"/>
    <w:rsid w:val="005A3A18"/>
    <w:rsid w:val="005C6439"/>
    <w:rsid w:val="005D4526"/>
    <w:rsid w:val="005D5A91"/>
    <w:rsid w:val="00626F30"/>
    <w:rsid w:val="00650C5A"/>
    <w:rsid w:val="00696B77"/>
    <w:rsid w:val="006A170E"/>
    <w:rsid w:val="006B747B"/>
    <w:rsid w:val="006D0DA1"/>
    <w:rsid w:val="006E310F"/>
    <w:rsid w:val="006E4152"/>
    <w:rsid w:val="00713AE2"/>
    <w:rsid w:val="00725E47"/>
    <w:rsid w:val="007311C2"/>
    <w:rsid w:val="00743DFE"/>
    <w:rsid w:val="007666D4"/>
    <w:rsid w:val="007739AD"/>
    <w:rsid w:val="0077554A"/>
    <w:rsid w:val="00780E1F"/>
    <w:rsid w:val="00781FBB"/>
    <w:rsid w:val="00796188"/>
    <w:rsid w:val="00796B3A"/>
    <w:rsid w:val="007A2047"/>
    <w:rsid w:val="007A330B"/>
    <w:rsid w:val="007D1FE7"/>
    <w:rsid w:val="0080568C"/>
    <w:rsid w:val="0082373D"/>
    <w:rsid w:val="008274B4"/>
    <w:rsid w:val="00831625"/>
    <w:rsid w:val="008330C1"/>
    <w:rsid w:val="00845D7D"/>
    <w:rsid w:val="00890B98"/>
    <w:rsid w:val="00921116"/>
    <w:rsid w:val="0094586A"/>
    <w:rsid w:val="00953E69"/>
    <w:rsid w:val="00964FFF"/>
    <w:rsid w:val="00993FC8"/>
    <w:rsid w:val="009979A7"/>
    <w:rsid w:val="009B4249"/>
    <w:rsid w:val="009D39C5"/>
    <w:rsid w:val="009E1797"/>
    <w:rsid w:val="009F0AB4"/>
    <w:rsid w:val="00A01C26"/>
    <w:rsid w:val="00A06F58"/>
    <w:rsid w:val="00A165AD"/>
    <w:rsid w:val="00A37B50"/>
    <w:rsid w:val="00A83668"/>
    <w:rsid w:val="00A84C98"/>
    <w:rsid w:val="00A96A39"/>
    <w:rsid w:val="00A96B70"/>
    <w:rsid w:val="00AA436D"/>
    <w:rsid w:val="00AB1B60"/>
    <w:rsid w:val="00AD390F"/>
    <w:rsid w:val="00AE3F2E"/>
    <w:rsid w:val="00AE4DDD"/>
    <w:rsid w:val="00B17262"/>
    <w:rsid w:val="00B313E6"/>
    <w:rsid w:val="00B37FCF"/>
    <w:rsid w:val="00B40324"/>
    <w:rsid w:val="00B433A2"/>
    <w:rsid w:val="00B62B5B"/>
    <w:rsid w:val="00B63007"/>
    <w:rsid w:val="00B66A35"/>
    <w:rsid w:val="00B77817"/>
    <w:rsid w:val="00B9124C"/>
    <w:rsid w:val="00B93308"/>
    <w:rsid w:val="00BB1F66"/>
    <w:rsid w:val="00BC1699"/>
    <w:rsid w:val="00BC6952"/>
    <w:rsid w:val="00C100C5"/>
    <w:rsid w:val="00C128EE"/>
    <w:rsid w:val="00C24912"/>
    <w:rsid w:val="00C42BFA"/>
    <w:rsid w:val="00C763CA"/>
    <w:rsid w:val="00C85721"/>
    <w:rsid w:val="00C9055B"/>
    <w:rsid w:val="00CA1BB6"/>
    <w:rsid w:val="00CD0A94"/>
    <w:rsid w:val="00D033D7"/>
    <w:rsid w:val="00D11257"/>
    <w:rsid w:val="00D207B0"/>
    <w:rsid w:val="00D42087"/>
    <w:rsid w:val="00D6470D"/>
    <w:rsid w:val="00D71CB4"/>
    <w:rsid w:val="00D71D68"/>
    <w:rsid w:val="00D9595D"/>
    <w:rsid w:val="00D965A3"/>
    <w:rsid w:val="00DD1B15"/>
    <w:rsid w:val="00DD6026"/>
    <w:rsid w:val="00DE37AF"/>
    <w:rsid w:val="00DE3C59"/>
    <w:rsid w:val="00E32FFF"/>
    <w:rsid w:val="00E75F7F"/>
    <w:rsid w:val="00EB6CE1"/>
    <w:rsid w:val="00EB74A3"/>
    <w:rsid w:val="00EE1F50"/>
    <w:rsid w:val="00F0094D"/>
    <w:rsid w:val="00F030A6"/>
    <w:rsid w:val="00F05EFD"/>
    <w:rsid w:val="00F3150F"/>
    <w:rsid w:val="00F352F3"/>
    <w:rsid w:val="00F43E40"/>
    <w:rsid w:val="00F4463B"/>
    <w:rsid w:val="00F67100"/>
    <w:rsid w:val="00F9142C"/>
    <w:rsid w:val="00FE77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C38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B3A"/>
    <w:pPr>
      <w:widowControl w:val="0"/>
      <w:autoSpaceDE w:val="0"/>
      <w:autoSpaceDN w:val="0"/>
      <w:adjustRightInd w:val="0"/>
    </w:pPr>
    <w:rPr>
      <w:rFonts w:ascii="Helvetica" w:hAnsi="Helvetica" w:cs="Helvetica"/>
      <w:color w:val="000000"/>
      <w:lang w:val="en-US"/>
    </w:rPr>
  </w:style>
  <w:style w:type="paragraph" w:styleId="ListParagraph">
    <w:name w:val="List Paragraph"/>
    <w:basedOn w:val="Normal"/>
    <w:uiPriority w:val="34"/>
    <w:qFormat/>
    <w:rsid w:val="00A96B70"/>
    <w:pPr>
      <w:ind w:left="720"/>
      <w:contextualSpacing/>
    </w:pPr>
  </w:style>
  <w:style w:type="paragraph" w:styleId="Footer">
    <w:name w:val="footer"/>
    <w:basedOn w:val="Normal"/>
    <w:link w:val="FooterChar"/>
    <w:uiPriority w:val="99"/>
    <w:unhideWhenUsed/>
    <w:rsid w:val="00993FC8"/>
    <w:pPr>
      <w:tabs>
        <w:tab w:val="center" w:pos="4320"/>
        <w:tab w:val="right" w:pos="8640"/>
      </w:tabs>
    </w:pPr>
  </w:style>
  <w:style w:type="character" w:customStyle="1" w:styleId="FooterChar">
    <w:name w:val="Footer Char"/>
    <w:basedOn w:val="DefaultParagraphFont"/>
    <w:link w:val="Footer"/>
    <w:uiPriority w:val="99"/>
    <w:rsid w:val="00993FC8"/>
    <w:rPr>
      <w:lang w:val="en-GB"/>
    </w:rPr>
  </w:style>
  <w:style w:type="character" w:styleId="PageNumber">
    <w:name w:val="page number"/>
    <w:basedOn w:val="DefaultParagraphFont"/>
    <w:uiPriority w:val="99"/>
    <w:semiHidden/>
    <w:unhideWhenUsed/>
    <w:rsid w:val="00993FC8"/>
  </w:style>
  <w:style w:type="character" w:styleId="Hyperlink">
    <w:name w:val="Hyperlink"/>
    <w:basedOn w:val="DefaultParagraphFont"/>
    <w:uiPriority w:val="99"/>
    <w:unhideWhenUsed/>
    <w:rsid w:val="00F05EFD"/>
    <w:rPr>
      <w:color w:val="0000FF" w:themeColor="hyperlink"/>
      <w:u w:val="single"/>
    </w:rPr>
  </w:style>
  <w:style w:type="paragraph" w:styleId="Header">
    <w:name w:val="header"/>
    <w:basedOn w:val="Normal"/>
    <w:link w:val="HeaderChar"/>
    <w:uiPriority w:val="99"/>
    <w:unhideWhenUsed/>
    <w:rsid w:val="00143DD0"/>
    <w:pPr>
      <w:tabs>
        <w:tab w:val="center" w:pos="4320"/>
        <w:tab w:val="right" w:pos="8640"/>
      </w:tabs>
    </w:pPr>
  </w:style>
  <w:style w:type="character" w:customStyle="1" w:styleId="HeaderChar">
    <w:name w:val="Header Char"/>
    <w:basedOn w:val="DefaultParagraphFont"/>
    <w:link w:val="Header"/>
    <w:uiPriority w:val="99"/>
    <w:rsid w:val="00143DD0"/>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B3A"/>
    <w:pPr>
      <w:widowControl w:val="0"/>
      <w:autoSpaceDE w:val="0"/>
      <w:autoSpaceDN w:val="0"/>
      <w:adjustRightInd w:val="0"/>
    </w:pPr>
    <w:rPr>
      <w:rFonts w:ascii="Helvetica" w:hAnsi="Helvetica" w:cs="Helvetica"/>
      <w:color w:val="000000"/>
      <w:lang w:val="en-US"/>
    </w:rPr>
  </w:style>
  <w:style w:type="paragraph" w:styleId="ListParagraph">
    <w:name w:val="List Paragraph"/>
    <w:basedOn w:val="Normal"/>
    <w:uiPriority w:val="34"/>
    <w:qFormat/>
    <w:rsid w:val="00A96B70"/>
    <w:pPr>
      <w:ind w:left="720"/>
      <w:contextualSpacing/>
    </w:pPr>
  </w:style>
  <w:style w:type="paragraph" w:styleId="Footer">
    <w:name w:val="footer"/>
    <w:basedOn w:val="Normal"/>
    <w:link w:val="FooterChar"/>
    <w:uiPriority w:val="99"/>
    <w:unhideWhenUsed/>
    <w:rsid w:val="00993FC8"/>
    <w:pPr>
      <w:tabs>
        <w:tab w:val="center" w:pos="4320"/>
        <w:tab w:val="right" w:pos="8640"/>
      </w:tabs>
    </w:pPr>
  </w:style>
  <w:style w:type="character" w:customStyle="1" w:styleId="FooterChar">
    <w:name w:val="Footer Char"/>
    <w:basedOn w:val="DefaultParagraphFont"/>
    <w:link w:val="Footer"/>
    <w:uiPriority w:val="99"/>
    <w:rsid w:val="00993FC8"/>
    <w:rPr>
      <w:lang w:val="en-GB"/>
    </w:rPr>
  </w:style>
  <w:style w:type="character" w:styleId="PageNumber">
    <w:name w:val="page number"/>
    <w:basedOn w:val="DefaultParagraphFont"/>
    <w:uiPriority w:val="99"/>
    <w:semiHidden/>
    <w:unhideWhenUsed/>
    <w:rsid w:val="00993FC8"/>
  </w:style>
  <w:style w:type="character" w:styleId="Hyperlink">
    <w:name w:val="Hyperlink"/>
    <w:basedOn w:val="DefaultParagraphFont"/>
    <w:uiPriority w:val="99"/>
    <w:unhideWhenUsed/>
    <w:rsid w:val="00F05EFD"/>
    <w:rPr>
      <w:color w:val="0000FF" w:themeColor="hyperlink"/>
      <w:u w:val="single"/>
    </w:rPr>
  </w:style>
  <w:style w:type="paragraph" w:styleId="Header">
    <w:name w:val="header"/>
    <w:basedOn w:val="Normal"/>
    <w:link w:val="HeaderChar"/>
    <w:uiPriority w:val="99"/>
    <w:unhideWhenUsed/>
    <w:rsid w:val="00143DD0"/>
    <w:pPr>
      <w:tabs>
        <w:tab w:val="center" w:pos="4320"/>
        <w:tab w:val="right" w:pos="8640"/>
      </w:tabs>
    </w:pPr>
  </w:style>
  <w:style w:type="character" w:customStyle="1" w:styleId="HeaderChar">
    <w:name w:val="Header Char"/>
    <w:basedOn w:val="DefaultParagraphFont"/>
    <w:link w:val="Header"/>
    <w:uiPriority w:val="99"/>
    <w:rsid w:val="00143DD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639">
      <w:bodyDiv w:val="1"/>
      <w:marLeft w:val="0"/>
      <w:marRight w:val="0"/>
      <w:marTop w:val="0"/>
      <w:marBottom w:val="0"/>
      <w:divBdr>
        <w:top w:val="none" w:sz="0" w:space="0" w:color="auto"/>
        <w:left w:val="none" w:sz="0" w:space="0" w:color="auto"/>
        <w:bottom w:val="none" w:sz="0" w:space="0" w:color="auto"/>
        <w:right w:val="none" w:sz="0" w:space="0" w:color="auto"/>
      </w:divBdr>
      <w:divsChild>
        <w:div w:id="513081948">
          <w:marLeft w:val="1166"/>
          <w:marRight w:val="0"/>
          <w:marTop w:val="0"/>
          <w:marBottom w:val="0"/>
          <w:divBdr>
            <w:top w:val="none" w:sz="0" w:space="0" w:color="auto"/>
            <w:left w:val="none" w:sz="0" w:space="0" w:color="auto"/>
            <w:bottom w:val="none" w:sz="0" w:space="0" w:color="auto"/>
            <w:right w:val="none" w:sz="0" w:space="0" w:color="auto"/>
          </w:divBdr>
        </w:div>
      </w:divsChild>
    </w:div>
    <w:div w:id="166868944">
      <w:bodyDiv w:val="1"/>
      <w:marLeft w:val="0"/>
      <w:marRight w:val="0"/>
      <w:marTop w:val="0"/>
      <w:marBottom w:val="0"/>
      <w:divBdr>
        <w:top w:val="none" w:sz="0" w:space="0" w:color="auto"/>
        <w:left w:val="none" w:sz="0" w:space="0" w:color="auto"/>
        <w:bottom w:val="none" w:sz="0" w:space="0" w:color="auto"/>
        <w:right w:val="none" w:sz="0" w:space="0" w:color="auto"/>
      </w:divBdr>
      <w:divsChild>
        <w:div w:id="1536846852">
          <w:marLeft w:val="1166"/>
          <w:marRight w:val="0"/>
          <w:marTop w:val="0"/>
          <w:marBottom w:val="0"/>
          <w:divBdr>
            <w:top w:val="none" w:sz="0" w:space="0" w:color="auto"/>
            <w:left w:val="none" w:sz="0" w:space="0" w:color="auto"/>
            <w:bottom w:val="none" w:sz="0" w:space="0" w:color="auto"/>
            <w:right w:val="none" w:sz="0" w:space="0" w:color="auto"/>
          </w:divBdr>
        </w:div>
      </w:divsChild>
    </w:div>
    <w:div w:id="223569176">
      <w:bodyDiv w:val="1"/>
      <w:marLeft w:val="0"/>
      <w:marRight w:val="0"/>
      <w:marTop w:val="0"/>
      <w:marBottom w:val="0"/>
      <w:divBdr>
        <w:top w:val="none" w:sz="0" w:space="0" w:color="auto"/>
        <w:left w:val="none" w:sz="0" w:space="0" w:color="auto"/>
        <w:bottom w:val="none" w:sz="0" w:space="0" w:color="auto"/>
        <w:right w:val="none" w:sz="0" w:space="0" w:color="auto"/>
      </w:divBdr>
      <w:divsChild>
        <w:div w:id="1406879222">
          <w:marLeft w:val="1166"/>
          <w:marRight w:val="0"/>
          <w:marTop w:val="0"/>
          <w:marBottom w:val="0"/>
          <w:divBdr>
            <w:top w:val="none" w:sz="0" w:space="0" w:color="auto"/>
            <w:left w:val="none" w:sz="0" w:space="0" w:color="auto"/>
            <w:bottom w:val="none" w:sz="0" w:space="0" w:color="auto"/>
            <w:right w:val="none" w:sz="0" w:space="0" w:color="auto"/>
          </w:divBdr>
        </w:div>
      </w:divsChild>
    </w:div>
    <w:div w:id="261380943">
      <w:bodyDiv w:val="1"/>
      <w:marLeft w:val="0"/>
      <w:marRight w:val="0"/>
      <w:marTop w:val="0"/>
      <w:marBottom w:val="0"/>
      <w:divBdr>
        <w:top w:val="none" w:sz="0" w:space="0" w:color="auto"/>
        <w:left w:val="none" w:sz="0" w:space="0" w:color="auto"/>
        <w:bottom w:val="none" w:sz="0" w:space="0" w:color="auto"/>
        <w:right w:val="none" w:sz="0" w:space="0" w:color="auto"/>
      </w:divBdr>
      <w:divsChild>
        <w:div w:id="19747469">
          <w:marLeft w:val="1166"/>
          <w:marRight w:val="0"/>
          <w:marTop w:val="0"/>
          <w:marBottom w:val="0"/>
          <w:divBdr>
            <w:top w:val="none" w:sz="0" w:space="0" w:color="auto"/>
            <w:left w:val="none" w:sz="0" w:space="0" w:color="auto"/>
            <w:bottom w:val="none" w:sz="0" w:space="0" w:color="auto"/>
            <w:right w:val="none" w:sz="0" w:space="0" w:color="auto"/>
          </w:divBdr>
        </w:div>
      </w:divsChild>
    </w:div>
    <w:div w:id="398790356">
      <w:bodyDiv w:val="1"/>
      <w:marLeft w:val="0"/>
      <w:marRight w:val="0"/>
      <w:marTop w:val="0"/>
      <w:marBottom w:val="0"/>
      <w:divBdr>
        <w:top w:val="none" w:sz="0" w:space="0" w:color="auto"/>
        <w:left w:val="none" w:sz="0" w:space="0" w:color="auto"/>
        <w:bottom w:val="none" w:sz="0" w:space="0" w:color="auto"/>
        <w:right w:val="none" w:sz="0" w:space="0" w:color="auto"/>
      </w:divBdr>
      <w:divsChild>
        <w:div w:id="1896113078">
          <w:marLeft w:val="720"/>
          <w:marRight w:val="0"/>
          <w:marTop w:val="0"/>
          <w:marBottom w:val="0"/>
          <w:divBdr>
            <w:top w:val="none" w:sz="0" w:space="0" w:color="auto"/>
            <w:left w:val="none" w:sz="0" w:space="0" w:color="auto"/>
            <w:bottom w:val="none" w:sz="0" w:space="0" w:color="auto"/>
            <w:right w:val="none" w:sz="0" w:space="0" w:color="auto"/>
          </w:divBdr>
        </w:div>
        <w:div w:id="382408706">
          <w:marLeft w:val="720"/>
          <w:marRight w:val="0"/>
          <w:marTop w:val="0"/>
          <w:marBottom w:val="120"/>
          <w:divBdr>
            <w:top w:val="none" w:sz="0" w:space="0" w:color="auto"/>
            <w:left w:val="none" w:sz="0" w:space="0" w:color="auto"/>
            <w:bottom w:val="none" w:sz="0" w:space="0" w:color="auto"/>
            <w:right w:val="none" w:sz="0" w:space="0" w:color="auto"/>
          </w:divBdr>
        </w:div>
        <w:div w:id="1619340419">
          <w:marLeft w:val="720"/>
          <w:marRight w:val="0"/>
          <w:marTop w:val="0"/>
          <w:marBottom w:val="120"/>
          <w:divBdr>
            <w:top w:val="none" w:sz="0" w:space="0" w:color="auto"/>
            <w:left w:val="none" w:sz="0" w:space="0" w:color="auto"/>
            <w:bottom w:val="none" w:sz="0" w:space="0" w:color="auto"/>
            <w:right w:val="none" w:sz="0" w:space="0" w:color="auto"/>
          </w:divBdr>
        </w:div>
        <w:div w:id="624776048">
          <w:marLeft w:val="720"/>
          <w:marRight w:val="0"/>
          <w:marTop w:val="0"/>
          <w:marBottom w:val="120"/>
          <w:divBdr>
            <w:top w:val="none" w:sz="0" w:space="0" w:color="auto"/>
            <w:left w:val="none" w:sz="0" w:space="0" w:color="auto"/>
            <w:bottom w:val="none" w:sz="0" w:space="0" w:color="auto"/>
            <w:right w:val="none" w:sz="0" w:space="0" w:color="auto"/>
          </w:divBdr>
        </w:div>
      </w:divsChild>
    </w:div>
    <w:div w:id="1623995673">
      <w:bodyDiv w:val="1"/>
      <w:marLeft w:val="0"/>
      <w:marRight w:val="0"/>
      <w:marTop w:val="0"/>
      <w:marBottom w:val="0"/>
      <w:divBdr>
        <w:top w:val="none" w:sz="0" w:space="0" w:color="auto"/>
        <w:left w:val="none" w:sz="0" w:space="0" w:color="auto"/>
        <w:bottom w:val="none" w:sz="0" w:space="0" w:color="auto"/>
        <w:right w:val="none" w:sz="0" w:space="0" w:color="auto"/>
      </w:divBdr>
    </w:div>
    <w:div w:id="1758863718">
      <w:bodyDiv w:val="1"/>
      <w:marLeft w:val="0"/>
      <w:marRight w:val="0"/>
      <w:marTop w:val="0"/>
      <w:marBottom w:val="0"/>
      <w:divBdr>
        <w:top w:val="none" w:sz="0" w:space="0" w:color="auto"/>
        <w:left w:val="none" w:sz="0" w:space="0" w:color="auto"/>
        <w:bottom w:val="none" w:sz="0" w:space="0" w:color="auto"/>
        <w:right w:val="none" w:sz="0" w:space="0" w:color="auto"/>
      </w:divBdr>
      <w:divsChild>
        <w:div w:id="2098671151">
          <w:marLeft w:val="720"/>
          <w:marRight w:val="0"/>
          <w:marTop w:val="0"/>
          <w:marBottom w:val="0"/>
          <w:divBdr>
            <w:top w:val="none" w:sz="0" w:space="0" w:color="auto"/>
            <w:left w:val="none" w:sz="0" w:space="0" w:color="auto"/>
            <w:bottom w:val="none" w:sz="0" w:space="0" w:color="auto"/>
            <w:right w:val="none" w:sz="0" w:space="0" w:color="auto"/>
          </w:divBdr>
        </w:div>
        <w:div w:id="1822235427">
          <w:marLeft w:val="720"/>
          <w:marRight w:val="0"/>
          <w:marTop w:val="0"/>
          <w:marBottom w:val="0"/>
          <w:divBdr>
            <w:top w:val="none" w:sz="0" w:space="0" w:color="auto"/>
            <w:left w:val="none" w:sz="0" w:space="0" w:color="auto"/>
            <w:bottom w:val="none" w:sz="0" w:space="0" w:color="auto"/>
            <w:right w:val="none" w:sz="0" w:space="0" w:color="auto"/>
          </w:divBdr>
        </w:div>
        <w:div w:id="320894418">
          <w:marLeft w:val="720"/>
          <w:marRight w:val="0"/>
          <w:marTop w:val="0"/>
          <w:marBottom w:val="120"/>
          <w:divBdr>
            <w:top w:val="none" w:sz="0" w:space="0" w:color="auto"/>
            <w:left w:val="none" w:sz="0" w:space="0" w:color="auto"/>
            <w:bottom w:val="none" w:sz="0" w:space="0" w:color="auto"/>
            <w:right w:val="none" w:sz="0" w:space="0" w:color="auto"/>
          </w:divBdr>
        </w:div>
        <w:div w:id="1850636105">
          <w:marLeft w:val="720"/>
          <w:marRight w:val="0"/>
          <w:marTop w:val="0"/>
          <w:marBottom w:val="120"/>
          <w:divBdr>
            <w:top w:val="none" w:sz="0" w:space="0" w:color="auto"/>
            <w:left w:val="none" w:sz="0" w:space="0" w:color="auto"/>
            <w:bottom w:val="none" w:sz="0" w:space="0" w:color="auto"/>
            <w:right w:val="none" w:sz="0" w:space="0" w:color="auto"/>
          </w:divBdr>
        </w:div>
      </w:divsChild>
    </w:div>
    <w:div w:id="2128354381">
      <w:bodyDiv w:val="1"/>
      <w:marLeft w:val="0"/>
      <w:marRight w:val="0"/>
      <w:marTop w:val="0"/>
      <w:marBottom w:val="0"/>
      <w:divBdr>
        <w:top w:val="none" w:sz="0" w:space="0" w:color="auto"/>
        <w:left w:val="none" w:sz="0" w:space="0" w:color="auto"/>
        <w:bottom w:val="none" w:sz="0" w:space="0" w:color="auto"/>
        <w:right w:val="none" w:sz="0" w:space="0" w:color="auto"/>
      </w:divBdr>
      <w:divsChild>
        <w:div w:id="733697233">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s://www.unodc.org/e4j/en/tertiary/anti-corruption.html" TargetMode="Externa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odc.org/e4j/en/tertiary/integrity-ethics.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1B1A88-EECF-4465-ADEC-1F0D63448958}"/>
</file>

<file path=customXml/itemProps2.xml><?xml version="1.0" encoding="utf-8"?>
<ds:datastoreItem xmlns:ds="http://schemas.openxmlformats.org/officeDocument/2006/customXml" ds:itemID="{24F89AB0-108A-4AB0-98E6-0613DC5FBA69}"/>
</file>

<file path=customXml/itemProps3.xml><?xml version="1.0" encoding="utf-8"?>
<ds:datastoreItem xmlns:ds="http://schemas.openxmlformats.org/officeDocument/2006/customXml" ds:itemID="{FDE3E21D-40A3-455C-89EC-7F1CA01432A9}"/>
</file>

<file path=docProps/app.xml><?xml version="1.0" encoding="utf-8"?>
<Properties xmlns="http://schemas.openxmlformats.org/officeDocument/2006/extended-properties" xmlns:vt="http://schemas.openxmlformats.org/officeDocument/2006/docPropsVTypes">
  <Template>Normal.dotm</Template>
  <TotalTime>24</TotalTime>
  <Pages>4</Pages>
  <Words>1194</Words>
  <Characters>6807</Characters>
  <Application>Microsoft Macintosh Word</Application>
  <DocSecurity>0</DocSecurity>
  <Lines>56</Lines>
  <Paragraphs>15</Paragraphs>
  <ScaleCrop>false</ScaleCrop>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Sigall</dc:creator>
  <cp:keywords/>
  <dc:description/>
  <cp:lastModifiedBy>Sigall</cp:lastModifiedBy>
  <cp:revision>4</cp:revision>
  <dcterms:created xsi:type="dcterms:W3CDTF">2019-10-03T07:56:00Z</dcterms:created>
  <dcterms:modified xsi:type="dcterms:W3CDTF">2019-10-03T11:47:00Z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