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4CF53" w14:textId="77777777" w:rsidR="00BE5AE0" w:rsidRDefault="00BE5AE0">
      <w:pPr>
        <w:rPr>
          <w:b/>
          <w:bCs/>
          <w:sz w:val="24"/>
          <w:szCs w:val="24"/>
        </w:rPr>
      </w:pPr>
    </w:p>
    <w:p w14:paraId="0A178855" w14:textId="77777777" w:rsidR="00BE5AE0" w:rsidRDefault="00BE5AE0">
      <w:pPr>
        <w:rPr>
          <w:b/>
          <w:bCs/>
          <w:sz w:val="24"/>
          <w:szCs w:val="24"/>
        </w:rPr>
      </w:pPr>
    </w:p>
    <w:p w14:paraId="7D4FF2EF" w14:textId="77777777" w:rsidR="00BE5AE0" w:rsidRDefault="00BE5AE0">
      <w:pPr>
        <w:rPr>
          <w:b/>
          <w:bCs/>
          <w:sz w:val="24"/>
          <w:szCs w:val="24"/>
        </w:rPr>
      </w:pPr>
    </w:p>
    <w:p w14:paraId="331383B9" w14:textId="77777777" w:rsidR="00BE5AE0" w:rsidRDefault="00BE5AE0">
      <w:pPr>
        <w:rPr>
          <w:b/>
          <w:bCs/>
          <w:sz w:val="24"/>
          <w:szCs w:val="24"/>
        </w:rPr>
      </w:pPr>
    </w:p>
    <w:p w14:paraId="392ED381" w14:textId="77777777" w:rsidR="00BE5AE0" w:rsidRDefault="00BE5AE0">
      <w:pPr>
        <w:rPr>
          <w:b/>
          <w:bCs/>
          <w:sz w:val="24"/>
          <w:szCs w:val="24"/>
        </w:rPr>
      </w:pPr>
    </w:p>
    <w:p w14:paraId="1FBBBD23" w14:textId="77777777" w:rsidR="00BE5AE0" w:rsidRDefault="00BE5AE0">
      <w:pPr>
        <w:rPr>
          <w:b/>
          <w:bCs/>
          <w:sz w:val="24"/>
          <w:szCs w:val="24"/>
        </w:rPr>
      </w:pPr>
    </w:p>
    <w:p w14:paraId="2ED551B5" w14:textId="5815F971" w:rsidR="001B49A1" w:rsidRPr="00622749" w:rsidRDefault="00B926DD">
      <w:pPr>
        <w:rPr>
          <w:b/>
          <w:bCs/>
          <w:sz w:val="24"/>
          <w:szCs w:val="24"/>
        </w:rPr>
      </w:pPr>
      <w:r w:rsidRPr="00622749">
        <w:rPr>
          <w:b/>
          <w:bCs/>
          <w:sz w:val="24"/>
          <w:szCs w:val="24"/>
        </w:rPr>
        <w:t>Cyber-flashing: How are young women (16-18</w:t>
      </w:r>
      <w:r w:rsidR="0079191B">
        <w:rPr>
          <w:b/>
          <w:bCs/>
          <w:sz w:val="24"/>
          <w:szCs w:val="24"/>
        </w:rPr>
        <w:t xml:space="preserve"> years</w:t>
      </w:r>
      <w:r w:rsidRPr="00622749">
        <w:rPr>
          <w:b/>
          <w:bCs/>
          <w:sz w:val="24"/>
          <w:szCs w:val="24"/>
        </w:rPr>
        <w:t>) navigating image-based sexual abuse in the forms of unsolicited sexual imagery?</w:t>
      </w:r>
    </w:p>
    <w:p w14:paraId="7E69AEDD" w14:textId="37665EAE" w:rsidR="00B926DD" w:rsidRPr="00622749" w:rsidRDefault="00B926DD">
      <w:pPr>
        <w:rPr>
          <w:b/>
          <w:bCs/>
          <w:sz w:val="24"/>
          <w:szCs w:val="24"/>
        </w:rPr>
      </w:pPr>
    </w:p>
    <w:p w14:paraId="44284894" w14:textId="2D0D64C0" w:rsidR="00B926DD" w:rsidRPr="00622749" w:rsidRDefault="00B926DD">
      <w:pPr>
        <w:rPr>
          <w:rFonts w:cstheme="minorHAnsi"/>
          <w:sz w:val="24"/>
          <w:szCs w:val="24"/>
        </w:rPr>
      </w:pPr>
    </w:p>
    <w:p w14:paraId="75DEF409" w14:textId="0544F8C1" w:rsidR="00B926DD" w:rsidRPr="00622749" w:rsidRDefault="00B926DD">
      <w:pPr>
        <w:rPr>
          <w:rFonts w:cstheme="minorHAnsi"/>
          <w:sz w:val="24"/>
          <w:szCs w:val="24"/>
        </w:rPr>
      </w:pPr>
    </w:p>
    <w:p w14:paraId="4207C4C7" w14:textId="3F14D6C4" w:rsidR="00B926DD" w:rsidRPr="00622749" w:rsidRDefault="00B926DD">
      <w:pPr>
        <w:rPr>
          <w:rFonts w:cstheme="minorHAnsi"/>
          <w:sz w:val="24"/>
          <w:szCs w:val="24"/>
        </w:rPr>
      </w:pPr>
    </w:p>
    <w:p w14:paraId="1D7FFA31" w14:textId="51ADED3C" w:rsidR="00B926DD" w:rsidRPr="00622749" w:rsidRDefault="00B926DD">
      <w:pPr>
        <w:rPr>
          <w:rFonts w:cstheme="minorHAnsi"/>
          <w:sz w:val="24"/>
          <w:szCs w:val="24"/>
        </w:rPr>
      </w:pPr>
    </w:p>
    <w:p w14:paraId="187302EC" w14:textId="0F43CF56" w:rsidR="00B926DD" w:rsidRPr="00622749" w:rsidRDefault="00B926DD">
      <w:pPr>
        <w:rPr>
          <w:rFonts w:cstheme="minorHAnsi"/>
          <w:sz w:val="24"/>
          <w:szCs w:val="24"/>
        </w:rPr>
      </w:pPr>
    </w:p>
    <w:p w14:paraId="3775C12D" w14:textId="3B80B842" w:rsidR="00B926DD" w:rsidRPr="00622749" w:rsidRDefault="00B926DD">
      <w:pPr>
        <w:rPr>
          <w:rFonts w:cstheme="minorHAnsi"/>
          <w:sz w:val="24"/>
          <w:szCs w:val="24"/>
        </w:rPr>
      </w:pPr>
    </w:p>
    <w:p w14:paraId="54299ECE" w14:textId="5BBE3514" w:rsidR="00B926DD" w:rsidRPr="00622749" w:rsidRDefault="00B926DD">
      <w:pPr>
        <w:rPr>
          <w:rFonts w:cstheme="minorHAnsi"/>
          <w:sz w:val="24"/>
          <w:szCs w:val="24"/>
        </w:rPr>
      </w:pPr>
    </w:p>
    <w:p w14:paraId="2B071DDA" w14:textId="4B110904" w:rsidR="00B926DD" w:rsidRPr="00622749" w:rsidRDefault="00B926DD">
      <w:pPr>
        <w:rPr>
          <w:rFonts w:cstheme="minorHAnsi"/>
          <w:sz w:val="24"/>
          <w:szCs w:val="24"/>
        </w:rPr>
      </w:pPr>
    </w:p>
    <w:p w14:paraId="6793A99B" w14:textId="26DE8045" w:rsidR="00B926DD" w:rsidRPr="00622749" w:rsidRDefault="00B926DD">
      <w:pPr>
        <w:rPr>
          <w:rFonts w:cstheme="minorHAnsi"/>
          <w:sz w:val="24"/>
          <w:szCs w:val="24"/>
        </w:rPr>
      </w:pPr>
    </w:p>
    <w:p w14:paraId="40EB8C31" w14:textId="276E0553" w:rsidR="00B926DD" w:rsidRPr="00622749" w:rsidRDefault="00B926DD">
      <w:pPr>
        <w:rPr>
          <w:rFonts w:cstheme="minorHAnsi"/>
          <w:sz w:val="24"/>
          <w:szCs w:val="24"/>
        </w:rPr>
      </w:pPr>
    </w:p>
    <w:p w14:paraId="42CF0C9B" w14:textId="1C236CC7" w:rsidR="00B926DD" w:rsidRPr="00622749" w:rsidRDefault="00B926DD">
      <w:pPr>
        <w:rPr>
          <w:rFonts w:cstheme="minorHAnsi"/>
          <w:sz w:val="24"/>
          <w:szCs w:val="24"/>
        </w:rPr>
      </w:pPr>
    </w:p>
    <w:p w14:paraId="1610D94D" w14:textId="1F6D0BA2" w:rsidR="00B926DD" w:rsidRPr="00622749" w:rsidRDefault="00B926DD">
      <w:pPr>
        <w:rPr>
          <w:rFonts w:cstheme="minorHAnsi"/>
          <w:sz w:val="24"/>
          <w:szCs w:val="24"/>
        </w:rPr>
      </w:pPr>
    </w:p>
    <w:p w14:paraId="2E9D4A47" w14:textId="77777777" w:rsidR="00BE5AE0" w:rsidRDefault="00BE5AE0" w:rsidP="00622749">
      <w:pPr>
        <w:spacing w:line="360" w:lineRule="auto"/>
        <w:rPr>
          <w:rFonts w:cstheme="minorHAnsi"/>
          <w:b/>
          <w:bCs/>
          <w:sz w:val="24"/>
          <w:szCs w:val="24"/>
        </w:rPr>
      </w:pPr>
    </w:p>
    <w:p w14:paraId="5B182128" w14:textId="77777777" w:rsidR="00BE5AE0" w:rsidRDefault="00BE5AE0" w:rsidP="00622749">
      <w:pPr>
        <w:spacing w:line="360" w:lineRule="auto"/>
        <w:rPr>
          <w:rFonts w:cstheme="minorHAnsi"/>
          <w:b/>
          <w:bCs/>
          <w:sz w:val="24"/>
          <w:szCs w:val="24"/>
        </w:rPr>
      </w:pPr>
    </w:p>
    <w:p w14:paraId="33BF7EC3" w14:textId="77777777" w:rsidR="00BE5AE0" w:rsidRDefault="00BE5AE0" w:rsidP="00622749">
      <w:pPr>
        <w:spacing w:line="360" w:lineRule="auto"/>
        <w:rPr>
          <w:rFonts w:cstheme="minorHAnsi"/>
          <w:b/>
          <w:bCs/>
          <w:sz w:val="24"/>
          <w:szCs w:val="24"/>
        </w:rPr>
      </w:pPr>
    </w:p>
    <w:p w14:paraId="37B86835" w14:textId="77777777" w:rsidR="00BE5AE0" w:rsidRDefault="00BE5AE0" w:rsidP="00622749">
      <w:pPr>
        <w:spacing w:line="360" w:lineRule="auto"/>
        <w:rPr>
          <w:rFonts w:cstheme="minorHAnsi"/>
          <w:b/>
          <w:bCs/>
          <w:sz w:val="24"/>
          <w:szCs w:val="24"/>
        </w:rPr>
      </w:pPr>
    </w:p>
    <w:p w14:paraId="042C7313" w14:textId="77777777" w:rsidR="00BE5AE0" w:rsidRDefault="00BE5AE0" w:rsidP="00622749">
      <w:pPr>
        <w:spacing w:line="360" w:lineRule="auto"/>
        <w:rPr>
          <w:rFonts w:cstheme="minorHAnsi"/>
          <w:b/>
          <w:bCs/>
          <w:sz w:val="24"/>
          <w:szCs w:val="24"/>
        </w:rPr>
      </w:pPr>
    </w:p>
    <w:p w14:paraId="258CC86F" w14:textId="77777777" w:rsidR="00BE5AE0" w:rsidRDefault="00BE5AE0" w:rsidP="00622749">
      <w:pPr>
        <w:spacing w:line="360" w:lineRule="auto"/>
        <w:rPr>
          <w:rFonts w:cstheme="minorHAnsi"/>
          <w:b/>
          <w:bCs/>
          <w:sz w:val="24"/>
          <w:szCs w:val="24"/>
        </w:rPr>
      </w:pPr>
    </w:p>
    <w:p w14:paraId="77625C70" w14:textId="77777777" w:rsidR="00BE5AE0" w:rsidRDefault="00BE5AE0" w:rsidP="00622749">
      <w:pPr>
        <w:spacing w:line="360" w:lineRule="auto"/>
        <w:rPr>
          <w:rFonts w:cstheme="minorHAnsi"/>
          <w:b/>
          <w:bCs/>
          <w:sz w:val="24"/>
          <w:szCs w:val="24"/>
        </w:rPr>
      </w:pPr>
    </w:p>
    <w:p w14:paraId="4E804DD0" w14:textId="24F21D7F" w:rsidR="000578AA" w:rsidRPr="00622749" w:rsidRDefault="000578AA" w:rsidP="00622749">
      <w:pPr>
        <w:spacing w:line="360" w:lineRule="auto"/>
        <w:rPr>
          <w:rFonts w:cstheme="minorHAnsi"/>
          <w:b/>
          <w:bCs/>
          <w:sz w:val="24"/>
          <w:szCs w:val="24"/>
        </w:rPr>
      </w:pPr>
      <w:r w:rsidRPr="00622749">
        <w:rPr>
          <w:rFonts w:cstheme="minorHAnsi"/>
          <w:b/>
          <w:bCs/>
          <w:sz w:val="24"/>
          <w:szCs w:val="24"/>
        </w:rPr>
        <w:lastRenderedPageBreak/>
        <w:t>Literature Review</w:t>
      </w:r>
    </w:p>
    <w:p w14:paraId="2B360D3D" w14:textId="6DA64F10" w:rsidR="000578AA" w:rsidRPr="00622749" w:rsidRDefault="000578AA" w:rsidP="00622749">
      <w:pPr>
        <w:spacing w:line="360" w:lineRule="auto"/>
        <w:jc w:val="both"/>
        <w:rPr>
          <w:rFonts w:cstheme="minorHAnsi"/>
          <w:sz w:val="24"/>
          <w:szCs w:val="24"/>
        </w:rPr>
      </w:pPr>
      <w:r w:rsidRPr="00622749">
        <w:rPr>
          <w:rFonts w:cstheme="minorHAnsi"/>
          <w:sz w:val="24"/>
          <w:szCs w:val="24"/>
        </w:rPr>
        <w:t>This literature review analyse</w:t>
      </w:r>
      <w:r w:rsidR="008E2519">
        <w:rPr>
          <w:rFonts w:cstheme="minorHAnsi"/>
          <w:sz w:val="24"/>
          <w:szCs w:val="24"/>
        </w:rPr>
        <w:t>s</w:t>
      </w:r>
      <w:r w:rsidRPr="00622749">
        <w:rPr>
          <w:rFonts w:cstheme="minorHAnsi"/>
          <w:sz w:val="24"/>
          <w:szCs w:val="24"/>
        </w:rPr>
        <w:t xml:space="preserve"> and critique</w:t>
      </w:r>
      <w:r w:rsidR="008E2519">
        <w:rPr>
          <w:rFonts w:cstheme="minorHAnsi"/>
          <w:sz w:val="24"/>
          <w:szCs w:val="24"/>
        </w:rPr>
        <w:t>s</w:t>
      </w:r>
      <w:r w:rsidRPr="00622749">
        <w:rPr>
          <w:rFonts w:cstheme="minorHAnsi"/>
          <w:sz w:val="24"/>
          <w:szCs w:val="24"/>
        </w:rPr>
        <w:t xml:space="preserve"> existing literature relevant to my research. First, I examine the practice of sexting and how the double standards at play have contributed to the understanding of unsolicited sexual imagery. This review then examine</w:t>
      </w:r>
      <w:r w:rsidR="00FE052F">
        <w:rPr>
          <w:rFonts w:cstheme="minorHAnsi"/>
          <w:sz w:val="24"/>
          <w:szCs w:val="24"/>
        </w:rPr>
        <w:t>s</w:t>
      </w:r>
      <w:r w:rsidRPr="00622749">
        <w:rPr>
          <w:rFonts w:cstheme="minorHAnsi"/>
          <w:sz w:val="24"/>
          <w:szCs w:val="24"/>
        </w:rPr>
        <w:t xml:space="preserve"> research and theory on young women and their relationship with social media</w:t>
      </w:r>
      <w:r w:rsidR="00FE052F">
        <w:rPr>
          <w:rFonts w:cstheme="minorHAnsi"/>
          <w:sz w:val="24"/>
          <w:szCs w:val="24"/>
        </w:rPr>
        <w:t>,</w:t>
      </w:r>
      <w:r w:rsidRPr="00622749">
        <w:rPr>
          <w:rFonts w:cstheme="minorHAnsi"/>
          <w:sz w:val="24"/>
          <w:szCs w:val="24"/>
        </w:rPr>
        <w:t xml:space="preserve"> and how this social media affords men the ability to send unsolicited sexual imagery. </w:t>
      </w:r>
    </w:p>
    <w:p w14:paraId="3C5A3D19" w14:textId="4453DA01" w:rsidR="000578AA" w:rsidRPr="00052014" w:rsidRDefault="000578AA" w:rsidP="00622749">
      <w:pPr>
        <w:spacing w:line="360" w:lineRule="auto"/>
        <w:jc w:val="both"/>
        <w:rPr>
          <w:rFonts w:cstheme="minorHAnsi"/>
          <w:sz w:val="24"/>
          <w:szCs w:val="24"/>
        </w:rPr>
      </w:pPr>
      <w:r w:rsidRPr="00622749">
        <w:rPr>
          <w:rFonts w:cstheme="minorHAnsi"/>
          <w:sz w:val="24"/>
          <w:szCs w:val="24"/>
        </w:rPr>
        <w:t xml:space="preserve">It is vital to outline the existing literature on image-based abuse and how the normalisation of abuse extends to the virtual world. In order to understand how gendered power relationships exist online, it is important to explore hegemonic masculinities. What emerges are the gaps in literature and research on young women, aged between 16 -18 years old, navigating unsolicited imagery. Van </w:t>
      </w:r>
      <w:proofErr w:type="spellStart"/>
      <w:r w:rsidRPr="00622749">
        <w:rPr>
          <w:rFonts w:cstheme="minorHAnsi"/>
          <w:sz w:val="24"/>
          <w:szCs w:val="24"/>
        </w:rPr>
        <w:t>Ouytsel</w:t>
      </w:r>
      <w:proofErr w:type="spellEnd"/>
      <w:r w:rsidRPr="00622749">
        <w:rPr>
          <w:rFonts w:cstheme="minorHAnsi"/>
          <w:sz w:val="24"/>
          <w:szCs w:val="24"/>
        </w:rPr>
        <w:t xml:space="preserve"> et al. (2018) suggests online communication, in the form of social media, is one of the most important areas of adolescent research, due to the nature and emergence of new social media trends, especially those attached to risky sexual behaviours. This exploration of communication dynamics is important due to the </w:t>
      </w:r>
      <w:r w:rsidR="00FE052F">
        <w:rPr>
          <w:rFonts w:cstheme="minorHAnsi"/>
          <w:sz w:val="24"/>
          <w:szCs w:val="24"/>
        </w:rPr>
        <w:t xml:space="preserve">peer </w:t>
      </w:r>
      <w:r w:rsidRPr="00622749">
        <w:rPr>
          <w:rFonts w:cstheme="minorHAnsi"/>
          <w:sz w:val="24"/>
          <w:szCs w:val="24"/>
        </w:rPr>
        <w:t>dependent</w:t>
      </w:r>
      <w:r w:rsidR="00FE052F">
        <w:rPr>
          <w:rFonts w:cstheme="minorHAnsi"/>
          <w:sz w:val="24"/>
          <w:szCs w:val="24"/>
        </w:rPr>
        <w:t xml:space="preserve"> and interdependent</w:t>
      </w:r>
      <w:r w:rsidRPr="00622749">
        <w:rPr>
          <w:rFonts w:cstheme="minorHAnsi"/>
          <w:sz w:val="24"/>
          <w:szCs w:val="24"/>
        </w:rPr>
        <w:t xml:space="preserve"> nature of adolescents’ relationships, which largely take place online, outside of the school gates (</w:t>
      </w:r>
      <w:proofErr w:type="spellStart"/>
      <w:r w:rsidRPr="00622749">
        <w:rPr>
          <w:rFonts w:cstheme="minorHAnsi"/>
          <w:sz w:val="24"/>
          <w:szCs w:val="24"/>
        </w:rPr>
        <w:t>Damour</w:t>
      </w:r>
      <w:proofErr w:type="spellEnd"/>
      <w:r w:rsidRPr="00622749">
        <w:rPr>
          <w:rFonts w:cstheme="minorHAnsi"/>
          <w:sz w:val="24"/>
          <w:szCs w:val="24"/>
        </w:rPr>
        <w:t xml:space="preserve"> 2016). This is </w:t>
      </w:r>
      <w:r w:rsidR="00FE052F">
        <w:rPr>
          <w:rFonts w:cstheme="minorHAnsi"/>
          <w:sz w:val="24"/>
          <w:szCs w:val="24"/>
        </w:rPr>
        <w:t>supported</w:t>
      </w:r>
      <w:r w:rsidRPr="00622749">
        <w:rPr>
          <w:rFonts w:cstheme="minorHAnsi"/>
          <w:sz w:val="24"/>
          <w:szCs w:val="24"/>
        </w:rPr>
        <w:t xml:space="preserve"> by </w:t>
      </w:r>
      <w:r w:rsidR="00FE052F">
        <w:rPr>
          <w:rFonts w:cstheme="minorHAnsi"/>
          <w:sz w:val="24"/>
          <w:szCs w:val="24"/>
        </w:rPr>
        <w:t xml:space="preserve">the extensive research of </w:t>
      </w:r>
      <w:proofErr w:type="spellStart"/>
      <w:r w:rsidRPr="00622749">
        <w:rPr>
          <w:rFonts w:cstheme="minorHAnsi"/>
          <w:sz w:val="24"/>
          <w:szCs w:val="24"/>
        </w:rPr>
        <w:t>boyd</w:t>
      </w:r>
      <w:proofErr w:type="spellEnd"/>
      <w:r w:rsidRPr="00622749">
        <w:rPr>
          <w:rFonts w:cstheme="minorHAnsi"/>
          <w:sz w:val="24"/>
          <w:szCs w:val="24"/>
        </w:rPr>
        <w:t xml:space="preserve"> (2014), into how young people interact with new technologies within society</w:t>
      </w:r>
      <w:r w:rsidR="00FE052F">
        <w:rPr>
          <w:rFonts w:cstheme="minorHAnsi"/>
          <w:sz w:val="24"/>
          <w:szCs w:val="24"/>
        </w:rPr>
        <w:t>.</w:t>
      </w:r>
      <w:r w:rsidRPr="00622749">
        <w:rPr>
          <w:rFonts w:cstheme="minorHAnsi"/>
          <w:sz w:val="24"/>
          <w:szCs w:val="24"/>
        </w:rPr>
        <w:t xml:space="preserve"> </w:t>
      </w:r>
      <w:r w:rsidR="00FE052F">
        <w:rPr>
          <w:rFonts w:cstheme="minorHAnsi"/>
          <w:sz w:val="24"/>
          <w:szCs w:val="24"/>
        </w:rPr>
        <w:t>S</w:t>
      </w:r>
      <w:r w:rsidRPr="00622749">
        <w:rPr>
          <w:rFonts w:cstheme="minorHAnsi"/>
          <w:sz w:val="24"/>
          <w:szCs w:val="24"/>
        </w:rPr>
        <w:t xml:space="preserve">he states that not to be on social media and not to be experiencing what friends are experiencing places young people outside of the group, which is arguably more of a lonely and damaging place for young people. </w:t>
      </w:r>
    </w:p>
    <w:p w14:paraId="6CE6B3C2" w14:textId="77777777" w:rsidR="000578AA" w:rsidRPr="00622749" w:rsidRDefault="000578AA" w:rsidP="00622749">
      <w:pPr>
        <w:spacing w:line="360" w:lineRule="auto"/>
        <w:jc w:val="both"/>
        <w:rPr>
          <w:rFonts w:cstheme="minorHAnsi"/>
          <w:b/>
          <w:bCs/>
          <w:i/>
          <w:iCs/>
          <w:sz w:val="24"/>
          <w:szCs w:val="24"/>
        </w:rPr>
      </w:pPr>
      <w:r w:rsidRPr="00622749">
        <w:rPr>
          <w:rFonts w:cstheme="minorHAnsi"/>
          <w:b/>
          <w:bCs/>
          <w:i/>
          <w:iCs/>
          <w:sz w:val="24"/>
          <w:szCs w:val="24"/>
        </w:rPr>
        <w:t>The online (sexting) world for young women</w:t>
      </w:r>
    </w:p>
    <w:p w14:paraId="698B04D9" w14:textId="392E57D0" w:rsidR="000578AA" w:rsidRPr="00622749" w:rsidRDefault="000578AA" w:rsidP="00622749">
      <w:pPr>
        <w:spacing w:line="360" w:lineRule="auto"/>
        <w:jc w:val="both"/>
        <w:rPr>
          <w:rFonts w:cstheme="minorHAnsi"/>
          <w:sz w:val="24"/>
          <w:szCs w:val="24"/>
        </w:rPr>
      </w:pPr>
      <w:r w:rsidRPr="00622749">
        <w:rPr>
          <w:rFonts w:cstheme="minorHAnsi"/>
          <w:sz w:val="24"/>
          <w:szCs w:val="24"/>
        </w:rPr>
        <w:t xml:space="preserve">In the </w:t>
      </w:r>
      <w:r w:rsidR="00FE052F">
        <w:rPr>
          <w:rFonts w:cstheme="minorHAnsi"/>
          <w:sz w:val="24"/>
          <w:szCs w:val="24"/>
        </w:rPr>
        <w:t>development</w:t>
      </w:r>
      <w:r w:rsidRPr="00622749">
        <w:rPr>
          <w:rFonts w:cstheme="minorHAnsi"/>
          <w:sz w:val="24"/>
          <w:szCs w:val="24"/>
        </w:rPr>
        <w:t xml:space="preserve"> of young people</w:t>
      </w:r>
      <w:r w:rsidR="00FE052F">
        <w:rPr>
          <w:rFonts w:cstheme="minorHAnsi"/>
          <w:sz w:val="24"/>
          <w:szCs w:val="24"/>
        </w:rPr>
        <w:t>’s</w:t>
      </w:r>
      <w:r w:rsidRPr="00622749">
        <w:rPr>
          <w:rFonts w:cstheme="minorHAnsi"/>
          <w:sz w:val="24"/>
          <w:szCs w:val="24"/>
        </w:rPr>
        <w:t xml:space="preserve"> sexuality, sexual orientation and expression, online peer-to-peer communication is an important research </w:t>
      </w:r>
      <w:r w:rsidR="00FE052F">
        <w:rPr>
          <w:rFonts w:cstheme="minorHAnsi"/>
          <w:sz w:val="24"/>
          <w:szCs w:val="24"/>
        </w:rPr>
        <w:t>focus</w:t>
      </w:r>
      <w:r w:rsidRPr="00622749">
        <w:rPr>
          <w:rFonts w:cstheme="minorHAnsi"/>
          <w:sz w:val="24"/>
          <w:szCs w:val="24"/>
        </w:rPr>
        <w:t xml:space="preserve"> that is evolving daily (</w:t>
      </w:r>
      <w:proofErr w:type="spellStart"/>
      <w:r w:rsidRPr="00622749">
        <w:rPr>
          <w:rFonts w:cstheme="minorHAnsi"/>
          <w:sz w:val="24"/>
          <w:szCs w:val="24"/>
        </w:rPr>
        <w:t>boyd</w:t>
      </w:r>
      <w:proofErr w:type="spellEnd"/>
      <w:r w:rsidRPr="00622749">
        <w:rPr>
          <w:rFonts w:cstheme="minorHAnsi"/>
          <w:sz w:val="24"/>
          <w:szCs w:val="24"/>
        </w:rPr>
        <w:t xml:space="preserve"> 2014). Over the last two decades, we have observed and experienced a transformational shift in our social behaviours and interactions due to the proliferation of social media technology. Young people have been the targeted audience </w:t>
      </w:r>
      <w:r w:rsidR="00FE052F">
        <w:rPr>
          <w:rFonts w:cstheme="minorHAnsi"/>
          <w:sz w:val="24"/>
          <w:szCs w:val="24"/>
        </w:rPr>
        <w:t>of</w:t>
      </w:r>
      <w:r w:rsidRPr="00622749">
        <w:rPr>
          <w:rFonts w:cstheme="minorHAnsi"/>
          <w:sz w:val="24"/>
          <w:szCs w:val="24"/>
        </w:rPr>
        <w:t xml:space="preserve"> large social media companies (such as Instagram, Snapchat, </w:t>
      </w:r>
      <w:proofErr w:type="spellStart"/>
      <w:r w:rsidRPr="00622749">
        <w:rPr>
          <w:rFonts w:cstheme="minorHAnsi"/>
          <w:sz w:val="24"/>
          <w:szCs w:val="24"/>
        </w:rPr>
        <w:t>TikTok</w:t>
      </w:r>
      <w:proofErr w:type="spellEnd"/>
      <w:r w:rsidRPr="00622749">
        <w:rPr>
          <w:rFonts w:cstheme="minorHAnsi"/>
          <w:sz w:val="24"/>
          <w:szCs w:val="24"/>
        </w:rPr>
        <w:t>) as integral users of such mediums (</w:t>
      </w:r>
      <w:proofErr w:type="spellStart"/>
      <w:r w:rsidRPr="00622749">
        <w:rPr>
          <w:rFonts w:cstheme="minorHAnsi"/>
          <w:sz w:val="24"/>
          <w:szCs w:val="24"/>
        </w:rPr>
        <w:t>Hasnioff</w:t>
      </w:r>
      <w:proofErr w:type="spellEnd"/>
      <w:r w:rsidRPr="00622749">
        <w:rPr>
          <w:rFonts w:cstheme="minorHAnsi"/>
          <w:sz w:val="24"/>
          <w:szCs w:val="24"/>
        </w:rPr>
        <w:t xml:space="preserve"> 2015; </w:t>
      </w:r>
      <w:proofErr w:type="spellStart"/>
      <w:r w:rsidRPr="00622749">
        <w:rPr>
          <w:rFonts w:cstheme="minorHAnsi"/>
          <w:sz w:val="24"/>
          <w:szCs w:val="24"/>
        </w:rPr>
        <w:t>Handyside</w:t>
      </w:r>
      <w:proofErr w:type="spellEnd"/>
      <w:r w:rsidRPr="00622749">
        <w:rPr>
          <w:rFonts w:cstheme="minorHAnsi"/>
          <w:sz w:val="24"/>
          <w:szCs w:val="24"/>
        </w:rPr>
        <w:t xml:space="preserve"> and Ringrose 2017; Charteris et al. 2018; Mohsin 2020). It is </w:t>
      </w:r>
      <w:r w:rsidR="005E1899">
        <w:rPr>
          <w:rFonts w:cstheme="minorHAnsi"/>
          <w:sz w:val="24"/>
          <w:szCs w:val="24"/>
        </w:rPr>
        <w:t>the</w:t>
      </w:r>
      <w:r w:rsidRPr="00622749">
        <w:rPr>
          <w:rFonts w:cstheme="minorHAnsi"/>
          <w:sz w:val="24"/>
          <w:szCs w:val="24"/>
        </w:rPr>
        <w:t xml:space="preserve"> advent of these mediums that sexting has evolved. </w:t>
      </w:r>
    </w:p>
    <w:p w14:paraId="1545DDEA" w14:textId="41EB91A4" w:rsidR="000578AA" w:rsidRPr="00622749" w:rsidRDefault="000578AA" w:rsidP="00622749">
      <w:pPr>
        <w:spacing w:line="360" w:lineRule="auto"/>
        <w:jc w:val="both"/>
        <w:rPr>
          <w:rFonts w:cstheme="minorHAnsi"/>
          <w:sz w:val="24"/>
          <w:szCs w:val="24"/>
        </w:rPr>
      </w:pPr>
      <w:r w:rsidRPr="00622749">
        <w:rPr>
          <w:rFonts w:cstheme="minorHAnsi"/>
          <w:sz w:val="24"/>
          <w:szCs w:val="24"/>
        </w:rPr>
        <w:lastRenderedPageBreak/>
        <w:t xml:space="preserve">There is research and literature on youth sexual behaviours online and many of the moral panics that surround this new social media technology are on sexting (Ringrose and Harvey 2015; </w:t>
      </w:r>
      <w:proofErr w:type="spellStart"/>
      <w:r w:rsidRPr="00622749">
        <w:rPr>
          <w:rFonts w:cstheme="minorHAnsi"/>
          <w:sz w:val="24"/>
          <w:szCs w:val="24"/>
        </w:rPr>
        <w:t>Hasinoff</w:t>
      </w:r>
      <w:proofErr w:type="spellEnd"/>
      <w:r w:rsidRPr="00622749">
        <w:rPr>
          <w:rFonts w:cstheme="minorHAnsi"/>
          <w:sz w:val="24"/>
          <w:szCs w:val="24"/>
        </w:rPr>
        <w:t xml:space="preserve"> 2015; Buiten 2020). A moral panic is given credence by adults concerned that the morals of children will be compromised due to a change in social settings, explained by </w:t>
      </w:r>
      <w:proofErr w:type="spellStart"/>
      <w:r w:rsidRPr="00622749">
        <w:rPr>
          <w:rFonts w:cstheme="minorHAnsi"/>
          <w:sz w:val="24"/>
          <w:szCs w:val="24"/>
        </w:rPr>
        <w:t>boyd</w:t>
      </w:r>
      <w:proofErr w:type="spellEnd"/>
      <w:r w:rsidRPr="00622749">
        <w:rPr>
          <w:rFonts w:cstheme="minorHAnsi"/>
          <w:sz w:val="24"/>
          <w:szCs w:val="24"/>
        </w:rPr>
        <w:t xml:space="preserve"> (2014, 105)</w:t>
      </w:r>
      <w:r w:rsidR="005E1899">
        <w:rPr>
          <w:rFonts w:cstheme="minorHAnsi"/>
          <w:sz w:val="24"/>
          <w:szCs w:val="24"/>
        </w:rPr>
        <w:t>:</w:t>
      </w:r>
      <w:r w:rsidRPr="00622749">
        <w:rPr>
          <w:rFonts w:cstheme="minorHAnsi"/>
          <w:sz w:val="24"/>
          <w:szCs w:val="24"/>
        </w:rPr>
        <w:t xml:space="preserve"> </w:t>
      </w:r>
    </w:p>
    <w:p w14:paraId="345F0EC2" w14:textId="77777777" w:rsidR="000578AA" w:rsidRPr="00622749" w:rsidRDefault="000578AA" w:rsidP="00622749">
      <w:pPr>
        <w:spacing w:line="360" w:lineRule="auto"/>
        <w:ind w:left="720"/>
        <w:jc w:val="both"/>
        <w:rPr>
          <w:rFonts w:cstheme="minorHAnsi"/>
          <w:i/>
          <w:sz w:val="24"/>
          <w:szCs w:val="24"/>
        </w:rPr>
      </w:pPr>
      <w:r w:rsidRPr="00622749">
        <w:rPr>
          <w:rFonts w:cstheme="minorHAnsi"/>
          <w:i/>
          <w:sz w:val="24"/>
          <w:szCs w:val="24"/>
        </w:rPr>
        <w:t xml:space="preserve">A moral panic takes hold when the public comes to believe that a cultural artefact, practice or population threatens the social order. </w:t>
      </w:r>
    </w:p>
    <w:p w14:paraId="3DC5FD85" w14:textId="50F305DC" w:rsidR="000578AA" w:rsidRPr="00622749" w:rsidRDefault="00BF2DD9" w:rsidP="00622749">
      <w:pPr>
        <w:spacing w:line="360" w:lineRule="auto"/>
        <w:jc w:val="both"/>
        <w:rPr>
          <w:rFonts w:cstheme="minorHAnsi"/>
          <w:sz w:val="24"/>
          <w:szCs w:val="24"/>
        </w:rPr>
      </w:pPr>
      <w:r>
        <w:rPr>
          <w:rFonts w:cstheme="minorHAnsi"/>
          <w:sz w:val="24"/>
          <w:szCs w:val="24"/>
        </w:rPr>
        <w:t xml:space="preserve">American research has found that 57% of parents of teenagers (aged 13-17 years) say they worry about their teen receiving or sending explicit images, including about one-quarter who say this worries them a lot (Pew 2018). </w:t>
      </w:r>
      <w:r w:rsidR="000578AA" w:rsidRPr="00622749">
        <w:rPr>
          <w:rFonts w:cstheme="minorHAnsi"/>
          <w:sz w:val="24"/>
          <w:szCs w:val="24"/>
        </w:rPr>
        <w:t>Young women and teenage girls are often at the centre of such sexting moral panics, often blamed for not being alert enough with their social media usage and for simply not saying ‘no’ (</w:t>
      </w:r>
      <w:proofErr w:type="spellStart"/>
      <w:r w:rsidR="000578AA" w:rsidRPr="00622749">
        <w:rPr>
          <w:rFonts w:cstheme="minorHAnsi"/>
          <w:sz w:val="24"/>
          <w:szCs w:val="24"/>
        </w:rPr>
        <w:t>Hasinoff</w:t>
      </w:r>
      <w:proofErr w:type="spellEnd"/>
      <w:r w:rsidR="000578AA" w:rsidRPr="00622749">
        <w:rPr>
          <w:rFonts w:cstheme="minorHAnsi"/>
          <w:sz w:val="24"/>
          <w:szCs w:val="24"/>
        </w:rPr>
        <w:t xml:space="preserve"> 2012; Ringrose and Harvey 2015). Sexting is the portmanteau of texting and sex, sending a sexual image via a text message </w:t>
      </w:r>
      <w:r w:rsidR="005E1899">
        <w:rPr>
          <w:rFonts w:cstheme="minorHAnsi"/>
          <w:sz w:val="24"/>
          <w:szCs w:val="24"/>
        </w:rPr>
        <w:t>which</w:t>
      </w:r>
      <w:r w:rsidR="000578AA" w:rsidRPr="00622749">
        <w:rPr>
          <w:rFonts w:cstheme="minorHAnsi"/>
          <w:sz w:val="24"/>
          <w:szCs w:val="24"/>
        </w:rPr>
        <w:t xml:space="preserve"> is sent consensually (</w:t>
      </w:r>
      <w:proofErr w:type="spellStart"/>
      <w:r w:rsidR="000578AA" w:rsidRPr="00622749">
        <w:rPr>
          <w:rFonts w:cstheme="minorHAnsi"/>
          <w:sz w:val="24"/>
          <w:szCs w:val="24"/>
        </w:rPr>
        <w:t>Hasinoff</w:t>
      </w:r>
      <w:proofErr w:type="spellEnd"/>
      <w:r w:rsidR="000578AA" w:rsidRPr="00622749">
        <w:rPr>
          <w:rFonts w:cstheme="minorHAnsi"/>
          <w:sz w:val="24"/>
          <w:szCs w:val="24"/>
        </w:rPr>
        <w:t xml:space="preserve"> 2015; </w:t>
      </w:r>
      <w:proofErr w:type="spellStart"/>
      <w:r w:rsidR="000578AA" w:rsidRPr="00622749">
        <w:rPr>
          <w:rFonts w:cstheme="minorHAnsi"/>
          <w:sz w:val="24"/>
          <w:szCs w:val="24"/>
        </w:rPr>
        <w:t>Jørgensen</w:t>
      </w:r>
      <w:proofErr w:type="spellEnd"/>
      <w:r w:rsidR="000578AA" w:rsidRPr="00622749">
        <w:rPr>
          <w:rFonts w:cstheme="minorHAnsi"/>
          <w:sz w:val="24"/>
          <w:szCs w:val="24"/>
        </w:rPr>
        <w:t xml:space="preserve"> et al. 2019). </w:t>
      </w:r>
      <w:r w:rsidR="00FE052F">
        <w:rPr>
          <w:rFonts w:cstheme="minorHAnsi"/>
          <w:sz w:val="24"/>
          <w:szCs w:val="24"/>
        </w:rPr>
        <w:t xml:space="preserve">The confluence of gender, social norms and technology make sexting </w:t>
      </w:r>
      <w:r w:rsidR="000578AA" w:rsidRPr="00622749">
        <w:rPr>
          <w:rFonts w:cstheme="minorHAnsi"/>
          <w:sz w:val="24"/>
          <w:szCs w:val="24"/>
        </w:rPr>
        <w:t>and the complexities and implications this practice has on girls</w:t>
      </w:r>
      <w:r w:rsidR="00FE052F">
        <w:rPr>
          <w:rFonts w:cstheme="minorHAnsi"/>
          <w:sz w:val="24"/>
          <w:szCs w:val="24"/>
        </w:rPr>
        <w:t>, an important area of study</w:t>
      </w:r>
      <w:r w:rsidR="000578AA" w:rsidRPr="00622749">
        <w:rPr>
          <w:rFonts w:cstheme="minorHAnsi"/>
          <w:sz w:val="24"/>
          <w:szCs w:val="24"/>
        </w:rPr>
        <w:t xml:space="preserve">. </w:t>
      </w:r>
    </w:p>
    <w:p w14:paraId="6F9BB75F" w14:textId="1D1415FE" w:rsidR="000578AA" w:rsidRPr="00622749" w:rsidRDefault="000578AA" w:rsidP="00622749">
      <w:pPr>
        <w:spacing w:line="360" w:lineRule="auto"/>
        <w:jc w:val="both"/>
        <w:rPr>
          <w:rFonts w:cstheme="minorHAnsi"/>
          <w:sz w:val="24"/>
          <w:szCs w:val="24"/>
        </w:rPr>
      </w:pPr>
      <w:r w:rsidRPr="00622749">
        <w:rPr>
          <w:rFonts w:cstheme="minorHAnsi"/>
          <w:sz w:val="24"/>
          <w:szCs w:val="24"/>
        </w:rPr>
        <w:t xml:space="preserve">Amy </w:t>
      </w:r>
      <w:proofErr w:type="spellStart"/>
      <w:r w:rsidRPr="00622749">
        <w:rPr>
          <w:rFonts w:cstheme="minorHAnsi"/>
          <w:sz w:val="24"/>
          <w:szCs w:val="24"/>
        </w:rPr>
        <w:t>Hasinoff</w:t>
      </w:r>
      <w:proofErr w:type="spellEnd"/>
      <w:r w:rsidRPr="00622749">
        <w:rPr>
          <w:rFonts w:cstheme="minorHAnsi"/>
          <w:sz w:val="24"/>
          <w:szCs w:val="24"/>
        </w:rPr>
        <w:t xml:space="preserve"> (2015) has written much on the topic of young women and sexting. In her book </w:t>
      </w:r>
      <w:r w:rsidRPr="00622749">
        <w:rPr>
          <w:rFonts w:cstheme="minorHAnsi"/>
          <w:i/>
          <w:iCs/>
          <w:sz w:val="24"/>
          <w:szCs w:val="24"/>
        </w:rPr>
        <w:t xml:space="preserve">Sexting Panic: Rethinking Criminalisation, Privacy and Consent, </w:t>
      </w:r>
      <w:r w:rsidRPr="00622749">
        <w:rPr>
          <w:rFonts w:cstheme="minorHAnsi"/>
          <w:sz w:val="24"/>
          <w:szCs w:val="24"/>
        </w:rPr>
        <w:t xml:space="preserve">she frames sexting within privacy and consent, positioning sexting as the modern form of ‘love letters’. She challenges the notion of abstinence education for young people and sexting, believing that it is reasonable to share private images within the privacy of your own phone as long as it is consensual. </w:t>
      </w:r>
      <w:proofErr w:type="spellStart"/>
      <w:r w:rsidRPr="00622749">
        <w:rPr>
          <w:rFonts w:cstheme="minorHAnsi"/>
          <w:sz w:val="24"/>
          <w:szCs w:val="24"/>
        </w:rPr>
        <w:t>Hasinoff</w:t>
      </w:r>
      <w:proofErr w:type="spellEnd"/>
      <w:r w:rsidRPr="00622749">
        <w:rPr>
          <w:rFonts w:cstheme="minorHAnsi"/>
          <w:sz w:val="24"/>
          <w:szCs w:val="24"/>
        </w:rPr>
        <w:t xml:space="preserve"> (2015) also confronts the child pornographic laws in the U</w:t>
      </w:r>
      <w:r w:rsidR="005E1899">
        <w:rPr>
          <w:rFonts w:cstheme="minorHAnsi"/>
          <w:sz w:val="24"/>
          <w:szCs w:val="24"/>
        </w:rPr>
        <w:t>.</w:t>
      </w:r>
      <w:r w:rsidRPr="00622749">
        <w:rPr>
          <w:rFonts w:cstheme="minorHAnsi"/>
          <w:sz w:val="24"/>
          <w:szCs w:val="24"/>
        </w:rPr>
        <w:t>S</w:t>
      </w:r>
      <w:r w:rsidR="005E1899">
        <w:rPr>
          <w:rFonts w:cstheme="minorHAnsi"/>
          <w:sz w:val="24"/>
          <w:szCs w:val="24"/>
        </w:rPr>
        <w:t>.</w:t>
      </w:r>
      <w:r w:rsidRPr="00622749">
        <w:rPr>
          <w:rFonts w:cstheme="minorHAnsi"/>
          <w:sz w:val="24"/>
          <w:szCs w:val="24"/>
        </w:rPr>
        <w:t xml:space="preserve"> and states that there is ‘</w:t>
      </w:r>
      <w:r w:rsidRPr="00622749">
        <w:rPr>
          <w:rFonts w:cstheme="minorHAnsi"/>
          <w:i/>
          <w:iCs/>
          <w:sz w:val="24"/>
          <w:szCs w:val="24"/>
        </w:rPr>
        <w:t>no distinction between consensual sexting</w:t>
      </w:r>
      <w:r w:rsidRPr="00622749">
        <w:rPr>
          <w:rFonts w:cstheme="minorHAnsi"/>
          <w:sz w:val="24"/>
          <w:szCs w:val="24"/>
        </w:rPr>
        <w:t xml:space="preserve"> </w:t>
      </w:r>
      <w:r w:rsidRPr="00622749">
        <w:rPr>
          <w:rFonts w:cstheme="minorHAnsi"/>
          <w:i/>
          <w:iCs/>
          <w:sz w:val="24"/>
          <w:szCs w:val="24"/>
        </w:rPr>
        <w:t xml:space="preserve">and the </w:t>
      </w:r>
      <w:proofErr w:type="spellStart"/>
      <w:r w:rsidRPr="00622749">
        <w:rPr>
          <w:rFonts w:cstheme="minorHAnsi"/>
          <w:i/>
          <w:iCs/>
          <w:sz w:val="24"/>
          <w:szCs w:val="24"/>
        </w:rPr>
        <w:t>nonconsensual</w:t>
      </w:r>
      <w:proofErr w:type="spellEnd"/>
      <w:r w:rsidRPr="00622749">
        <w:rPr>
          <w:rFonts w:cstheme="minorHAnsi"/>
          <w:i/>
          <w:iCs/>
          <w:sz w:val="24"/>
          <w:szCs w:val="24"/>
        </w:rPr>
        <w:t xml:space="preserve"> production, distribution, or possession of private images’ </w:t>
      </w:r>
      <w:r w:rsidRPr="00622749">
        <w:rPr>
          <w:rFonts w:cstheme="minorHAnsi"/>
          <w:sz w:val="24"/>
          <w:szCs w:val="24"/>
        </w:rPr>
        <w:t>(</w:t>
      </w:r>
      <w:proofErr w:type="spellStart"/>
      <w:r w:rsidRPr="00622749">
        <w:rPr>
          <w:rFonts w:cstheme="minorHAnsi"/>
          <w:sz w:val="24"/>
          <w:szCs w:val="24"/>
        </w:rPr>
        <w:t>Hasinoff</w:t>
      </w:r>
      <w:proofErr w:type="spellEnd"/>
      <w:r w:rsidRPr="00622749">
        <w:rPr>
          <w:rFonts w:cstheme="minorHAnsi"/>
          <w:sz w:val="24"/>
          <w:szCs w:val="24"/>
        </w:rPr>
        <w:t xml:space="preserve"> 2015, 6).</w:t>
      </w:r>
      <w:r w:rsidRPr="00622749">
        <w:rPr>
          <w:rFonts w:cstheme="minorHAnsi"/>
          <w:i/>
          <w:iCs/>
          <w:sz w:val="24"/>
          <w:szCs w:val="24"/>
        </w:rPr>
        <w:t xml:space="preserve"> </w:t>
      </w:r>
      <w:r w:rsidRPr="00622749">
        <w:rPr>
          <w:rFonts w:cstheme="minorHAnsi"/>
          <w:sz w:val="24"/>
          <w:szCs w:val="24"/>
        </w:rPr>
        <w:t xml:space="preserve"> </w:t>
      </w:r>
      <w:proofErr w:type="spellStart"/>
      <w:r w:rsidRPr="00622749">
        <w:rPr>
          <w:rFonts w:cstheme="minorHAnsi"/>
          <w:sz w:val="24"/>
          <w:szCs w:val="24"/>
        </w:rPr>
        <w:t>Hasinoff</w:t>
      </w:r>
      <w:proofErr w:type="spellEnd"/>
      <w:r w:rsidRPr="00622749">
        <w:rPr>
          <w:rFonts w:cstheme="minorHAnsi"/>
          <w:sz w:val="24"/>
          <w:szCs w:val="24"/>
        </w:rPr>
        <w:t xml:space="preserve"> (2015) writes in relation to the U.S. legal system which, although different to that of the UK, share</w:t>
      </w:r>
      <w:r w:rsidR="00FE052F">
        <w:rPr>
          <w:rFonts w:cstheme="minorHAnsi"/>
          <w:sz w:val="24"/>
          <w:szCs w:val="24"/>
        </w:rPr>
        <w:t>s</w:t>
      </w:r>
      <w:r w:rsidRPr="00622749">
        <w:rPr>
          <w:rFonts w:cstheme="minorHAnsi"/>
          <w:sz w:val="24"/>
          <w:szCs w:val="24"/>
        </w:rPr>
        <w:t xml:space="preserve"> certain similarities. The major similarity is that it is illegal to own or distribute naked images of anyone under the age of 18. This includes children under 18 years of age sending images of themselves consensually. The police in the UK, however, have the ability to </w:t>
      </w:r>
      <w:r w:rsidR="00FE052F">
        <w:rPr>
          <w:rFonts w:cstheme="minorHAnsi"/>
          <w:sz w:val="24"/>
          <w:szCs w:val="24"/>
        </w:rPr>
        <w:t>determin</w:t>
      </w:r>
      <w:r w:rsidRPr="00622749">
        <w:rPr>
          <w:rFonts w:cstheme="minorHAnsi"/>
          <w:sz w:val="24"/>
          <w:szCs w:val="24"/>
        </w:rPr>
        <w:t xml:space="preserve">e what is in the best interest of the public and sometimes the incident becomes a safeguarding matter to ascertain if there is any coercion or exploitation (DfE 2019). </w:t>
      </w:r>
    </w:p>
    <w:p w14:paraId="43D6B278" w14:textId="4998A36B" w:rsidR="000578AA" w:rsidRPr="00622749" w:rsidRDefault="000578AA" w:rsidP="00622749">
      <w:pPr>
        <w:spacing w:line="360" w:lineRule="auto"/>
        <w:jc w:val="both"/>
        <w:rPr>
          <w:rFonts w:cstheme="minorHAnsi"/>
          <w:sz w:val="24"/>
          <w:szCs w:val="24"/>
        </w:rPr>
      </w:pPr>
      <w:proofErr w:type="spellStart"/>
      <w:r w:rsidRPr="00622749">
        <w:rPr>
          <w:rFonts w:cstheme="minorHAnsi"/>
          <w:sz w:val="24"/>
          <w:szCs w:val="24"/>
        </w:rPr>
        <w:lastRenderedPageBreak/>
        <w:t>Hasinoff</w:t>
      </w:r>
      <w:proofErr w:type="spellEnd"/>
      <w:r w:rsidRPr="00622749">
        <w:rPr>
          <w:rFonts w:cstheme="minorHAnsi"/>
          <w:sz w:val="24"/>
          <w:szCs w:val="24"/>
        </w:rPr>
        <w:t xml:space="preserve"> has argued in her research the need for a more proportionate approach to youth consensual sexting. Much of her work addresses the forwarding of an already sent sexual image by a current or former partner – frequently but not exclusively male, known as revenge porn.  The gaps in this work concern unsolicited sexual imagery, the affordances of social media platforms, and the lack of redress.  </w:t>
      </w:r>
      <w:proofErr w:type="spellStart"/>
      <w:r w:rsidRPr="00622749">
        <w:rPr>
          <w:rFonts w:cstheme="minorHAnsi"/>
          <w:sz w:val="24"/>
          <w:szCs w:val="24"/>
        </w:rPr>
        <w:t>Hasinoff</w:t>
      </w:r>
      <w:proofErr w:type="spellEnd"/>
      <w:r w:rsidRPr="00622749">
        <w:rPr>
          <w:rFonts w:cstheme="minorHAnsi"/>
          <w:sz w:val="24"/>
          <w:szCs w:val="24"/>
        </w:rPr>
        <w:t xml:space="preserve"> does intimate that slut-shaming, victim-blaming and rape culture are further highlighted through social media platforms and the affordances of these technologies (</w:t>
      </w:r>
      <w:proofErr w:type="spellStart"/>
      <w:r w:rsidRPr="00622749">
        <w:rPr>
          <w:rFonts w:cstheme="minorHAnsi"/>
          <w:sz w:val="24"/>
          <w:szCs w:val="24"/>
        </w:rPr>
        <w:t>Hasinoff</w:t>
      </w:r>
      <w:proofErr w:type="spellEnd"/>
      <w:r w:rsidRPr="00622749">
        <w:rPr>
          <w:rFonts w:cstheme="minorHAnsi"/>
          <w:sz w:val="24"/>
          <w:szCs w:val="24"/>
        </w:rPr>
        <w:t xml:space="preserve"> 2015). </w:t>
      </w:r>
      <w:r w:rsidR="00FE052F">
        <w:rPr>
          <w:rFonts w:cstheme="minorHAnsi"/>
          <w:sz w:val="24"/>
          <w:szCs w:val="24"/>
        </w:rPr>
        <w:t xml:space="preserve">At the heart of </w:t>
      </w:r>
      <w:proofErr w:type="spellStart"/>
      <w:r w:rsidRPr="00622749">
        <w:rPr>
          <w:rFonts w:cstheme="minorHAnsi"/>
          <w:sz w:val="24"/>
          <w:szCs w:val="24"/>
        </w:rPr>
        <w:t>Hasinoff’s</w:t>
      </w:r>
      <w:proofErr w:type="spellEnd"/>
      <w:r w:rsidRPr="00622749">
        <w:rPr>
          <w:rFonts w:cstheme="minorHAnsi"/>
          <w:sz w:val="24"/>
          <w:szCs w:val="24"/>
        </w:rPr>
        <w:t xml:space="preserve"> work is the young women</w:t>
      </w:r>
      <w:r w:rsidR="000F6F52">
        <w:rPr>
          <w:rFonts w:cstheme="minorHAnsi"/>
          <w:sz w:val="24"/>
          <w:szCs w:val="24"/>
        </w:rPr>
        <w:t xml:space="preserve"> </w:t>
      </w:r>
      <w:r w:rsidRPr="00622749">
        <w:rPr>
          <w:rFonts w:cstheme="minorHAnsi"/>
          <w:sz w:val="24"/>
          <w:szCs w:val="24"/>
        </w:rPr>
        <w:t>and their best interests</w:t>
      </w:r>
      <w:r w:rsidR="000F6F52">
        <w:rPr>
          <w:rFonts w:cstheme="minorHAnsi"/>
          <w:sz w:val="24"/>
          <w:szCs w:val="24"/>
        </w:rPr>
        <w:t>, and she effectively</w:t>
      </w:r>
      <w:r w:rsidRPr="00622749">
        <w:rPr>
          <w:rFonts w:cstheme="minorHAnsi"/>
          <w:sz w:val="24"/>
          <w:szCs w:val="24"/>
        </w:rPr>
        <w:t xml:space="preserve"> uses post-feminist theory to highlight how </w:t>
      </w:r>
      <w:r w:rsidR="000F6F52">
        <w:rPr>
          <w:rFonts w:cstheme="minorHAnsi"/>
          <w:sz w:val="24"/>
          <w:szCs w:val="24"/>
        </w:rPr>
        <w:t>they</w:t>
      </w:r>
      <w:r w:rsidRPr="00622749">
        <w:rPr>
          <w:rFonts w:cstheme="minorHAnsi"/>
          <w:sz w:val="24"/>
          <w:szCs w:val="24"/>
        </w:rPr>
        <w:t xml:space="preserve"> are mistreated online, in the law and by the media. </w:t>
      </w:r>
    </w:p>
    <w:p w14:paraId="1C57D216" w14:textId="5FDF3007" w:rsidR="000578AA" w:rsidRPr="00052014" w:rsidRDefault="000578AA" w:rsidP="00622749">
      <w:pPr>
        <w:spacing w:line="360" w:lineRule="auto"/>
        <w:jc w:val="both"/>
        <w:rPr>
          <w:rFonts w:cstheme="minorHAnsi"/>
          <w:sz w:val="24"/>
          <w:szCs w:val="24"/>
        </w:rPr>
      </w:pPr>
      <w:r w:rsidRPr="00622749">
        <w:rPr>
          <w:rFonts w:cstheme="minorHAnsi"/>
          <w:sz w:val="24"/>
          <w:szCs w:val="24"/>
        </w:rPr>
        <w:t xml:space="preserve">Building upon this theme, Nicola Henry and Anastasia Powell, Australian academics explore when a (sext) image becomes a form of abuse in the article ‘Beyond the ‘sext’: technology-facilitated harassment against adult women’ (2014). They argue that Australian law fails to recognise the harm that victims experience when sexts become non-consensual and used in the context of harassment. Concerned with the growing incidents of harm caused by online abuse, they developed a framework to assess technology-facilitated sexual violence and harassment. In the framework, they cite </w:t>
      </w:r>
      <w:r w:rsidRPr="00622749">
        <w:rPr>
          <w:rFonts w:cstheme="minorHAnsi"/>
          <w:i/>
          <w:iCs/>
          <w:color w:val="333333"/>
          <w:sz w:val="24"/>
          <w:szCs w:val="24"/>
          <w:shd w:val="clear" w:color="auto" w:fill="FFFFFF"/>
        </w:rPr>
        <w:t>‘the unauthorized creation and distribution of sexual images (including non-consensual sexting or “revenge porn”)</w:t>
      </w:r>
      <w:r w:rsidRPr="00622749">
        <w:rPr>
          <w:rFonts w:cstheme="minorHAnsi"/>
          <w:i/>
          <w:iCs/>
          <w:sz w:val="24"/>
          <w:szCs w:val="24"/>
        </w:rPr>
        <w:t xml:space="preserve">’ </w:t>
      </w:r>
      <w:r w:rsidRPr="00622749">
        <w:rPr>
          <w:rFonts w:cstheme="minorHAnsi"/>
          <w:sz w:val="24"/>
          <w:szCs w:val="24"/>
        </w:rPr>
        <w:t>as their first parameter in the framework (Henry and Powell 2015). Whilst their research focuses upon women</w:t>
      </w:r>
      <w:r w:rsidR="000F6F52">
        <w:rPr>
          <w:rFonts w:cstheme="minorHAnsi"/>
          <w:sz w:val="24"/>
          <w:szCs w:val="24"/>
        </w:rPr>
        <w:t>, it</w:t>
      </w:r>
      <w:r w:rsidRPr="00622749">
        <w:rPr>
          <w:rFonts w:cstheme="minorHAnsi"/>
          <w:sz w:val="24"/>
          <w:szCs w:val="24"/>
        </w:rPr>
        <w:t xml:space="preserve"> is useful to consider in </w:t>
      </w:r>
      <w:r w:rsidR="000F6F52">
        <w:rPr>
          <w:rFonts w:cstheme="minorHAnsi"/>
          <w:sz w:val="24"/>
          <w:szCs w:val="24"/>
        </w:rPr>
        <w:t>the present research</w:t>
      </w:r>
      <w:r w:rsidRPr="00622749">
        <w:rPr>
          <w:rFonts w:cstheme="minorHAnsi"/>
          <w:sz w:val="24"/>
          <w:szCs w:val="24"/>
        </w:rPr>
        <w:t xml:space="preserve"> as the prevalence of young women receiving unsolicited sexual images is increasing (Smith 2018a). </w:t>
      </w:r>
    </w:p>
    <w:p w14:paraId="702345DE" w14:textId="77777777" w:rsidR="000578AA" w:rsidRPr="00622749" w:rsidRDefault="000578AA" w:rsidP="00622749">
      <w:pPr>
        <w:spacing w:line="360" w:lineRule="auto"/>
        <w:jc w:val="both"/>
        <w:rPr>
          <w:rFonts w:cstheme="minorHAnsi"/>
          <w:b/>
          <w:bCs/>
          <w:i/>
          <w:iCs/>
          <w:sz w:val="24"/>
          <w:szCs w:val="24"/>
        </w:rPr>
      </w:pPr>
      <w:r w:rsidRPr="00622749">
        <w:rPr>
          <w:rFonts w:cstheme="minorHAnsi"/>
          <w:b/>
          <w:bCs/>
          <w:i/>
          <w:iCs/>
          <w:sz w:val="24"/>
          <w:szCs w:val="24"/>
        </w:rPr>
        <w:t xml:space="preserve">Social media as another conduit for gender double standards </w:t>
      </w:r>
    </w:p>
    <w:p w14:paraId="143C587A" w14:textId="3A2C2210" w:rsidR="000578AA" w:rsidRPr="00622749" w:rsidRDefault="000578AA" w:rsidP="00622749">
      <w:pPr>
        <w:spacing w:line="360" w:lineRule="auto"/>
        <w:jc w:val="both"/>
        <w:rPr>
          <w:rFonts w:cstheme="minorHAnsi"/>
          <w:sz w:val="24"/>
          <w:szCs w:val="24"/>
        </w:rPr>
      </w:pPr>
      <w:r w:rsidRPr="00622749">
        <w:rPr>
          <w:rFonts w:cstheme="minorHAnsi"/>
          <w:sz w:val="24"/>
          <w:szCs w:val="24"/>
        </w:rPr>
        <w:t>Social media has enhanced the gender double standards that have</w:t>
      </w:r>
      <w:r w:rsidR="000F6F52">
        <w:rPr>
          <w:rFonts w:cstheme="minorHAnsi"/>
          <w:sz w:val="24"/>
          <w:szCs w:val="24"/>
        </w:rPr>
        <w:t xml:space="preserve"> been</w:t>
      </w:r>
      <w:r w:rsidRPr="00622749">
        <w:rPr>
          <w:rFonts w:cstheme="minorHAnsi"/>
          <w:sz w:val="24"/>
          <w:szCs w:val="24"/>
        </w:rPr>
        <w:t xml:space="preserve"> and are present in the online and offline lives of adolescents in today’s society (Ringrose et al. 2013; </w:t>
      </w:r>
      <w:proofErr w:type="spellStart"/>
      <w:r w:rsidRPr="00622749">
        <w:rPr>
          <w:rFonts w:cstheme="minorHAnsi"/>
          <w:sz w:val="24"/>
          <w:szCs w:val="24"/>
        </w:rPr>
        <w:t>Ricciardelli</w:t>
      </w:r>
      <w:proofErr w:type="spellEnd"/>
      <w:r w:rsidRPr="00622749">
        <w:rPr>
          <w:rFonts w:cstheme="minorHAnsi"/>
          <w:sz w:val="24"/>
          <w:szCs w:val="24"/>
        </w:rPr>
        <w:t xml:space="preserve"> and </w:t>
      </w:r>
      <w:proofErr w:type="spellStart"/>
      <w:r w:rsidRPr="00622749">
        <w:rPr>
          <w:rFonts w:cstheme="minorHAnsi"/>
          <w:sz w:val="24"/>
          <w:szCs w:val="24"/>
        </w:rPr>
        <w:t>Adorjan</w:t>
      </w:r>
      <w:proofErr w:type="spellEnd"/>
      <w:r w:rsidRPr="00622749">
        <w:rPr>
          <w:rFonts w:cstheme="minorHAnsi"/>
          <w:sz w:val="24"/>
          <w:szCs w:val="24"/>
        </w:rPr>
        <w:t xml:space="preserve"> 2019; Mandau 2020).</w:t>
      </w:r>
    </w:p>
    <w:p w14:paraId="6A1AF97D" w14:textId="10426A51" w:rsidR="000578AA" w:rsidRPr="00622749" w:rsidRDefault="000578AA" w:rsidP="00622749">
      <w:pPr>
        <w:spacing w:line="360" w:lineRule="auto"/>
        <w:ind w:left="720"/>
        <w:jc w:val="both"/>
        <w:rPr>
          <w:rFonts w:cstheme="minorHAnsi"/>
          <w:i/>
          <w:iCs/>
          <w:sz w:val="24"/>
          <w:szCs w:val="24"/>
        </w:rPr>
      </w:pPr>
      <w:r w:rsidRPr="00622749">
        <w:rPr>
          <w:rFonts w:cstheme="minorHAnsi"/>
          <w:i/>
          <w:iCs/>
          <w:sz w:val="24"/>
          <w:szCs w:val="24"/>
        </w:rPr>
        <w:t>If a girl is known for sending out nude pictures, then people are going to think that she’s a slut or something like that, but if a guy sends it out...if he’s randomly sending it to somebody then people might think he’s weird, but if say a girl asks the guy for it and he sends it to her, then maybe his buddies are like ‘nice man’...</w:t>
      </w:r>
      <w:r w:rsidRPr="00622749">
        <w:rPr>
          <w:rFonts w:cstheme="minorHAnsi"/>
          <w:i/>
          <w:iCs/>
          <w:sz w:val="24"/>
          <w:szCs w:val="24"/>
        </w:rPr>
        <w:tab/>
      </w:r>
      <w:r w:rsidRPr="00622749">
        <w:rPr>
          <w:rFonts w:cstheme="minorHAnsi"/>
          <w:i/>
          <w:iCs/>
          <w:sz w:val="24"/>
          <w:szCs w:val="24"/>
        </w:rPr>
        <w:tab/>
      </w:r>
    </w:p>
    <w:p w14:paraId="27E220F4" w14:textId="77777777" w:rsidR="000578AA" w:rsidRPr="00622749" w:rsidRDefault="000578AA" w:rsidP="0099668B">
      <w:pPr>
        <w:spacing w:line="360" w:lineRule="auto"/>
        <w:ind w:left="5040"/>
        <w:jc w:val="both"/>
        <w:rPr>
          <w:rFonts w:cstheme="minorHAnsi"/>
          <w:sz w:val="24"/>
          <w:szCs w:val="24"/>
        </w:rPr>
      </w:pPr>
      <w:r w:rsidRPr="00622749">
        <w:rPr>
          <w:rFonts w:cstheme="minorHAnsi"/>
          <w:sz w:val="24"/>
          <w:szCs w:val="24"/>
        </w:rPr>
        <w:t>(</w:t>
      </w:r>
      <w:proofErr w:type="spellStart"/>
      <w:r w:rsidRPr="00622749">
        <w:rPr>
          <w:rFonts w:cstheme="minorHAnsi"/>
          <w:sz w:val="24"/>
          <w:szCs w:val="24"/>
        </w:rPr>
        <w:t>Ricciardelli</w:t>
      </w:r>
      <w:proofErr w:type="spellEnd"/>
      <w:r w:rsidRPr="00622749">
        <w:rPr>
          <w:rFonts w:cstheme="minorHAnsi"/>
          <w:sz w:val="24"/>
          <w:szCs w:val="24"/>
        </w:rPr>
        <w:t xml:space="preserve"> and </w:t>
      </w:r>
      <w:proofErr w:type="spellStart"/>
      <w:r w:rsidRPr="00622749">
        <w:rPr>
          <w:rFonts w:cstheme="minorHAnsi"/>
          <w:sz w:val="24"/>
          <w:szCs w:val="24"/>
        </w:rPr>
        <w:t>Adorjan</w:t>
      </w:r>
      <w:proofErr w:type="spellEnd"/>
      <w:r w:rsidRPr="00622749">
        <w:rPr>
          <w:rFonts w:cstheme="minorHAnsi"/>
          <w:sz w:val="24"/>
          <w:szCs w:val="24"/>
        </w:rPr>
        <w:t xml:space="preserve"> 2019, 568)</w:t>
      </w:r>
      <w:r w:rsidRPr="00622749">
        <w:rPr>
          <w:rFonts w:cstheme="minorHAnsi"/>
          <w:i/>
          <w:iCs/>
          <w:sz w:val="24"/>
          <w:szCs w:val="24"/>
        </w:rPr>
        <w:tab/>
      </w:r>
    </w:p>
    <w:p w14:paraId="7D99EEE5" w14:textId="5BEB47BA" w:rsidR="000F6F52" w:rsidRDefault="000578AA" w:rsidP="00622749">
      <w:pPr>
        <w:spacing w:line="360" w:lineRule="auto"/>
        <w:jc w:val="both"/>
        <w:rPr>
          <w:rFonts w:cstheme="minorHAnsi"/>
          <w:sz w:val="24"/>
          <w:szCs w:val="24"/>
        </w:rPr>
      </w:pPr>
      <w:r w:rsidRPr="00622749">
        <w:rPr>
          <w:rFonts w:cstheme="minorHAnsi"/>
          <w:sz w:val="24"/>
          <w:szCs w:val="24"/>
        </w:rPr>
        <w:lastRenderedPageBreak/>
        <w:t xml:space="preserve">Amongst others, Jessica Ringrose and her research into young people and their sexual behaviours on social media platforms has been crucial in understanding how social media has affected young women. She applies a feminist lens to her </w:t>
      </w:r>
      <w:r w:rsidR="000F6F52" w:rsidRPr="00622749">
        <w:rPr>
          <w:rFonts w:cstheme="minorHAnsi"/>
          <w:sz w:val="24"/>
          <w:szCs w:val="24"/>
        </w:rPr>
        <w:t>research and</w:t>
      </w:r>
      <w:r w:rsidR="000F6F52">
        <w:rPr>
          <w:rFonts w:cstheme="minorHAnsi"/>
          <w:sz w:val="24"/>
          <w:szCs w:val="24"/>
        </w:rPr>
        <w:t xml:space="preserve"> has </w:t>
      </w:r>
      <w:r w:rsidRPr="00622749">
        <w:rPr>
          <w:rFonts w:cstheme="minorHAnsi"/>
          <w:sz w:val="24"/>
          <w:szCs w:val="24"/>
        </w:rPr>
        <w:t>explore</w:t>
      </w:r>
      <w:r w:rsidR="000F6F52">
        <w:rPr>
          <w:rFonts w:cstheme="minorHAnsi"/>
          <w:sz w:val="24"/>
          <w:szCs w:val="24"/>
        </w:rPr>
        <w:t>d</w:t>
      </w:r>
      <w:r w:rsidRPr="00622749">
        <w:rPr>
          <w:rFonts w:cstheme="minorHAnsi"/>
          <w:sz w:val="24"/>
          <w:szCs w:val="24"/>
        </w:rPr>
        <w:t xml:space="preserve"> the sexual double standards that exist in the exchange between teens</w:t>
      </w:r>
      <w:r w:rsidR="000F6F52">
        <w:rPr>
          <w:rFonts w:cstheme="minorHAnsi"/>
          <w:sz w:val="24"/>
          <w:szCs w:val="24"/>
        </w:rPr>
        <w:t xml:space="preserve"> (Ringrose et al</w:t>
      </w:r>
      <w:r w:rsidRPr="00622749">
        <w:rPr>
          <w:rFonts w:cstheme="minorHAnsi"/>
          <w:sz w:val="24"/>
          <w:szCs w:val="24"/>
        </w:rPr>
        <w:t>.</w:t>
      </w:r>
      <w:r w:rsidR="000F6F52">
        <w:rPr>
          <w:rFonts w:cstheme="minorHAnsi"/>
          <w:sz w:val="24"/>
          <w:szCs w:val="24"/>
        </w:rPr>
        <w:t xml:space="preserve">2013). </w:t>
      </w:r>
      <w:r w:rsidRPr="00622749">
        <w:rPr>
          <w:rFonts w:cstheme="minorHAnsi"/>
          <w:sz w:val="24"/>
          <w:szCs w:val="24"/>
        </w:rPr>
        <w:t>The</w:t>
      </w:r>
      <w:r w:rsidR="000F6F52">
        <w:rPr>
          <w:rFonts w:cstheme="minorHAnsi"/>
          <w:sz w:val="24"/>
          <w:szCs w:val="24"/>
        </w:rPr>
        <w:t>se researchers</w:t>
      </w:r>
      <w:r w:rsidRPr="00622749">
        <w:rPr>
          <w:rFonts w:cstheme="minorHAnsi"/>
          <w:sz w:val="24"/>
          <w:szCs w:val="24"/>
        </w:rPr>
        <w:t xml:space="preserve"> argue that not only do the double standards exist online between teenagers, adolescent girls </w:t>
      </w:r>
      <w:r w:rsidR="005E1899" w:rsidRPr="00622749">
        <w:rPr>
          <w:rFonts w:cstheme="minorHAnsi"/>
          <w:sz w:val="24"/>
          <w:szCs w:val="24"/>
        </w:rPr>
        <w:t>are</w:t>
      </w:r>
      <w:r w:rsidRPr="00622749">
        <w:rPr>
          <w:rFonts w:cstheme="minorHAnsi"/>
          <w:sz w:val="24"/>
          <w:szCs w:val="24"/>
        </w:rPr>
        <w:t xml:space="preserve"> scrutinised and become the centre of a moral panic over sexualisation. This discourse is perpetuated in the media, with the focus on sexually risky behaviour displayed from (heterosexual) girls. </w:t>
      </w:r>
    </w:p>
    <w:p w14:paraId="041C3E1C" w14:textId="3185F9A4" w:rsidR="000F6F52" w:rsidRDefault="005E1899" w:rsidP="00622749">
      <w:pPr>
        <w:spacing w:line="360" w:lineRule="auto"/>
        <w:jc w:val="both"/>
        <w:rPr>
          <w:rFonts w:cstheme="minorHAnsi"/>
          <w:sz w:val="24"/>
          <w:szCs w:val="24"/>
        </w:rPr>
      </w:pPr>
      <w:r>
        <w:rPr>
          <w:rFonts w:cstheme="minorHAnsi"/>
          <w:sz w:val="24"/>
          <w:szCs w:val="24"/>
        </w:rPr>
        <w:t>This research</w:t>
      </w:r>
      <w:r w:rsidR="000F6F52">
        <w:rPr>
          <w:rFonts w:cstheme="minorHAnsi"/>
          <w:sz w:val="24"/>
          <w:szCs w:val="24"/>
        </w:rPr>
        <w:t xml:space="preserve"> was one of the first </w:t>
      </w:r>
      <w:r w:rsidR="000578AA" w:rsidRPr="00622749">
        <w:rPr>
          <w:rFonts w:cstheme="minorHAnsi"/>
          <w:sz w:val="24"/>
          <w:szCs w:val="24"/>
        </w:rPr>
        <w:t xml:space="preserve">qualitative studies looking at teen sexting, </w:t>
      </w:r>
      <w:r w:rsidR="000F6F52">
        <w:rPr>
          <w:rFonts w:cstheme="minorHAnsi"/>
          <w:sz w:val="24"/>
          <w:szCs w:val="24"/>
        </w:rPr>
        <w:t xml:space="preserve">and </w:t>
      </w:r>
      <w:r w:rsidR="000578AA" w:rsidRPr="00622749">
        <w:rPr>
          <w:rFonts w:cstheme="minorHAnsi"/>
          <w:sz w:val="24"/>
          <w:szCs w:val="24"/>
        </w:rPr>
        <w:t>which</w:t>
      </w:r>
      <w:r w:rsidR="000F6F52">
        <w:rPr>
          <w:rFonts w:cstheme="minorHAnsi"/>
          <w:sz w:val="24"/>
          <w:szCs w:val="24"/>
        </w:rPr>
        <w:t xml:space="preserve"> provides invaluable insight</w:t>
      </w:r>
      <w:r w:rsidR="000578AA" w:rsidRPr="00622749">
        <w:rPr>
          <w:rFonts w:cstheme="minorHAnsi"/>
          <w:sz w:val="24"/>
          <w:szCs w:val="24"/>
        </w:rPr>
        <w:t xml:space="preserve"> </w:t>
      </w:r>
      <w:r>
        <w:rPr>
          <w:rFonts w:cstheme="minorHAnsi"/>
          <w:sz w:val="24"/>
          <w:szCs w:val="24"/>
        </w:rPr>
        <w:t>and</w:t>
      </w:r>
      <w:r w:rsidR="000578AA" w:rsidRPr="00622749">
        <w:rPr>
          <w:rFonts w:cstheme="minorHAnsi"/>
          <w:sz w:val="24"/>
          <w:szCs w:val="24"/>
        </w:rPr>
        <w:t xml:space="preserve"> context around teenage girls navigating sexting. Whilst the social media platforms at the time were Facebook and Blackberry Messenger, two out of date modes of communication for adolescents today, they were the start of social media platforms having affordances (</w:t>
      </w:r>
      <w:proofErr w:type="spellStart"/>
      <w:r w:rsidR="000578AA" w:rsidRPr="00622749">
        <w:rPr>
          <w:rFonts w:cstheme="minorHAnsi"/>
          <w:sz w:val="24"/>
          <w:szCs w:val="24"/>
        </w:rPr>
        <w:t>boyd</w:t>
      </w:r>
      <w:proofErr w:type="spellEnd"/>
      <w:r w:rsidR="000578AA" w:rsidRPr="00622749">
        <w:rPr>
          <w:rFonts w:cstheme="minorHAnsi"/>
          <w:sz w:val="24"/>
          <w:szCs w:val="24"/>
        </w:rPr>
        <w:t xml:space="preserve"> 2014) that enticed young people to become competitive and negotiate their sexual status. </w:t>
      </w:r>
    </w:p>
    <w:p w14:paraId="291703BD" w14:textId="5B6AC3F8" w:rsidR="000578AA" w:rsidRPr="00622749" w:rsidRDefault="000F6F52" w:rsidP="00622749">
      <w:pPr>
        <w:spacing w:line="360" w:lineRule="auto"/>
        <w:jc w:val="both"/>
        <w:rPr>
          <w:rFonts w:cstheme="minorHAnsi"/>
          <w:sz w:val="24"/>
          <w:szCs w:val="24"/>
        </w:rPr>
      </w:pPr>
      <w:r>
        <w:rPr>
          <w:rFonts w:cstheme="minorHAnsi"/>
          <w:sz w:val="24"/>
          <w:szCs w:val="24"/>
        </w:rPr>
        <w:t xml:space="preserve">The research also captures the display or exhibitionistic nature of male sexting. </w:t>
      </w:r>
      <w:r w:rsidR="000578AA" w:rsidRPr="00622749">
        <w:rPr>
          <w:rFonts w:cstheme="minorHAnsi"/>
          <w:sz w:val="24"/>
          <w:szCs w:val="24"/>
        </w:rPr>
        <w:t xml:space="preserve">One of the boys in Ringrose </w:t>
      </w:r>
      <w:r w:rsidR="004C7384">
        <w:rPr>
          <w:rFonts w:cstheme="minorHAnsi"/>
          <w:sz w:val="24"/>
          <w:szCs w:val="24"/>
        </w:rPr>
        <w:t>e</w:t>
      </w:r>
      <w:r w:rsidR="000578AA" w:rsidRPr="00622749">
        <w:rPr>
          <w:rFonts w:cstheme="minorHAnsi"/>
          <w:sz w:val="24"/>
          <w:szCs w:val="24"/>
        </w:rPr>
        <w:t xml:space="preserve">t </w:t>
      </w:r>
      <w:proofErr w:type="spellStart"/>
      <w:r w:rsidR="000578AA" w:rsidRPr="00622749">
        <w:rPr>
          <w:rFonts w:cstheme="minorHAnsi"/>
          <w:sz w:val="24"/>
          <w:szCs w:val="24"/>
        </w:rPr>
        <w:t>al’s</w:t>
      </w:r>
      <w:proofErr w:type="spellEnd"/>
      <w:r w:rsidR="000578AA" w:rsidRPr="00622749">
        <w:rPr>
          <w:rFonts w:cstheme="minorHAnsi"/>
          <w:sz w:val="24"/>
          <w:szCs w:val="24"/>
        </w:rPr>
        <w:t>. (2013) research spoke about ratings</w:t>
      </w:r>
      <w:r>
        <w:rPr>
          <w:rFonts w:cstheme="minorHAnsi"/>
          <w:sz w:val="24"/>
          <w:szCs w:val="24"/>
        </w:rPr>
        <w:t xml:space="preserve"> accorded by (male) peers for the successful collection of</w:t>
      </w:r>
      <w:r w:rsidR="000578AA" w:rsidRPr="00622749">
        <w:rPr>
          <w:rFonts w:cstheme="minorHAnsi"/>
          <w:sz w:val="24"/>
          <w:szCs w:val="24"/>
        </w:rPr>
        <w:t xml:space="preserve"> topless images of girls</w:t>
      </w:r>
      <w:r>
        <w:rPr>
          <w:rFonts w:cstheme="minorHAnsi"/>
          <w:sz w:val="24"/>
          <w:szCs w:val="24"/>
        </w:rPr>
        <w:t>.</w:t>
      </w:r>
      <w:r w:rsidR="000578AA" w:rsidRPr="00622749">
        <w:rPr>
          <w:rFonts w:cstheme="minorHAnsi"/>
          <w:sz w:val="24"/>
          <w:szCs w:val="24"/>
        </w:rPr>
        <w:t xml:space="preserve"> </w:t>
      </w:r>
      <w:r>
        <w:rPr>
          <w:rFonts w:cstheme="minorHAnsi"/>
          <w:sz w:val="24"/>
          <w:szCs w:val="24"/>
        </w:rPr>
        <w:t>T</w:t>
      </w:r>
      <w:r w:rsidR="000578AA" w:rsidRPr="00622749">
        <w:rPr>
          <w:rFonts w:cstheme="minorHAnsi"/>
          <w:sz w:val="24"/>
          <w:szCs w:val="24"/>
        </w:rPr>
        <w:t xml:space="preserve">his </w:t>
      </w:r>
      <w:r w:rsidR="00F03D3C">
        <w:rPr>
          <w:rFonts w:cstheme="minorHAnsi"/>
          <w:sz w:val="24"/>
          <w:szCs w:val="24"/>
        </w:rPr>
        <w:t xml:space="preserve">collection </w:t>
      </w:r>
      <w:r w:rsidR="000578AA" w:rsidRPr="00622749">
        <w:rPr>
          <w:rFonts w:cstheme="minorHAnsi"/>
          <w:sz w:val="24"/>
          <w:szCs w:val="24"/>
        </w:rPr>
        <w:t xml:space="preserve">became </w:t>
      </w:r>
      <w:r w:rsidR="00F03D3C">
        <w:rPr>
          <w:rFonts w:cstheme="minorHAnsi"/>
          <w:sz w:val="24"/>
          <w:szCs w:val="24"/>
        </w:rPr>
        <w:t xml:space="preserve">public </w:t>
      </w:r>
      <w:r w:rsidR="000578AA" w:rsidRPr="00622749">
        <w:rPr>
          <w:rFonts w:cstheme="minorHAnsi"/>
          <w:sz w:val="24"/>
          <w:szCs w:val="24"/>
        </w:rPr>
        <w:t>proof</w:t>
      </w:r>
      <w:r w:rsidR="00F03D3C">
        <w:rPr>
          <w:rFonts w:cstheme="minorHAnsi"/>
          <w:sz w:val="24"/>
          <w:szCs w:val="24"/>
        </w:rPr>
        <w:t xml:space="preserve"> </w:t>
      </w:r>
      <w:r w:rsidR="000578AA" w:rsidRPr="00622749">
        <w:rPr>
          <w:rFonts w:cstheme="minorHAnsi"/>
          <w:sz w:val="24"/>
          <w:szCs w:val="24"/>
        </w:rPr>
        <w:t xml:space="preserve">that </w:t>
      </w:r>
      <w:r w:rsidR="00F03D3C">
        <w:rPr>
          <w:rFonts w:cstheme="minorHAnsi"/>
          <w:sz w:val="24"/>
          <w:szCs w:val="24"/>
        </w:rPr>
        <w:t>afforded</w:t>
      </w:r>
      <w:r w:rsidR="000578AA" w:rsidRPr="00622749">
        <w:rPr>
          <w:rFonts w:cstheme="minorHAnsi"/>
          <w:sz w:val="24"/>
          <w:szCs w:val="24"/>
        </w:rPr>
        <w:t xml:space="preserve"> brag</w:t>
      </w:r>
      <w:r w:rsidR="00F03D3C">
        <w:rPr>
          <w:rFonts w:cstheme="minorHAnsi"/>
          <w:sz w:val="24"/>
          <w:szCs w:val="24"/>
        </w:rPr>
        <w:t>ging rights to</w:t>
      </w:r>
      <w:r w:rsidR="000578AA" w:rsidRPr="00622749">
        <w:rPr>
          <w:rFonts w:cstheme="minorHAnsi"/>
          <w:sz w:val="24"/>
          <w:szCs w:val="24"/>
        </w:rPr>
        <w:t xml:space="preserve"> his friends. </w:t>
      </w:r>
      <w:r w:rsidR="00F03D3C">
        <w:rPr>
          <w:rFonts w:cstheme="minorHAnsi"/>
          <w:sz w:val="24"/>
          <w:szCs w:val="24"/>
        </w:rPr>
        <w:t xml:space="preserve">In this way, the practice provided power or status to the male </w:t>
      </w:r>
      <w:proofErr w:type="spellStart"/>
      <w:r w:rsidR="00F03D3C">
        <w:rPr>
          <w:rFonts w:cstheme="minorHAnsi"/>
          <w:sz w:val="24"/>
          <w:szCs w:val="24"/>
        </w:rPr>
        <w:t>sexter</w:t>
      </w:r>
      <w:proofErr w:type="spellEnd"/>
      <w:r w:rsidR="00F03D3C">
        <w:rPr>
          <w:rFonts w:cstheme="minorHAnsi"/>
          <w:sz w:val="24"/>
          <w:szCs w:val="24"/>
        </w:rPr>
        <w:t>. B</w:t>
      </w:r>
      <w:r w:rsidR="000578AA" w:rsidRPr="00622749">
        <w:rPr>
          <w:rFonts w:cstheme="minorHAnsi"/>
          <w:sz w:val="24"/>
          <w:szCs w:val="24"/>
        </w:rPr>
        <w:t xml:space="preserve">ut girls had to negotiate this technology to find ways to say ‘no’ to requests of sexual images. It is never as easy as simply saying ‘no’, </w:t>
      </w:r>
      <w:r w:rsidR="00F03D3C">
        <w:rPr>
          <w:rFonts w:cstheme="minorHAnsi"/>
          <w:sz w:val="24"/>
          <w:szCs w:val="24"/>
        </w:rPr>
        <w:t>as young girls are caught between</w:t>
      </w:r>
      <w:r w:rsidR="000578AA" w:rsidRPr="00622749">
        <w:rPr>
          <w:rFonts w:cstheme="minorHAnsi"/>
          <w:sz w:val="24"/>
          <w:szCs w:val="24"/>
        </w:rPr>
        <w:t xml:space="preserve"> the fear of being labelled ‘frigid’ for denying the re</w:t>
      </w:r>
      <w:r w:rsidR="00F03D3C">
        <w:rPr>
          <w:rFonts w:cstheme="minorHAnsi"/>
          <w:sz w:val="24"/>
          <w:szCs w:val="24"/>
        </w:rPr>
        <w:t>quester</w:t>
      </w:r>
      <w:r w:rsidR="000578AA" w:rsidRPr="00622749">
        <w:rPr>
          <w:rFonts w:cstheme="minorHAnsi"/>
          <w:sz w:val="24"/>
          <w:szCs w:val="24"/>
        </w:rPr>
        <w:t xml:space="preserve"> a picture, or </w:t>
      </w:r>
      <w:r w:rsidR="00F03D3C">
        <w:rPr>
          <w:rFonts w:cstheme="minorHAnsi"/>
          <w:sz w:val="24"/>
          <w:szCs w:val="24"/>
        </w:rPr>
        <w:t xml:space="preserve">the likely implications of being seen as </w:t>
      </w:r>
      <w:r w:rsidR="000578AA" w:rsidRPr="00622749">
        <w:rPr>
          <w:rFonts w:cstheme="minorHAnsi"/>
          <w:sz w:val="24"/>
          <w:szCs w:val="24"/>
        </w:rPr>
        <w:t xml:space="preserve">a ‘slut’ for sending it. These examples demonstrate the early exploration of sexuality played out by teenagers on social media apps. This research has shaped </w:t>
      </w:r>
      <w:r w:rsidR="00F03D3C">
        <w:rPr>
          <w:rFonts w:cstheme="minorHAnsi"/>
          <w:sz w:val="24"/>
          <w:szCs w:val="24"/>
        </w:rPr>
        <w:t xml:space="preserve">understanding of the </w:t>
      </w:r>
      <w:r w:rsidR="000578AA" w:rsidRPr="00622749">
        <w:rPr>
          <w:rFonts w:cstheme="minorHAnsi"/>
          <w:sz w:val="24"/>
          <w:szCs w:val="24"/>
        </w:rPr>
        <w:t xml:space="preserve">terrain that is social media and the navigation of the issues posed by receipt of dicks pics by young women in 2020. </w:t>
      </w:r>
    </w:p>
    <w:p w14:paraId="72F72DFE" w14:textId="7A3E7227" w:rsidR="000578AA" w:rsidRPr="00622749" w:rsidRDefault="000578AA" w:rsidP="00622749">
      <w:pPr>
        <w:spacing w:line="360" w:lineRule="auto"/>
        <w:jc w:val="both"/>
        <w:rPr>
          <w:rFonts w:cstheme="minorHAnsi"/>
          <w:sz w:val="24"/>
          <w:szCs w:val="24"/>
        </w:rPr>
      </w:pPr>
      <w:r w:rsidRPr="00622749">
        <w:rPr>
          <w:rFonts w:cstheme="minorHAnsi"/>
          <w:sz w:val="24"/>
          <w:szCs w:val="24"/>
        </w:rPr>
        <w:t xml:space="preserve">Ringrose et al. (2019), in a research project on phallocentric matter(s) in Sex Education, used an arts-based methodology, </w:t>
      </w:r>
      <w:r w:rsidR="00F03D3C">
        <w:rPr>
          <w:rFonts w:cstheme="minorHAnsi"/>
          <w:sz w:val="24"/>
          <w:szCs w:val="24"/>
        </w:rPr>
        <w:t>where</w:t>
      </w:r>
      <w:r w:rsidRPr="00622749">
        <w:rPr>
          <w:rFonts w:cstheme="minorHAnsi"/>
          <w:sz w:val="24"/>
          <w:szCs w:val="24"/>
        </w:rPr>
        <w:t xml:space="preserve"> research participants dr</w:t>
      </w:r>
      <w:r w:rsidR="00F03D3C">
        <w:rPr>
          <w:rFonts w:cstheme="minorHAnsi"/>
          <w:sz w:val="24"/>
          <w:szCs w:val="24"/>
        </w:rPr>
        <w:t>e</w:t>
      </w:r>
      <w:r w:rsidRPr="00622749">
        <w:rPr>
          <w:rFonts w:cstheme="minorHAnsi"/>
          <w:sz w:val="24"/>
          <w:szCs w:val="24"/>
        </w:rPr>
        <w:t xml:space="preserve">w images of unsolicited sexual images received, on social media templates. The research quickly identified that the most popular social media apps that were used by young people were Snapchat and Instagram. Whilst this was not the purpose of the research, by giving the participants the choice of which social media templates to use, it demonstrated which social media apps are the most </w:t>
      </w:r>
      <w:r w:rsidRPr="00622749">
        <w:rPr>
          <w:rFonts w:cstheme="minorHAnsi"/>
          <w:sz w:val="24"/>
          <w:szCs w:val="24"/>
        </w:rPr>
        <w:lastRenderedPageBreak/>
        <w:t xml:space="preserve">important in a young person’s life. </w:t>
      </w:r>
      <w:r w:rsidR="00F03D3C">
        <w:rPr>
          <w:rFonts w:cstheme="minorHAnsi"/>
          <w:sz w:val="24"/>
          <w:szCs w:val="24"/>
        </w:rPr>
        <w:t xml:space="preserve">The researchers also </w:t>
      </w:r>
      <w:r w:rsidRPr="00622749">
        <w:rPr>
          <w:rFonts w:cstheme="minorHAnsi"/>
          <w:sz w:val="24"/>
          <w:szCs w:val="24"/>
        </w:rPr>
        <w:t xml:space="preserve">pointed to the ‘lad culture’ that surrounds the sending of dick pics and penile-oriented images. </w:t>
      </w:r>
    </w:p>
    <w:p w14:paraId="3DBA0004" w14:textId="77777777" w:rsidR="00513D92" w:rsidRDefault="000578AA" w:rsidP="00622749">
      <w:pPr>
        <w:spacing w:line="360" w:lineRule="auto"/>
        <w:jc w:val="both"/>
        <w:rPr>
          <w:rFonts w:cstheme="minorHAnsi"/>
          <w:sz w:val="24"/>
          <w:szCs w:val="24"/>
        </w:rPr>
      </w:pPr>
      <w:r w:rsidRPr="00622749">
        <w:rPr>
          <w:rFonts w:cstheme="minorHAnsi"/>
          <w:sz w:val="24"/>
          <w:szCs w:val="24"/>
        </w:rPr>
        <w:t xml:space="preserve">A research project by </w:t>
      </w:r>
      <w:proofErr w:type="spellStart"/>
      <w:r w:rsidRPr="00622749">
        <w:rPr>
          <w:rFonts w:cstheme="minorHAnsi"/>
          <w:sz w:val="24"/>
          <w:szCs w:val="24"/>
        </w:rPr>
        <w:t>Handyside</w:t>
      </w:r>
      <w:proofErr w:type="spellEnd"/>
      <w:r w:rsidRPr="00622749">
        <w:rPr>
          <w:rFonts w:cstheme="minorHAnsi"/>
          <w:sz w:val="24"/>
          <w:szCs w:val="24"/>
        </w:rPr>
        <w:t xml:space="preserve"> and Ringrose (2017, 2), looked at the app Snapchat and youth digital sexual cultures. They state</w:t>
      </w:r>
      <w:r w:rsidR="00F03D3C">
        <w:rPr>
          <w:rFonts w:cstheme="minorHAnsi"/>
          <w:sz w:val="24"/>
          <w:szCs w:val="24"/>
        </w:rPr>
        <w:t>d</w:t>
      </w:r>
      <w:r w:rsidRPr="00622749">
        <w:rPr>
          <w:rFonts w:cstheme="minorHAnsi"/>
          <w:sz w:val="24"/>
          <w:szCs w:val="24"/>
        </w:rPr>
        <w:t xml:space="preserve"> that Snapchat’s function of being ‘</w:t>
      </w:r>
      <w:r w:rsidRPr="00622749">
        <w:rPr>
          <w:rFonts w:cstheme="minorHAnsi"/>
          <w:i/>
          <w:iCs/>
          <w:sz w:val="24"/>
          <w:szCs w:val="24"/>
        </w:rPr>
        <w:t>temporary</w:t>
      </w:r>
      <w:r w:rsidRPr="00622749">
        <w:rPr>
          <w:rFonts w:cstheme="minorHAnsi"/>
          <w:sz w:val="24"/>
          <w:szCs w:val="24"/>
        </w:rPr>
        <w:t xml:space="preserve"> </w:t>
      </w:r>
      <w:r w:rsidRPr="00622749">
        <w:rPr>
          <w:rFonts w:cstheme="minorHAnsi"/>
          <w:i/>
          <w:iCs/>
          <w:sz w:val="24"/>
          <w:szCs w:val="24"/>
        </w:rPr>
        <w:t>and ephemeral</w:t>
      </w:r>
      <w:r w:rsidRPr="00622749">
        <w:rPr>
          <w:rFonts w:cstheme="minorHAnsi"/>
          <w:sz w:val="24"/>
          <w:szCs w:val="24"/>
        </w:rPr>
        <w:t>’ has contributed to the app’s sexualised affordances</w:t>
      </w:r>
      <w:r w:rsidR="00F03D3C">
        <w:rPr>
          <w:rFonts w:cstheme="minorHAnsi"/>
          <w:sz w:val="24"/>
          <w:szCs w:val="24"/>
        </w:rPr>
        <w:t xml:space="preserve"> and </w:t>
      </w:r>
      <w:r w:rsidRPr="00622749">
        <w:rPr>
          <w:rFonts w:cstheme="minorHAnsi"/>
          <w:sz w:val="24"/>
          <w:szCs w:val="24"/>
        </w:rPr>
        <w:t>demonstrate</w:t>
      </w:r>
      <w:r w:rsidR="00F03D3C">
        <w:rPr>
          <w:rFonts w:cstheme="minorHAnsi"/>
          <w:sz w:val="24"/>
          <w:szCs w:val="24"/>
        </w:rPr>
        <w:t>d</w:t>
      </w:r>
      <w:r w:rsidRPr="00622749">
        <w:rPr>
          <w:rFonts w:cstheme="minorHAnsi"/>
          <w:sz w:val="24"/>
          <w:szCs w:val="24"/>
        </w:rPr>
        <w:t xml:space="preserve"> how gender double standards proliferated on Snapchat, via the functionality of memory, or lack thereof, due to the pictures disappearing after a set amount of time, dictated by the sender. The gender double standards </w:t>
      </w:r>
      <w:proofErr w:type="spellStart"/>
      <w:r w:rsidRPr="00622749">
        <w:rPr>
          <w:rFonts w:cstheme="minorHAnsi"/>
          <w:sz w:val="24"/>
          <w:szCs w:val="24"/>
        </w:rPr>
        <w:t>Handyside</w:t>
      </w:r>
      <w:proofErr w:type="spellEnd"/>
      <w:r w:rsidRPr="00622749">
        <w:rPr>
          <w:rFonts w:cstheme="minorHAnsi"/>
          <w:sz w:val="24"/>
          <w:szCs w:val="24"/>
        </w:rPr>
        <w:t xml:space="preserve"> and Ringrose (2017) discuss</w:t>
      </w:r>
      <w:r w:rsidR="00F03D3C">
        <w:rPr>
          <w:rFonts w:cstheme="minorHAnsi"/>
          <w:sz w:val="24"/>
          <w:szCs w:val="24"/>
        </w:rPr>
        <w:t>ed</w:t>
      </w:r>
      <w:r w:rsidRPr="00622749">
        <w:rPr>
          <w:rFonts w:cstheme="minorHAnsi"/>
          <w:sz w:val="24"/>
          <w:szCs w:val="24"/>
        </w:rPr>
        <w:t xml:space="preserve"> are stereotypical of the offline world. Girls are labelled as ‘sluts’, by boys and girls offline, for sending a sexualised photo to their boyfriends, or even by posting a photo with cleavage or messy hair. Such images are viewed as sexual by boys which prompts a sexualised reply, although this was not the intended purpose behind the posting of the photo. When boys do the same, there is comedy attached to their snapchat behaviour and it is viewed as laughable, much like the ‘boys will be boys’ rhetoric. This has also a common idiom when girls receive dick pics. If the</w:t>
      </w:r>
      <w:r w:rsidR="00F03D3C">
        <w:rPr>
          <w:rFonts w:cstheme="minorHAnsi"/>
          <w:sz w:val="24"/>
          <w:szCs w:val="24"/>
        </w:rPr>
        <w:t xml:space="preserve"> girls</w:t>
      </w:r>
      <w:r w:rsidRPr="00622749">
        <w:rPr>
          <w:rFonts w:cstheme="minorHAnsi"/>
          <w:sz w:val="24"/>
          <w:szCs w:val="24"/>
        </w:rPr>
        <w:t xml:space="preserve"> respond showing dislike or anger at receiving the image, a usual response from boys is to laugh it off and minimise the action </w:t>
      </w:r>
      <w:r w:rsidR="00F03D3C">
        <w:rPr>
          <w:rFonts w:cstheme="minorHAnsi"/>
          <w:sz w:val="24"/>
          <w:szCs w:val="24"/>
        </w:rPr>
        <w:t>of sending a dick pic</w:t>
      </w:r>
      <w:r w:rsidR="00513D92">
        <w:rPr>
          <w:rFonts w:cstheme="minorHAnsi"/>
          <w:sz w:val="24"/>
          <w:szCs w:val="24"/>
        </w:rPr>
        <w:t xml:space="preserve"> </w:t>
      </w:r>
      <w:r w:rsidRPr="00622749">
        <w:rPr>
          <w:rFonts w:cstheme="minorHAnsi"/>
          <w:sz w:val="24"/>
          <w:szCs w:val="24"/>
        </w:rPr>
        <w:t xml:space="preserve">(Mandau 2020). In a YouGov poll </w:t>
      </w:r>
      <w:r w:rsidR="00513D92">
        <w:rPr>
          <w:rFonts w:cstheme="minorHAnsi"/>
          <w:sz w:val="24"/>
          <w:szCs w:val="24"/>
        </w:rPr>
        <w:t>on</w:t>
      </w:r>
      <w:r w:rsidRPr="00622749">
        <w:rPr>
          <w:rFonts w:cstheme="minorHAnsi"/>
          <w:sz w:val="24"/>
          <w:szCs w:val="24"/>
        </w:rPr>
        <w:t xml:space="preserve"> unsolicited dick pics, 51% of men and 28% of women found it funny. </w:t>
      </w:r>
    </w:p>
    <w:p w14:paraId="625D55D4" w14:textId="5EF55CDF" w:rsidR="000578AA" w:rsidRPr="00622749" w:rsidRDefault="000578AA" w:rsidP="00622749">
      <w:pPr>
        <w:spacing w:line="360" w:lineRule="auto"/>
        <w:jc w:val="both"/>
        <w:rPr>
          <w:rFonts w:cstheme="minorHAnsi"/>
          <w:sz w:val="24"/>
          <w:szCs w:val="24"/>
        </w:rPr>
      </w:pPr>
      <w:r w:rsidRPr="00622749">
        <w:rPr>
          <w:rFonts w:cstheme="minorHAnsi"/>
          <w:sz w:val="24"/>
          <w:szCs w:val="24"/>
        </w:rPr>
        <w:t>These</w:t>
      </w:r>
      <w:r w:rsidR="00513D92">
        <w:rPr>
          <w:rFonts w:cstheme="minorHAnsi"/>
          <w:sz w:val="24"/>
          <w:szCs w:val="24"/>
        </w:rPr>
        <w:t xml:space="preserve"> survey</w:t>
      </w:r>
      <w:r w:rsidRPr="00622749">
        <w:rPr>
          <w:rFonts w:cstheme="minorHAnsi"/>
          <w:sz w:val="24"/>
          <w:szCs w:val="24"/>
        </w:rPr>
        <w:t xml:space="preserve"> figures, combined with the qualitative research from </w:t>
      </w:r>
      <w:proofErr w:type="spellStart"/>
      <w:r w:rsidRPr="00622749">
        <w:rPr>
          <w:rFonts w:cstheme="minorHAnsi"/>
          <w:sz w:val="24"/>
          <w:szCs w:val="24"/>
        </w:rPr>
        <w:t>Handyside</w:t>
      </w:r>
      <w:proofErr w:type="spellEnd"/>
      <w:r w:rsidRPr="00622749">
        <w:rPr>
          <w:rFonts w:cstheme="minorHAnsi"/>
          <w:sz w:val="24"/>
          <w:szCs w:val="24"/>
        </w:rPr>
        <w:t xml:space="preserve"> and Ringrose (2017) and Mandau (2020), </w:t>
      </w:r>
      <w:r w:rsidR="00513D92">
        <w:rPr>
          <w:rFonts w:cstheme="minorHAnsi"/>
          <w:sz w:val="24"/>
          <w:szCs w:val="24"/>
        </w:rPr>
        <w:t>suggest that the circulation of images</w:t>
      </w:r>
      <w:r w:rsidRPr="00622749">
        <w:rPr>
          <w:rFonts w:cstheme="minorHAnsi"/>
          <w:sz w:val="24"/>
          <w:szCs w:val="24"/>
        </w:rPr>
        <w:t xml:space="preserve"> of male genitalia</w:t>
      </w:r>
      <w:r w:rsidR="00513D92">
        <w:rPr>
          <w:rFonts w:cstheme="minorHAnsi"/>
          <w:sz w:val="24"/>
          <w:szCs w:val="24"/>
        </w:rPr>
        <w:t xml:space="preserve"> is either acceptable or</w:t>
      </w:r>
      <w:r w:rsidRPr="00622749">
        <w:rPr>
          <w:rFonts w:cstheme="minorHAnsi"/>
          <w:sz w:val="24"/>
          <w:szCs w:val="24"/>
        </w:rPr>
        <w:t xml:space="preserve"> being accepted</w:t>
      </w:r>
      <w:r w:rsidR="00513D92">
        <w:rPr>
          <w:rFonts w:cstheme="minorHAnsi"/>
          <w:sz w:val="24"/>
          <w:szCs w:val="24"/>
        </w:rPr>
        <w:t xml:space="preserve">. It is through such processes of seeing the sending of images as ‘a bit of a lark’ and ‘boys being boys’, that </w:t>
      </w:r>
      <w:r w:rsidRPr="00622749">
        <w:rPr>
          <w:rFonts w:cstheme="minorHAnsi"/>
          <w:sz w:val="24"/>
          <w:szCs w:val="24"/>
        </w:rPr>
        <w:t xml:space="preserve">the practice </w:t>
      </w:r>
      <w:r w:rsidR="00513D92">
        <w:rPr>
          <w:rFonts w:cstheme="minorHAnsi"/>
          <w:sz w:val="24"/>
          <w:szCs w:val="24"/>
        </w:rPr>
        <w:t>of</w:t>
      </w:r>
      <w:r w:rsidRPr="00622749">
        <w:rPr>
          <w:rFonts w:cstheme="minorHAnsi"/>
          <w:sz w:val="24"/>
          <w:szCs w:val="24"/>
        </w:rPr>
        <w:t xml:space="preserve"> post</w:t>
      </w:r>
      <w:r w:rsidR="00513D92">
        <w:rPr>
          <w:rFonts w:cstheme="minorHAnsi"/>
          <w:sz w:val="24"/>
          <w:szCs w:val="24"/>
        </w:rPr>
        <w:t>ing</w:t>
      </w:r>
      <w:r w:rsidRPr="00622749">
        <w:rPr>
          <w:rFonts w:cstheme="minorHAnsi"/>
          <w:sz w:val="24"/>
          <w:szCs w:val="24"/>
        </w:rPr>
        <w:t xml:space="preserve"> pictures of penises is normalised</w:t>
      </w:r>
      <w:r w:rsidR="00513D92">
        <w:rPr>
          <w:rFonts w:cstheme="minorHAnsi"/>
          <w:sz w:val="24"/>
          <w:szCs w:val="24"/>
        </w:rPr>
        <w:t>, and the rejections of these behaviours is trivialised.</w:t>
      </w:r>
      <w:r w:rsidRPr="00622749">
        <w:rPr>
          <w:rFonts w:cstheme="minorHAnsi"/>
          <w:sz w:val="24"/>
          <w:szCs w:val="24"/>
        </w:rPr>
        <w:t xml:space="preserve"> </w:t>
      </w:r>
    </w:p>
    <w:p w14:paraId="31B282C7" w14:textId="77777777" w:rsidR="000578AA" w:rsidRPr="00622749" w:rsidRDefault="000578AA" w:rsidP="00622749">
      <w:pPr>
        <w:spacing w:line="360" w:lineRule="auto"/>
        <w:jc w:val="both"/>
        <w:rPr>
          <w:rFonts w:cstheme="minorHAnsi"/>
          <w:b/>
          <w:bCs/>
          <w:i/>
          <w:iCs/>
          <w:sz w:val="24"/>
          <w:szCs w:val="24"/>
        </w:rPr>
      </w:pPr>
      <w:r w:rsidRPr="00622749">
        <w:rPr>
          <w:rFonts w:cstheme="minorHAnsi"/>
          <w:b/>
          <w:bCs/>
          <w:i/>
          <w:iCs/>
          <w:sz w:val="24"/>
          <w:szCs w:val="24"/>
        </w:rPr>
        <w:t>Dick Pics and Image-Based Sexual Abuse</w:t>
      </w:r>
    </w:p>
    <w:p w14:paraId="6297003D" w14:textId="77777777" w:rsidR="00513D92" w:rsidRDefault="00513D92" w:rsidP="00622749">
      <w:pPr>
        <w:spacing w:line="360" w:lineRule="auto"/>
        <w:jc w:val="both"/>
        <w:rPr>
          <w:rFonts w:cstheme="minorHAnsi"/>
          <w:sz w:val="24"/>
          <w:szCs w:val="24"/>
        </w:rPr>
      </w:pPr>
      <w:r>
        <w:rPr>
          <w:rFonts w:cstheme="minorHAnsi"/>
          <w:sz w:val="24"/>
          <w:szCs w:val="24"/>
        </w:rPr>
        <w:t>‘</w:t>
      </w:r>
      <w:r w:rsidR="000578AA" w:rsidRPr="00622749">
        <w:rPr>
          <w:rFonts w:cstheme="minorHAnsi"/>
          <w:sz w:val="24"/>
          <w:szCs w:val="24"/>
        </w:rPr>
        <w:t>Dick pics</w:t>
      </w:r>
      <w:r>
        <w:rPr>
          <w:rFonts w:cstheme="minorHAnsi"/>
          <w:sz w:val="24"/>
          <w:szCs w:val="24"/>
        </w:rPr>
        <w:t>’</w:t>
      </w:r>
      <w:r w:rsidR="000578AA" w:rsidRPr="00622749">
        <w:rPr>
          <w:rFonts w:cstheme="minorHAnsi"/>
          <w:sz w:val="24"/>
          <w:szCs w:val="24"/>
        </w:rPr>
        <w:t xml:space="preserve"> is a slang term used to describe men who send images of their penises, commonly, but not exclusively, through messaging services and social media apps (Hayes and </w:t>
      </w:r>
      <w:proofErr w:type="spellStart"/>
      <w:r w:rsidR="000578AA" w:rsidRPr="00622749">
        <w:rPr>
          <w:rFonts w:cstheme="minorHAnsi"/>
          <w:sz w:val="24"/>
          <w:szCs w:val="24"/>
        </w:rPr>
        <w:t>Dragiewicz</w:t>
      </w:r>
      <w:proofErr w:type="spellEnd"/>
      <w:r w:rsidR="000578AA" w:rsidRPr="00622749">
        <w:rPr>
          <w:rFonts w:cstheme="minorHAnsi"/>
          <w:sz w:val="24"/>
          <w:szCs w:val="24"/>
        </w:rPr>
        <w:t xml:space="preserve"> 2018; Waling and Pym 2019; Mandau 2020). Dick pics are often unsolicited and sent to women, especially young women by heterosexual, cis-gendered men (Waling and Pym 2019). </w:t>
      </w:r>
    </w:p>
    <w:p w14:paraId="253D58DA" w14:textId="301899EF" w:rsidR="00BF2DD9" w:rsidRDefault="000578AA" w:rsidP="00622749">
      <w:pPr>
        <w:spacing w:line="360" w:lineRule="auto"/>
        <w:jc w:val="both"/>
        <w:rPr>
          <w:rFonts w:cstheme="minorHAnsi"/>
          <w:sz w:val="24"/>
          <w:szCs w:val="24"/>
        </w:rPr>
      </w:pPr>
      <w:r w:rsidRPr="00622749">
        <w:rPr>
          <w:rFonts w:cstheme="minorHAnsi"/>
          <w:sz w:val="24"/>
          <w:szCs w:val="24"/>
        </w:rPr>
        <w:t xml:space="preserve">In a recent YouGov poll of more than 2000 women, those aged between 18 – 24 years of age, 54% had received a dick pic, with 47% of that figure, being unsolicited (Smith 2018a). </w:t>
      </w:r>
      <w:r w:rsidR="00BF2DD9">
        <w:rPr>
          <w:rFonts w:cstheme="minorHAnsi"/>
          <w:sz w:val="24"/>
          <w:szCs w:val="24"/>
        </w:rPr>
        <w:t xml:space="preserve">The Pew Research </w:t>
      </w:r>
      <w:proofErr w:type="spellStart"/>
      <w:r w:rsidR="00BF2DD9">
        <w:rPr>
          <w:rFonts w:cstheme="minorHAnsi"/>
          <w:sz w:val="24"/>
          <w:szCs w:val="24"/>
        </w:rPr>
        <w:t>Center</w:t>
      </w:r>
      <w:proofErr w:type="spellEnd"/>
      <w:r w:rsidR="00BF2DD9">
        <w:rPr>
          <w:rFonts w:cstheme="minorHAnsi"/>
          <w:sz w:val="24"/>
          <w:szCs w:val="24"/>
        </w:rPr>
        <w:t xml:space="preserve"> (2018) found that 25% of </w:t>
      </w:r>
      <w:r w:rsidR="00160275">
        <w:rPr>
          <w:rFonts w:cstheme="minorHAnsi"/>
          <w:sz w:val="24"/>
          <w:szCs w:val="24"/>
        </w:rPr>
        <w:t xml:space="preserve">American </w:t>
      </w:r>
      <w:r w:rsidR="00BF2DD9">
        <w:rPr>
          <w:rFonts w:cstheme="minorHAnsi"/>
          <w:sz w:val="24"/>
          <w:szCs w:val="24"/>
        </w:rPr>
        <w:t>teenagers (of 13-17 years</w:t>
      </w:r>
      <w:r w:rsidR="00160275">
        <w:rPr>
          <w:rFonts w:cstheme="minorHAnsi"/>
          <w:sz w:val="24"/>
          <w:szCs w:val="24"/>
        </w:rPr>
        <w:t>)</w:t>
      </w:r>
      <w:r w:rsidR="00BF2DD9">
        <w:rPr>
          <w:rFonts w:cstheme="minorHAnsi"/>
          <w:sz w:val="24"/>
          <w:szCs w:val="24"/>
        </w:rPr>
        <w:t xml:space="preserve"> said they had </w:t>
      </w:r>
      <w:r w:rsidR="00BF2DD9">
        <w:rPr>
          <w:rFonts w:cstheme="minorHAnsi"/>
          <w:sz w:val="24"/>
          <w:szCs w:val="24"/>
        </w:rPr>
        <w:lastRenderedPageBreak/>
        <w:t>been sent explicit images they did not ask for, while 7% said someone had shared explicit images of them without their consent. Girls were more likely than boys to report being the recipient of unsought explicit images (29% v 20%</w:t>
      </w:r>
      <w:r w:rsidR="00160275">
        <w:rPr>
          <w:rFonts w:cstheme="minorHAnsi"/>
          <w:sz w:val="24"/>
          <w:szCs w:val="24"/>
        </w:rPr>
        <w:t>)</w:t>
      </w:r>
      <w:r w:rsidR="00BF2DD9">
        <w:rPr>
          <w:rFonts w:cstheme="minorHAnsi"/>
          <w:sz w:val="24"/>
          <w:szCs w:val="24"/>
        </w:rPr>
        <w:t xml:space="preserve">. Being the target of such messages was reported as an especially common experience for older girls with 35% of girls aged 15-17 saying they had received unwanted explicit images, compared with about one-in-five boys in this age </w:t>
      </w:r>
      <w:r w:rsidR="00160275">
        <w:rPr>
          <w:rFonts w:cstheme="minorHAnsi"/>
          <w:sz w:val="24"/>
          <w:szCs w:val="24"/>
        </w:rPr>
        <w:t>range and younger teens of both genders.</w:t>
      </w:r>
    </w:p>
    <w:p w14:paraId="284FE130" w14:textId="3B501989" w:rsidR="000578AA" w:rsidRPr="00622749" w:rsidRDefault="00160275" w:rsidP="00622749">
      <w:pPr>
        <w:spacing w:line="360" w:lineRule="auto"/>
        <w:jc w:val="both"/>
        <w:rPr>
          <w:rFonts w:cstheme="minorHAnsi"/>
          <w:sz w:val="24"/>
          <w:szCs w:val="24"/>
        </w:rPr>
      </w:pPr>
      <w:r>
        <w:rPr>
          <w:rFonts w:cstheme="minorHAnsi"/>
          <w:sz w:val="24"/>
          <w:szCs w:val="24"/>
        </w:rPr>
        <w:t>Qualitative and quantitative r</w:t>
      </w:r>
      <w:r w:rsidR="000578AA" w:rsidRPr="00622749">
        <w:rPr>
          <w:rFonts w:cstheme="minorHAnsi"/>
          <w:sz w:val="24"/>
          <w:szCs w:val="24"/>
        </w:rPr>
        <w:t>esearch</w:t>
      </w:r>
      <w:r>
        <w:rPr>
          <w:rFonts w:cstheme="minorHAnsi"/>
          <w:sz w:val="24"/>
          <w:szCs w:val="24"/>
        </w:rPr>
        <w:t xml:space="preserve"> in the UK</w:t>
      </w:r>
      <w:r w:rsidR="000578AA" w:rsidRPr="00622749">
        <w:rPr>
          <w:rFonts w:cstheme="minorHAnsi"/>
          <w:sz w:val="24"/>
          <w:szCs w:val="24"/>
        </w:rPr>
        <w:t xml:space="preserve"> available however, focuses upon the experiences of women over the age of 18 and there is a distinct lack of research entirely focused upon adolescent young women and their experiences of unsolicited online sexual imagery. As the YouGov poll also highlighted, of </w:t>
      </w:r>
      <w:r w:rsidR="005361E4" w:rsidRPr="00622749">
        <w:rPr>
          <w:rFonts w:cstheme="minorHAnsi"/>
          <w:sz w:val="24"/>
          <w:szCs w:val="24"/>
        </w:rPr>
        <w:t>all</w:t>
      </w:r>
      <w:r w:rsidR="000578AA" w:rsidRPr="00622749">
        <w:rPr>
          <w:rFonts w:cstheme="minorHAnsi"/>
          <w:sz w:val="24"/>
          <w:szCs w:val="24"/>
        </w:rPr>
        <w:t xml:space="preserve"> the women questioned, 46% received an unsolicited dick pic before the age of 18, rendering it an illegal act under UK child pornography laws (Smith 2018a). </w:t>
      </w:r>
      <w:r w:rsidR="00513D92">
        <w:rPr>
          <w:rFonts w:cstheme="minorHAnsi"/>
          <w:sz w:val="24"/>
          <w:szCs w:val="24"/>
        </w:rPr>
        <w:t xml:space="preserve">The fact that nearly half of </w:t>
      </w:r>
      <w:r w:rsidR="00513D92" w:rsidRPr="005E2ACF">
        <w:rPr>
          <w:rFonts w:cstheme="minorHAnsi"/>
          <w:i/>
          <w:iCs/>
          <w:sz w:val="24"/>
          <w:szCs w:val="24"/>
        </w:rPr>
        <w:t xml:space="preserve">adolescent </w:t>
      </w:r>
      <w:r w:rsidR="00513D92">
        <w:rPr>
          <w:rFonts w:cstheme="minorHAnsi"/>
          <w:sz w:val="24"/>
          <w:szCs w:val="24"/>
        </w:rPr>
        <w:t>females receive an unsolicited sexual image</w:t>
      </w:r>
      <w:r w:rsidR="00513D92" w:rsidRPr="00622749">
        <w:rPr>
          <w:rFonts w:cstheme="minorHAnsi"/>
          <w:sz w:val="24"/>
          <w:szCs w:val="24"/>
        </w:rPr>
        <w:t xml:space="preserve"> </w:t>
      </w:r>
      <w:r w:rsidR="00513D92">
        <w:rPr>
          <w:rFonts w:cstheme="minorHAnsi"/>
          <w:sz w:val="24"/>
          <w:szCs w:val="24"/>
        </w:rPr>
        <w:t>makes it</w:t>
      </w:r>
      <w:r w:rsidR="000578AA" w:rsidRPr="00622749">
        <w:rPr>
          <w:rFonts w:cstheme="minorHAnsi"/>
          <w:sz w:val="24"/>
          <w:szCs w:val="24"/>
        </w:rPr>
        <w:t xml:space="preserve"> vital to research this demographic of young women in order to ascertain, </w:t>
      </w:r>
      <w:r w:rsidR="00513D92">
        <w:rPr>
          <w:rFonts w:cstheme="minorHAnsi"/>
          <w:sz w:val="24"/>
          <w:szCs w:val="24"/>
        </w:rPr>
        <w:t>t</w:t>
      </w:r>
      <w:r w:rsidR="000578AA" w:rsidRPr="00622749">
        <w:rPr>
          <w:rFonts w:cstheme="minorHAnsi"/>
          <w:sz w:val="24"/>
          <w:szCs w:val="24"/>
        </w:rPr>
        <w:t>he means in which this is happening</w:t>
      </w:r>
      <w:r w:rsidR="00513D92">
        <w:rPr>
          <w:rFonts w:cstheme="minorHAnsi"/>
          <w:sz w:val="24"/>
          <w:szCs w:val="24"/>
        </w:rPr>
        <w:t xml:space="preserve">; </w:t>
      </w:r>
      <w:r w:rsidR="000578AA" w:rsidRPr="00622749">
        <w:rPr>
          <w:rFonts w:cstheme="minorHAnsi"/>
          <w:sz w:val="24"/>
          <w:szCs w:val="24"/>
        </w:rPr>
        <w:t>their feelings about the practice, and the consequences of it.</w:t>
      </w:r>
    </w:p>
    <w:p w14:paraId="1B7EC090" w14:textId="6CDD433F" w:rsidR="000578AA" w:rsidRPr="00622749" w:rsidRDefault="000578AA" w:rsidP="00622749">
      <w:pPr>
        <w:spacing w:line="360" w:lineRule="auto"/>
        <w:jc w:val="both"/>
        <w:rPr>
          <w:rFonts w:cstheme="minorHAnsi"/>
          <w:sz w:val="24"/>
          <w:szCs w:val="24"/>
        </w:rPr>
      </w:pPr>
      <w:r w:rsidRPr="00622749">
        <w:rPr>
          <w:rFonts w:cstheme="minorHAnsi"/>
          <w:sz w:val="24"/>
          <w:szCs w:val="24"/>
        </w:rPr>
        <w:t xml:space="preserve">Image-based sexual abuse is defined by McGlynn and Rackley as </w:t>
      </w:r>
      <w:r w:rsidRPr="00622749">
        <w:rPr>
          <w:rFonts w:cstheme="minorHAnsi"/>
          <w:i/>
          <w:iCs/>
          <w:sz w:val="24"/>
          <w:szCs w:val="24"/>
        </w:rPr>
        <w:t xml:space="preserve">‘the non-consensual creation and/or distribution of private sexual images: a phenomenon we have conceptualised as image-based sexual abuse’ </w:t>
      </w:r>
      <w:r w:rsidRPr="00622749">
        <w:rPr>
          <w:rFonts w:cstheme="minorHAnsi"/>
          <w:sz w:val="24"/>
          <w:szCs w:val="24"/>
        </w:rPr>
        <w:t>(2017, 534). Whilst this would normally be couched as ‘revenge porn’, their justification for situating it in sexual abuse is because the act is largely a gendered form of abuse. They also use</w:t>
      </w:r>
      <w:r w:rsidR="00513D92">
        <w:rPr>
          <w:rFonts w:cstheme="minorHAnsi"/>
          <w:sz w:val="24"/>
          <w:szCs w:val="24"/>
        </w:rPr>
        <w:t>d</w:t>
      </w:r>
      <w:r w:rsidRPr="00622749">
        <w:rPr>
          <w:rFonts w:cstheme="minorHAnsi"/>
          <w:sz w:val="24"/>
          <w:szCs w:val="24"/>
        </w:rPr>
        <w:t xml:space="preserve"> the outcomes f</w:t>
      </w:r>
      <w:r w:rsidR="00513D92">
        <w:rPr>
          <w:rFonts w:cstheme="minorHAnsi"/>
          <w:sz w:val="24"/>
          <w:szCs w:val="24"/>
        </w:rPr>
        <w:t>or</w:t>
      </w:r>
      <w:r w:rsidRPr="00622749">
        <w:rPr>
          <w:rFonts w:cstheme="minorHAnsi"/>
          <w:sz w:val="24"/>
          <w:szCs w:val="24"/>
        </w:rPr>
        <w:t xml:space="preserve"> the victims, such as mental illness and loss of dignity, to situate this in the realm of sexual abuse. They argue</w:t>
      </w:r>
      <w:r w:rsidR="00513D92">
        <w:rPr>
          <w:rFonts w:cstheme="minorHAnsi"/>
          <w:sz w:val="24"/>
          <w:szCs w:val="24"/>
        </w:rPr>
        <w:t>d</w:t>
      </w:r>
      <w:r w:rsidRPr="00622749">
        <w:rPr>
          <w:rFonts w:cstheme="minorHAnsi"/>
          <w:sz w:val="24"/>
          <w:szCs w:val="24"/>
        </w:rPr>
        <w:t xml:space="preserve"> that the media minimise the harms image-based sexual abuse by using flippant and catchy phrases like ‘revenge porn’ or ‘peeping tom’. </w:t>
      </w:r>
      <w:r w:rsidR="00513D92">
        <w:rPr>
          <w:rFonts w:cstheme="minorHAnsi"/>
          <w:sz w:val="24"/>
          <w:szCs w:val="24"/>
        </w:rPr>
        <w:t>T</w:t>
      </w:r>
      <w:r w:rsidRPr="00622749">
        <w:rPr>
          <w:rFonts w:cstheme="minorHAnsi"/>
          <w:sz w:val="24"/>
          <w:szCs w:val="24"/>
        </w:rPr>
        <w:t xml:space="preserve">he </w:t>
      </w:r>
      <w:r w:rsidR="00513D92">
        <w:rPr>
          <w:rFonts w:cstheme="minorHAnsi"/>
          <w:sz w:val="24"/>
          <w:szCs w:val="24"/>
        </w:rPr>
        <w:t xml:space="preserve">phrases </w:t>
      </w:r>
      <w:r w:rsidRPr="00622749">
        <w:rPr>
          <w:rFonts w:cstheme="minorHAnsi"/>
          <w:sz w:val="24"/>
          <w:szCs w:val="24"/>
        </w:rPr>
        <w:t xml:space="preserve">‘dick pics’ and ‘cyber-flashing’ could also be seen as flippant terms that are used by the media to minimise and even normalise the practice. Within McGlynn and Rackley’s (2017) research into image-based sexual abuse, they </w:t>
      </w:r>
      <w:r w:rsidR="005361E4">
        <w:rPr>
          <w:rFonts w:cstheme="minorHAnsi"/>
          <w:sz w:val="24"/>
          <w:szCs w:val="24"/>
        </w:rPr>
        <w:t xml:space="preserve">do </w:t>
      </w:r>
      <w:r w:rsidR="00513D92">
        <w:rPr>
          <w:rFonts w:cstheme="minorHAnsi"/>
          <w:sz w:val="24"/>
          <w:szCs w:val="24"/>
        </w:rPr>
        <w:t>not specifically</w:t>
      </w:r>
      <w:r w:rsidRPr="00622749">
        <w:rPr>
          <w:rFonts w:cstheme="minorHAnsi"/>
          <w:sz w:val="24"/>
          <w:szCs w:val="24"/>
        </w:rPr>
        <w:t xml:space="preserve"> refer to the sending of unsolicited penises, their focus </w:t>
      </w:r>
      <w:r w:rsidR="00513D92">
        <w:rPr>
          <w:rFonts w:cstheme="minorHAnsi"/>
          <w:sz w:val="24"/>
          <w:szCs w:val="24"/>
        </w:rPr>
        <w:t>wa</w:t>
      </w:r>
      <w:r w:rsidRPr="00622749">
        <w:rPr>
          <w:rFonts w:cstheme="minorHAnsi"/>
          <w:sz w:val="24"/>
          <w:szCs w:val="24"/>
        </w:rPr>
        <w:t xml:space="preserve">s </w:t>
      </w:r>
      <w:r w:rsidR="00513D92">
        <w:rPr>
          <w:rFonts w:cstheme="minorHAnsi"/>
          <w:sz w:val="24"/>
          <w:szCs w:val="24"/>
        </w:rPr>
        <w:t xml:space="preserve">more </w:t>
      </w:r>
      <w:r w:rsidRPr="00622749">
        <w:rPr>
          <w:rFonts w:cstheme="minorHAnsi"/>
          <w:sz w:val="24"/>
          <w:szCs w:val="24"/>
        </w:rPr>
        <w:t xml:space="preserve">upon the practices of ‘revenge porn’ and the like. However, their use of the words </w:t>
      </w:r>
      <w:r w:rsidRPr="00622749">
        <w:rPr>
          <w:rFonts w:cstheme="minorHAnsi"/>
          <w:i/>
          <w:iCs/>
          <w:sz w:val="24"/>
          <w:szCs w:val="24"/>
        </w:rPr>
        <w:t>‘non-consensual creation’</w:t>
      </w:r>
      <w:r w:rsidRPr="00622749">
        <w:rPr>
          <w:rFonts w:cstheme="minorHAnsi"/>
          <w:sz w:val="24"/>
          <w:szCs w:val="24"/>
        </w:rPr>
        <w:t xml:space="preserve"> </w:t>
      </w:r>
      <w:r w:rsidR="00513D92">
        <w:rPr>
          <w:rFonts w:cstheme="minorHAnsi"/>
          <w:sz w:val="24"/>
          <w:szCs w:val="24"/>
        </w:rPr>
        <w:t>position</w:t>
      </w:r>
      <w:r w:rsidRPr="00622749">
        <w:rPr>
          <w:rFonts w:cstheme="minorHAnsi"/>
          <w:sz w:val="24"/>
          <w:szCs w:val="24"/>
        </w:rPr>
        <w:t xml:space="preserve"> unsolicited dick pics </w:t>
      </w:r>
      <w:r w:rsidR="00513D92">
        <w:rPr>
          <w:rFonts w:cstheme="minorHAnsi"/>
          <w:sz w:val="24"/>
          <w:szCs w:val="24"/>
        </w:rPr>
        <w:t>w</w:t>
      </w:r>
      <w:r w:rsidRPr="00622749">
        <w:rPr>
          <w:rFonts w:cstheme="minorHAnsi"/>
          <w:sz w:val="24"/>
          <w:szCs w:val="24"/>
        </w:rPr>
        <w:t>ithin</w:t>
      </w:r>
      <w:r w:rsidR="00513D92">
        <w:rPr>
          <w:rFonts w:cstheme="minorHAnsi"/>
          <w:sz w:val="24"/>
          <w:szCs w:val="24"/>
        </w:rPr>
        <w:t xml:space="preserve"> their conceptualisation of</w:t>
      </w:r>
      <w:r w:rsidRPr="00622749">
        <w:rPr>
          <w:rFonts w:cstheme="minorHAnsi"/>
          <w:sz w:val="24"/>
          <w:szCs w:val="24"/>
        </w:rPr>
        <w:t xml:space="preserve"> image-based sexual abuse. </w:t>
      </w:r>
    </w:p>
    <w:p w14:paraId="68AE0AC9" w14:textId="460E6B73" w:rsidR="000578AA" w:rsidRPr="00622749" w:rsidRDefault="000578AA" w:rsidP="00622749">
      <w:pPr>
        <w:spacing w:line="360" w:lineRule="auto"/>
        <w:jc w:val="both"/>
        <w:rPr>
          <w:rFonts w:cstheme="minorHAnsi"/>
          <w:i/>
          <w:iCs/>
          <w:sz w:val="24"/>
          <w:szCs w:val="24"/>
        </w:rPr>
      </w:pPr>
      <w:r w:rsidRPr="00622749">
        <w:rPr>
          <w:rFonts w:cstheme="minorHAnsi"/>
          <w:sz w:val="24"/>
          <w:szCs w:val="24"/>
        </w:rPr>
        <w:t>In a</w:t>
      </w:r>
      <w:r w:rsidR="000C7833">
        <w:rPr>
          <w:rFonts w:cstheme="minorHAnsi"/>
          <w:sz w:val="24"/>
          <w:szCs w:val="24"/>
        </w:rPr>
        <w:t xml:space="preserve"> later</w:t>
      </w:r>
      <w:r w:rsidRPr="00622749">
        <w:rPr>
          <w:rFonts w:cstheme="minorHAnsi"/>
          <w:sz w:val="24"/>
          <w:szCs w:val="24"/>
        </w:rPr>
        <w:t xml:space="preserve"> article by McGlynn, Rackley and Houghton (2017, 25) they build upon image-based sexual abuse, by placing it </w:t>
      </w:r>
      <w:r w:rsidRPr="00622749">
        <w:rPr>
          <w:rFonts w:cstheme="minorHAnsi"/>
          <w:i/>
          <w:iCs/>
          <w:sz w:val="24"/>
          <w:szCs w:val="24"/>
        </w:rPr>
        <w:t>‘on a continuum with other forms of sexual abuse’</w:t>
      </w:r>
      <w:r w:rsidRPr="00622749">
        <w:rPr>
          <w:rFonts w:cstheme="minorHAnsi"/>
          <w:sz w:val="24"/>
          <w:szCs w:val="24"/>
        </w:rPr>
        <w:t>. They identif</w:t>
      </w:r>
      <w:r w:rsidR="000C7833">
        <w:rPr>
          <w:rFonts w:cstheme="minorHAnsi"/>
          <w:sz w:val="24"/>
          <w:szCs w:val="24"/>
        </w:rPr>
        <w:t>ied</w:t>
      </w:r>
      <w:r w:rsidRPr="00622749">
        <w:rPr>
          <w:rFonts w:cstheme="minorHAnsi"/>
          <w:sz w:val="24"/>
          <w:szCs w:val="24"/>
        </w:rPr>
        <w:t xml:space="preserve"> characteristics </w:t>
      </w:r>
      <w:r w:rsidR="000C7833">
        <w:rPr>
          <w:rFonts w:cstheme="minorHAnsi"/>
          <w:sz w:val="24"/>
          <w:szCs w:val="24"/>
        </w:rPr>
        <w:t>of sexual abuse as</w:t>
      </w:r>
      <w:r w:rsidRPr="00622749">
        <w:rPr>
          <w:rFonts w:cstheme="minorHAnsi"/>
          <w:sz w:val="24"/>
          <w:szCs w:val="24"/>
        </w:rPr>
        <w:t xml:space="preserve">: </w:t>
      </w:r>
    </w:p>
    <w:p w14:paraId="77E09CE1" w14:textId="77777777" w:rsidR="000578AA" w:rsidRPr="00622749" w:rsidRDefault="000578AA" w:rsidP="00622749">
      <w:pPr>
        <w:pStyle w:val="ListParagraph"/>
        <w:numPr>
          <w:ilvl w:val="0"/>
          <w:numId w:val="2"/>
        </w:numPr>
        <w:spacing w:line="360" w:lineRule="auto"/>
        <w:jc w:val="both"/>
        <w:rPr>
          <w:rFonts w:cstheme="minorHAnsi"/>
          <w:i/>
          <w:iCs/>
          <w:sz w:val="24"/>
          <w:szCs w:val="24"/>
        </w:rPr>
      </w:pPr>
      <w:r w:rsidRPr="00622749">
        <w:rPr>
          <w:rFonts w:cstheme="minorHAnsi"/>
          <w:i/>
          <w:iCs/>
          <w:sz w:val="24"/>
          <w:szCs w:val="24"/>
        </w:rPr>
        <w:lastRenderedPageBreak/>
        <w:t>“The sexual nature of the imagery;</w:t>
      </w:r>
    </w:p>
    <w:p w14:paraId="7EEF5819" w14:textId="77777777" w:rsidR="000578AA" w:rsidRPr="00622749" w:rsidRDefault="000578AA" w:rsidP="00622749">
      <w:pPr>
        <w:pStyle w:val="ListParagraph"/>
        <w:numPr>
          <w:ilvl w:val="0"/>
          <w:numId w:val="2"/>
        </w:numPr>
        <w:spacing w:line="360" w:lineRule="auto"/>
        <w:jc w:val="both"/>
        <w:rPr>
          <w:rFonts w:cstheme="minorHAnsi"/>
          <w:i/>
          <w:iCs/>
          <w:sz w:val="24"/>
          <w:szCs w:val="24"/>
        </w:rPr>
      </w:pPr>
      <w:r w:rsidRPr="00622749">
        <w:rPr>
          <w:rFonts w:cstheme="minorHAnsi"/>
          <w:i/>
          <w:iCs/>
          <w:sz w:val="24"/>
          <w:szCs w:val="24"/>
        </w:rPr>
        <w:t>The gendered nature of both perpetration and surviving the abuse;</w:t>
      </w:r>
    </w:p>
    <w:p w14:paraId="3F13BABB" w14:textId="77777777" w:rsidR="000578AA" w:rsidRPr="00622749" w:rsidRDefault="000578AA" w:rsidP="00622749">
      <w:pPr>
        <w:pStyle w:val="ListParagraph"/>
        <w:numPr>
          <w:ilvl w:val="0"/>
          <w:numId w:val="2"/>
        </w:numPr>
        <w:spacing w:line="360" w:lineRule="auto"/>
        <w:jc w:val="both"/>
        <w:rPr>
          <w:rFonts w:cstheme="minorHAnsi"/>
          <w:i/>
          <w:iCs/>
          <w:sz w:val="24"/>
          <w:szCs w:val="24"/>
        </w:rPr>
      </w:pPr>
      <w:r w:rsidRPr="00622749">
        <w:rPr>
          <w:rFonts w:cstheme="minorHAnsi"/>
          <w:i/>
          <w:iCs/>
          <w:sz w:val="24"/>
          <w:szCs w:val="24"/>
        </w:rPr>
        <w:t>The sexualised nature of the harassment and abuse;</w:t>
      </w:r>
    </w:p>
    <w:p w14:paraId="72EF7751" w14:textId="77777777" w:rsidR="000578AA" w:rsidRPr="00622749" w:rsidRDefault="000578AA" w:rsidP="00622749">
      <w:pPr>
        <w:pStyle w:val="ListParagraph"/>
        <w:numPr>
          <w:ilvl w:val="0"/>
          <w:numId w:val="2"/>
        </w:numPr>
        <w:spacing w:line="360" w:lineRule="auto"/>
        <w:jc w:val="both"/>
        <w:rPr>
          <w:rFonts w:cstheme="minorHAnsi"/>
          <w:i/>
          <w:iCs/>
          <w:sz w:val="24"/>
          <w:szCs w:val="24"/>
        </w:rPr>
      </w:pPr>
      <w:r w:rsidRPr="00622749">
        <w:rPr>
          <w:rFonts w:cstheme="minorHAnsi"/>
          <w:i/>
          <w:iCs/>
          <w:sz w:val="24"/>
          <w:szCs w:val="24"/>
        </w:rPr>
        <w:t>The harms and breaches of the fundamental rights to dignity, sexual autonomy and sexual expression;</w:t>
      </w:r>
    </w:p>
    <w:p w14:paraId="67C14108" w14:textId="77777777" w:rsidR="000578AA" w:rsidRPr="00622749" w:rsidRDefault="000578AA" w:rsidP="00622749">
      <w:pPr>
        <w:pStyle w:val="ListParagraph"/>
        <w:numPr>
          <w:ilvl w:val="0"/>
          <w:numId w:val="2"/>
        </w:numPr>
        <w:spacing w:line="360" w:lineRule="auto"/>
        <w:jc w:val="both"/>
        <w:rPr>
          <w:rFonts w:cstheme="minorHAnsi"/>
          <w:i/>
          <w:iCs/>
          <w:sz w:val="24"/>
          <w:szCs w:val="24"/>
        </w:rPr>
      </w:pPr>
      <w:r w:rsidRPr="00622749">
        <w:rPr>
          <w:rFonts w:cstheme="minorHAnsi"/>
          <w:i/>
          <w:iCs/>
          <w:sz w:val="24"/>
          <w:szCs w:val="24"/>
        </w:rPr>
        <w:t>The minimisation of these forms of abuse in public discourse, law and policy.”</w:t>
      </w:r>
    </w:p>
    <w:p w14:paraId="7BE8AB3E" w14:textId="77777777" w:rsidR="000578AA" w:rsidRPr="00622749" w:rsidRDefault="000578AA" w:rsidP="00622749">
      <w:pPr>
        <w:spacing w:line="360" w:lineRule="auto"/>
        <w:ind w:left="5760" w:firstLine="720"/>
        <w:jc w:val="both"/>
        <w:rPr>
          <w:rFonts w:cstheme="minorHAnsi"/>
          <w:sz w:val="24"/>
          <w:szCs w:val="24"/>
        </w:rPr>
      </w:pPr>
      <w:r w:rsidRPr="00622749">
        <w:rPr>
          <w:rFonts w:cstheme="minorHAnsi"/>
          <w:sz w:val="24"/>
          <w:szCs w:val="24"/>
        </w:rPr>
        <w:t>(McGlynn et al. 2017, 29)</w:t>
      </w:r>
    </w:p>
    <w:p w14:paraId="296C958C" w14:textId="54742A35" w:rsidR="000C7833" w:rsidRDefault="000C7833" w:rsidP="00622749">
      <w:pPr>
        <w:spacing w:line="360" w:lineRule="auto"/>
        <w:jc w:val="both"/>
        <w:rPr>
          <w:rFonts w:cstheme="minorHAnsi"/>
          <w:sz w:val="24"/>
          <w:szCs w:val="24"/>
        </w:rPr>
      </w:pPr>
      <w:r>
        <w:rPr>
          <w:rFonts w:cstheme="minorHAnsi"/>
          <w:sz w:val="24"/>
          <w:szCs w:val="24"/>
        </w:rPr>
        <w:t>Taking into account these features of sexual abuse, the harms that arise according to gender and the gender double standards that are applied to the actions of sending unsolicited dick pics, I have approached this practice as a form of image-based sexual abuse.</w:t>
      </w:r>
    </w:p>
    <w:p w14:paraId="27FE5379" w14:textId="7F69BCD9" w:rsidR="000578AA" w:rsidRPr="00622749" w:rsidRDefault="000578AA" w:rsidP="00622749">
      <w:pPr>
        <w:spacing w:line="360" w:lineRule="auto"/>
        <w:jc w:val="both"/>
        <w:rPr>
          <w:rFonts w:cstheme="minorHAnsi"/>
          <w:sz w:val="24"/>
          <w:szCs w:val="24"/>
        </w:rPr>
      </w:pPr>
      <w:r w:rsidRPr="00622749">
        <w:rPr>
          <w:rFonts w:cstheme="minorHAnsi"/>
          <w:sz w:val="24"/>
          <w:szCs w:val="24"/>
        </w:rPr>
        <w:t xml:space="preserve">Rebecca Hayes and Molly </w:t>
      </w:r>
      <w:proofErr w:type="spellStart"/>
      <w:r w:rsidRPr="00622749">
        <w:rPr>
          <w:rFonts w:cstheme="minorHAnsi"/>
          <w:sz w:val="24"/>
          <w:szCs w:val="24"/>
        </w:rPr>
        <w:t>Dragiewicz</w:t>
      </w:r>
      <w:r w:rsidR="000C7833">
        <w:rPr>
          <w:rFonts w:cstheme="minorHAnsi"/>
          <w:sz w:val="24"/>
          <w:szCs w:val="24"/>
        </w:rPr>
        <w:t>’s</w:t>
      </w:r>
      <w:proofErr w:type="spellEnd"/>
      <w:r w:rsidRPr="00622749">
        <w:rPr>
          <w:rFonts w:cstheme="minorHAnsi"/>
          <w:sz w:val="24"/>
          <w:szCs w:val="24"/>
        </w:rPr>
        <w:t xml:space="preserve"> (2018) literature review buil</w:t>
      </w:r>
      <w:r w:rsidR="000C7833">
        <w:rPr>
          <w:rFonts w:cstheme="minorHAnsi"/>
          <w:sz w:val="24"/>
          <w:szCs w:val="24"/>
        </w:rPr>
        <w:t>t</w:t>
      </w:r>
      <w:r w:rsidRPr="00622749">
        <w:rPr>
          <w:rFonts w:cstheme="minorHAnsi"/>
          <w:sz w:val="24"/>
          <w:szCs w:val="24"/>
        </w:rPr>
        <w:t xml:space="preserve"> upon McGlynn and Rackley’s research into image-based sexual abuse by shining a light on the act of sending dick pics as a stand-alone, fast emerging cultural practice that continues to solidify gender double standards. They state</w:t>
      </w:r>
      <w:r w:rsidR="000C7833">
        <w:rPr>
          <w:rFonts w:cstheme="minorHAnsi"/>
          <w:sz w:val="24"/>
          <w:szCs w:val="24"/>
        </w:rPr>
        <w:t>d</w:t>
      </w:r>
      <w:r w:rsidRPr="00622749">
        <w:rPr>
          <w:rFonts w:cstheme="minorHAnsi"/>
          <w:sz w:val="24"/>
          <w:szCs w:val="24"/>
        </w:rPr>
        <w:t xml:space="preserve"> that dick pics are</w:t>
      </w:r>
      <w:r w:rsidR="005361E4">
        <w:rPr>
          <w:rFonts w:cstheme="minorHAnsi"/>
          <w:sz w:val="24"/>
          <w:szCs w:val="24"/>
        </w:rPr>
        <w:t>:</w:t>
      </w:r>
    </w:p>
    <w:p w14:paraId="62D51CCD" w14:textId="77777777" w:rsidR="000578AA" w:rsidRPr="00622749" w:rsidRDefault="000578AA" w:rsidP="00622749">
      <w:pPr>
        <w:spacing w:line="360" w:lineRule="auto"/>
        <w:ind w:left="720"/>
        <w:jc w:val="both"/>
        <w:rPr>
          <w:rFonts w:cstheme="minorHAnsi"/>
          <w:i/>
          <w:iCs/>
          <w:sz w:val="24"/>
          <w:szCs w:val="24"/>
        </w:rPr>
      </w:pPr>
      <w:r w:rsidRPr="00622749">
        <w:rPr>
          <w:rFonts w:cstheme="minorHAnsi"/>
          <w:i/>
          <w:iCs/>
          <w:sz w:val="24"/>
          <w:szCs w:val="24"/>
        </w:rPr>
        <w:t xml:space="preserve">“part of a broader escalation in the culture wars over feminism and sexual violence, characterized by increasing misogyny and feminist activism online and offline.” </w:t>
      </w:r>
    </w:p>
    <w:p w14:paraId="24BEC821" w14:textId="77777777" w:rsidR="000578AA" w:rsidRPr="00622749" w:rsidRDefault="000578AA" w:rsidP="00622749">
      <w:pPr>
        <w:spacing w:line="360" w:lineRule="auto"/>
        <w:ind w:left="5760"/>
        <w:jc w:val="both"/>
        <w:rPr>
          <w:rFonts w:cstheme="minorHAnsi"/>
          <w:sz w:val="24"/>
          <w:szCs w:val="24"/>
        </w:rPr>
      </w:pPr>
      <w:r w:rsidRPr="00622749">
        <w:rPr>
          <w:rFonts w:cstheme="minorHAnsi"/>
          <w:sz w:val="24"/>
          <w:szCs w:val="24"/>
        </w:rPr>
        <w:t xml:space="preserve">(Hayes and </w:t>
      </w:r>
      <w:proofErr w:type="spellStart"/>
      <w:r w:rsidRPr="00622749">
        <w:rPr>
          <w:rFonts w:cstheme="minorHAnsi"/>
          <w:sz w:val="24"/>
          <w:szCs w:val="24"/>
        </w:rPr>
        <w:t>Dragiewicz</w:t>
      </w:r>
      <w:proofErr w:type="spellEnd"/>
      <w:r w:rsidRPr="00622749">
        <w:rPr>
          <w:rFonts w:cstheme="minorHAnsi"/>
          <w:sz w:val="24"/>
          <w:szCs w:val="24"/>
        </w:rPr>
        <w:t xml:space="preserve"> 2018, 116)</w:t>
      </w:r>
    </w:p>
    <w:p w14:paraId="461063CB" w14:textId="17857648" w:rsidR="000578AA" w:rsidRPr="00622749" w:rsidRDefault="000578AA" w:rsidP="00622749">
      <w:pPr>
        <w:spacing w:line="360" w:lineRule="auto"/>
        <w:jc w:val="both"/>
        <w:rPr>
          <w:rFonts w:cstheme="minorHAnsi"/>
          <w:sz w:val="24"/>
          <w:szCs w:val="24"/>
        </w:rPr>
      </w:pPr>
      <w:r w:rsidRPr="00622749">
        <w:rPr>
          <w:rFonts w:cstheme="minorHAnsi"/>
          <w:sz w:val="24"/>
          <w:szCs w:val="24"/>
        </w:rPr>
        <w:t xml:space="preserve">They used the continuum of sexual violence to frame women’s experiences of receiving unsolicited dick pics, and the concept of the normalisation of abuse to understand the concept of entitlement. The concept of entitlement is divided into sexual entitlement and aggrieved entitlement </w:t>
      </w:r>
      <w:r w:rsidR="005361E4" w:rsidRPr="00622749">
        <w:rPr>
          <w:rFonts w:cstheme="minorHAnsi"/>
          <w:sz w:val="24"/>
          <w:szCs w:val="24"/>
        </w:rPr>
        <w:t>to</w:t>
      </w:r>
      <w:r w:rsidRPr="00622749">
        <w:rPr>
          <w:rFonts w:cstheme="minorHAnsi"/>
          <w:sz w:val="24"/>
          <w:szCs w:val="24"/>
        </w:rPr>
        <w:t xml:space="preserve"> understand why men send unsolicited dick pics. Whilst they are basing the analysis on anecdotal evidence from discussions that have taken place online, the ‘entitlement’ concept can be applied in relation to toxic masculinity traits and the behaviour of sending non-consensual dick pics to women.</w:t>
      </w:r>
    </w:p>
    <w:p w14:paraId="7DD1395C" w14:textId="5294DC42" w:rsidR="000578AA" w:rsidRPr="00622749" w:rsidRDefault="000578AA" w:rsidP="00622749">
      <w:pPr>
        <w:spacing w:line="360" w:lineRule="auto"/>
        <w:jc w:val="both"/>
        <w:rPr>
          <w:rFonts w:cstheme="minorHAnsi"/>
          <w:sz w:val="24"/>
          <w:szCs w:val="24"/>
        </w:rPr>
      </w:pPr>
      <w:r w:rsidRPr="00622749">
        <w:rPr>
          <w:rFonts w:cstheme="minorHAnsi"/>
          <w:sz w:val="24"/>
          <w:szCs w:val="24"/>
        </w:rPr>
        <w:t xml:space="preserve">Hayes and </w:t>
      </w:r>
      <w:proofErr w:type="spellStart"/>
      <w:r w:rsidRPr="00622749">
        <w:rPr>
          <w:rFonts w:cstheme="minorHAnsi"/>
          <w:sz w:val="24"/>
          <w:szCs w:val="24"/>
        </w:rPr>
        <w:t>Dragiewicz’s</w:t>
      </w:r>
      <w:proofErr w:type="spellEnd"/>
      <w:r w:rsidRPr="00622749">
        <w:rPr>
          <w:rFonts w:cstheme="minorHAnsi"/>
          <w:sz w:val="24"/>
          <w:szCs w:val="24"/>
        </w:rPr>
        <w:t xml:space="preserve"> (2018) application of sexual entitlement, posits the man as a superior being, feeling a sense of entitlement to sex, whenever he wants and with those that he sees as lesser beings, that is women. In relation to dick pics, the action of sending is an expression of this sexual entitlement and of the exertion of male power </w:t>
      </w:r>
      <w:r w:rsidR="000C7833">
        <w:rPr>
          <w:rFonts w:cstheme="minorHAnsi"/>
          <w:sz w:val="24"/>
          <w:szCs w:val="24"/>
        </w:rPr>
        <w:t>associ</w:t>
      </w:r>
      <w:r w:rsidRPr="00622749">
        <w:rPr>
          <w:rFonts w:cstheme="minorHAnsi"/>
          <w:sz w:val="24"/>
          <w:szCs w:val="24"/>
        </w:rPr>
        <w:t xml:space="preserve">ated with the sexual abuse </w:t>
      </w:r>
      <w:r w:rsidRPr="00622749">
        <w:rPr>
          <w:rFonts w:cstheme="minorHAnsi"/>
          <w:sz w:val="24"/>
          <w:szCs w:val="24"/>
        </w:rPr>
        <w:lastRenderedPageBreak/>
        <w:t xml:space="preserve">of women and children. Aggrieved entitlement becomes the backlash against feminism and the increased control women are seeking over online relationships. </w:t>
      </w:r>
    </w:p>
    <w:p w14:paraId="5E927DB9" w14:textId="7AE67337" w:rsidR="000578AA" w:rsidRPr="00622749" w:rsidRDefault="000578AA" w:rsidP="00622749">
      <w:pPr>
        <w:spacing w:line="360" w:lineRule="auto"/>
        <w:jc w:val="both"/>
        <w:rPr>
          <w:rFonts w:cstheme="minorHAnsi"/>
          <w:sz w:val="24"/>
          <w:szCs w:val="24"/>
        </w:rPr>
      </w:pPr>
      <w:r w:rsidRPr="00622749">
        <w:rPr>
          <w:rFonts w:cstheme="minorHAnsi"/>
          <w:sz w:val="24"/>
          <w:szCs w:val="24"/>
        </w:rPr>
        <w:t xml:space="preserve">Arguably, Hayes and </w:t>
      </w:r>
      <w:proofErr w:type="spellStart"/>
      <w:r w:rsidRPr="00622749">
        <w:rPr>
          <w:rFonts w:cstheme="minorHAnsi"/>
          <w:sz w:val="24"/>
          <w:szCs w:val="24"/>
        </w:rPr>
        <w:t>Dragiewicz’s</w:t>
      </w:r>
      <w:proofErr w:type="spellEnd"/>
      <w:r w:rsidRPr="00622749">
        <w:rPr>
          <w:rFonts w:cstheme="minorHAnsi"/>
          <w:sz w:val="24"/>
          <w:szCs w:val="24"/>
        </w:rPr>
        <w:t xml:space="preserve"> (2018) most valuable contribution in their article is the relation of ‘flashing’ offline to ‘flashing’ online (the dick pic) and how the former is a criminal offence. Flashing (offline) became a crime in 1842 in response to its increasing incidence (McNeil 1987). The </w:t>
      </w:r>
      <w:r w:rsidR="000C7833">
        <w:rPr>
          <w:rFonts w:cstheme="minorHAnsi"/>
          <w:sz w:val="24"/>
          <w:szCs w:val="24"/>
        </w:rPr>
        <w:t>question</w:t>
      </w:r>
      <w:r w:rsidRPr="00622749">
        <w:rPr>
          <w:rFonts w:cstheme="minorHAnsi"/>
          <w:sz w:val="24"/>
          <w:szCs w:val="24"/>
        </w:rPr>
        <w:t xml:space="preserve"> here is ‘why are dick pics not taken more seriously in the online and offline sphere’</w:t>
      </w:r>
      <w:r w:rsidR="005361E4">
        <w:rPr>
          <w:rFonts w:cstheme="minorHAnsi"/>
          <w:sz w:val="24"/>
          <w:szCs w:val="24"/>
        </w:rPr>
        <w:t>?</w:t>
      </w:r>
      <w:r w:rsidRPr="00622749">
        <w:rPr>
          <w:rFonts w:cstheme="minorHAnsi"/>
          <w:sz w:val="24"/>
          <w:szCs w:val="24"/>
        </w:rPr>
        <w:t xml:space="preserve"> Is this a reflection that ‘virtual dicks’ are less threatening than physical, in your face (so to speak) dicks?</w:t>
      </w:r>
    </w:p>
    <w:p w14:paraId="34EE136D" w14:textId="1AAF6442" w:rsidR="000578AA" w:rsidRDefault="000578AA" w:rsidP="00622749">
      <w:pPr>
        <w:spacing w:line="360" w:lineRule="auto"/>
        <w:jc w:val="both"/>
        <w:rPr>
          <w:rFonts w:cstheme="minorHAnsi"/>
          <w:sz w:val="24"/>
          <w:szCs w:val="24"/>
        </w:rPr>
      </w:pPr>
      <w:r w:rsidRPr="00622749">
        <w:rPr>
          <w:rFonts w:cstheme="minorHAnsi"/>
          <w:sz w:val="24"/>
          <w:szCs w:val="24"/>
        </w:rPr>
        <w:t xml:space="preserve">A rebuttal for this hypothesised rationale is that the sender can be in close proximity to the recipient using the Airdrop function via Bluetooth. For example, the sender can be right next to a woman on the Tube, and </w:t>
      </w:r>
      <w:r w:rsidR="005361E4">
        <w:rPr>
          <w:rFonts w:cstheme="minorHAnsi"/>
          <w:sz w:val="24"/>
          <w:szCs w:val="24"/>
        </w:rPr>
        <w:t xml:space="preserve">she </w:t>
      </w:r>
      <w:r w:rsidRPr="00622749">
        <w:rPr>
          <w:rFonts w:cstheme="minorHAnsi"/>
          <w:sz w:val="24"/>
          <w:szCs w:val="24"/>
        </w:rPr>
        <w:t xml:space="preserve">will have no idea who sent the images other than its someone close by, unknown, and who may without her being able to identify them as the sender, follow her home from the Tube Station. What could be more unsettling and fear inducing than that? I challenge that the propositions that a dick pic is less fear inducing than seeing the person in the flesh – literally speaking also. </w:t>
      </w:r>
    </w:p>
    <w:p w14:paraId="46895C2F" w14:textId="05F8C0BD" w:rsidR="000578AA" w:rsidRPr="00622749" w:rsidRDefault="000C7833" w:rsidP="00622749">
      <w:pPr>
        <w:spacing w:line="360" w:lineRule="auto"/>
        <w:jc w:val="both"/>
        <w:rPr>
          <w:rFonts w:cstheme="minorHAnsi"/>
          <w:sz w:val="24"/>
          <w:szCs w:val="24"/>
        </w:rPr>
      </w:pPr>
      <w:r>
        <w:rPr>
          <w:rFonts w:cstheme="minorHAnsi"/>
          <w:sz w:val="24"/>
          <w:szCs w:val="24"/>
        </w:rPr>
        <w:t>Several researchers have cast</w:t>
      </w:r>
      <w:r w:rsidRPr="00622749">
        <w:rPr>
          <w:rFonts w:cstheme="minorHAnsi"/>
          <w:sz w:val="24"/>
          <w:szCs w:val="24"/>
        </w:rPr>
        <w:t xml:space="preserve"> dick pics a</w:t>
      </w:r>
      <w:r>
        <w:rPr>
          <w:rFonts w:cstheme="minorHAnsi"/>
          <w:sz w:val="24"/>
          <w:szCs w:val="24"/>
        </w:rPr>
        <w:t>s</w:t>
      </w:r>
      <w:r w:rsidRPr="00622749">
        <w:rPr>
          <w:rFonts w:cstheme="minorHAnsi"/>
          <w:sz w:val="24"/>
          <w:szCs w:val="24"/>
        </w:rPr>
        <w:t xml:space="preserve"> an expression of attempted power from men (</w:t>
      </w:r>
      <w:r>
        <w:rPr>
          <w:rFonts w:cstheme="minorHAnsi"/>
          <w:sz w:val="24"/>
          <w:szCs w:val="24"/>
        </w:rPr>
        <w:t xml:space="preserve">for example, </w:t>
      </w:r>
      <w:proofErr w:type="spellStart"/>
      <w:r w:rsidRPr="00622749">
        <w:rPr>
          <w:rFonts w:cstheme="minorHAnsi"/>
          <w:sz w:val="24"/>
          <w:szCs w:val="24"/>
        </w:rPr>
        <w:t>Paasonen</w:t>
      </w:r>
      <w:proofErr w:type="spellEnd"/>
      <w:r w:rsidRPr="00622749">
        <w:rPr>
          <w:rFonts w:cstheme="minorHAnsi"/>
          <w:sz w:val="24"/>
          <w:szCs w:val="24"/>
        </w:rPr>
        <w:t xml:space="preserve"> et al. 2019; Mandau 2020; Vitis and Gilmour 2017; Ringrose and Lawrence 2018; Mendes et al.</w:t>
      </w:r>
      <w:r>
        <w:rPr>
          <w:rFonts w:cstheme="minorHAnsi"/>
          <w:sz w:val="24"/>
          <w:szCs w:val="24"/>
        </w:rPr>
        <w:t xml:space="preserve"> 2019). </w:t>
      </w:r>
    </w:p>
    <w:p w14:paraId="1EA2471A" w14:textId="77777777" w:rsidR="000578AA" w:rsidRPr="00622749" w:rsidRDefault="000578AA" w:rsidP="00622749">
      <w:pPr>
        <w:spacing w:line="360" w:lineRule="auto"/>
        <w:jc w:val="both"/>
        <w:rPr>
          <w:rFonts w:cstheme="minorHAnsi"/>
          <w:b/>
          <w:bCs/>
          <w:i/>
          <w:iCs/>
          <w:sz w:val="24"/>
          <w:szCs w:val="24"/>
        </w:rPr>
      </w:pPr>
      <w:r w:rsidRPr="00622749">
        <w:rPr>
          <w:rFonts w:cstheme="minorHAnsi"/>
          <w:b/>
          <w:bCs/>
          <w:i/>
          <w:iCs/>
          <w:sz w:val="24"/>
          <w:szCs w:val="24"/>
        </w:rPr>
        <w:t>Dick Pics and Gender Roles</w:t>
      </w:r>
    </w:p>
    <w:p w14:paraId="0CB89513" w14:textId="7B59D2DE" w:rsidR="000C7833" w:rsidRDefault="000C7833" w:rsidP="00622749">
      <w:pPr>
        <w:spacing w:line="360" w:lineRule="auto"/>
        <w:jc w:val="both"/>
        <w:rPr>
          <w:rFonts w:cstheme="minorHAnsi"/>
          <w:sz w:val="24"/>
          <w:szCs w:val="24"/>
        </w:rPr>
      </w:pPr>
      <w:r w:rsidRPr="00622749">
        <w:rPr>
          <w:rFonts w:cstheme="minorHAnsi"/>
          <w:sz w:val="24"/>
          <w:szCs w:val="24"/>
        </w:rPr>
        <w:t xml:space="preserve">A significant piece of research titled, </w:t>
      </w:r>
      <w:r w:rsidRPr="00622749">
        <w:rPr>
          <w:rFonts w:cstheme="minorHAnsi"/>
          <w:i/>
          <w:iCs/>
          <w:sz w:val="24"/>
          <w:szCs w:val="24"/>
        </w:rPr>
        <w:t>‘Directly in Your Face’: A Qualitative Study on the Sending and Receiving of Unsolicited ‘Dick Pics’ Among Young Adults</w:t>
      </w:r>
      <w:r w:rsidRPr="00622749">
        <w:rPr>
          <w:rFonts w:cstheme="minorHAnsi"/>
          <w:sz w:val="24"/>
          <w:szCs w:val="24"/>
        </w:rPr>
        <w:t xml:space="preserve"> conducted by Morten Birk Hansen Mandau contributed to </w:t>
      </w:r>
      <w:r w:rsidR="00D00ED2">
        <w:rPr>
          <w:rFonts w:cstheme="minorHAnsi"/>
          <w:sz w:val="24"/>
          <w:szCs w:val="24"/>
        </w:rPr>
        <w:t>the</w:t>
      </w:r>
      <w:r w:rsidRPr="00622749">
        <w:rPr>
          <w:rFonts w:cstheme="minorHAnsi"/>
          <w:sz w:val="24"/>
          <w:szCs w:val="24"/>
        </w:rPr>
        <w:t xml:space="preserve"> understanding of my topic. The participants were aged between 17 and 20 years old, 9 males and 20 females. It was conducted in 2019 which makes it a particularly pertinent and contemporary reference for my own research. </w:t>
      </w:r>
    </w:p>
    <w:p w14:paraId="528E639F" w14:textId="2D2D2D04" w:rsidR="000578AA" w:rsidRPr="00622749" w:rsidRDefault="000578AA" w:rsidP="00622749">
      <w:pPr>
        <w:spacing w:line="360" w:lineRule="auto"/>
        <w:jc w:val="both"/>
        <w:rPr>
          <w:rFonts w:cstheme="minorHAnsi"/>
          <w:sz w:val="24"/>
          <w:szCs w:val="24"/>
        </w:rPr>
      </w:pPr>
      <w:r w:rsidRPr="00622749">
        <w:rPr>
          <w:rFonts w:cstheme="minorHAnsi"/>
          <w:sz w:val="24"/>
          <w:szCs w:val="24"/>
        </w:rPr>
        <w:t>Mandau (2020) adroitly explains how gender plays a big role in understanding the participants’ responses and experiences of sending and receiving unsolicited dick pics. He establishes the experiences of young women first, laying the foundation for moving on to explaining the intentions of young men in sending unsolicited dick pics. Unsurprisingly, there is a large disparity between the two sets of results</w:t>
      </w:r>
      <w:r w:rsidR="008E2280">
        <w:rPr>
          <w:rFonts w:cstheme="minorHAnsi"/>
          <w:sz w:val="24"/>
          <w:szCs w:val="24"/>
        </w:rPr>
        <w:t xml:space="preserve">: girls experience receiving unsolicited dick </w:t>
      </w:r>
      <w:r w:rsidR="008E2280">
        <w:rPr>
          <w:rFonts w:cstheme="minorHAnsi"/>
          <w:sz w:val="24"/>
          <w:szCs w:val="24"/>
        </w:rPr>
        <w:lastRenderedPageBreak/>
        <w:t xml:space="preserve">pics as invasive and a misguided attempt at flirting, whereas boys use it for showing off to their (male) friends and as an attempt at soliciting a nude in return. </w:t>
      </w:r>
      <w:r w:rsidRPr="00622749">
        <w:rPr>
          <w:rFonts w:cstheme="minorHAnsi"/>
          <w:sz w:val="24"/>
          <w:szCs w:val="24"/>
        </w:rPr>
        <w:t>Mandau attends to this by going into a deeper analysis of gendered understandings. His analysis suggests that the way in which society has constructed female heterosexuality, as b</w:t>
      </w:r>
      <w:r w:rsidR="008E2280">
        <w:rPr>
          <w:rFonts w:cstheme="minorHAnsi"/>
          <w:sz w:val="24"/>
          <w:szCs w:val="24"/>
        </w:rPr>
        <w:t>oth</w:t>
      </w:r>
      <w:r w:rsidRPr="00622749">
        <w:rPr>
          <w:rFonts w:cstheme="minorHAnsi"/>
          <w:sz w:val="24"/>
          <w:szCs w:val="24"/>
        </w:rPr>
        <w:t xml:space="preserve"> permissive and inhibitive, due to current social norms, sets up the dynamic</w:t>
      </w:r>
      <w:r w:rsidR="008E2280">
        <w:rPr>
          <w:rFonts w:cstheme="minorHAnsi"/>
          <w:sz w:val="24"/>
          <w:szCs w:val="24"/>
        </w:rPr>
        <w:t>s for</w:t>
      </w:r>
      <w:r w:rsidRPr="00622749">
        <w:rPr>
          <w:rFonts w:cstheme="minorHAnsi"/>
          <w:sz w:val="24"/>
          <w:szCs w:val="24"/>
        </w:rPr>
        <w:t xml:space="preserve"> and</w:t>
      </w:r>
      <w:r w:rsidR="008E2280">
        <w:rPr>
          <w:rFonts w:cstheme="minorHAnsi"/>
          <w:sz w:val="24"/>
          <w:szCs w:val="24"/>
        </w:rPr>
        <w:t xml:space="preserve"> the</w:t>
      </w:r>
      <w:r w:rsidRPr="00622749">
        <w:rPr>
          <w:rFonts w:cstheme="minorHAnsi"/>
          <w:sz w:val="24"/>
          <w:szCs w:val="24"/>
        </w:rPr>
        <w:t xml:space="preserve"> power relations of sending dick pics. He argue</w:t>
      </w:r>
      <w:r w:rsidR="008E2280">
        <w:rPr>
          <w:rFonts w:cstheme="minorHAnsi"/>
          <w:sz w:val="24"/>
          <w:szCs w:val="24"/>
        </w:rPr>
        <w:t>d</w:t>
      </w:r>
      <w:r w:rsidRPr="00622749">
        <w:rPr>
          <w:rFonts w:cstheme="minorHAnsi"/>
          <w:sz w:val="24"/>
          <w:szCs w:val="24"/>
        </w:rPr>
        <w:t xml:space="preserve"> that young men may misconstrue negative reactions from girls as not wishing to be ‘slut-shamed’ and therefore, continue to send dick pics. The focus groups for this study were organised in same-sex groups </w:t>
      </w:r>
      <w:r w:rsidR="008E2280">
        <w:rPr>
          <w:rFonts w:cstheme="minorHAnsi"/>
          <w:sz w:val="24"/>
          <w:szCs w:val="24"/>
        </w:rPr>
        <w:t>which may have</w:t>
      </w:r>
      <w:r w:rsidRPr="00622749">
        <w:rPr>
          <w:rFonts w:cstheme="minorHAnsi"/>
          <w:sz w:val="24"/>
          <w:szCs w:val="24"/>
        </w:rPr>
        <w:t xml:space="preserve"> encouraged more ‘laddish’ behaviour with the male participants performing in front of each other. This behaviour </w:t>
      </w:r>
      <w:r w:rsidR="008E2280">
        <w:rPr>
          <w:rFonts w:cstheme="minorHAnsi"/>
          <w:sz w:val="24"/>
          <w:szCs w:val="24"/>
        </w:rPr>
        <w:t xml:space="preserve">can be located </w:t>
      </w:r>
      <w:r w:rsidRPr="00622749">
        <w:rPr>
          <w:rFonts w:cstheme="minorHAnsi"/>
          <w:sz w:val="24"/>
          <w:szCs w:val="24"/>
        </w:rPr>
        <w:t xml:space="preserve">within hegemonic masculinities and how toxic traits </w:t>
      </w:r>
      <w:r w:rsidR="008E2280">
        <w:rPr>
          <w:rFonts w:cstheme="minorHAnsi"/>
          <w:sz w:val="24"/>
          <w:szCs w:val="24"/>
        </w:rPr>
        <w:t>can be</w:t>
      </w:r>
      <w:r w:rsidRPr="00622749">
        <w:rPr>
          <w:rFonts w:cstheme="minorHAnsi"/>
          <w:sz w:val="24"/>
          <w:szCs w:val="24"/>
        </w:rPr>
        <w:t xml:space="preserve"> perpetuated due to the social norms online and offline. </w:t>
      </w:r>
    </w:p>
    <w:p w14:paraId="3B90A6ED" w14:textId="022E215D" w:rsidR="000578AA" w:rsidRPr="00622749" w:rsidRDefault="000578AA" w:rsidP="00622749">
      <w:pPr>
        <w:spacing w:line="360" w:lineRule="auto"/>
        <w:jc w:val="both"/>
        <w:rPr>
          <w:rFonts w:cstheme="minorHAnsi"/>
          <w:sz w:val="24"/>
          <w:szCs w:val="24"/>
        </w:rPr>
      </w:pPr>
      <w:r w:rsidRPr="00622749">
        <w:rPr>
          <w:rFonts w:cstheme="minorHAnsi"/>
          <w:sz w:val="24"/>
          <w:szCs w:val="24"/>
        </w:rPr>
        <w:t>To support the above assertion, Connell and Messerschmidt (2005) stated that hegemonic masculinity came from men</w:t>
      </w:r>
      <w:r w:rsidR="008E2280">
        <w:rPr>
          <w:rFonts w:cstheme="minorHAnsi"/>
          <w:sz w:val="24"/>
          <w:szCs w:val="24"/>
        </w:rPr>
        <w:t xml:space="preserve"> who </w:t>
      </w:r>
      <w:r w:rsidRPr="00622749">
        <w:rPr>
          <w:rFonts w:cstheme="minorHAnsi"/>
          <w:sz w:val="24"/>
          <w:szCs w:val="24"/>
        </w:rPr>
        <w:t>were automatically receiving the benefits of patriarchy, through culture and institutions</w:t>
      </w:r>
      <w:r w:rsidR="008E2280">
        <w:rPr>
          <w:rFonts w:cstheme="minorHAnsi"/>
          <w:sz w:val="24"/>
          <w:szCs w:val="24"/>
        </w:rPr>
        <w:t>,</w:t>
      </w:r>
      <w:r w:rsidRPr="00622749">
        <w:rPr>
          <w:rFonts w:cstheme="minorHAnsi"/>
          <w:sz w:val="24"/>
          <w:szCs w:val="24"/>
        </w:rPr>
        <w:t xml:space="preserve"> and that women were compliant, </w:t>
      </w:r>
      <w:r w:rsidR="008E2280">
        <w:rPr>
          <w:rFonts w:cstheme="minorHAnsi"/>
          <w:sz w:val="24"/>
          <w:szCs w:val="24"/>
        </w:rPr>
        <w:t>strengthen</w:t>
      </w:r>
      <w:r w:rsidRPr="00622749">
        <w:rPr>
          <w:rFonts w:cstheme="minorHAnsi"/>
          <w:sz w:val="24"/>
          <w:szCs w:val="24"/>
        </w:rPr>
        <w:t xml:space="preserve">ing the hegemony. It is a normative behaviour that identifies and confirms masculinity. Whilst there have been criticisms about the theory being heteronormative (Connell and Messerschmidt 2005), in the context of heterosexual, cis-gendered men sending unsolicited dick pics to women (Waling and Pym 2019) this theory </w:t>
      </w:r>
      <w:r w:rsidR="008E2280">
        <w:rPr>
          <w:rFonts w:cstheme="minorHAnsi"/>
          <w:sz w:val="24"/>
          <w:szCs w:val="24"/>
        </w:rPr>
        <w:t>is relevant to</w:t>
      </w:r>
      <w:r w:rsidRPr="00622749">
        <w:rPr>
          <w:rFonts w:cstheme="minorHAnsi"/>
          <w:sz w:val="24"/>
          <w:szCs w:val="24"/>
        </w:rPr>
        <w:t xml:space="preserve"> my research.   </w:t>
      </w:r>
    </w:p>
    <w:p w14:paraId="3760959C" w14:textId="5F3FD2C9" w:rsidR="000578AA" w:rsidRPr="00622749" w:rsidRDefault="000578AA" w:rsidP="00622749">
      <w:pPr>
        <w:spacing w:line="360" w:lineRule="auto"/>
        <w:jc w:val="both"/>
        <w:rPr>
          <w:rFonts w:cstheme="minorHAnsi"/>
          <w:sz w:val="24"/>
          <w:szCs w:val="24"/>
          <w:shd w:val="clear" w:color="auto" w:fill="FFFFFF"/>
        </w:rPr>
      </w:pPr>
      <w:proofErr w:type="spellStart"/>
      <w:r w:rsidRPr="00622749">
        <w:rPr>
          <w:rFonts w:cstheme="minorHAnsi"/>
          <w:sz w:val="24"/>
          <w:szCs w:val="24"/>
          <w:shd w:val="clear" w:color="auto" w:fill="FFFFFF"/>
        </w:rPr>
        <w:t>Ricciardelli</w:t>
      </w:r>
      <w:proofErr w:type="spellEnd"/>
      <w:r w:rsidRPr="00622749">
        <w:rPr>
          <w:rFonts w:cstheme="minorHAnsi"/>
          <w:sz w:val="24"/>
          <w:szCs w:val="24"/>
          <w:shd w:val="clear" w:color="auto" w:fill="FFFFFF"/>
        </w:rPr>
        <w:t xml:space="preserve"> and </w:t>
      </w:r>
      <w:proofErr w:type="spellStart"/>
      <w:r w:rsidRPr="00622749">
        <w:rPr>
          <w:rFonts w:cstheme="minorHAnsi"/>
          <w:sz w:val="24"/>
          <w:szCs w:val="24"/>
          <w:shd w:val="clear" w:color="auto" w:fill="FFFFFF"/>
        </w:rPr>
        <w:t>Adorjan</w:t>
      </w:r>
      <w:proofErr w:type="spellEnd"/>
      <w:r w:rsidRPr="00622749">
        <w:rPr>
          <w:rFonts w:cstheme="minorHAnsi"/>
          <w:sz w:val="24"/>
          <w:szCs w:val="24"/>
          <w:shd w:val="clear" w:color="auto" w:fill="FFFFFF"/>
        </w:rPr>
        <w:t xml:space="preserve"> (2019) discuss solicited and unsolicited dick pics in the research project 'If a girl's photo gets sent around, that's a way bigger deal than if a guy's photo gets sent around': Gender, sexting, and the teenage years. They conducted qualitative research on 115, teenagers aged 13-19 in Canada. They situated dick pics within </w:t>
      </w:r>
      <w:r w:rsidR="00D00ED2" w:rsidRPr="00622749">
        <w:rPr>
          <w:rFonts w:cstheme="minorHAnsi"/>
          <w:sz w:val="24"/>
          <w:szCs w:val="24"/>
          <w:shd w:val="clear" w:color="auto" w:fill="FFFFFF"/>
        </w:rPr>
        <w:t>sexting and</w:t>
      </w:r>
      <w:r w:rsidR="008E2280">
        <w:rPr>
          <w:rFonts w:cstheme="minorHAnsi"/>
          <w:sz w:val="24"/>
          <w:szCs w:val="24"/>
          <w:shd w:val="clear" w:color="auto" w:fill="FFFFFF"/>
        </w:rPr>
        <w:t xml:space="preserve"> relate it to hegemonic masculinities and the role of girls in the practice of receiving dick pics.</w:t>
      </w:r>
      <w:r w:rsidRPr="00622749">
        <w:rPr>
          <w:rFonts w:cstheme="minorHAnsi"/>
          <w:sz w:val="24"/>
          <w:szCs w:val="24"/>
          <w:shd w:val="clear" w:color="auto" w:fill="FFFFFF"/>
        </w:rPr>
        <w:t xml:space="preserve"> Although </w:t>
      </w:r>
      <w:r w:rsidR="006C382F">
        <w:rPr>
          <w:rFonts w:cstheme="minorHAnsi"/>
          <w:sz w:val="24"/>
          <w:szCs w:val="24"/>
          <w:shd w:val="clear" w:color="auto" w:fill="FFFFFF"/>
        </w:rPr>
        <w:t>they</w:t>
      </w:r>
      <w:r w:rsidRPr="00622749">
        <w:rPr>
          <w:rFonts w:cstheme="minorHAnsi"/>
          <w:sz w:val="24"/>
          <w:szCs w:val="24"/>
          <w:shd w:val="clear" w:color="auto" w:fill="FFFFFF"/>
        </w:rPr>
        <w:t xml:space="preserve"> discuss</w:t>
      </w:r>
      <w:r w:rsidR="006C382F">
        <w:rPr>
          <w:rFonts w:cstheme="minorHAnsi"/>
          <w:sz w:val="24"/>
          <w:szCs w:val="24"/>
          <w:shd w:val="clear" w:color="auto" w:fill="FFFFFF"/>
        </w:rPr>
        <w:t>ed</w:t>
      </w:r>
      <w:r w:rsidRPr="00622749">
        <w:rPr>
          <w:rFonts w:cstheme="minorHAnsi"/>
          <w:sz w:val="24"/>
          <w:szCs w:val="24"/>
          <w:shd w:val="clear" w:color="auto" w:fill="FFFFFF"/>
        </w:rPr>
        <w:t xml:space="preserve"> </w:t>
      </w:r>
      <w:r w:rsidR="006C382F">
        <w:rPr>
          <w:rFonts w:cstheme="minorHAnsi"/>
          <w:sz w:val="24"/>
          <w:szCs w:val="24"/>
          <w:shd w:val="clear" w:color="auto" w:fill="FFFFFF"/>
        </w:rPr>
        <w:t xml:space="preserve">how </w:t>
      </w:r>
      <w:r w:rsidRPr="00622749">
        <w:rPr>
          <w:rFonts w:cstheme="minorHAnsi"/>
          <w:sz w:val="24"/>
          <w:szCs w:val="24"/>
          <w:shd w:val="clear" w:color="auto" w:fill="FFFFFF"/>
        </w:rPr>
        <w:t xml:space="preserve">digital spaces also permeate offline spaces, they did not address the digital affordances of social media apps. They raised a salient point, however about </w:t>
      </w:r>
      <w:r w:rsidR="00D3243F">
        <w:rPr>
          <w:rFonts w:cstheme="minorHAnsi"/>
          <w:sz w:val="24"/>
          <w:szCs w:val="24"/>
          <w:shd w:val="clear" w:color="auto" w:fill="FFFFFF"/>
        </w:rPr>
        <w:t>how girls</w:t>
      </w:r>
      <w:r w:rsidRPr="00622749">
        <w:rPr>
          <w:rFonts w:cstheme="minorHAnsi"/>
          <w:sz w:val="24"/>
          <w:szCs w:val="24"/>
          <w:shd w:val="clear" w:color="auto" w:fill="FFFFFF"/>
        </w:rPr>
        <w:t xml:space="preserve"> normalis</w:t>
      </w:r>
      <w:r w:rsidR="00D3243F">
        <w:rPr>
          <w:rFonts w:cstheme="minorHAnsi"/>
          <w:sz w:val="24"/>
          <w:szCs w:val="24"/>
          <w:shd w:val="clear" w:color="auto" w:fill="FFFFFF"/>
        </w:rPr>
        <w:t>e</w:t>
      </w:r>
      <w:r w:rsidRPr="00622749">
        <w:rPr>
          <w:rFonts w:cstheme="minorHAnsi"/>
          <w:sz w:val="24"/>
          <w:szCs w:val="24"/>
          <w:shd w:val="clear" w:color="auto" w:fill="FFFFFF"/>
        </w:rPr>
        <w:t xml:space="preserve"> receiving dick pics</w:t>
      </w:r>
      <w:r w:rsidR="00D3243F">
        <w:rPr>
          <w:rFonts w:cstheme="minorHAnsi"/>
          <w:sz w:val="24"/>
          <w:szCs w:val="24"/>
          <w:shd w:val="clear" w:color="auto" w:fill="FFFFFF"/>
        </w:rPr>
        <w:t>, through laughter for example as, in this extract:</w:t>
      </w:r>
      <w:r w:rsidRPr="00622749">
        <w:rPr>
          <w:rFonts w:cstheme="minorHAnsi"/>
          <w:sz w:val="24"/>
          <w:szCs w:val="24"/>
          <w:shd w:val="clear" w:color="auto" w:fill="FFFFFF"/>
        </w:rPr>
        <w:t xml:space="preserve"> </w:t>
      </w:r>
    </w:p>
    <w:p w14:paraId="0F584E67" w14:textId="41124B47" w:rsidR="000578AA" w:rsidRPr="00622749" w:rsidRDefault="000578AA" w:rsidP="00622749">
      <w:pPr>
        <w:spacing w:line="360" w:lineRule="auto"/>
        <w:ind w:left="720"/>
        <w:jc w:val="both"/>
        <w:rPr>
          <w:rFonts w:cstheme="minorHAnsi"/>
          <w:i/>
          <w:iCs/>
          <w:sz w:val="24"/>
          <w:szCs w:val="24"/>
        </w:rPr>
      </w:pPr>
      <w:r w:rsidRPr="00622749">
        <w:rPr>
          <w:rFonts w:cstheme="minorHAnsi"/>
          <w:i/>
          <w:iCs/>
          <w:sz w:val="24"/>
          <w:szCs w:val="24"/>
        </w:rPr>
        <w:t xml:space="preserve">“We had a carpool crew, and there was me and my ﬁve best friends throughout all of high school. We joked that we were, </w:t>
      </w:r>
      <w:proofErr w:type="spellStart"/>
      <w:r w:rsidRPr="00622749">
        <w:rPr>
          <w:rFonts w:cstheme="minorHAnsi"/>
          <w:i/>
          <w:iCs/>
          <w:sz w:val="24"/>
          <w:szCs w:val="24"/>
        </w:rPr>
        <w:t>cuz</w:t>
      </w:r>
      <w:proofErr w:type="spellEnd"/>
      <w:r w:rsidRPr="00622749">
        <w:rPr>
          <w:rFonts w:cstheme="minorHAnsi"/>
          <w:i/>
          <w:iCs/>
          <w:sz w:val="24"/>
          <w:szCs w:val="24"/>
        </w:rPr>
        <w:t xml:space="preserve"> it was just a frequent thing, where at the end of grade 12, as a grad gift, I’m making a scrapbook and the cover’s </w:t>
      </w:r>
      <w:proofErr w:type="spellStart"/>
      <w:r w:rsidRPr="00622749">
        <w:rPr>
          <w:rFonts w:cstheme="minorHAnsi"/>
          <w:i/>
          <w:iCs/>
          <w:sz w:val="24"/>
          <w:szCs w:val="24"/>
        </w:rPr>
        <w:t>gonna</w:t>
      </w:r>
      <w:proofErr w:type="spellEnd"/>
      <w:r w:rsidRPr="00622749">
        <w:rPr>
          <w:rFonts w:cstheme="minorHAnsi"/>
          <w:i/>
          <w:iCs/>
          <w:sz w:val="24"/>
          <w:szCs w:val="24"/>
        </w:rPr>
        <w:t xml:space="preserve"> be a collage of all the dick pics we got in the last three years, and we did it, this beautiful, bound collaged dick pic collection. So it becomes a funny thing, I found no one takes it </w:t>
      </w:r>
      <w:r w:rsidRPr="00622749">
        <w:rPr>
          <w:rFonts w:cstheme="minorHAnsi"/>
          <w:i/>
          <w:iCs/>
          <w:sz w:val="24"/>
          <w:szCs w:val="24"/>
        </w:rPr>
        <w:lastRenderedPageBreak/>
        <w:t>seriously. When people do that, no one’s like, ‘oh look at you,’ it’s more like you show your friends and you laugh about it, which is kind of terrible (added emphases).”</w:t>
      </w:r>
      <w:r w:rsidRPr="00622749">
        <w:rPr>
          <w:rFonts w:cstheme="minorHAnsi"/>
          <w:i/>
          <w:iCs/>
          <w:sz w:val="24"/>
          <w:szCs w:val="24"/>
        </w:rPr>
        <w:tab/>
      </w:r>
    </w:p>
    <w:p w14:paraId="49C478E5" w14:textId="77777777" w:rsidR="000578AA" w:rsidRPr="00622749" w:rsidRDefault="000578AA" w:rsidP="00622749">
      <w:pPr>
        <w:spacing w:line="360" w:lineRule="auto"/>
        <w:ind w:left="5040"/>
        <w:jc w:val="both"/>
        <w:rPr>
          <w:rFonts w:cstheme="minorHAnsi"/>
          <w:sz w:val="24"/>
          <w:szCs w:val="24"/>
          <w:shd w:val="clear" w:color="auto" w:fill="FFFFFF"/>
        </w:rPr>
      </w:pPr>
      <w:r w:rsidRPr="00622749">
        <w:rPr>
          <w:rFonts w:cstheme="minorHAnsi"/>
          <w:sz w:val="24"/>
          <w:szCs w:val="24"/>
        </w:rPr>
        <w:t>(</w:t>
      </w:r>
      <w:proofErr w:type="spellStart"/>
      <w:r w:rsidRPr="00622749">
        <w:rPr>
          <w:rFonts w:cstheme="minorHAnsi"/>
          <w:sz w:val="24"/>
          <w:szCs w:val="24"/>
          <w:shd w:val="clear" w:color="auto" w:fill="FFFFFF"/>
        </w:rPr>
        <w:t>Ricciardelli</w:t>
      </w:r>
      <w:proofErr w:type="spellEnd"/>
      <w:r w:rsidRPr="00622749">
        <w:rPr>
          <w:rFonts w:cstheme="minorHAnsi"/>
          <w:sz w:val="24"/>
          <w:szCs w:val="24"/>
          <w:shd w:val="clear" w:color="auto" w:fill="FFFFFF"/>
        </w:rPr>
        <w:t xml:space="preserve"> and </w:t>
      </w:r>
      <w:proofErr w:type="spellStart"/>
      <w:r w:rsidRPr="00622749">
        <w:rPr>
          <w:rFonts w:cstheme="minorHAnsi"/>
          <w:sz w:val="24"/>
          <w:szCs w:val="24"/>
          <w:shd w:val="clear" w:color="auto" w:fill="FFFFFF"/>
        </w:rPr>
        <w:t>Adorjan</w:t>
      </w:r>
      <w:proofErr w:type="spellEnd"/>
      <w:r w:rsidRPr="00622749">
        <w:rPr>
          <w:rFonts w:cstheme="minorHAnsi"/>
          <w:sz w:val="24"/>
          <w:szCs w:val="24"/>
          <w:shd w:val="clear" w:color="auto" w:fill="FFFFFF"/>
        </w:rPr>
        <w:t xml:space="preserve"> 2019, 571)</w:t>
      </w:r>
    </w:p>
    <w:p w14:paraId="7A3389AC" w14:textId="75DEBA75" w:rsidR="000578AA" w:rsidRPr="00052014" w:rsidRDefault="000578AA" w:rsidP="00622749">
      <w:pPr>
        <w:spacing w:line="360" w:lineRule="auto"/>
        <w:jc w:val="both"/>
        <w:rPr>
          <w:rFonts w:cstheme="minorHAnsi"/>
          <w:sz w:val="24"/>
          <w:szCs w:val="24"/>
        </w:rPr>
      </w:pPr>
      <w:r w:rsidRPr="00622749">
        <w:rPr>
          <w:rFonts w:cstheme="minorHAnsi"/>
          <w:sz w:val="24"/>
          <w:szCs w:val="24"/>
          <w:shd w:val="clear" w:color="auto" w:fill="FFFFFF"/>
        </w:rPr>
        <w:t xml:space="preserve">It could also be deduced from this excerpt that the girls are performing their own type of activism against these dick pics. This </w:t>
      </w:r>
      <w:r w:rsidR="00D3243F">
        <w:rPr>
          <w:rFonts w:cstheme="minorHAnsi"/>
          <w:sz w:val="24"/>
          <w:szCs w:val="24"/>
          <w:shd w:val="clear" w:color="auto" w:fill="FFFFFF"/>
        </w:rPr>
        <w:t>challenges</w:t>
      </w:r>
      <w:r w:rsidRPr="00622749">
        <w:rPr>
          <w:rFonts w:cstheme="minorHAnsi"/>
          <w:sz w:val="24"/>
          <w:szCs w:val="24"/>
          <w:shd w:val="clear" w:color="auto" w:fill="FFFFFF"/>
        </w:rPr>
        <w:t xml:space="preserve"> the </w:t>
      </w:r>
      <w:r w:rsidRPr="00622749">
        <w:rPr>
          <w:rFonts w:cstheme="minorHAnsi"/>
          <w:sz w:val="24"/>
          <w:szCs w:val="24"/>
        </w:rPr>
        <w:t xml:space="preserve">stereotypes of women being passive when receiving ‘dick pics’ (Vitis &amp; Gilmour 2017). To challenge this belief, there have been acts on popular social media apps whereby this is not the case and women are responding with humour and activism (Vitis &amp; Gilmour 2017; Ringrose &amp; Lawrence 2018; Mendes et al. 2019). Vitis and Gilmour (2017) have explored one woman’s unconventional ways to tackle unsolicited dick pics and sexual language, whereby she successfully uses art and humorous language to resist and shame the masculinity of the perpetrators. This </w:t>
      </w:r>
      <w:r w:rsidR="00D3243F">
        <w:rPr>
          <w:rFonts w:cstheme="minorHAnsi"/>
          <w:sz w:val="24"/>
          <w:szCs w:val="24"/>
        </w:rPr>
        <w:t>highlights</w:t>
      </w:r>
      <w:r w:rsidRPr="00622749">
        <w:rPr>
          <w:rFonts w:cstheme="minorHAnsi"/>
          <w:sz w:val="24"/>
          <w:szCs w:val="24"/>
        </w:rPr>
        <w:t xml:space="preserve"> the need for broader research into young women’s responses to unsolicited dick pics. </w:t>
      </w:r>
    </w:p>
    <w:p w14:paraId="26358013" w14:textId="77777777" w:rsidR="000578AA" w:rsidRPr="00622749" w:rsidRDefault="000578AA" w:rsidP="00622749">
      <w:pPr>
        <w:spacing w:line="360" w:lineRule="auto"/>
        <w:jc w:val="both"/>
        <w:rPr>
          <w:rFonts w:cstheme="minorHAnsi"/>
          <w:sz w:val="24"/>
          <w:szCs w:val="24"/>
        </w:rPr>
      </w:pPr>
      <w:r w:rsidRPr="00622749">
        <w:rPr>
          <w:rFonts w:cstheme="minorHAnsi"/>
          <w:b/>
          <w:bCs/>
          <w:i/>
          <w:iCs/>
          <w:sz w:val="24"/>
          <w:szCs w:val="24"/>
        </w:rPr>
        <w:t>Sex Education and the Reinforcement of Gendered Social Norms</w:t>
      </w:r>
    </w:p>
    <w:p w14:paraId="4D35E6C2" w14:textId="442436AB" w:rsidR="000578AA" w:rsidRPr="00622749" w:rsidRDefault="000578AA" w:rsidP="00622749">
      <w:pPr>
        <w:spacing w:line="360" w:lineRule="auto"/>
        <w:jc w:val="both"/>
        <w:rPr>
          <w:rFonts w:cstheme="minorHAnsi"/>
          <w:sz w:val="24"/>
          <w:szCs w:val="24"/>
        </w:rPr>
      </w:pPr>
      <w:r w:rsidRPr="00622749">
        <w:rPr>
          <w:rFonts w:cstheme="minorHAnsi"/>
          <w:sz w:val="24"/>
          <w:szCs w:val="24"/>
        </w:rPr>
        <w:t>Schools are frequently environments that reproduce gender and heteronormativity in many of the school’s practices, traditions, pedagogy and playground dynamics (</w:t>
      </w:r>
      <w:proofErr w:type="spellStart"/>
      <w:r w:rsidRPr="00622749">
        <w:rPr>
          <w:rFonts w:cstheme="minorHAnsi"/>
          <w:sz w:val="24"/>
          <w:szCs w:val="24"/>
        </w:rPr>
        <w:t>Kehily</w:t>
      </w:r>
      <w:proofErr w:type="spellEnd"/>
      <w:r w:rsidRPr="00622749">
        <w:rPr>
          <w:rFonts w:cstheme="minorHAnsi"/>
          <w:sz w:val="24"/>
          <w:szCs w:val="24"/>
        </w:rPr>
        <w:t xml:space="preserve"> 2002). </w:t>
      </w:r>
      <w:r w:rsidR="00D3243F">
        <w:rPr>
          <w:rFonts w:cstheme="minorHAnsi"/>
          <w:sz w:val="24"/>
          <w:szCs w:val="24"/>
        </w:rPr>
        <w:t>T</w:t>
      </w:r>
      <w:r w:rsidRPr="00622749">
        <w:rPr>
          <w:rFonts w:cstheme="minorHAnsi"/>
          <w:sz w:val="24"/>
          <w:szCs w:val="24"/>
        </w:rPr>
        <w:t xml:space="preserve">his is further reinforced through sex education via the content and the way in which is taught to young people and contributes to the way in which young women navigate unsolicited sexual imagery.  </w:t>
      </w:r>
    </w:p>
    <w:p w14:paraId="27E282EF" w14:textId="566C23D9" w:rsidR="000578AA" w:rsidRPr="00622749" w:rsidRDefault="000578AA" w:rsidP="00622749">
      <w:pPr>
        <w:spacing w:line="360" w:lineRule="auto"/>
        <w:jc w:val="both"/>
        <w:rPr>
          <w:rFonts w:cstheme="minorHAnsi"/>
          <w:sz w:val="24"/>
          <w:szCs w:val="24"/>
        </w:rPr>
      </w:pPr>
      <w:r w:rsidRPr="00622749">
        <w:rPr>
          <w:rFonts w:cstheme="minorHAnsi"/>
          <w:sz w:val="24"/>
          <w:szCs w:val="24"/>
        </w:rPr>
        <w:t>Relationships and Sex Education (RSE) becomes compulsory, from the age of four in every British school in September 2020</w:t>
      </w:r>
      <w:r w:rsidR="00E27362">
        <w:rPr>
          <w:rStyle w:val="FootnoteReference"/>
          <w:rFonts w:cstheme="minorHAnsi"/>
          <w:sz w:val="24"/>
          <w:szCs w:val="24"/>
        </w:rPr>
        <w:footnoteReference w:id="1"/>
      </w:r>
      <w:r w:rsidRPr="00622749">
        <w:rPr>
          <w:rFonts w:cstheme="minorHAnsi"/>
          <w:sz w:val="24"/>
          <w:szCs w:val="24"/>
        </w:rPr>
        <w:t>. Even with the advent of this hard-fought victory (Wood et al. (2019), parents will still have the right to withdraw their children from these lessons, up to nine months before their 16</w:t>
      </w:r>
      <w:r w:rsidRPr="00622749">
        <w:rPr>
          <w:rFonts w:cstheme="minorHAnsi"/>
          <w:sz w:val="24"/>
          <w:szCs w:val="24"/>
          <w:vertAlign w:val="superscript"/>
        </w:rPr>
        <w:t>th</w:t>
      </w:r>
      <w:r w:rsidRPr="00622749">
        <w:rPr>
          <w:rFonts w:cstheme="minorHAnsi"/>
          <w:sz w:val="24"/>
          <w:szCs w:val="24"/>
        </w:rPr>
        <w:t xml:space="preserve"> birthday (DfE 2020). Whilst the guidance is an improvement upon the previous syllabus, there is little reference to sexting and no mention or reference to online image-based sexual abuse or online sexual harassment (Ringrose et al. 2019; Ringrose 2020).</w:t>
      </w:r>
    </w:p>
    <w:p w14:paraId="37C5D83A" w14:textId="79D9C008" w:rsidR="000578AA" w:rsidRPr="00622749" w:rsidRDefault="000578AA" w:rsidP="00622749">
      <w:pPr>
        <w:spacing w:line="360" w:lineRule="auto"/>
        <w:jc w:val="both"/>
        <w:rPr>
          <w:rFonts w:cstheme="minorHAnsi"/>
          <w:sz w:val="24"/>
          <w:szCs w:val="24"/>
        </w:rPr>
      </w:pPr>
      <w:r w:rsidRPr="00622749">
        <w:rPr>
          <w:rFonts w:cstheme="minorHAnsi"/>
          <w:sz w:val="24"/>
          <w:szCs w:val="24"/>
        </w:rPr>
        <w:lastRenderedPageBreak/>
        <w:t>Traditionally, much of what is taught in sex education lessons is related to biological facts and teaching girls ‘refusal skills’ (Lamb et al. 2013). A consistent message that girls hear is the discourse around being a ‘good girl’: not contracting a sexually transmitted infection, abstaining from sex, preventing pregnancy and with no mention of having sex for pleasure (Armstrong et al. 2014). When the moral panics surfaced about sexting, schools started using videos with ‘danger’ messages as resources to dissuade teenagers from sexting, largely situating the girl</w:t>
      </w:r>
      <w:r w:rsidR="00D3243F">
        <w:rPr>
          <w:rFonts w:cstheme="minorHAnsi"/>
          <w:sz w:val="24"/>
          <w:szCs w:val="24"/>
        </w:rPr>
        <w:t xml:space="preserve"> as</w:t>
      </w:r>
      <w:r w:rsidRPr="00622749">
        <w:rPr>
          <w:rFonts w:cstheme="minorHAnsi"/>
          <w:sz w:val="24"/>
          <w:szCs w:val="24"/>
        </w:rPr>
        <w:t xml:space="preserve"> </w:t>
      </w:r>
      <w:r w:rsidR="00D3243F">
        <w:rPr>
          <w:rFonts w:cstheme="minorHAnsi"/>
          <w:sz w:val="24"/>
          <w:szCs w:val="24"/>
        </w:rPr>
        <w:t>‘</w:t>
      </w:r>
      <w:r w:rsidRPr="00622749">
        <w:rPr>
          <w:rFonts w:cstheme="minorHAnsi"/>
          <w:sz w:val="24"/>
          <w:szCs w:val="24"/>
        </w:rPr>
        <w:t>at risk</w:t>
      </w:r>
      <w:r w:rsidR="00D3243F">
        <w:rPr>
          <w:rFonts w:cstheme="minorHAnsi"/>
          <w:sz w:val="24"/>
          <w:szCs w:val="24"/>
        </w:rPr>
        <w:t>’</w:t>
      </w:r>
      <w:r w:rsidRPr="00622749">
        <w:rPr>
          <w:rFonts w:cstheme="minorHAnsi"/>
          <w:sz w:val="24"/>
          <w:szCs w:val="24"/>
        </w:rPr>
        <w:t xml:space="preserve">, thus perpetuating the gender norms (Dobson and Ringrose 2015 and </w:t>
      </w:r>
      <w:proofErr w:type="spellStart"/>
      <w:r w:rsidRPr="00622749">
        <w:rPr>
          <w:rFonts w:cstheme="minorHAnsi"/>
          <w:sz w:val="24"/>
          <w:szCs w:val="24"/>
        </w:rPr>
        <w:t>Jørgensen</w:t>
      </w:r>
      <w:proofErr w:type="spellEnd"/>
      <w:r w:rsidRPr="00622749">
        <w:rPr>
          <w:rFonts w:cstheme="minorHAnsi"/>
          <w:sz w:val="24"/>
          <w:szCs w:val="24"/>
        </w:rPr>
        <w:t xml:space="preserve"> et al. 2019). Dobson and Ringrose (2015) research</w:t>
      </w:r>
      <w:r w:rsidR="00D3243F">
        <w:rPr>
          <w:rFonts w:cstheme="minorHAnsi"/>
          <w:sz w:val="24"/>
          <w:szCs w:val="24"/>
        </w:rPr>
        <w:t>ed</w:t>
      </w:r>
      <w:r w:rsidRPr="00622749">
        <w:rPr>
          <w:rFonts w:cstheme="minorHAnsi"/>
          <w:sz w:val="24"/>
          <w:szCs w:val="24"/>
        </w:rPr>
        <w:t xml:space="preserve"> this phenomenon and present</w:t>
      </w:r>
      <w:r w:rsidR="00D3243F">
        <w:rPr>
          <w:rFonts w:cstheme="minorHAnsi"/>
          <w:sz w:val="24"/>
          <w:szCs w:val="24"/>
        </w:rPr>
        <w:t>ed</w:t>
      </w:r>
      <w:r w:rsidRPr="00622749">
        <w:rPr>
          <w:rFonts w:cstheme="minorHAnsi"/>
          <w:sz w:val="24"/>
          <w:szCs w:val="24"/>
        </w:rPr>
        <w:t xml:space="preserve"> their research in the article Sext education: pedagogies of sex, gender and shame in the schoolyards of Tagged and Exposed. They t</w:t>
      </w:r>
      <w:r w:rsidR="00D3243F">
        <w:rPr>
          <w:rFonts w:cstheme="minorHAnsi"/>
          <w:sz w:val="24"/>
          <w:szCs w:val="24"/>
        </w:rPr>
        <w:t>ook</w:t>
      </w:r>
      <w:r w:rsidRPr="00622749">
        <w:rPr>
          <w:rFonts w:cstheme="minorHAnsi"/>
          <w:sz w:val="24"/>
          <w:szCs w:val="24"/>
        </w:rPr>
        <w:t xml:space="preserve"> a cross-cultural approach, looking at Australia and the UK’s use of two similar sexting education resources, that are widely used in schools across the two countries. They argue</w:t>
      </w:r>
      <w:r w:rsidR="00D3243F">
        <w:rPr>
          <w:rFonts w:cstheme="minorHAnsi"/>
          <w:sz w:val="24"/>
          <w:szCs w:val="24"/>
        </w:rPr>
        <w:t>d</w:t>
      </w:r>
      <w:r w:rsidRPr="00622749">
        <w:rPr>
          <w:rFonts w:cstheme="minorHAnsi"/>
          <w:sz w:val="24"/>
          <w:szCs w:val="24"/>
        </w:rPr>
        <w:t xml:space="preserve"> that the films reinforce</w:t>
      </w:r>
      <w:r w:rsidR="00D3243F">
        <w:rPr>
          <w:rFonts w:cstheme="minorHAnsi"/>
          <w:sz w:val="24"/>
          <w:szCs w:val="24"/>
        </w:rPr>
        <w:t>d</w:t>
      </w:r>
      <w:r w:rsidRPr="00622749">
        <w:rPr>
          <w:rFonts w:cstheme="minorHAnsi"/>
          <w:sz w:val="24"/>
          <w:szCs w:val="24"/>
        </w:rPr>
        <w:t xml:space="preserve"> the double standards that exist for both girls and boys but also normalise</w:t>
      </w:r>
      <w:r w:rsidR="00D3243F">
        <w:rPr>
          <w:rFonts w:cstheme="minorHAnsi"/>
          <w:sz w:val="24"/>
          <w:szCs w:val="24"/>
        </w:rPr>
        <w:t>d</w:t>
      </w:r>
      <w:r w:rsidRPr="00622749">
        <w:rPr>
          <w:rFonts w:cstheme="minorHAnsi"/>
          <w:sz w:val="24"/>
          <w:szCs w:val="24"/>
        </w:rPr>
        <w:t xml:space="preserve"> sexism that currently exists within schools as well as in online and offline spaces. The emphasis of regulation of social media apps and </w:t>
      </w:r>
      <w:r w:rsidR="00D3243F">
        <w:rPr>
          <w:rFonts w:cstheme="minorHAnsi"/>
          <w:sz w:val="24"/>
          <w:szCs w:val="24"/>
        </w:rPr>
        <w:t>girls’ behaviours online</w:t>
      </w:r>
      <w:r w:rsidRPr="00622749">
        <w:rPr>
          <w:rFonts w:cstheme="minorHAnsi"/>
          <w:sz w:val="24"/>
          <w:szCs w:val="24"/>
        </w:rPr>
        <w:t xml:space="preserve"> is reinforced in the videos, which also mimics what girls are taught in sex education. They also state</w:t>
      </w:r>
      <w:r w:rsidR="00D3243F">
        <w:rPr>
          <w:rFonts w:cstheme="minorHAnsi"/>
          <w:sz w:val="24"/>
          <w:szCs w:val="24"/>
        </w:rPr>
        <w:t>d</w:t>
      </w:r>
      <w:r w:rsidRPr="00622749">
        <w:rPr>
          <w:rFonts w:cstheme="minorHAnsi"/>
          <w:sz w:val="24"/>
          <w:szCs w:val="24"/>
        </w:rPr>
        <w:t xml:space="preserve"> that the videos distort the lines around non-consensual sharing of images. </w:t>
      </w:r>
      <w:r w:rsidR="00D3243F">
        <w:rPr>
          <w:rFonts w:cstheme="minorHAnsi"/>
          <w:sz w:val="24"/>
          <w:szCs w:val="24"/>
        </w:rPr>
        <w:t>T</w:t>
      </w:r>
      <w:r w:rsidRPr="00622749">
        <w:rPr>
          <w:rFonts w:cstheme="minorHAnsi"/>
          <w:sz w:val="24"/>
          <w:szCs w:val="24"/>
        </w:rPr>
        <w:t>he advent of compulsory sex education in</w:t>
      </w:r>
      <w:r w:rsidR="00D3243F">
        <w:rPr>
          <w:rFonts w:cstheme="minorHAnsi"/>
          <w:sz w:val="24"/>
          <w:szCs w:val="24"/>
        </w:rPr>
        <w:t xml:space="preserve"> UK</w:t>
      </w:r>
      <w:r w:rsidRPr="00622749">
        <w:rPr>
          <w:rFonts w:cstheme="minorHAnsi"/>
          <w:sz w:val="24"/>
          <w:szCs w:val="24"/>
        </w:rPr>
        <w:t xml:space="preserve"> schools, </w:t>
      </w:r>
      <w:r w:rsidR="00D3243F">
        <w:rPr>
          <w:rFonts w:cstheme="minorHAnsi"/>
          <w:sz w:val="24"/>
          <w:szCs w:val="24"/>
        </w:rPr>
        <w:t>may enable</w:t>
      </w:r>
      <w:r w:rsidRPr="00622749">
        <w:rPr>
          <w:rFonts w:cstheme="minorHAnsi"/>
          <w:sz w:val="24"/>
          <w:szCs w:val="24"/>
        </w:rPr>
        <w:t xml:space="preserve"> a re-vamping of resources.    </w:t>
      </w:r>
    </w:p>
    <w:p w14:paraId="5465B6B7" w14:textId="77777777" w:rsidR="00D3243F" w:rsidRDefault="000578AA" w:rsidP="00622749">
      <w:pPr>
        <w:spacing w:line="360" w:lineRule="auto"/>
        <w:jc w:val="both"/>
        <w:rPr>
          <w:rFonts w:cstheme="minorHAnsi"/>
          <w:sz w:val="24"/>
          <w:szCs w:val="24"/>
        </w:rPr>
      </w:pPr>
      <w:proofErr w:type="spellStart"/>
      <w:r w:rsidRPr="00622749">
        <w:rPr>
          <w:rFonts w:cstheme="minorHAnsi"/>
          <w:sz w:val="24"/>
          <w:szCs w:val="24"/>
        </w:rPr>
        <w:t>Jørgensen</w:t>
      </w:r>
      <w:proofErr w:type="spellEnd"/>
      <w:r w:rsidRPr="00622749">
        <w:rPr>
          <w:rFonts w:cstheme="minorHAnsi"/>
          <w:sz w:val="24"/>
          <w:szCs w:val="24"/>
        </w:rPr>
        <w:t xml:space="preserve"> et al. (2019) performed a participatory study of adolescents on the effectiveness of sexting education. They took a youth-centred approach to their research which gave the participants a voice as well as enabl</w:t>
      </w:r>
      <w:r w:rsidR="00D3243F">
        <w:rPr>
          <w:rFonts w:cstheme="minorHAnsi"/>
          <w:sz w:val="24"/>
          <w:szCs w:val="24"/>
        </w:rPr>
        <w:t>ing</w:t>
      </w:r>
      <w:r w:rsidRPr="00622749">
        <w:rPr>
          <w:rFonts w:cstheme="minorHAnsi"/>
          <w:sz w:val="24"/>
          <w:szCs w:val="24"/>
        </w:rPr>
        <w:t xml:space="preserve"> the reader to understand the experiences of young people. They stated that the participants had received sexting education via school assemblies and whilst it was useful to understand that adolescents would prefer single sex ‘sext’ lessons, there was no further exploration of sex education, that may have covered other aspects of sex online. </w:t>
      </w:r>
      <w:r w:rsidR="00D3243F">
        <w:rPr>
          <w:rFonts w:cstheme="minorHAnsi"/>
          <w:sz w:val="24"/>
          <w:szCs w:val="24"/>
        </w:rPr>
        <w:t xml:space="preserve">An interesting point to emerge was </w:t>
      </w:r>
      <w:r w:rsidRPr="00622749">
        <w:rPr>
          <w:rFonts w:cstheme="minorHAnsi"/>
          <w:sz w:val="24"/>
          <w:szCs w:val="24"/>
        </w:rPr>
        <w:t xml:space="preserve">that the adults in the lives of the participants: parents and teachers, were not useful places of support. There was either a lack of knowledge about sexting practices and social media and or the adults created a victim-blaming culture if ‘nudes’ were linked. </w:t>
      </w:r>
    </w:p>
    <w:p w14:paraId="629305FA" w14:textId="7CA40845" w:rsidR="00622749" w:rsidRPr="00052014" w:rsidRDefault="00D3243F" w:rsidP="00052014">
      <w:pPr>
        <w:spacing w:line="360" w:lineRule="auto"/>
        <w:jc w:val="both"/>
        <w:rPr>
          <w:rFonts w:cstheme="minorHAnsi"/>
          <w:sz w:val="24"/>
          <w:szCs w:val="24"/>
        </w:rPr>
      </w:pPr>
      <w:r>
        <w:rPr>
          <w:rFonts w:cstheme="minorHAnsi"/>
          <w:sz w:val="24"/>
          <w:szCs w:val="24"/>
        </w:rPr>
        <w:t>A</w:t>
      </w:r>
      <w:r w:rsidR="000578AA" w:rsidRPr="00622749">
        <w:rPr>
          <w:rFonts w:cstheme="minorHAnsi"/>
          <w:sz w:val="24"/>
          <w:szCs w:val="24"/>
        </w:rPr>
        <w:t xml:space="preserve"> 2010 Sex and Relationship Education report specif</w:t>
      </w:r>
      <w:r>
        <w:rPr>
          <w:rFonts w:cstheme="minorHAnsi"/>
          <w:sz w:val="24"/>
          <w:szCs w:val="24"/>
        </w:rPr>
        <w:t>ied that</w:t>
      </w:r>
      <w:r w:rsidR="000578AA" w:rsidRPr="00622749">
        <w:rPr>
          <w:rFonts w:cstheme="minorHAnsi"/>
          <w:sz w:val="24"/>
          <w:szCs w:val="24"/>
        </w:rPr>
        <w:t xml:space="preserve"> 80% of teachers did not feel confident or specifically trained in teaching sex education to students (as cited in Ringrose 2016). Whilst this was ten years ago, </w:t>
      </w:r>
      <w:r>
        <w:rPr>
          <w:rFonts w:cstheme="minorHAnsi"/>
          <w:sz w:val="24"/>
          <w:szCs w:val="24"/>
        </w:rPr>
        <w:t xml:space="preserve">it is unlikely that in the interim, </w:t>
      </w:r>
      <w:r w:rsidR="000578AA" w:rsidRPr="00622749">
        <w:rPr>
          <w:rFonts w:cstheme="minorHAnsi"/>
          <w:sz w:val="24"/>
          <w:szCs w:val="24"/>
        </w:rPr>
        <w:t xml:space="preserve">80% of teachers have </w:t>
      </w:r>
      <w:r w:rsidR="000578AA" w:rsidRPr="00622749">
        <w:rPr>
          <w:rFonts w:cstheme="minorHAnsi"/>
          <w:sz w:val="24"/>
          <w:szCs w:val="24"/>
        </w:rPr>
        <w:lastRenderedPageBreak/>
        <w:t>now been sufficiently trained. Drawing from my own knowledge as a sex education teacher,</w:t>
      </w:r>
      <w:r>
        <w:rPr>
          <w:rFonts w:cstheme="minorHAnsi"/>
          <w:sz w:val="24"/>
          <w:szCs w:val="24"/>
        </w:rPr>
        <w:t xml:space="preserve"> I know that</w:t>
      </w:r>
      <w:r w:rsidR="000578AA" w:rsidRPr="00622749">
        <w:rPr>
          <w:rFonts w:cstheme="minorHAnsi"/>
          <w:sz w:val="24"/>
          <w:szCs w:val="24"/>
        </w:rPr>
        <w:t xml:space="preserve"> in many schools this subject is left to the form teacher. This is problematic and diminishes the value of this subject and</w:t>
      </w:r>
      <w:r>
        <w:rPr>
          <w:rFonts w:cstheme="minorHAnsi"/>
          <w:sz w:val="24"/>
          <w:szCs w:val="24"/>
        </w:rPr>
        <w:t xml:space="preserve"> makes it</w:t>
      </w:r>
      <w:r w:rsidR="000578AA" w:rsidRPr="00622749">
        <w:rPr>
          <w:rFonts w:cstheme="minorHAnsi"/>
          <w:sz w:val="24"/>
          <w:szCs w:val="24"/>
        </w:rPr>
        <w:t xml:space="preserve"> difficult for teenagers to </w:t>
      </w:r>
      <w:r>
        <w:rPr>
          <w:rFonts w:cstheme="minorHAnsi"/>
          <w:sz w:val="24"/>
          <w:szCs w:val="24"/>
        </w:rPr>
        <w:t>receive useful and timely information</w:t>
      </w:r>
      <w:r w:rsidR="000578AA" w:rsidRPr="00622749">
        <w:rPr>
          <w:rFonts w:cstheme="minorHAnsi"/>
          <w:sz w:val="24"/>
          <w:szCs w:val="24"/>
        </w:rPr>
        <w:t>. If students are not getting knowledge from schools about sex and relationships, they w</w:t>
      </w:r>
      <w:r>
        <w:rPr>
          <w:rFonts w:cstheme="minorHAnsi"/>
          <w:sz w:val="24"/>
          <w:szCs w:val="24"/>
        </w:rPr>
        <w:t>i</w:t>
      </w:r>
      <w:r w:rsidR="000578AA" w:rsidRPr="00622749">
        <w:rPr>
          <w:rFonts w:cstheme="minorHAnsi"/>
          <w:sz w:val="24"/>
          <w:szCs w:val="24"/>
        </w:rPr>
        <w:t>l</w:t>
      </w:r>
      <w:r>
        <w:rPr>
          <w:rFonts w:cstheme="minorHAnsi"/>
          <w:sz w:val="24"/>
          <w:szCs w:val="24"/>
        </w:rPr>
        <w:t>l</w:t>
      </w:r>
      <w:r w:rsidR="000578AA" w:rsidRPr="00622749">
        <w:rPr>
          <w:rFonts w:cstheme="minorHAnsi"/>
          <w:sz w:val="24"/>
          <w:szCs w:val="24"/>
        </w:rPr>
        <w:t xml:space="preserve"> turn to their friends and social media for this education (Attwood et al.2015). </w:t>
      </w:r>
    </w:p>
    <w:p w14:paraId="4826DD37" w14:textId="36F85B3A" w:rsidR="00367D26" w:rsidRPr="00622749" w:rsidRDefault="00367D26" w:rsidP="00622749">
      <w:pPr>
        <w:spacing w:line="360" w:lineRule="auto"/>
        <w:jc w:val="both"/>
        <w:rPr>
          <w:rFonts w:cstheme="minorHAnsi"/>
          <w:b/>
          <w:bCs/>
          <w:sz w:val="24"/>
          <w:szCs w:val="24"/>
        </w:rPr>
      </w:pPr>
      <w:r w:rsidRPr="00622749">
        <w:rPr>
          <w:rFonts w:cstheme="minorHAnsi"/>
          <w:b/>
          <w:bCs/>
          <w:sz w:val="24"/>
          <w:szCs w:val="24"/>
        </w:rPr>
        <w:t>References</w:t>
      </w:r>
    </w:p>
    <w:p w14:paraId="009E99A8" w14:textId="1534A48C" w:rsidR="0092427C" w:rsidRPr="0092427C" w:rsidRDefault="0092427C" w:rsidP="00622749">
      <w:pPr>
        <w:spacing w:line="360" w:lineRule="auto"/>
        <w:jc w:val="both"/>
        <w:rPr>
          <w:rFonts w:eastAsia="Times New Roman" w:cstheme="minorHAnsi"/>
          <w:sz w:val="24"/>
          <w:szCs w:val="24"/>
          <w:lang w:val="en-US" w:eastAsia="en-GB"/>
        </w:rPr>
      </w:pPr>
      <w:r w:rsidRPr="0092427C">
        <w:rPr>
          <w:sz w:val="24"/>
          <w:szCs w:val="24"/>
        </w:rPr>
        <w:t xml:space="preserve">ASCAP (2018). </w:t>
      </w:r>
      <w:hyperlink r:id="rId8" w:tooltip="&quot;Follow AACAP on Twitter!&quot; t " w:history="1">
        <w:hyperlink r:id="rId9" w:tooltip="&quot;Follow AACAP on Twitter!&quot; t " w:history="1">
          <w:hyperlink r:id="rId10" w:tooltip="&quot;Follow AACAP on Twitter!&quot; t " w:history="1">
            <w:r w:rsidR="009352AB" w:rsidRPr="009352AB">
              <w:rPr>
                <w:rFonts w:eastAsia="Times New Roman" w:cstheme="minorHAnsi"/>
                <w:noProof/>
                <w:sz w:val="24"/>
                <w:szCs w:val="24"/>
                <w:lang w:eastAsia="en-GB"/>
              </w:rPr>
              <w:pict w14:anchorId="6F70A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Twitter icon" href="https://twitter.com/aacap" target="&quot;_blank&quot;" title="&quot;Follow AACAP on Twitter!&quot;" style="width:.5pt;height:.5pt;visibility:visible;mso-wrap-style:square;mso-width-percent:0;mso-height-percent:0;mso-width-percent:0;mso-height-percent:0" o:button="t">
                  <v:fill o:detectmouseclick="t"/>
                  <v:imagedata r:id="rId11" o:title="Twitter icon"/>
                </v:shape>
              </w:pict>
            </w:r>
          </w:hyperlink>
        </w:hyperlink>
      </w:hyperlink>
      <w:r w:rsidRPr="0092427C">
        <w:rPr>
          <w:rFonts w:eastAsia="Times New Roman" w:cstheme="minorHAnsi"/>
          <w:sz w:val="24"/>
          <w:szCs w:val="24"/>
          <w:lang w:val="en-US" w:eastAsia="en-GB"/>
        </w:rPr>
        <w:t>‘</w:t>
      </w:r>
      <w:r w:rsidRPr="0092427C">
        <w:rPr>
          <w:rFonts w:eastAsia="Times New Roman" w:cstheme="minorHAnsi"/>
          <w:sz w:val="24"/>
          <w:szCs w:val="24"/>
          <w:lang w:eastAsia="en-GB"/>
        </w:rPr>
        <w:t>Social Media and Teens</w:t>
      </w:r>
      <w:r w:rsidRPr="0092427C">
        <w:rPr>
          <w:rFonts w:eastAsia="Times New Roman" w:cstheme="minorHAnsi"/>
          <w:sz w:val="24"/>
          <w:szCs w:val="24"/>
          <w:lang w:val="en-US" w:eastAsia="en-GB"/>
        </w:rPr>
        <w:t xml:space="preserve">’, </w:t>
      </w:r>
      <w:r w:rsidRPr="0092427C">
        <w:rPr>
          <w:rFonts w:eastAsia="Times New Roman" w:cstheme="minorHAnsi"/>
          <w:i/>
          <w:iCs/>
          <w:sz w:val="24"/>
          <w:szCs w:val="24"/>
          <w:lang w:val="en-US" w:eastAsia="en-GB"/>
        </w:rPr>
        <w:t xml:space="preserve">American Academy of Child and Adolescent Psychiatry, </w:t>
      </w:r>
      <w:r w:rsidRPr="0092427C">
        <w:rPr>
          <w:rFonts w:eastAsia="Times New Roman" w:cstheme="minorHAnsi"/>
          <w:sz w:val="24"/>
          <w:szCs w:val="24"/>
          <w:lang w:eastAsia="en-GB"/>
        </w:rPr>
        <w:t>No. 100; Updated March 2018</w:t>
      </w:r>
      <w:r w:rsidRPr="0092427C">
        <w:rPr>
          <w:rFonts w:eastAsia="Times New Roman" w:cstheme="minorHAnsi"/>
          <w:sz w:val="24"/>
          <w:szCs w:val="24"/>
          <w:lang w:val="en-US" w:eastAsia="en-GB"/>
        </w:rPr>
        <w:t>, viewed 2 September 2020 at</w:t>
      </w:r>
    </w:p>
    <w:p w14:paraId="7268F7CE" w14:textId="7DC6D7F0" w:rsidR="0092427C" w:rsidRPr="0092427C" w:rsidRDefault="009352AB" w:rsidP="00622749">
      <w:pPr>
        <w:spacing w:line="360" w:lineRule="auto"/>
        <w:jc w:val="both"/>
        <w:rPr>
          <w:rFonts w:cstheme="minorHAnsi"/>
          <w:color w:val="222222"/>
          <w:sz w:val="24"/>
          <w:szCs w:val="24"/>
          <w:shd w:val="clear" w:color="auto" w:fill="FFFFFF"/>
        </w:rPr>
      </w:pPr>
      <w:hyperlink r:id="rId12" w:history="1">
        <w:r w:rsidR="0092427C" w:rsidRPr="0092427C">
          <w:rPr>
            <w:rStyle w:val="Hyperlink"/>
            <w:rFonts w:eastAsia="Times New Roman" w:cstheme="minorHAnsi"/>
            <w:sz w:val="24"/>
            <w:szCs w:val="24"/>
            <w:lang w:val="en-US" w:eastAsia="en-GB"/>
          </w:rPr>
          <w:t>https://www.aacap.org/AACAP/Families_and_Youth/Facts_for_Families/FFF-Guide/Social-Media-and-Teens-100.aspx</w:t>
        </w:r>
      </w:hyperlink>
      <w:r w:rsidR="0092427C" w:rsidRPr="0092427C">
        <w:rPr>
          <w:rFonts w:eastAsia="Times New Roman" w:cstheme="minorHAnsi"/>
          <w:sz w:val="24"/>
          <w:szCs w:val="24"/>
          <w:lang w:val="en-US" w:eastAsia="en-GB"/>
        </w:rPr>
        <w:t xml:space="preserve"> </w:t>
      </w:r>
    </w:p>
    <w:p w14:paraId="477404CE" w14:textId="3312C6FF" w:rsidR="00E11E0C" w:rsidRPr="00622749" w:rsidRDefault="00E11E0C" w:rsidP="00622749">
      <w:pPr>
        <w:spacing w:line="360" w:lineRule="auto"/>
        <w:jc w:val="both"/>
        <w:rPr>
          <w:rFonts w:cstheme="minorHAnsi"/>
          <w:color w:val="222222"/>
          <w:sz w:val="24"/>
          <w:szCs w:val="24"/>
          <w:shd w:val="clear" w:color="auto" w:fill="FFFFFF"/>
        </w:rPr>
      </w:pPr>
      <w:r w:rsidRPr="00622749">
        <w:rPr>
          <w:rFonts w:cstheme="minorHAnsi"/>
          <w:color w:val="222222"/>
          <w:sz w:val="24"/>
          <w:szCs w:val="24"/>
          <w:shd w:val="clear" w:color="auto" w:fill="FFFFFF"/>
        </w:rPr>
        <w:t xml:space="preserve">Amundsen, R. (2020). ‘A male dominance kind of vibe’: Approaching dick pics as sexism. </w:t>
      </w:r>
      <w:r w:rsidRPr="00622749">
        <w:rPr>
          <w:rFonts w:cstheme="minorHAnsi"/>
          <w:i/>
          <w:iCs/>
          <w:color w:val="222222"/>
          <w:sz w:val="24"/>
          <w:szCs w:val="24"/>
          <w:shd w:val="clear" w:color="auto" w:fill="FFFFFF"/>
        </w:rPr>
        <w:t xml:space="preserve">New media and Society, 1-16. </w:t>
      </w:r>
      <w:r w:rsidRPr="00622749">
        <w:rPr>
          <w:rFonts w:cstheme="minorHAnsi"/>
          <w:color w:val="222222"/>
          <w:sz w:val="24"/>
          <w:szCs w:val="24"/>
          <w:shd w:val="clear" w:color="auto" w:fill="FFFFFF"/>
        </w:rPr>
        <w:t xml:space="preserve"> </w:t>
      </w:r>
    </w:p>
    <w:p w14:paraId="16016B2A" w14:textId="61621032" w:rsidR="00367D26" w:rsidRPr="00622749" w:rsidRDefault="00367D26" w:rsidP="00622749">
      <w:pPr>
        <w:spacing w:line="360" w:lineRule="auto"/>
        <w:jc w:val="both"/>
        <w:rPr>
          <w:rStyle w:val="Hyperlink"/>
          <w:rFonts w:cstheme="minorHAnsi"/>
          <w:sz w:val="24"/>
          <w:szCs w:val="24"/>
        </w:rPr>
      </w:pPr>
      <w:r w:rsidRPr="00622749">
        <w:rPr>
          <w:rStyle w:val="normaltextrun"/>
          <w:rFonts w:cstheme="minorHAnsi"/>
          <w:sz w:val="24"/>
          <w:szCs w:val="24"/>
          <w:shd w:val="clear" w:color="auto" w:fill="FFFFFF"/>
          <w:lang w:val="en-US"/>
        </w:rPr>
        <w:t>Armstrong, E., Hamilton, L., Armstrong, M., &amp; Seeley, J. (2014). "Good Girls": Gender, Social Class, and Slut Discourse on Campus. </w:t>
      </w:r>
      <w:r w:rsidRPr="00622749">
        <w:rPr>
          <w:rStyle w:val="normaltextrun"/>
          <w:rFonts w:cstheme="minorHAnsi"/>
          <w:i/>
          <w:iCs/>
          <w:sz w:val="24"/>
          <w:szCs w:val="24"/>
          <w:shd w:val="clear" w:color="auto" w:fill="FFFFFF"/>
          <w:lang w:val="en-US"/>
        </w:rPr>
        <w:t>Social Psychology Quarterly,</w:t>
      </w:r>
      <w:r w:rsidRPr="00622749">
        <w:rPr>
          <w:rStyle w:val="normaltextrun"/>
          <w:rFonts w:cstheme="minorHAnsi"/>
          <w:sz w:val="24"/>
          <w:szCs w:val="24"/>
          <w:shd w:val="clear" w:color="auto" w:fill="FFFFFF"/>
          <w:lang w:val="en-US"/>
        </w:rPr>
        <w:t> </w:t>
      </w:r>
      <w:r w:rsidRPr="00622749">
        <w:rPr>
          <w:rStyle w:val="normaltextrun"/>
          <w:rFonts w:cstheme="minorHAnsi"/>
          <w:i/>
          <w:iCs/>
          <w:sz w:val="24"/>
          <w:szCs w:val="24"/>
          <w:shd w:val="clear" w:color="auto" w:fill="FFFFFF"/>
          <w:lang w:val="en-US"/>
        </w:rPr>
        <w:t>77</w:t>
      </w:r>
      <w:r w:rsidRPr="00622749">
        <w:rPr>
          <w:rStyle w:val="normaltextrun"/>
          <w:rFonts w:cstheme="minorHAnsi"/>
          <w:sz w:val="24"/>
          <w:szCs w:val="24"/>
          <w:shd w:val="clear" w:color="auto" w:fill="FFFFFF"/>
          <w:lang w:val="en-US"/>
        </w:rPr>
        <w:t>(2), 100-122.</w:t>
      </w:r>
    </w:p>
    <w:p w14:paraId="4F78D81D" w14:textId="77777777" w:rsidR="00367D26" w:rsidRPr="00622749" w:rsidRDefault="00367D26" w:rsidP="00622749">
      <w:pPr>
        <w:spacing w:line="360" w:lineRule="auto"/>
        <w:jc w:val="both"/>
        <w:rPr>
          <w:rStyle w:val="Hyperlink"/>
          <w:rFonts w:cstheme="minorHAnsi"/>
          <w:color w:val="auto"/>
          <w:sz w:val="24"/>
          <w:szCs w:val="24"/>
          <w:u w:val="none"/>
        </w:rPr>
      </w:pPr>
      <w:r w:rsidRPr="00622749">
        <w:rPr>
          <w:rStyle w:val="Hyperlink"/>
          <w:rFonts w:cstheme="minorHAnsi"/>
          <w:color w:val="auto"/>
          <w:sz w:val="24"/>
          <w:szCs w:val="24"/>
          <w:u w:val="none"/>
        </w:rPr>
        <w:t xml:space="preserve">Attwood, F., Barker, M., Boynton, P., &amp; Hancock, J. (2015). Sense about sex: Media, sex advice, education and learning. </w:t>
      </w:r>
      <w:r w:rsidRPr="00622749">
        <w:rPr>
          <w:rStyle w:val="Hyperlink"/>
          <w:rFonts w:cstheme="minorHAnsi"/>
          <w:i/>
          <w:iCs/>
          <w:color w:val="auto"/>
          <w:sz w:val="24"/>
          <w:szCs w:val="24"/>
          <w:u w:val="none"/>
        </w:rPr>
        <w:t>Sex Education</w:t>
      </w:r>
      <w:r w:rsidRPr="00622749">
        <w:rPr>
          <w:rStyle w:val="Hyperlink"/>
          <w:rFonts w:cstheme="minorHAnsi"/>
          <w:color w:val="auto"/>
          <w:sz w:val="24"/>
          <w:szCs w:val="24"/>
          <w:u w:val="none"/>
        </w:rPr>
        <w:t>, 15(5), 1-12.</w:t>
      </w:r>
    </w:p>
    <w:p w14:paraId="6A07B0AA" w14:textId="77777777" w:rsidR="00367D26" w:rsidRPr="00622749" w:rsidRDefault="00367D26" w:rsidP="00622749">
      <w:pPr>
        <w:spacing w:line="360" w:lineRule="auto"/>
        <w:jc w:val="both"/>
        <w:rPr>
          <w:rFonts w:cstheme="minorHAnsi"/>
          <w:sz w:val="24"/>
          <w:szCs w:val="24"/>
        </w:rPr>
      </w:pPr>
      <w:r w:rsidRPr="00622749">
        <w:rPr>
          <w:rStyle w:val="Hyperlink"/>
          <w:rFonts w:cstheme="minorHAnsi"/>
          <w:color w:val="auto"/>
          <w:sz w:val="24"/>
          <w:szCs w:val="24"/>
          <w:u w:val="none"/>
        </w:rPr>
        <w:t xml:space="preserve">Bartlett, K. T. (1990). Feminist Legal Methods. </w:t>
      </w:r>
      <w:r w:rsidRPr="00622749">
        <w:rPr>
          <w:rStyle w:val="Hyperlink"/>
          <w:rFonts w:cstheme="minorHAnsi"/>
          <w:i/>
          <w:iCs/>
          <w:color w:val="auto"/>
          <w:sz w:val="24"/>
          <w:szCs w:val="24"/>
          <w:u w:val="none"/>
        </w:rPr>
        <w:t xml:space="preserve">Harvard Law Review, </w:t>
      </w:r>
      <w:r w:rsidRPr="00622749">
        <w:rPr>
          <w:rStyle w:val="Hyperlink"/>
          <w:rFonts w:cstheme="minorHAnsi"/>
          <w:color w:val="auto"/>
          <w:sz w:val="24"/>
          <w:szCs w:val="24"/>
          <w:u w:val="none"/>
        </w:rPr>
        <w:t>103 (4), 828-888.</w:t>
      </w:r>
    </w:p>
    <w:p w14:paraId="6407C454" w14:textId="77777777" w:rsidR="00E11E0C" w:rsidRPr="00622749" w:rsidRDefault="00E11E0C" w:rsidP="00622749">
      <w:pPr>
        <w:spacing w:line="360" w:lineRule="auto"/>
        <w:jc w:val="both"/>
        <w:rPr>
          <w:rFonts w:cstheme="minorHAnsi"/>
          <w:sz w:val="24"/>
          <w:szCs w:val="24"/>
          <w:shd w:val="clear" w:color="auto" w:fill="FFFFFF"/>
        </w:rPr>
      </w:pPr>
      <w:r w:rsidRPr="00622749">
        <w:rPr>
          <w:rFonts w:cstheme="minorHAnsi"/>
          <w:color w:val="222222"/>
          <w:sz w:val="24"/>
          <w:szCs w:val="24"/>
          <w:shd w:val="clear" w:color="auto" w:fill="FFFFFF"/>
        </w:rPr>
        <w:t>Baxter, J. (2003). </w:t>
      </w:r>
      <w:r w:rsidRPr="00622749">
        <w:rPr>
          <w:rFonts w:cstheme="minorHAnsi"/>
          <w:i/>
          <w:iCs/>
          <w:color w:val="222222"/>
          <w:sz w:val="24"/>
          <w:szCs w:val="24"/>
          <w:shd w:val="clear" w:color="auto" w:fill="FFFFFF"/>
        </w:rPr>
        <w:t>Positioning gender in discourse: A feminist methodology</w:t>
      </w:r>
      <w:r w:rsidRPr="00622749">
        <w:rPr>
          <w:rFonts w:cstheme="minorHAnsi"/>
          <w:color w:val="222222"/>
          <w:sz w:val="24"/>
          <w:szCs w:val="24"/>
          <w:shd w:val="clear" w:color="auto" w:fill="FFFFFF"/>
        </w:rPr>
        <w:t>. England: Palgrave Macmillan.</w:t>
      </w:r>
    </w:p>
    <w:p w14:paraId="44116BAF" w14:textId="0A238B0A" w:rsidR="00367D26" w:rsidRPr="00622749" w:rsidRDefault="00367D26" w:rsidP="00622749">
      <w:pPr>
        <w:spacing w:line="360" w:lineRule="auto"/>
        <w:jc w:val="both"/>
        <w:rPr>
          <w:rFonts w:cstheme="minorHAnsi"/>
          <w:sz w:val="24"/>
          <w:szCs w:val="24"/>
        </w:rPr>
      </w:pPr>
      <w:proofErr w:type="spellStart"/>
      <w:r w:rsidRPr="00622749">
        <w:rPr>
          <w:rFonts w:cstheme="minorHAnsi"/>
          <w:sz w:val="24"/>
          <w:szCs w:val="24"/>
        </w:rPr>
        <w:t>boyd</w:t>
      </w:r>
      <w:proofErr w:type="spellEnd"/>
      <w:r w:rsidRPr="00622749">
        <w:rPr>
          <w:rFonts w:cstheme="minorHAnsi"/>
          <w:sz w:val="24"/>
          <w:szCs w:val="24"/>
        </w:rPr>
        <w:t>, D. (2014). It’s complicated: The social lives of networked teens. New Haven, CT: Yale University Press.</w:t>
      </w:r>
    </w:p>
    <w:p w14:paraId="19F2C309" w14:textId="1130E938" w:rsidR="00F374DA" w:rsidRPr="00622749" w:rsidRDefault="00F374DA" w:rsidP="00622749">
      <w:pPr>
        <w:spacing w:line="360" w:lineRule="auto"/>
        <w:jc w:val="both"/>
        <w:rPr>
          <w:rFonts w:cstheme="minorHAnsi"/>
          <w:sz w:val="24"/>
          <w:szCs w:val="24"/>
          <w:shd w:val="clear" w:color="auto" w:fill="FFFFFF"/>
        </w:rPr>
      </w:pPr>
      <w:r w:rsidRPr="00622749">
        <w:rPr>
          <w:rFonts w:cstheme="minorHAnsi"/>
          <w:sz w:val="24"/>
          <w:szCs w:val="24"/>
        </w:rPr>
        <w:t xml:space="preserve">Brady, G., and Lowe, P. (2020). ‘Go on, Go on, Go on’: Sexual Consent, Child Sexual Exploitation and Cups of Tea. </w:t>
      </w:r>
      <w:r w:rsidRPr="00622749">
        <w:rPr>
          <w:rFonts w:cstheme="minorHAnsi"/>
          <w:i/>
          <w:iCs/>
          <w:sz w:val="24"/>
          <w:szCs w:val="24"/>
        </w:rPr>
        <w:t>Children &amp; Society</w:t>
      </w:r>
      <w:r w:rsidRPr="00622749">
        <w:rPr>
          <w:rFonts w:cstheme="minorHAnsi"/>
          <w:sz w:val="24"/>
          <w:szCs w:val="24"/>
        </w:rPr>
        <w:t>, 34(1), pp. 78-92.</w:t>
      </w:r>
    </w:p>
    <w:p w14:paraId="759753B8" w14:textId="4339C2CB" w:rsidR="00E11E0C" w:rsidRPr="00622749" w:rsidRDefault="00E11E0C" w:rsidP="00622749">
      <w:pPr>
        <w:spacing w:line="360" w:lineRule="auto"/>
        <w:jc w:val="both"/>
        <w:rPr>
          <w:rFonts w:cstheme="minorHAnsi"/>
          <w:sz w:val="24"/>
          <w:szCs w:val="24"/>
          <w:shd w:val="clear" w:color="auto" w:fill="FFFFFF"/>
        </w:rPr>
      </w:pPr>
      <w:r w:rsidRPr="00622749">
        <w:rPr>
          <w:rFonts w:cstheme="minorHAnsi"/>
          <w:sz w:val="24"/>
          <w:szCs w:val="24"/>
          <w:shd w:val="clear" w:color="auto" w:fill="FFFFFF"/>
        </w:rPr>
        <w:t xml:space="preserve">Braun, V. and Clarke, V. (2006). Using thematic analysis in psychology. </w:t>
      </w:r>
      <w:r w:rsidRPr="00622749">
        <w:rPr>
          <w:rFonts w:cstheme="minorHAnsi"/>
          <w:i/>
          <w:iCs/>
          <w:sz w:val="24"/>
          <w:szCs w:val="24"/>
          <w:shd w:val="clear" w:color="auto" w:fill="FFFFFF"/>
        </w:rPr>
        <w:t xml:space="preserve">Qualitative Research in Psychology, </w:t>
      </w:r>
      <w:r w:rsidRPr="00622749">
        <w:rPr>
          <w:rFonts w:cstheme="minorHAnsi"/>
          <w:sz w:val="24"/>
          <w:szCs w:val="24"/>
          <w:shd w:val="clear" w:color="auto" w:fill="FFFFFF"/>
        </w:rPr>
        <w:t>3, pp. 77-101.</w:t>
      </w:r>
    </w:p>
    <w:p w14:paraId="5A515CFD" w14:textId="77777777" w:rsidR="00F374DA" w:rsidRPr="00622749" w:rsidRDefault="00F374DA" w:rsidP="00622749">
      <w:pPr>
        <w:spacing w:line="360" w:lineRule="auto"/>
        <w:jc w:val="both"/>
        <w:rPr>
          <w:rFonts w:cstheme="minorHAnsi"/>
          <w:sz w:val="24"/>
          <w:szCs w:val="24"/>
        </w:rPr>
      </w:pPr>
      <w:r w:rsidRPr="00622749">
        <w:rPr>
          <w:rFonts w:cstheme="minorHAnsi"/>
          <w:sz w:val="24"/>
          <w:szCs w:val="24"/>
        </w:rPr>
        <w:t xml:space="preserve">Brian, R. (2020). </w:t>
      </w:r>
      <w:r w:rsidRPr="00622749">
        <w:rPr>
          <w:rFonts w:cstheme="minorHAnsi"/>
          <w:i/>
          <w:iCs/>
          <w:sz w:val="24"/>
          <w:szCs w:val="24"/>
        </w:rPr>
        <w:t>Consent (for kids!)</w:t>
      </w:r>
      <w:r w:rsidRPr="00622749">
        <w:rPr>
          <w:rFonts w:cstheme="minorHAnsi"/>
          <w:sz w:val="24"/>
          <w:szCs w:val="24"/>
        </w:rPr>
        <w:t>. [online]. Available from:</w:t>
      </w:r>
    </w:p>
    <w:p w14:paraId="7E692CAC" w14:textId="77777777" w:rsidR="00F374DA" w:rsidRPr="00622749" w:rsidRDefault="009352AB" w:rsidP="00622749">
      <w:pPr>
        <w:spacing w:line="360" w:lineRule="auto"/>
        <w:jc w:val="both"/>
        <w:rPr>
          <w:rFonts w:cstheme="minorHAnsi"/>
          <w:sz w:val="24"/>
          <w:szCs w:val="24"/>
        </w:rPr>
      </w:pPr>
      <w:hyperlink r:id="rId13" w:history="1">
        <w:r w:rsidR="00F374DA" w:rsidRPr="00622749">
          <w:rPr>
            <w:rStyle w:val="Hyperlink"/>
            <w:rFonts w:cstheme="minorHAnsi"/>
            <w:sz w:val="24"/>
            <w:szCs w:val="24"/>
          </w:rPr>
          <w:t>https://www.rachelannbrian.com/consent-for-kids</w:t>
        </w:r>
      </w:hyperlink>
      <w:r w:rsidR="00F374DA" w:rsidRPr="00622749">
        <w:rPr>
          <w:rFonts w:cstheme="minorHAnsi"/>
          <w:sz w:val="24"/>
          <w:szCs w:val="24"/>
        </w:rPr>
        <w:t xml:space="preserve"> [Accessed on 10th July 2020].</w:t>
      </w:r>
    </w:p>
    <w:p w14:paraId="6B5CF110" w14:textId="77777777" w:rsidR="00367D26" w:rsidRPr="00622749" w:rsidRDefault="00367D26" w:rsidP="00622749">
      <w:pPr>
        <w:spacing w:line="360" w:lineRule="auto"/>
        <w:jc w:val="both"/>
        <w:rPr>
          <w:rStyle w:val="Hyperlink"/>
          <w:rFonts w:cstheme="minorHAnsi"/>
          <w:color w:val="333333"/>
          <w:sz w:val="24"/>
          <w:szCs w:val="24"/>
          <w:shd w:val="clear" w:color="auto" w:fill="FFFFFF"/>
        </w:rPr>
      </w:pPr>
      <w:r w:rsidRPr="00622749">
        <w:rPr>
          <w:rFonts w:cstheme="minorHAnsi"/>
          <w:sz w:val="24"/>
          <w:szCs w:val="24"/>
        </w:rPr>
        <w:t xml:space="preserve">Buiten, D. (2020). It’s “vile” but is it violence? A case study analysis of news media representations of non-consensual sexual image-sharing. </w:t>
      </w:r>
      <w:r w:rsidRPr="00622749">
        <w:rPr>
          <w:rFonts w:cstheme="minorHAnsi"/>
          <w:i/>
          <w:iCs/>
          <w:sz w:val="24"/>
          <w:szCs w:val="24"/>
        </w:rPr>
        <w:t xml:space="preserve">Feminist Media Studies </w:t>
      </w:r>
      <w:r w:rsidRPr="00622749">
        <w:rPr>
          <w:rFonts w:cstheme="minorHAnsi"/>
          <w:color w:val="333333"/>
          <w:sz w:val="24"/>
          <w:szCs w:val="24"/>
          <w:shd w:val="clear" w:color="auto" w:fill="FFFFFF"/>
        </w:rPr>
        <w:t>DOI: </w:t>
      </w:r>
      <w:hyperlink r:id="rId14" w:history="1">
        <w:r w:rsidRPr="00622749">
          <w:rPr>
            <w:rStyle w:val="Hyperlink"/>
            <w:rFonts w:cstheme="minorHAnsi"/>
            <w:color w:val="333333"/>
            <w:sz w:val="24"/>
            <w:szCs w:val="24"/>
            <w:shd w:val="clear" w:color="auto" w:fill="FFFFFF"/>
          </w:rPr>
          <w:t>10.1080/14680777.2019.1708773</w:t>
        </w:r>
      </w:hyperlink>
    </w:p>
    <w:p w14:paraId="33BFF12C" w14:textId="77777777" w:rsidR="00E11E0C" w:rsidRPr="00622749" w:rsidRDefault="00E11E0C" w:rsidP="00622749">
      <w:pPr>
        <w:spacing w:line="360" w:lineRule="auto"/>
        <w:jc w:val="both"/>
        <w:rPr>
          <w:rFonts w:cstheme="minorHAnsi"/>
          <w:sz w:val="24"/>
          <w:szCs w:val="24"/>
        </w:rPr>
      </w:pPr>
      <w:r w:rsidRPr="00622749">
        <w:rPr>
          <w:rFonts w:cstheme="minorHAnsi"/>
          <w:sz w:val="24"/>
          <w:szCs w:val="24"/>
        </w:rPr>
        <w:t xml:space="preserve">Charteris, J., Gregory, S., and Masters, Y. (2018). 'Snapchat', youth subjectivities and sexuality: Disappearing media and the discourse of youth innocence. </w:t>
      </w:r>
      <w:r w:rsidRPr="00622749">
        <w:rPr>
          <w:rFonts w:cstheme="minorHAnsi"/>
          <w:i/>
          <w:iCs/>
          <w:sz w:val="24"/>
          <w:szCs w:val="24"/>
        </w:rPr>
        <w:t>Gender and Education</w:t>
      </w:r>
      <w:r w:rsidRPr="00622749">
        <w:rPr>
          <w:rFonts w:cstheme="minorHAnsi"/>
          <w:sz w:val="24"/>
          <w:szCs w:val="24"/>
        </w:rPr>
        <w:t>, 30(2), 205-221.</w:t>
      </w:r>
    </w:p>
    <w:p w14:paraId="76A58FD8" w14:textId="77777777" w:rsidR="00F374DA" w:rsidRPr="00622749" w:rsidRDefault="00F374DA" w:rsidP="00622749">
      <w:pPr>
        <w:spacing w:line="360" w:lineRule="auto"/>
        <w:jc w:val="both"/>
        <w:rPr>
          <w:rFonts w:cstheme="minorHAnsi"/>
          <w:sz w:val="24"/>
          <w:szCs w:val="24"/>
        </w:rPr>
      </w:pPr>
      <w:proofErr w:type="spellStart"/>
      <w:r w:rsidRPr="00622749">
        <w:rPr>
          <w:rFonts w:cstheme="minorHAnsi"/>
          <w:sz w:val="24"/>
          <w:szCs w:val="24"/>
        </w:rPr>
        <w:t>Childnet</w:t>
      </w:r>
      <w:proofErr w:type="spellEnd"/>
      <w:r w:rsidRPr="00622749">
        <w:rPr>
          <w:rFonts w:cstheme="minorHAnsi"/>
          <w:sz w:val="24"/>
          <w:szCs w:val="24"/>
        </w:rPr>
        <w:t xml:space="preserve"> (UK), Kek </w:t>
      </w:r>
      <w:proofErr w:type="spellStart"/>
      <w:r w:rsidRPr="00622749">
        <w:rPr>
          <w:rFonts w:cstheme="minorHAnsi"/>
          <w:sz w:val="24"/>
          <w:szCs w:val="24"/>
        </w:rPr>
        <w:t>Vonal</w:t>
      </w:r>
      <w:proofErr w:type="spellEnd"/>
      <w:r w:rsidRPr="00622749">
        <w:rPr>
          <w:rFonts w:cstheme="minorHAnsi"/>
          <w:sz w:val="24"/>
          <w:szCs w:val="24"/>
        </w:rPr>
        <w:t xml:space="preserve"> (Hungary), Save the Children (Denmark) and </w:t>
      </w:r>
      <w:proofErr w:type="spellStart"/>
      <w:r w:rsidRPr="00622749">
        <w:rPr>
          <w:rFonts w:cstheme="minorHAnsi"/>
          <w:sz w:val="24"/>
          <w:szCs w:val="24"/>
        </w:rPr>
        <w:t>UCLan</w:t>
      </w:r>
      <w:proofErr w:type="spellEnd"/>
      <w:r w:rsidRPr="00622749">
        <w:rPr>
          <w:rFonts w:cstheme="minorHAnsi"/>
          <w:sz w:val="24"/>
          <w:szCs w:val="24"/>
        </w:rPr>
        <w:t xml:space="preserve"> (UK). (2017) </w:t>
      </w:r>
      <w:r w:rsidRPr="00622749">
        <w:rPr>
          <w:rFonts w:cstheme="minorHAnsi"/>
          <w:i/>
          <w:iCs/>
          <w:sz w:val="24"/>
          <w:szCs w:val="24"/>
        </w:rPr>
        <w:t xml:space="preserve">Project </w:t>
      </w:r>
      <w:proofErr w:type="spellStart"/>
      <w:r w:rsidRPr="00622749">
        <w:rPr>
          <w:rFonts w:cstheme="minorHAnsi"/>
          <w:i/>
          <w:iCs/>
          <w:sz w:val="24"/>
          <w:szCs w:val="24"/>
        </w:rPr>
        <w:t>deShame</w:t>
      </w:r>
      <w:proofErr w:type="spellEnd"/>
      <w:r w:rsidRPr="00622749">
        <w:rPr>
          <w:rFonts w:cstheme="minorHAnsi"/>
          <w:i/>
          <w:iCs/>
          <w:sz w:val="24"/>
          <w:szCs w:val="24"/>
        </w:rPr>
        <w:t xml:space="preserve">: Young people’s experiences of online sexual harassment. </w:t>
      </w:r>
      <w:r w:rsidRPr="00622749">
        <w:rPr>
          <w:rFonts w:cstheme="minorHAnsi"/>
          <w:sz w:val="24"/>
          <w:szCs w:val="24"/>
        </w:rPr>
        <w:t xml:space="preserve">European Union’s Daphne programme. [online]. Available from: </w:t>
      </w:r>
    </w:p>
    <w:p w14:paraId="488C39FE" w14:textId="77777777" w:rsidR="00F374DA" w:rsidRPr="00622749" w:rsidRDefault="009352AB" w:rsidP="00622749">
      <w:pPr>
        <w:spacing w:line="360" w:lineRule="auto"/>
        <w:jc w:val="both"/>
        <w:rPr>
          <w:rFonts w:cstheme="minorHAnsi"/>
          <w:sz w:val="24"/>
          <w:szCs w:val="24"/>
        </w:rPr>
      </w:pPr>
      <w:hyperlink r:id="rId15" w:history="1">
        <w:r w:rsidR="00F374DA" w:rsidRPr="00622749">
          <w:rPr>
            <w:rStyle w:val="Hyperlink"/>
            <w:rFonts w:cstheme="minorHAnsi"/>
            <w:sz w:val="24"/>
            <w:szCs w:val="24"/>
          </w:rPr>
          <w:t>https://www.childnet.com/ufiles/Project_deSHAME_Dec_2017_Report.pdf</w:t>
        </w:r>
      </w:hyperlink>
      <w:r w:rsidR="00F374DA" w:rsidRPr="00622749">
        <w:rPr>
          <w:rFonts w:cstheme="minorHAnsi"/>
          <w:sz w:val="24"/>
          <w:szCs w:val="24"/>
        </w:rPr>
        <w:t xml:space="preserve"> [Accessed on 6th July 2020].</w:t>
      </w:r>
    </w:p>
    <w:p w14:paraId="66E2BDE0" w14:textId="3735FC55" w:rsidR="00E11E0C" w:rsidRPr="00622749" w:rsidRDefault="00E11E0C" w:rsidP="00622749">
      <w:pPr>
        <w:spacing w:line="360" w:lineRule="auto"/>
        <w:jc w:val="both"/>
        <w:rPr>
          <w:rFonts w:cstheme="minorHAnsi"/>
          <w:sz w:val="24"/>
          <w:szCs w:val="24"/>
          <w:shd w:val="clear" w:color="auto" w:fill="FFFFFF"/>
        </w:rPr>
      </w:pPr>
      <w:r w:rsidRPr="00622749">
        <w:rPr>
          <w:rFonts w:cstheme="minorHAnsi"/>
          <w:sz w:val="24"/>
          <w:szCs w:val="24"/>
          <w:shd w:val="clear" w:color="auto" w:fill="FFFFFF"/>
        </w:rPr>
        <w:t xml:space="preserve">Clark, A., </w:t>
      </w:r>
      <w:proofErr w:type="spellStart"/>
      <w:r w:rsidRPr="00622749">
        <w:rPr>
          <w:rFonts w:cstheme="minorHAnsi"/>
          <w:sz w:val="24"/>
          <w:szCs w:val="24"/>
          <w:shd w:val="clear" w:color="auto" w:fill="FFFFFF"/>
        </w:rPr>
        <w:t>Flewitt</w:t>
      </w:r>
      <w:proofErr w:type="spellEnd"/>
      <w:r w:rsidRPr="00622749">
        <w:rPr>
          <w:rFonts w:cstheme="minorHAnsi"/>
          <w:sz w:val="24"/>
          <w:szCs w:val="24"/>
          <w:shd w:val="clear" w:color="auto" w:fill="FFFFFF"/>
        </w:rPr>
        <w:t xml:space="preserve">, R., Hammersley, M., Open University, and Robb, M. (2013). </w:t>
      </w:r>
      <w:r w:rsidRPr="00622749">
        <w:rPr>
          <w:rFonts w:cstheme="minorHAnsi"/>
          <w:i/>
          <w:iCs/>
          <w:sz w:val="24"/>
          <w:szCs w:val="24"/>
          <w:shd w:val="clear" w:color="auto" w:fill="FFFFFF"/>
        </w:rPr>
        <w:t xml:space="preserve">Understanding research with children and young people. </w:t>
      </w:r>
      <w:r w:rsidRPr="00622749">
        <w:rPr>
          <w:rFonts w:cstheme="minorHAnsi"/>
          <w:sz w:val="24"/>
          <w:szCs w:val="24"/>
          <w:shd w:val="clear" w:color="auto" w:fill="FFFFFF"/>
        </w:rPr>
        <w:t>Sage Publications Ltd.</w:t>
      </w:r>
    </w:p>
    <w:p w14:paraId="6798E081" w14:textId="7C370C60" w:rsidR="00367D26" w:rsidRPr="00622749" w:rsidRDefault="00367D26" w:rsidP="00622749">
      <w:pPr>
        <w:spacing w:line="360" w:lineRule="auto"/>
        <w:jc w:val="both"/>
        <w:rPr>
          <w:rFonts w:cstheme="minorHAnsi"/>
          <w:sz w:val="24"/>
          <w:szCs w:val="24"/>
        </w:rPr>
      </w:pPr>
      <w:r w:rsidRPr="00622749">
        <w:rPr>
          <w:rFonts w:cstheme="minorHAnsi"/>
          <w:sz w:val="24"/>
          <w:szCs w:val="24"/>
        </w:rPr>
        <w:t xml:space="preserve">Connell, R. (2005). </w:t>
      </w:r>
      <w:r w:rsidRPr="00622749">
        <w:rPr>
          <w:rFonts w:cstheme="minorHAnsi"/>
          <w:i/>
          <w:iCs/>
          <w:sz w:val="24"/>
          <w:szCs w:val="24"/>
        </w:rPr>
        <w:t>Masculinities</w:t>
      </w:r>
      <w:r w:rsidRPr="00622749">
        <w:rPr>
          <w:rFonts w:cstheme="minorHAnsi"/>
          <w:sz w:val="24"/>
          <w:szCs w:val="24"/>
        </w:rPr>
        <w:t xml:space="preserve"> (2</w:t>
      </w:r>
      <w:r w:rsidRPr="00622749">
        <w:rPr>
          <w:rFonts w:cstheme="minorHAnsi"/>
          <w:sz w:val="24"/>
          <w:szCs w:val="24"/>
          <w:vertAlign w:val="superscript"/>
        </w:rPr>
        <w:t>nd</w:t>
      </w:r>
      <w:r w:rsidRPr="00622749">
        <w:rPr>
          <w:rFonts w:cstheme="minorHAnsi"/>
          <w:sz w:val="24"/>
          <w:szCs w:val="24"/>
        </w:rPr>
        <w:t xml:space="preserve"> ed.). </w:t>
      </w:r>
      <w:proofErr w:type="spellStart"/>
      <w:r w:rsidRPr="00622749">
        <w:rPr>
          <w:rFonts w:cstheme="minorHAnsi"/>
          <w:sz w:val="24"/>
          <w:szCs w:val="24"/>
        </w:rPr>
        <w:t>Berkely</w:t>
      </w:r>
      <w:proofErr w:type="spellEnd"/>
      <w:r w:rsidRPr="00622749">
        <w:rPr>
          <w:rFonts w:cstheme="minorHAnsi"/>
          <w:sz w:val="24"/>
          <w:szCs w:val="24"/>
        </w:rPr>
        <w:t>, California: University of California Press.</w:t>
      </w:r>
    </w:p>
    <w:p w14:paraId="6EE9B211" w14:textId="77777777" w:rsidR="00367D26" w:rsidRPr="00622749" w:rsidRDefault="00367D26" w:rsidP="00622749">
      <w:pPr>
        <w:spacing w:line="360" w:lineRule="auto"/>
        <w:jc w:val="both"/>
        <w:rPr>
          <w:rFonts w:cstheme="minorHAnsi"/>
          <w:i/>
          <w:iCs/>
          <w:sz w:val="24"/>
          <w:szCs w:val="24"/>
        </w:rPr>
      </w:pPr>
      <w:r w:rsidRPr="00622749">
        <w:rPr>
          <w:rFonts w:cstheme="minorHAnsi"/>
          <w:sz w:val="24"/>
          <w:szCs w:val="24"/>
        </w:rPr>
        <w:t xml:space="preserve">Connell, R. and Messerschmidt, J. W. (2005). Hegemonic masculinity – Rethinking the concept. </w:t>
      </w:r>
      <w:r w:rsidRPr="00622749">
        <w:rPr>
          <w:rFonts w:cstheme="minorHAnsi"/>
          <w:i/>
          <w:iCs/>
          <w:sz w:val="24"/>
          <w:szCs w:val="24"/>
        </w:rPr>
        <w:t xml:space="preserve">Gender &amp; Society, </w:t>
      </w:r>
      <w:r w:rsidRPr="00622749">
        <w:rPr>
          <w:rFonts w:cstheme="minorHAnsi"/>
          <w:sz w:val="24"/>
          <w:szCs w:val="24"/>
        </w:rPr>
        <w:t>19(6), pp. 829-859.</w:t>
      </w:r>
    </w:p>
    <w:p w14:paraId="25C9DC20" w14:textId="65039E81" w:rsidR="00E11E0C" w:rsidRPr="00622749" w:rsidRDefault="00E11E0C" w:rsidP="00622749">
      <w:pPr>
        <w:spacing w:line="360" w:lineRule="auto"/>
        <w:jc w:val="both"/>
        <w:rPr>
          <w:rFonts w:cstheme="minorHAnsi"/>
          <w:sz w:val="24"/>
          <w:szCs w:val="24"/>
        </w:rPr>
      </w:pPr>
      <w:r w:rsidRPr="00622749">
        <w:rPr>
          <w:rFonts w:cstheme="minorHAnsi"/>
          <w:sz w:val="24"/>
          <w:szCs w:val="24"/>
          <w:shd w:val="clear" w:color="auto" w:fill="FFFFFF"/>
        </w:rPr>
        <w:t>Cohen, L., Manion, L., and Morrison, K. (2011). </w:t>
      </w:r>
      <w:r w:rsidRPr="00622749">
        <w:rPr>
          <w:rFonts w:cstheme="minorHAnsi"/>
          <w:i/>
          <w:iCs/>
          <w:sz w:val="24"/>
          <w:szCs w:val="24"/>
        </w:rPr>
        <w:t>Research methods in education</w:t>
      </w:r>
      <w:r w:rsidRPr="00622749">
        <w:rPr>
          <w:rFonts w:cstheme="minorHAnsi"/>
          <w:sz w:val="24"/>
          <w:szCs w:val="24"/>
          <w:shd w:val="clear" w:color="auto" w:fill="FFFFFF"/>
        </w:rPr>
        <w:t xml:space="preserve">. Oxon: </w:t>
      </w:r>
      <w:proofErr w:type="spellStart"/>
      <w:r w:rsidRPr="00622749">
        <w:rPr>
          <w:rFonts w:cstheme="minorHAnsi"/>
          <w:sz w:val="24"/>
          <w:szCs w:val="24"/>
          <w:shd w:val="clear" w:color="auto" w:fill="FFFFFF"/>
        </w:rPr>
        <w:t>Routlege</w:t>
      </w:r>
      <w:proofErr w:type="spellEnd"/>
      <w:r w:rsidRPr="00622749">
        <w:rPr>
          <w:rFonts w:cstheme="minorHAnsi"/>
          <w:sz w:val="24"/>
          <w:szCs w:val="24"/>
          <w:shd w:val="clear" w:color="auto" w:fill="FFFFFF"/>
        </w:rPr>
        <w:t>.</w:t>
      </w:r>
    </w:p>
    <w:p w14:paraId="27AFB8BF" w14:textId="54719E11" w:rsidR="00367D26" w:rsidRPr="00622749" w:rsidRDefault="00367D26" w:rsidP="00622749">
      <w:pPr>
        <w:spacing w:line="360" w:lineRule="auto"/>
        <w:jc w:val="both"/>
        <w:rPr>
          <w:rFonts w:cstheme="minorHAnsi"/>
          <w:sz w:val="24"/>
          <w:szCs w:val="24"/>
        </w:rPr>
      </w:pPr>
      <w:proofErr w:type="spellStart"/>
      <w:r w:rsidRPr="00622749">
        <w:rPr>
          <w:rFonts w:cstheme="minorHAnsi"/>
          <w:sz w:val="24"/>
          <w:szCs w:val="24"/>
        </w:rPr>
        <w:t>Damour</w:t>
      </w:r>
      <w:proofErr w:type="spellEnd"/>
      <w:r w:rsidRPr="00622749">
        <w:rPr>
          <w:rFonts w:cstheme="minorHAnsi"/>
          <w:sz w:val="24"/>
          <w:szCs w:val="24"/>
        </w:rPr>
        <w:t xml:space="preserve">, L. (2019). </w:t>
      </w:r>
      <w:r w:rsidRPr="00622749">
        <w:rPr>
          <w:rFonts w:cstheme="minorHAnsi"/>
          <w:i/>
          <w:iCs/>
          <w:sz w:val="24"/>
          <w:szCs w:val="24"/>
        </w:rPr>
        <w:t>Untangled.</w:t>
      </w:r>
      <w:r w:rsidRPr="00622749">
        <w:rPr>
          <w:rFonts w:cstheme="minorHAnsi"/>
          <w:sz w:val="24"/>
          <w:szCs w:val="24"/>
        </w:rPr>
        <w:t xml:space="preserve"> Great Britain: Atlantic Books.</w:t>
      </w:r>
    </w:p>
    <w:p w14:paraId="1B4F4491" w14:textId="77777777" w:rsidR="00367D26" w:rsidRPr="00622749" w:rsidRDefault="00367D26" w:rsidP="00622749">
      <w:pPr>
        <w:spacing w:line="360" w:lineRule="auto"/>
        <w:jc w:val="both"/>
        <w:rPr>
          <w:rFonts w:cstheme="minorHAnsi"/>
          <w:sz w:val="24"/>
          <w:szCs w:val="24"/>
        </w:rPr>
      </w:pPr>
      <w:r w:rsidRPr="00622749">
        <w:rPr>
          <w:rFonts w:cstheme="minorHAnsi"/>
          <w:sz w:val="24"/>
          <w:szCs w:val="24"/>
        </w:rPr>
        <w:t xml:space="preserve">Department for Education (2019). </w:t>
      </w:r>
      <w:r w:rsidRPr="00622749">
        <w:rPr>
          <w:rFonts w:cstheme="minorHAnsi"/>
          <w:i/>
          <w:iCs/>
          <w:sz w:val="24"/>
          <w:szCs w:val="24"/>
        </w:rPr>
        <w:t xml:space="preserve">Keeping children safe in education: Statutory guidance for schools and colleges </w:t>
      </w:r>
      <w:r w:rsidRPr="00622749">
        <w:rPr>
          <w:rFonts w:cstheme="minorHAnsi"/>
          <w:sz w:val="24"/>
          <w:szCs w:val="24"/>
        </w:rPr>
        <w:t>[online]. Available from:</w:t>
      </w:r>
    </w:p>
    <w:p w14:paraId="4B062599" w14:textId="77777777" w:rsidR="00367D26" w:rsidRPr="00622749" w:rsidRDefault="009352AB" w:rsidP="00622749">
      <w:pPr>
        <w:spacing w:line="360" w:lineRule="auto"/>
        <w:jc w:val="both"/>
        <w:rPr>
          <w:rFonts w:cstheme="minorHAnsi"/>
          <w:sz w:val="24"/>
          <w:szCs w:val="24"/>
        </w:rPr>
      </w:pPr>
      <w:hyperlink r:id="rId16" w:history="1">
        <w:r w:rsidR="00367D26" w:rsidRPr="00622749">
          <w:rPr>
            <w:rStyle w:val="Hyperlink"/>
            <w:rFonts w:cstheme="minorHAnsi"/>
            <w:sz w:val="24"/>
            <w:szCs w:val="24"/>
          </w:rPr>
          <w:t>https://assets.publishing.service.gov.uk/government/uploads/system/uploads/attachment_data/file/835733/Keeping_children_safe_in_education_2019.pdf</w:t>
        </w:r>
      </w:hyperlink>
      <w:r w:rsidR="00367D26" w:rsidRPr="00622749">
        <w:rPr>
          <w:rFonts w:cstheme="minorHAnsi"/>
          <w:sz w:val="24"/>
          <w:szCs w:val="24"/>
        </w:rPr>
        <w:t xml:space="preserve"> [Accessed on 28th July 2020].</w:t>
      </w:r>
    </w:p>
    <w:p w14:paraId="45DD3DE4" w14:textId="77777777" w:rsidR="00367D26" w:rsidRPr="00622749" w:rsidRDefault="00367D26" w:rsidP="00622749">
      <w:pPr>
        <w:spacing w:line="360" w:lineRule="auto"/>
        <w:jc w:val="both"/>
        <w:rPr>
          <w:rFonts w:cstheme="minorHAnsi"/>
          <w:sz w:val="24"/>
          <w:szCs w:val="24"/>
        </w:rPr>
      </w:pPr>
      <w:r w:rsidRPr="00622749">
        <w:rPr>
          <w:rFonts w:cstheme="minorHAnsi"/>
          <w:sz w:val="24"/>
          <w:szCs w:val="24"/>
        </w:rPr>
        <w:lastRenderedPageBreak/>
        <w:t>Department for Education (2020). Relationships Education, Relationships and Sex Education and Health Education. Draft guidance for: governing bodies, proprietors, head teachers, principals, senior leadership teams and teachers. [online]. London, England. Available from:</w:t>
      </w:r>
    </w:p>
    <w:p w14:paraId="539C2F77" w14:textId="77777777" w:rsidR="00367D26" w:rsidRPr="00622749" w:rsidRDefault="009352AB" w:rsidP="00622749">
      <w:pPr>
        <w:spacing w:line="360" w:lineRule="auto"/>
        <w:jc w:val="both"/>
        <w:rPr>
          <w:rFonts w:cstheme="minorHAnsi"/>
          <w:sz w:val="24"/>
          <w:szCs w:val="24"/>
        </w:rPr>
      </w:pPr>
      <w:hyperlink r:id="rId17" w:history="1">
        <w:r w:rsidR="00367D26" w:rsidRPr="00622749">
          <w:rPr>
            <w:rStyle w:val="Hyperlink"/>
            <w:rFonts w:cstheme="minorHAnsi"/>
            <w:sz w:val="24"/>
            <w:szCs w:val="24"/>
          </w:rPr>
          <w:t>https://www.gov.uk/government/publications/relationships-education-relationships-and-sex-education-rse-and-health-education</w:t>
        </w:r>
      </w:hyperlink>
      <w:r w:rsidR="00367D26" w:rsidRPr="00622749">
        <w:rPr>
          <w:rFonts w:cstheme="minorHAnsi"/>
          <w:sz w:val="24"/>
          <w:szCs w:val="24"/>
        </w:rPr>
        <w:t xml:space="preserve"> </w:t>
      </w:r>
      <w:r w:rsidR="00367D26" w:rsidRPr="00622749">
        <w:rPr>
          <w:rStyle w:val="Hyperlink"/>
          <w:rFonts w:cstheme="minorHAnsi"/>
          <w:color w:val="auto"/>
          <w:sz w:val="24"/>
          <w:szCs w:val="24"/>
          <w:u w:val="none"/>
          <w:shd w:val="clear" w:color="auto" w:fill="FFFFFF"/>
        </w:rPr>
        <w:t>[Accessed on 13th July 2020].</w:t>
      </w:r>
    </w:p>
    <w:p w14:paraId="30DA5F91" w14:textId="4490FA5E" w:rsidR="00E11E0C" w:rsidRPr="00622749" w:rsidRDefault="00E11E0C" w:rsidP="00622749">
      <w:pPr>
        <w:spacing w:line="360" w:lineRule="auto"/>
        <w:jc w:val="both"/>
        <w:rPr>
          <w:rFonts w:cstheme="minorHAnsi"/>
          <w:sz w:val="24"/>
          <w:szCs w:val="24"/>
        </w:rPr>
      </w:pPr>
      <w:r w:rsidRPr="00622749">
        <w:rPr>
          <w:rFonts w:eastAsia="Times New Roman" w:cstheme="minorHAnsi"/>
          <w:color w:val="333333"/>
          <w:sz w:val="24"/>
          <w:szCs w:val="24"/>
          <w:lang w:eastAsia="en-GB"/>
        </w:rPr>
        <w:t xml:space="preserve">Dobson, A.S. (2014). Performative shamelessness on young women’s social network sites: Shielding the self and resisting gender melancholia. </w:t>
      </w:r>
      <w:r w:rsidRPr="00622749">
        <w:rPr>
          <w:rFonts w:eastAsia="Times New Roman" w:cstheme="minorHAnsi"/>
          <w:i/>
          <w:iCs/>
          <w:color w:val="333333"/>
          <w:sz w:val="24"/>
          <w:szCs w:val="24"/>
          <w:lang w:eastAsia="en-GB"/>
        </w:rPr>
        <w:t>Feminism &amp; Psychology</w:t>
      </w:r>
      <w:r w:rsidRPr="00622749">
        <w:rPr>
          <w:rFonts w:eastAsia="Times New Roman" w:cstheme="minorHAnsi"/>
          <w:color w:val="333333"/>
          <w:sz w:val="24"/>
          <w:szCs w:val="24"/>
          <w:lang w:eastAsia="en-GB"/>
        </w:rPr>
        <w:t>, 24(1) 97–114.</w:t>
      </w:r>
    </w:p>
    <w:p w14:paraId="29D5C7B1" w14:textId="3DA752E3" w:rsidR="00367D26" w:rsidRPr="00622749" w:rsidRDefault="00367D26" w:rsidP="00622749">
      <w:pPr>
        <w:spacing w:line="360" w:lineRule="auto"/>
        <w:jc w:val="both"/>
        <w:rPr>
          <w:rFonts w:cstheme="minorHAnsi"/>
          <w:sz w:val="24"/>
          <w:szCs w:val="24"/>
          <w:shd w:val="clear" w:color="auto" w:fill="FFFFFF"/>
        </w:rPr>
      </w:pPr>
      <w:r w:rsidRPr="00622749">
        <w:rPr>
          <w:rFonts w:cstheme="minorHAnsi"/>
          <w:sz w:val="24"/>
          <w:szCs w:val="24"/>
        </w:rPr>
        <w:t xml:space="preserve">Dobson, A.S. and Ringrose, J. (2015). Sext Education: pedagogies of sex, gender and shame in the schoolyards of Tagged and Exposed. </w:t>
      </w:r>
      <w:r w:rsidRPr="00622749">
        <w:rPr>
          <w:rFonts w:cstheme="minorHAnsi"/>
          <w:i/>
          <w:iCs/>
          <w:sz w:val="24"/>
          <w:szCs w:val="24"/>
          <w:shd w:val="clear" w:color="auto" w:fill="FFFFFF"/>
        </w:rPr>
        <w:t>Sex Education: Gender and Sexuality: Taking Up Space in Schooling,</w:t>
      </w:r>
      <w:r w:rsidRPr="00622749">
        <w:rPr>
          <w:rFonts w:cstheme="minorHAnsi"/>
          <w:sz w:val="24"/>
          <w:szCs w:val="24"/>
          <w:shd w:val="clear" w:color="auto" w:fill="FFFFFF"/>
        </w:rPr>
        <w:t> </w:t>
      </w:r>
      <w:r w:rsidRPr="00622749">
        <w:rPr>
          <w:rFonts w:cstheme="minorHAnsi"/>
          <w:i/>
          <w:iCs/>
          <w:sz w:val="24"/>
          <w:szCs w:val="24"/>
          <w:shd w:val="clear" w:color="auto" w:fill="FFFFFF"/>
        </w:rPr>
        <w:t>16</w:t>
      </w:r>
      <w:r w:rsidRPr="00622749">
        <w:rPr>
          <w:rFonts w:cstheme="minorHAnsi"/>
          <w:sz w:val="24"/>
          <w:szCs w:val="24"/>
          <w:shd w:val="clear" w:color="auto" w:fill="FFFFFF"/>
        </w:rPr>
        <w:t>(1), 8-21.</w:t>
      </w:r>
    </w:p>
    <w:p w14:paraId="4DE711A7" w14:textId="77777777" w:rsidR="007C7A42" w:rsidRPr="00622749" w:rsidRDefault="00F374DA" w:rsidP="00622749">
      <w:pPr>
        <w:spacing w:line="360" w:lineRule="auto"/>
        <w:jc w:val="both"/>
        <w:rPr>
          <w:rFonts w:cstheme="minorHAnsi"/>
          <w:sz w:val="24"/>
          <w:szCs w:val="24"/>
          <w:shd w:val="clear" w:color="auto" w:fill="FFFFFF"/>
        </w:rPr>
      </w:pPr>
      <w:r w:rsidRPr="00622749">
        <w:rPr>
          <w:rFonts w:cstheme="minorHAnsi"/>
          <w:sz w:val="24"/>
          <w:szCs w:val="24"/>
        </w:rPr>
        <w:t xml:space="preserve">Elliot, K. </w:t>
      </w:r>
      <w:r w:rsidRPr="00622749">
        <w:rPr>
          <w:rFonts w:cstheme="minorHAnsi"/>
          <w:sz w:val="24"/>
          <w:szCs w:val="24"/>
          <w:shd w:val="clear" w:color="auto" w:fill="FFFFFF"/>
        </w:rPr>
        <w:t>(2018), "Challenging toxic masculinity in schools and society”. </w:t>
      </w:r>
      <w:hyperlink r:id="rId18" w:history="1">
        <w:r w:rsidRPr="00622749">
          <w:rPr>
            <w:rStyle w:val="Hyperlink"/>
            <w:rFonts w:cstheme="minorHAnsi"/>
            <w:i/>
            <w:iCs/>
            <w:sz w:val="24"/>
            <w:szCs w:val="24"/>
          </w:rPr>
          <w:t>On the Horizon</w:t>
        </w:r>
      </w:hyperlink>
      <w:r w:rsidRPr="00622749">
        <w:rPr>
          <w:rFonts w:cstheme="minorHAnsi"/>
          <w:sz w:val="24"/>
          <w:szCs w:val="24"/>
          <w:shd w:val="clear" w:color="auto" w:fill="FFFFFF"/>
        </w:rPr>
        <w:t>, Vol. 26 No. 1, pp. 17-22.</w:t>
      </w:r>
    </w:p>
    <w:p w14:paraId="6F175767" w14:textId="349D10CE" w:rsidR="00F374DA" w:rsidRPr="00622749" w:rsidRDefault="007C7A42" w:rsidP="00622749">
      <w:pPr>
        <w:spacing w:line="360" w:lineRule="auto"/>
        <w:jc w:val="both"/>
        <w:rPr>
          <w:rFonts w:cstheme="minorHAnsi"/>
          <w:sz w:val="24"/>
          <w:szCs w:val="24"/>
        </w:rPr>
      </w:pPr>
      <w:r w:rsidRPr="00622749">
        <w:rPr>
          <w:rFonts w:cstheme="minorHAnsi"/>
          <w:sz w:val="24"/>
          <w:szCs w:val="24"/>
        </w:rPr>
        <w:t xml:space="preserve">Flynn, A. and Henry, N. (2019). Image-Based Sexual Abuse: An Australian Reflection. </w:t>
      </w:r>
      <w:r w:rsidRPr="00622749">
        <w:rPr>
          <w:rFonts w:cstheme="minorHAnsi"/>
          <w:i/>
          <w:iCs/>
          <w:sz w:val="24"/>
          <w:szCs w:val="24"/>
        </w:rPr>
        <w:t xml:space="preserve">Women and Criminal Justice, </w:t>
      </w:r>
      <w:r w:rsidRPr="00622749">
        <w:rPr>
          <w:rFonts w:cstheme="minorHAnsi"/>
          <w:sz w:val="24"/>
          <w:szCs w:val="24"/>
        </w:rPr>
        <w:t>0: 1-14.</w:t>
      </w:r>
      <w:r w:rsidR="00F374DA" w:rsidRPr="00622749">
        <w:rPr>
          <w:rFonts w:cstheme="minorHAnsi"/>
          <w:sz w:val="24"/>
          <w:szCs w:val="24"/>
          <w:shd w:val="clear" w:color="auto" w:fill="FFFFFF"/>
        </w:rPr>
        <w:t> </w:t>
      </w:r>
      <w:r w:rsidR="00F374DA" w:rsidRPr="00622749">
        <w:rPr>
          <w:rFonts w:cstheme="minorHAnsi"/>
          <w:sz w:val="24"/>
          <w:szCs w:val="24"/>
        </w:rPr>
        <w:t xml:space="preserve"> </w:t>
      </w:r>
    </w:p>
    <w:p w14:paraId="6D80EEE6" w14:textId="77777777" w:rsidR="00F374DA" w:rsidRPr="00622749" w:rsidRDefault="00F374DA" w:rsidP="00622749">
      <w:pPr>
        <w:spacing w:line="360" w:lineRule="auto"/>
        <w:jc w:val="both"/>
        <w:rPr>
          <w:rFonts w:cstheme="minorHAnsi"/>
          <w:sz w:val="24"/>
          <w:szCs w:val="24"/>
        </w:rPr>
      </w:pPr>
      <w:r w:rsidRPr="00622749">
        <w:rPr>
          <w:rFonts w:cstheme="minorHAnsi"/>
          <w:spacing w:val="4"/>
          <w:sz w:val="24"/>
          <w:szCs w:val="24"/>
          <w:shd w:val="clear" w:color="auto" w:fill="FCFCFC"/>
        </w:rPr>
        <w:t xml:space="preserve">Frosh S., Phoenix A. and </w:t>
      </w:r>
      <w:proofErr w:type="spellStart"/>
      <w:r w:rsidRPr="00622749">
        <w:rPr>
          <w:rFonts w:cstheme="minorHAnsi"/>
          <w:spacing w:val="4"/>
          <w:sz w:val="24"/>
          <w:szCs w:val="24"/>
          <w:shd w:val="clear" w:color="auto" w:fill="FCFCFC"/>
        </w:rPr>
        <w:t>Pattman</w:t>
      </w:r>
      <w:proofErr w:type="spellEnd"/>
      <w:r w:rsidRPr="00622749">
        <w:rPr>
          <w:rFonts w:cstheme="minorHAnsi"/>
          <w:spacing w:val="4"/>
          <w:sz w:val="24"/>
          <w:szCs w:val="24"/>
          <w:shd w:val="clear" w:color="auto" w:fill="FCFCFC"/>
        </w:rPr>
        <w:t xml:space="preserve"> R. (2002). </w:t>
      </w:r>
      <w:r w:rsidRPr="00622749">
        <w:rPr>
          <w:rFonts w:cstheme="minorHAnsi"/>
          <w:i/>
          <w:iCs/>
          <w:spacing w:val="4"/>
          <w:sz w:val="24"/>
          <w:szCs w:val="24"/>
          <w:shd w:val="clear" w:color="auto" w:fill="FCFCFC"/>
        </w:rPr>
        <w:t>Young Masculinities.</w:t>
      </w:r>
      <w:r w:rsidRPr="00622749">
        <w:rPr>
          <w:rFonts w:cstheme="minorHAnsi"/>
          <w:spacing w:val="4"/>
          <w:sz w:val="24"/>
          <w:szCs w:val="24"/>
          <w:shd w:val="clear" w:color="auto" w:fill="FCFCFC"/>
        </w:rPr>
        <w:t xml:space="preserve"> London: Palgrave.</w:t>
      </w:r>
    </w:p>
    <w:p w14:paraId="0FBA2CF8" w14:textId="517B4BFB" w:rsidR="00B24D7C" w:rsidRPr="00622749" w:rsidRDefault="00B24D7C" w:rsidP="00622749">
      <w:pPr>
        <w:spacing w:line="360" w:lineRule="auto"/>
        <w:jc w:val="both"/>
        <w:rPr>
          <w:rFonts w:cstheme="minorHAnsi"/>
          <w:sz w:val="24"/>
          <w:szCs w:val="24"/>
          <w:shd w:val="clear" w:color="auto" w:fill="FFFFFF"/>
        </w:rPr>
      </w:pPr>
      <w:r w:rsidRPr="00622749">
        <w:rPr>
          <w:rFonts w:cstheme="minorHAnsi"/>
          <w:sz w:val="24"/>
          <w:szCs w:val="24"/>
          <w:shd w:val="clear" w:color="auto" w:fill="FFFFFF"/>
        </w:rPr>
        <w:t xml:space="preserve">Galambos, N. L., and Leadbeater, B. J. (2000). Trends in adolescent research for the new millennium. International Journal of </w:t>
      </w:r>
      <w:proofErr w:type="spellStart"/>
      <w:r w:rsidRPr="00622749">
        <w:rPr>
          <w:rFonts w:cstheme="minorHAnsi"/>
          <w:sz w:val="24"/>
          <w:szCs w:val="24"/>
          <w:shd w:val="clear" w:color="auto" w:fill="FFFFFF"/>
        </w:rPr>
        <w:t>Behavioral</w:t>
      </w:r>
      <w:proofErr w:type="spellEnd"/>
      <w:r w:rsidRPr="00622749">
        <w:rPr>
          <w:rFonts w:cstheme="minorHAnsi"/>
          <w:sz w:val="24"/>
          <w:szCs w:val="24"/>
          <w:shd w:val="clear" w:color="auto" w:fill="FFFFFF"/>
        </w:rPr>
        <w:t xml:space="preserve"> Development, 24(3), pp. 289–294. </w:t>
      </w:r>
    </w:p>
    <w:p w14:paraId="745BDD77" w14:textId="77777777" w:rsidR="00B24D7C" w:rsidRPr="00622749" w:rsidRDefault="00B24D7C" w:rsidP="00622749">
      <w:pPr>
        <w:spacing w:line="360" w:lineRule="auto"/>
        <w:jc w:val="both"/>
        <w:rPr>
          <w:rFonts w:cstheme="minorHAnsi"/>
          <w:color w:val="181817"/>
          <w:sz w:val="24"/>
          <w:szCs w:val="24"/>
          <w:shd w:val="clear" w:color="auto" w:fill="FFFFFF"/>
        </w:rPr>
      </w:pPr>
      <w:r w:rsidRPr="00622749">
        <w:rPr>
          <w:rFonts w:cstheme="minorHAnsi"/>
          <w:color w:val="181817"/>
          <w:sz w:val="24"/>
          <w:szCs w:val="24"/>
          <w:shd w:val="clear" w:color="auto" w:fill="FFFFFF"/>
        </w:rPr>
        <w:t xml:space="preserve">Gill, R. (2007). Postfeminist media culture: elements of a sensibility. </w:t>
      </w:r>
      <w:r w:rsidRPr="00622749">
        <w:rPr>
          <w:rFonts w:cstheme="minorHAnsi"/>
          <w:i/>
          <w:iCs/>
          <w:color w:val="181817"/>
          <w:sz w:val="24"/>
          <w:szCs w:val="24"/>
          <w:shd w:val="clear" w:color="auto" w:fill="FFFFFF"/>
        </w:rPr>
        <w:t xml:space="preserve">European Journal of Cultural Studies, </w:t>
      </w:r>
      <w:r w:rsidRPr="00622749">
        <w:rPr>
          <w:rFonts w:cstheme="minorHAnsi"/>
          <w:color w:val="181817"/>
          <w:sz w:val="24"/>
          <w:szCs w:val="24"/>
          <w:shd w:val="clear" w:color="auto" w:fill="FFFFFF"/>
        </w:rPr>
        <w:t xml:space="preserve">10(2): 147 – 166. </w:t>
      </w:r>
    </w:p>
    <w:p w14:paraId="5723B3EB" w14:textId="0250FCEC" w:rsidR="00B24D7C" w:rsidRPr="00622749" w:rsidRDefault="00B24D7C" w:rsidP="00622749">
      <w:pPr>
        <w:spacing w:line="360" w:lineRule="auto"/>
        <w:jc w:val="both"/>
        <w:rPr>
          <w:rFonts w:cstheme="minorHAnsi"/>
          <w:color w:val="181817"/>
          <w:sz w:val="24"/>
          <w:szCs w:val="24"/>
          <w:shd w:val="clear" w:color="auto" w:fill="FFFFFF"/>
        </w:rPr>
      </w:pPr>
      <w:r w:rsidRPr="00622749">
        <w:rPr>
          <w:rFonts w:cstheme="minorHAnsi"/>
          <w:color w:val="181817"/>
          <w:sz w:val="24"/>
          <w:szCs w:val="24"/>
          <w:shd w:val="clear" w:color="auto" w:fill="FFFFFF"/>
        </w:rPr>
        <w:t>Glenn, P. (2003). Towards a social interactional approach to laughter. In, </w:t>
      </w:r>
      <w:r w:rsidRPr="00622749">
        <w:rPr>
          <w:rFonts w:cstheme="minorHAnsi"/>
          <w:i/>
          <w:iCs/>
          <w:color w:val="181817"/>
          <w:sz w:val="24"/>
          <w:szCs w:val="24"/>
          <w:bdr w:val="none" w:sz="0" w:space="0" w:color="auto" w:frame="1"/>
          <w:shd w:val="clear" w:color="auto" w:fill="FFFFFF"/>
        </w:rPr>
        <w:t>Laughter in Interaction,</w:t>
      </w:r>
      <w:r w:rsidRPr="00622749">
        <w:rPr>
          <w:rFonts w:cstheme="minorHAnsi"/>
          <w:color w:val="181817"/>
          <w:sz w:val="24"/>
          <w:szCs w:val="24"/>
          <w:shd w:val="clear" w:color="auto" w:fill="FFFFFF"/>
        </w:rPr>
        <w:t> (Studies in Interactional Sociolinguistics, pp. 7-34). Cambridge: Cambridge University Press.</w:t>
      </w:r>
    </w:p>
    <w:p w14:paraId="7CAB4383" w14:textId="77777777" w:rsidR="00F374DA" w:rsidRPr="00622749" w:rsidRDefault="00F374DA" w:rsidP="00622749">
      <w:pPr>
        <w:spacing w:line="360" w:lineRule="auto"/>
        <w:jc w:val="both"/>
        <w:rPr>
          <w:rFonts w:cstheme="minorHAnsi"/>
          <w:sz w:val="24"/>
          <w:szCs w:val="24"/>
        </w:rPr>
      </w:pPr>
      <w:proofErr w:type="spellStart"/>
      <w:r w:rsidRPr="00622749">
        <w:rPr>
          <w:rFonts w:cstheme="minorHAnsi"/>
          <w:sz w:val="24"/>
          <w:szCs w:val="24"/>
          <w:shd w:val="clear" w:color="auto" w:fill="FFFFFF"/>
        </w:rPr>
        <w:t>Gerlitz</w:t>
      </w:r>
      <w:proofErr w:type="spellEnd"/>
      <w:r w:rsidRPr="00622749">
        <w:rPr>
          <w:rFonts w:cstheme="minorHAnsi"/>
          <w:sz w:val="24"/>
          <w:szCs w:val="24"/>
          <w:shd w:val="clear" w:color="auto" w:fill="FFFFFF"/>
        </w:rPr>
        <w:t>, C. and Helmond, A. (2013). The like economy: Social buttons and the data-intensive web. </w:t>
      </w:r>
      <w:r w:rsidRPr="00622749">
        <w:rPr>
          <w:rFonts w:cstheme="minorHAnsi"/>
          <w:i/>
          <w:iCs/>
          <w:sz w:val="24"/>
          <w:szCs w:val="24"/>
          <w:shd w:val="clear" w:color="auto" w:fill="FFFFFF"/>
        </w:rPr>
        <w:t>New Media &amp; Society</w:t>
      </w:r>
      <w:r w:rsidRPr="00622749">
        <w:rPr>
          <w:rFonts w:cstheme="minorHAnsi"/>
          <w:sz w:val="24"/>
          <w:szCs w:val="24"/>
          <w:shd w:val="clear" w:color="auto" w:fill="FFFFFF"/>
        </w:rPr>
        <w:t>, </w:t>
      </w:r>
      <w:r w:rsidRPr="00622749">
        <w:rPr>
          <w:rFonts w:cstheme="minorHAnsi"/>
          <w:i/>
          <w:iCs/>
          <w:sz w:val="24"/>
          <w:szCs w:val="24"/>
          <w:shd w:val="clear" w:color="auto" w:fill="FFFFFF"/>
        </w:rPr>
        <w:t>15</w:t>
      </w:r>
      <w:r w:rsidRPr="00622749">
        <w:rPr>
          <w:rFonts w:cstheme="minorHAnsi"/>
          <w:sz w:val="24"/>
          <w:szCs w:val="24"/>
          <w:shd w:val="clear" w:color="auto" w:fill="FFFFFF"/>
        </w:rPr>
        <w:t>(8), 1348–1365.</w:t>
      </w:r>
    </w:p>
    <w:p w14:paraId="78039DF5" w14:textId="5149E1B7" w:rsidR="00F374DA" w:rsidRPr="00622749" w:rsidRDefault="00F374DA" w:rsidP="00622749">
      <w:pPr>
        <w:spacing w:line="360" w:lineRule="auto"/>
        <w:jc w:val="both"/>
        <w:rPr>
          <w:rFonts w:cstheme="minorHAnsi"/>
          <w:sz w:val="24"/>
          <w:szCs w:val="24"/>
          <w:shd w:val="clear" w:color="auto" w:fill="FFFFFF"/>
        </w:rPr>
      </w:pPr>
      <w:r w:rsidRPr="00622749">
        <w:rPr>
          <w:rFonts w:cstheme="minorHAnsi"/>
          <w:sz w:val="24"/>
          <w:szCs w:val="24"/>
        </w:rPr>
        <w:t xml:space="preserve">Grierson, J. (2020). Coronavirus lockdown raises risk of online child abuse, charity says. [online]. Available from </w:t>
      </w:r>
      <w:hyperlink r:id="rId19" w:history="1">
        <w:r w:rsidRPr="00622749">
          <w:rPr>
            <w:rStyle w:val="Hyperlink"/>
            <w:rFonts w:cstheme="minorHAnsi"/>
            <w:sz w:val="24"/>
            <w:szCs w:val="24"/>
          </w:rPr>
          <w:t>https://www.theguardian.com/world/2020/apr/02/coronavirus-lockdown-raises-risk-of-online-child-abuse-charity-says</w:t>
        </w:r>
      </w:hyperlink>
      <w:r w:rsidRPr="00622749">
        <w:rPr>
          <w:rFonts w:cstheme="minorHAnsi"/>
          <w:sz w:val="24"/>
          <w:szCs w:val="24"/>
        </w:rPr>
        <w:t xml:space="preserve"> [Accessed on 17th August 2020].</w:t>
      </w:r>
    </w:p>
    <w:p w14:paraId="095A9484" w14:textId="77777777" w:rsidR="00367D26" w:rsidRPr="00622749" w:rsidRDefault="00367D26" w:rsidP="00622749">
      <w:pPr>
        <w:spacing w:line="360" w:lineRule="auto"/>
        <w:jc w:val="both"/>
        <w:rPr>
          <w:rFonts w:cstheme="minorHAnsi"/>
          <w:sz w:val="24"/>
          <w:szCs w:val="24"/>
        </w:rPr>
      </w:pPr>
      <w:proofErr w:type="spellStart"/>
      <w:r w:rsidRPr="00622749">
        <w:rPr>
          <w:rFonts w:cstheme="minorHAnsi"/>
          <w:sz w:val="24"/>
          <w:szCs w:val="24"/>
        </w:rPr>
        <w:lastRenderedPageBreak/>
        <w:t>Handyside</w:t>
      </w:r>
      <w:proofErr w:type="spellEnd"/>
      <w:r w:rsidRPr="00622749">
        <w:rPr>
          <w:rFonts w:cstheme="minorHAnsi"/>
          <w:sz w:val="24"/>
          <w:szCs w:val="24"/>
        </w:rPr>
        <w:t xml:space="preserve">, S., and Ringrose, J. (2017). Snapchat memory and youth digital sexual cultures: Mediated temporality, duration and affect. </w:t>
      </w:r>
      <w:r w:rsidRPr="00622749">
        <w:rPr>
          <w:rFonts w:cstheme="minorHAnsi"/>
          <w:i/>
          <w:iCs/>
          <w:sz w:val="24"/>
          <w:szCs w:val="24"/>
        </w:rPr>
        <w:t>Journal of Gender Studies: Mediated Intimacies: Bodies, Technologies and Relationships</w:t>
      </w:r>
      <w:r w:rsidRPr="00622749">
        <w:rPr>
          <w:rFonts w:cstheme="minorHAnsi"/>
          <w:sz w:val="24"/>
          <w:szCs w:val="24"/>
        </w:rPr>
        <w:t>, 26(3), 347-360.</w:t>
      </w:r>
    </w:p>
    <w:p w14:paraId="73003CCE" w14:textId="77777777" w:rsidR="00367D26" w:rsidRPr="00622749" w:rsidRDefault="00367D26" w:rsidP="00622749">
      <w:pPr>
        <w:spacing w:line="360" w:lineRule="auto"/>
        <w:jc w:val="both"/>
        <w:rPr>
          <w:rFonts w:cstheme="minorHAnsi"/>
          <w:sz w:val="24"/>
          <w:szCs w:val="24"/>
          <w:shd w:val="clear" w:color="auto" w:fill="FFFFFF"/>
        </w:rPr>
      </w:pPr>
      <w:proofErr w:type="spellStart"/>
      <w:r w:rsidRPr="00622749">
        <w:rPr>
          <w:rFonts w:cstheme="minorHAnsi"/>
          <w:sz w:val="24"/>
          <w:szCs w:val="24"/>
          <w:shd w:val="clear" w:color="auto" w:fill="FFFFFF"/>
        </w:rPr>
        <w:t>Hasinoff</w:t>
      </w:r>
      <w:proofErr w:type="spellEnd"/>
      <w:r w:rsidRPr="00622749">
        <w:rPr>
          <w:rFonts w:cstheme="minorHAnsi"/>
          <w:sz w:val="24"/>
          <w:szCs w:val="24"/>
          <w:shd w:val="clear" w:color="auto" w:fill="FFFFFF"/>
        </w:rPr>
        <w:t xml:space="preserve">, A. (2012). Sexting as media production: Rethinking social media and sexuality. </w:t>
      </w:r>
      <w:r w:rsidRPr="00622749">
        <w:rPr>
          <w:rFonts w:cstheme="minorHAnsi"/>
          <w:i/>
          <w:iCs/>
          <w:sz w:val="24"/>
          <w:szCs w:val="24"/>
          <w:shd w:val="clear" w:color="auto" w:fill="FFFFFF"/>
        </w:rPr>
        <w:t xml:space="preserve">New media and society, </w:t>
      </w:r>
      <w:r w:rsidRPr="00622749">
        <w:rPr>
          <w:rFonts w:cstheme="minorHAnsi"/>
          <w:sz w:val="24"/>
          <w:szCs w:val="24"/>
          <w:shd w:val="clear" w:color="auto" w:fill="FFFFFF"/>
        </w:rPr>
        <w:t xml:space="preserve">15(4), 449-465. </w:t>
      </w:r>
    </w:p>
    <w:p w14:paraId="6B299528" w14:textId="77777777" w:rsidR="00367D26" w:rsidRPr="00622749" w:rsidRDefault="00367D26" w:rsidP="00622749">
      <w:pPr>
        <w:spacing w:line="360" w:lineRule="auto"/>
        <w:jc w:val="both"/>
        <w:rPr>
          <w:rFonts w:cstheme="minorHAnsi"/>
          <w:sz w:val="24"/>
          <w:szCs w:val="24"/>
          <w:shd w:val="clear" w:color="auto" w:fill="FFFFFF"/>
        </w:rPr>
      </w:pPr>
      <w:proofErr w:type="spellStart"/>
      <w:r w:rsidRPr="00622749">
        <w:rPr>
          <w:rFonts w:cstheme="minorHAnsi"/>
          <w:sz w:val="24"/>
          <w:szCs w:val="24"/>
          <w:shd w:val="clear" w:color="auto" w:fill="FFFFFF"/>
        </w:rPr>
        <w:t>Hasinoff</w:t>
      </w:r>
      <w:proofErr w:type="spellEnd"/>
      <w:r w:rsidRPr="00622749">
        <w:rPr>
          <w:rFonts w:cstheme="minorHAnsi"/>
          <w:sz w:val="24"/>
          <w:szCs w:val="24"/>
          <w:shd w:val="clear" w:color="auto" w:fill="FFFFFF"/>
        </w:rPr>
        <w:t>, A. (2015). </w:t>
      </w:r>
      <w:r w:rsidRPr="00622749">
        <w:rPr>
          <w:rFonts w:cstheme="minorHAnsi"/>
          <w:i/>
          <w:iCs/>
          <w:sz w:val="24"/>
          <w:szCs w:val="24"/>
          <w:shd w:val="clear" w:color="auto" w:fill="FFFFFF"/>
        </w:rPr>
        <w:t>Sexting Panic: Rethinking Criminalization, Privacy, and Consent</w:t>
      </w:r>
      <w:r w:rsidRPr="00622749">
        <w:rPr>
          <w:rFonts w:cstheme="minorHAnsi"/>
          <w:sz w:val="24"/>
          <w:szCs w:val="24"/>
          <w:shd w:val="clear" w:color="auto" w:fill="FFFFFF"/>
        </w:rPr>
        <w:t>. University of Illinois Press.</w:t>
      </w:r>
    </w:p>
    <w:p w14:paraId="354C1625" w14:textId="77777777" w:rsidR="00367D26" w:rsidRPr="00622749" w:rsidRDefault="00367D26" w:rsidP="00622749">
      <w:pPr>
        <w:spacing w:line="360" w:lineRule="auto"/>
        <w:jc w:val="both"/>
        <w:rPr>
          <w:rFonts w:cstheme="minorHAnsi"/>
          <w:sz w:val="24"/>
          <w:szCs w:val="24"/>
          <w:shd w:val="clear" w:color="auto" w:fill="FFFFFF"/>
        </w:rPr>
      </w:pPr>
      <w:r w:rsidRPr="00622749">
        <w:rPr>
          <w:rFonts w:cstheme="minorHAnsi"/>
          <w:sz w:val="24"/>
          <w:szCs w:val="24"/>
          <w:shd w:val="clear" w:color="auto" w:fill="FFFFFF"/>
        </w:rPr>
        <w:t xml:space="preserve">Hayes, R.M. and </w:t>
      </w:r>
      <w:proofErr w:type="spellStart"/>
      <w:r w:rsidRPr="00622749">
        <w:rPr>
          <w:rFonts w:cstheme="minorHAnsi"/>
          <w:sz w:val="24"/>
          <w:szCs w:val="24"/>
          <w:shd w:val="clear" w:color="auto" w:fill="FFFFFF"/>
        </w:rPr>
        <w:t>Dragiewicz</w:t>
      </w:r>
      <w:proofErr w:type="spellEnd"/>
      <w:r w:rsidRPr="00622749">
        <w:rPr>
          <w:rFonts w:cstheme="minorHAnsi"/>
          <w:sz w:val="24"/>
          <w:szCs w:val="24"/>
          <w:shd w:val="clear" w:color="auto" w:fill="FFFFFF"/>
        </w:rPr>
        <w:t xml:space="preserve">, M. (2018). Unsolicited dick pics: Erotica, exhibitionism or entitlement? </w:t>
      </w:r>
      <w:r w:rsidRPr="00622749">
        <w:rPr>
          <w:rFonts w:cstheme="minorHAnsi"/>
          <w:i/>
          <w:iCs/>
          <w:sz w:val="24"/>
          <w:szCs w:val="24"/>
          <w:shd w:val="clear" w:color="auto" w:fill="FFFFFF"/>
        </w:rPr>
        <w:t xml:space="preserve">Women’s Studies International Forum, </w:t>
      </w:r>
      <w:r w:rsidRPr="00622749">
        <w:rPr>
          <w:rFonts w:cstheme="minorHAnsi"/>
          <w:sz w:val="24"/>
          <w:szCs w:val="24"/>
          <w:shd w:val="clear" w:color="auto" w:fill="FFFFFF"/>
        </w:rPr>
        <w:t>71, 114-120.</w:t>
      </w:r>
    </w:p>
    <w:p w14:paraId="42FA5199" w14:textId="2BD3980D" w:rsidR="00367D26" w:rsidRPr="00622749" w:rsidRDefault="00367D26" w:rsidP="00622749">
      <w:pPr>
        <w:spacing w:line="360" w:lineRule="auto"/>
        <w:jc w:val="both"/>
        <w:rPr>
          <w:rFonts w:cstheme="minorHAnsi"/>
          <w:sz w:val="24"/>
          <w:szCs w:val="24"/>
          <w:shd w:val="clear" w:color="auto" w:fill="FFFFFF"/>
        </w:rPr>
      </w:pPr>
      <w:r w:rsidRPr="00622749">
        <w:rPr>
          <w:rFonts w:cstheme="minorHAnsi"/>
          <w:sz w:val="24"/>
          <w:szCs w:val="24"/>
          <w:shd w:val="clear" w:color="auto" w:fill="FFFFFF"/>
        </w:rPr>
        <w:t xml:space="preserve">Henry, N., </w:t>
      </w:r>
      <w:r w:rsidR="00F374DA" w:rsidRPr="00622749">
        <w:rPr>
          <w:rFonts w:cstheme="minorHAnsi"/>
          <w:sz w:val="24"/>
          <w:szCs w:val="24"/>
          <w:shd w:val="clear" w:color="auto" w:fill="FFFFFF"/>
        </w:rPr>
        <w:t>and</w:t>
      </w:r>
      <w:r w:rsidRPr="00622749">
        <w:rPr>
          <w:rFonts w:cstheme="minorHAnsi"/>
          <w:sz w:val="24"/>
          <w:szCs w:val="24"/>
          <w:shd w:val="clear" w:color="auto" w:fill="FFFFFF"/>
        </w:rPr>
        <w:t xml:space="preserve"> Powell, A. (2014</w:t>
      </w:r>
      <w:r w:rsidR="00F374DA" w:rsidRPr="00622749">
        <w:rPr>
          <w:rFonts w:cstheme="minorHAnsi"/>
          <w:sz w:val="24"/>
          <w:szCs w:val="24"/>
          <w:shd w:val="clear" w:color="auto" w:fill="FFFFFF"/>
        </w:rPr>
        <w:t>a</w:t>
      </w:r>
      <w:r w:rsidRPr="00622749">
        <w:rPr>
          <w:rFonts w:cstheme="minorHAnsi"/>
          <w:sz w:val="24"/>
          <w:szCs w:val="24"/>
          <w:shd w:val="clear" w:color="auto" w:fill="FFFFFF"/>
        </w:rPr>
        <w:t xml:space="preserve">). Beyond the ‘sext’: Technology-facilitated sexual violence and harassment against adult women. </w:t>
      </w:r>
      <w:r w:rsidRPr="00622749">
        <w:rPr>
          <w:rFonts w:cstheme="minorHAnsi"/>
          <w:i/>
          <w:iCs/>
          <w:sz w:val="24"/>
          <w:szCs w:val="24"/>
          <w:shd w:val="clear" w:color="auto" w:fill="FFFFFF"/>
        </w:rPr>
        <w:t>Australian &amp; New Zealand Journal of Criminology</w:t>
      </w:r>
      <w:r w:rsidRPr="00622749">
        <w:rPr>
          <w:rFonts w:cstheme="minorHAnsi"/>
          <w:sz w:val="24"/>
          <w:szCs w:val="24"/>
          <w:shd w:val="clear" w:color="auto" w:fill="FFFFFF"/>
        </w:rPr>
        <w:t xml:space="preserve">, 48(1), 104–118. </w:t>
      </w:r>
    </w:p>
    <w:p w14:paraId="6D5233C7" w14:textId="6F7CE2B1" w:rsidR="00F374DA" w:rsidRPr="00622749" w:rsidRDefault="00F374DA" w:rsidP="00622749">
      <w:pPr>
        <w:spacing w:line="360" w:lineRule="auto"/>
        <w:jc w:val="both"/>
        <w:rPr>
          <w:rFonts w:cstheme="minorHAnsi"/>
          <w:sz w:val="24"/>
          <w:szCs w:val="24"/>
          <w:shd w:val="clear" w:color="auto" w:fill="FFFFFF"/>
        </w:rPr>
      </w:pPr>
      <w:r w:rsidRPr="00622749">
        <w:rPr>
          <w:rFonts w:cstheme="minorHAnsi"/>
          <w:sz w:val="24"/>
          <w:szCs w:val="24"/>
          <w:shd w:val="clear" w:color="auto" w:fill="FFFFFF"/>
        </w:rPr>
        <w:t>Henry, N., and Powell, A. (Eds.). (2014b). </w:t>
      </w:r>
      <w:r w:rsidRPr="00622749">
        <w:rPr>
          <w:rFonts w:cstheme="minorHAnsi"/>
          <w:i/>
          <w:iCs/>
          <w:sz w:val="24"/>
          <w:szCs w:val="24"/>
        </w:rPr>
        <w:t>Preventing sexual violence: Interdisciplinary approaches to overcoming a rape culture</w:t>
      </w:r>
      <w:r w:rsidRPr="00622749">
        <w:rPr>
          <w:rFonts w:cstheme="minorHAnsi"/>
          <w:sz w:val="24"/>
          <w:szCs w:val="24"/>
          <w:shd w:val="clear" w:color="auto" w:fill="FFFFFF"/>
        </w:rPr>
        <w:t>. England: Palgrave Macmillan.</w:t>
      </w:r>
    </w:p>
    <w:p w14:paraId="1819315A" w14:textId="3E4BB38A" w:rsidR="00367D26" w:rsidRPr="00622749" w:rsidRDefault="00367D26" w:rsidP="00622749">
      <w:pPr>
        <w:spacing w:line="360" w:lineRule="auto"/>
        <w:jc w:val="both"/>
        <w:rPr>
          <w:rFonts w:cstheme="minorHAnsi"/>
          <w:sz w:val="24"/>
          <w:szCs w:val="24"/>
        </w:rPr>
      </w:pPr>
      <w:r w:rsidRPr="00622749">
        <w:rPr>
          <w:rFonts w:cstheme="minorHAnsi"/>
          <w:sz w:val="24"/>
          <w:szCs w:val="24"/>
        </w:rPr>
        <w:t xml:space="preserve">Henry, N. and Powell, A. (2015). Embodied Harms: Gender, Shame, and Technology-Facilitated Sexual Violence. </w:t>
      </w:r>
      <w:r w:rsidRPr="00622749">
        <w:rPr>
          <w:rFonts w:cstheme="minorHAnsi"/>
          <w:i/>
          <w:iCs/>
          <w:sz w:val="24"/>
          <w:szCs w:val="24"/>
        </w:rPr>
        <w:t>Violence Against Women</w:t>
      </w:r>
      <w:r w:rsidRPr="00622749">
        <w:rPr>
          <w:rFonts w:cstheme="minorHAnsi"/>
          <w:sz w:val="24"/>
          <w:szCs w:val="24"/>
        </w:rPr>
        <w:t xml:space="preserve">, 21(6), 758–779. </w:t>
      </w:r>
    </w:p>
    <w:p w14:paraId="19870A36" w14:textId="2D1FC851" w:rsidR="00367D26" w:rsidRPr="00622749" w:rsidRDefault="00367D26" w:rsidP="00622749">
      <w:pPr>
        <w:spacing w:line="360" w:lineRule="auto"/>
        <w:jc w:val="both"/>
        <w:rPr>
          <w:rFonts w:cstheme="minorHAnsi"/>
          <w:sz w:val="24"/>
          <w:szCs w:val="24"/>
        </w:rPr>
      </w:pPr>
      <w:proofErr w:type="spellStart"/>
      <w:r w:rsidRPr="00622749">
        <w:rPr>
          <w:rFonts w:cstheme="minorHAnsi"/>
          <w:sz w:val="24"/>
          <w:szCs w:val="24"/>
        </w:rPr>
        <w:t>Jørgensen</w:t>
      </w:r>
      <w:proofErr w:type="spellEnd"/>
      <w:r w:rsidRPr="00622749">
        <w:rPr>
          <w:rFonts w:cstheme="minorHAnsi"/>
          <w:sz w:val="24"/>
          <w:szCs w:val="24"/>
        </w:rPr>
        <w:t xml:space="preserve">, C.R., </w:t>
      </w:r>
      <w:proofErr w:type="spellStart"/>
      <w:r w:rsidRPr="00622749">
        <w:rPr>
          <w:rFonts w:cstheme="minorHAnsi"/>
          <w:sz w:val="24"/>
          <w:szCs w:val="24"/>
        </w:rPr>
        <w:t>Weckesser</w:t>
      </w:r>
      <w:proofErr w:type="spellEnd"/>
      <w:r w:rsidRPr="00622749">
        <w:rPr>
          <w:rFonts w:cstheme="minorHAnsi"/>
          <w:sz w:val="24"/>
          <w:szCs w:val="24"/>
        </w:rPr>
        <w:t xml:space="preserve">, A., Turner, J., &amp; Wade, A. (2019). Young people's views on sexting education and support needs: Findings and recommendations from a UK-based study. </w:t>
      </w:r>
      <w:r w:rsidRPr="00622749">
        <w:rPr>
          <w:rFonts w:cstheme="minorHAnsi"/>
          <w:i/>
          <w:iCs/>
          <w:sz w:val="24"/>
          <w:szCs w:val="24"/>
        </w:rPr>
        <w:t>Sex Education</w:t>
      </w:r>
      <w:r w:rsidRPr="00622749">
        <w:rPr>
          <w:rFonts w:cstheme="minorHAnsi"/>
          <w:sz w:val="24"/>
          <w:szCs w:val="24"/>
        </w:rPr>
        <w:t xml:space="preserve">, 19(1), 25-40. </w:t>
      </w:r>
    </w:p>
    <w:p w14:paraId="1A30446D" w14:textId="77777777" w:rsidR="00B24D7C" w:rsidRPr="00622749" w:rsidRDefault="00B24D7C" w:rsidP="00622749">
      <w:pPr>
        <w:spacing w:line="360" w:lineRule="auto"/>
        <w:jc w:val="both"/>
        <w:rPr>
          <w:rFonts w:cstheme="minorHAnsi"/>
          <w:sz w:val="24"/>
          <w:szCs w:val="24"/>
          <w:shd w:val="clear" w:color="auto" w:fill="FFFFFF"/>
        </w:rPr>
      </w:pPr>
      <w:r w:rsidRPr="00622749">
        <w:rPr>
          <w:rFonts w:cstheme="minorHAnsi"/>
          <w:sz w:val="24"/>
          <w:szCs w:val="24"/>
          <w:shd w:val="clear" w:color="auto" w:fill="FFFFFF"/>
        </w:rPr>
        <w:t xml:space="preserve">Kellet, M., Robinson, C., and Burr, R. (2004). “Images of childhood”. In </w:t>
      </w:r>
      <w:r w:rsidRPr="00622749">
        <w:rPr>
          <w:rFonts w:cstheme="minorHAnsi"/>
          <w:i/>
          <w:iCs/>
          <w:sz w:val="24"/>
          <w:szCs w:val="24"/>
          <w:shd w:val="clear" w:color="auto" w:fill="FFFFFF"/>
        </w:rPr>
        <w:t>Doing research with children and young people</w:t>
      </w:r>
      <w:r w:rsidRPr="00622749">
        <w:rPr>
          <w:rFonts w:cstheme="minorHAnsi"/>
          <w:sz w:val="24"/>
          <w:szCs w:val="24"/>
          <w:shd w:val="clear" w:color="auto" w:fill="FFFFFF"/>
        </w:rPr>
        <w:t>, edited by Sandy Fraser, V., Lewis, S. D., Kellet, M., and Robinson, C. pp27-42. London: Sage.</w:t>
      </w:r>
    </w:p>
    <w:p w14:paraId="3754A737" w14:textId="48BDBB33" w:rsidR="00B24D7C" w:rsidRPr="00622749" w:rsidRDefault="00B24D7C" w:rsidP="00622749">
      <w:pPr>
        <w:spacing w:line="360" w:lineRule="auto"/>
        <w:jc w:val="both"/>
        <w:rPr>
          <w:rFonts w:cstheme="minorHAnsi"/>
          <w:sz w:val="24"/>
          <w:szCs w:val="24"/>
        </w:rPr>
      </w:pPr>
      <w:r w:rsidRPr="00622749">
        <w:rPr>
          <w:rFonts w:cstheme="minorHAnsi"/>
          <w:sz w:val="24"/>
          <w:szCs w:val="24"/>
          <w:shd w:val="clear" w:color="auto" w:fill="FFFFFF"/>
        </w:rPr>
        <w:t xml:space="preserve">Lo </w:t>
      </w:r>
      <w:proofErr w:type="spellStart"/>
      <w:r w:rsidRPr="00622749">
        <w:rPr>
          <w:rFonts w:cstheme="minorHAnsi"/>
          <w:sz w:val="24"/>
          <w:szCs w:val="24"/>
          <w:shd w:val="clear" w:color="auto" w:fill="FFFFFF"/>
        </w:rPr>
        <w:t>Lacono</w:t>
      </w:r>
      <w:proofErr w:type="spellEnd"/>
      <w:r w:rsidRPr="00622749">
        <w:rPr>
          <w:rFonts w:cstheme="minorHAnsi"/>
          <w:sz w:val="24"/>
          <w:szCs w:val="24"/>
          <w:shd w:val="clear" w:color="auto" w:fill="FFFFFF"/>
        </w:rPr>
        <w:t>, V., Symonds, P., &amp; Brown, D. (2016). Skype as a Tool for Qualitative Research Interviews. </w:t>
      </w:r>
      <w:r w:rsidRPr="00622749">
        <w:rPr>
          <w:rFonts w:cstheme="minorHAnsi"/>
          <w:i/>
          <w:iCs/>
          <w:sz w:val="24"/>
          <w:szCs w:val="24"/>
          <w:shd w:val="clear" w:color="auto" w:fill="FFFFFF"/>
        </w:rPr>
        <w:t>Sociological Research Online,</w:t>
      </w:r>
      <w:r w:rsidRPr="00622749">
        <w:rPr>
          <w:rFonts w:cstheme="minorHAnsi"/>
          <w:sz w:val="24"/>
          <w:szCs w:val="24"/>
          <w:shd w:val="clear" w:color="auto" w:fill="FFFFFF"/>
        </w:rPr>
        <w:t> </w:t>
      </w:r>
      <w:r w:rsidRPr="00622749">
        <w:rPr>
          <w:rFonts w:cstheme="minorHAnsi"/>
          <w:i/>
          <w:iCs/>
          <w:sz w:val="24"/>
          <w:szCs w:val="24"/>
          <w:shd w:val="clear" w:color="auto" w:fill="FFFFFF"/>
        </w:rPr>
        <w:t>21</w:t>
      </w:r>
      <w:r w:rsidRPr="00622749">
        <w:rPr>
          <w:rFonts w:cstheme="minorHAnsi"/>
          <w:sz w:val="24"/>
          <w:szCs w:val="24"/>
          <w:shd w:val="clear" w:color="auto" w:fill="FFFFFF"/>
        </w:rPr>
        <w:t>(2), pp. 103-117.</w:t>
      </w:r>
    </w:p>
    <w:p w14:paraId="6C9F7C27" w14:textId="7B575AEC" w:rsidR="00367D26" w:rsidRPr="00622749" w:rsidRDefault="00367D26" w:rsidP="00622749">
      <w:pPr>
        <w:spacing w:line="360" w:lineRule="auto"/>
        <w:jc w:val="both"/>
        <w:rPr>
          <w:rFonts w:cstheme="minorHAnsi"/>
          <w:sz w:val="24"/>
          <w:szCs w:val="24"/>
        </w:rPr>
      </w:pPr>
      <w:proofErr w:type="spellStart"/>
      <w:r w:rsidRPr="00622749">
        <w:rPr>
          <w:rFonts w:cstheme="minorHAnsi"/>
          <w:sz w:val="24"/>
          <w:szCs w:val="24"/>
        </w:rPr>
        <w:t>Kehily</w:t>
      </w:r>
      <w:proofErr w:type="spellEnd"/>
      <w:r w:rsidRPr="00622749">
        <w:rPr>
          <w:rFonts w:cstheme="minorHAnsi"/>
          <w:sz w:val="24"/>
          <w:szCs w:val="24"/>
        </w:rPr>
        <w:t xml:space="preserve">, M J. (2002). Sexuality, gender and schooling: shifting agendas in social learning. London: </w:t>
      </w:r>
      <w:proofErr w:type="spellStart"/>
      <w:r w:rsidRPr="00622749">
        <w:rPr>
          <w:rFonts w:cstheme="minorHAnsi"/>
          <w:sz w:val="24"/>
          <w:szCs w:val="24"/>
        </w:rPr>
        <w:t>Routlege</w:t>
      </w:r>
      <w:proofErr w:type="spellEnd"/>
      <w:r w:rsidRPr="00622749">
        <w:rPr>
          <w:rFonts w:cstheme="minorHAnsi"/>
          <w:sz w:val="24"/>
          <w:szCs w:val="24"/>
        </w:rPr>
        <w:t xml:space="preserve"> Flamer. </w:t>
      </w:r>
    </w:p>
    <w:p w14:paraId="6147FF9A" w14:textId="22259821" w:rsidR="00E11E0C" w:rsidRPr="00622749" w:rsidRDefault="00E11E0C" w:rsidP="00622749">
      <w:pPr>
        <w:spacing w:line="360" w:lineRule="auto"/>
        <w:jc w:val="both"/>
        <w:rPr>
          <w:rFonts w:cstheme="minorHAnsi"/>
          <w:sz w:val="24"/>
          <w:szCs w:val="24"/>
        </w:rPr>
      </w:pPr>
      <w:proofErr w:type="spellStart"/>
      <w:r w:rsidRPr="00622749">
        <w:rPr>
          <w:rFonts w:cstheme="minorHAnsi"/>
          <w:sz w:val="24"/>
          <w:szCs w:val="24"/>
        </w:rPr>
        <w:t>Kehily</w:t>
      </w:r>
      <w:proofErr w:type="spellEnd"/>
      <w:r w:rsidRPr="00622749">
        <w:rPr>
          <w:rFonts w:cstheme="minorHAnsi"/>
          <w:sz w:val="24"/>
          <w:szCs w:val="24"/>
        </w:rPr>
        <w:t xml:space="preserve">, M. J. (2012). “Contextualising the Sexualisation of Girls Debate: Innocence, Experience and Young Female Sexuality.” </w:t>
      </w:r>
      <w:r w:rsidRPr="00622749">
        <w:rPr>
          <w:rFonts w:cstheme="minorHAnsi"/>
          <w:i/>
          <w:iCs/>
          <w:sz w:val="24"/>
          <w:szCs w:val="24"/>
        </w:rPr>
        <w:t>Gender and Education</w:t>
      </w:r>
      <w:r w:rsidRPr="00622749">
        <w:rPr>
          <w:rFonts w:cstheme="minorHAnsi"/>
          <w:sz w:val="24"/>
          <w:szCs w:val="24"/>
        </w:rPr>
        <w:t>, vol. 24, no. 3, 2012, pp. 255–268.</w:t>
      </w:r>
    </w:p>
    <w:p w14:paraId="74B931C9" w14:textId="77777777" w:rsidR="00F374DA" w:rsidRPr="00622749" w:rsidRDefault="00F374DA" w:rsidP="00622749">
      <w:pPr>
        <w:spacing w:line="360" w:lineRule="auto"/>
        <w:jc w:val="both"/>
        <w:rPr>
          <w:rStyle w:val="pagerange"/>
          <w:rFonts w:cstheme="minorHAnsi"/>
          <w:sz w:val="24"/>
          <w:szCs w:val="24"/>
          <w:shd w:val="clear" w:color="auto" w:fill="FFFFFF"/>
        </w:rPr>
      </w:pPr>
      <w:r w:rsidRPr="00622749">
        <w:rPr>
          <w:rStyle w:val="authors"/>
          <w:rFonts w:cstheme="minorHAnsi"/>
          <w:sz w:val="24"/>
          <w:szCs w:val="24"/>
          <w:shd w:val="clear" w:color="auto" w:fill="FFFFFF"/>
        </w:rPr>
        <w:lastRenderedPageBreak/>
        <w:t>Kruger, L.J., Rodgers, R.F., Long S.J., and Lowy, A.S.</w:t>
      </w:r>
      <w:r w:rsidRPr="00622749">
        <w:rPr>
          <w:rFonts w:cstheme="minorHAnsi"/>
          <w:sz w:val="24"/>
          <w:szCs w:val="24"/>
          <w:shd w:val="clear" w:color="auto" w:fill="FFFFFF"/>
        </w:rPr>
        <w:t> </w:t>
      </w:r>
      <w:r w:rsidRPr="00622749">
        <w:rPr>
          <w:rStyle w:val="Date1"/>
          <w:rFonts w:cstheme="minorHAnsi"/>
          <w:sz w:val="24"/>
          <w:szCs w:val="24"/>
          <w:shd w:val="clear" w:color="auto" w:fill="FFFFFF"/>
        </w:rPr>
        <w:t>(2019)</w:t>
      </w:r>
      <w:r w:rsidRPr="00622749">
        <w:rPr>
          <w:rFonts w:cstheme="minorHAnsi"/>
          <w:sz w:val="24"/>
          <w:szCs w:val="24"/>
          <w:shd w:val="clear" w:color="auto" w:fill="FFFFFF"/>
        </w:rPr>
        <w:t> </w:t>
      </w:r>
      <w:r w:rsidRPr="00622749">
        <w:rPr>
          <w:rStyle w:val="arttitle"/>
          <w:rFonts w:cstheme="minorHAnsi"/>
          <w:sz w:val="24"/>
          <w:szCs w:val="24"/>
          <w:shd w:val="clear" w:color="auto" w:fill="FFFFFF"/>
        </w:rPr>
        <w:t>Individual interviews or focus groups? Interview format and women’s self-disclosure.</w:t>
      </w:r>
      <w:r w:rsidRPr="00622749">
        <w:rPr>
          <w:rFonts w:cstheme="minorHAnsi"/>
          <w:sz w:val="24"/>
          <w:szCs w:val="24"/>
          <w:shd w:val="clear" w:color="auto" w:fill="FFFFFF"/>
        </w:rPr>
        <w:t> </w:t>
      </w:r>
      <w:r w:rsidRPr="00622749">
        <w:rPr>
          <w:rStyle w:val="serialtitle"/>
          <w:rFonts w:cstheme="minorHAnsi"/>
          <w:i/>
          <w:iCs/>
          <w:sz w:val="24"/>
          <w:szCs w:val="24"/>
          <w:shd w:val="clear" w:color="auto" w:fill="FFFFFF"/>
        </w:rPr>
        <w:t>International Journal of Social Research Methodology</w:t>
      </w:r>
      <w:r w:rsidRPr="00622749">
        <w:rPr>
          <w:rStyle w:val="serialtitle"/>
          <w:rFonts w:cstheme="minorHAnsi"/>
          <w:sz w:val="24"/>
          <w:szCs w:val="24"/>
          <w:shd w:val="clear" w:color="auto" w:fill="FFFFFF"/>
        </w:rPr>
        <w:t>,</w:t>
      </w:r>
      <w:r w:rsidRPr="00622749">
        <w:rPr>
          <w:rFonts w:cstheme="minorHAnsi"/>
          <w:sz w:val="24"/>
          <w:szCs w:val="24"/>
          <w:shd w:val="clear" w:color="auto" w:fill="FFFFFF"/>
        </w:rPr>
        <w:t> </w:t>
      </w:r>
      <w:r w:rsidRPr="00622749">
        <w:rPr>
          <w:rStyle w:val="volumeissue"/>
          <w:rFonts w:cstheme="minorHAnsi"/>
          <w:sz w:val="24"/>
          <w:szCs w:val="24"/>
          <w:shd w:val="clear" w:color="auto" w:fill="FFFFFF"/>
        </w:rPr>
        <w:t>22:3,</w:t>
      </w:r>
      <w:r w:rsidRPr="00622749">
        <w:rPr>
          <w:rFonts w:cstheme="minorHAnsi"/>
          <w:sz w:val="24"/>
          <w:szCs w:val="24"/>
          <w:shd w:val="clear" w:color="auto" w:fill="FFFFFF"/>
        </w:rPr>
        <w:t xml:space="preserve"> pp. </w:t>
      </w:r>
      <w:r w:rsidRPr="00622749">
        <w:rPr>
          <w:rStyle w:val="pagerange"/>
          <w:rFonts w:cstheme="minorHAnsi"/>
          <w:sz w:val="24"/>
          <w:szCs w:val="24"/>
          <w:shd w:val="clear" w:color="auto" w:fill="FFFFFF"/>
        </w:rPr>
        <w:t>245-255.</w:t>
      </w:r>
    </w:p>
    <w:p w14:paraId="7C7234FE" w14:textId="77777777" w:rsidR="00F374DA" w:rsidRPr="00622749" w:rsidRDefault="00F374DA" w:rsidP="00622749">
      <w:pPr>
        <w:spacing w:line="360" w:lineRule="auto"/>
        <w:jc w:val="both"/>
        <w:rPr>
          <w:rFonts w:cstheme="minorHAnsi"/>
          <w:sz w:val="24"/>
          <w:szCs w:val="24"/>
        </w:rPr>
      </w:pPr>
      <w:r w:rsidRPr="00622749">
        <w:rPr>
          <w:rFonts w:cstheme="minorHAnsi"/>
          <w:sz w:val="24"/>
          <w:szCs w:val="24"/>
        </w:rPr>
        <w:t xml:space="preserve">Lamb, S., Lustig, K., and </w:t>
      </w:r>
      <w:proofErr w:type="spellStart"/>
      <w:r w:rsidRPr="00622749">
        <w:rPr>
          <w:rFonts w:cstheme="minorHAnsi"/>
          <w:sz w:val="24"/>
          <w:szCs w:val="24"/>
        </w:rPr>
        <w:t>Graling</w:t>
      </w:r>
      <w:proofErr w:type="spellEnd"/>
      <w:r w:rsidRPr="00622749">
        <w:rPr>
          <w:rFonts w:cstheme="minorHAnsi"/>
          <w:sz w:val="24"/>
          <w:szCs w:val="24"/>
        </w:rPr>
        <w:t xml:space="preserve">, K. (2013) "The Use and Misuse of Pleasure in Sex Education Curricula." </w:t>
      </w:r>
      <w:r w:rsidRPr="00622749">
        <w:rPr>
          <w:rFonts w:cstheme="minorHAnsi"/>
          <w:i/>
          <w:iCs/>
          <w:sz w:val="24"/>
          <w:szCs w:val="24"/>
        </w:rPr>
        <w:t>Sex Education: Sexuality, Society and Learning</w:t>
      </w:r>
      <w:r w:rsidRPr="00622749">
        <w:rPr>
          <w:rFonts w:cstheme="minorHAnsi"/>
          <w:sz w:val="24"/>
          <w:szCs w:val="24"/>
        </w:rPr>
        <w:t xml:space="preserve"> 13.3: 305-18.</w:t>
      </w:r>
    </w:p>
    <w:p w14:paraId="7E2BE33A" w14:textId="4D1F21C4" w:rsidR="00F374DA" w:rsidRPr="00622749" w:rsidRDefault="00F374DA" w:rsidP="00622749">
      <w:pPr>
        <w:spacing w:line="360" w:lineRule="auto"/>
        <w:jc w:val="both"/>
        <w:rPr>
          <w:rFonts w:cstheme="minorHAnsi"/>
          <w:sz w:val="24"/>
          <w:szCs w:val="24"/>
        </w:rPr>
      </w:pPr>
      <w:r w:rsidRPr="00622749">
        <w:rPr>
          <w:rFonts w:cstheme="minorHAnsi"/>
          <w:sz w:val="24"/>
          <w:szCs w:val="24"/>
        </w:rPr>
        <w:t xml:space="preserve">Leaver, T., Highfield, T. and </w:t>
      </w:r>
      <w:proofErr w:type="spellStart"/>
      <w:r w:rsidRPr="00622749">
        <w:rPr>
          <w:rFonts w:cstheme="minorHAnsi"/>
          <w:sz w:val="24"/>
          <w:szCs w:val="24"/>
        </w:rPr>
        <w:t>Abidin</w:t>
      </w:r>
      <w:proofErr w:type="spellEnd"/>
      <w:r w:rsidRPr="00622749">
        <w:rPr>
          <w:rFonts w:cstheme="minorHAnsi"/>
          <w:sz w:val="24"/>
          <w:szCs w:val="24"/>
        </w:rPr>
        <w:t xml:space="preserve">, C. (2020) </w:t>
      </w:r>
      <w:r w:rsidRPr="00622749">
        <w:rPr>
          <w:rFonts w:cstheme="minorHAnsi"/>
          <w:i/>
          <w:iCs/>
          <w:sz w:val="24"/>
          <w:szCs w:val="24"/>
        </w:rPr>
        <w:t>Instagram: Visual Social Media Cultures.</w:t>
      </w:r>
      <w:r w:rsidRPr="00622749">
        <w:rPr>
          <w:rFonts w:cstheme="minorHAnsi"/>
          <w:sz w:val="24"/>
          <w:szCs w:val="24"/>
        </w:rPr>
        <w:t xml:space="preserve"> Cambridge: </w:t>
      </w:r>
      <w:r w:rsidRPr="00622749">
        <w:rPr>
          <w:rFonts w:cstheme="minorHAnsi"/>
          <w:color w:val="000000"/>
          <w:sz w:val="24"/>
          <w:szCs w:val="24"/>
          <w:shd w:val="clear" w:color="auto" w:fill="FFFFFF"/>
        </w:rPr>
        <w:t>John Wiley &amp; Sons.</w:t>
      </w:r>
    </w:p>
    <w:p w14:paraId="1FEB9A8B" w14:textId="0A9C6E3E" w:rsidR="00F374DA" w:rsidRPr="00622749" w:rsidRDefault="00F374DA" w:rsidP="00622749">
      <w:pPr>
        <w:spacing w:line="360" w:lineRule="auto"/>
        <w:jc w:val="both"/>
        <w:rPr>
          <w:rFonts w:cstheme="minorHAnsi"/>
          <w:sz w:val="24"/>
          <w:szCs w:val="24"/>
        </w:rPr>
      </w:pPr>
      <w:r w:rsidRPr="00622749">
        <w:rPr>
          <w:rFonts w:cstheme="minorHAnsi"/>
          <w:sz w:val="24"/>
          <w:szCs w:val="24"/>
        </w:rPr>
        <w:t xml:space="preserve">McGlynn, C. and Rackley, E. (2016). </w:t>
      </w:r>
      <w:r w:rsidRPr="00622749">
        <w:rPr>
          <w:rFonts w:cstheme="minorHAnsi"/>
          <w:i/>
          <w:iCs/>
          <w:sz w:val="24"/>
          <w:szCs w:val="24"/>
        </w:rPr>
        <w:t xml:space="preserve">Image-based sexual abuse: more than just ‘revenge porn’. </w:t>
      </w:r>
      <w:r w:rsidRPr="00622749">
        <w:rPr>
          <w:rFonts w:cstheme="minorHAnsi"/>
          <w:sz w:val="24"/>
          <w:szCs w:val="24"/>
        </w:rPr>
        <w:t>Research Spotlight. Birmingham: University of Birmingham.</w:t>
      </w:r>
    </w:p>
    <w:p w14:paraId="44BD10D1" w14:textId="045A86A2" w:rsidR="00367D26" w:rsidRPr="00622749" w:rsidRDefault="00367D26" w:rsidP="00622749">
      <w:pPr>
        <w:spacing w:line="360" w:lineRule="auto"/>
        <w:jc w:val="both"/>
        <w:rPr>
          <w:rFonts w:cstheme="minorHAnsi"/>
          <w:sz w:val="24"/>
          <w:szCs w:val="24"/>
        </w:rPr>
      </w:pPr>
      <w:r w:rsidRPr="00622749">
        <w:rPr>
          <w:rFonts w:cstheme="minorHAnsi"/>
          <w:sz w:val="24"/>
          <w:szCs w:val="24"/>
        </w:rPr>
        <w:t xml:space="preserve">McGlynn, C. and Rackley, E. (2017). Image-Based Sexual Abuse. </w:t>
      </w:r>
      <w:r w:rsidRPr="00622749">
        <w:rPr>
          <w:rFonts w:cstheme="minorHAnsi"/>
          <w:i/>
          <w:iCs/>
          <w:sz w:val="24"/>
          <w:szCs w:val="24"/>
        </w:rPr>
        <w:t xml:space="preserve">Oxford Journal of Legal Studies, </w:t>
      </w:r>
      <w:r w:rsidRPr="00622749">
        <w:rPr>
          <w:rFonts w:cstheme="minorHAnsi"/>
          <w:sz w:val="24"/>
          <w:szCs w:val="24"/>
        </w:rPr>
        <w:t>37 (3), 534-561).</w:t>
      </w:r>
    </w:p>
    <w:p w14:paraId="243AF5B3" w14:textId="7D72D3F4" w:rsidR="00367D26" w:rsidRPr="00622749" w:rsidRDefault="00367D26" w:rsidP="00622749">
      <w:pPr>
        <w:spacing w:line="360" w:lineRule="auto"/>
        <w:jc w:val="both"/>
        <w:rPr>
          <w:rFonts w:cstheme="minorHAnsi"/>
          <w:sz w:val="24"/>
          <w:szCs w:val="24"/>
        </w:rPr>
      </w:pPr>
      <w:r w:rsidRPr="00622749">
        <w:rPr>
          <w:rFonts w:cstheme="minorHAnsi"/>
          <w:sz w:val="24"/>
          <w:szCs w:val="24"/>
        </w:rPr>
        <w:t xml:space="preserve">McGlynn, C., Rackley, E. and Houghton, R. (2017). Beyond’ Revenge Porn’: The Continuum of Image-based Sexual Abuse. </w:t>
      </w:r>
      <w:r w:rsidRPr="00622749">
        <w:rPr>
          <w:rFonts w:cstheme="minorHAnsi"/>
          <w:i/>
          <w:iCs/>
          <w:sz w:val="24"/>
          <w:szCs w:val="24"/>
        </w:rPr>
        <w:t xml:space="preserve">Feminist Legal Studies, </w:t>
      </w:r>
      <w:r w:rsidRPr="00622749">
        <w:rPr>
          <w:rFonts w:cstheme="minorHAnsi"/>
          <w:sz w:val="24"/>
          <w:szCs w:val="24"/>
        </w:rPr>
        <w:t>25:25-46.</w:t>
      </w:r>
    </w:p>
    <w:p w14:paraId="04F08A5B" w14:textId="77777777" w:rsidR="00367D26" w:rsidRPr="00622749" w:rsidRDefault="00367D26" w:rsidP="00622749">
      <w:pPr>
        <w:spacing w:line="360" w:lineRule="auto"/>
        <w:jc w:val="both"/>
        <w:rPr>
          <w:rFonts w:cstheme="minorHAnsi"/>
          <w:sz w:val="24"/>
          <w:szCs w:val="24"/>
        </w:rPr>
      </w:pPr>
      <w:r w:rsidRPr="00622749">
        <w:rPr>
          <w:rFonts w:cstheme="minorHAnsi"/>
          <w:sz w:val="24"/>
          <w:szCs w:val="24"/>
        </w:rPr>
        <w:t xml:space="preserve">McNeil, S. (1987). Flashing: It’s effect on women in </w:t>
      </w:r>
      <w:r w:rsidRPr="00622749">
        <w:rPr>
          <w:rFonts w:cstheme="minorHAnsi"/>
          <w:i/>
          <w:iCs/>
          <w:sz w:val="24"/>
          <w:szCs w:val="24"/>
        </w:rPr>
        <w:t xml:space="preserve">Women, violence and social control (edited by </w:t>
      </w:r>
      <w:proofErr w:type="spellStart"/>
      <w:r w:rsidRPr="00622749">
        <w:rPr>
          <w:rFonts w:cstheme="minorHAnsi"/>
          <w:i/>
          <w:iCs/>
          <w:sz w:val="24"/>
          <w:szCs w:val="24"/>
        </w:rPr>
        <w:t>Hanmer</w:t>
      </w:r>
      <w:proofErr w:type="spellEnd"/>
      <w:r w:rsidRPr="00622749">
        <w:rPr>
          <w:rFonts w:cstheme="minorHAnsi"/>
          <w:i/>
          <w:iCs/>
          <w:sz w:val="24"/>
          <w:szCs w:val="24"/>
        </w:rPr>
        <w:t>, J. and Maynard, M.)</w:t>
      </w:r>
      <w:r w:rsidRPr="00622749">
        <w:rPr>
          <w:rFonts w:cstheme="minorHAnsi"/>
          <w:sz w:val="24"/>
          <w:szCs w:val="24"/>
        </w:rPr>
        <w:t>, pp 93-109. London: Palgrave Macmillan.</w:t>
      </w:r>
    </w:p>
    <w:p w14:paraId="4DDE2242" w14:textId="77777777" w:rsidR="007C7A42" w:rsidRPr="00622749" w:rsidRDefault="007C7A42" w:rsidP="00622749">
      <w:pPr>
        <w:spacing w:line="360" w:lineRule="auto"/>
        <w:jc w:val="both"/>
        <w:rPr>
          <w:rFonts w:cstheme="minorHAnsi"/>
          <w:sz w:val="24"/>
          <w:szCs w:val="24"/>
          <w:shd w:val="clear" w:color="auto" w:fill="FFFFFF"/>
        </w:rPr>
      </w:pPr>
      <w:r w:rsidRPr="00622749">
        <w:rPr>
          <w:rFonts w:cstheme="minorHAnsi"/>
          <w:sz w:val="24"/>
          <w:szCs w:val="24"/>
          <w:shd w:val="clear" w:color="auto" w:fill="FFFFFF"/>
        </w:rPr>
        <w:t>Macaulay, T. (2020). </w:t>
      </w:r>
      <w:r w:rsidRPr="00622749">
        <w:rPr>
          <w:rFonts w:cstheme="minorHAnsi"/>
          <w:i/>
          <w:iCs/>
          <w:sz w:val="24"/>
          <w:szCs w:val="24"/>
          <w:shd w:val="clear" w:color="auto" w:fill="FFFFFF"/>
        </w:rPr>
        <w:t xml:space="preserve">Dating app </w:t>
      </w:r>
      <w:proofErr w:type="spellStart"/>
      <w:r w:rsidRPr="00622749">
        <w:rPr>
          <w:rFonts w:cstheme="minorHAnsi"/>
          <w:i/>
          <w:iCs/>
          <w:sz w:val="24"/>
          <w:szCs w:val="24"/>
          <w:shd w:val="clear" w:color="auto" w:fill="FFFFFF"/>
        </w:rPr>
        <w:t>badoo</w:t>
      </w:r>
      <w:proofErr w:type="spellEnd"/>
      <w:r w:rsidRPr="00622749">
        <w:rPr>
          <w:rFonts w:cstheme="minorHAnsi"/>
          <w:i/>
          <w:iCs/>
          <w:sz w:val="24"/>
          <w:szCs w:val="24"/>
          <w:shd w:val="clear" w:color="auto" w:fill="FFFFFF"/>
        </w:rPr>
        <w:t xml:space="preserve"> is now using AI to detect unsolicited dick pics</w:t>
      </w:r>
      <w:r w:rsidRPr="00622749">
        <w:rPr>
          <w:rFonts w:cstheme="minorHAnsi"/>
          <w:sz w:val="24"/>
          <w:szCs w:val="24"/>
          <w:shd w:val="clear" w:color="auto" w:fill="FFFFFF"/>
        </w:rPr>
        <w:t xml:space="preserve">. Amsterdam: </w:t>
      </w:r>
      <w:proofErr w:type="spellStart"/>
      <w:r w:rsidRPr="00622749">
        <w:rPr>
          <w:rFonts w:cstheme="minorHAnsi"/>
          <w:sz w:val="24"/>
          <w:szCs w:val="24"/>
          <w:shd w:val="clear" w:color="auto" w:fill="FFFFFF"/>
        </w:rPr>
        <w:t>Newstex</w:t>
      </w:r>
      <w:proofErr w:type="spellEnd"/>
      <w:r w:rsidRPr="00622749">
        <w:rPr>
          <w:rFonts w:cstheme="minorHAnsi"/>
          <w:sz w:val="24"/>
          <w:szCs w:val="24"/>
          <w:shd w:val="clear" w:color="auto" w:fill="FFFFFF"/>
        </w:rPr>
        <w:t xml:space="preserve">. Retrieved from </w:t>
      </w:r>
    </w:p>
    <w:p w14:paraId="5DD518DD" w14:textId="77777777" w:rsidR="007C7A42" w:rsidRPr="00622749" w:rsidRDefault="009352AB" w:rsidP="00622749">
      <w:pPr>
        <w:spacing w:line="360" w:lineRule="auto"/>
        <w:jc w:val="both"/>
        <w:rPr>
          <w:rFonts w:cstheme="minorHAnsi"/>
          <w:sz w:val="24"/>
          <w:szCs w:val="24"/>
        </w:rPr>
      </w:pPr>
      <w:hyperlink r:id="rId20" w:history="1">
        <w:r w:rsidR="007C7A42" w:rsidRPr="00622749">
          <w:rPr>
            <w:rStyle w:val="Hyperlink"/>
            <w:rFonts w:cstheme="minorHAnsi"/>
            <w:sz w:val="24"/>
            <w:szCs w:val="24"/>
            <w:shd w:val="clear" w:color="auto" w:fill="FFFFFF"/>
          </w:rPr>
          <w:t>https://search-proquest-com.libproxy.ucl.ac.uk/docview/2419142720?accountid=14511</w:t>
        </w:r>
      </w:hyperlink>
    </w:p>
    <w:p w14:paraId="4F9FDF42" w14:textId="05EA5661" w:rsidR="00F374DA" w:rsidRPr="00622749" w:rsidRDefault="00F374DA" w:rsidP="00622749">
      <w:pPr>
        <w:spacing w:line="360" w:lineRule="auto"/>
        <w:jc w:val="both"/>
        <w:rPr>
          <w:rFonts w:cstheme="minorHAnsi"/>
          <w:sz w:val="24"/>
          <w:szCs w:val="24"/>
        </w:rPr>
      </w:pPr>
      <w:r w:rsidRPr="00622749">
        <w:rPr>
          <w:rFonts w:cstheme="minorHAnsi"/>
          <w:sz w:val="24"/>
          <w:szCs w:val="24"/>
        </w:rPr>
        <w:t xml:space="preserve">Mandau, M. B. H. (2020). ‘Directly in Your Face’: A Qualitative Study on the Sending and Receiving of Unsolicited ‘Dick Pics’ Among Young Adults. </w:t>
      </w:r>
      <w:r w:rsidRPr="00622749">
        <w:rPr>
          <w:rFonts w:cstheme="minorHAnsi"/>
          <w:i/>
          <w:iCs/>
          <w:sz w:val="24"/>
          <w:szCs w:val="24"/>
        </w:rPr>
        <w:t>Sexuality &amp; Culture</w:t>
      </w:r>
      <w:r w:rsidRPr="00622749">
        <w:rPr>
          <w:rFonts w:cstheme="minorHAnsi"/>
          <w:sz w:val="24"/>
          <w:szCs w:val="24"/>
        </w:rPr>
        <w:t>, 24(1), 72-93.</w:t>
      </w:r>
    </w:p>
    <w:p w14:paraId="18C26E38" w14:textId="0A007BF3" w:rsidR="00F374DA" w:rsidRPr="00622749" w:rsidRDefault="00F374DA" w:rsidP="00622749">
      <w:pPr>
        <w:spacing w:line="360" w:lineRule="auto"/>
        <w:jc w:val="both"/>
        <w:rPr>
          <w:rFonts w:cstheme="minorHAnsi"/>
          <w:sz w:val="24"/>
          <w:szCs w:val="24"/>
        </w:rPr>
      </w:pPr>
      <w:proofErr w:type="spellStart"/>
      <w:r w:rsidRPr="00622749">
        <w:rPr>
          <w:rFonts w:cstheme="minorHAnsi"/>
          <w:sz w:val="24"/>
          <w:szCs w:val="24"/>
        </w:rPr>
        <w:t>Massumi</w:t>
      </w:r>
      <w:proofErr w:type="spellEnd"/>
      <w:r w:rsidRPr="00622749">
        <w:rPr>
          <w:rFonts w:cstheme="minorHAnsi"/>
          <w:sz w:val="24"/>
          <w:szCs w:val="24"/>
        </w:rPr>
        <w:t xml:space="preserve">, B. (2015). </w:t>
      </w:r>
      <w:r w:rsidRPr="00622749">
        <w:rPr>
          <w:rFonts w:cstheme="minorHAnsi"/>
          <w:i/>
          <w:iCs/>
          <w:sz w:val="24"/>
          <w:szCs w:val="24"/>
        </w:rPr>
        <w:t>Politics of Affect.</w:t>
      </w:r>
      <w:r w:rsidRPr="00622749">
        <w:rPr>
          <w:rFonts w:cstheme="minorHAnsi"/>
          <w:sz w:val="24"/>
          <w:szCs w:val="24"/>
        </w:rPr>
        <w:t xml:space="preserve"> Oxford: Polity Press.</w:t>
      </w:r>
    </w:p>
    <w:p w14:paraId="760B1828" w14:textId="77777777" w:rsidR="00F374DA" w:rsidRPr="00622749" w:rsidRDefault="00F374DA" w:rsidP="00622749">
      <w:pPr>
        <w:spacing w:line="360" w:lineRule="auto"/>
        <w:jc w:val="both"/>
        <w:rPr>
          <w:rFonts w:cstheme="minorHAnsi"/>
          <w:sz w:val="24"/>
          <w:szCs w:val="24"/>
        </w:rPr>
      </w:pPr>
      <w:r w:rsidRPr="00622749">
        <w:rPr>
          <w:rFonts w:cstheme="minorHAnsi"/>
          <w:sz w:val="24"/>
          <w:szCs w:val="24"/>
        </w:rPr>
        <w:t xml:space="preserve">Mendes, K., Ringrose, J. and Keller, J. (2019). </w:t>
      </w:r>
      <w:r w:rsidRPr="00622749">
        <w:rPr>
          <w:rFonts w:cstheme="minorHAnsi"/>
          <w:i/>
          <w:iCs/>
          <w:sz w:val="24"/>
          <w:szCs w:val="24"/>
        </w:rPr>
        <w:t>Digital Feminist Activism: Girls and Women Fight Back against Rape Culture</w:t>
      </w:r>
      <w:r w:rsidRPr="00622749">
        <w:rPr>
          <w:rFonts w:cstheme="minorHAnsi"/>
          <w:sz w:val="24"/>
          <w:szCs w:val="24"/>
        </w:rPr>
        <w:t>. New York: Oxford University Press.</w:t>
      </w:r>
    </w:p>
    <w:p w14:paraId="476BE601" w14:textId="717E777A" w:rsidR="00367D26" w:rsidRPr="00622749" w:rsidRDefault="00367D26" w:rsidP="00622749">
      <w:pPr>
        <w:spacing w:line="360" w:lineRule="auto"/>
        <w:jc w:val="both"/>
        <w:rPr>
          <w:rFonts w:cstheme="minorHAnsi"/>
          <w:sz w:val="24"/>
          <w:szCs w:val="24"/>
        </w:rPr>
      </w:pPr>
      <w:r w:rsidRPr="00622749">
        <w:rPr>
          <w:rFonts w:cstheme="minorHAnsi"/>
          <w:sz w:val="24"/>
          <w:szCs w:val="24"/>
        </w:rPr>
        <w:t xml:space="preserve">Mohsin, Maryam (2020). 10 </w:t>
      </w:r>
      <w:proofErr w:type="spellStart"/>
      <w:r w:rsidRPr="00622749">
        <w:rPr>
          <w:rFonts w:cstheme="minorHAnsi"/>
          <w:sz w:val="24"/>
          <w:szCs w:val="24"/>
        </w:rPr>
        <w:t>TikTok</w:t>
      </w:r>
      <w:proofErr w:type="spellEnd"/>
      <w:r w:rsidRPr="00622749">
        <w:rPr>
          <w:rFonts w:cstheme="minorHAnsi"/>
          <w:sz w:val="24"/>
          <w:szCs w:val="24"/>
        </w:rPr>
        <w:t xml:space="preserve"> statistics you need to know in 2020. </w:t>
      </w:r>
      <w:proofErr w:type="spellStart"/>
      <w:r w:rsidRPr="00622749">
        <w:rPr>
          <w:rFonts w:cstheme="minorHAnsi"/>
          <w:sz w:val="24"/>
          <w:szCs w:val="24"/>
        </w:rPr>
        <w:t>Oberlo</w:t>
      </w:r>
      <w:proofErr w:type="spellEnd"/>
      <w:r w:rsidRPr="00622749">
        <w:rPr>
          <w:rFonts w:cstheme="minorHAnsi"/>
          <w:sz w:val="24"/>
          <w:szCs w:val="24"/>
        </w:rPr>
        <w:t xml:space="preserve"> [online]. Available from: </w:t>
      </w:r>
      <w:hyperlink r:id="rId21" w:history="1">
        <w:r w:rsidRPr="00622749">
          <w:rPr>
            <w:rStyle w:val="Hyperlink"/>
            <w:rFonts w:cstheme="minorHAnsi"/>
            <w:sz w:val="24"/>
            <w:szCs w:val="24"/>
          </w:rPr>
          <w:t>https://www.oberlo.com/blog/tiktok-statistics</w:t>
        </w:r>
      </w:hyperlink>
      <w:r w:rsidRPr="00622749">
        <w:rPr>
          <w:rFonts w:cstheme="minorHAnsi"/>
          <w:sz w:val="24"/>
          <w:szCs w:val="24"/>
        </w:rPr>
        <w:t xml:space="preserve"> [Accessed on 7th July 2020].</w:t>
      </w:r>
    </w:p>
    <w:p w14:paraId="1ED1A9E4" w14:textId="77777777" w:rsidR="00B24D7C" w:rsidRPr="00622749" w:rsidRDefault="00B24D7C" w:rsidP="00622749">
      <w:pPr>
        <w:spacing w:line="360" w:lineRule="auto"/>
        <w:jc w:val="both"/>
        <w:rPr>
          <w:rFonts w:cstheme="minorHAnsi"/>
          <w:sz w:val="24"/>
          <w:szCs w:val="24"/>
          <w:shd w:val="clear" w:color="auto" w:fill="FFFFFF"/>
        </w:rPr>
      </w:pPr>
      <w:proofErr w:type="spellStart"/>
      <w:r w:rsidRPr="00622749">
        <w:rPr>
          <w:rFonts w:cstheme="minorHAnsi"/>
          <w:sz w:val="24"/>
          <w:szCs w:val="24"/>
          <w:shd w:val="clear" w:color="auto" w:fill="FFFFFF"/>
        </w:rPr>
        <w:t>Naderifar</w:t>
      </w:r>
      <w:proofErr w:type="spellEnd"/>
      <w:r w:rsidRPr="00622749">
        <w:rPr>
          <w:rFonts w:cstheme="minorHAnsi"/>
          <w:sz w:val="24"/>
          <w:szCs w:val="24"/>
          <w:shd w:val="clear" w:color="auto" w:fill="FFFFFF"/>
        </w:rPr>
        <w:t xml:space="preserve">, M., </w:t>
      </w:r>
      <w:proofErr w:type="spellStart"/>
      <w:r w:rsidRPr="00622749">
        <w:rPr>
          <w:rFonts w:cstheme="minorHAnsi"/>
          <w:sz w:val="24"/>
          <w:szCs w:val="24"/>
          <w:shd w:val="clear" w:color="auto" w:fill="FFFFFF"/>
        </w:rPr>
        <w:t>Goli</w:t>
      </w:r>
      <w:proofErr w:type="spellEnd"/>
      <w:r w:rsidRPr="00622749">
        <w:rPr>
          <w:rFonts w:cstheme="minorHAnsi"/>
          <w:sz w:val="24"/>
          <w:szCs w:val="24"/>
          <w:shd w:val="clear" w:color="auto" w:fill="FFFFFF"/>
        </w:rPr>
        <w:t xml:space="preserve">, H., and </w:t>
      </w:r>
      <w:proofErr w:type="spellStart"/>
      <w:r w:rsidRPr="00622749">
        <w:rPr>
          <w:rFonts w:cstheme="minorHAnsi"/>
          <w:sz w:val="24"/>
          <w:szCs w:val="24"/>
          <w:shd w:val="clear" w:color="auto" w:fill="FFFFFF"/>
        </w:rPr>
        <w:t>Ghaljaie</w:t>
      </w:r>
      <w:proofErr w:type="spellEnd"/>
      <w:r w:rsidRPr="00622749">
        <w:rPr>
          <w:rFonts w:cstheme="minorHAnsi"/>
          <w:sz w:val="24"/>
          <w:szCs w:val="24"/>
          <w:shd w:val="clear" w:color="auto" w:fill="FFFFFF"/>
        </w:rPr>
        <w:t>, F. (2017). Snowball sampling: A purposeful method of sampling in qualitative research. </w:t>
      </w:r>
      <w:r w:rsidRPr="00622749">
        <w:rPr>
          <w:rFonts w:cstheme="minorHAnsi"/>
          <w:i/>
          <w:iCs/>
          <w:sz w:val="24"/>
          <w:szCs w:val="24"/>
          <w:shd w:val="clear" w:color="auto" w:fill="FFFFFF"/>
        </w:rPr>
        <w:t>Strides in Development of Medical Education</w:t>
      </w:r>
      <w:r w:rsidRPr="00622749">
        <w:rPr>
          <w:rFonts w:cstheme="minorHAnsi"/>
          <w:sz w:val="24"/>
          <w:szCs w:val="24"/>
          <w:shd w:val="clear" w:color="auto" w:fill="FFFFFF"/>
        </w:rPr>
        <w:t>, </w:t>
      </w:r>
      <w:r w:rsidRPr="00622749">
        <w:rPr>
          <w:rFonts w:cstheme="minorHAnsi"/>
          <w:i/>
          <w:iCs/>
          <w:sz w:val="24"/>
          <w:szCs w:val="24"/>
          <w:shd w:val="clear" w:color="auto" w:fill="FFFFFF"/>
        </w:rPr>
        <w:t>14</w:t>
      </w:r>
      <w:r w:rsidRPr="00622749">
        <w:rPr>
          <w:rFonts w:cstheme="minorHAnsi"/>
          <w:sz w:val="24"/>
          <w:szCs w:val="24"/>
          <w:shd w:val="clear" w:color="auto" w:fill="FFFFFF"/>
        </w:rPr>
        <w:t>(3), pp. 1-6.</w:t>
      </w:r>
    </w:p>
    <w:p w14:paraId="430BE960" w14:textId="77777777" w:rsidR="00F374DA" w:rsidRPr="00622749" w:rsidRDefault="00F374DA" w:rsidP="00622749">
      <w:pPr>
        <w:spacing w:before="240" w:line="360" w:lineRule="auto"/>
        <w:jc w:val="both"/>
        <w:rPr>
          <w:rFonts w:cstheme="minorHAnsi"/>
          <w:sz w:val="24"/>
          <w:szCs w:val="24"/>
        </w:rPr>
      </w:pPr>
      <w:proofErr w:type="spellStart"/>
      <w:r w:rsidRPr="00622749">
        <w:rPr>
          <w:rFonts w:cstheme="minorHAnsi"/>
          <w:sz w:val="24"/>
          <w:szCs w:val="24"/>
        </w:rPr>
        <w:lastRenderedPageBreak/>
        <w:t>Paasonen</w:t>
      </w:r>
      <w:proofErr w:type="spellEnd"/>
      <w:r w:rsidRPr="00622749">
        <w:rPr>
          <w:rFonts w:cstheme="minorHAnsi"/>
          <w:sz w:val="24"/>
          <w:szCs w:val="24"/>
        </w:rPr>
        <w:t xml:space="preserve">, S., Light, B., and Jarrett, K. (2019). The Dick Pic: Harassment, Curation, and Desire. </w:t>
      </w:r>
      <w:r w:rsidRPr="00622749">
        <w:rPr>
          <w:rFonts w:cstheme="minorHAnsi"/>
          <w:i/>
          <w:iCs/>
          <w:sz w:val="24"/>
          <w:szCs w:val="24"/>
        </w:rPr>
        <w:t>Social Media Society</w:t>
      </w:r>
      <w:r w:rsidRPr="00622749">
        <w:rPr>
          <w:rFonts w:cstheme="minorHAnsi"/>
          <w:sz w:val="24"/>
          <w:szCs w:val="24"/>
        </w:rPr>
        <w:t>, April 2019, Vol.5(2).</w:t>
      </w:r>
    </w:p>
    <w:p w14:paraId="1BBA792F" w14:textId="4FCB6AEF" w:rsidR="00E11E0C" w:rsidRPr="00622749" w:rsidRDefault="00E11E0C" w:rsidP="00622749">
      <w:pPr>
        <w:spacing w:line="360" w:lineRule="auto"/>
        <w:jc w:val="both"/>
        <w:rPr>
          <w:rFonts w:cstheme="minorHAnsi"/>
          <w:color w:val="3A3A3A"/>
          <w:sz w:val="24"/>
          <w:szCs w:val="24"/>
        </w:rPr>
      </w:pPr>
      <w:r w:rsidRPr="00622749">
        <w:rPr>
          <w:rStyle w:val="normaltextrun"/>
          <w:rFonts w:cstheme="minorHAnsi"/>
          <w:color w:val="000000"/>
          <w:sz w:val="24"/>
          <w:szCs w:val="24"/>
        </w:rPr>
        <w:t xml:space="preserve">Parveen, N. (2018). Teach schoolgirls about orgasms, says Labour MP. </w:t>
      </w:r>
      <w:r w:rsidRPr="00622749">
        <w:rPr>
          <w:rStyle w:val="normaltextrun"/>
          <w:rFonts w:cstheme="minorHAnsi"/>
          <w:i/>
          <w:iCs/>
          <w:color w:val="000000"/>
          <w:sz w:val="24"/>
          <w:szCs w:val="24"/>
        </w:rPr>
        <w:t>The Guardian</w:t>
      </w:r>
      <w:r w:rsidRPr="00622749">
        <w:rPr>
          <w:rStyle w:val="normaltextrun"/>
          <w:rFonts w:cstheme="minorHAnsi"/>
          <w:color w:val="000000"/>
          <w:sz w:val="24"/>
          <w:szCs w:val="24"/>
        </w:rPr>
        <w:t>, 8</w:t>
      </w:r>
      <w:r w:rsidRPr="00622749">
        <w:rPr>
          <w:rStyle w:val="normaltextrun"/>
          <w:rFonts w:cstheme="minorHAnsi"/>
          <w:color w:val="000000"/>
          <w:sz w:val="24"/>
          <w:szCs w:val="24"/>
          <w:vertAlign w:val="superscript"/>
        </w:rPr>
        <w:t>th</w:t>
      </w:r>
      <w:r w:rsidRPr="00622749">
        <w:rPr>
          <w:rStyle w:val="normaltextrun"/>
          <w:rFonts w:cstheme="minorHAnsi"/>
          <w:color w:val="000000"/>
          <w:sz w:val="24"/>
          <w:szCs w:val="24"/>
        </w:rPr>
        <w:t xml:space="preserve"> November 2018. [online]. </w:t>
      </w:r>
      <w:hyperlink r:id="rId22" w:history="1">
        <w:r w:rsidRPr="00622749">
          <w:rPr>
            <w:rStyle w:val="Hyperlink"/>
            <w:rFonts w:cstheme="minorHAnsi"/>
            <w:sz w:val="24"/>
            <w:szCs w:val="24"/>
          </w:rPr>
          <w:t>https://www.theguardian.com/education/2018/nov/08/teach-schoolgirls-about-orgasms-says-labour-mp-jess-phillips</w:t>
        </w:r>
      </w:hyperlink>
      <w:r w:rsidRPr="00622749">
        <w:rPr>
          <w:rStyle w:val="Hyperlink"/>
          <w:rFonts w:cstheme="minorHAnsi"/>
          <w:sz w:val="24"/>
          <w:szCs w:val="24"/>
        </w:rPr>
        <w:t xml:space="preserve"> </w:t>
      </w:r>
      <w:r w:rsidRPr="00BF2DD9">
        <w:rPr>
          <w:rStyle w:val="Hyperlink"/>
          <w:rFonts w:cstheme="minorHAnsi"/>
          <w:color w:val="auto"/>
          <w:sz w:val="24"/>
          <w:szCs w:val="24"/>
          <w:u w:val="none"/>
        </w:rPr>
        <w:t>[Accessed on 18th August 2020].</w:t>
      </w:r>
    </w:p>
    <w:p w14:paraId="46A1B11E" w14:textId="7A3C00F6" w:rsidR="00E02797" w:rsidRPr="00E02797" w:rsidRDefault="00E02797" w:rsidP="00622749">
      <w:pPr>
        <w:spacing w:before="240" w:line="360" w:lineRule="auto"/>
        <w:jc w:val="both"/>
        <w:rPr>
          <w:sz w:val="24"/>
          <w:szCs w:val="24"/>
        </w:rPr>
      </w:pPr>
      <w:r w:rsidRPr="00E02797">
        <w:rPr>
          <w:sz w:val="24"/>
          <w:szCs w:val="24"/>
        </w:rPr>
        <w:t xml:space="preserve">PEW Research </w:t>
      </w:r>
      <w:proofErr w:type="spellStart"/>
      <w:r w:rsidRPr="00E02797">
        <w:rPr>
          <w:sz w:val="24"/>
          <w:szCs w:val="24"/>
        </w:rPr>
        <w:t>Center</w:t>
      </w:r>
      <w:proofErr w:type="spellEnd"/>
      <w:r w:rsidRPr="00E02797">
        <w:rPr>
          <w:sz w:val="24"/>
          <w:szCs w:val="24"/>
        </w:rPr>
        <w:t>. (2017). Online Harassment 2017.</w:t>
      </w:r>
      <w:r w:rsidR="00BF2DD9">
        <w:rPr>
          <w:sz w:val="24"/>
          <w:szCs w:val="24"/>
        </w:rPr>
        <w:t xml:space="preserve"> [online]</w:t>
      </w:r>
      <w:r w:rsidRPr="00E02797">
        <w:rPr>
          <w:sz w:val="24"/>
          <w:szCs w:val="24"/>
        </w:rPr>
        <w:t xml:space="preserve"> </w:t>
      </w:r>
      <w:r w:rsidR="00BF2DD9">
        <w:rPr>
          <w:sz w:val="24"/>
          <w:szCs w:val="24"/>
        </w:rPr>
        <w:t>Available</w:t>
      </w:r>
      <w:r w:rsidRPr="00E02797">
        <w:rPr>
          <w:sz w:val="24"/>
          <w:szCs w:val="24"/>
        </w:rPr>
        <w:t xml:space="preserve"> from</w:t>
      </w:r>
      <w:r w:rsidR="00BF2DD9">
        <w:rPr>
          <w:sz w:val="24"/>
          <w:szCs w:val="24"/>
        </w:rPr>
        <w:t>:</w:t>
      </w:r>
      <w:r w:rsidRPr="00E02797">
        <w:rPr>
          <w:sz w:val="24"/>
          <w:szCs w:val="24"/>
        </w:rPr>
        <w:t xml:space="preserve"> </w:t>
      </w:r>
    </w:p>
    <w:p w14:paraId="3D9A50E0" w14:textId="5A413D5E" w:rsidR="00E02797" w:rsidRDefault="009352AB" w:rsidP="00622749">
      <w:pPr>
        <w:spacing w:before="240" w:line="360" w:lineRule="auto"/>
        <w:jc w:val="both"/>
        <w:rPr>
          <w:sz w:val="24"/>
          <w:szCs w:val="24"/>
          <w:lang w:val="en-US"/>
        </w:rPr>
      </w:pPr>
      <w:hyperlink r:id="rId23" w:history="1">
        <w:r w:rsidR="00E02797" w:rsidRPr="00E02797">
          <w:rPr>
            <w:rStyle w:val="Hyperlink"/>
            <w:sz w:val="24"/>
            <w:szCs w:val="24"/>
          </w:rPr>
          <w:t>https://www.pewresearch.org/internet/2017/07/11/online-harassment-2017/</w:t>
        </w:r>
      </w:hyperlink>
      <w:r w:rsidR="00BF2DD9">
        <w:rPr>
          <w:sz w:val="24"/>
          <w:szCs w:val="24"/>
        </w:rPr>
        <w:t xml:space="preserve"> </w:t>
      </w:r>
      <w:r w:rsidR="00BF2DD9" w:rsidRPr="00BF2DD9">
        <w:rPr>
          <w:rStyle w:val="Hyperlink"/>
          <w:rFonts w:cstheme="minorHAnsi"/>
          <w:color w:val="auto"/>
          <w:sz w:val="24"/>
          <w:szCs w:val="24"/>
          <w:u w:val="none"/>
        </w:rPr>
        <w:t xml:space="preserve">[Accessed on </w:t>
      </w:r>
      <w:r w:rsidR="00BF2DD9">
        <w:rPr>
          <w:rStyle w:val="Hyperlink"/>
          <w:rFonts w:cstheme="minorHAnsi"/>
          <w:color w:val="auto"/>
          <w:sz w:val="24"/>
          <w:szCs w:val="24"/>
          <w:u w:val="none"/>
        </w:rPr>
        <w:t>2</w:t>
      </w:r>
      <w:r w:rsidR="00BF2DD9" w:rsidRPr="00BF2DD9">
        <w:rPr>
          <w:rStyle w:val="Hyperlink"/>
          <w:rFonts w:cstheme="minorHAnsi"/>
          <w:color w:val="auto"/>
          <w:sz w:val="24"/>
          <w:szCs w:val="24"/>
          <w:u w:val="none"/>
          <w:vertAlign w:val="superscript"/>
        </w:rPr>
        <w:t>nd</w:t>
      </w:r>
      <w:r w:rsidR="00BF2DD9">
        <w:rPr>
          <w:rStyle w:val="Hyperlink"/>
          <w:rFonts w:cstheme="minorHAnsi"/>
          <w:color w:val="auto"/>
          <w:sz w:val="24"/>
          <w:szCs w:val="24"/>
          <w:u w:val="none"/>
        </w:rPr>
        <w:t xml:space="preserve"> September</w:t>
      </w:r>
      <w:r w:rsidR="00BF2DD9" w:rsidRPr="00BF2DD9">
        <w:rPr>
          <w:rStyle w:val="Hyperlink"/>
          <w:rFonts w:cstheme="minorHAnsi"/>
          <w:color w:val="auto"/>
          <w:sz w:val="24"/>
          <w:szCs w:val="24"/>
          <w:u w:val="none"/>
        </w:rPr>
        <w:t xml:space="preserve"> 2020].</w:t>
      </w:r>
    </w:p>
    <w:p w14:paraId="5928F886" w14:textId="48CBB37D" w:rsidR="0092427C" w:rsidRDefault="0092427C" w:rsidP="00622749">
      <w:pPr>
        <w:spacing w:before="240" w:line="360" w:lineRule="auto"/>
        <w:jc w:val="both"/>
        <w:rPr>
          <w:sz w:val="24"/>
          <w:szCs w:val="24"/>
        </w:rPr>
      </w:pPr>
      <w:r w:rsidRPr="00E02797">
        <w:rPr>
          <w:sz w:val="24"/>
          <w:szCs w:val="24"/>
        </w:rPr>
        <w:t xml:space="preserve">PEW Research </w:t>
      </w:r>
      <w:proofErr w:type="spellStart"/>
      <w:r w:rsidRPr="00E02797">
        <w:rPr>
          <w:sz w:val="24"/>
          <w:szCs w:val="24"/>
        </w:rPr>
        <w:t>Center</w:t>
      </w:r>
      <w:proofErr w:type="spellEnd"/>
      <w:r w:rsidRPr="00E02797">
        <w:rPr>
          <w:sz w:val="24"/>
          <w:szCs w:val="24"/>
        </w:rPr>
        <w:t>. (201</w:t>
      </w:r>
      <w:r>
        <w:rPr>
          <w:sz w:val="24"/>
          <w:szCs w:val="24"/>
        </w:rPr>
        <w:t>8</w:t>
      </w:r>
      <w:r w:rsidRPr="00E02797">
        <w:rPr>
          <w:sz w:val="24"/>
          <w:szCs w:val="24"/>
        </w:rPr>
        <w:t>).</w:t>
      </w:r>
      <w:r>
        <w:rPr>
          <w:sz w:val="24"/>
          <w:szCs w:val="24"/>
        </w:rPr>
        <w:t xml:space="preserve"> A majority of teens have experienced some </w:t>
      </w:r>
      <w:proofErr w:type="spellStart"/>
      <w:r>
        <w:rPr>
          <w:sz w:val="24"/>
          <w:szCs w:val="24"/>
        </w:rPr>
        <w:t>for</w:t>
      </w:r>
      <w:proofErr w:type="spellEnd"/>
      <w:r>
        <w:rPr>
          <w:sz w:val="24"/>
          <w:szCs w:val="24"/>
        </w:rPr>
        <w:t xml:space="preserve"> of cyberbullying</w:t>
      </w:r>
      <w:r w:rsidR="00BF2DD9">
        <w:rPr>
          <w:sz w:val="24"/>
          <w:szCs w:val="24"/>
        </w:rPr>
        <w:t>.</w:t>
      </w:r>
      <w:r>
        <w:rPr>
          <w:sz w:val="24"/>
          <w:szCs w:val="24"/>
        </w:rPr>
        <w:t xml:space="preserve"> </w:t>
      </w:r>
      <w:r w:rsidR="00BF2DD9">
        <w:rPr>
          <w:sz w:val="24"/>
          <w:szCs w:val="24"/>
        </w:rPr>
        <w:t>[online] Available from:</w:t>
      </w:r>
    </w:p>
    <w:p w14:paraId="5AA799D5" w14:textId="3832487B" w:rsidR="00BF2DD9" w:rsidRDefault="009352AB" w:rsidP="00622749">
      <w:pPr>
        <w:spacing w:before="240" w:line="360" w:lineRule="auto"/>
        <w:jc w:val="both"/>
        <w:rPr>
          <w:sz w:val="24"/>
          <w:szCs w:val="24"/>
        </w:rPr>
      </w:pPr>
      <w:hyperlink r:id="rId24" w:history="1">
        <w:r w:rsidR="00BF2DD9" w:rsidRPr="00943C0D">
          <w:rPr>
            <w:rStyle w:val="Hyperlink"/>
            <w:sz w:val="24"/>
            <w:szCs w:val="24"/>
          </w:rPr>
          <w:t>https://www.pewresearch.org/internet/2018/09/27/teens-and-cyberbullying-appendix-a-detailed-tables/</w:t>
        </w:r>
      </w:hyperlink>
      <w:r w:rsidR="00BF2DD9">
        <w:rPr>
          <w:sz w:val="24"/>
          <w:szCs w:val="24"/>
        </w:rPr>
        <w:t xml:space="preserve"> </w:t>
      </w:r>
      <w:r w:rsidR="00BF2DD9" w:rsidRPr="00622749">
        <w:rPr>
          <w:rFonts w:cstheme="minorHAnsi"/>
          <w:sz w:val="24"/>
          <w:szCs w:val="24"/>
        </w:rPr>
        <w:t xml:space="preserve">[Accessed on </w:t>
      </w:r>
      <w:r w:rsidR="00BF2DD9">
        <w:rPr>
          <w:rFonts w:cstheme="minorHAnsi"/>
          <w:sz w:val="24"/>
          <w:szCs w:val="24"/>
        </w:rPr>
        <w:t>2</w:t>
      </w:r>
      <w:r w:rsidR="00BF2DD9" w:rsidRPr="00BF2DD9">
        <w:rPr>
          <w:rFonts w:cstheme="minorHAnsi"/>
          <w:sz w:val="24"/>
          <w:szCs w:val="24"/>
          <w:vertAlign w:val="superscript"/>
        </w:rPr>
        <w:t>nd</w:t>
      </w:r>
      <w:r w:rsidR="00BF2DD9">
        <w:rPr>
          <w:rFonts w:cstheme="minorHAnsi"/>
          <w:sz w:val="24"/>
          <w:szCs w:val="24"/>
        </w:rPr>
        <w:t xml:space="preserve"> September</w:t>
      </w:r>
      <w:r w:rsidR="00BF2DD9" w:rsidRPr="00622749">
        <w:rPr>
          <w:rFonts w:cstheme="minorHAnsi"/>
          <w:sz w:val="24"/>
          <w:szCs w:val="24"/>
        </w:rPr>
        <w:t xml:space="preserve"> 2020].</w:t>
      </w:r>
    </w:p>
    <w:p w14:paraId="22B0CFB9" w14:textId="7CD6D7FD" w:rsidR="00F374DA" w:rsidRPr="00622749" w:rsidRDefault="00F374DA" w:rsidP="00622749">
      <w:pPr>
        <w:spacing w:before="240" w:line="360" w:lineRule="auto"/>
        <w:jc w:val="both"/>
        <w:rPr>
          <w:rFonts w:cstheme="minorHAnsi"/>
          <w:sz w:val="24"/>
          <w:szCs w:val="24"/>
        </w:rPr>
      </w:pPr>
      <w:r w:rsidRPr="00622749">
        <w:rPr>
          <w:rFonts w:cstheme="minorHAnsi"/>
          <w:sz w:val="24"/>
          <w:szCs w:val="24"/>
        </w:rPr>
        <w:t xml:space="preserve">Phipps, A., Ringrose, J., </w:t>
      </w:r>
      <w:proofErr w:type="spellStart"/>
      <w:r w:rsidRPr="00622749">
        <w:rPr>
          <w:rFonts w:cstheme="minorHAnsi"/>
          <w:sz w:val="24"/>
          <w:szCs w:val="24"/>
        </w:rPr>
        <w:t>Renold</w:t>
      </w:r>
      <w:proofErr w:type="spellEnd"/>
      <w:r w:rsidRPr="00622749">
        <w:rPr>
          <w:rFonts w:cstheme="minorHAnsi"/>
          <w:sz w:val="24"/>
          <w:szCs w:val="24"/>
        </w:rPr>
        <w:t xml:space="preserve">, E., and Jackson, C. (2017). Rape culture, lad culture and everyday sexism: Researching, conceptualizing and politicizing new mediations of gender and sexual violence. </w:t>
      </w:r>
      <w:r w:rsidRPr="00622749">
        <w:rPr>
          <w:rFonts w:cstheme="minorHAnsi"/>
          <w:i/>
          <w:iCs/>
          <w:sz w:val="24"/>
          <w:szCs w:val="24"/>
        </w:rPr>
        <w:t>Journal of Gender Studies</w:t>
      </w:r>
      <w:r w:rsidRPr="00622749">
        <w:rPr>
          <w:rFonts w:cstheme="minorHAnsi"/>
          <w:sz w:val="24"/>
          <w:szCs w:val="24"/>
        </w:rPr>
        <w:t xml:space="preserve">, 27 (1), 1-8. </w:t>
      </w:r>
    </w:p>
    <w:p w14:paraId="687F1615" w14:textId="0D127097" w:rsidR="00B24D7C" w:rsidRPr="00622749" w:rsidRDefault="00B24D7C" w:rsidP="00622749">
      <w:pPr>
        <w:spacing w:line="360" w:lineRule="auto"/>
        <w:jc w:val="both"/>
        <w:rPr>
          <w:rFonts w:cstheme="minorHAnsi"/>
          <w:sz w:val="24"/>
          <w:szCs w:val="24"/>
        </w:rPr>
      </w:pPr>
      <w:r w:rsidRPr="00622749">
        <w:rPr>
          <w:rFonts w:cstheme="minorHAnsi"/>
          <w:sz w:val="24"/>
          <w:szCs w:val="24"/>
        </w:rPr>
        <w:t xml:space="preserve">Punch, S. (2002). Interviewing Strategies with Young People: The ‘Secret Box', Stimulus Material and Task-based Activities. </w:t>
      </w:r>
      <w:r w:rsidRPr="00622749">
        <w:rPr>
          <w:rFonts w:cstheme="minorHAnsi"/>
          <w:i/>
          <w:iCs/>
          <w:sz w:val="24"/>
          <w:szCs w:val="24"/>
        </w:rPr>
        <w:t>Children &amp; Society,</w:t>
      </w:r>
      <w:r w:rsidRPr="00622749">
        <w:rPr>
          <w:rFonts w:cstheme="minorHAnsi"/>
          <w:sz w:val="24"/>
          <w:szCs w:val="24"/>
        </w:rPr>
        <w:t xml:space="preserve"> 16(1), 45-56.</w:t>
      </w:r>
    </w:p>
    <w:p w14:paraId="67F4AF9C" w14:textId="77777777" w:rsidR="00F374DA" w:rsidRPr="00622749" w:rsidRDefault="00F374DA" w:rsidP="00622749">
      <w:pPr>
        <w:spacing w:after="0" w:line="360" w:lineRule="auto"/>
        <w:rPr>
          <w:rFonts w:cstheme="minorHAnsi"/>
          <w:sz w:val="24"/>
          <w:szCs w:val="24"/>
          <w:shd w:val="clear" w:color="auto" w:fill="FFFFFF"/>
        </w:rPr>
      </w:pPr>
      <w:r w:rsidRPr="00622749">
        <w:rPr>
          <w:rFonts w:cstheme="minorHAnsi"/>
          <w:sz w:val="24"/>
          <w:szCs w:val="24"/>
        </w:rPr>
        <w:t xml:space="preserve">Ringrose, J. (2011). Are You Sexy, Flirty, Or A Slut? Exploring ‘Sexualization’ and How Teen Girls Perform/Negotiate Digital Sexual Identity on Social Networking Sites. </w:t>
      </w:r>
      <w:r w:rsidRPr="00622749">
        <w:rPr>
          <w:rFonts w:cstheme="minorHAnsi"/>
          <w:i/>
          <w:iCs/>
          <w:sz w:val="24"/>
          <w:szCs w:val="24"/>
        </w:rPr>
        <w:t>New Femininities</w:t>
      </w:r>
      <w:r w:rsidRPr="00622749">
        <w:rPr>
          <w:rFonts w:cstheme="minorHAnsi"/>
          <w:sz w:val="24"/>
          <w:szCs w:val="24"/>
        </w:rPr>
        <w:t>, pp. 99-116.</w:t>
      </w:r>
    </w:p>
    <w:p w14:paraId="3126DEDF" w14:textId="77777777" w:rsidR="00F374DA" w:rsidRPr="00622749" w:rsidRDefault="00F374DA" w:rsidP="00622749">
      <w:pPr>
        <w:spacing w:after="0" w:line="360" w:lineRule="auto"/>
        <w:rPr>
          <w:rFonts w:cstheme="minorHAnsi"/>
          <w:sz w:val="24"/>
          <w:szCs w:val="24"/>
          <w:shd w:val="clear" w:color="auto" w:fill="FFFFFF"/>
        </w:rPr>
      </w:pPr>
    </w:p>
    <w:p w14:paraId="45332771" w14:textId="019E9045" w:rsidR="00F374DA" w:rsidRPr="00622749" w:rsidRDefault="00F374DA" w:rsidP="00622749">
      <w:pPr>
        <w:spacing w:after="0" w:line="360" w:lineRule="auto"/>
        <w:rPr>
          <w:rFonts w:cstheme="minorHAnsi"/>
          <w:sz w:val="24"/>
          <w:szCs w:val="24"/>
          <w:shd w:val="clear" w:color="auto" w:fill="FFFFFF"/>
        </w:rPr>
      </w:pPr>
      <w:r w:rsidRPr="00622749">
        <w:rPr>
          <w:rFonts w:cstheme="minorHAnsi"/>
          <w:sz w:val="24"/>
          <w:szCs w:val="24"/>
          <w:shd w:val="clear" w:color="auto" w:fill="FFFFFF"/>
        </w:rPr>
        <w:t xml:space="preserve">Ringrose, J. and Coleman, R. (2013). Looking and Desiring Machines: A Feminist </w:t>
      </w:r>
      <w:proofErr w:type="spellStart"/>
      <w:r w:rsidRPr="00622749">
        <w:rPr>
          <w:rFonts w:cstheme="minorHAnsi"/>
          <w:sz w:val="24"/>
          <w:szCs w:val="24"/>
          <w:shd w:val="clear" w:color="auto" w:fill="FFFFFF"/>
        </w:rPr>
        <w:t>Deleuzian</w:t>
      </w:r>
      <w:proofErr w:type="spellEnd"/>
      <w:r w:rsidRPr="00622749">
        <w:rPr>
          <w:rFonts w:cstheme="minorHAnsi"/>
          <w:sz w:val="24"/>
          <w:szCs w:val="24"/>
          <w:shd w:val="clear" w:color="auto" w:fill="FFFFFF"/>
        </w:rPr>
        <w:t xml:space="preserve"> Mapping of Bodies and Affects. In Ringrose J. &amp; Coleman R. (Eds.), </w:t>
      </w:r>
      <w:r w:rsidRPr="00622749">
        <w:rPr>
          <w:rFonts w:cstheme="minorHAnsi"/>
          <w:i/>
          <w:iCs/>
          <w:sz w:val="24"/>
          <w:szCs w:val="24"/>
          <w:shd w:val="clear" w:color="auto" w:fill="FFFFFF"/>
        </w:rPr>
        <w:t>Deleuze and Research Methodologies</w:t>
      </w:r>
      <w:r w:rsidRPr="00622749">
        <w:rPr>
          <w:rFonts w:cstheme="minorHAnsi"/>
          <w:sz w:val="24"/>
          <w:szCs w:val="24"/>
          <w:shd w:val="clear" w:color="auto" w:fill="FFFFFF"/>
        </w:rPr>
        <w:t> (pp. 125-144). Edinburgh: Edinburgh University Press.</w:t>
      </w:r>
    </w:p>
    <w:p w14:paraId="3B1154C6" w14:textId="22EE0221" w:rsidR="007C7A42" w:rsidRPr="00622749" w:rsidRDefault="007C7A42" w:rsidP="00622749">
      <w:pPr>
        <w:spacing w:after="0" w:line="360" w:lineRule="auto"/>
        <w:rPr>
          <w:rFonts w:cstheme="minorHAnsi"/>
          <w:sz w:val="24"/>
          <w:szCs w:val="24"/>
          <w:shd w:val="clear" w:color="auto" w:fill="FFFFFF"/>
        </w:rPr>
      </w:pPr>
    </w:p>
    <w:p w14:paraId="349544EB" w14:textId="77777777" w:rsidR="007C7A42" w:rsidRPr="00622749" w:rsidRDefault="007C7A42" w:rsidP="00622749">
      <w:pPr>
        <w:spacing w:after="0" w:line="360" w:lineRule="auto"/>
        <w:rPr>
          <w:rFonts w:eastAsia="Times New Roman" w:cstheme="minorHAnsi"/>
          <w:sz w:val="24"/>
          <w:szCs w:val="24"/>
          <w:lang w:eastAsia="en-GB"/>
        </w:rPr>
      </w:pPr>
      <w:r w:rsidRPr="00622749">
        <w:rPr>
          <w:rFonts w:eastAsia="Times New Roman" w:cstheme="minorHAnsi"/>
          <w:sz w:val="24"/>
          <w:szCs w:val="24"/>
          <w:lang w:eastAsia="en-GB"/>
        </w:rPr>
        <w:t xml:space="preserve">Ringrose, J., Harvey, L., Gill, R., and Livingstone, S. (2013). Teen girls, sexual double standards and 'sexting': Gendered value in digital image exchange. </w:t>
      </w:r>
      <w:r w:rsidRPr="00622749">
        <w:rPr>
          <w:rFonts w:eastAsia="Times New Roman" w:cstheme="minorHAnsi"/>
          <w:i/>
          <w:iCs/>
          <w:sz w:val="24"/>
          <w:szCs w:val="24"/>
          <w:lang w:eastAsia="en-GB"/>
        </w:rPr>
        <w:t xml:space="preserve">Feminist Theory, </w:t>
      </w:r>
      <w:r w:rsidRPr="00622749">
        <w:rPr>
          <w:rFonts w:eastAsia="Times New Roman" w:cstheme="minorHAnsi"/>
          <w:sz w:val="24"/>
          <w:szCs w:val="24"/>
          <w:lang w:eastAsia="en-GB"/>
        </w:rPr>
        <w:t>vol: 14 (3) pp: 305-323.</w:t>
      </w:r>
    </w:p>
    <w:p w14:paraId="5D81A909" w14:textId="77777777" w:rsidR="007C7A42" w:rsidRPr="00622749" w:rsidRDefault="007C7A42" w:rsidP="00622749">
      <w:pPr>
        <w:spacing w:after="0" w:line="360" w:lineRule="auto"/>
        <w:rPr>
          <w:rFonts w:eastAsia="Times New Roman" w:cstheme="minorHAnsi"/>
          <w:sz w:val="24"/>
          <w:szCs w:val="24"/>
          <w:lang w:eastAsia="en-GB"/>
        </w:rPr>
      </w:pPr>
    </w:p>
    <w:p w14:paraId="1FD474E5" w14:textId="523EAAEA" w:rsidR="007C7A42" w:rsidRPr="00622749" w:rsidRDefault="007C7A42" w:rsidP="00622749">
      <w:pPr>
        <w:spacing w:after="0" w:line="360" w:lineRule="auto"/>
        <w:rPr>
          <w:rFonts w:cstheme="minorHAnsi"/>
          <w:sz w:val="24"/>
          <w:szCs w:val="24"/>
          <w:shd w:val="clear" w:color="auto" w:fill="FFFFFF"/>
        </w:rPr>
      </w:pPr>
      <w:r w:rsidRPr="00622749">
        <w:rPr>
          <w:rFonts w:cstheme="minorHAnsi"/>
          <w:sz w:val="24"/>
          <w:szCs w:val="24"/>
        </w:rPr>
        <w:t xml:space="preserve">Ringrose, J. and Harvey, L. (2015). Boobs, back-off, six packs and bits: Mediated body parts, gendered reward, and sexual shame in teens’ sexting images. </w:t>
      </w:r>
      <w:r w:rsidRPr="00622749">
        <w:rPr>
          <w:rFonts w:cstheme="minorHAnsi"/>
          <w:i/>
          <w:iCs/>
          <w:sz w:val="24"/>
          <w:szCs w:val="24"/>
        </w:rPr>
        <w:t>Continuum: Journal of Media and Cultural Studies</w:t>
      </w:r>
      <w:r w:rsidRPr="00622749">
        <w:rPr>
          <w:rFonts w:cstheme="minorHAnsi"/>
          <w:sz w:val="24"/>
          <w:szCs w:val="24"/>
        </w:rPr>
        <w:t>, 29:2, 205-217.</w:t>
      </w:r>
    </w:p>
    <w:p w14:paraId="05092E98" w14:textId="77777777" w:rsidR="007C7A42" w:rsidRPr="00622749" w:rsidRDefault="007C7A42" w:rsidP="00622749">
      <w:pPr>
        <w:spacing w:after="0" w:line="360" w:lineRule="auto"/>
        <w:rPr>
          <w:rFonts w:cstheme="minorHAnsi"/>
          <w:sz w:val="24"/>
          <w:szCs w:val="24"/>
          <w:shd w:val="clear" w:color="auto" w:fill="FFFFFF"/>
        </w:rPr>
      </w:pPr>
    </w:p>
    <w:p w14:paraId="7E27DAA0" w14:textId="77777777" w:rsidR="007C7A42" w:rsidRPr="00622749" w:rsidRDefault="00F374DA" w:rsidP="00622749">
      <w:pPr>
        <w:spacing w:after="0" w:line="360" w:lineRule="auto"/>
        <w:rPr>
          <w:rFonts w:cstheme="minorHAnsi"/>
          <w:i/>
          <w:iCs/>
          <w:sz w:val="24"/>
          <w:szCs w:val="24"/>
          <w:shd w:val="clear" w:color="auto" w:fill="FFFFFF"/>
        </w:rPr>
      </w:pPr>
      <w:r w:rsidRPr="00622749">
        <w:rPr>
          <w:rFonts w:cstheme="minorHAnsi"/>
          <w:sz w:val="24"/>
          <w:szCs w:val="24"/>
          <w:shd w:val="clear" w:color="auto" w:fill="FFFFFF"/>
        </w:rPr>
        <w:t>Ringrose, J. and Lawrence, E. (2018). Remixing misandry, manspreading, and dick pics: Networked feminist humour on Tumblr. </w:t>
      </w:r>
      <w:r w:rsidRPr="00622749">
        <w:rPr>
          <w:rFonts w:cstheme="minorHAnsi"/>
          <w:i/>
          <w:iCs/>
          <w:sz w:val="24"/>
          <w:szCs w:val="24"/>
          <w:shd w:val="clear" w:color="auto" w:fill="FFFFFF"/>
        </w:rPr>
        <w:t xml:space="preserve">Feminist Media Studies, </w:t>
      </w:r>
      <w:r w:rsidRPr="00622749">
        <w:rPr>
          <w:rFonts w:cstheme="minorHAnsi"/>
          <w:sz w:val="24"/>
          <w:szCs w:val="24"/>
          <w:shd w:val="clear" w:color="auto" w:fill="FFFFFF"/>
        </w:rPr>
        <w:t>18 (4) Pp. 686-704</w:t>
      </w:r>
      <w:r w:rsidR="007C7A42" w:rsidRPr="00622749">
        <w:rPr>
          <w:rFonts w:cstheme="minorHAnsi"/>
          <w:i/>
          <w:iCs/>
          <w:sz w:val="24"/>
          <w:szCs w:val="24"/>
          <w:shd w:val="clear" w:color="auto" w:fill="FFFFFF"/>
        </w:rPr>
        <w:t xml:space="preserve">. </w:t>
      </w:r>
    </w:p>
    <w:p w14:paraId="111A6422" w14:textId="77777777" w:rsidR="007C7A42" w:rsidRPr="00622749" w:rsidRDefault="007C7A42" w:rsidP="00622749">
      <w:pPr>
        <w:spacing w:after="0" w:line="360" w:lineRule="auto"/>
        <w:rPr>
          <w:rFonts w:cstheme="minorHAnsi"/>
          <w:i/>
          <w:iCs/>
          <w:sz w:val="24"/>
          <w:szCs w:val="24"/>
          <w:shd w:val="clear" w:color="auto" w:fill="FFFFFF"/>
        </w:rPr>
      </w:pPr>
    </w:p>
    <w:p w14:paraId="315D9C96" w14:textId="77777777" w:rsidR="007C7A42" w:rsidRPr="00622749" w:rsidRDefault="007C7A42" w:rsidP="00622749">
      <w:pPr>
        <w:spacing w:after="0" w:line="360" w:lineRule="auto"/>
        <w:rPr>
          <w:rFonts w:eastAsia="Times New Roman" w:cstheme="minorHAnsi"/>
          <w:sz w:val="24"/>
          <w:szCs w:val="24"/>
          <w:lang w:eastAsia="en-GB"/>
        </w:rPr>
      </w:pPr>
      <w:r w:rsidRPr="00622749">
        <w:rPr>
          <w:rFonts w:cstheme="minorHAnsi"/>
          <w:sz w:val="24"/>
          <w:szCs w:val="24"/>
          <w:shd w:val="clear" w:color="auto" w:fill="FFFFFF"/>
        </w:rPr>
        <w:t xml:space="preserve">Ringrose, J., Whitehead, S., Regehr, K. and Jenkinson, A. (2019). Play-Doh Vulvas and Felt Tip Dick Pics: Disrupting phallocentric matter(s) in Sex Education. </w:t>
      </w:r>
      <w:r w:rsidRPr="00622749">
        <w:rPr>
          <w:rFonts w:cstheme="minorHAnsi"/>
          <w:i/>
          <w:iCs/>
          <w:sz w:val="24"/>
          <w:szCs w:val="24"/>
          <w:shd w:val="clear" w:color="auto" w:fill="FFFFFF"/>
        </w:rPr>
        <w:t>Reconceptualising Education Research Methodology, 2, 3(2) Special Issue pp. 259-291.</w:t>
      </w:r>
      <w:r w:rsidRPr="00622749">
        <w:rPr>
          <w:rFonts w:cstheme="minorHAnsi"/>
          <w:sz w:val="24"/>
          <w:szCs w:val="24"/>
          <w:shd w:val="clear" w:color="auto" w:fill="FFFFFF"/>
        </w:rPr>
        <w:t xml:space="preserve"> </w:t>
      </w:r>
    </w:p>
    <w:p w14:paraId="6F4D0653" w14:textId="77777777" w:rsidR="007C7A42" w:rsidRPr="00622749" w:rsidRDefault="007C7A42" w:rsidP="00622749">
      <w:pPr>
        <w:spacing w:after="0" w:line="360" w:lineRule="auto"/>
        <w:rPr>
          <w:rFonts w:eastAsia="Times New Roman" w:cstheme="minorHAnsi"/>
          <w:sz w:val="24"/>
          <w:szCs w:val="24"/>
          <w:lang w:eastAsia="en-GB"/>
        </w:rPr>
      </w:pPr>
    </w:p>
    <w:p w14:paraId="74DE754C" w14:textId="77777777" w:rsidR="007C7A42" w:rsidRPr="00622749" w:rsidRDefault="007C7A42" w:rsidP="00622749">
      <w:pPr>
        <w:spacing w:after="0" w:line="360" w:lineRule="auto"/>
        <w:rPr>
          <w:rFonts w:cstheme="minorHAnsi"/>
          <w:sz w:val="24"/>
          <w:szCs w:val="24"/>
        </w:rPr>
      </w:pPr>
      <w:r w:rsidRPr="00622749">
        <w:rPr>
          <w:rFonts w:cstheme="minorHAnsi"/>
          <w:sz w:val="24"/>
          <w:szCs w:val="24"/>
          <w:shd w:val="clear" w:color="auto" w:fill="FFFFFF"/>
        </w:rPr>
        <w:t xml:space="preserve">Ringrose, J. (2020). ‘Staying Safe Online’ survey: what unwanted sexual images are sent to teenagers on social media? #IOEBlog [online]. Available from: </w:t>
      </w:r>
      <w:hyperlink r:id="rId25" w:history="1">
        <w:r w:rsidRPr="00622749">
          <w:rPr>
            <w:rStyle w:val="Hyperlink"/>
            <w:rFonts w:cstheme="minorHAnsi"/>
            <w:sz w:val="24"/>
            <w:szCs w:val="24"/>
          </w:rPr>
          <w:t>https://blogs.ucl.ac.uk/ioe/2020/06/19/staying-safe-online-survey-what-unwanted-sexual-images-are-being-sent-to-teenagers-on-social-media/</w:t>
        </w:r>
      </w:hyperlink>
      <w:r w:rsidRPr="00622749">
        <w:rPr>
          <w:rFonts w:cstheme="minorHAnsi"/>
          <w:sz w:val="24"/>
          <w:szCs w:val="24"/>
        </w:rPr>
        <w:t xml:space="preserve"> [Accessed on 19</w:t>
      </w:r>
      <w:r w:rsidRPr="00622749">
        <w:rPr>
          <w:rFonts w:cstheme="minorHAnsi"/>
          <w:sz w:val="24"/>
          <w:szCs w:val="24"/>
          <w:vertAlign w:val="superscript"/>
        </w:rPr>
        <w:t>th</w:t>
      </w:r>
      <w:r w:rsidRPr="00622749">
        <w:rPr>
          <w:rFonts w:cstheme="minorHAnsi"/>
          <w:sz w:val="24"/>
          <w:szCs w:val="24"/>
        </w:rPr>
        <w:t xml:space="preserve"> August 2020]. </w:t>
      </w:r>
    </w:p>
    <w:p w14:paraId="57808274" w14:textId="77777777" w:rsidR="007C7A42" w:rsidRPr="00622749" w:rsidRDefault="007C7A42" w:rsidP="00622749">
      <w:pPr>
        <w:spacing w:after="0" w:line="360" w:lineRule="auto"/>
        <w:rPr>
          <w:rFonts w:cstheme="minorHAnsi"/>
          <w:sz w:val="24"/>
          <w:szCs w:val="24"/>
        </w:rPr>
      </w:pPr>
    </w:p>
    <w:p w14:paraId="5FD53057" w14:textId="1546C858" w:rsidR="00F374DA" w:rsidRPr="00622749" w:rsidRDefault="00F374DA" w:rsidP="00622749">
      <w:pPr>
        <w:spacing w:after="0" w:line="360" w:lineRule="auto"/>
        <w:rPr>
          <w:rFonts w:cstheme="minorHAnsi"/>
          <w:sz w:val="24"/>
          <w:szCs w:val="24"/>
        </w:rPr>
      </w:pPr>
      <w:r w:rsidRPr="00622749">
        <w:rPr>
          <w:rFonts w:cstheme="minorHAnsi"/>
          <w:sz w:val="24"/>
          <w:szCs w:val="24"/>
        </w:rPr>
        <w:t>Ringrose, J., Mendes, K., Whitehead, S. and Jenkinson, A.</w:t>
      </w:r>
      <w:r w:rsidRPr="00622749">
        <w:rPr>
          <w:rStyle w:val="apple-converted-space"/>
          <w:rFonts w:cstheme="minorHAnsi"/>
          <w:sz w:val="24"/>
          <w:szCs w:val="24"/>
        </w:rPr>
        <w:t> </w:t>
      </w:r>
      <w:r w:rsidRPr="00622749">
        <w:rPr>
          <w:rFonts w:cstheme="minorHAnsi"/>
          <w:sz w:val="24"/>
          <w:szCs w:val="24"/>
        </w:rPr>
        <w:t>(in press). Resisting Rape Culture online and at school:  The pedagogy of Digital Defence and Feminist Activism Lessons, in</w:t>
      </w:r>
      <w:r w:rsidRPr="00622749">
        <w:rPr>
          <w:rStyle w:val="apple-converted-space"/>
          <w:rFonts w:cstheme="minorHAnsi"/>
          <w:sz w:val="24"/>
          <w:szCs w:val="24"/>
        </w:rPr>
        <w:t> </w:t>
      </w:r>
      <w:r w:rsidRPr="00622749">
        <w:rPr>
          <w:rFonts w:cstheme="minorHAnsi"/>
          <w:i/>
          <w:iCs/>
          <w:sz w:val="24"/>
          <w:szCs w:val="24"/>
        </w:rPr>
        <w:t>Violence, Victimisation and Young People: Education and Safe Learning Environments,</w:t>
      </w:r>
      <w:r w:rsidRPr="00622749">
        <w:rPr>
          <w:rStyle w:val="apple-converted-space"/>
          <w:rFonts w:cstheme="minorHAnsi"/>
          <w:i/>
          <w:iCs/>
          <w:sz w:val="24"/>
          <w:szCs w:val="24"/>
        </w:rPr>
        <w:t> </w:t>
      </w:r>
      <w:proofErr w:type="spellStart"/>
      <w:r w:rsidRPr="00622749">
        <w:rPr>
          <w:rFonts w:cstheme="minorHAnsi"/>
          <w:sz w:val="24"/>
          <w:szCs w:val="24"/>
        </w:rPr>
        <w:t>Ylva</w:t>
      </w:r>
      <w:proofErr w:type="spellEnd"/>
      <w:r w:rsidRPr="00622749">
        <w:rPr>
          <w:rFonts w:cstheme="minorHAnsi"/>
          <w:sz w:val="24"/>
          <w:szCs w:val="24"/>
        </w:rPr>
        <w:t xml:space="preserve"> </w:t>
      </w:r>
      <w:proofErr w:type="spellStart"/>
      <w:r w:rsidRPr="00622749">
        <w:rPr>
          <w:rFonts w:cstheme="minorHAnsi"/>
          <w:sz w:val="24"/>
          <w:szCs w:val="24"/>
        </w:rPr>
        <w:t>Odenbring</w:t>
      </w:r>
      <w:proofErr w:type="spellEnd"/>
      <w:r w:rsidRPr="00622749">
        <w:rPr>
          <w:rFonts w:cstheme="minorHAnsi"/>
          <w:sz w:val="24"/>
          <w:szCs w:val="24"/>
        </w:rPr>
        <w:t xml:space="preserve"> &amp; Thomas Johansson (Eds.), London: Springer.</w:t>
      </w:r>
    </w:p>
    <w:p w14:paraId="1D515729" w14:textId="77777777" w:rsidR="007C7A42" w:rsidRPr="00622749" w:rsidRDefault="007C7A42" w:rsidP="00622749">
      <w:pPr>
        <w:spacing w:after="0" w:line="360" w:lineRule="auto"/>
        <w:rPr>
          <w:rFonts w:cstheme="minorHAnsi"/>
          <w:sz w:val="24"/>
          <w:szCs w:val="24"/>
          <w:shd w:val="clear" w:color="auto" w:fill="FFFFFF"/>
        </w:rPr>
      </w:pPr>
    </w:p>
    <w:p w14:paraId="523329D1" w14:textId="3BE55873" w:rsidR="00B24D7C" w:rsidRPr="00622749" w:rsidRDefault="00367D26" w:rsidP="00622749">
      <w:pPr>
        <w:spacing w:after="0" w:line="360" w:lineRule="auto"/>
        <w:rPr>
          <w:rFonts w:cstheme="minorHAnsi"/>
          <w:sz w:val="24"/>
          <w:szCs w:val="24"/>
          <w:shd w:val="clear" w:color="auto" w:fill="FFFFFF"/>
        </w:rPr>
      </w:pPr>
      <w:proofErr w:type="spellStart"/>
      <w:r w:rsidRPr="00622749">
        <w:rPr>
          <w:rFonts w:cstheme="minorHAnsi"/>
          <w:sz w:val="24"/>
          <w:szCs w:val="24"/>
          <w:shd w:val="clear" w:color="auto" w:fill="FFFFFF"/>
        </w:rPr>
        <w:t>Ricciardelli</w:t>
      </w:r>
      <w:proofErr w:type="spellEnd"/>
      <w:r w:rsidRPr="00622749">
        <w:rPr>
          <w:rFonts w:cstheme="minorHAnsi"/>
          <w:sz w:val="24"/>
          <w:szCs w:val="24"/>
          <w:shd w:val="clear" w:color="auto" w:fill="FFFFFF"/>
        </w:rPr>
        <w:t xml:space="preserve">, R., and </w:t>
      </w:r>
      <w:proofErr w:type="spellStart"/>
      <w:r w:rsidRPr="00622749">
        <w:rPr>
          <w:rFonts w:cstheme="minorHAnsi"/>
          <w:sz w:val="24"/>
          <w:szCs w:val="24"/>
          <w:shd w:val="clear" w:color="auto" w:fill="FFFFFF"/>
        </w:rPr>
        <w:t>Adorjan</w:t>
      </w:r>
      <w:proofErr w:type="spellEnd"/>
      <w:r w:rsidRPr="00622749">
        <w:rPr>
          <w:rFonts w:cstheme="minorHAnsi"/>
          <w:sz w:val="24"/>
          <w:szCs w:val="24"/>
          <w:shd w:val="clear" w:color="auto" w:fill="FFFFFF"/>
        </w:rPr>
        <w:t>, M. (2019). 'If a girl's photo gets sent around, that's a way bigger deal than if a guy's photo gets sent around': Gender, sexting, and the teenage years. </w:t>
      </w:r>
      <w:r w:rsidRPr="00622749">
        <w:rPr>
          <w:rFonts w:cstheme="minorHAnsi"/>
          <w:i/>
          <w:iCs/>
          <w:sz w:val="24"/>
          <w:szCs w:val="24"/>
          <w:shd w:val="clear" w:color="auto" w:fill="FFFFFF"/>
        </w:rPr>
        <w:t>Journal of Gender Studies,</w:t>
      </w:r>
      <w:r w:rsidRPr="00622749">
        <w:rPr>
          <w:rFonts w:cstheme="minorHAnsi"/>
          <w:sz w:val="24"/>
          <w:szCs w:val="24"/>
          <w:shd w:val="clear" w:color="auto" w:fill="FFFFFF"/>
        </w:rPr>
        <w:t> </w:t>
      </w:r>
      <w:r w:rsidRPr="00622749">
        <w:rPr>
          <w:rFonts w:cstheme="minorHAnsi"/>
          <w:i/>
          <w:iCs/>
          <w:sz w:val="24"/>
          <w:szCs w:val="24"/>
          <w:shd w:val="clear" w:color="auto" w:fill="FFFFFF"/>
        </w:rPr>
        <w:t>28</w:t>
      </w:r>
      <w:r w:rsidRPr="00622749">
        <w:rPr>
          <w:rFonts w:cstheme="minorHAnsi"/>
          <w:sz w:val="24"/>
          <w:szCs w:val="24"/>
          <w:shd w:val="clear" w:color="auto" w:fill="FFFFFF"/>
        </w:rPr>
        <w:t>(5), 563-577.</w:t>
      </w:r>
    </w:p>
    <w:p w14:paraId="6E6CC7DB" w14:textId="77777777" w:rsidR="00B24D7C" w:rsidRPr="00622749" w:rsidRDefault="00B24D7C" w:rsidP="00622749">
      <w:pPr>
        <w:spacing w:after="0" w:line="360" w:lineRule="auto"/>
        <w:rPr>
          <w:rFonts w:cstheme="minorHAnsi"/>
          <w:sz w:val="24"/>
          <w:szCs w:val="24"/>
          <w:shd w:val="clear" w:color="auto" w:fill="FFFFFF"/>
        </w:rPr>
      </w:pPr>
    </w:p>
    <w:p w14:paraId="7D97D2A8" w14:textId="04CB9482" w:rsidR="007C7A42" w:rsidRPr="00622749" w:rsidRDefault="007C7A42" w:rsidP="00622749">
      <w:pPr>
        <w:spacing w:line="360" w:lineRule="auto"/>
        <w:rPr>
          <w:rFonts w:cstheme="minorHAnsi"/>
          <w:sz w:val="24"/>
          <w:szCs w:val="24"/>
          <w:shd w:val="clear" w:color="auto" w:fill="FFFFFF"/>
        </w:rPr>
      </w:pPr>
      <w:r w:rsidRPr="00622749">
        <w:rPr>
          <w:rFonts w:cstheme="minorHAnsi"/>
          <w:color w:val="222222"/>
          <w:sz w:val="24"/>
          <w:szCs w:val="24"/>
          <w:shd w:val="clear" w:color="auto" w:fill="FFFFFF"/>
        </w:rPr>
        <w:t>Salter, M. (2016). Privates in the online public: Sex (ting) and reputation on social media. </w:t>
      </w:r>
      <w:r w:rsidRPr="00622749">
        <w:rPr>
          <w:rFonts w:cstheme="minorHAnsi"/>
          <w:i/>
          <w:iCs/>
          <w:color w:val="222222"/>
          <w:sz w:val="24"/>
          <w:szCs w:val="24"/>
          <w:shd w:val="clear" w:color="auto" w:fill="FFFFFF"/>
        </w:rPr>
        <w:t>New media &amp; society</w:t>
      </w:r>
      <w:r w:rsidRPr="00622749">
        <w:rPr>
          <w:rFonts w:cstheme="minorHAnsi"/>
          <w:color w:val="222222"/>
          <w:sz w:val="24"/>
          <w:szCs w:val="24"/>
          <w:shd w:val="clear" w:color="auto" w:fill="FFFFFF"/>
        </w:rPr>
        <w:t>, </w:t>
      </w:r>
      <w:r w:rsidRPr="00622749">
        <w:rPr>
          <w:rFonts w:cstheme="minorHAnsi"/>
          <w:i/>
          <w:iCs/>
          <w:color w:val="222222"/>
          <w:sz w:val="24"/>
          <w:szCs w:val="24"/>
          <w:shd w:val="clear" w:color="auto" w:fill="FFFFFF"/>
        </w:rPr>
        <w:t>18</w:t>
      </w:r>
      <w:r w:rsidRPr="00622749">
        <w:rPr>
          <w:rFonts w:cstheme="minorHAnsi"/>
          <w:color w:val="222222"/>
          <w:sz w:val="24"/>
          <w:szCs w:val="24"/>
          <w:shd w:val="clear" w:color="auto" w:fill="FFFFFF"/>
        </w:rPr>
        <w:t>(11), 2723-2739.</w:t>
      </w:r>
    </w:p>
    <w:p w14:paraId="4A9AE7F7" w14:textId="4479840C" w:rsidR="00B24D7C" w:rsidRPr="00622749" w:rsidRDefault="007C7A42" w:rsidP="00622749">
      <w:pPr>
        <w:spacing w:after="0" w:line="360" w:lineRule="auto"/>
        <w:rPr>
          <w:rFonts w:eastAsia="Times New Roman" w:cstheme="minorHAnsi"/>
          <w:sz w:val="24"/>
          <w:szCs w:val="24"/>
          <w:lang w:eastAsia="en-GB"/>
        </w:rPr>
      </w:pPr>
      <w:r w:rsidRPr="00622749">
        <w:rPr>
          <w:rFonts w:cstheme="minorHAnsi"/>
          <w:sz w:val="24"/>
          <w:szCs w:val="24"/>
          <w:shd w:val="clear" w:color="auto" w:fill="FFFFFF"/>
        </w:rPr>
        <w:t xml:space="preserve">Seitz, S. (2015). Pixilated partnerships, overcoming obstacles via Skype: a research note. </w:t>
      </w:r>
      <w:r w:rsidRPr="00622749">
        <w:rPr>
          <w:rFonts w:cstheme="minorHAnsi"/>
          <w:i/>
          <w:iCs/>
          <w:sz w:val="24"/>
          <w:szCs w:val="24"/>
          <w:shd w:val="clear" w:color="auto" w:fill="FFFFFF"/>
        </w:rPr>
        <w:t>Qualitative Research</w:t>
      </w:r>
      <w:r w:rsidRPr="00622749">
        <w:rPr>
          <w:rFonts w:cstheme="minorHAnsi"/>
          <w:sz w:val="24"/>
          <w:szCs w:val="24"/>
        </w:rPr>
        <w:t xml:space="preserve"> 16 (2), 229-235.</w:t>
      </w:r>
    </w:p>
    <w:p w14:paraId="2DF8C68A" w14:textId="77777777" w:rsidR="00B24D7C" w:rsidRPr="00622749" w:rsidRDefault="00B24D7C" w:rsidP="00622749">
      <w:pPr>
        <w:spacing w:after="0" w:line="360" w:lineRule="auto"/>
        <w:rPr>
          <w:rFonts w:eastAsia="Times New Roman" w:cstheme="minorHAnsi"/>
          <w:sz w:val="24"/>
          <w:szCs w:val="24"/>
          <w:lang w:eastAsia="en-GB"/>
        </w:rPr>
      </w:pPr>
    </w:p>
    <w:p w14:paraId="6E6A7E0D" w14:textId="33C1D442" w:rsidR="00367D26" w:rsidRPr="00622749" w:rsidRDefault="00367D26" w:rsidP="00622749">
      <w:pPr>
        <w:spacing w:after="0" w:line="360" w:lineRule="auto"/>
        <w:rPr>
          <w:rFonts w:eastAsia="Times New Roman" w:cstheme="minorHAnsi"/>
          <w:sz w:val="24"/>
          <w:szCs w:val="24"/>
          <w:lang w:eastAsia="en-GB"/>
        </w:rPr>
      </w:pPr>
      <w:r w:rsidRPr="00622749">
        <w:rPr>
          <w:rFonts w:cstheme="minorHAnsi"/>
          <w:sz w:val="24"/>
          <w:szCs w:val="24"/>
        </w:rPr>
        <w:lastRenderedPageBreak/>
        <w:t xml:space="preserve">Smith, M. (2018a). Four in ten female millennials have been sent an unsolicited penis photo. YouGov [online]. Available from: </w:t>
      </w:r>
    </w:p>
    <w:p w14:paraId="067298B6" w14:textId="77777777" w:rsidR="00367D26" w:rsidRPr="00622749" w:rsidRDefault="009352AB" w:rsidP="00622749">
      <w:pPr>
        <w:spacing w:line="360" w:lineRule="auto"/>
        <w:jc w:val="both"/>
        <w:rPr>
          <w:rFonts w:cstheme="minorHAnsi"/>
          <w:sz w:val="24"/>
          <w:szCs w:val="24"/>
        </w:rPr>
      </w:pPr>
      <w:hyperlink r:id="rId26" w:history="1">
        <w:r w:rsidR="00367D26" w:rsidRPr="00622749">
          <w:rPr>
            <w:rStyle w:val="Hyperlink"/>
            <w:rFonts w:cstheme="minorHAnsi"/>
            <w:sz w:val="24"/>
            <w:szCs w:val="24"/>
          </w:rPr>
          <w:t>https://yougov.co.uk/topics/politics/articles-reports/2018/02/16/four-ten-female-millennials-been-sent-dick-pic</w:t>
        </w:r>
      </w:hyperlink>
      <w:r w:rsidR="00367D26" w:rsidRPr="00622749">
        <w:rPr>
          <w:rFonts w:cstheme="minorHAnsi"/>
          <w:sz w:val="24"/>
          <w:szCs w:val="24"/>
        </w:rPr>
        <w:t xml:space="preserve"> </w:t>
      </w:r>
      <w:r w:rsidR="00367D26" w:rsidRPr="00622749">
        <w:rPr>
          <w:rStyle w:val="Hyperlink"/>
          <w:rFonts w:cstheme="minorHAnsi"/>
          <w:sz w:val="24"/>
          <w:szCs w:val="24"/>
          <w:shd w:val="clear" w:color="auto" w:fill="FFFFFF"/>
        </w:rPr>
        <w:t>[Accessed on 7th July 2020].</w:t>
      </w:r>
    </w:p>
    <w:p w14:paraId="75592574" w14:textId="77777777" w:rsidR="00367D26" w:rsidRPr="00622749" w:rsidRDefault="00367D26" w:rsidP="00622749">
      <w:pPr>
        <w:spacing w:line="360" w:lineRule="auto"/>
        <w:jc w:val="both"/>
        <w:rPr>
          <w:rFonts w:cstheme="minorHAnsi"/>
          <w:sz w:val="24"/>
          <w:szCs w:val="24"/>
        </w:rPr>
      </w:pPr>
      <w:r w:rsidRPr="00622749">
        <w:rPr>
          <w:rFonts w:cstheme="minorHAnsi"/>
          <w:sz w:val="24"/>
          <w:szCs w:val="24"/>
        </w:rPr>
        <w:t xml:space="preserve">Smith, M. (2018b). Four in ten young women have been sent unsolicited sexual images. YouGov [online]. Available from:      </w:t>
      </w:r>
    </w:p>
    <w:p w14:paraId="77FEBAD7" w14:textId="77777777" w:rsidR="00367D26" w:rsidRPr="00622749" w:rsidRDefault="009352AB" w:rsidP="00622749">
      <w:pPr>
        <w:spacing w:line="360" w:lineRule="auto"/>
        <w:jc w:val="both"/>
        <w:rPr>
          <w:rFonts w:cstheme="minorHAnsi"/>
          <w:color w:val="3A3A3A"/>
          <w:sz w:val="24"/>
          <w:szCs w:val="24"/>
        </w:rPr>
      </w:pPr>
      <w:hyperlink r:id="rId27" w:history="1">
        <w:r w:rsidR="00367D26" w:rsidRPr="00622749">
          <w:rPr>
            <w:rStyle w:val="Hyperlink"/>
            <w:rFonts w:cstheme="minorHAnsi"/>
            <w:sz w:val="24"/>
            <w:szCs w:val="24"/>
          </w:rPr>
          <w:t>https://yougov.co.uk/topics/relationships/articles-reports/2018/11/19/four-ten-young-women-have-been-sent-unsolicited-se</w:t>
        </w:r>
      </w:hyperlink>
      <w:r w:rsidR="00367D26" w:rsidRPr="00622749">
        <w:rPr>
          <w:rFonts w:cstheme="minorHAnsi"/>
          <w:sz w:val="24"/>
          <w:szCs w:val="24"/>
        </w:rPr>
        <w:t xml:space="preserve"> </w:t>
      </w:r>
      <w:r w:rsidR="00367D26" w:rsidRPr="00622749">
        <w:rPr>
          <w:rStyle w:val="Hyperlink"/>
          <w:rFonts w:cstheme="minorHAnsi"/>
          <w:sz w:val="24"/>
          <w:szCs w:val="24"/>
          <w:shd w:val="clear" w:color="auto" w:fill="FFFFFF"/>
        </w:rPr>
        <w:t>[Accessed on 7th July 2020].</w:t>
      </w:r>
    </w:p>
    <w:p w14:paraId="47548946" w14:textId="77777777" w:rsidR="007C7A42" w:rsidRPr="00622749" w:rsidRDefault="007C7A42" w:rsidP="00622749">
      <w:pPr>
        <w:spacing w:line="360" w:lineRule="auto"/>
        <w:jc w:val="both"/>
        <w:rPr>
          <w:rFonts w:cstheme="minorHAnsi"/>
          <w:sz w:val="24"/>
          <w:szCs w:val="24"/>
        </w:rPr>
      </w:pPr>
      <w:r w:rsidRPr="00622749">
        <w:rPr>
          <w:rFonts w:cstheme="minorHAnsi"/>
          <w:sz w:val="24"/>
          <w:szCs w:val="24"/>
        </w:rPr>
        <w:t xml:space="preserve">Thaler, R., and Sunstein, C. (2009). (Rev. ed.). </w:t>
      </w:r>
      <w:r w:rsidRPr="00622749">
        <w:rPr>
          <w:rFonts w:cstheme="minorHAnsi"/>
          <w:i/>
          <w:iCs/>
          <w:sz w:val="24"/>
          <w:szCs w:val="24"/>
        </w:rPr>
        <w:t>Nudge: Improving decisions about health, wealth and happiness</w:t>
      </w:r>
      <w:r w:rsidRPr="00622749">
        <w:rPr>
          <w:rFonts w:cstheme="minorHAnsi"/>
          <w:sz w:val="24"/>
          <w:szCs w:val="24"/>
        </w:rPr>
        <w:t>. London: Penguin.</w:t>
      </w:r>
    </w:p>
    <w:p w14:paraId="4420D8C2" w14:textId="0F8D8B5E" w:rsidR="007C7A42" w:rsidRDefault="007C7A42" w:rsidP="00622749">
      <w:pPr>
        <w:spacing w:line="360" w:lineRule="auto"/>
        <w:jc w:val="both"/>
        <w:rPr>
          <w:rFonts w:cstheme="minorHAnsi"/>
          <w:color w:val="333333"/>
          <w:sz w:val="24"/>
          <w:szCs w:val="24"/>
          <w:shd w:val="clear" w:color="auto" w:fill="FFFFFF"/>
        </w:rPr>
      </w:pPr>
      <w:proofErr w:type="spellStart"/>
      <w:r w:rsidRPr="00622749">
        <w:rPr>
          <w:rFonts w:cstheme="minorHAnsi"/>
          <w:color w:val="333333"/>
          <w:sz w:val="24"/>
          <w:szCs w:val="24"/>
          <w:shd w:val="clear" w:color="auto" w:fill="FFFFFF"/>
        </w:rPr>
        <w:t>Timmermann</w:t>
      </w:r>
      <w:proofErr w:type="spellEnd"/>
      <w:r w:rsidRPr="00622749">
        <w:rPr>
          <w:rFonts w:cstheme="minorHAnsi"/>
          <w:color w:val="333333"/>
          <w:sz w:val="24"/>
          <w:szCs w:val="24"/>
          <w:shd w:val="clear" w:color="auto" w:fill="FFFFFF"/>
        </w:rPr>
        <w:t xml:space="preserve">, M., and Le Bon de Beauvoir, S. (2015). EVERYDAY SEXISM. In Simons M. &amp; </w:t>
      </w:r>
      <w:proofErr w:type="spellStart"/>
      <w:r w:rsidRPr="00622749">
        <w:rPr>
          <w:rFonts w:cstheme="minorHAnsi"/>
          <w:color w:val="333333"/>
          <w:sz w:val="24"/>
          <w:szCs w:val="24"/>
          <w:shd w:val="clear" w:color="auto" w:fill="FFFFFF"/>
        </w:rPr>
        <w:t>Timmermann</w:t>
      </w:r>
      <w:proofErr w:type="spellEnd"/>
      <w:r w:rsidRPr="00622749">
        <w:rPr>
          <w:rFonts w:cstheme="minorHAnsi"/>
          <w:color w:val="333333"/>
          <w:sz w:val="24"/>
          <w:szCs w:val="24"/>
          <w:shd w:val="clear" w:color="auto" w:fill="FFFFFF"/>
        </w:rPr>
        <w:t xml:space="preserve"> M. (Eds.), </w:t>
      </w:r>
      <w:r w:rsidRPr="00622749">
        <w:rPr>
          <w:rFonts w:cstheme="minorHAnsi"/>
          <w:i/>
          <w:iCs/>
          <w:color w:val="333333"/>
          <w:sz w:val="24"/>
          <w:szCs w:val="24"/>
          <w:shd w:val="clear" w:color="auto" w:fill="FFFFFF"/>
        </w:rPr>
        <w:t>Feminist Writings</w:t>
      </w:r>
      <w:r w:rsidRPr="00622749">
        <w:rPr>
          <w:rFonts w:cstheme="minorHAnsi"/>
          <w:color w:val="333333"/>
          <w:sz w:val="24"/>
          <w:szCs w:val="24"/>
          <w:shd w:val="clear" w:color="auto" w:fill="FFFFFF"/>
        </w:rPr>
        <w:t xml:space="preserve"> (pp. 240-241). University of Illinois Press. </w:t>
      </w:r>
    </w:p>
    <w:p w14:paraId="44284A46" w14:textId="58B630F3" w:rsidR="0061531C" w:rsidRPr="0061531C" w:rsidRDefault="0061531C" w:rsidP="00622749">
      <w:pPr>
        <w:spacing w:line="360" w:lineRule="auto"/>
        <w:jc w:val="both"/>
        <w:rPr>
          <w:rFonts w:cstheme="minorHAnsi"/>
          <w:color w:val="333333"/>
          <w:sz w:val="24"/>
          <w:szCs w:val="24"/>
          <w:shd w:val="clear" w:color="auto" w:fill="FFFFFF"/>
        </w:rPr>
      </w:pPr>
      <w:proofErr w:type="spellStart"/>
      <w:r w:rsidRPr="0061531C">
        <w:rPr>
          <w:rFonts w:cstheme="minorHAnsi"/>
          <w:sz w:val="24"/>
          <w:szCs w:val="24"/>
        </w:rPr>
        <w:t>Unicef</w:t>
      </w:r>
      <w:proofErr w:type="spellEnd"/>
      <w:r w:rsidRPr="0061531C">
        <w:rPr>
          <w:rFonts w:cstheme="minorHAnsi"/>
          <w:sz w:val="24"/>
          <w:szCs w:val="24"/>
        </w:rPr>
        <w:t xml:space="preserve">. (1989). The United Nations convention on the rights of the child. [online]. Available from </w:t>
      </w:r>
      <w:hyperlink r:id="rId28" w:tgtFrame="_blank" w:history="1">
        <w:r w:rsidRPr="0061531C">
          <w:rPr>
            <w:rStyle w:val="Hyperlink"/>
            <w:rFonts w:ascii="Calibri" w:hAnsi="Calibri" w:cs="Calibri"/>
            <w:color w:val="3D6594"/>
            <w:sz w:val="24"/>
            <w:szCs w:val="24"/>
            <w:shd w:val="clear" w:color="auto" w:fill="FFFFFF"/>
          </w:rPr>
          <w:t>http://www.unicef.org.uk/youthvoice/pdfs/uncrc.pdf</w:t>
        </w:r>
      </w:hyperlink>
      <w:r w:rsidRPr="0061531C">
        <w:rPr>
          <w:rFonts w:ascii="Calibri" w:hAnsi="Calibri" w:cs="Calibri"/>
          <w:sz w:val="24"/>
          <w:szCs w:val="24"/>
        </w:rPr>
        <w:t xml:space="preserve"> </w:t>
      </w:r>
      <w:r w:rsidRPr="0061531C">
        <w:rPr>
          <w:rFonts w:cstheme="minorHAnsi"/>
          <w:sz w:val="24"/>
          <w:szCs w:val="24"/>
        </w:rPr>
        <w:t>[Accessed on 12 January 2020].</w:t>
      </w:r>
    </w:p>
    <w:p w14:paraId="0252B2EF" w14:textId="0BF4A9C0" w:rsidR="00367D26" w:rsidRPr="00622749" w:rsidRDefault="00367D26" w:rsidP="00622749">
      <w:pPr>
        <w:spacing w:line="360" w:lineRule="auto"/>
        <w:jc w:val="both"/>
        <w:rPr>
          <w:rFonts w:cstheme="minorHAnsi"/>
          <w:color w:val="3A3A3A"/>
          <w:sz w:val="24"/>
          <w:szCs w:val="24"/>
        </w:rPr>
      </w:pPr>
      <w:r w:rsidRPr="00622749">
        <w:rPr>
          <w:rFonts w:cstheme="minorHAnsi"/>
          <w:color w:val="3A3A3A"/>
          <w:sz w:val="24"/>
          <w:szCs w:val="24"/>
        </w:rPr>
        <w:t xml:space="preserve">Van </w:t>
      </w:r>
      <w:proofErr w:type="spellStart"/>
      <w:r w:rsidRPr="00622749">
        <w:rPr>
          <w:rFonts w:cstheme="minorHAnsi"/>
          <w:color w:val="3A3A3A"/>
          <w:sz w:val="24"/>
          <w:szCs w:val="24"/>
        </w:rPr>
        <w:t>Ouytsel</w:t>
      </w:r>
      <w:proofErr w:type="spellEnd"/>
      <w:r w:rsidRPr="00622749">
        <w:rPr>
          <w:rFonts w:cstheme="minorHAnsi"/>
          <w:color w:val="3A3A3A"/>
          <w:sz w:val="24"/>
          <w:szCs w:val="24"/>
        </w:rPr>
        <w:t xml:space="preserve">, J., </w:t>
      </w:r>
      <w:proofErr w:type="spellStart"/>
      <w:r w:rsidRPr="00622749">
        <w:rPr>
          <w:rFonts w:cstheme="minorHAnsi"/>
          <w:color w:val="3A3A3A"/>
          <w:sz w:val="24"/>
          <w:szCs w:val="24"/>
        </w:rPr>
        <w:t>Walrave</w:t>
      </w:r>
      <w:proofErr w:type="spellEnd"/>
      <w:r w:rsidRPr="00622749">
        <w:rPr>
          <w:rFonts w:cstheme="minorHAnsi"/>
          <w:color w:val="3A3A3A"/>
          <w:sz w:val="24"/>
          <w:szCs w:val="24"/>
        </w:rPr>
        <w:t xml:space="preserve">, M. and </w:t>
      </w:r>
      <w:proofErr w:type="spellStart"/>
      <w:r w:rsidRPr="00622749">
        <w:rPr>
          <w:rFonts w:cstheme="minorHAnsi"/>
          <w:color w:val="3A3A3A"/>
          <w:sz w:val="24"/>
          <w:szCs w:val="24"/>
        </w:rPr>
        <w:t>Ponnet</w:t>
      </w:r>
      <w:proofErr w:type="spellEnd"/>
      <w:r w:rsidRPr="00622749">
        <w:rPr>
          <w:rFonts w:cstheme="minorHAnsi"/>
          <w:color w:val="3A3A3A"/>
          <w:sz w:val="24"/>
          <w:szCs w:val="24"/>
        </w:rPr>
        <w:t xml:space="preserve">, K. (2018). "Adolescent Sexting Research: The Challenges Ahead." </w:t>
      </w:r>
      <w:r w:rsidRPr="00622749">
        <w:rPr>
          <w:rFonts w:cstheme="minorHAnsi"/>
          <w:i/>
          <w:iCs/>
          <w:color w:val="3A3A3A"/>
          <w:sz w:val="24"/>
          <w:szCs w:val="24"/>
        </w:rPr>
        <w:t xml:space="preserve">JAMA </w:t>
      </w:r>
      <w:proofErr w:type="spellStart"/>
      <w:r w:rsidRPr="00622749">
        <w:rPr>
          <w:rFonts w:cstheme="minorHAnsi"/>
          <w:i/>
          <w:iCs/>
          <w:color w:val="3A3A3A"/>
          <w:sz w:val="24"/>
          <w:szCs w:val="24"/>
        </w:rPr>
        <w:t>Pediatrics</w:t>
      </w:r>
      <w:proofErr w:type="spellEnd"/>
      <w:r w:rsidRPr="00622749">
        <w:rPr>
          <w:rFonts w:cstheme="minorHAnsi"/>
          <w:color w:val="3A3A3A"/>
          <w:sz w:val="24"/>
          <w:szCs w:val="24"/>
        </w:rPr>
        <w:t xml:space="preserve"> 172.5: 405-06.</w:t>
      </w:r>
    </w:p>
    <w:p w14:paraId="39A732CC" w14:textId="77777777" w:rsidR="00367D26" w:rsidRPr="00622749" w:rsidRDefault="00367D26" w:rsidP="00622749">
      <w:pPr>
        <w:spacing w:line="360" w:lineRule="auto"/>
        <w:jc w:val="both"/>
        <w:rPr>
          <w:rFonts w:cstheme="minorHAnsi"/>
          <w:b/>
          <w:bCs/>
          <w:sz w:val="24"/>
          <w:szCs w:val="24"/>
        </w:rPr>
      </w:pPr>
      <w:r w:rsidRPr="00622749">
        <w:rPr>
          <w:rFonts w:cstheme="minorHAnsi"/>
          <w:sz w:val="24"/>
          <w:szCs w:val="24"/>
        </w:rPr>
        <w:t xml:space="preserve">Vitis, L. and Gilmour, F. (2017). Dick pics on blast: A woman’s resistance to online sexual harassment using humour, art and Instagram. </w:t>
      </w:r>
      <w:r w:rsidRPr="00622749">
        <w:rPr>
          <w:rFonts w:cstheme="minorHAnsi"/>
          <w:i/>
          <w:iCs/>
          <w:sz w:val="24"/>
          <w:szCs w:val="24"/>
        </w:rPr>
        <w:t>Crime, Media and Culture, 13 (3)</w:t>
      </w:r>
      <w:r w:rsidRPr="00622749">
        <w:rPr>
          <w:rFonts w:cstheme="minorHAnsi"/>
          <w:sz w:val="24"/>
          <w:szCs w:val="24"/>
        </w:rPr>
        <w:t xml:space="preserve"> pp. 335-355.</w:t>
      </w:r>
    </w:p>
    <w:p w14:paraId="5E5489E3" w14:textId="63DF28EA" w:rsidR="00367D26" w:rsidRPr="00622749" w:rsidRDefault="00367D26" w:rsidP="00622749">
      <w:pPr>
        <w:spacing w:line="360" w:lineRule="auto"/>
        <w:jc w:val="both"/>
        <w:rPr>
          <w:rFonts w:cstheme="minorHAnsi"/>
          <w:sz w:val="24"/>
          <w:szCs w:val="24"/>
        </w:rPr>
      </w:pPr>
      <w:r w:rsidRPr="00622749">
        <w:rPr>
          <w:rFonts w:cstheme="minorHAnsi"/>
          <w:sz w:val="24"/>
          <w:szCs w:val="24"/>
        </w:rPr>
        <w:t>Waling, A. and Pym, T. (2019). ‘C’mon, No One Wants a Dick Pic’: exploring the cultural framings of the ‘Dick Pic’ in contemporary online publics. Journal of Gender Studies, 28:1, 70-85.</w:t>
      </w:r>
    </w:p>
    <w:p w14:paraId="71C9E353" w14:textId="77777777" w:rsidR="00F374DA" w:rsidRPr="00622749" w:rsidRDefault="00F374DA" w:rsidP="00622749">
      <w:pPr>
        <w:shd w:val="clear" w:color="auto" w:fill="FFFFFF"/>
        <w:spacing w:after="240" w:line="360" w:lineRule="auto"/>
        <w:outlineLvl w:val="1"/>
        <w:rPr>
          <w:rFonts w:eastAsia="Times New Roman" w:cstheme="minorHAnsi"/>
          <w:color w:val="333333"/>
          <w:sz w:val="24"/>
          <w:szCs w:val="24"/>
          <w:lang w:eastAsia="en-GB"/>
        </w:rPr>
      </w:pPr>
      <w:r w:rsidRPr="00622749">
        <w:rPr>
          <w:rFonts w:cstheme="minorHAnsi"/>
          <w:sz w:val="24"/>
          <w:szCs w:val="24"/>
        </w:rPr>
        <w:t xml:space="preserve">Weiss, K. G. (2009). “Boys Will Be Boys” and Other Gendered Accounts: An Exploration of Victims’ Excuses and Justifications for Unwanted Sexual Contact and Coercion. </w:t>
      </w:r>
      <w:r w:rsidRPr="00622749">
        <w:rPr>
          <w:rFonts w:cstheme="minorHAnsi"/>
          <w:i/>
          <w:iCs/>
          <w:sz w:val="24"/>
          <w:szCs w:val="24"/>
        </w:rPr>
        <w:t>Violence Against Women</w:t>
      </w:r>
      <w:r w:rsidRPr="00622749">
        <w:rPr>
          <w:rFonts w:cstheme="minorHAnsi"/>
          <w:sz w:val="24"/>
          <w:szCs w:val="24"/>
        </w:rPr>
        <w:t>, 15(7), 810–834.</w:t>
      </w:r>
    </w:p>
    <w:p w14:paraId="1D0C899E" w14:textId="77777777" w:rsidR="00E11E0C" w:rsidRPr="00622749" w:rsidRDefault="00E11E0C" w:rsidP="00622749">
      <w:pPr>
        <w:spacing w:line="360" w:lineRule="auto"/>
        <w:rPr>
          <w:rFonts w:cstheme="minorHAnsi"/>
          <w:sz w:val="24"/>
          <w:szCs w:val="24"/>
        </w:rPr>
      </w:pPr>
      <w:r w:rsidRPr="00622749">
        <w:rPr>
          <w:rFonts w:cstheme="minorHAnsi"/>
          <w:sz w:val="24"/>
          <w:szCs w:val="24"/>
        </w:rPr>
        <w:t>Wilkinson, S. (1998). Focus groups in feminist research: Power, interaction, and the co-construction of meaning. Women's Studies International Forum, 21(1), pp. 111-125.</w:t>
      </w:r>
    </w:p>
    <w:p w14:paraId="70EBCA08" w14:textId="0F188153" w:rsidR="00367D26" w:rsidRPr="00622749" w:rsidRDefault="00367D26" w:rsidP="00622749">
      <w:pPr>
        <w:spacing w:line="360" w:lineRule="auto"/>
        <w:rPr>
          <w:rFonts w:cstheme="minorHAnsi"/>
          <w:sz w:val="24"/>
          <w:szCs w:val="24"/>
        </w:rPr>
      </w:pPr>
      <w:r w:rsidRPr="00622749">
        <w:rPr>
          <w:rFonts w:cstheme="minorHAnsi"/>
          <w:sz w:val="24"/>
          <w:szCs w:val="24"/>
        </w:rPr>
        <w:lastRenderedPageBreak/>
        <w:t xml:space="preserve">Wood, R., Hirst, J., Wilson, L. and Burns-O’Connell, G. (2019). The pleasure imperative? Reflecting on sexual pleasure’s inclusion in sex education and sexual health. </w:t>
      </w:r>
      <w:r w:rsidRPr="00622749">
        <w:rPr>
          <w:rFonts w:cstheme="minorHAnsi"/>
          <w:i/>
          <w:iCs/>
          <w:sz w:val="24"/>
          <w:szCs w:val="24"/>
        </w:rPr>
        <w:t xml:space="preserve">Sex Education, </w:t>
      </w:r>
      <w:r w:rsidRPr="00622749">
        <w:rPr>
          <w:rFonts w:cstheme="minorHAnsi"/>
          <w:sz w:val="24"/>
          <w:szCs w:val="24"/>
        </w:rPr>
        <w:t>19:1, 1-14.</w:t>
      </w:r>
    </w:p>
    <w:p w14:paraId="5EFF099E" w14:textId="4620C246" w:rsidR="00E11E0C" w:rsidRPr="00723BD5" w:rsidRDefault="00E11E0C" w:rsidP="00E11E0C">
      <w:pPr>
        <w:jc w:val="both"/>
        <w:rPr>
          <w:rFonts w:cstheme="minorHAnsi"/>
          <w:shd w:val="clear" w:color="auto" w:fill="FFFFFF"/>
        </w:rPr>
      </w:pPr>
    </w:p>
    <w:p w14:paraId="0FCF2C76" w14:textId="585E6A47" w:rsidR="00B24D7C" w:rsidRPr="00E342B2" w:rsidRDefault="00B24D7C" w:rsidP="00B24D7C">
      <w:pPr>
        <w:jc w:val="both"/>
      </w:pPr>
    </w:p>
    <w:sectPr w:rsidR="00B24D7C" w:rsidRPr="00E342B2">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24FF2" w14:textId="77777777" w:rsidR="009352AB" w:rsidRDefault="009352AB" w:rsidP="00622749">
      <w:pPr>
        <w:spacing w:after="0" w:line="240" w:lineRule="auto"/>
      </w:pPr>
      <w:r>
        <w:separator/>
      </w:r>
    </w:p>
  </w:endnote>
  <w:endnote w:type="continuationSeparator" w:id="0">
    <w:p w14:paraId="258DDDD3" w14:textId="77777777" w:rsidR="009352AB" w:rsidRDefault="009352AB" w:rsidP="0062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369"/>
      <w:docPartObj>
        <w:docPartGallery w:val="Page Numbers (Bottom of Page)"/>
        <w:docPartUnique/>
      </w:docPartObj>
    </w:sdtPr>
    <w:sdtEndPr>
      <w:rPr>
        <w:noProof/>
      </w:rPr>
    </w:sdtEndPr>
    <w:sdtContent>
      <w:p w14:paraId="6AD70F9C" w14:textId="329103CD" w:rsidR="0040765E" w:rsidRDefault="004076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EFC1A" w14:textId="77777777" w:rsidR="0040765E" w:rsidRDefault="00407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F113B" w14:textId="77777777" w:rsidR="009352AB" w:rsidRDefault="009352AB" w:rsidP="00622749">
      <w:pPr>
        <w:spacing w:after="0" w:line="240" w:lineRule="auto"/>
      </w:pPr>
      <w:r>
        <w:separator/>
      </w:r>
    </w:p>
  </w:footnote>
  <w:footnote w:type="continuationSeparator" w:id="0">
    <w:p w14:paraId="62D7ECD3" w14:textId="77777777" w:rsidR="009352AB" w:rsidRDefault="009352AB" w:rsidP="00622749">
      <w:pPr>
        <w:spacing w:after="0" w:line="240" w:lineRule="auto"/>
      </w:pPr>
      <w:r>
        <w:continuationSeparator/>
      </w:r>
    </w:p>
  </w:footnote>
  <w:footnote w:id="1">
    <w:p w14:paraId="0DA83059" w14:textId="7D410A56" w:rsidR="0040765E" w:rsidRPr="00E27362" w:rsidRDefault="0040765E" w:rsidP="00E27362">
      <w:pPr>
        <w:pStyle w:val="FootnoteText"/>
        <w:jc w:val="both"/>
        <w:rPr>
          <w:sz w:val="22"/>
          <w:szCs w:val="22"/>
        </w:rPr>
      </w:pPr>
      <w:r w:rsidRPr="00E27362">
        <w:rPr>
          <w:rStyle w:val="FootnoteReference"/>
          <w:sz w:val="22"/>
          <w:szCs w:val="22"/>
        </w:rPr>
        <w:footnoteRef/>
      </w:r>
      <w:r w:rsidRPr="00E27362">
        <w:rPr>
          <w:sz w:val="22"/>
          <w:szCs w:val="22"/>
        </w:rPr>
        <w:t xml:space="preserve"> </w:t>
      </w:r>
      <w:r w:rsidRPr="00E27362">
        <w:rPr>
          <w:color w:val="000000"/>
          <w:sz w:val="22"/>
          <w:szCs w:val="22"/>
          <w:shd w:val="clear" w:color="auto" w:fill="FFFFFF"/>
        </w:rPr>
        <w:t xml:space="preserve">At the time of design and execution of this research, the Relationships and Sex Education compulsory teaching was due to come into force in September 2020. </w:t>
      </w:r>
      <w:r>
        <w:rPr>
          <w:color w:val="000000"/>
          <w:sz w:val="22"/>
          <w:szCs w:val="22"/>
          <w:shd w:val="clear" w:color="auto" w:fill="FFFFFF"/>
        </w:rPr>
        <w:t>P</w:t>
      </w:r>
      <w:r w:rsidRPr="00E27362">
        <w:rPr>
          <w:color w:val="000000"/>
          <w:sz w:val="22"/>
          <w:szCs w:val="22"/>
          <w:shd w:val="clear" w:color="auto" w:fill="FFFFFF"/>
        </w:rPr>
        <w:t>rior to submission and writing this decision was postponed</w:t>
      </w:r>
      <w:r>
        <w:rPr>
          <w:color w:val="000000"/>
          <w:sz w:val="22"/>
          <w:szCs w:val="22"/>
          <w:shd w:val="clear" w:color="auto" w:fill="FFFFFF"/>
        </w:rPr>
        <w:t xml:space="preserve"> </w:t>
      </w:r>
      <w:r w:rsidRPr="00E27362">
        <w:rPr>
          <w:color w:val="000000"/>
          <w:sz w:val="22"/>
          <w:szCs w:val="22"/>
          <w:shd w:val="clear" w:color="auto" w:fill="FFFFFF"/>
        </w:rPr>
        <w:t>and a new date of the start of the summer term 2021, was set as the date for introduction. This decision was made due to the ongoing uncertainty of the coronavirus pandemic and to give schools more time to prepare adequately.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D3B"/>
    <w:multiLevelType w:val="hybridMultilevel"/>
    <w:tmpl w:val="3864A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E05B4"/>
    <w:multiLevelType w:val="hybridMultilevel"/>
    <w:tmpl w:val="52062F54"/>
    <w:lvl w:ilvl="0" w:tplc="E18AF3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E793A"/>
    <w:multiLevelType w:val="hybridMultilevel"/>
    <w:tmpl w:val="41083CC4"/>
    <w:lvl w:ilvl="0" w:tplc="AD9494C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52F7C"/>
    <w:multiLevelType w:val="hybridMultilevel"/>
    <w:tmpl w:val="20CA4396"/>
    <w:lvl w:ilvl="0" w:tplc="6A8A869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96313"/>
    <w:multiLevelType w:val="hybridMultilevel"/>
    <w:tmpl w:val="35C42058"/>
    <w:lvl w:ilvl="0" w:tplc="ECE0D5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967943"/>
    <w:multiLevelType w:val="hybridMultilevel"/>
    <w:tmpl w:val="F20EB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98087E"/>
    <w:multiLevelType w:val="hybridMultilevel"/>
    <w:tmpl w:val="F20EB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DD"/>
    <w:rsid w:val="00052014"/>
    <w:rsid w:val="000578AA"/>
    <w:rsid w:val="000902A7"/>
    <w:rsid w:val="000B3FB6"/>
    <w:rsid w:val="000C7833"/>
    <w:rsid w:val="000F3C2F"/>
    <w:rsid w:val="000F6F52"/>
    <w:rsid w:val="00160275"/>
    <w:rsid w:val="001B49A1"/>
    <w:rsid w:val="001C4890"/>
    <w:rsid w:val="00214F32"/>
    <w:rsid w:val="0022588C"/>
    <w:rsid w:val="00257514"/>
    <w:rsid w:val="00271AA3"/>
    <w:rsid w:val="002F1202"/>
    <w:rsid w:val="00367D26"/>
    <w:rsid w:val="0040765E"/>
    <w:rsid w:val="00493A84"/>
    <w:rsid w:val="004C7384"/>
    <w:rsid w:val="004E23B3"/>
    <w:rsid w:val="00513D92"/>
    <w:rsid w:val="005324E0"/>
    <w:rsid w:val="00534A0B"/>
    <w:rsid w:val="005361E4"/>
    <w:rsid w:val="00566AAA"/>
    <w:rsid w:val="005E1899"/>
    <w:rsid w:val="0061531C"/>
    <w:rsid w:val="00622749"/>
    <w:rsid w:val="006911AC"/>
    <w:rsid w:val="006C382F"/>
    <w:rsid w:val="00735EC8"/>
    <w:rsid w:val="007810AB"/>
    <w:rsid w:val="00790478"/>
    <w:rsid w:val="0079191B"/>
    <w:rsid w:val="007B6DB9"/>
    <w:rsid w:val="007C7A42"/>
    <w:rsid w:val="007D0135"/>
    <w:rsid w:val="00854A37"/>
    <w:rsid w:val="0086759A"/>
    <w:rsid w:val="008C14AF"/>
    <w:rsid w:val="008E2280"/>
    <w:rsid w:val="008E2519"/>
    <w:rsid w:val="008F7D09"/>
    <w:rsid w:val="0092427C"/>
    <w:rsid w:val="009352AB"/>
    <w:rsid w:val="00960EE8"/>
    <w:rsid w:val="00992CD8"/>
    <w:rsid w:val="0099668B"/>
    <w:rsid w:val="009C6EAD"/>
    <w:rsid w:val="009F268E"/>
    <w:rsid w:val="00A307F8"/>
    <w:rsid w:val="00A32E8E"/>
    <w:rsid w:val="00A569A5"/>
    <w:rsid w:val="00A73F3A"/>
    <w:rsid w:val="00B24D7C"/>
    <w:rsid w:val="00B43763"/>
    <w:rsid w:val="00B82815"/>
    <w:rsid w:val="00B926DD"/>
    <w:rsid w:val="00B9411B"/>
    <w:rsid w:val="00BE5AE0"/>
    <w:rsid w:val="00BF2DD9"/>
    <w:rsid w:val="00C159EF"/>
    <w:rsid w:val="00C326F7"/>
    <w:rsid w:val="00C42898"/>
    <w:rsid w:val="00C539EE"/>
    <w:rsid w:val="00C562D6"/>
    <w:rsid w:val="00C723AE"/>
    <w:rsid w:val="00D00ED2"/>
    <w:rsid w:val="00D1787C"/>
    <w:rsid w:val="00D3243F"/>
    <w:rsid w:val="00D61973"/>
    <w:rsid w:val="00E02797"/>
    <w:rsid w:val="00E11E0C"/>
    <w:rsid w:val="00E27362"/>
    <w:rsid w:val="00EC0757"/>
    <w:rsid w:val="00F03D3C"/>
    <w:rsid w:val="00F13FD9"/>
    <w:rsid w:val="00F374DA"/>
    <w:rsid w:val="00F404F5"/>
    <w:rsid w:val="00F53684"/>
    <w:rsid w:val="00F6279F"/>
    <w:rsid w:val="00FE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1AE2"/>
  <w15:chartTrackingRefBased/>
  <w15:docId w15:val="{80700F43-74C0-4FA4-8C9B-D8043792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26"/>
    <w:rPr>
      <w:rFonts w:ascii="Segoe UI" w:hAnsi="Segoe UI" w:cs="Segoe UI"/>
      <w:sz w:val="18"/>
      <w:szCs w:val="18"/>
    </w:rPr>
  </w:style>
  <w:style w:type="character" w:styleId="Hyperlink">
    <w:name w:val="Hyperlink"/>
    <w:basedOn w:val="DefaultParagraphFont"/>
    <w:uiPriority w:val="99"/>
    <w:unhideWhenUsed/>
    <w:rsid w:val="00367D26"/>
    <w:rPr>
      <w:color w:val="0000FF"/>
      <w:u w:val="single"/>
    </w:rPr>
  </w:style>
  <w:style w:type="character" w:customStyle="1" w:styleId="normaltextrun">
    <w:name w:val="normaltextrun"/>
    <w:basedOn w:val="DefaultParagraphFont"/>
    <w:rsid w:val="00367D26"/>
  </w:style>
  <w:style w:type="character" w:customStyle="1" w:styleId="authors">
    <w:name w:val="authors"/>
    <w:basedOn w:val="DefaultParagraphFont"/>
    <w:rsid w:val="00B24D7C"/>
  </w:style>
  <w:style w:type="character" w:customStyle="1" w:styleId="Date1">
    <w:name w:val="Date1"/>
    <w:basedOn w:val="DefaultParagraphFont"/>
    <w:rsid w:val="00B24D7C"/>
  </w:style>
  <w:style w:type="character" w:customStyle="1" w:styleId="arttitle">
    <w:name w:val="art_title"/>
    <w:basedOn w:val="DefaultParagraphFont"/>
    <w:rsid w:val="00B24D7C"/>
  </w:style>
  <w:style w:type="character" w:customStyle="1" w:styleId="serialtitle">
    <w:name w:val="serial_title"/>
    <w:basedOn w:val="DefaultParagraphFont"/>
    <w:rsid w:val="00B24D7C"/>
  </w:style>
  <w:style w:type="character" w:customStyle="1" w:styleId="volumeissue">
    <w:name w:val="volume_issue"/>
    <w:basedOn w:val="DefaultParagraphFont"/>
    <w:rsid w:val="00B24D7C"/>
  </w:style>
  <w:style w:type="character" w:customStyle="1" w:styleId="pagerange">
    <w:name w:val="page_range"/>
    <w:basedOn w:val="DefaultParagraphFont"/>
    <w:rsid w:val="00B24D7C"/>
  </w:style>
  <w:style w:type="character" w:customStyle="1" w:styleId="apple-converted-space">
    <w:name w:val="apple-converted-space"/>
    <w:basedOn w:val="DefaultParagraphFont"/>
    <w:rsid w:val="00B24D7C"/>
  </w:style>
  <w:style w:type="paragraph" w:styleId="ListParagraph">
    <w:name w:val="List Paragraph"/>
    <w:basedOn w:val="Normal"/>
    <w:uiPriority w:val="34"/>
    <w:qFormat/>
    <w:rsid w:val="000578AA"/>
    <w:pPr>
      <w:ind w:left="720"/>
      <w:contextualSpacing/>
    </w:pPr>
  </w:style>
  <w:style w:type="table" w:styleId="ListTable6ColourfulAccent1">
    <w:name w:val="List Table 6 Colorful Accent 1"/>
    <w:basedOn w:val="TableNormal"/>
    <w:uiPriority w:val="51"/>
    <w:rsid w:val="000578A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Text">
    <w:name w:val="annotation text"/>
    <w:basedOn w:val="Normal"/>
    <w:link w:val="CommentTextChar"/>
    <w:uiPriority w:val="99"/>
    <w:semiHidden/>
    <w:unhideWhenUsed/>
    <w:rsid w:val="000578AA"/>
    <w:pPr>
      <w:spacing w:line="240" w:lineRule="auto"/>
    </w:pPr>
    <w:rPr>
      <w:sz w:val="20"/>
      <w:szCs w:val="20"/>
    </w:rPr>
  </w:style>
  <w:style w:type="character" w:customStyle="1" w:styleId="CommentTextChar">
    <w:name w:val="Comment Text Char"/>
    <w:basedOn w:val="DefaultParagraphFont"/>
    <w:link w:val="CommentText"/>
    <w:uiPriority w:val="99"/>
    <w:semiHidden/>
    <w:rsid w:val="000578AA"/>
    <w:rPr>
      <w:sz w:val="20"/>
      <w:szCs w:val="20"/>
    </w:rPr>
  </w:style>
  <w:style w:type="character" w:customStyle="1" w:styleId="Fill-inFormText">
    <w:name w:val="Fill-in Form Text"/>
    <w:basedOn w:val="DefaultParagraphFont"/>
    <w:uiPriority w:val="1"/>
    <w:rsid w:val="00A569A5"/>
    <w:rPr>
      <w:rFonts w:asciiTheme="minorHAnsi" w:hAnsiTheme="minorHAnsi"/>
      <w:color w:val="2F5393"/>
      <w:sz w:val="24"/>
    </w:rPr>
  </w:style>
  <w:style w:type="paragraph" w:styleId="Header">
    <w:name w:val="header"/>
    <w:basedOn w:val="Normal"/>
    <w:link w:val="HeaderChar"/>
    <w:uiPriority w:val="99"/>
    <w:unhideWhenUsed/>
    <w:rsid w:val="00622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749"/>
  </w:style>
  <w:style w:type="paragraph" w:styleId="Footer">
    <w:name w:val="footer"/>
    <w:basedOn w:val="Normal"/>
    <w:link w:val="FooterChar"/>
    <w:uiPriority w:val="99"/>
    <w:unhideWhenUsed/>
    <w:rsid w:val="00622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749"/>
  </w:style>
  <w:style w:type="character" w:styleId="UnresolvedMention">
    <w:name w:val="Unresolved Mention"/>
    <w:basedOn w:val="DefaultParagraphFont"/>
    <w:uiPriority w:val="99"/>
    <w:semiHidden/>
    <w:unhideWhenUsed/>
    <w:rsid w:val="00E02797"/>
    <w:rPr>
      <w:color w:val="605E5C"/>
      <w:shd w:val="clear" w:color="auto" w:fill="E1DFDD"/>
    </w:rPr>
  </w:style>
  <w:style w:type="character" w:styleId="CommentReference">
    <w:name w:val="annotation reference"/>
    <w:basedOn w:val="DefaultParagraphFont"/>
    <w:uiPriority w:val="99"/>
    <w:semiHidden/>
    <w:unhideWhenUsed/>
    <w:rsid w:val="00C539EE"/>
    <w:rPr>
      <w:sz w:val="16"/>
      <w:szCs w:val="16"/>
    </w:rPr>
  </w:style>
  <w:style w:type="paragraph" w:styleId="FootnoteText">
    <w:name w:val="footnote text"/>
    <w:basedOn w:val="Normal"/>
    <w:link w:val="FootnoteTextChar"/>
    <w:uiPriority w:val="99"/>
    <w:semiHidden/>
    <w:unhideWhenUsed/>
    <w:rsid w:val="00E27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362"/>
    <w:rPr>
      <w:sz w:val="20"/>
      <w:szCs w:val="20"/>
    </w:rPr>
  </w:style>
  <w:style w:type="character" w:styleId="FootnoteReference">
    <w:name w:val="footnote reference"/>
    <w:basedOn w:val="DefaultParagraphFont"/>
    <w:uiPriority w:val="99"/>
    <w:semiHidden/>
    <w:unhideWhenUsed/>
    <w:rsid w:val="00E273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01500">
      <w:bodyDiv w:val="1"/>
      <w:marLeft w:val="0"/>
      <w:marRight w:val="0"/>
      <w:marTop w:val="0"/>
      <w:marBottom w:val="0"/>
      <w:divBdr>
        <w:top w:val="none" w:sz="0" w:space="0" w:color="auto"/>
        <w:left w:val="none" w:sz="0" w:space="0" w:color="auto"/>
        <w:bottom w:val="none" w:sz="0" w:space="0" w:color="auto"/>
        <w:right w:val="none" w:sz="0" w:space="0" w:color="auto"/>
      </w:divBdr>
    </w:div>
    <w:div w:id="1340816275">
      <w:bodyDiv w:val="1"/>
      <w:marLeft w:val="0"/>
      <w:marRight w:val="0"/>
      <w:marTop w:val="0"/>
      <w:marBottom w:val="0"/>
      <w:divBdr>
        <w:top w:val="none" w:sz="0" w:space="0" w:color="auto"/>
        <w:left w:val="none" w:sz="0" w:space="0" w:color="auto"/>
        <w:bottom w:val="none" w:sz="0" w:space="0" w:color="auto"/>
        <w:right w:val="none" w:sz="0" w:space="0" w:color="auto"/>
      </w:divBdr>
    </w:div>
    <w:div w:id="19952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chelannbrian.com/consent-for-kids" TargetMode="External"/><Relationship Id="rId18" Type="http://schemas.openxmlformats.org/officeDocument/2006/relationships/hyperlink" Target="https://www-emerald-com.libproxy.ucl.ac.uk/insight/publication/issn/1074-8121" TargetMode="External"/><Relationship Id="rId26" Type="http://schemas.openxmlformats.org/officeDocument/2006/relationships/hyperlink" Target="https://yougov.co.uk/topics/politics/articles-reports/2018/02/16/four-ten-female-millennials-been-sent-dick-pic" TargetMode="External"/><Relationship Id="rId3" Type="http://schemas.openxmlformats.org/officeDocument/2006/relationships/styles" Target="styles.xml"/><Relationship Id="rId21" Type="http://schemas.openxmlformats.org/officeDocument/2006/relationships/hyperlink" Target="https://www.oberlo.com/blog/tiktok-statistic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aacap.org/AACAP/Families_and_Youth/Facts_for_Families/FFF-Guide/Social-Media-and-Teens-100.aspx" TargetMode="External"/><Relationship Id="rId17" Type="http://schemas.openxmlformats.org/officeDocument/2006/relationships/hyperlink" Target="https://www.gov.uk/government/publications/relationships-education-relationships-and-sex-education-rse-and-health-education" TargetMode="External"/><Relationship Id="rId25" Type="http://schemas.openxmlformats.org/officeDocument/2006/relationships/hyperlink" Target="https://blogs.ucl.ac.uk/ioe/2020/06/19/staying-safe-online-survey-what-unwanted-sexual-images-are-being-sent-to-teenagers-on-social-media/"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35733/Keeping_children_safe_in_education_2019.pdf" TargetMode="External"/><Relationship Id="rId20" Type="http://schemas.openxmlformats.org/officeDocument/2006/relationships/hyperlink" Target="https://search-proquest-com.libproxy.ucl.ac.uk/docview/2419142720?accountid=145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pewresearch.org/internet/2018/09/27/teens-and-cyberbullying-appendix-a-detailed-tables/"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hildnet.com/ufiles/Project_deSHAME_Dec_2017_Report.pdf" TargetMode="External"/><Relationship Id="rId23" Type="http://schemas.openxmlformats.org/officeDocument/2006/relationships/hyperlink" Target="https://www.pewresearch.org/internet/2017/07/11/online-harassment-2017/" TargetMode="External"/><Relationship Id="rId28" Type="http://schemas.openxmlformats.org/officeDocument/2006/relationships/hyperlink" Target="http://www.unicef.org.uk/youthvoice/pdfs/uncrc.pdf" TargetMode="External"/><Relationship Id="rId10" Type="http://schemas.openxmlformats.org/officeDocument/2006/relationships/hyperlink" Target="https://twitter.com/aacap" TargetMode="External"/><Relationship Id="rId19" Type="http://schemas.openxmlformats.org/officeDocument/2006/relationships/hyperlink" Target="https://www.theguardian.com/world/2020/apr/02/coronavirus-lockdown-raises-risk-of-online-child-abuse-charity-say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aacap" TargetMode="External"/><Relationship Id="rId14" Type="http://schemas.openxmlformats.org/officeDocument/2006/relationships/hyperlink" Target="https://doi.org/10.1080/14680777.2019.1708773" TargetMode="External"/><Relationship Id="rId22" Type="http://schemas.openxmlformats.org/officeDocument/2006/relationships/hyperlink" Target="https://www.theguardian.com/education/2018/nov/08/teach-schoolgirls-about-orgasms-says-labour-mp-jess-phillips" TargetMode="External"/><Relationship Id="rId27" Type="http://schemas.openxmlformats.org/officeDocument/2006/relationships/hyperlink" Target="https://yougov.co.uk/topics/relationships/articles-reports/2018/11/19/four-ten-young-women-have-been-sent-unsolicited-se" TargetMode="External"/><Relationship Id="rId30" Type="http://schemas.openxmlformats.org/officeDocument/2006/relationships/fontTable" Target="fontTable.xml"/><Relationship Id="rId8" Type="http://schemas.openxmlformats.org/officeDocument/2006/relationships/hyperlink" Target="https://twitter.com/aa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EA930B-5BBC-4FE3-A56C-005A3B8A26AF}">
  <ds:schemaRefs>
    <ds:schemaRef ds:uri="http://schemas.openxmlformats.org/officeDocument/2006/bibliography"/>
  </ds:schemaRefs>
</ds:datastoreItem>
</file>

<file path=customXml/itemProps2.xml><?xml version="1.0" encoding="utf-8"?>
<ds:datastoreItem xmlns:ds="http://schemas.openxmlformats.org/officeDocument/2006/customXml" ds:itemID="{EF8A546A-5241-4AE6-8456-23887907E5F3}"/>
</file>

<file path=customXml/itemProps3.xml><?xml version="1.0" encoding="utf-8"?>
<ds:datastoreItem xmlns:ds="http://schemas.openxmlformats.org/officeDocument/2006/customXml" ds:itemID="{EE0F87D5-D288-4034-B161-29FCDDA45E9D}"/>
</file>

<file path=customXml/itemProps4.xml><?xml version="1.0" encoding="utf-8"?>
<ds:datastoreItem xmlns:ds="http://schemas.openxmlformats.org/officeDocument/2006/customXml" ds:itemID="{64B99DEA-57F5-4BF0-82C2-2DE3FB8F8060}"/>
</file>

<file path=docProps/app.xml><?xml version="1.0" encoding="utf-8"?>
<Properties xmlns="http://schemas.openxmlformats.org/officeDocument/2006/extended-properties" xmlns:vt="http://schemas.openxmlformats.org/officeDocument/2006/docPropsVTypes">
  <Template>Normal.dotm</Template>
  <TotalTime>4</TotalTime>
  <Pages>21</Pages>
  <Words>6675</Words>
  <Characters>38050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Mahieu</dc:creator>
  <cp:keywords/>
  <dc:description/>
  <cp:lastModifiedBy>E Coombs</cp:lastModifiedBy>
  <cp:revision>2</cp:revision>
  <dcterms:created xsi:type="dcterms:W3CDTF">2021-01-14T22:23:00Z</dcterms:created>
  <dcterms:modified xsi:type="dcterms:W3CDTF">2021-01-14T22:23:00Z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