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133" w:rsidRDefault="00496133" w:rsidP="00F00C9A">
      <w:pPr>
        <w:pStyle w:val="Header"/>
        <w:ind w:firstLine="0"/>
        <w:jc w:val="center"/>
        <w:rPr>
          <w:rFonts w:ascii="Times New Roman" w:hAnsi="Times New Roman" w:cs="Times New Roman"/>
          <w:b/>
          <w:sz w:val="28"/>
        </w:rPr>
      </w:pPr>
      <w:r w:rsidRPr="00F00C9A">
        <w:rPr>
          <w:b/>
          <w:sz w:val="28"/>
        </w:rPr>
        <w:t xml:space="preserve">Homophobia, Conversion Therapy, and </w:t>
      </w:r>
      <w:r w:rsidRPr="00F00C9A">
        <w:rPr>
          <w:rFonts w:ascii="Times New Roman" w:hAnsi="Times New Roman" w:cs="Times New Roman"/>
          <w:b/>
          <w:sz w:val="28"/>
        </w:rPr>
        <w:t>Care Models for Trans Youth: Defending the Gender-Affirmative Approach</w:t>
      </w:r>
    </w:p>
    <w:p w:rsidR="004D5FD3" w:rsidRPr="004D5FD3" w:rsidRDefault="004D5FD3" w:rsidP="00F00C9A">
      <w:pPr>
        <w:pStyle w:val="Header"/>
        <w:ind w:firstLine="0"/>
        <w:jc w:val="center"/>
        <w:rPr>
          <w:bCs/>
          <w:i/>
          <w:iCs/>
          <w:sz w:val="28"/>
          <w:szCs w:val="28"/>
        </w:rPr>
      </w:pPr>
      <w:r w:rsidRPr="004D5FD3">
        <w:rPr>
          <w:rFonts w:ascii="Times New Roman" w:hAnsi="Times New Roman" w:cs="Times New Roman"/>
          <w:bCs/>
          <w:i/>
          <w:iCs/>
          <w:sz w:val="28"/>
          <w:szCs w:val="28"/>
        </w:rPr>
        <w:t xml:space="preserve">Florence Ashley </w:t>
      </w:r>
    </w:p>
    <w:p w:rsidR="009C56C2" w:rsidRDefault="009C56C2" w:rsidP="00F00C9A">
      <w:pPr>
        <w:pStyle w:val="Heading1"/>
        <w:spacing w:line="276" w:lineRule="auto"/>
        <w:jc w:val="both"/>
        <w:rPr>
          <w:b w:val="0"/>
        </w:rPr>
      </w:pPr>
      <w:r>
        <w:t>Abstract</w:t>
      </w:r>
    </w:p>
    <w:p w:rsidR="009C56C2" w:rsidRPr="00F00C9A" w:rsidRDefault="009C56C2" w:rsidP="00F00C9A">
      <w:pPr>
        <w:ind w:firstLine="0"/>
      </w:pPr>
      <w:r w:rsidRPr="009C56C2">
        <w:t xml:space="preserve">In recent years, opponents of the gender-affirmative approach to trans youth have argued that it bears homophobic roots and may be tantamount to conversion therapy. This argument is mistaken. In this article, I first argue that there is no evidence that social and/or medical transition is motivated by homophobia. Contrary to the critique’s tacit premise, many if not most trans people are LGBQ following transition. Furthermore, despite social progress in the </w:t>
      </w:r>
      <w:bookmarkStart w:id="0" w:name="_GoBack"/>
      <w:bookmarkEnd w:id="0"/>
      <w:r w:rsidRPr="009C56C2">
        <w:t>last decade, transphobia remains more common than homophobia. Second, the gender-affirmative approach is fundamentally dissimilar to conversion therapy, unlike clinical approaches that oppose affirmation and seek to prevent transition. The comparison to conversion therapy relies on a superficial understanding of sexual orientation, such that a change of label (e.g. straight, bisexual, gay, lesbian) is equivalent to a change of sexual orientation even without changes to the targets of sexual attraction. By contextualising conversion therapy in relation to trans youth care, I will show that on the contrary, conversion therapy has long focused on preventing transgender youth from growing up trans.</w:t>
      </w:r>
    </w:p>
    <w:p w:rsidR="0086080A" w:rsidRPr="00BE7208" w:rsidRDefault="0086080A" w:rsidP="00F00C9A">
      <w:pPr>
        <w:pStyle w:val="Heading1"/>
        <w:spacing w:line="480" w:lineRule="auto"/>
      </w:pPr>
      <w:r w:rsidRPr="00BE7208">
        <w:t>Introduction</w:t>
      </w:r>
    </w:p>
    <w:p w:rsidR="003160F1" w:rsidRDefault="00996056" w:rsidP="00F00C9A">
      <w:pPr>
        <w:spacing w:line="480" w:lineRule="auto"/>
        <w:rPr>
          <w:rFonts w:ascii="Times New Roman" w:hAnsi="Times New Roman" w:cs="Times New Roman"/>
        </w:rPr>
      </w:pPr>
      <w:r w:rsidRPr="00BE7208">
        <w:rPr>
          <w:rFonts w:ascii="Times New Roman" w:hAnsi="Times New Roman" w:cs="Times New Roman"/>
        </w:rPr>
        <w:t xml:space="preserve">The scientific consensus is increasingly moving towards </w:t>
      </w:r>
      <w:r w:rsidR="009B201C">
        <w:rPr>
          <w:rFonts w:ascii="Times New Roman" w:hAnsi="Times New Roman" w:cs="Times New Roman"/>
        </w:rPr>
        <w:t xml:space="preserve">the </w:t>
      </w:r>
      <w:r w:rsidR="00975132">
        <w:rPr>
          <w:rFonts w:ascii="Times New Roman" w:hAnsi="Times New Roman" w:cs="Times New Roman"/>
        </w:rPr>
        <w:t>affirmation of youth’s gender identities</w:t>
      </w:r>
      <w:r w:rsidR="00975132" w:rsidRPr="00BE7208" w:rsidDel="00975132">
        <w:rPr>
          <w:rFonts w:ascii="Times New Roman" w:hAnsi="Times New Roman" w:cs="Times New Roman"/>
        </w:rPr>
        <w:t xml:space="preserve"> </w:t>
      </w:r>
      <w:r w:rsidR="00975132">
        <w:rPr>
          <w:rFonts w:ascii="Times New Roman" w:hAnsi="Times New Roman" w:cs="Times New Roman"/>
        </w:rPr>
        <w:t xml:space="preserve">and access to medical transition </w:t>
      </w:r>
      <w:r w:rsidR="00C27077" w:rsidRPr="00BE7208">
        <w:rPr>
          <w:rFonts w:ascii="Times New Roman" w:hAnsi="Times New Roman" w:cs="Times New Roman"/>
        </w:rPr>
        <w:fldChar w:fldCharType="begin"/>
      </w:r>
      <w:r w:rsidR="00C27077" w:rsidRPr="00BE7208">
        <w:rPr>
          <w:rFonts w:ascii="Times New Roman" w:hAnsi="Times New Roman" w:cs="Times New Roman"/>
        </w:rPr>
        <w:instrText xml:space="preserve"> ADDIN ZOTERO_ITEM CSL_CITATION {"citationID":"1k5PEcsu","properties":{"formattedCitation":"(Lopez, Marinkovic, Eimicke, Rosenthal, &amp; Olshan, 2017; Rafferty, 2018; Telfer, Tollit, Pace, &amp; Pang, 2018)","plainCitation":"(Lopez, Marinkovic, Eimicke, Rosenthal, &amp; Olshan, 2017; Rafferty, 2018; Telfer, Tollit, Pace, &amp; Pang, 2018)","noteIndex":0},"citationItems":[{"id":55,"uris":["http://zotero.org/users/local/8E3ch7CK/items/URGT2USP"],"uri":["http://zotero.org/users/local/8E3ch7CK/items/URGT2USP"],"itemData":{"id":55,"type":"article-journal","title":"Statement on gender-affirmative approach to care from the pediatric endocrine society special interest group on transgender health:","container-title":"Current Opinion in Pediatrics","page":"475-480","volume":"29","issue":"4","source":"Crossref","DOI":"10.1097/MOP.0000000000000516","ISSN":"1040-8703","title-short":"Statement on gender-affirmative approach to care from the pediatric endocrine society special interest group on transgender health","language":"en","author":[{"family":"Lopez","given":"Ximena"},{"family":"Marinkovic","given":"Maja"},{"family":"Eimicke","given":"Toni"},{"family":"Rosenthal","given":"Stephen M."},{"family":"Olshan","given":"Jerrold S."}],"issued":{"date-parts":[["2017",8]]}}},{"id":29,"uris":["http://zotero.org/users/local/8E3ch7CK/items/WRJZYYEL"],"uri":["http://zotero.org/users/local/8E3ch7CK/items/WRJZYYEL"],"itemData":{"id":29,"type":"article-journal","title":"Ensuring Comprehensive Care and Support for Transgender and Gender-Diverse Children and Adolescents","container-title":"Pediatrics","page":"e20182162","volume":"142","issue":"4","source":"Crossref","DOI":"10.1542/peds.2018-2162","ISSN":"0031-4005, 1098-4275","language":"en","author":[{"family":"Rafferty","given":"Jason"}],"issued":{"date-parts":[["2018",10]]}}},{"id":52,"uris":["http://zotero.org/users/local/8E3ch7CK/items/2FHGHVMH"],"uri":["http://zotero.org/users/local/8E3ch7CK/items/2FHGHVMH"],"itemData":{"id":52,"type":"book","title":"Australian Standards of Care and Treatment Guidelines for Trans and Gender Diverse Children and Adolescents  Version 1.1","publisher":"The Royal Children's Hospital","publisher-place":"Melbourne","event-place":"Melbourne","author":[{"family":"Telfer","given":"Michelle M."},{"family":"Tollit","given":"Michelle A."},{"family":"Pace","given":"Carmen C."},{"family":"Pang","given":"Ken C."}],"issued":{"date-parts":[["2018"]]}}}],"schema":"https://github.com/citation-style-language/schema/raw/master/csl-citation.json"} </w:instrText>
      </w:r>
      <w:r w:rsidR="00C27077" w:rsidRPr="00BE7208">
        <w:rPr>
          <w:rFonts w:ascii="Times New Roman" w:hAnsi="Times New Roman" w:cs="Times New Roman"/>
        </w:rPr>
        <w:fldChar w:fldCharType="separate"/>
      </w:r>
      <w:r w:rsidR="0056616E" w:rsidRPr="0056616E">
        <w:rPr>
          <w:rFonts w:ascii="Times New Roman" w:hAnsi="Times New Roman" w:cs="Times New Roman"/>
        </w:rPr>
        <w:t>(Lopez, Marinkovic, Eimicke, Rosenthal, &amp; Olshan, 2017; Rafferty, 2018; Telfer, Tollit, Pace, &amp; Pang, 2018)</w:t>
      </w:r>
      <w:r w:rsidR="00C27077" w:rsidRPr="00BE7208">
        <w:rPr>
          <w:rFonts w:ascii="Times New Roman" w:hAnsi="Times New Roman" w:cs="Times New Roman"/>
        </w:rPr>
        <w:fldChar w:fldCharType="end"/>
      </w:r>
      <w:r w:rsidR="00975132">
        <w:rPr>
          <w:rFonts w:ascii="Times New Roman" w:hAnsi="Times New Roman" w:cs="Times New Roman"/>
        </w:rPr>
        <w:t xml:space="preserve">. </w:t>
      </w:r>
      <w:r w:rsidRPr="00BE7208">
        <w:rPr>
          <w:rFonts w:ascii="Times New Roman" w:hAnsi="Times New Roman" w:cs="Times New Roman"/>
        </w:rPr>
        <w:t xml:space="preserve"> </w:t>
      </w:r>
      <w:r w:rsidR="00975132">
        <w:rPr>
          <w:rFonts w:ascii="Times New Roman" w:hAnsi="Times New Roman" w:cs="Times New Roman"/>
        </w:rPr>
        <w:t>This approach is often called the gender-affirmative one because it affirms the individual’s gender socially and medically. Despite growing consensus, the gender-affirmative approach is not unanimous and some forceful critiques have been levied against it. In recent years, a new critique has emerged from scholars professing feminist and pro-LGB commitments.</w:t>
      </w:r>
      <w:r w:rsidR="00975132" w:rsidRPr="00975132">
        <w:rPr>
          <w:rFonts w:ascii="Times New Roman" w:hAnsi="Times New Roman" w:cs="Times New Roman"/>
        </w:rPr>
        <w:t xml:space="preserve"> </w:t>
      </w:r>
      <w:r w:rsidR="00975132">
        <w:rPr>
          <w:rFonts w:ascii="Times New Roman" w:hAnsi="Times New Roman" w:cs="Times New Roman"/>
        </w:rPr>
        <w:t xml:space="preserve">According to this critique, the gender-affirmative approach is homophobic because it pressures youth who would otherwise be (cisgender and) </w:t>
      </w:r>
      <w:r w:rsidR="00A941D0">
        <w:rPr>
          <w:rFonts w:ascii="Times New Roman" w:hAnsi="Times New Roman" w:cs="Times New Roman"/>
        </w:rPr>
        <w:t>LGBQ</w:t>
      </w:r>
      <w:r w:rsidR="00975132">
        <w:rPr>
          <w:rFonts w:ascii="Times New Roman" w:hAnsi="Times New Roman" w:cs="Times New Roman"/>
        </w:rPr>
        <w:t xml:space="preserve"> </w:t>
      </w:r>
      <w:r w:rsidR="00AD4207">
        <w:rPr>
          <w:rFonts w:ascii="Times New Roman" w:hAnsi="Times New Roman" w:cs="Times New Roman"/>
        </w:rPr>
        <w:t>into</w:t>
      </w:r>
      <w:r w:rsidR="00975132">
        <w:rPr>
          <w:rFonts w:ascii="Times New Roman" w:hAnsi="Times New Roman" w:cs="Times New Roman"/>
        </w:rPr>
        <w:t xml:space="preserve"> be</w:t>
      </w:r>
      <w:r w:rsidR="00AD4207">
        <w:rPr>
          <w:rFonts w:ascii="Times New Roman" w:hAnsi="Times New Roman" w:cs="Times New Roman"/>
        </w:rPr>
        <w:t>ing</w:t>
      </w:r>
      <w:r w:rsidR="00975132">
        <w:rPr>
          <w:rFonts w:ascii="Times New Roman" w:hAnsi="Times New Roman" w:cs="Times New Roman"/>
        </w:rPr>
        <w:t xml:space="preserve"> (straight and) trans</w:t>
      </w:r>
      <w:r w:rsidR="000839C0">
        <w:rPr>
          <w:rFonts w:ascii="Times New Roman" w:hAnsi="Times New Roman" w:cs="Times New Roman"/>
        </w:rPr>
        <w:t xml:space="preserve">, </w:t>
      </w:r>
      <w:r w:rsidR="00975132">
        <w:rPr>
          <w:rFonts w:ascii="Times New Roman" w:hAnsi="Times New Roman" w:cs="Times New Roman"/>
        </w:rPr>
        <w:t>motivated by internali</w:t>
      </w:r>
      <w:r w:rsidR="009B201C">
        <w:rPr>
          <w:rFonts w:ascii="Times New Roman" w:hAnsi="Times New Roman" w:cs="Times New Roman"/>
        </w:rPr>
        <w:t>z</w:t>
      </w:r>
      <w:r w:rsidR="00975132">
        <w:rPr>
          <w:rFonts w:ascii="Times New Roman" w:hAnsi="Times New Roman" w:cs="Times New Roman"/>
        </w:rPr>
        <w:t xml:space="preserve">ed and parental homophobia </w:t>
      </w:r>
      <w:r w:rsidR="00975132" w:rsidRPr="00BE7208">
        <w:rPr>
          <w:rFonts w:ascii="Times New Roman" w:hAnsi="Times New Roman" w:cs="Times New Roman"/>
        </w:rPr>
        <w:fldChar w:fldCharType="begin"/>
      </w:r>
      <w:r w:rsidR="00975132">
        <w:rPr>
          <w:rFonts w:ascii="Times New Roman" w:hAnsi="Times New Roman" w:cs="Times New Roman"/>
        </w:rPr>
        <w:instrText xml:space="preserve"> ADDIN ZOTERO_ITEM CSL_CITATION {"citationID":"RQSb6KTT","properties":{"formattedCitation":"(Bannerman, 2019; Bewley, Griffin, &amp; Byng, 2019; Littman, 2018; Marchiano, 2017; Soh, 2018)","plainCitation":"(Bannerman, 2019; Bewley, Griffin, &amp; Byng, 2019; Littman, 2018; Marchiano, 2017; Soh, 2018)","noteIndex":0},"citationItems":[{"id":721,"uris":["http://zotero.org/users/local/8E3ch7CK/items/WQESQA8F"],"uri":["http://zotero.org/users/local/8E3ch7CK/items/WQESQA8F"],"itemData":{"id":721,"type":"article-newspaper","title":"It feels like conversion therapy for gay children, say clinicians","container-title":"The Times","URL":"https://www.thetimes.co.uk/article/it-feels-like-conversion-therapy-for-gay-children-say-clinicians-pvsckdvq2","author":[{"family":"Bannerman","given":"Lucy"}],"issued":{"date-parts":[["2019",4,8]]}}},{"id":720,"uris":["http://zotero.org/users/local/8E3ch7CK/items/LNUATXPQ"],"uri":["http://zotero.org/users/local/8E3ch7CK/items/LNUATXPQ"],"itemData":{"id":720,"type":"post-weblog","title":"Safeguarding adolescents from premature, permanent medicalisation","container-title":"BMJ Rapid Responses","URL":"https://www.bmj.com/content/364/bmj.l245/rr-1","author":[{"family":"Bewley","given":"Susan"},{"family":"Griffin","given":"Lucy"},{"family":"Byng","given":"Richard"}],"issued":{"date-parts":[["2019",2,11]]}}},{"id":714,"uris":["http://zotero.org/users/local/8E3ch7CK/items/9CRVB85A"],"uri":["http://zotero.org/users/local/8E3ch7CK/items/9CRVB85A"],"itemData":{"id":714,"type":"article-journal","title":"Parent reports of adolescents and young adults perceived to show signs of a rapid onset of gender dysphoria","container-title":"PLoS ONE","page":"e0202330","volume":"13","issue":"8","author":[{"family":"Littman","given":"Lisa"}],"issued":{"date-parts":[["2018"]]}}},{"id":626,"uris":["http://zotero.org/users/local/8E3ch7CK/items/27MCZI29"],"uri":["http://zotero.org/users/local/8E3ch7CK/items/27MCZI29"],"itemData":{"id":626,"type":"article-journal","title":"Outbreak: On Transgender Teens and Psychic Epidemics","container-title":"Psychological Perspectives","page":"345-366","volume":"60","issue":"3","source":"Crossref","DOI":"10.1080/00332925.2017.1350804","ISSN":"0033-2925, 1556-3030","title-short":"Outbreak","language":"en","author":[{"family":"Marchiano","given":"Lisa"}],"issued":{"date-parts":[["2017",7,3]]}}},{"id":722,"uris":["http://zotero.org/users/local/8E3ch7CK/items/ADEGLBYM"],"uri":["http://zotero.org/users/local/8E3ch7CK/items/ADEGLBYM"],"itemData":{"id":722,"type":"article-newspaper","title":"The Unspoken Homophobia Propelling the Transgender Movement in Children","container-title":"Quillette","URL":"https://quillette.com/2018/10/23/the-unspoken-homophobia-propelling-the-transgender-movement-in-children/","author":[{"family":"Soh","given":"Debra"}],"issued":{"date-parts":[["2018",10,23]]}}}],"schema":"https://github.com/citation-style-language/schema/raw/master/csl-citation.json"} </w:instrText>
      </w:r>
      <w:r w:rsidR="00975132" w:rsidRPr="00BE7208">
        <w:rPr>
          <w:rFonts w:ascii="Times New Roman" w:hAnsi="Times New Roman" w:cs="Times New Roman"/>
        </w:rPr>
        <w:fldChar w:fldCharType="separate"/>
      </w:r>
      <w:r w:rsidR="00975132" w:rsidRPr="00276710">
        <w:rPr>
          <w:rFonts w:ascii="Times New Roman" w:hAnsi="Times New Roman" w:cs="Times New Roman"/>
        </w:rPr>
        <w:t>(Bannerman, 2019; Bewley, Griffin, &amp; Byng, 2019; Littman, 2018; Marchiano, 2017; Soh, 2018)</w:t>
      </w:r>
      <w:r w:rsidR="00975132" w:rsidRPr="00BE7208">
        <w:rPr>
          <w:rFonts w:ascii="Times New Roman" w:hAnsi="Times New Roman" w:cs="Times New Roman"/>
        </w:rPr>
        <w:fldChar w:fldCharType="end"/>
      </w:r>
      <w:r w:rsidR="00975132">
        <w:rPr>
          <w:rFonts w:ascii="Times New Roman" w:hAnsi="Times New Roman" w:cs="Times New Roman"/>
        </w:rPr>
        <w:t xml:space="preserve">. According to the argument, the homophobic underpinnings of gender-affirmative care may even make it tantamount </w:t>
      </w:r>
      <w:r w:rsidR="00975132">
        <w:rPr>
          <w:rFonts w:ascii="Times New Roman" w:hAnsi="Times New Roman" w:cs="Times New Roman"/>
        </w:rPr>
        <w:lastRenderedPageBreak/>
        <w:t xml:space="preserve">to conversion therapy, a term which refers to efforts to change a person’s same-gender sexual orientation </w:t>
      </w:r>
      <w:r w:rsidR="00975132">
        <w:rPr>
          <w:rFonts w:ascii="Times New Roman" w:hAnsi="Times New Roman" w:cs="Times New Roman"/>
        </w:rPr>
        <w:fldChar w:fldCharType="begin"/>
      </w:r>
      <w:r w:rsidR="00975132">
        <w:rPr>
          <w:rFonts w:ascii="Times New Roman" w:hAnsi="Times New Roman" w:cs="Times New Roman"/>
        </w:rPr>
        <w:instrText xml:space="preserve"> ADDIN ZOTERO_ITEM CSL_CITATION {"citationID":"e91X98P3","properties":{"formattedCitation":"(Substance Abuse and Mental Health Services Administration, 2015)","plainCitation":"(Substance Abuse and Mental Health Services Administration, 2015)","noteIndex":0},"citationItems":[{"id":51,"uris":["http://zotero.org/users/local/8E3ch7CK/items/L2LR43A5"],"uri":["http://zotero.org/users/local/8E3ch7CK/items/L2LR43A5"],"itemData":{"id":51,"type":"report","title":"Ending Conversion Therapy: Supporting and Affirming LGBTQ Youth","publisher":"Substance Abuse and Mental Health Services Administration","publisher-place":"Rockville, MD","page":"Austra","event-place":"Rockville, MD","number":"(SMA) 15-4928","author":[{"family":"Substance Abuse and Mental Health Services Administration","given":""}],"issued":{"date-parts":[["2015"]]}}}],"schema":"https://github.com/citation-style-language/schema/raw/master/csl-citation.json"} </w:instrText>
      </w:r>
      <w:r w:rsidR="00975132">
        <w:rPr>
          <w:rFonts w:ascii="Times New Roman" w:hAnsi="Times New Roman" w:cs="Times New Roman"/>
        </w:rPr>
        <w:fldChar w:fldCharType="separate"/>
      </w:r>
      <w:r w:rsidR="00975132" w:rsidRPr="00D34ACF">
        <w:rPr>
          <w:rFonts w:ascii="Times New Roman" w:hAnsi="Times New Roman" w:cs="Times New Roman"/>
        </w:rPr>
        <w:t>(Substance Abuse and Mental Health Services Administration, 2015)</w:t>
      </w:r>
      <w:r w:rsidR="00975132">
        <w:rPr>
          <w:rFonts w:ascii="Times New Roman" w:hAnsi="Times New Roman" w:cs="Times New Roman"/>
        </w:rPr>
        <w:fldChar w:fldCharType="end"/>
      </w:r>
      <w:r w:rsidR="00975132" w:rsidRPr="00BE7208">
        <w:rPr>
          <w:rFonts w:ascii="Times New Roman" w:hAnsi="Times New Roman" w:cs="Times New Roman"/>
        </w:rPr>
        <w:t>.</w:t>
      </w:r>
    </w:p>
    <w:p w:rsidR="00AE4EF9" w:rsidRDefault="003160F1" w:rsidP="00F00C9A">
      <w:pPr>
        <w:spacing w:line="480" w:lineRule="auto"/>
        <w:rPr>
          <w:rFonts w:ascii="Times New Roman" w:hAnsi="Times New Roman" w:cs="Times New Roman"/>
        </w:rPr>
      </w:pPr>
      <w:r>
        <w:rPr>
          <w:rFonts w:ascii="Times New Roman" w:hAnsi="Times New Roman" w:cs="Times New Roman"/>
        </w:rPr>
        <w:t xml:space="preserve">Since these critiques have begun to gain currency in some </w:t>
      </w:r>
      <w:r w:rsidR="004A036E">
        <w:rPr>
          <w:rFonts w:ascii="Times New Roman" w:hAnsi="Times New Roman" w:cs="Times New Roman"/>
        </w:rPr>
        <w:t xml:space="preserve">academic </w:t>
      </w:r>
      <w:r>
        <w:rPr>
          <w:rFonts w:ascii="Times New Roman" w:hAnsi="Times New Roman" w:cs="Times New Roman"/>
        </w:rPr>
        <w:t>circles and in the media, it appears important to address them directly.</w:t>
      </w:r>
      <w:bookmarkStart w:id="1" w:name="_Hlk14191794"/>
      <w:r>
        <w:rPr>
          <w:rFonts w:ascii="Times New Roman" w:hAnsi="Times New Roman" w:cs="Times New Roman"/>
        </w:rPr>
        <w:t xml:space="preserve"> </w:t>
      </w:r>
      <w:r w:rsidR="006556D1">
        <w:rPr>
          <w:rFonts w:ascii="Times New Roman" w:hAnsi="Times New Roman" w:cs="Times New Roman"/>
        </w:rPr>
        <w:t xml:space="preserve">As I will </w:t>
      </w:r>
      <w:r w:rsidR="00355E56">
        <w:rPr>
          <w:rFonts w:ascii="Times New Roman" w:hAnsi="Times New Roman" w:cs="Times New Roman"/>
        </w:rPr>
        <w:t>explain</w:t>
      </w:r>
      <w:r>
        <w:rPr>
          <w:rFonts w:ascii="Times New Roman" w:hAnsi="Times New Roman" w:cs="Times New Roman"/>
        </w:rPr>
        <w:t xml:space="preserve"> in this article, the critique is unsound. A</w:t>
      </w:r>
      <w:r w:rsidR="00975132">
        <w:rPr>
          <w:rFonts w:ascii="Times New Roman" w:hAnsi="Times New Roman" w:cs="Times New Roman"/>
        </w:rPr>
        <w:t xml:space="preserve">ffirming youth’s expressed gender identities and granting them access to medical transition </w:t>
      </w:r>
      <w:r w:rsidR="00357E4C">
        <w:rPr>
          <w:rFonts w:ascii="Times New Roman" w:hAnsi="Times New Roman" w:cs="Times New Roman"/>
        </w:rPr>
        <w:t>cannot reasonably be called</w:t>
      </w:r>
      <w:r w:rsidR="00975132">
        <w:rPr>
          <w:rFonts w:ascii="Times New Roman" w:hAnsi="Times New Roman" w:cs="Times New Roman"/>
        </w:rPr>
        <w:t xml:space="preserve"> homophobic.</w:t>
      </w:r>
    </w:p>
    <w:p w:rsidR="00AE4EF9" w:rsidRDefault="00975132" w:rsidP="00F00C9A">
      <w:pPr>
        <w:spacing w:line="480" w:lineRule="auto"/>
        <w:rPr>
          <w:rFonts w:ascii="Times New Roman" w:hAnsi="Times New Roman" w:cs="Times New Roman"/>
        </w:rPr>
      </w:pPr>
      <w:r>
        <w:rPr>
          <w:rFonts w:ascii="Times New Roman" w:hAnsi="Times New Roman" w:cs="Times New Roman"/>
        </w:rPr>
        <w:t xml:space="preserve">First, there is no evidence that social and/or medical transition is motivated by homophobia. </w:t>
      </w:r>
      <w:r w:rsidR="003E5F97">
        <w:rPr>
          <w:rFonts w:ascii="Times New Roman" w:hAnsi="Times New Roman" w:cs="Times New Roman"/>
        </w:rPr>
        <w:t>Despite social progress in the last decade, transphobia remains more common than homophobia.</w:t>
      </w:r>
      <w:r w:rsidR="00724335">
        <w:rPr>
          <w:rFonts w:ascii="Times New Roman" w:hAnsi="Times New Roman" w:cs="Times New Roman"/>
        </w:rPr>
        <w:t xml:space="preserve"> C</w:t>
      </w:r>
      <w:r>
        <w:rPr>
          <w:rFonts w:ascii="Times New Roman" w:hAnsi="Times New Roman" w:cs="Times New Roman"/>
        </w:rPr>
        <w:t>ontrary to the critique’s tacit premise, many if not most trans people are LGB</w:t>
      </w:r>
      <w:r w:rsidR="00A941D0">
        <w:rPr>
          <w:rFonts w:ascii="Times New Roman" w:hAnsi="Times New Roman" w:cs="Times New Roman"/>
        </w:rPr>
        <w:t>Q</w:t>
      </w:r>
      <w:r>
        <w:rPr>
          <w:rFonts w:ascii="Times New Roman" w:hAnsi="Times New Roman" w:cs="Times New Roman"/>
        </w:rPr>
        <w:t xml:space="preserve"> following </w:t>
      </w:r>
      <w:r w:rsidR="009B201C">
        <w:rPr>
          <w:rFonts w:ascii="Times New Roman" w:hAnsi="Times New Roman" w:cs="Times New Roman"/>
        </w:rPr>
        <w:t xml:space="preserve">their </w:t>
      </w:r>
      <w:r>
        <w:rPr>
          <w:rFonts w:ascii="Times New Roman" w:hAnsi="Times New Roman" w:cs="Times New Roman"/>
        </w:rPr>
        <w:t>transition.</w:t>
      </w:r>
      <w:r w:rsidR="00724335">
        <w:rPr>
          <w:rFonts w:ascii="Times New Roman" w:hAnsi="Times New Roman" w:cs="Times New Roman"/>
        </w:rPr>
        <w:t xml:space="preserve"> There is </w:t>
      </w:r>
      <w:r w:rsidR="00AE4EF9">
        <w:rPr>
          <w:rFonts w:ascii="Times New Roman" w:hAnsi="Times New Roman" w:cs="Times New Roman"/>
        </w:rPr>
        <w:t>also no evidence that youth are prone to false beliefs about their gender identity.</w:t>
      </w:r>
    </w:p>
    <w:p w:rsidR="00DB657C" w:rsidRDefault="00975132" w:rsidP="00F00C9A">
      <w:pPr>
        <w:spacing w:line="480" w:lineRule="auto"/>
        <w:rPr>
          <w:rFonts w:ascii="Times New Roman" w:hAnsi="Times New Roman" w:cs="Times New Roman"/>
        </w:rPr>
      </w:pPr>
      <w:r>
        <w:rPr>
          <w:rFonts w:ascii="Times New Roman" w:hAnsi="Times New Roman" w:cs="Times New Roman"/>
        </w:rPr>
        <w:t>Second, the gender-affirmative approach is fundamentally dissimilar to conversion therapy, unlike clinical approaches that seek to prevent transition. The comparison to conversion therapy relies on a superficial understanding of sexual orientation, such that a change of label (e.g. straight, bisexual, gay, lesbian) is equivalent to a change of sexual orientation even without changes to the target</w:t>
      </w:r>
      <w:r w:rsidR="008A0A33">
        <w:rPr>
          <w:rFonts w:ascii="Times New Roman" w:hAnsi="Times New Roman" w:cs="Times New Roman"/>
        </w:rPr>
        <w:t>s</w:t>
      </w:r>
      <w:r>
        <w:rPr>
          <w:rFonts w:ascii="Times New Roman" w:hAnsi="Times New Roman" w:cs="Times New Roman"/>
        </w:rPr>
        <w:t xml:space="preserve"> of sexual attraction. By contextuali</w:t>
      </w:r>
      <w:r w:rsidR="009B201C">
        <w:rPr>
          <w:rFonts w:ascii="Times New Roman" w:hAnsi="Times New Roman" w:cs="Times New Roman"/>
        </w:rPr>
        <w:t>z</w:t>
      </w:r>
      <w:r>
        <w:rPr>
          <w:rFonts w:ascii="Times New Roman" w:hAnsi="Times New Roman" w:cs="Times New Roman"/>
        </w:rPr>
        <w:t>ing conversion therapy in relation to trans youth care, I will show that</w:t>
      </w:r>
      <w:r w:rsidR="00DB657C">
        <w:rPr>
          <w:rFonts w:ascii="Times New Roman" w:hAnsi="Times New Roman" w:cs="Times New Roman"/>
        </w:rPr>
        <w:t xml:space="preserve"> o</w:t>
      </w:r>
      <w:r>
        <w:rPr>
          <w:rFonts w:ascii="Times New Roman" w:hAnsi="Times New Roman" w:cs="Times New Roman"/>
        </w:rPr>
        <w:t xml:space="preserve">n the contrary, </w:t>
      </w:r>
      <w:r w:rsidR="00DB657C">
        <w:rPr>
          <w:rFonts w:ascii="Times New Roman" w:hAnsi="Times New Roman" w:cs="Times New Roman"/>
        </w:rPr>
        <w:t>conversion therapy has long focused on preventing transgender youth from growing up trans.</w:t>
      </w:r>
    </w:p>
    <w:p w:rsidR="004C7B88" w:rsidRDefault="004C7B88" w:rsidP="00F00C9A">
      <w:pPr>
        <w:spacing w:line="480" w:lineRule="auto"/>
        <w:rPr>
          <w:rFonts w:ascii="Times New Roman" w:hAnsi="Times New Roman" w:cs="Times New Roman"/>
        </w:rPr>
      </w:pPr>
      <w:r>
        <w:rPr>
          <w:rFonts w:ascii="Times New Roman" w:hAnsi="Times New Roman" w:cs="Times New Roman"/>
        </w:rPr>
        <w:t xml:space="preserve">Throughout the paper, I use </w:t>
      </w:r>
      <w:r>
        <w:t>“trans youth” to refer to all youths who profess a gender identity other than the gender they were assigned at birth, regardless of how they identify in adulthood. Since non-binary people have a gender identity that differs from the gender they were assigned at birth, they are included in the term.</w:t>
      </w:r>
    </w:p>
    <w:p w:rsidR="00975132" w:rsidRPr="00BE7208" w:rsidRDefault="00975132" w:rsidP="00F00C9A">
      <w:pPr>
        <w:pStyle w:val="Heading1"/>
        <w:spacing w:line="480" w:lineRule="auto"/>
      </w:pPr>
      <w:r w:rsidRPr="00BE7208">
        <w:lastRenderedPageBreak/>
        <w:t>Internali</w:t>
      </w:r>
      <w:r w:rsidR="009B201C">
        <w:t>z</w:t>
      </w:r>
      <w:r w:rsidRPr="00BE7208">
        <w:t>ed and Parental Homophobia</w:t>
      </w:r>
    </w:p>
    <w:p w:rsidR="00975132" w:rsidRDefault="008305FF" w:rsidP="00F00C9A">
      <w:pPr>
        <w:spacing w:line="480" w:lineRule="auto"/>
        <w:rPr>
          <w:rFonts w:ascii="Times New Roman" w:hAnsi="Times New Roman" w:cs="Times New Roman"/>
        </w:rPr>
      </w:pPr>
      <w:r>
        <w:rPr>
          <w:rFonts w:ascii="Times New Roman" w:hAnsi="Times New Roman" w:cs="Times New Roman"/>
        </w:rPr>
        <w:t>The allegation that affirming gender is homophobic has two components: (1) youth conflate gender non-conformity and/or normal discomfort surrounding pubertal development and unwanted sexual attention with being transgender, and (2) this conflation is motivated by internali</w:t>
      </w:r>
      <w:r w:rsidR="009B201C">
        <w:rPr>
          <w:rFonts w:ascii="Times New Roman" w:hAnsi="Times New Roman" w:cs="Times New Roman"/>
        </w:rPr>
        <w:t>z</w:t>
      </w:r>
      <w:r>
        <w:rPr>
          <w:rFonts w:ascii="Times New Roman" w:hAnsi="Times New Roman" w:cs="Times New Roman"/>
        </w:rPr>
        <w:t xml:space="preserve">ed and parental homophobia </w:t>
      </w:r>
      <w:r>
        <w:rPr>
          <w:rFonts w:ascii="Times New Roman" w:hAnsi="Times New Roman" w:cs="Times New Roman"/>
        </w:rPr>
        <w:fldChar w:fldCharType="begin"/>
      </w:r>
      <w:r>
        <w:rPr>
          <w:rFonts w:ascii="Times New Roman" w:hAnsi="Times New Roman" w:cs="Times New Roman"/>
        </w:rPr>
        <w:instrText xml:space="preserve"> ADDIN ZOTERO_ITEM CSL_CITATION {"citationID":"WowUxnZf","properties":{"formattedCitation":"(Littman, 2018; Marchiano, 2017; Soh, 2018)","plainCitation":"(Littman, 2018; Marchiano, 2017; Soh, 2018)","noteIndex":0},"citationItems":[{"id":714,"uris":["http://zotero.org/users/local/8E3ch7CK/items/9CRVB85A"],"uri":["http://zotero.org/users/local/8E3ch7CK/items/9CRVB85A"],"itemData":{"id":714,"type":"article-journal","title":"Parent reports of adolescents and young adults perceived to show signs of a rapid onset of gender dysphoria","container-title":"PLoS ONE","page":"e0202330","volume":"13","issue":"8","author":[{"family":"Littman","given":"Lisa"}],"issued":{"date-parts":[["2018"]]}}},{"id":626,"uris":["http://zotero.org/users/local/8E3ch7CK/items/27MCZI29"],"uri":["http://zotero.org/users/local/8E3ch7CK/items/27MCZI29"],"itemData":{"id":626,"type":"article-journal","title":"Outbreak: On Transgender Teens and Psychic Epidemics","container-title":"Psychological Perspectives","page":"345-366","volume":"60","issue":"3","source":"Crossref","DOI":"10.1080/00332925.2017.1350804","ISSN":"0033-2925, 1556-3030","title-short":"Outbreak","language":"en","author":[{"family":"Marchiano","given":"Lisa"}],"issued":{"date-parts":[["2017",7,3]]}}},{"id":722,"uris":["http://zotero.org/users/local/8E3ch7CK/items/ADEGLBYM"],"uri":["http://zotero.org/users/local/8E3ch7CK/items/ADEGLBYM"],"itemData":{"id":722,"type":"article-newspaper","title":"The Unspoken Homophobia Propelling the Transgender Movement in Children","container-title":"Quillette","URL":"https://quillette.com/2018/10/23/the-unspoken-homophobia-propelling-the-transgender-movement-in-children/","author":[{"family":"Soh","given":"Debra"}],"issued":{"date-parts":[["2018",10,23]]}}}],"schema":"https://github.com/citation-style-language/schema/raw/master/csl-citation.json"} </w:instrText>
      </w:r>
      <w:r>
        <w:rPr>
          <w:rFonts w:ascii="Times New Roman" w:hAnsi="Times New Roman" w:cs="Times New Roman"/>
        </w:rPr>
        <w:fldChar w:fldCharType="separate"/>
      </w:r>
      <w:r w:rsidRPr="00F00C9A">
        <w:rPr>
          <w:rFonts w:ascii="Times New Roman" w:hAnsi="Times New Roman" w:cs="Times New Roman"/>
        </w:rPr>
        <w:t>(Littman, 2018; Marchiano, 2017; Soh, 2018)</w:t>
      </w:r>
      <w:r>
        <w:rPr>
          <w:rFonts w:ascii="Times New Roman" w:hAnsi="Times New Roman" w:cs="Times New Roman"/>
        </w:rPr>
        <w:fldChar w:fldCharType="end"/>
      </w:r>
      <w:r>
        <w:rPr>
          <w:rFonts w:ascii="Times New Roman" w:hAnsi="Times New Roman" w:cs="Times New Roman"/>
        </w:rPr>
        <w:t>.</w:t>
      </w:r>
      <w:r w:rsidR="00A941D0">
        <w:rPr>
          <w:rFonts w:ascii="Times New Roman" w:hAnsi="Times New Roman" w:cs="Times New Roman"/>
        </w:rPr>
        <w:t xml:space="preserve"> In this section, I will highlight that the critique relies on </w:t>
      </w:r>
      <w:r w:rsidR="00805E30">
        <w:rPr>
          <w:rFonts w:ascii="Times New Roman" w:hAnsi="Times New Roman" w:cs="Times New Roman"/>
        </w:rPr>
        <w:t>empirical misconceptions about the prevalence of transphobia and homophobia, mistakenly assumes that trans youth are straight, and unjustifiably assumes that youth are prone to false beliefs about their gender identity due to social pressures.</w:t>
      </w:r>
    </w:p>
    <w:p w:rsidR="00724335" w:rsidRPr="00D1791C" w:rsidRDefault="00724335" w:rsidP="00D1791C">
      <w:pPr>
        <w:pStyle w:val="Heading2"/>
      </w:pPr>
      <w:r w:rsidRPr="00D1791C">
        <w:t>Prevalence of Transphobia and Homophobia</w:t>
      </w:r>
    </w:p>
    <w:p w:rsidR="005A4A5B" w:rsidRDefault="00372780" w:rsidP="00F00C9A">
      <w:pPr>
        <w:spacing w:line="480" w:lineRule="auto"/>
        <w:rPr>
          <w:rFonts w:ascii="Times New Roman" w:hAnsi="Times New Roman" w:cs="Times New Roman"/>
        </w:rPr>
      </w:pPr>
      <w:r>
        <w:rPr>
          <w:rFonts w:ascii="Times New Roman" w:hAnsi="Times New Roman" w:cs="Times New Roman"/>
        </w:rPr>
        <w:t>While many trans yout</w:t>
      </w:r>
      <w:r w:rsidR="004C7B88">
        <w:rPr>
          <w:rFonts w:ascii="Times New Roman" w:hAnsi="Times New Roman" w:cs="Times New Roman"/>
        </w:rPr>
        <w:t>h</w:t>
      </w:r>
      <w:r>
        <w:rPr>
          <w:rFonts w:ascii="Times New Roman" w:hAnsi="Times New Roman" w:cs="Times New Roman"/>
        </w:rPr>
        <w:t xml:space="preserve"> and their parents likely bear homophobic attitudes </w:t>
      </w:r>
      <w:r w:rsidR="00137BD9">
        <w:rPr>
          <w:rFonts w:ascii="Times New Roman" w:hAnsi="Times New Roman" w:cs="Times New Roman"/>
        </w:rPr>
        <w:t xml:space="preserve">or </w:t>
      </w:r>
      <w:r>
        <w:rPr>
          <w:rFonts w:ascii="Times New Roman" w:hAnsi="Times New Roman" w:cs="Times New Roman"/>
        </w:rPr>
        <w:t>beliefs</w:t>
      </w:r>
      <w:r w:rsidR="00FA7878">
        <w:rPr>
          <w:rFonts w:ascii="Times New Roman" w:hAnsi="Times New Roman" w:cs="Times New Roman"/>
        </w:rPr>
        <w:t xml:space="preserve"> given the systemic and widespread nature of heteronormativity</w:t>
      </w:r>
      <w:r w:rsidR="006C3EC2">
        <w:rPr>
          <w:rFonts w:ascii="Times New Roman" w:hAnsi="Times New Roman" w:cs="Times New Roman"/>
        </w:rPr>
        <w:t xml:space="preserve"> </w:t>
      </w:r>
      <w:r w:rsidR="006C3EC2">
        <w:fldChar w:fldCharType="begin"/>
      </w:r>
      <w:r w:rsidR="006C3EC2">
        <w:instrText xml:space="preserve"> ADDIN ZOTERO_ITEM CSL_CITATION {"citationID":"Tw58DS0v","properties":{"formattedCitation":"(Hatzenbuehler, Dovidio, Nolen-Hoeksema, &amp; Phills, 2009; Kuyper &amp; Bos, 2016)","plainCitation":"(Hatzenbuehler, Dovidio, Nolen-Hoeksema, &amp; Phills, 2009; Kuyper &amp; Bos, 2016)","noteIndex":2},"citationItems":[{"id":1120,"uris":["http://zotero.org/users/local/8E3ch7CK/items/C66JJRT7"],"uri":["http://zotero.org/users/local/8E3ch7CK/items/C66JJRT7"],"itemData":{"id":1120,"type":"article-journal","title":"An implicit measure of anti-gay attitudes: Prospective associations with emotion regulation strategies and psychological distress","container-title":"Journal of Experimental Social Psychology","page":"1316-1320","volume":"45","issue":"6","source":"Crossref","DOI":"10.1016/j.jesp.2009.08.005","ISSN":"00221031","title-short":"An implicit measure of anti-gay attitudes","language":"en","author":[{"family":"Hatzenbuehler","given":"Mark L."},{"family":"Dovidio","given":"John F."},{"family":"Nolen-Hoeksema","given":"Susan"},{"family":"Phills","given":"Curtis E."}],"issued":{"date-parts":[["2009",11]]}}},{"id":1122,"uris":["http://zotero.org/users/local/8E3ch7CK/items/ZBHM7B4Z"],"uri":["http://zotero.org/users/local/8E3ch7CK/items/ZBHM7B4Z"],"itemData":{"id":1122,"type":"article-journal","title":"Mostly Heterosexual and Lesbian/Gay Young Adults: Differences in Mental Health and Substance Use and the Role of Minority Stress","container-title":"The Journal of Sex Research","page":"731-741","volume":"53","issue":"7","source":"Crossref","DOI":"10.1080/00224499.2015.1071310","ISSN":"0022-4499, 1559-8519","title-short":"Mostly Heterosexual and Lesbian/Gay Young Adults","language":"en","author":[{"family":"Kuyper","given":"Lisette"},{"family":"Bos","given":"Henny"}],"issued":{"date-parts":[["2016",9]]}}}],"schema":"https://github.com/citation-style-language/schema/raw/master/csl-citation.json"} </w:instrText>
      </w:r>
      <w:r w:rsidR="006C3EC2">
        <w:fldChar w:fldCharType="separate"/>
      </w:r>
      <w:r w:rsidR="006C3EC2" w:rsidRPr="0052188A">
        <w:rPr>
          <w:rFonts w:ascii="Times New Roman" w:hAnsi="Times New Roman" w:cs="Times New Roman"/>
        </w:rPr>
        <w:t>(</w:t>
      </w:r>
      <w:r w:rsidR="006C3EC2">
        <w:rPr>
          <w:rFonts w:ascii="Times New Roman" w:hAnsi="Times New Roman" w:cs="Times New Roman"/>
        </w:rPr>
        <w:t xml:space="preserve">see e.g. </w:t>
      </w:r>
      <w:r w:rsidR="006C3EC2" w:rsidRPr="0052188A">
        <w:rPr>
          <w:rFonts w:ascii="Times New Roman" w:hAnsi="Times New Roman" w:cs="Times New Roman"/>
        </w:rPr>
        <w:t>Hatzenbuehler, Dovidio, Nolen-Hoeksema, &amp; Phills, 2009; Kuyper &amp; Bos, 2016)</w:t>
      </w:r>
      <w:r w:rsidR="006C3EC2">
        <w:fldChar w:fldCharType="end"/>
      </w:r>
      <w:r>
        <w:rPr>
          <w:rFonts w:ascii="Times New Roman" w:hAnsi="Times New Roman" w:cs="Times New Roman"/>
        </w:rPr>
        <w:t>,</w:t>
      </w:r>
      <w:r w:rsidR="005A4A5B">
        <w:rPr>
          <w:rFonts w:ascii="Times New Roman" w:hAnsi="Times New Roman" w:cs="Times New Roman"/>
        </w:rPr>
        <w:t xml:space="preserve"> these beliefs are unlikely to be efficacious in the decision to transition since homophobia must be balanced against transphobic attitudes and belief.</w:t>
      </w:r>
      <w:r w:rsidR="004C7B88">
        <w:rPr>
          <w:rFonts w:ascii="Times New Roman" w:hAnsi="Times New Roman" w:cs="Times New Roman"/>
        </w:rPr>
        <w:t xml:space="preserve"> </w:t>
      </w:r>
      <w:r w:rsidR="005A4A5B">
        <w:rPr>
          <w:rFonts w:ascii="Times New Roman" w:hAnsi="Times New Roman" w:cs="Times New Roman"/>
        </w:rPr>
        <w:t>For our purposes, I understand homophobia and transphobia broadly as including all attitudes and beliefs that imply a tacit or explicitly preference for being straight over LGBQ and being cisgender over transgender, respectively.</w:t>
      </w:r>
      <w:r w:rsidR="006C3EC2">
        <w:rPr>
          <w:rFonts w:ascii="Times New Roman" w:hAnsi="Times New Roman" w:cs="Times New Roman"/>
        </w:rPr>
        <w:t xml:space="preserve"> </w:t>
      </w:r>
    </w:p>
    <w:p w:rsidR="00953EFC" w:rsidRDefault="005F36F3" w:rsidP="00F00C9A">
      <w:pPr>
        <w:spacing w:line="480" w:lineRule="auto"/>
        <w:rPr>
          <w:rFonts w:ascii="Times New Roman" w:hAnsi="Times New Roman" w:cs="Times New Roman"/>
        </w:rPr>
      </w:pPr>
      <w:r>
        <w:rPr>
          <w:rFonts w:ascii="Times New Roman" w:hAnsi="Times New Roman" w:cs="Times New Roman"/>
        </w:rPr>
        <w:t>Comparing the prevalence and intensity of homophobia versus transphobia is difficult because there is no standardi</w:t>
      </w:r>
      <w:r w:rsidR="009B201C">
        <w:rPr>
          <w:rFonts w:ascii="Times New Roman" w:hAnsi="Times New Roman" w:cs="Times New Roman"/>
        </w:rPr>
        <w:t>z</w:t>
      </w:r>
      <w:r>
        <w:rPr>
          <w:rFonts w:ascii="Times New Roman" w:hAnsi="Times New Roman" w:cs="Times New Roman"/>
        </w:rPr>
        <w:t>ed measure for</w:t>
      </w:r>
      <w:r w:rsidR="000337C8">
        <w:rPr>
          <w:rFonts w:ascii="Times New Roman" w:hAnsi="Times New Roman" w:cs="Times New Roman"/>
        </w:rPr>
        <w:t xml:space="preserve"> comparing</w:t>
      </w:r>
      <w:r>
        <w:rPr>
          <w:rFonts w:ascii="Times New Roman" w:hAnsi="Times New Roman" w:cs="Times New Roman"/>
        </w:rPr>
        <w:t xml:space="preserve"> them</w:t>
      </w:r>
      <w:r w:rsidR="000337C8">
        <w:rPr>
          <w:rFonts w:ascii="Times New Roman" w:hAnsi="Times New Roman" w:cs="Times New Roman"/>
        </w:rPr>
        <w:t xml:space="preserve"> across all aspects </w:t>
      </w:r>
      <w:r w:rsidR="000337C8">
        <w:rPr>
          <w:rFonts w:ascii="Times New Roman" w:hAnsi="Times New Roman" w:cs="Times New Roman"/>
        </w:rPr>
        <w:fldChar w:fldCharType="begin"/>
      </w:r>
      <w:r w:rsidR="000337C8">
        <w:rPr>
          <w:rFonts w:ascii="Times New Roman" w:hAnsi="Times New Roman" w:cs="Times New Roman"/>
        </w:rPr>
        <w:instrText xml:space="preserve"> ADDIN ZOTERO_ITEM CSL_CITATION {"citationID":"gvyZZ8jc","properties":{"formattedCitation":"(Billard, 2018, p. 6)","plainCitation":"(Billard, 2018, p. 6)","noteIndex":0},"citationItems":[{"id":1123,"uris":["http://zotero.org/users/local/8E3ch7CK/items/7LI6HUS9"],"uri":["http://zotero.org/users/local/8E3ch7CK/items/7LI6HUS9"],"itemData":{"id":1123,"type":"article-journal","title":"Attitudes Toward Transgender Men and Women: Development and Validation of a New Measure","container-title":"Frontiers in Psychology","volume":"9","source":"Crossref","URL":"http://journal.frontiersin.org/article/10.3389/fpsyg.2018.00387/full","DOI":"10.3389/fpsyg.2018.00387","ISSN":"1664-1078","title-short":"Attitudes Toward Transgender Men and Women","author":[{"family":"Billard","given":"Thomas J"}],"issued":{"date-parts":[["2018",4,3]]},"accessed":{"date-parts":[["2019",8,10]]}},"locator":"6"}],"schema":"https://github.com/citation-style-language/schema/raw/master/csl-citation.json"} </w:instrText>
      </w:r>
      <w:r w:rsidR="000337C8">
        <w:rPr>
          <w:rFonts w:ascii="Times New Roman" w:hAnsi="Times New Roman" w:cs="Times New Roman"/>
        </w:rPr>
        <w:fldChar w:fldCharType="separate"/>
      </w:r>
      <w:r w:rsidR="000337C8" w:rsidRPr="0052188A">
        <w:rPr>
          <w:rFonts w:ascii="Times New Roman" w:hAnsi="Times New Roman" w:cs="Times New Roman"/>
        </w:rPr>
        <w:t>(Billard, 2018, p. 6)</w:t>
      </w:r>
      <w:r w:rsidR="000337C8">
        <w:rPr>
          <w:rFonts w:ascii="Times New Roman" w:hAnsi="Times New Roman" w:cs="Times New Roman"/>
        </w:rPr>
        <w:fldChar w:fldCharType="end"/>
      </w:r>
      <w:r>
        <w:rPr>
          <w:rFonts w:ascii="Times New Roman" w:hAnsi="Times New Roman" w:cs="Times New Roman"/>
        </w:rPr>
        <w:t>. However, the empirical evidence suggests that parents and broader society see being cisgender and gay as preferable to be transgender and straight. Thus, parental pressure and internali</w:t>
      </w:r>
      <w:r w:rsidR="009B201C">
        <w:rPr>
          <w:rFonts w:ascii="Times New Roman" w:hAnsi="Times New Roman" w:cs="Times New Roman"/>
        </w:rPr>
        <w:t>z</w:t>
      </w:r>
      <w:r>
        <w:rPr>
          <w:rFonts w:ascii="Times New Roman" w:hAnsi="Times New Roman" w:cs="Times New Roman"/>
        </w:rPr>
        <w:t>ed societal attitudes would tend to favor cisgender and gay outcomes rather than trans and straight ones.</w:t>
      </w:r>
    </w:p>
    <w:p w:rsidR="00D301F9" w:rsidRDefault="00D301F9" w:rsidP="00F00C9A">
      <w:pPr>
        <w:spacing w:line="480" w:lineRule="auto"/>
        <w:rPr>
          <w:rFonts w:ascii="Times New Roman" w:hAnsi="Times New Roman" w:cs="Times New Roman"/>
        </w:rPr>
      </w:pPr>
      <w:r>
        <w:rPr>
          <w:rFonts w:ascii="Times New Roman" w:hAnsi="Times New Roman" w:cs="Times New Roman"/>
        </w:rPr>
        <w:lastRenderedPageBreak/>
        <w:t xml:space="preserve">The Human Rights Campaign’s survey on LGBTQ youth found that the families of 64% of transgender youth, including non-binary, made them feel bad about their identities compared to 34% of cisgender LGBQ youth </w:t>
      </w:r>
      <w:r w:rsidRPr="00BE7208">
        <w:rPr>
          <w:rFonts w:ascii="Times New Roman" w:hAnsi="Times New Roman" w:cs="Times New Roman"/>
        </w:rPr>
        <w:fldChar w:fldCharType="begin"/>
      </w:r>
      <w:r w:rsidRPr="00BE7208">
        <w:rPr>
          <w:rFonts w:ascii="Times New Roman" w:hAnsi="Times New Roman" w:cs="Times New Roman"/>
        </w:rPr>
        <w:instrText xml:space="preserve"> ADDIN ZOTERO_ITEM CSL_CITATION {"citationID":"8I6fn3Ap","properties":{"formattedCitation":"(Human Rights Campaign, 2018, p. 8)","plainCitation":"(Human Rights Campaign, 2018, p. 8)","noteIndex":0},"citationItems":[{"id":727,"uris":["http://zotero.org/users/local/8E3ch7CK/items/95WDQTI6"],"uri":["http://zotero.org/users/local/8E3ch7CK/items/95WDQTI6"],"itemData":{"id":727,"type":"book","title":"Gender-Expansive Youth Report","publisher":"Human Rights Campaign","publisher-place":"Washington, D.C","event-place":"Washington, D.C","author":[{"literal":"Human Rights Campaign"}],"issued":{"date-parts":[["2018"]]}},"locator":"8"}],"schema":"https://github.com/citation-style-language/schema/raw/master/csl-citation.json"} </w:instrText>
      </w:r>
      <w:r w:rsidRPr="00BE7208">
        <w:rPr>
          <w:rFonts w:ascii="Times New Roman" w:hAnsi="Times New Roman" w:cs="Times New Roman"/>
        </w:rPr>
        <w:fldChar w:fldCharType="separate"/>
      </w:r>
      <w:r w:rsidRPr="0056616E">
        <w:rPr>
          <w:rFonts w:ascii="Times New Roman" w:hAnsi="Times New Roman" w:cs="Times New Roman"/>
        </w:rPr>
        <w:t>(Human Rights Campaign, 2018, p. 8)</w:t>
      </w:r>
      <w:r w:rsidRPr="00BE7208">
        <w:rPr>
          <w:rFonts w:ascii="Times New Roman" w:hAnsi="Times New Roman" w:cs="Times New Roman"/>
        </w:rPr>
        <w:fldChar w:fldCharType="end"/>
      </w:r>
      <w:r>
        <w:rPr>
          <w:rFonts w:ascii="Times New Roman" w:hAnsi="Times New Roman" w:cs="Times New Roman"/>
        </w:rPr>
        <w:t xml:space="preserve">. The statistic does not speak to </w:t>
      </w:r>
      <w:r w:rsidR="009B201C">
        <w:rPr>
          <w:rFonts w:ascii="Times New Roman" w:hAnsi="Times New Roman" w:cs="Times New Roman"/>
        </w:rPr>
        <w:t xml:space="preserve">the </w:t>
      </w:r>
      <w:r>
        <w:rPr>
          <w:rFonts w:ascii="Times New Roman" w:hAnsi="Times New Roman" w:cs="Times New Roman"/>
        </w:rPr>
        <w:t xml:space="preserve">intensity of negative familial attitudes, but it is plausible that </w:t>
      </w:r>
      <w:r w:rsidR="00B41F6C">
        <w:rPr>
          <w:rFonts w:ascii="Times New Roman" w:hAnsi="Times New Roman" w:cs="Times New Roman"/>
        </w:rPr>
        <w:t>negative attitudes towards transgender youth would be more intense on average</w:t>
      </w:r>
      <w:r w:rsidR="0059187C">
        <w:rPr>
          <w:rFonts w:ascii="Times New Roman" w:hAnsi="Times New Roman" w:cs="Times New Roman"/>
        </w:rPr>
        <w:t>. For instance, it</w:t>
      </w:r>
      <w:r w:rsidR="00B41F6C">
        <w:rPr>
          <w:rFonts w:ascii="Times New Roman" w:hAnsi="Times New Roman" w:cs="Times New Roman"/>
        </w:rPr>
        <w:t xml:space="preserve"> would result if we assume that transphobia and homophobia follow a normal distribution among families with conservative attitudes.</w:t>
      </w:r>
      <w:r w:rsidR="00AC6684">
        <w:rPr>
          <w:rFonts w:ascii="Times New Roman" w:hAnsi="Times New Roman" w:cs="Times New Roman"/>
        </w:rPr>
        <w:t xml:space="preserve"> In a 2005 study, 58.5% of trans youth reported that their parents reacted negatively or very negatively to their coming out, </w:t>
      </w:r>
    </w:p>
    <w:p w:rsidR="006E397C" w:rsidRDefault="0059187C" w:rsidP="00F00C9A">
      <w:pPr>
        <w:spacing w:line="480" w:lineRule="auto"/>
        <w:rPr>
          <w:rFonts w:ascii="Times New Roman" w:hAnsi="Times New Roman" w:cs="Times New Roman"/>
        </w:rPr>
      </w:pPr>
      <w:r>
        <w:rPr>
          <w:rFonts w:ascii="Times New Roman" w:hAnsi="Times New Roman" w:cs="Times New Roman"/>
        </w:rPr>
        <w:t xml:space="preserve">The suggestion that parental transphobia is more prevalent and intense than homophobia is born out in clinical observations. </w:t>
      </w:r>
      <w:r w:rsidR="00855FB7">
        <w:rPr>
          <w:rFonts w:ascii="Times New Roman" w:hAnsi="Times New Roman" w:cs="Times New Roman"/>
        </w:rPr>
        <w:t xml:space="preserve">Clinicians at the now-defunct Toronto youth clinic observed that while many parents do not have particular qualms with their child growing up to be LGBQ, they would prefer that their child not grow up trans </w:t>
      </w:r>
      <w:r w:rsidRPr="00BE7208">
        <w:rPr>
          <w:rFonts w:ascii="Times New Roman" w:hAnsi="Times New Roman" w:cs="Times New Roman"/>
        </w:rPr>
        <w:fldChar w:fldCharType="begin"/>
      </w:r>
      <w:r>
        <w:rPr>
          <w:rFonts w:ascii="Times New Roman" w:hAnsi="Times New Roman" w:cs="Times New Roman"/>
        </w:rPr>
        <w:instrText xml:space="preserve"> ADDIN ZOTERO_ITEM CSL_CITATION {"citationID":"U5yJWlCg","properties":{"formattedCitation":"(Zucker, Wood, Singh, &amp; Bradley, 2012, pp. 391\\uc0\\u8211{}392)","plainCitation":"(Zucker, Wood, Singh, &amp; Bradley, 2012, pp. 391–392)","noteIndex":0},"citationItems":[{"id":38,"uris":["http://zotero.org/users/local/8E3ch7CK/items/KGRDZXXK"],"uri":["http://zotero.org/users/local/8E3ch7CK/items/KGRDZXXK"],"itemData":{"id":38,"type":"article-journal","title":"A Developmental, Biopsychosocial Model for the Treatment of Children with Gender Identity Disorder","container-title":"Journal of Homosexuality","page":"369-397","volume":"59","issue":"3","source":"Crossref","DOI":"10.1080/00918369.2012.653309","ISSN":"0091-8369, 1540-3602","language":"en","author":[{"family":"Zucker","given":"Kenneth J."},{"family":"Wood","given":"Hayley"},{"family":"Singh","given":"Devita"},{"family":"Bradley","given":"Susan J."}],"issued":{"date-parts":[["2012",3]]}},"locator":"391-392"}],"schema":"https://github.com/citation-style-language/schema/raw/master/csl-citation.json"} </w:instrText>
      </w:r>
      <w:r w:rsidRPr="00BE7208">
        <w:rPr>
          <w:rFonts w:ascii="Times New Roman" w:hAnsi="Times New Roman" w:cs="Times New Roman"/>
        </w:rPr>
        <w:fldChar w:fldCharType="separate"/>
      </w:r>
      <w:r w:rsidRPr="00EA6289">
        <w:rPr>
          <w:rFonts w:ascii="Times New Roman" w:hAnsi="Times New Roman" w:cs="Times New Roman"/>
          <w:szCs w:val="24"/>
        </w:rPr>
        <w:t>(Zucker, Wood, Singh, &amp; Bradley, 2012, pp. 391–392)</w:t>
      </w:r>
      <w:r w:rsidRPr="00BE7208">
        <w:rPr>
          <w:rFonts w:ascii="Times New Roman" w:hAnsi="Times New Roman" w:cs="Times New Roman"/>
        </w:rPr>
        <w:fldChar w:fldCharType="end"/>
      </w:r>
      <w:r w:rsidRPr="00BE7208">
        <w:rPr>
          <w:rFonts w:ascii="Times New Roman" w:hAnsi="Times New Roman" w:cs="Times New Roman"/>
        </w:rPr>
        <w:t xml:space="preserve">. </w:t>
      </w:r>
      <w:r w:rsidR="00855FB7">
        <w:rPr>
          <w:rFonts w:ascii="Times New Roman" w:hAnsi="Times New Roman" w:cs="Times New Roman"/>
        </w:rPr>
        <w:t xml:space="preserve">Indeed, many clinicians appear to share these beliefs, with one prominent clinician who led a major gender identity clinic claiming </w:t>
      </w:r>
      <w:r w:rsidR="00855FB7">
        <w:rPr>
          <w:rFonts w:ascii="Times New Roman" w:hAnsi="Times New Roman" w:cs="Times New Roman"/>
        </w:rPr>
        <w:fldChar w:fldCharType="begin"/>
      </w:r>
      <w:r w:rsidR="00817C5B">
        <w:rPr>
          <w:rFonts w:ascii="Times New Roman" w:hAnsi="Times New Roman" w:cs="Times New Roman"/>
        </w:rPr>
        <w:instrText xml:space="preserve"> ADDIN ZOTERO_ITEM CSL_CITATION {"citationID":"GVyrMvbO","properties":{"formattedCitation":"(Richard Green, 2017b, p. 82)","plainCitation":"(Richard Green, 2017b, p. 82)","noteIndex":0},"citationItems":[{"id":265,"uris":["http://zotero.org/users/local/8E3ch7CK/items/TTJHAPCB"],"uri":["http://zotero.org/users/local/8E3ch7CK/items/TTJHAPCB"],"itemData":{"id":265,"type":"article-journal","title":"To Transition or Not to Transition? That Is the Question","container-title":"Current Sexual Health Reports","page":"79-83","volume":"9","issue":"2","source":"Crossref","DOI":"10.1007/s11930-017-0106-5","ISSN":"1548-3584, 1548-3592","title-short":"To Transition or Not to Transition?","language":"en","author":[{"family":"Green","given":"Richard"}],"issued":{"date-parts":[["2017",6]]}},"locator":"82"}],"schema":"https://github.com/citation-style-language/schema/raw/master/csl-citation.json"} </w:instrText>
      </w:r>
      <w:r w:rsidR="00855FB7">
        <w:rPr>
          <w:rFonts w:ascii="Times New Roman" w:hAnsi="Times New Roman" w:cs="Times New Roman"/>
        </w:rPr>
        <w:fldChar w:fldCharType="separate"/>
      </w:r>
      <w:r w:rsidR="00817C5B" w:rsidRPr="00F00C9A">
        <w:rPr>
          <w:rFonts w:ascii="Times New Roman" w:hAnsi="Times New Roman" w:cs="Times New Roman"/>
        </w:rPr>
        <w:t>(Richard Green, 2017b, p. 82)</w:t>
      </w:r>
      <w:r w:rsidR="00855FB7">
        <w:rPr>
          <w:rFonts w:ascii="Times New Roman" w:hAnsi="Times New Roman" w:cs="Times New Roman"/>
        </w:rPr>
        <w:fldChar w:fldCharType="end"/>
      </w:r>
      <w:r w:rsidR="00855FB7">
        <w:rPr>
          <w:rFonts w:ascii="Times New Roman" w:hAnsi="Times New Roman" w:cs="Times New Roman"/>
        </w:rPr>
        <w:t xml:space="preserve">: </w:t>
      </w:r>
      <w:r w:rsidR="00855FB7" w:rsidRPr="00637EF3">
        <w:rPr>
          <w:rFonts w:ascii="Times New Roman" w:hAnsi="Times New Roman" w:cs="Times New Roman"/>
        </w:rPr>
        <w:t>“</w:t>
      </w:r>
      <w:r w:rsidR="00855FB7" w:rsidRPr="00F00C9A">
        <w:rPr>
          <w:rFonts w:ascii="Times New Roman" w:hAnsi="Times New Roman" w:cs="Times New Roman"/>
        </w:rPr>
        <w:t xml:space="preserve">I am convinced that it is a </w:t>
      </w:r>
      <w:proofErr w:type="spellStart"/>
      <w:r w:rsidR="00855FB7" w:rsidRPr="00F00C9A">
        <w:rPr>
          <w:rFonts w:ascii="Times New Roman" w:hAnsi="Times New Roman" w:cs="Times New Roman"/>
        </w:rPr>
        <w:t>helluva</w:t>
      </w:r>
      <w:proofErr w:type="spellEnd"/>
      <w:r w:rsidR="00855FB7" w:rsidRPr="00F00C9A">
        <w:rPr>
          <w:rFonts w:ascii="Times New Roman" w:hAnsi="Times New Roman" w:cs="Times New Roman"/>
        </w:rPr>
        <w:t xml:space="preserve"> lot easier negotiating life as a gay man or lesbian woman than as a transwoman or transman.”</w:t>
      </w:r>
      <w:r w:rsidR="006E397C">
        <w:rPr>
          <w:rFonts w:ascii="Times New Roman" w:hAnsi="Times New Roman" w:cs="Times New Roman"/>
        </w:rPr>
        <w:t xml:space="preserve"> </w:t>
      </w:r>
      <w:r w:rsidR="00855FB7">
        <w:rPr>
          <w:rFonts w:ascii="Times New Roman" w:hAnsi="Times New Roman" w:cs="Times New Roman"/>
        </w:rPr>
        <w:t xml:space="preserve">One reason for these beliefs is that being transgender often involves bodily changes while being LGBQ without being transgender does not. Another is the perception that stigma impacts transgender people more. Thus, for many parents, growing up gay seems to be the lesser of two evils </w:t>
      </w:r>
      <w:r w:rsidR="00855FB7">
        <w:rPr>
          <w:rFonts w:ascii="Times New Roman" w:hAnsi="Times New Roman" w:cs="Times New Roman"/>
        </w:rPr>
        <w:fldChar w:fldCharType="begin"/>
      </w:r>
      <w:r w:rsidR="00855FB7">
        <w:rPr>
          <w:rFonts w:ascii="Times New Roman" w:hAnsi="Times New Roman" w:cs="Times New Roman"/>
        </w:rPr>
        <w:instrText xml:space="preserve"> ADDIN ZOTERO_ITEM CSL_CITATION {"citationID":"si18DKV1","properties":{"formattedCitation":"(Meadow, 2018, p. 66)","plainCitation":"(Meadow, 2018, p. 66)","noteIndex":0},"citationItems":[{"id":107,"uris":["http://zotero.org/users/local/8E3ch7CK/items/V6QSC7PJ"],"uri":["http://zotero.org/users/local/8E3ch7CK/items/V6QSC7PJ"],"itemData":{"id":107,"type":"book","title":"Trans kids: being gendered in the twenty-first century","publisher":"University of California Press","publisher-place":"Oakland, California","source":"Library of Congress ISBN","event-place":"Oakland, California","ISBN":"978-0-520-27503-4","call-number":"HQ1075 .M425 2018","title-short":"Trans kids","author":[{"family":"Meadow","given":"Tey"}],"issued":{"date-parts":[["2018"]]}},"locator":"66"}],"schema":"https://github.com/citation-style-language/schema/raw/master/csl-citation.json"} </w:instrText>
      </w:r>
      <w:r w:rsidR="00855FB7">
        <w:rPr>
          <w:rFonts w:ascii="Times New Roman" w:hAnsi="Times New Roman" w:cs="Times New Roman"/>
        </w:rPr>
        <w:fldChar w:fldCharType="separate"/>
      </w:r>
      <w:r w:rsidR="00855FB7" w:rsidRPr="00F00C9A">
        <w:rPr>
          <w:rFonts w:ascii="Times New Roman" w:hAnsi="Times New Roman" w:cs="Times New Roman"/>
        </w:rPr>
        <w:t>(Meadow, 2018, p. 66)</w:t>
      </w:r>
      <w:r w:rsidR="00855FB7">
        <w:rPr>
          <w:rFonts w:ascii="Times New Roman" w:hAnsi="Times New Roman" w:cs="Times New Roman"/>
        </w:rPr>
        <w:fldChar w:fldCharType="end"/>
      </w:r>
      <w:r w:rsidR="00855FB7">
        <w:rPr>
          <w:rFonts w:ascii="Times New Roman" w:hAnsi="Times New Roman" w:cs="Times New Roman"/>
        </w:rPr>
        <w:t>.</w:t>
      </w:r>
      <w:r w:rsidR="00A3000B">
        <w:rPr>
          <w:rFonts w:ascii="Times New Roman" w:hAnsi="Times New Roman" w:cs="Times New Roman"/>
        </w:rPr>
        <w:t xml:space="preserve"> Anecdotally, trans people who previously came out as LGBQ often report that their parents reacted more negatively to their coming out as trans than as LGBQ</w:t>
      </w:r>
      <w:r w:rsidR="00D269D0">
        <w:rPr>
          <w:rFonts w:ascii="Times New Roman" w:hAnsi="Times New Roman" w:cs="Times New Roman"/>
        </w:rPr>
        <w:t>.</w:t>
      </w:r>
      <w:r w:rsidR="006E397C">
        <w:rPr>
          <w:rFonts w:ascii="Times New Roman" w:hAnsi="Times New Roman" w:cs="Times New Roman"/>
        </w:rPr>
        <w:t xml:space="preserve"> These clinical observations stand in stark contrast to the scenarios proposed by those accusing the gender-affirmative approach of homophobia, who see parents as being “</w:t>
      </w:r>
      <w:r w:rsidR="006E397C" w:rsidRPr="00BE7208">
        <w:rPr>
          <w:rFonts w:ascii="Times New Roman" w:hAnsi="Times New Roman" w:cs="Times New Roman"/>
        </w:rPr>
        <w:t xml:space="preserve">more than happy to go </w:t>
      </w:r>
      <w:r w:rsidR="006E397C" w:rsidRPr="00BE7208">
        <w:rPr>
          <w:rFonts w:ascii="Times New Roman" w:hAnsi="Times New Roman" w:cs="Times New Roman"/>
        </w:rPr>
        <w:lastRenderedPageBreak/>
        <w:t>along with facilitating their child’s requests to transition to the opposite sex, so that to the outside world, that child will appear heterosexual</w:t>
      </w:r>
      <w:r w:rsidR="006E397C">
        <w:rPr>
          <w:rFonts w:ascii="Times New Roman" w:hAnsi="Times New Roman" w:cs="Times New Roman"/>
        </w:rPr>
        <w:t xml:space="preserve">” </w:t>
      </w:r>
      <w:r w:rsidR="006E397C">
        <w:rPr>
          <w:rFonts w:ascii="Times New Roman" w:hAnsi="Times New Roman" w:cs="Times New Roman"/>
        </w:rPr>
        <w:fldChar w:fldCharType="begin"/>
      </w:r>
      <w:r w:rsidR="006E397C">
        <w:rPr>
          <w:rFonts w:ascii="Times New Roman" w:hAnsi="Times New Roman" w:cs="Times New Roman"/>
        </w:rPr>
        <w:instrText xml:space="preserve"> ADDIN ZOTERO_ITEM CSL_CITATION {"citationID":"vhxvkbqX","properties":{"formattedCitation":"(Soh, 2018)","plainCitation":"(Soh, 2018)","noteIndex":0},"citationItems":[{"id":722,"uris":["http://zotero.org/users/local/8E3ch7CK/items/ADEGLBYM"],"uri":["http://zotero.org/users/local/8E3ch7CK/items/ADEGLBYM"],"itemData":{"id":722,"type":"article-newspaper","title":"The Unspoken Homophobia Propelling the Transgender Movement in Children","container-title":"Quillette","URL":"https://quillette.com/2018/10/23/the-unspoken-homophobia-propelling-the-transgender-movement-in-children/","author":[{"family":"Soh","given":"Debra"}],"issued":{"date-parts":[["2018",10,23]]}}}],"schema":"https://github.com/citation-style-language/schema/raw/master/csl-citation.json"} </w:instrText>
      </w:r>
      <w:r w:rsidR="006E397C">
        <w:rPr>
          <w:rFonts w:ascii="Times New Roman" w:hAnsi="Times New Roman" w:cs="Times New Roman"/>
        </w:rPr>
        <w:fldChar w:fldCharType="separate"/>
      </w:r>
      <w:r w:rsidR="006E397C" w:rsidRPr="00F00C9A">
        <w:rPr>
          <w:rFonts w:ascii="Times New Roman" w:hAnsi="Times New Roman" w:cs="Times New Roman"/>
        </w:rPr>
        <w:t>(Soh, 2018)</w:t>
      </w:r>
      <w:r w:rsidR="006E397C">
        <w:rPr>
          <w:rFonts w:ascii="Times New Roman" w:hAnsi="Times New Roman" w:cs="Times New Roman"/>
        </w:rPr>
        <w:fldChar w:fldCharType="end"/>
      </w:r>
      <w:r w:rsidR="006E397C">
        <w:rPr>
          <w:rFonts w:ascii="Times New Roman" w:hAnsi="Times New Roman" w:cs="Times New Roman"/>
        </w:rPr>
        <w:t>.</w:t>
      </w:r>
    </w:p>
    <w:p w:rsidR="00DB03D7" w:rsidRDefault="009505F5" w:rsidP="00F00C9A">
      <w:pPr>
        <w:spacing w:line="480" w:lineRule="auto"/>
        <w:rPr>
          <w:rFonts w:ascii="Times New Roman" w:hAnsi="Times New Roman" w:cs="Times New Roman"/>
        </w:rPr>
      </w:pPr>
      <w:r>
        <w:rPr>
          <w:rFonts w:ascii="Times New Roman" w:hAnsi="Times New Roman" w:cs="Times New Roman"/>
        </w:rPr>
        <w:t>S</w:t>
      </w:r>
      <w:r w:rsidR="00DE1D7D">
        <w:rPr>
          <w:rFonts w:ascii="Times New Roman" w:hAnsi="Times New Roman" w:cs="Times New Roman"/>
        </w:rPr>
        <w:t>imilar observation</w:t>
      </w:r>
      <w:r>
        <w:rPr>
          <w:rFonts w:ascii="Times New Roman" w:hAnsi="Times New Roman" w:cs="Times New Roman"/>
        </w:rPr>
        <w:t>s</w:t>
      </w:r>
      <w:r w:rsidR="00DE1D7D">
        <w:rPr>
          <w:rFonts w:ascii="Times New Roman" w:hAnsi="Times New Roman" w:cs="Times New Roman"/>
        </w:rPr>
        <w:t xml:space="preserve"> can be made with regards to internali</w:t>
      </w:r>
      <w:r w:rsidR="009B201C">
        <w:rPr>
          <w:rFonts w:ascii="Times New Roman" w:hAnsi="Times New Roman" w:cs="Times New Roman"/>
        </w:rPr>
        <w:t>z</w:t>
      </w:r>
      <w:r w:rsidR="00DE1D7D">
        <w:rPr>
          <w:rFonts w:ascii="Times New Roman" w:hAnsi="Times New Roman" w:cs="Times New Roman"/>
        </w:rPr>
        <w:t>ed homophobia</w:t>
      </w:r>
      <w:r w:rsidR="00A3000B">
        <w:rPr>
          <w:rFonts w:ascii="Times New Roman" w:hAnsi="Times New Roman" w:cs="Times New Roman"/>
        </w:rPr>
        <w:t xml:space="preserve"> since transphobia appears more pervasive in society. In a study of cisgender heterosexual attitudes towards LGBTQ people in Canada, 86% reported being very or fairly comfortable interacting with LGBQ people whereas only 60% had the same answer regarding transgender people </w:t>
      </w:r>
      <w:r w:rsidR="00A3000B">
        <w:rPr>
          <w:rFonts w:ascii="Times New Roman" w:hAnsi="Times New Roman" w:cs="Times New Roman"/>
        </w:rPr>
        <w:fldChar w:fldCharType="begin"/>
      </w:r>
      <w:r w:rsidR="00A3000B">
        <w:rPr>
          <w:rFonts w:ascii="Times New Roman" w:hAnsi="Times New Roman" w:cs="Times New Roman"/>
        </w:rPr>
        <w:instrText xml:space="preserve"> ADDIN ZOTERO_ITEM CSL_CITATION {"citationID":"FTm7vlC9","properties":{"formattedCitation":"(CROP, 2017, p. 20)","plainCitation":"(CROP, 2017, p. 20)","noteIndex":0},"citationItems":[{"id":10,"uris":["http://zotero.org/users/local/8E3ch7CK/items/9UK84UVJ"],"uri":["http://zotero.org/users/local/8E3ch7CK/items/9UK84UVJ"],"itemData":{"id":10,"type":"report","title":"Perceptions, interactions and comfort level of the heterosexual cisgender population with sexual minorities","publisher":"Fondation Jasmin Roy","genre":"LGBT+ Realities Survey","URL":"https://fondationjasminroy.com/en/initiative/lgbt-realities-survey/","author":[{"family":"CROP","given":""}],"issued":{"date-parts":[["2017"]]}},"locator":"20"}],"schema":"https://github.com/citation-style-language/schema/raw/master/csl-citation.json"} </w:instrText>
      </w:r>
      <w:r w:rsidR="00A3000B">
        <w:rPr>
          <w:rFonts w:ascii="Times New Roman" w:hAnsi="Times New Roman" w:cs="Times New Roman"/>
        </w:rPr>
        <w:fldChar w:fldCharType="separate"/>
      </w:r>
      <w:r w:rsidR="00A3000B" w:rsidRPr="00F00C9A">
        <w:rPr>
          <w:rFonts w:ascii="Times New Roman" w:hAnsi="Times New Roman" w:cs="Times New Roman"/>
        </w:rPr>
        <w:t>(CROP, 2017, p. 20)</w:t>
      </w:r>
      <w:r w:rsidR="00A3000B">
        <w:rPr>
          <w:rFonts w:ascii="Times New Roman" w:hAnsi="Times New Roman" w:cs="Times New Roman"/>
        </w:rPr>
        <w:fldChar w:fldCharType="end"/>
      </w:r>
      <w:r w:rsidR="00A3000B">
        <w:rPr>
          <w:rFonts w:ascii="Times New Roman" w:hAnsi="Times New Roman" w:cs="Times New Roman"/>
        </w:rPr>
        <w:t xml:space="preserve">. </w:t>
      </w:r>
      <w:r w:rsidR="00362652">
        <w:rPr>
          <w:rFonts w:ascii="Times New Roman" w:hAnsi="Times New Roman" w:cs="Times New Roman"/>
        </w:rPr>
        <w:t xml:space="preserve">Whereas 20% of respondents tended to see being LGBQ as unnatural, 28% tended to see being transgender as natural, and 44% tended to view gender as strictly binary </w:t>
      </w:r>
      <w:r w:rsidR="00362652">
        <w:rPr>
          <w:rFonts w:ascii="Times New Roman" w:hAnsi="Times New Roman" w:cs="Times New Roman"/>
        </w:rPr>
        <w:fldChar w:fldCharType="begin"/>
      </w:r>
      <w:r w:rsidR="00362652">
        <w:rPr>
          <w:rFonts w:ascii="Times New Roman" w:hAnsi="Times New Roman" w:cs="Times New Roman"/>
        </w:rPr>
        <w:instrText xml:space="preserve"> ADDIN ZOTERO_ITEM CSL_CITATION {"citationID":"a6IFxAUT","properties":{"formattedCitation":"(CROP, 2017, pp. 31\\uc0\\u8211{}32)","plainCitation":"(CROP, 2017, pp. 31–32)","noteIndex":0},"citationItems":[{"id":10,"uris":["http://zotero.org/users/local/8E3ch7CK/items/9UK84UVJ"],"uri":["http://zotero.org/users/local/8E3ch7CK/items/9UK84UVJ"],"itemData":{"id":10,"type":"report","title":"Perceptions, interactions and comfort level of the heterosexual cisgender population with sexual minorities","publisher":"Fondation Jasmin Roy","genre":"LGBT+ Realities Survey","URL":"https://fondationjasminroy.com/en/initiative/lgbt-realities-survey/","author":[{"family":"CROP","given":""}],"issued":{"date-parts":[["2017"]]}},"locator":"31-32"}],"schema":"https://github.com/citation-style-language/schema/raw/master/csl-citation.json"} </w:instrText>
      </w:r>
      <w:r w:rsidR="00362652">
        <w:rPr>
          <w:rFonts w:ascii="Times New Roman" w:hAnsi="Times New Roman" w:cs="Times New Roman"/>
        </w:rPr>
        <w:fldChar w:fldCharType="separate"/>
      </w:r>
      <w:r w:rsidR="00362652" w:rsidRPr="00637EF3">
        <w:rPr>
          <w:rFonts w:ascii="Times New Roman" w:hAnsi="Times New Roman" w:cs="Times New Roman"/>
          <w:szCs w:val="24"/>
        </w:rPr>
        <w:t>(CROP, 2017, pp. 31–32</w:t>
      </w:r>
      <w:r w:rsidR="00362652" w:rsidRPr="00362652">
        <w:rPr>
          <w:rFonts w:ascii="Times New Roman" w:hAnsi="Times New Roman" w:cs="Times New Roman"/>
          <w:szCs w:val="24"/>
        </w:rPr>
        <w:t>)</w:t>
      </w:r>
      <w:r w:rsidR="00362652">
        <w:rPr>
          <w:rFonts w:ascii="Times New Roman" w:hAnsi="Times New Roman" w:cs="Times New Roman"/>
        </w:rPr>
        <w:fldChar w:fldCharType="end"/>
      </w:r>
      <w:r w:rsidR="00362652">
        <w:rPr>
          <w:rFonts w:ascii="Times New Roman" w:hAnsi="Times New Roman" w:cs="Times New Roman"/>
        </w:rPr>
        <w:t xml:space="preserve">. </w:t>
      </w:r>
      <w:r w:rsidR="008B271B">
        <w:rPr>
          <w:rFonts w:ascii="Times New Roman" w:hAnsi="Times New Roman" w:cs="Times New Roman"/>
        </w:rPr>
        <w:t>These combined factors result in high rates of suicidal ideation and attempt among transgender youth</w:t>
      </w:r>
      <w:r w:rsidR="003C62F5">
        <w:rPr>
          <w:rFonts w:ascii="Times New Roman" w:hAnsi="Times New Roman" w:cs="Times New Roman"/>
        </w:rPr>
        <w:t xml:space="preserve"> </w:t>
      </w:r>
      <w:r w:rsidR="003C62F5">
        <w:rPr>
          <w:rFonts w:ascii="Times New Roman" w:hAnsi="Times New Roman" w:cs="Times New Roman"/>
        </w:rPr>
        <w:fldChar w:fldCharType="begin"/>
      </w:r>
      <w:r w:rsidR="003C62F5">
        <w:rPr>
          <w:rFonts w:ascii="Times New Roman" w:hAnsi="Times New Roman" w:cs="Times New Roman"/>
        </w:rPr>
        <w:instrText xml:space="preserve"> ADDIN ZOTERO_ITEM CSL_CITATION {"citationID":"onvlUG8f","properties":{"formattedCitation":"(di Giacomo, Krausz, Colmegna, Aspesi, &amp; Clerici, 2018; Toomey, Syvertsen, &amp; Shramko, 2018)","plainCitation":"(di Giacomo, Krausz, Colmegna, Aspesi, &amp; Clerici, 2018; Toomey, Syvertsen, &amp; Shramko, 2018)","noteIndex":0},"citationItems":[{"id":1089,"uris":["http://zotero.org/users/local/8E3ch7CK/items/Q4AMKKE5"],"uri":["http://zotero.org/users/local/8E3ch7CK/items/Q4AMKKE5"],"itemData":{"id":1089,"type":"article-journal","title":"Estimating the Risk of Attempted Suicide Among Sexual Minority Youths: A Systematic Review and Meta-analysis","container-title":"JAMA Pediatrics","page":"1145","volume":"172","issue":"12","source":"Crossref","DOI":"10.1001/jamapediatrics.2018.2731","ISSN":"2168-6203","title-short":"Estimating the Risk of Attempted Suicide Among Sexual Minority Youths","language":"en","author":[{"family":"Giacomo","given":"Ester","non-dropping-particle":"di"},{"family":"Krausz","given":"Micheal"},{"family":"Colmegna","given":"Fabrizia"},{"family":"Aspesi","given":"Flora"},{"family":"Clerici","given":"Massimo"}],"issued":{"date-parts":[["2018",12,1]]}}},{"id":1088,"uris":["http://zotero.org/users/local/8E3ch7CK/items/24A5Q9BI"],"uri":["http://zotero.org/users/local/8E3ch7CK/items/24A5Q9BI"],"itemData":{"id":1088,"type":"article-journal","title":"Transgender Adolescent Suicide Behavior","container-title":"Pediatrics","page":"e20174218","volume":"142","issue":"4","source":"Crossref","DOI":"10.1542/peds.2017-4218","ISSN":"0031-4005, 1098-4275","language":"en","author":[{"family":"Toomey","given":"Russell B."},{"family":"Syvertsen","given":"Amy K."},{"family":"Shramko","given":"Maura"}],"issued":{"date-parts":[["2018",10]]}}}],"schema":"https://github.com/citation-style-language/schema/raw/master/csl-citation.json"} </w:instrText>
      </w:r>
      <w:r w:rsidR="003C62F5">
        <w:rPr>
          <w:rFonts w:ascii="Times New Roman" w:hAnsi="Times New Roman" w:cs="Times New Roman"/>
        </w:rPr>
        <w:fldChar w:fldCharType="separate"/>
      </w:r>
      <w:r w:rsidR="003C62F5" w:rsidRPr="00F00C9A">
        <w:rPr>
          <w:rFonts w:ascii="Times New Roman" w:hAnsi="Times New Roman" w:cs="Times New Roman"/>
        </w:rPr>
        <w:t>(di Giacomo, Krausz, Colmegna, Aspesi, &amp; Clerici, 2018; Toomey, Syvertsen, &amp; Shramko, 2018)</w:t>
      </w:r>
      <w:r w:rsidR="003C62F5">
        <w:rPr>
          <w:rFonts w:ascii="Times New Roman" w:hAnsi="Times New Roman" w:cs="Times New Roman"/>
        </w:rPr>
        <w:fldChar w:fldCharType="end"/>
      </w:r>
      <w:r w:rsidR="00D92711">
        <w:rPr>
          <w:rFonts w:ascii="Times New Roman" w:hAnsi="Times New Roman" w:cs="Times New Roman"/>
        </w:rPr>
        <w:t xml:space="preserve">. </w:t>
      </w:r>
      <w:r w:rsidR="003C62F5">
        <w:rPr>
          <w:rFonts w:ascii="Times New Roman" w:hAnsi="Times New Roman" w:cs="Times New Roman"/>
        </w:rPr>
        <w:t>Trans youth s</w:t>
      </w:r>
      <w:r w:rsidR="00DB03D7">
        <w:rPr>
          <w:rFonts w:ascii="Times New Roman" w:hAnsi="Times New Roman" w:cs="Times New Roman"/>
        </w:rPr>
        <w:t xml:space="preserve">uicidality is strongly mediated by parental and social support </w:t>
      </w:r>
      <w:r w:rsidR="00DB03D7">
        <w:rPr>
          <w:rFonts w:ascii="Times New Roman" w:hAnsi="Times New Roman" w:cs="Times New Roman"/>
        </w:rPr>
        <w:fldChar w:fldCharType="begin"/>
      </w:r>
      <w:r w:rsidR="00DB03D7">
        <w:rPr>
          <w:rFonts w:ascii="Times New Roman" w:hAnsi="Times New Roman" w:cs="Times New Roman"/>
        </w:rPr>
        <w:instrText xml:space="preserve"> ADDIN ZOTERO_ITEM CSL_CITATION {"citationID":"ofo1mkuC","properties":{"formattedCitation":"(Bauer, Scheim, Pyne, Travers, &amp; Hammond, 2015; Durwood, McLaughlin, &amp; Olson, 2017; Olson, Durwood, DeMeules, &amp; McLaughlin, 2016)","plainCitation":"(Bauer, Scheim, Pyne, Travers, &amp; Hammond, 2015; Durwood, McLaughlin, &amp; Olson, 2017; Olson, Durwood, DeMeules, &amp; McLaughlin, 2016)","noteIndex":0},"citationItems":[{"id":143,"uris":["http://zotero.org/users/local/8E3ch7CK/items/F644VAVG"],"uri":["http://zotero.org/users/local/8E3ch7CK/items/F644VAVG"],"itemData":{"id":143,"type":"article-journal","title":"Intervenable factors associated with suicide risk in transgender persons: a respondent driven sampling study in Ontario, Canada","container-title":"BMC Public Health","volume":"15","issue":"1","source":"Crossref","DOI":"10.1186/s12889-015-1867-2","ISSN":"1471-2458","title-short":"Intervenable factors associated with suicide risk in transgender persons","language":"en","author":[{"family":"Bauer","given":"Greta R."},{"family":"Scheim","given":"Ayden I."},{"family":"Pyne","given":"Jake"},{"family":"Travers","given":"Robb"},{"family":"Hammond","given":"Rebecca"}],"issued":{"date-parts":[["2015",12]]}}},{"id":343,"uris":["http://zotero.org/users/local/8E3ch7CK/items/IJH4IBIB"],"uri":["http://zotero.org/users/local/8E3ch7CK/items/IJH4IBIB"],"itemData":{"id":343,"type":"article-journal","title":"Mental Health and Self-Worth in Socially Transitioned Transgender Youth","container-title":"Journal of the American Academy of Child and Adolescent Psychiatry","page":"116-123.e2","volume":"56","issue":"2","source":"PubMed","abstract":"OBJECTIVE: Social transitions are increasingly common for transgender children. A social transition involves a child presenting to other people as a member of the \"opposite\" gender in all contexts (e.g., wearing clothes and using pronouns of that gender). Little is known about the well-being of socially transitioned transgender children. This study examined self-reported depression, anxiety, and self-worth in socially transitioned transgender children compared with 2 control groups: age- and gender-matched controls and siblings of transgender children.\nMETHOD: As part of a longitudinal study (TransYouth Project), children (9-14 years old) and their parents completed measurements of depression and anxiety (n = 63 transgender children, n = 63 controls, n = 38 siblings). Children (6-14 years old; n = 116 transgender children, n = 122 controls, n = 72 siblings) also reported on their self-worth. Mental health and self-worth were compared across groups.\nRESULTS: Transgender children reported depression and self-worth that did not differ from their matched-control or sibling peers (p = .311), and they reported marginally higher anxiety (p = .076). Compared with national averages, transgender children showed typical rates of depression (p = .290) and marginally higher rates of anxiety (p = .096). Parents similarly reported that their transgender children experienced more anxiety than children in the control groups (p = .002) and rated their transgender children as having equivalent levels of depression (p = .728).\nCONCLUSION: These findings are in striking contrast to previous work with gender-nonconforming children who had not socially transitioned, which found very high rates of depression and anxiety. These findings lessen concerns from previous work that parents of socially transitioned children could be systematically underreporting mental health problems.","DOI":"10.1016/j.jaac.2016.10.016","ISSN":"1527-5418","note":"PMID: 28117057\nPMCID: PMC5302003","journalAbbreviation":"J Am Acad Child Adolesc Psychiatry","language":"eng","author":[{"family":"Durwood","given":"Lily"},{"family":"McLaughlin","given":"Katie A."},{"family":"Olson","given":"Kristina R."}],"issued":{"date-parts":[["2017",2]]}}},{"id":341,"uris":["http://zotero.org/users/local/8E3ch7CK/items/IKZJJ93B"],"uri":["http://zotero.org/users/local/8E3ch7CK/items/IKZJJ93B"],"itemData":{"id":341,"type":"article-journal","title":"Mental Health of Transgender Children Who Are Supported in Their Identities","container-title":"Pediatrics","page":"e20153223","volume":"137","issue":"3","source":"Crossref","DOI":"10.1542/peds.2015-3223","ISSN":"0031-4005, 1098-4275","language":"en","author":[{"family":"Olson","given":"Kristina R."},{"family":"Durwood","given":"Lily"},{"family":"DeMeules","given":"Madeleine"},{"family":"McLaughlin","given":"Katie A."}],"issued":{"date-parts":[["2016",3]]}}}],"schema":"https://github.com/citation-style-language/schema/raw/master/csl-citation.json"} </w:instrText>
      </w:r>
      <w:r w:rsidR="00DB03D7">
        <w:rPr>
          <w:rFonts w:ascii="Times New Roman" w:hAnsi="Times New Roman" w:cs="Times New Roman"/>
        </w:rPr>
        <w:fldChar w:fldCharType="separate"/>
      </w:r>
      <w:r w:rsidR="00DB03D7" w:rsidRPr="00F00C9A">
        <w:rPr>
          <w:rFonts w:ascii="Times New Roman" w:hAnsi="Times New Roman" w:cs="Times New Roman"/>
        </w:rPr>
        <w:t>(Bauer, Scheim, Pyne, Travers, &amp; Hammond, 2015; Durwood, McLaughlin, &amp; Olson, 2017; Olson, Durwood, DeMeules, &amp; McLaughlin, 2016)</w:t>
      </w:r>
      <w:r w:rsidR="00DB03D7">
        <w:rPr>
          <w:rFonts w:ascii="Times New Roman" w:hAnsi="Times New Roman" w:cs="Times New Roman"/>
        </w:rPr>
        <w:fldChar w:fldCharType="end"/>
      </w:r>
      <w:r w:rsidR="00DB03D7">
        <w:rPr>
          <w:rFonts w:ascii="Times New Roman" w:hAnsi="Times New Roman" w:cs="Times New Roman"/>
        </w:rPr>
        <w:t>.</w:t>
      </w:r>
    </w:p>
    <w:p w:rsidR="002074A2" w:rsidRDefault="00DE1D7D" w:rsidP="00F00C9A">
      <w:pPr>
        <w:spacing w:line="480" w:lineRule="auto"/>
        <w:rPr>
          <w:rFonts w:ascii="Times New Roman" w:hAnsi="Times New Roman" w:cs="Times New Roman"/>
        </w:rPr>
      </w:pPr>
      <w:r>
        <w:rPr>
          <w:rFonts w:ascii="Times New Roman" w:hAnsi="Times New Roman" w:cs="Times New Roman"/>
        </w:rPr>
        <w:t xml:space="preserve">Transphobia appears not only more pervasive in society, but also more </w:t>
      </w:r>
      <w:r w:rsidR="006A2EA7">
        <w:rPr>
          <w:rFonts w:ascii="Times New Roman" w:hAnsi="Times New Roman" w:cs="Times New Roman"/>
        </w:rPr>
        <w:t>salient</w:t>
      </w:r>
      <w:r w:rsidR="00DB03D7">
        <w:rPr>
          <w:rFonts w:ascii="Times New Roman" w:hAnsi="Times New Roman" w:cs="Times New Roman"/>
        </w:rPr>
        <w:t xml:space="preserve"> in</w:t>
      </w:r>
      <w:r>
        <w:rPr>
          <w:rFonts w:ascii="Times New Roman" w:hAnsi="Times New Roman" w:cs="Times New Roman"/>
        </w:rPr>
        <w:t xml:space="preserve"> the </w:t>
      </w:r>
      <w:r w:rsidR="00DB03D7">
        <w:rPr>
          <w:rFonts w:ascii="Times New Roman" w:hAnsi="Times New Roman" w:cs="Times New Roman"/>
        </w:rPr>
        <w:t xml:space="preserve">daily </w:t>
      </w:r>
      <w:r>
        <w:rPr>
          <w:rFonts w:ascii="Times New Roman" w:hAnsi="Times New Roman" w:cs="Times New Roman"/>
        </w:rPr>
        <w:t>lives of trans people</w:t>
      </w:r>
      <w:r w:rsidR="00235E6C">
        <w:rPr>
          <w:rFonts w:ascii="Times New Roman" w:hAnsi="Times New Roman" w:cs="Times New Roman"/>
        </w:rPr>
        <w:t xml:space="preserve">. For instance, toilet access is a daily occurrence yet in Canada only 43% of people believe that trans children should use the facilities that correspond to their gender identity </w:t>
      </w:r>
      <w:r w:rsidR="00235E6C">
        <w:rPr>
          <w:rFonts w:ascii="Times New Roman" w:hAnsi="Times New Roman" w:cs="Times New Roman"/>
        </w:rPr>
        <w:fldChar w:fldCharType="begin"/>
      </w:r>
      <w:r w:rsidR="00235E6C">
        <w:rPr>
          <w:rFonts w:ascii="Times New Roman" w:hAnsi="Times New Roman" w:cs="Times New Roman"/>
        </w:rPr>
        <w:instrText xml:space="preserve"> ADDIN ZOTERO_ITEM CSL_CITATION {"citationID":"Q8E2Unww","properties":{"formattedCitation":"(CROP, 2017, p. 39)","plainCitation":"(CROP, 2017, p. 39)","noteIndex":0},"citationItems":[{"id":10,"uris":["http://zotero.org/users/local/8E3ch7CK/items/9UK84UVJ"],"uri":["http://zotero.org/users/local/8E3ch7CK/items/9UK84UVJ"],"itemData":{"id":10,"type":"report","title":"Perceptions, interactions and comfort level of the heterosexual cisgender population with sexual minorities","publisher":"Fondation Jasmin Roy","genre":"LGBT+ Realities Survey","URL":"https://fondationjasminroy.com/en/initiative/lgbt-realities-survey/","author":[{"family":"CROP","given":""}],"issued":{"date-parts":[["2017"]]}},"locator":"39"}],"schema":"https://github.com/citation-style-language/schema/raw/master/csl-citation.json"} </w:instrText>
      </w:r>
      <w:r w:rsidR="00235E6C">
        <w:rPr>
          <w:rFonts w:ascii="Times New Roman" w:hAnsi="Times New Roman" w:cs="Times New Roman"/>
        </w:rPr>
        <w:fldChar w:fldCharType="separate"/>
      </w:r>
      <w:r w:rsidR="00235E6C" w:rsidRPr="00F00C9A">
        <w:rPr>
          <w:rFonts w:ascii="Times New Roman" w:hAnsi="Times New Roman" w:cs="Times New Roman"/>
        </w:rPr>
        <w:t>(CROP, 2017, p. 39)</w:t>
      </w:r>
      <w:r w:rsidR="00235E6C">
        <w:rPr>
          <w:rFonts w:ascii="Times New Roman" w:hAnsi="Times New Roman" w:cs="Times New Roman"/>
        </w:rPr>
        <w:fldChar w:fldCharType="end"/>
      </w:r>
      <w:r w:rsidR="006A2EA7">
        <w:rPr>
          <w:rFonts w:ascii="Times New Roman" w:hAnsi="Times New Roman" w:cs="Times New Roman"/>
        </w:rPr>
        <w:t xml:space="preserve"> and many trans people avoid public restrooms out of fear </w:t>
      </w:r>
      <w:r w:rsidR="006A2EA7">
        <w:rPr>
          <w:rFonts w:ascii="Times New Roman" w:hAnsi="Times New Roman" w:cs="Times New Roman"/>
        </w:rPr>
        <w:fldChar w:fldCharType="begin"/>
      </w:r>
      <w:r w:rsidR="006A2EA7">
        <w:rPr>
          <w:rFonts w:ascii="Times New Roman" w:hAnsi="Times New Roman" w:cs="Times New Roman"/>
        </w:rPr>
        <w:instrText xml:space="preserve"> ADDIN ZOTERO_ITEM CSL_CITATION {"citationID":"rhZcdGw0","properties":{"formattedCitation":"(James, Herman, Keisling, Mottet, &amp; Anafi, 2016, p. 228)","plainCitation":"(James, Herman, Keisling, Mottet, &amp; Anafi, 2016, p. 228)","noteIndex":0},"citationItems":[{"id":31,"uris":["http://zotero.org/users/local/8E3ch7CK/items/ECCCU3SB"],"uri":["http://zotero.org/users/local/8E3ch7CK/items/ECCCU3SB"],"itemData":{"id":31,"type":"report","title":"The Report of the 2015 U.S. Transgender Survey","publisher":"National Center for Transgender Equality","publisher-place":"Washington, DC","event-place":"Washington, DC","author":[{"family":"James","given":"Sandy E"},{"family":"Herman","given":"Jodie L"},{"family":"Keisling","given":"Mara"},{"family":"Mottet","given":"Lisa"},{"family":"Anafi","given":"Ma'ayan"}],"issued":{"date-parts":[["2016"]]}},"locator":"228"}],"schema":"https://github.com/citation-style-language/schema/raw/master/csl-citation.json"} </w:instrText>
      </w:r>
      <w:r w:rsidR="006A2EA7">
        <w:rPr>
          <w:rFonts w:ascii="Times New Roman" w:hAnsi="Times New Roman" w:cs="Times New Roman"/>
        </w:rPr>
        <w:fldChar w:fldCharType="separate"/>
      </w:r>
      <w:r w:rsidR="006A2EA7" w:rsidRPr="00EA6289">
        <w:rPr>
          <w:rFonts w:ascii="Times New Roman" w:hAnsi="Times New Roman" w:cs="Times New Roman"/>
        </w:rPr>
        <w:t>(James, Herman, Keisling, Mottet, &amp; Anafi, 2016, p. 228)</w:t>
      </w:r>
      <w:r w:rsidR="006A2EA7">
        <w:rPr>
          <w:rFonts w:ascii="Times New Roman" w:hAnsi="Times New Roman" w:cs="Times New Roman"/>
        </w:rPr>
        <w:fldChar w:fldCharType="end"/>
      </w:r>
      <w:r w:rsidR="006A2EA7">
        <w:rPr>
          <w:rFonts w:ascii="Times New Roman" w:hAnsi="Times New Roman" w:cs="Times New Roman"/>
        </w:rPr>
        <w:t>.</w:t>
      </w:r>
      <w:r w:rsidR="007C4951">
        <w:rPr>
          <w:rFonts w:ascii="Times New Roman" w:hAnsi="Times New Roman" w:cs="Times New Roman"/>
        </w:rPr>
        <w:t xml:space="preserve"> </w:t>
      </w:r>
      <w:r w:rsidR="007B7215">
        <w:rPr>
          <w:rFonts w:ascii="Times New Roman" w:hAnsi="Times New Roman" w:cs="Times New Roman"/>
        </w:rPr>
        <w:t xml:space="preserve">The potential for negative experiences is heightened by the </w:t>
      </w:r>
      <w:r w:rsidR="002074A2">
        <w:rPr>
          <w:rFonts w:ascii="Times New Roman" w:hAnsi="Times New Roman" w:cs="Times New Roman"/>
        </w:rPr>
        <w:t xml:space="preserve">relative </w:t>
      </w:r>
      <w:r w:rsidR="007B7215">
        <w:rPr>
          <w:rFonts w:ascii="Times New Roman" w:hAnsi="Times New Roman" w:cs="Times New Roman"/>
        </w:rPr>
        <w:t xml:space="preserve">visibility of transness, </w:t>
      </w:r>
      <w:r w:rsidR="002074A2">
        <w:rPr>
          <w:rFonts w:ascii="Times New Roman" w:hAnsi="Times New Roman" w:cs="Times New Roman"/>
        </w:rPr>
        <w:t>al</w:t>
      </w:r>
      <w:r w:rsidR="007B7215">
        <w:rPr>
          <w:rFonts w:ascii="Times New Roman" w:hAnsi="Times New Roman" w:cs="Times New Roman"/>
        </w:rPr>
        <w:t xml:space="preserve">though youth </w:t>
      </w:r>
      <w:r w:rsidR="002074A2">
        <w:rPr>
          <w:rFonts w:ascii="Times New Roman" w:hAnsi="Times New Roman" w:cs="Times New Roman"/>
        </w:rPr>
        <w:t>who transitioned prior to puberty or before entering school</w:t>
      </w:r>
      <w:r w:rsidR="009B201C">
        <w:rPr>
          <w:rFonts w:ascii="Times New Roman" w:hAnsi="Times New Roman" w:cs="Times New Roman"/>
        </w:rPr>
        <w:t>,</w:t>
      </w:r>
      <w:r w:rsidR="002074A2">
        <w:rPr>
          <w:rFonts w:ascii="Times New Roman" w:hAnsi="Times New Roman" w:cs="Times New Roman"/>
        </w:rPr>
        <w:t xml:space="preserve"> or at a different school than the one they are currently at are less likely to be identified as trans by others. </w:t>
      </w:r>
    </w:p>
    <w:p w:rsidR="002074A2" w:rsidRDefault="002074A2" w:rsidP="00F00C9A">
      <w:pPr>
        <w:spacing w:line="480" w:lineRule="auto"/>
        <w:rPr>
          <w:rFonts w:ascii="Times New Roman" w:hAnsi="Times New Roman" w:cs="Times New Roman"/>
        </w:rPr>
      </w:pPr>
      <w:r>
        <w:rPr>
          <w:rFonts w:ascii="Times New Roman" w:hAnsi="Times New Roman" w:cs="Times New Roman"/>
        </w:rPr>
        <w:t>Beyond access to gendered public spaces, everyday hostility towards transgender people occurs through the distressing phenomena of m</w:t>
      </w:r>
      <w:r w:rsidR="004F45D6">
        <w:rPr>
          <w:rFonts w:ascii="Times New Roman" w:hAnsi="Times New Roman" w:cs="Times New Roman"/>
        </w:rPr>
        <w:t xml:space="preserve">isgendering (using the wrong pronoun or gendered </w:t>
      </w:r>
      <w:r w:rsidR="004F45D6">
        <w:rPr>
          <w:rFonts w:ascii="Times New Roman" w:hAnsi="Times New Roman" w:cs="Times New Roman"/>
        </w:rPr>
        <w:lastRenderedPageBreak/>
        <w:t xml:space="preserve">terms) </w:t>
      </w:r>
      <w:r>
        <w:rPr>
          <w:rFonts w:ascii="Times New Roman" w:hAnsi="Times New Roman" w:cs="Times New Roman"/>
        </w:rPr>
        <w:t>and</w:t>
      </w:r>
      <w:r w:rsidR="004F45D6">
        <w:rPr>
          <w:rFonts w:ascii="Times New Roman" w:hAnsi="Times New Roman" w:cs="Times New Roman"/>
        </w:rPr>
        <w:t xml:space="preserve"> deadnaming (using a trans person’s old name) </w:t>
      </w:r>
      <w:r w:rsidR="004F45D6">
        <w:rPr>
          <w:rFonts w:ascii="Times New Roman" w:hAnsi="Times New Roman" w:cs="Times New Roman"/>
        </w:rPr>
        <w:fldChar w:fldCharType="begin"/>
      </w:r>
      <w:r w:rsidR="004F45D6">
        <w:rPr>
          <w:rFonts w:ascii="Times New Roman" w:hAnsi="Times New Roman" w:cs="Times New Roman"/>
        </w:rPr>
        <w:instrText xml:space="preserve"> ADDIN ZOTERO_ITEM CSL_CITATION {"citationID":"fRTIbxEy","properties":{"formattedCitation":"(McLemore, 2015, 2018; Russell, Pollitt, Li, &amp; Grossman, 2018)","plainCitation":"(McLemore, 2015, 2018; Russell, Pollitt, Li, &amp; Grossman, 2018)","noteIndex":0},"citationItems":[{"id":426,"uris":["http://zotero.org/users/local/8E3ch7CK/items/D5NDES6I"],"uri":["http://zotero.org/users/local/8E3ch7CK/items/D5NDES6I"],"itemData":{"id":426,"type":"article-journal","title":"Experiences with Misgendering: Identity Misclassification of Transgender Spectrum Individuals","container-title":"Self and Identity","page":"51-74","volume":"14","issue":"1","source":"Crossref","DOI":"10.1080/15298868.2014.950691","ISSN":"1529-8868, 1529-8876","title-short":"Experiences with Misgendering","language":"en","author":[{"family":"McLemore","given":"Kevin A."}],"issued":{"date-parts":[["2015",1,2]]}}},{"id":425,"uris":["http://zotero.org/users/local/8E3ch7CK/items/EIMZP2NY"],"uri":["http://zotero.org/users/local/8E3ch7CK/items/EIMZP2NY"],"itemData":{"id":425,"type":"article-journal","title":"A minority stress perspective on transgender individuals’ experiences with misgendering.","container-title":"Stigma and Health","page":"53-64","volume":"3","issue":"1","source":"Crossref","DOI":"10.1037/sah0000070","ISSN":"2376-6964, 2376-6972","language":"en","author":[{"family":"McLemore","given":"Kevin A."}],"issued":{"date-parts":[["2018",2]]}}},{"id":510,"uris":["http://zotero.org/users/local/8E3ch7CK/items/GYPNSAFI"],"uri":["http://zotero.org/users/local/8E3ch7CK/items/GYPNSAFI"],"itemData":{"id":510,"type":"article-journal","title":"Chosen Name Use Is Linked to Reduced Depressive Symptoms, Suicidal Ideation, and Suicidal Behavior Among Transgender Youth","container-title":"Journal of Adolescent Health","page":"503-505","volume":"63","issue":"4","source":"Crossref","DOI":"10.1016/j.jadohealth.2018.02.003","ISSN":"1054139X","language":"en","author":[{"family":"Russell","given":"Stephen T."},{"family":"Pollitt","given":"Amanda M."},{"family":"Li","given":"Gu"},{"family":"Grossman","given":"Arnold H."}],"issued":{"date-parts":[["2018",10]]}}}],"schema":"https://github.com/citation-style-language/schema/raw/master/csl-citation.json"} </w:instrText>
      </w:r>
      <w:r w:rsidR="004F45D6">
        <w:rPr>
          <w:rFonts w:ascii="Times New Roman" w:hAnsi="Times New Roman" w:cs="Times New Roman"/>
        </w:rPr>
        <w:fldChar w:fldCharType="separate"/>
      </w:r>
      <w:r w:rsidR="004F45D6" w:rsidRPr="00F00C9A">
        <w:rPr>
          <w:rFonts w:ascii="Times New Roman" w:hAnsi="Times New Roman" w:cs="Times New Roman"/>
        </w:rPr>
        <w:t>(McLemore, 2015, 2018; Russell, Pollitt, Li, &amp; Grossman, 2018)</w:t>
      </w:r>
      <w:r w:rsidR="004F45D6">
        <w:rPr>
          <w:rFonts w:ascii="Times New Roman" w:hAnsi="Times New Roman" w:cs="Times New Roman"/>
        </w:rPr>
        <w:fldChar w:fldCharType="end"/>
      </w:r>
      <w:r w:rsidR="007B7215">
        <w:rPr>
          <w:rFonts w:ascii="Times New Roman" w:hAnsi="Times New Roman" w:cs="Times New Roman"/>
        </w:rPr>
        <w:t>.</w:t>
      </w:r>
      <w:r>
        <w:rPr>
          <w:rFonts w:ascii="Times New Roman" w:hAnsi="Times New Roman" w:cs="Times New Roman"/>
        </w:rPr>
        <w:t xml:space="preserve"> Something as simple as having a teacher mention you in class poses risks of invalidation, a reality that most trans people are acutely aware of. By comparison, sexual orientation comes up comparatively less often in everyday life. When it does, it is typically mediated by others’ perception of gender non-conformity, a mediating factor that is equally relevant to trans youth. Thus, it seems implausible that being transgender and/or desiring transition is caused by the internali</w:t>
      </w:r>
      <w:r w:rsidR="009B201C">
        <w:rPr>
          <w:rFonts w:ascii="Times New Roman" w:hAnsi="Times New Roman" w:cs="Times New Roman"/>
        </w:rPr>
        <w:t>z</w:t>
      </w:r>
      <w:r>
        <w:rPr>
          <w:rFonts w:ascii="Times New Roman" w:hAnsi="Times New Roman" w:cs="Times New Roman"/>
        </w:rPr>
        <w:t>ation of homophobia, given the pervasiveness, intensity, and saliency of transphobia.</w:t>
      </w:r>
    </w:p>
    <w:p w:rsidR="002074A2" w:rsidRDefault="003C62F5" w:rsidP="00F00C9A">
      <w:pPr>
        <w:spacing w:line="480" w:lineRule="auto"/>
        <w:rPr>
          <w:rFonts w:ascii="Times New Roman" w:hAnsi="Times New Roman" w:cs="Times New Roman"/>
        </w:rPr>
      </w:pPr>
      <w:r>
        <w:rPr>
          <w:rFonts w:ascii="Times New Roman" w:hAnsi="Times New Roman" w:cs="Times New Roman"/>
        </w:rPr>
        <w:t>It is also worth pointing out that isolated interactions and attitudes cannot always be neatly categori</w:t>
      </w:r>
      <w:r w:rsidR="009B201C">
        <w:rPr>
          <w:rFonts w:ascii="Times New Roman" w:hAnsi="Times New Roman" w:cs="Times New Roman"/>
        </w:rPr>
        <w:t>z</w:t>
      </w:r>
      <w:r>
        <w:rPr>
          <w:rFonts w:ascii="Times New Roman" w:hAnsi="Times New Roman" w:cs="Times New Roman"/>
        </w:rPr>
        <w:t>ed as transphobia or homophobia</w:t>
      </w:r>
      <w:r w:rsidR="007C4951">
        <w:rPr>
          <w:rFonts w:ascii="Times New Roman" w:hAnsi="Times New Roman" w:cs="Times New Roman"/>
        </w:rPr>
        <w:t xml:space="preserve"> </w:t>
      </w:r>
      <w:r w:rsidR="007C4951">
        <w:rPr>
          <w:rFonts w:ascii="Times New Roman" w:hAnsi="Times New Roman" w:cs="Times New Roman"/>
        </w:rPr>
        <w:fldChar w:fldCharType="begin"/>
      </w:r>
      <w:r w:rsidR="007C4951">
        <w:rPr>
          <w:rFonts w:ascii="Times New Roman" w:hAnsi="Times New Roman" w:cs="Times New Roman"/>
        </w:rPr>
        <w:instrText xml:space="preserve"> ADDIN ZOTERO_ITEM CSL_CITATION {"citationID":"leNtkm4f","properties":{"formattedCitation":"(Namaste, 2006)","plainCitation":"(Namaste, 2006)","noteIndex":0},"citationItems":[{"id":211,"uris":["http://zotero.org/users/local/8E3ch7CK/items/L4NYE2WP"],"uri":["http://zotero.org/users/local/8E3ch7CK/items/L4NYE2WP"],"itemData":{"id":211,"type":"chapter","title":"Genderbashing: Sexuality, Gender, and the Regulation of Public Space","container-title":"The transgender studies reader","publisher":"Routledge","publisher-place":"New York","page":"584-600","source":"Library of Congress ISBN","event-place":"New York","ISBN":"978-0-415-94708-4","call-number":"HQ77.9 .T72 2006","note":"OCLC: ocm62782200","editor":[{"family":"Stryker","given":"Susan"},{"family":"Whittle","given":"Stephen"}],"author":[{"family":"Namaste","given":"Viviane K."}],"issued":{"date-parts":[["2006"]]}}}],"schema":"https://github.com/citation-style-language/schema/raw/master/csl-citation.json"} </w:instrText>
      </w:r>
      <w:r w:rsidR="007C4951">
        <w:rPr>
          <w:rFonts w:ascii="Times New Roman" w:hAnsi="Times New Roman" w:cs="Times New Roman"/>
        </w:rPr>
        <w:fldChar w:fldCharType="separate"/>
      </w:r>
      <w:r w:rsidR="007C4951" w:rsidRPr="00EA6289">
        <w:rPr>
          <w:rFonts w:ascii="Times New Roman" w:hAnsi="Times New Roman" w:cs="Times New Roman"/>
        </w:rPr>
        <w:t>(Namaste, 2006)</w:t>
      </w:r>
      <w:r w:rsidR="007C4951">
        <w:rPr>
          <w:rFonts w:ascii="Times New Roman" w:hAnsi="Times New Roman" w:cs="Times New Roman"/>
        </w:rPr>
        <w:fldChar w:fldCharType="end"/>
      </w:r>
      <w:r>
        <w:rPr>
          <w:rFonts w:ascii="Times New Roman" w:hAnsi="Times New Roman" w:cs="Times New Roman"/>
        </w:rPr>
        <w:t xml:space="preserve">. </w:t>
      </w:r>
      <w:r w:rsidR="007C4951">
        <w:rPr>
          <w:rFonts w:ascii="Times New Roman" w:hAnsi="Times New Roman" w:cs="Times New Roman"/>
        </w:rPr>
        <w:t xml:space="preserve">Oftentimes, the message sent to children is less </w:t>
      </w:r>
      <w:r w:rsidR="007C4951" w:rsidRPr="00BE7208">
        <w:rPr>
          <w:rFonts w:ascii="Times New Roman" w:hAnsi="Times New Roman" w:cs="Times New Roman"/>
        </w:rPr>
        <w:t xml:space="preserve">“you’re not a boy/girl” or “being gay is wrong” </w:t>
      </w:r>
      <w:r w:rsidR="007C4951">
        <w:rPr>
          <w:rFonts w:ascii="Times New Roman" w:hAnsi="Times New Roman" w:cs="Times New Roman"/>
        </w:rPr>
        <w:t>than</w:t>
      </w:r>
      <w:r w:rsidR="007C4951" w:rsidRPr="00BE7208">
        <w:rPr>
          <w:rFonts w:ascii="Times New Roman" w:hAnsi="Times New Roman" w:cs="Times New Roman"/>
        </w:rPr>
        <w:t xml:space="preserve"> “stop being such a sissy/tomboy”</w:t>
      </w:r>
      <w:r w:rsidR="007C4951">
        <w:rPr>
          <w:rFonts w:ascii="Times New Roman" w:hAnsi="Times New Roman" w:cs="Times New Roman"/>
        </w:rPr>
        <w:t xml:space="preserve">. Slurs like “fag” are equally applied to gay men and transfeminine individuals and often motivated by perceived gender non-conformity rather than sexual orientation or gender identity </w:t>
      </w:r>
      <w:r w:rsidR="007C4951">
        <w:rPr>
          <w:rFonts w:ascii="Times New Roman" w:hAnsi="Times New Roman" w:cs="Times New Roman"/>
          <w:i/>
        </w:rPr>
        <w:t>per se</w:t>
      </w:r>
      <w:r w:rsidR="007C4951">
        <w:rPr>
          <w:rFonts w:ascii="Times New Roman" w:hAnsi="Times New Roman" w:cs="Times New Roman"/>
        </w:rPr>
        <w:t xml:space="preserve">.  </w:t>
      </w:r>
    </w:p>
    <w:p w:rsidR="00724335" w:rsidRPr="0052188A" w:rsidRDefault="00724335" w:rsidP="00D1791C">
      <w:pPr>
        <w:pStyle w:val="Heading2"/>
        <w:rPr>
          <w:i/>
        </w:rPr>
      </w:pPr>
      <w:r w:rsidRPr="00D90810">
        <w:t>Sexual Orientation of Transgender Youth</w:t>
      </w:r>
    </w:p>
    <w:p w:rsidR="00D8376C" w:rsidRDefault="00126D7B" w:rsidP="00F00C9A">
      <w:pPr>
        <w:spacing w:line="480" w:lineRule="auto"/>
        <w:rPr>
          <w:rFonts w:ascii="Times New Roman" w:hAnsi="Times New Roman" w:cs="Times New Roman"/>
        </w:rPr>
      </w:pPr>
      <w:r>
        <w:rPr>
          <w:rFonts w:ascii="Times New Roman" w:hAnsi="Times New Roman" w:cs="Times New Roman"/>
        </w:rPr>
        <w:t>The suggestion that gay youth are pressured to become trans due to internali</w:t>
      </w:r>
      <w:r w:rsidR="009B201C">
        <w:rPr>
          <w:rFonts w:ascii="Times New Roman" w:hAnsi="Times New Roman" w:cs="Times New Roman"/>
        </w:rPr>
        <w:t>z</w:t>
      </w:r>
      <w:r>
        <w:rPr>
          <w:rFonts w:ascii="Times New Roman" w:hAnsi="Times New Roman" w:cs="Times New Roman"/>
        </w:rPr>
        <w:t xml:space="preserve">ed homophobia mistakenly assumes that trans youth are straight. The available evidence suggests that they are predominantly LGBQ, not straight. </w:t>
      </w:r>
      <w:r w:rsidR="00EC0B12">
        <w:rPr>
          <w:rFonts w:ascii="Times New Roman" w:hAnsi="Times New Roman" w:cs="Times New Roman"/>
        </w:rPr>
        <w:t xml:space="preserve">A Human Rights Campaign survey of over 5,600 trans youth ages 13 to 17 found that 5% of them were straight </w:t>
      </w:r>
      <w:r w:rsidR="00EC0B12">
        <w:rPr>
          <w:rFonts w:ascii="Times New Roman" w:hAnsi="Times New Roman" w:cs="Times New Roman"/>
        </w:rPr>
        <w:fldChar w:fldCharType="begin"/>
      </w:r>
      <w:r w:rsidR="00EC0B12">
        <w:rPr>
          <w:rFonts w:ascii="Times New Roman" w:hAnsi="Times New Roman" w:cs="Times New Roman"/>
        </w:rPr>
        <w:instrText xml:space="preserve"> ADDIN ZOTERO_ITEM CSL_CITATION {"citationID":"zgofNDSm","properties":{"formattedCitation":"(Human Rights Campaign, 2018, p. 38)","plainCitation":"(Human Rights Campaign, 2018, p. 38)","noteIndex":0},"citationItems":[{"id":727,"uris":["http://zotero.org/users/local/8E3ch7CK/items/95WDQTI6"],"uri":["http://zotero.org/users/local/8E3ch7CK/items/95WDQTI6"],"itemData":{"id":727,"type":"book","title":"Gender-Expansive Youth Report","publisher":"Human Rights Campaign","publisher-place":"Washington, D.C","event-place":"Washington, D.C","author":[{"literal":"Human Rights Campaign"}],"issued":{"date-parts":[["2018"]]}},"locator":"38"}],"schema":"https://github.com/citation-style-language/schema/raw/master/csl-citation.json"} </w:instrText>
      </w:r>
      <w:r w:rsidR="00EC0B12">
        <w:rPr>
          <w:rFonts w:ascii="Times New Roman" w:hAnsi="Times New Roman" w:cs="Times New Roman"/>
        </w:rPr>
        <w:fldChar w:fldCharType="separate"/>
      </w:r>
      <w:r w:rsidR="00EC0B12" w:rsidRPr="00F00C9A">
        <w:rPr>
          <w:rFonts w:ascii="Times New Roman" w:hAnsi="Times New Roman" w:cs="Times New Roman"/>
        </w:rPr>
        <w:t>(Human Rights Campaign, 2018, p. 38)</w:t>
      </w:r>
      <w:r w:rsidR="00EC0B12">
        <w:rPr>
          <w:rFonts w:ascii="Times New Roman" w:hAnsi="Times New Roman" w:cs="Times New Roman"/>
        </w:rPr>
        <w:fldChar w:fldCharType="end"/>
      </w:r>
      <w:r w:rsidR="00EC0B12">
        <w:rPr>
          <w:rFonts w:ascii="Times New Roman" w:hAnsi="Times New Roman" w:cs="Times New Roman"/>
        </w:rPr>
        <w:t xml:space="preserve">. </w:t>
      </w:r>
      <w:r w:rsidR="00D8376C">
        <w:rPr>
          <w:rFonts w:ascii="Times New Roman" w:hAnsi="Times New Roman" w:cs="Times New Roman"/>
        </w:rPr>
        <w:t>I</w:t>
      </w:r>
      <w:r w:rsidR="00EC0B12">
        <w:rPr>
          <w:rFonts w:ascii="Times New Roman" w:hAnsi="Times New Roman" w:cs="Times New Roman"/>
        </w:rPr>
        <w:t xml:space="preserve">dentification as straight in </w:t>
      </w:r>
      <w:r w:rsidR="00D8376C">
        <w:rPr>
          <w:rFonts w:ascii="Times New Roman" w:hAnsi="Times New Roman" w:cs="Times New Roman"/>
        </w:rPr>
        <w:t xml:space="preserve">reported </w:t>
      </w:r>
      <w:r w:rsidR="00EC0B12">
        <w:rPr>
          <w:rFonts w:ascii="Times New Roman" w:hAnsi="Times New Roman" w:cs="Times New Roman"/>
        </w:rPr>
        <w:t xml:space="preserve">other studies that included youth under 16 years old </w:t>
      </w:r>
      <w:r w:rsidR="00D8376C">
        <w:rPr>
          <w:rFonts w:ascii="Times New Roman" w:hAnsi="Times New Roman" w:cs="Times New Roman"/>
        </w:rPr>
        <w:t>also form a minori</w:t>
      </w:r>
      <w:r w:rsidR="009B201C">
        <w:rPr>
          <w:rFonts w:ascii="Times New Roman" w:hAnsi="Times New Roman" w:cs="Times New Roman"/>
        </w:rPr>
        <w:t>t</w:t>
      </w:r>
      <w:r w:rsidR="00D8376C">
        <w:rPr>
          <w:rFonts w:ascii="Times New Roman" w:hAnsi="Times New Roman" w:cs="Times New Roman"/>
        </w:rPr>
        <w:t>y</w:t>
      </w:r>
      <w:r w:rsidR="00EC0B12">
        <w:rPr>
          <w:rFonts w:ascii="Times New Roman" w:hAnsi="Times New Roman" w:cs="Times New Roman"/>
        </w:rPr>
        <w:t>:</w:t>
      </w:r>
      <w:r w:rsidR="00D75448" w:rsidRPr="00D75448">
        <w:rPr>
          <w:rFonts w:ascii="Times New Roman" w:hAnsi="Times New Roman" w:cs="Times New Roman"/>
        </w:rPr>
        <w:t xml:space="preserve"> </w:t>
      </w:r>
      <w:bookmarkStart w:id="2" w:name="_Hlk14255967"/>
      <w:r w:rsidR="00D75448">
        <w:rPr>
          <w:rFonts w:ascii="Times New Roman" w:hAnsi="Times New Roman" w:cs="Times New Roman"/>
        </w:rPr>
        <w:t>11.6% for non-binary youth (n=344),</w:t>
      </w:r>
      <w:r w:rsidR="00EC0B12">
        <w:rPr>
          <w:rFonts w:ascii="Times New Roman" w:hAnsi="Times New Roman" w:cs="Times New Roman"/>
        </w:rPr>
        <w:t xml:space="preserve"> </w:t>
      </w:r>
      <w:r w:rsidR="00D75448">
        <w:rPr>
          <w:rFonts w:ascii="Times New Roman" w:hAnsi="Times New Roman" w:cs="Times New Roman"/>
        </w:rPr>
        <w:t xml:space="preserve">44.8% for trans girls (n=202), and 19% for trans boys (n=175) ages 11 to 19 </w:t>
      </w:r>
      <w:r w:rsidR="00D75448">
        <w:rPr>
          <w:rFonts w:ascii="Times New Roman" w:hAnsi="Times New Roman" w:cs="Times New Roman"/>
        </w:rPr>
        <w:fldChar w:fldCharType="begin"/>
      </w:r>
      <w:r w:rsidR="00D75448">
        <w:rPr>
          <w:rFonts w:ascii="Times New Roman" w:hAnsi="Times New Roman" w:cs="Times New Roman"/>
        </w:rPr>
        <w:instrText xml:space="preserve"> ADDIN ZOTERO_ITEM CSL_CITATION {"citationID":"kVNz95FE","properties":{"formattedCitation":"(Toomey et al., 2018)","plainCitation":"(Toomey et al., 2018)","noteIndex":0},"citationItems":[{"id":1088,"uris":["http://zotero.org/users/local/8E3ch7CK/items/24A5Q9BI"],"uri":["http://zotero.org/users/local/8E3ch7CK/items/24A5Q9BI"],"itemData":{"id":1088,"type":"article-journal","title":"Transgender Adolescent Suicide Behavior","container-title":"Pediatrics","page":"e20174218","volume":"142","issue":"4","source":"Crossref","DOI":"10.1542/peds.2017-4218","ISSN":"0031-4005, 1098-4275","language":"en","author":[{"family":"Toomey","given":"Russell B."},{"family":"Syvertsen","given":"Amy K."},{"family":"Shramko","given":"Maura"}],"issued":{"date-parts":[["2018",10]]}}}],"schema":"https://github.com/citation-style-language/schema/raw/master/csl-citation.json"} </w:instrText>
      </w:r>
      <w:r w:rsidR="00D75448">
        <w:rPr>
          <w:rFonts w:ascii="Times New Roman" w:hAnsi="Times New Roman" w:cs="Times New Roman"/>
        </w:rPr>
        <w:fldChar w:fldCharType="separate"/>
      </w:r>
      <w:r w:rsidR="00D75448" w:rsidRPr="00F00C9A">
        <w:rPr>
          <w:rFonts w:ascii="Times New Roman" w:hAnsi="Times New Roman" w:cs="Times New Roman"/>
        </w:rPr>
        <w:t>(Toomey et al., 2018)</w:t>
      </w:r>
      <w:r w:rsidR="00D75448">
        <w:rPr>
          <w:rFonts w:ascii="Times New Roman" w:hAnsi="Times New Roman" w:cs="Times New Roman"/>
        </w:rPr>
        <w:fldChar w:fldCharType="end"/>
      </w:r>
      <w:r w:rsidR="00D75448">
        <w:rPr>
          <w:rFonts w:ascii="Times New Roman" w:hAnsi="Times New Roman" w:cs="Times New Roman"/>
        </w:rPr>
        <w:t xml:space="preserve">; </w:t>
      </w:r>
      <w:r w:rsidR="00EC0B12">
        <w:rPr>
          <w:rFonts w:ascii="Times New Roman" w:hAnsi="Times New Roman" w:cs="Times New Roman"/>
        </w:rPr>
        <w:t>47.2% for trans boys and girls (n=180) and 2.9% for non-binary youth (n=70)</w:t>
      </w:r>
      <w:r w:rsidR="00D75448">
        <w:rPr>
          <w:rFonts w:ascii="Times New Roman" w:hAnsi="Times New Roman" w:cs="Times New Roman"/>
        </w:rPr>
        <w:t xml:space="preserve"> ages 14 to 25</w:t>
      </w:r>
      <w:r w:rsidR="00EC0B12">
        <w:rPr>
          <w:rFonts w:ascii="Times New Roman" w:hAnsi="Times New Roman" w:cs="Times New Roman"/>
        </w:rPr>
        <w:t xml:space="preserve"> </w:t>
      </w:r>
      <w:r w:rsidR="00EC0B12">
        <w:rPr>
          <w:rFonts w:ascii="Times New Roman" w:hAnsi="Times New Roman" w:cs="Times New Roman"/>
        </w:rPr>
        <w:fldChar w:fldCharType="begin"/>
      </w:r>
      <w:r w:rsidR="00EC0B12">
        <w:rPr>
          <w:rFonts w:ascii="Times New Roman" w:hAnsi="Times New Roman" w:cs="Times New Roman"/>
        </w:rPr>
        <w:instrText xml:space="preserve"> ADDIN ZOTERO_ITEM CSL_CITATION {"citationID":"TKGLuitd","properties":{"formattedCitation":"(Aparicio-Garc\\uc0\\u237{}a, D\\uc0\\u237{}az-Ramiro, Rubio-Valdehita, L\\uc0\\u243{}pez-N\\uc0\\u250{}\\uc0\\u241{}ez, &amp; Garc\\uc0\\u237{}a-Nieto, 2018)","plainCitation":"(Aparicio-García, Díaz-Ramiro, Rubio-Valdehita, López-Núñez, &amp; García-Nieto, 2018)","noteIndex":0},"citationItems":[{"id":1083,"uris":["http://zotero.org/users/local/8E3ch7CK/items/3YK5RADB"],"uri":["http://zotero.org/users/local/8E3ch7CK/items/3YK5RADB"],"itemData":{"id":1083,"type":"article-journal","title":"Health and Well-Being of Cisgender, Transgender and Non-Binary Young People","container-title":"International Journal of Environmental Research and Public Health","page":"2133","volume":"15","issue":"10","source":"Crossref","DOI":"10.3390/ijerph15102133","ISSN":"1660-4601","language":"en","author":[{"family":"Aparicio-García","given":"Marta"},{"family":"Díaz-Ramiro","given":"Eva"},{"family":"Rubio-Valdehita","given":"Susana"},{"family":"López-Núñez","given":"María"},{"family":"García-Nieto","given":"Isidro"}],"issued":{"date-parts":[["2018",9,28]]}}}],"schema":"https://github.com/citation-style-language/schema/raw/master/csl-citation.json"} </w:instrText>
      </w:r>
      <w:r w:rsidR="00EC0B12">
        <w:rPr>
          <w:rFonts w:ascii="Times New Roman" w:hAnsi="Times New Roman" w:cs="Times New Roman"/>
        </w:rPr>
        <w:fldChar w:fldCharType="separate"/>
      </w:r>
      <w:r w:rsidR="00EC0B12" w:rsidRPr="00637EF3">
        <w:rPr>
          <w:rFonts w:ascii="Times New Roman" w:hAnsi="Times New Roman" w:cs="Times New Roman"/>
          <w:szCs w:val="24"/>
        </w:rPr>
        <w:t xml:space="preserve">(Aparicio-García, Díaz-Ramiro, Rubio-Valdehita, </w:t>
      </w:r>
      <w:r w:rsidR="00EC0B12" w:rsidRPr="00637EF3">
        <w:rPr>
          <w:rFonts w:ascii="Times New Roman" w:hAnsi="Times New Roman" w:cs="Times New Roman"/>
          <w:szCs w:val="24"/>
        </w:rPr>
        <w:lastRenderedPageBreak/>
        <w:t>López-Núñez, &amp; García-Nieto, 2018)</w:t>
      </w:r>
      <w:r w:rsidR="00EC0B12">
        <w:rPr>
          <w:rFonts w:ascii="Times New Roman" w:hAnsi="Times New Roman" w:cs="Times New Roman"/>
        </w:rPr>
        <w:fldChar w:fldCharType="end"/>
      </w:r>
      <w:r w:rsidR="00D75448">
        <w:rPr>
          <w:rFonts w:ascii="Times New Roman" w:hAnsi="Times New Roman" w:cs="Times New Roman"/>
        </w:rPr>
        <w:t xml:space="preserve">; 7.3% for trans young people (n=652) ages 14 to 25 </w:t>
      </w:r>
      <w:r w:rsidR="00D75448">
        <w:rPr>
          <w:rFonts w:ascii="Times New Roman" w:hAnsi="Times New Roman" w:cs="Times New Roman"/>
        </w:rPr>
        <w:fldChar w:fldCharType="begin"/>
      </w:r>
      <w:r w:rsidR="007C6CC0">
        <w:rPr>
          <w:rFonts w:ascii="Times New Roman" w:hAnsi="Times New Roman" w:cs="Times New Roman"/>
        </w:rPr>
        <w:instrText xml:space="preserve"> ADDIN ZOTERO_ITEM CSL_CITATION {"citationID":"JGq4KaT5","properties":{"formattedCitation":"(Strauss et al., 2017, p. 21)","plainCitation":"(Strauss et al., 2017, p. 21)","noteIndex":0},"citationItems":[{"id":1091,"uris":["http://zotero.org/users/local/8E3ch7CK/items/HBFZ95CN"],"uri":["http://zotero.org/users/local/8E3ch7CK/items/HBFZ95CN"],"itemData":{"id":1091,"type":"book","title":"Trans Pathways: the mental health experiences and care pathways of trans young people. Summary of results","publisher":"Telethon Kids Institute","publisher-place":"Perth","source":"Open WorldCat","event-place":"Perth","ISBN":"978-0-648-12971-4","note":"OCLC: 1098270673","title-short":"Trans Pathways","language":"English","author":[{"family":"Strauss","given":"P"},{"family":"Cook","given":"A"},{"family":"Winter","given":"S"},{"family":"Watson","given":"V"},{"family":"Wright Toussaint","given":"D"},{"family":"Lin","given":"A"}],"issued":{"date-parts":[["2017"]]}},"locator":"21"}],"schema":"https://github.com/citation-style-language/schema/raw/master/csl-citation.json"} </w:instrText>
      </w:r>
      <w:r w:rsidR="00D75448">
        <w:rPr>
          <w:rFonts w:ascii="Times New Roman" w:hAnsi="Times New Roman" w:cs="Times New Roman"/>
        </w:rPr>
        <w:fldChar w:fldCharType="separate"/>
      </w:r>
      <w:r w:rsidR="00D75448" w:rsidRPr="00EA6289">
        <w:rPr>
          <w:rFonts w:ascii="Times New Roman" w:hAnsi="Times New Roman" w:cs="Times New Roman"/>
        </w:rPr>
        <w:t>(Strauss et al., 2017, p. 21)</w:t>
      </w:r>
      <w:r w:rsidR="00D75448">
        <w:rPr>
          <w:rFonts w:ascii="Times New Roman" w:hAnsi="Times New Roman" w:cs="Times New Roman"/>
        </w:rPr>
        <w:fldChar w:fldCharType="end"/>
      </w:r>
      <w:r w:rsidR="00D75448">
        <w:rPr>
          <w:rFonts w:ascii="Times New Roman" w:hAnsi="Times New Roman" w:cs="Times New Roman"/>
        </w:rPr>
        <w:t xml:space="preserve">; 14% among trans youth (n=923) ages 14 to 25 </w:t>
      </w:r>
      <w:r w:rsidR="00D75448">
        <w:rPr>
          <w:rFonts w:ascii="Times New Roman" w:hAnsi="Times New Roman" w:cs="Times New Roman"/>
        </w:rPr>
        <w:fldChar w:fldCharType="begin"/>
      </w:r>
      <w:r w:rsidR="00D75448">
        <w:rPr>
          <w:rFonts w:ascii="Times New Roman" w:hAnsi="Times New Roman" w:cs="Times New Roman"/>
        </w:rPr>
        <w:instrText xml:space="preserve"> ADDIN ZOTERO_ITEM CSL_CITATION {"citationID":"OIMLQ4Sk","properties":{"formattedCitation":"(Veale et al., 2015)","plainCitation":"(Veale et al., 2015)","noteIndex":0},"citationItems":[{"id":1092,"uris":["http://zotero.org/users/local/8E3ch7CK/items/UYBIMRFQ"],"uri":["http://zotero.org/users/local/8E3ch7CK/items/UYBIMRFQ"],"itemData":{"id":1092,"type":"book","title":"Being Safe, Being Me: Results of the Canadian Trans Youth Health Survey","publisher":"Stigma and Resilience Among Vulnerable Youth Centre, School of Nursing, University of British Columbia","publisher-place":"Vancouver, BC","event-place":"Vancouver, BC","author":[{"family":"Veale","given":"Jaimie"},{"family":"Saewyc","given":"Elizabeth"},{"family":"Frohard-Dourlent","given":"Hélène"},{"family":"Dobson","given":"Sarah"},{"family":"Clark","given":"Beth"},{"literal":"the Canadian Trans Youth Health Survey Research Group"}],"issued":{"date-parts":[["2015"]]}}}],"schema":"https://github.com/citation-style-language/schema/raw/master/csl-citation.json"} </w:instrText>
      </w:r>
      <w:r w:rsidR="00D75448">
        <w:rPr>
          <w:rFonts w:ascii="Times New Roman" w:hAnsi="Times New Roman" w:cs="Times New Roman"/>
        </w:rPr>
        <w:fldChar w:fldCharType="separate"/>
      </w:r>
      <w:r w:rsidR="00D75448" w:rsidRPr="00F00C9A">
        <w:rPr>
          <w:rFonts w:ascii="Times New Roman" w:hAnsi="Times New Roman" w:cs="Times New Roman"/>
        </w:rPr>
        <w:t>(Veale et al., 2015)</w:t>
      </w:r>
      <w:r w:rsidR="00D75448">
        <w:rPr>
          <w:rFonts w:ascii="Times New Roman" w:hAnsi="Times New Roman" w:cs="Times New Roman"/>
        </w:rPr>
        <w:fldChar w:fldCharType="end"/>
      </w:r>
      <w:bookmarkEnd w:id="2"/>
      <w:r w:rsidR="00D75448">
        <w:rPr>
          <w:rFonts w:ascii="Times New Roman" w:hAnsi="Times New Roman" w:cs="Times New Roman"/>
        </w:rPr>
        <w:t xml:space="preserve">. </w:t>
      </w:r>
      <w:r w:rsidR="00D8376C">
        <w:rPr>
          <w:rFonts w:ascii="Times New Roman" w:hAnsi="Times New Roman" w:cs="Times New Roman"/>
        </w:rPr>
        <w:t>Combining the studies gives us a percentage of 8.7% for straight trans youth, include the survey from the Human Rights Campaign, and 16.8% without. In either case, the percentage of trans youth who are straight is a clear minority.</w:t>
      </w:r>
      <w:r w:rsidR="00B17B41">
        <w:rPr>
          <w:rFonts w:ascii="Times New Roman" w:hAnsi="Times New Roman" w:cs="Times New Roman"/>
        </w:rPr>
        <w:t xml:space="preserve"> These percentages accord with those observed among trans adults </w:t>
      </w:r>
      <w:r w:rsidR="00B17B41">
        <w:rPr>
          <w:rFonts w:ascii="Times New Roman" w:hAnsi="Times New Roman" w:cs="Times New Roman"/>
        </w:rPr>
        <w:fldChar w:fldCharType="begin"/>
      </w:r>
      <w:r w:rsidR="00B17B41">
        <w:rPr>
          <w:rFonts w:ascii="Times New Roman" w:hAnsi="Times New Roman" w:cs="Times New Roman"/>
        </w:rPr>
        <w:instrText xml:space="preserve"> ADDIN ZOTERO_ITEM CSL_CITATION {"citationID":"YdL895DP","properties":{"formattedCitation":"(James et al., 2016; Katz-Wise, Reisner, Hughto, &amp; Keo-Meier, 2016)","plainCitation":"(James et al., 2016; Katz-Wise, Reisner, Hughto, &amp; Keo-Meier, 2016)","noteIndex":0},"citationItems":[{"id":31,"uris":["http://zotero.org/users/local/8E3ch7CK/items/ECCCU3SB"],"uri":["http://zotero.org/users/local/8E3ch7CK/items/ECCCU3SB"],"itemData":{"id":31,"type":"report","title":"The Report of the 2015 U.S. Transgender Survey","publisher":"National Center for Transgender Equality","publisher-place":"Washington, DC","event-place":"Washington, DC","author":[{"family":"James","given":"Sandy E"},{"family":"Herman","given":"Jodie L"},{"family":"Keisling","given":"Mara"},{"family":"Mottet","given":"Lisa"},{"family":"Anafi","given":"Ma'ayan"}],"issued":{"date-parts":[["2016"]]}}},{"id":1093,"uris":["http://zotero.org/users/local/8E3ch7CK/items/U46SFVMS"],"uri":["http://zotero.org/users/local/8E3ch7CK/items/U46SFVMS"],"itemData":{"id":1093,"type":"article-journal","title":"Differences in Sexual Orientation Diversity and Sexual Fluidity in Attractions Among Gender Minority Adults in Massachusetts","container-title":"The Journal of Sex Research","page":"74-84","volume":"53","issue":"1","source":"Crossref","DOI":"10.1080/00224499.2014.1003028","ISSN":"0022-4499, 1559-8519","language":"en","author":[{"family":"Katz-Wise","given":"Sabra L."},{"family":"Reisner","given":"Sari L."},{"family":"Hughto","given":"Jaclyn White"},{"family":"Keo-Meier","given":"Colton L."}],"issued":{"date-parts":[["2016",1,2]]}}}],"schema":"https://github.com/citation-style-language/schema/raw/master/csl-citation.json"} </w:instrText>
      </w:r>
      <w:r w:rsidR="00B17B41">
        <w:rPr>
          <w:rFonts w:ascii="Times New Roman" w:hAnsi="Times New Roman" w:cs="Times New Roman"/>
        </w:rPr>
        <w:fldChar w:fldCharType="separate"/>
      </w:r>
      <w:r w:rsidR="00B17B41" w:rsidRPr="00F00C9A">
        <w:rPr>
          <w:rFonts w:ascii="Times New Roman" w:hAnsi="Times New Roman" w:cs="Times New Roman"/>
        </w:rPr>
        <w:t>(James et al., 2016; Katz-Wise, Reisner, Hughto, &amp; Keo-Meier, 2016)</w:t>
      </w:r>
      <w:r w:rsidR="00B17B41">
        <w:rPr>
          <w:rFonts w:ascii="Times New Roman" w:hAnsi="Times New Roman" w:cs="Times New Roman"/>
        </w:rPr>
        <w:fldChar w:fldCharType="end"/>
      </w:r>
      <w:r w:rsidR="00B17B41">
        <w:rPr>
          <w:rFonts w:ascii="Times New Roman" w:hAnsi="Times New Roman" w:cs="Times New Roman"/>
        </w:rPr>
        <w:t>.</w:t>
      </w:r>
    </w:p>
    <w:p w:rsidR="007D7064" w:rsidRDefault="00D8376C" w:rsidP="00F00C9A">
      <w:pPr>
        <w:spacing w:line="480" w:lineRule="auto"/>
        <w:rPr>
          <w:rFonts w:ascii="Times New Roman" w:hAnsi="Times New Roman" w:cs="Times New Roman"/>
        </w:rPr>
      </w:pPr>
      <w:r>
        <w:rPr>
          <w:rFonts w:ascii="Times New Roman" w:hAnsi="Times New Roman" w:cs="Times New Roman"/>
        </w:rPr>
        <w:t>The</w:t>
      </w:r>
      <w:r w:rsidR="000523DB">
        <w:rPr>
          <w:rFonts w:ascii="Times New Roman" w:hAnsi="Times New Roman" w:cs="Times New Roman"/>
        </w:rPr>
        <w:t xml:space="preserve"> cited</w:t>
      </w:r>
      <w:r>
        <w:rPr>
          <w:rFonts w:ascii="Times New Roman" w:hAnsi="Times New Roman" w:cs="Times New Roman"/>
        </w:rPr>
        <w:t xml:space="preserve"> studies have various limitations. Of the five studies, three included participants up to 25 years old, well into adulthood. </w:t>
      </w:r>
      <w:r w:rsidR="00392FAE">
        <w:rPr>
          <w:rFonts w:ascii="Times New Roman" w:hAnsi="Times New Roman" w:cs="Times New Roman"/>
        </w:rPr>
        <w:t xml:space="preserve">However, both the study with the largest sample </w:t>
      </w:r>
      <w:r w:rsidR="00392FAE">
        <w:rPr>
          <w:rFonts w:ascii="Times New Roman" w:hAnsi="Times New Roman" w:cs="Times New Roman"/>
        </w:rPr>
        <w:fldChar w:fldCharType="begin"/>
      </w:r>
      <w:r w:rsidR="00392FAE">
        <w:rPr>
          <w:rFonts w:ascii="Times New Roman" w:hAnsi="Times New Roman" w:cs="Times New Roman"/>
        </w:rPr>
        <w:instrText xml:space="preserve"> ADDIN ZOTERO_ITEM CSL_CITATION {"citationID":"ApCex0Sm","properties":{"formattedCitation":"(Human Rights Campaign, 2018)","plainCitation":"(Human Rights Campaign, 2018)","noteIndex":0},"citationItems":[{"id":727,"uris":["http://zotero.org/users/local/8E3ch7CK/items/95WDQTI6"],"uri":["http://zotero.org/users/local/8E3ch7CK/items/95WDQTI6"],"itemData":{"id":727,"type":"book","title":"Gender-Expansive Youth Report","publisher":"Human Rights Campaign","publisher-place":"Washington, D.C","event-place":"Washington, D.C","author":[{"literal":"Human Rights Campaign"}],"issued":{"date-parts":[["2018"]]}}}],"schema":"https://github.com/citation-style-language/schema/raw/master/csl-citation.json"} </w:instrText>
      </w:r>
      <w:r w:rsidR="00392FAE">
        <w:rPr>
          <w:rFonts w:ascii="Times New Roman" w:hAnsi="Times New Roman" w:cs="Times New Roman"/>
        </w:rPr>
        <w:fldChar w:fldCharType="separate"/>
      </w:r>
      <w:r w:rsidR="00392FAE" w:rsidRPr="00F00C9A">
        <w:rPr>
          <w:rFonts w:ascii="Times New Roman" w:hAnsi="Times New Roman" w:cs="Times New Roman"/>
        </w:rPr>
        <w:t>(Human Rights Campaign, 2018)</w:t>
      </w:r>
      <w:r w:rsidR="00392FAE">
        <w:rPr>
          <w:rFonts w:ascii="Times New Roman" w:hAnsi="Times New Roman" w:cs="Times New Roman"/>
        </w:rPr>
        <w:fldChar w:fldCharType="end"/>
      </w:r>
      <w:r w:rsidR="00392FAE">
        <w:rPr>
          <w:rFonts w:ascii="Times New Roman" w:hAnsi="Times New Roman" w:cs="Times New Roman"/>
        </w:rPr>
        <w:t xml:space="preserve"> and the one with the most representative sampling method </w:t>
      </w:r>
      <w:r w:rsidR="00392FAE">
        <w:rPr>
          <w:rFonts w:ascii="Times New Roman" w:hAnsi="Times New Roman" w:cs="Times New Roman"/>
        </w:rPr>
        <w:fldChar w:fldCharType="begin"/>
      </w:r>
      <w:r w:rsidR="00392FAE">
        <w:rPr>
          <w:rFonts w:ascii="Times New Roman" w:hAnsi="Times New Roman" w:cs="Times New Roman"/>
        </w:rPr>
        <w:instrText xml:space="preserve"> ADDIN ZOTERO_ITEM CSL_CITATION {"citationID":"t7bpFArx","properties":{"formattedCitation":"(Toomey et al., 2018)","plainCitation":"(Toomey et al., 2018)","noteIndex":0},"citationItems":[{"id":1088,"uris":["http://zotero.org/users/local/8E3ch7CK/items/24A5Q9BI"],"uri":["http://zotero.org/users/local/8E3ch7CK/items/24A5Q9BI"],"itemData":{"id":1088,"type":"article-journal","title":"Transgender Adolescent Suicide Behavior","container-title":"Pediatrics","page":"e20174218","volume":"142","issue":"4","source":"Crossref","DOI":"10.1542/peds.2017-4218","ISSN":"0031-4005, 1098-4275","language":"en","author":[{"family":"Toomey","given":"Russell B."},{"family":"Syvertsen","given":"Amy K."},{"family":"Shramko","given":"Maura"}],"issued":{"date-parts":[["2018",10]]}}}],"schema":"https://github.com/citation-style-language/schema/raw/master/csl-citation.json"} </w:instrText>
      </w:r>
      <w:r w:rsidR="00392FAE">
        <w:rPr>
          <w:rFonts w:ascii="Times New Roman" w:hAnsi="Times New Roman" w:cs="Times New Roman"/>
        </w:rPr>
        <w:fldChar w:fldCharType="separate"/>
      </w:r>
      <w:r w:rsidR="00392FAE" w:rsidRPr="00F00C9A">
        <w:rPr>
          <w:rFonts w:ascii="Times New Roman" w:hAnsi="Times New Roman" w:cs="Times New Roman"/>
        </w:rPr>
        <w:t>(Toomey et al., 2018)</w:t>
      </w:r>
      <w:r w:rsidR="00392FAE">
        <w:rPr>
          <w:rFonts w:ascii="Times New Roman" w:hAnsi="Times New Roman" w:cs="Times New Roman"/>
        </w:rPr>
        <w:fldChar w:fldCharType="end"/>
      </w:r>
      <w:r w:rsidR="00392FAE">
        <w:rPr>
          <w:rFonts w:ascii="Times New Roman" w:hAnsi="Times New Roman" w:cs="Times New Roman"/>
        </w:rPr>
        <w:t xml:space="preserve"> had narrower age ranges. </w:t>
      </w:r>
      <w:r w:rsidR="0051607F">
        <w:rPr>
          <w:rFonts w:ascii="Times New Roman" w:hAnsi="Times New Roman" w:cs="Times New Roman"/>
        </w:rPr>
        <w:t xml:space="preserve">Patterns of sexual attraction are also prone to changing over time </w:t>
      </w:r>
      <w:r w:rsidR="0051607F">
        <w:rPr>
          <w:rFonts w:ascii="Times New Roman" w:hAnsi="Times New Roman" w:cs="Times New Roman"/>
        </w:rPr>
        <w:fldChar w:fldCharType="begin"/>
      </w:r>
      <w:r w:rsidR="0051607F">
        <w:rPr>
          <w:rFonts w:ascii="Times New Roman" w:hAnsi="Times New Roman" w:cs="Times New Roman"/>
        </w:rPr>
        <w:instrText xml:space="preserve"> ADDIN ZOTERO_ITEM CSL_CITATION {"citationID":"1o8HCHat","properties":{"formattedCitation":"(Katz-Wise et al., 2016)","plainCitation":"(Katz-Wise et al., 2016)","noteIndex":0},"citationItems":[{"id":1093,"uris":["http://zotero.org/users/local/8E3ch7CK/items/U46SFVMS"],"uri":["http://zotero.org/users/local/8E3ch7CK/items/U46SFVMS"],"itemData":{"id":1093,"type":"article-journal","title":"Differences in Sexual Orientation Diversity and Sexual Fluidity in Attractions Among Gender Minority Adults in Massachusetts","container-title":"The Journal of Sex Research","page":"74-84","volume":"53","issue":"1","source":"Crossref","DOI":"10.1080/00224499.2014.1003028","ISSN":"0022-4499, 1559-8519","language":"en","author":[{"family":"Katz-Wise","given":"Sabra L."},{"family":"Reisner","given":"Sari L."},{"family":"Hughto","given":"Jaclyn White"},{"family":"Keo-Meier","given":"Colton L."}],"issued":{"date-parts":[["2016",1,2]]}}}],"schema":"https://github.com/citation-style-language/schema/raw/master/csl-citation.json"} </w:instrText>
      </w:r>
      <w:r w:rsidR="0051607F">
        <w:rPr>
          <w:rFonts w:ascii="Times New Roman" w:hAnsi="Times New Roman" w:cs="Times New Roman"/>
        </w:rPr>
        <w:fldChar w:fldCharType="separate"/>
      </w:r>
      <w:r w:rsidR="0051607F" w:rsidRPr="00F00C9A">
        <w:rPr>
          <w:rFonts w:ascii="Times New Roman" w:hAnsi="Times New Roman" w:cs="Times New Roman"/>
        </w:rPr>
        <w:t>(Katz-Wise et al., 2016)</w:t>
      </w:r>
      <w:r w:rsidR="0051607F">
        <w:rPr>
          <w:rFonts w:ascii="Times New Roman" w:hAnsi="Times New Roman" w:cs="Times New Roman"/>
        </w:rPr>
        <w:fldChar w:fldCharType="end"/>
      </w:r>
      <w:r w:rsidR="0051607F">
        <w:rPr>
          <w:rFonts w:ascii="Times New Roman" w:hAnsi="Times New Roman" w:cs="Times New Roman"/>
        </w:rPr>
        <w:t>. However,</w:t>
      </w:r>
      <w:r w:rsidR="007D7064">
        <w:rPr>
          <w:rFonts w:ascii="Times New Roman" w:hAnsi="Times New Roman" w:cs="Times New Roman"/>
        </w:rPr>
        <w:t xml:space="preserve"> these changes may not correspond to reduced same-gender attraction: despite a majority of trans adults experiencing a change in sexual orientation, only 12.2% of them were straight. In my anecdotal experiences as an active member of trans communities, changes in sexual attraction tend to lie in the direction of bisexual and pansexuality.</w:t>
      </w:r>
    </w:p>
    <w:p w:rsidR="00011AEA" w:rsidRDefault="00472272" w:rsidP="00F00C9A">
      <w:pPr>
        <w:spacing w:line="480" w:lineRule="auto"/>
        <w:rPr>
          <w:rFonts w:ascii="Times New Roman" w:hAnsi="Times New Roman" w:cs="Times New Roman"/>
        </w:rPr>
      </w:pPr>
      <w:r>
        <w:rPr>
          <w:rFonts w:ascii="Times New Roman" w:hAnsi="Times New Roman" w:cs="Times New Roman"/>
        </w:rPr>
        <w:t xml:space="preserve">Unfortunately, reliable data on </w:t>
      </w:r>
      <w:r w:rsidR="00786071">
        <w:rPr>
          <w:rFonts w:ascii="Times New Roman" w:hAnsi="Times New Roman" w:cs="Times New Roman"/>
        </w:rPr>
        <w:t xml:space="preserve">younger </w:t>
      </w:r>
      <w:r>
        <w:rPr>
          <w:rFonts w:ascii="Times New Roman" w:hAnsi="Times New Roman" w:cs="Times New Roman"/>
        </w:rPr>
        <w:t>trans children</w:t>
      </w:r>
      <w:r w:rsidR="00786071">
        <w:rPr>
          <w:rFonts w:ascii="Times New Roman" w:hAnsi="Times New Roman" w:cs="Times New Roman"/>
        </w:rPr>
        <w:t xml:space="preserve"> </w:t>
      </w:r>
      <w:r>
        <w:rPr>
          <w:rFonts w:ascii="Times New Roman" w:hAnsi="Times New Roman" w:cs="Times New Roman"/>
        </w:rPr>
        <w:t xml:space="preserve">is unavailable. Assessing sexual orientation at a young age is difficult and </w:t>
      </w:r>
      <w:r w:rsidR="009B201C">
        <w:rPr>
          <w:rFonts w:ascii="Times New Roman" w:hAnsi="Times New Roman" w:cs="Times New Roman"/>
        </w:rPr>
        <w:t>might</w:t>
      </w:r>
      <w:r>
        <w:rPr>
          <w:rFonts w:ascii="Times New Roman" w:hAnsi="Times New Roman" w:cs="Times New Roman"/>
        </w:rPr>
        <w:t xml:space="preserve"> be ethically questionable. While </w:t>
      </w:r>
      <w:r w:rsidR="008B26DB">
        <w:rPr>
          <w:rFonts w:ascii="Times New Roman" w:hAnsi="Times New Roman" w:cs="Times New Roman"/>
        </w:rPr>
        <w:t>some longitudinal</w:t>
      </w:r>
      <w:r>
        <w:rPr>
          <w:rFonts w:ascii="Times New Roman" w:hAnsi="Times New Roman" w:cs="Times New Roman"/>
        </w:rPr>
        <w:t xml:space="preserve"> data from gender identity clinics exist, </w:t>
      </w:r>
      <w:r w:rsidR="008B26DB">
        <w:rPr>
          <w:rFonts w:ascii="Times New Roman" w:hAnsi="Times New Roman" w:cs="Times New Roman"/>
        </w:rPr>
        <w:t>it</w:t>
      </w:r>
      <w:r>
        <w:rPr>
          <w:rFonts w:ascii="Times New Roman" w:hAnsi="Times New Roman" w:cs="Times New Roman"/>
        </w:rPr>
        <w:t xml:space="preserve"> fail</w:t>
      </w:r>
      <w:r w:rsidR="008B26DB">
        <w:rPr>
          <w:rFonts w:ascii="Times New Roman" w:hAnsi="Times New Roman" w:cs="Times New Roman"/>
        </w:rPr>
        <w:t>s</w:t>
      </w:r>
      <w:r>
        <w:rPr>
          <w:rFonts w:ascii="Times New Roman" w:hAnsi="Times New Roman" w:cs="Times New Roman"/>
        </w:rPr>
        <w:t xml:space="preserve"> to adequately distinguish between the broad category of gender non-conforming children and the narrower category of children whose self-reported gender identity differs from their gender assigned at birth, making it unhelpful  </w:t>
      </w:r>
      <w:r>
        <w:rPr>
          <w:rFonts w:ascii="Times New Roman" w:hAnsi="Times New Roman" w:cs="Times New Roman"/>
        </w:rPr>
        <w:fldChar w:fldCharType="begin"/>
      </w:r>
      <w:r w:rsidR="00D9600F">
        <w:rPr>
          <w:rFonts w:ascii="Times New Roman" w:hAnsi="Times New Roman" w:cs="Times New Roman"/>
        </w:rPr>
        <w:instrText xml:space="preserve"> ADDIN ZOTERO_ITEM CSL_CITATION {"citationID":"yfsOQJL2","properties":{"formattedCitation":"(Olson, 2016; Temple Newhook, Pyne, et al., 2018; Winters et al., 2018)","plainCitation":"(Olson, 2016; Temple Newhook, Pyne, et al., 2018; Winters et al., 2018)","noteIndex":0},"citationItems":[{"id":40,"uris":["http://zotero.org/users/local/8E3ch7CK/items/LPDD8DY9"],"uri":["http://zotero.org/users/local/8E3ch7CK/items/LPDD8DY9"],"itemData":{"id":40,"type":"article-journal","title":"Prepubescent Transgender Children: What We Do and Do Not Know","container-title":"Journal of the American Academy of Child &amp; Adolescent Psychiatry","page":"155-156.e3","volume":"55","issue":"3","source":"Crossref","DOI":"10.1016/j.jaac.2015.11.015","ISSN":"08908567","title-short":"Prepubescent Transgender Children","language":"en","author":[{"family":"Olson","given":"Kristina R."}],"issued":{"date-parts":[["2016",3]]}}},{"id":43,"uris":["http://zotero.org/users/local/8E3ch7CK/items/8E52F3HU"],"uri":["http://zotero.org/users/local/8E3ch7CK/items/8E52F3HU"],"itemData":{"id":43,"type":"article-journal","title":"A critical commentary on follow-up studies and “desistance” theories about transgender and gender-nonconforming children","container-title":"International Journal of Transgenderism","page":"212-224","volume":"19","issue":"2","source":"Crossref","DOI":"10.1080/15532739.2018.1456390","ISSN":"1553-2739, 1434-4599","language":"en","author":[{"family":"Temple Newhook","given":"Julia"},{"family":"Pyne","given":"Jake"},{"family":"Winters","given":"Kelley"},{"family":"Feder","given":"Stephen"},{"family":"Holmes","given":"Cindy"},{"family":"Tosh","given":"Jemma"},{"family":"Sinnott","given":"Mari-Lynne"},{"family":"Jamieson","given":"Ally"},{"family":"Pickett","given":"Sarah"}],"issued":{"date-parts":[["2018",4,3]]}}},{"id":72,"uris":["http://zotero.org/users/local/8E3ch7CK/items/FVQC7GQM"],"uri":["http://zotero.org/users/local/8E3ch7CK/items/FVQC7GQM"],"itemData":{"id":72,"type":"article-journal","title":"Learning to listen to trans and gender diverse children: A Response to Zucker (2018) and Steensma and Cohen-Kettenis (2018)","container-title":"International Journal of Transgenderism","page":"246-250","volume":"19","issue":"2","source":"Crossref","DOI":"10.1080/15532739.2018.1471767","ISSN":"1553-2739, 1434-4599","title-short":"Learning to listen to trans and gender diverse children","language":"en","author":[{"family":"Winters","given":"Kelley"},{"family":"Temple Newhook","given":"Julia"},{"family":"Pyne","given":"Jake"},{"family":"Feder","given":"Stephen"},{"family":"Jamieson","given":"Ally"},{"family":"Holmes","given":"Cindy"},{"family":"Sinnott","given":"Mari-Lynne"},{"family":"Pickett","given":"Sarah"},{"family":"Tosh","given":"Jemma"}],"issued":{"date-parts":[["2018",4,3]]}}}],"schema":"https://github.com/citation-style-language/schema/raw/master/csl-citation.json"} </w:instrText>
      </w:r>
      <w:r>
        <w:rPr>
          <w:rFonts w:ascii="Times New Roman" w:hAnsi="Times New Roman" w:cs="Times New Roman"/>
        </w:rPr>
        <w:fldChar w:fldCharType="separate"/>
      </w:r>
      <w:r w:rsidR="00D9600F" w:rsidRPr="00F00C9A">
        <w:rPr>
          <w:rFonts w:ascii="Times New Roman" w:hAnsi="Times New Roman" w:cs="Times New Roman"/>
        </w:rPr>
        <w:t>(Olson, 2016; Temple Newhook, Pyne, et al., 2018; Winters et al., 2018)</w:t>
      </w:r>
      <w:r>
        <w:rPr>
          <w:rFonts w:ascii="Times New Roman" w:hAnsi="Times New Roman" w:cs="Times New Roman"/>
        </w:rPr>
        <w:fldChar w:fldCharType="end"/>
      </w:r>
      <w:r>
        <w:rPr>
          <w:rFonts w:ascii="Times New Roman" w:hAnsi="Times New Roman" w:cs="Times New Roman"/>
        </w:rPr>
        <w:t xml:space="preserve">. </w:t>
      </w:r>
      <w:r w:rsidR="00AD23BF">
        <w:rPr>
          <w:rFonts w:ascii="Times New Roman" w:hAnsi="Times New Roman" w:cs="Times New Roman"/>
        </w:rPr>
        <w:t>The intimation of causality based on internali</w:t>
      </w:r>
      <w:r w:rsidR="009B201C">
        <w:rPr>
          <w:rFonts w:ascii="Times New Roman" w:hAnsi="Times New Roman" w:cs="Times New Roman"/>
        </w:rPr>
        <w:t>z</w:t>
      </w:r>
      <w:r w:rsidR="00AD23BF">
        <w:rPr>
          <w:rFonts w:ascii="Times New Roman" w:hAnsi="Times New Roman" w:cs="Times New Roman"/>
        </w:rPr>
        <w:t>ed homophobia is particularly dubious for younger children. Sexual identity typically develops later and is strongly associated with puberty. Younger children are much less likely to experience sexual attraction or be aware of their sexual orientation.</w:t>
      </w:r>
      <w:r w:rsidR="0099371A">
        <w:rPr>
          <w:rFonts w:ascii="Times New Roman" w:hAnsi="Times New Roman" w:cs="Times New Roman"/>
        </w:rPr>
        <w:t xml:space="preserve"> </w:t>
      </w:r>
      <w:r w:rsidR="00011AEA">
        <w:rPr>
          <w:rFonts w:ascii="Times New Roman" w:hAnsi="Times New Roman" w:cs="Times New Roman"/>
        </w:rPr>
        <w:t xml:space="preserve">Thus, besides the lack of </w:t>
      </w:r>
      <w:r w:rsidR="00011AEA">
        <w:rPr>
          <w:rFonts w:ascii="Times New Roman" w:hAnsi="Times New Roman" w:cs="Times New Roman"/>
        </w:rPr>
        <w:lastRenderedPageBreak/>
        <w:t>evidence that younger trans children are disproportionately straight, there also lacks evidence internali</w:t>
      </w:r>
      <w:r w:rsidR="009B201C">
        <w:rPr>
          <w:rFonts w:ascii="Times New Roman" w:hAnsi="Times New Roman" w:cs="Times New Roman"/>
        </w:rPr>
        <w:t>z</w:t>
      </w:r>
      <w:r w:rsidR="00011AEA">
        <w:rPr>
          <w:rFonts w:ascii="Times New Roman" w:hAnsi="Times New Roman" w:cs="Times New Roman"/>
        </w:rPr>
        <w:t>ed homophobia may motivate them.</w:t>
      </w:r>
    </w:p>
    <w:p w:rsidR="00126D7B" w:rsidRDefault="008B26DB" w:rsidP="00F00C9A">
      <w:pPr>
        <w:spacing w:line="480" w:lineRule="auto"/>
        <w:rPr>
          <w:rFonts w:ascii="Times New Roman" w:hAnsi="Times New Roman" w:cs="Times New Roman"/>
        </w:rPr>
      </w:pPr>
      <w:r>
        <w:rPr>
          <w:rFonts w:ascii="Times New Roman" w:hAnsi="Times New Roman" w:cs="Times New Roman"/>
        </w:rPr>
        <w:t>If internali</w:t>
      </w:r>
      <w:r w:rsidR="009B201C">
        <w:rPr>
          <w:rFonts w:ascii="Times New Roman" w:hAnsi="Times New Roman" w:cs="Times New Roman"/>
        </w:rPr>
        <w:t>z</w:t>
      </w:r>
      <w:r>
        <w:rPr>
          <w:rFonts w:ascii="Times New Roman" w:hAnsi="Times New Roman" w:cs="Times New Roman"/>
        </w:rPr>
        <w:t>ed homophobia motivates transition, one might wonder why so many trans youth</w:t>
      </w:r>
      <w:r w:rsidR="009B201C">
        <w:rPr>
          <w:rFonts w:ascii="Times New Roman" w:hAnsi="Times New Roman" w:cs="Times New Roman"/>
        </w:rPr>
        <w:t>s</w:t>
      </w:r>
      <w:r>
        <w:rPr>
          <w:rFonts w:ascii="Times New Roman" w:hAnsi="Times New Roman" w:cs="Times New Roman"/>
        </w:rPr>
        <w:t xml:space="preserve"> are </w:t>
      </w:r>
      <w:r w:rsidR="00B17B41">
        <w:rPr>
          <w:rFonts w:ascii="Times New Roman" w:hAnsi="Times New Roman" w:cs="Times New Roman"/>
        </w:rPr>
        <w:t xml:space="preserve">LGBQ in their </w:t>
      </w:r>
      <w:r w:rsidR="004B3386">
        <w:rPr>
          <w:rFonts w:ascii="Times New Roman" w:hAnsi="Times New Roman" w:cs="Times New Roman"/>
        </w:rPr>
        <w:t>affirmed</w:t>
      </w:r>
      <w:r w:rsidR="00B17B41">
        <w:rPr>
          <w:rFonts w:ascii="Times New Roman" w:hAnsi="Times New Roman" w:cs="Times New Roman"/>
        </w:rPr>
        <w:t xml:space="preserve"> identities.</w:t>
      </w:r>
      <w:r w:rsidR="0051607F">
        <w:rPr>
          <w:rFonts w:ascii="Times New Roman" w:hAnsi="Times New Roman" w:cs="Times New Roman"/>
        </w:rPr>
        <w:t xml:space="preserve"> Many of them appeared straight prior to transition and took on an LGBQ label through transition. Others were attracted to people of different genders both before and after </w:t>
      </w:r>
      <w:r w:rsidR="009B201C">
        <w:rPr>
          <w:rFonts w:ascii="Times New Roman" w:hAnsi="Times New Roman" w:cs="Times New Roman"/>
        </w:rPr>
        <w:t xml:space="preserve">their </w:t>
      </w:r>
      <w:r w:rsidR="0051607F">
        <w:rPr>
          <w:rFonts w:ascii="Times New Roman" w:hAnsi="Times New Roman" w:cs="Times New Roman"/>
        </w:rPr>
        <w:t xml:space="preserve">transition, such that homophobia is unlikely </w:t>
      </w:r>
      <w:r w:rsidR="009B201C">
        <w:rPr>
          <w:rFonts w:ascii="Times New Roman" w:hAnsi="Times New Roman" w:cs="Times New Roman"/>
        </w:rPr>
        <w:t xml:space="preserve">to </w:t>
      </w:r>
      <w:r w:rsidR="0051607F">
        <w:rPr>
          <w:rFonts w:ascii="Times New Roman" w:hAnsi="Times New Roman" w:cs="Times New Roman"/>
        </w:rPr>
        <w:t xml:space="preserve">have a substantial impact either way. </w:t>
      </w:r>
      <w:r w:rsidR="007D7064">
        <w:rPr>
          <w:rFonts w:ascii="Times New Roman" w:hAnsi="Times New Roman" w:cs="Times New Roman"/>
        </w:rPr>
        <w:t>Critics of gender affirmation have so far failed to explain why internali</w:t>
      </w:r>
      <w:r w:rsidR="009B201C">
        <w:rPr>
          <w:rFonts w:ascii="Times New Roman" w:hAnsi="Times New Roman" w:cs="Times New Roman"/>
        </w:rPr>
        <w:t>z</w:t>
      </w:r>
      <w:r w:rsidR="007D7064">
        <w:rPr>
          <w:rFonts w:ascii="Times New Roman" w:hAnsi="Times New Roman" w:cs="Times New Roman"/>
        </w:rPr>
        <w:t xml:space="preserve">ed homophobia would generally encourage transition if only a small minority of trans youth are straight. </w:t>
      </w:r>
      <w:r w:rsidR="0051607F">
        <w:rPr>
          <w:rFonts w:ascii="Times New Roman" w:hAnsi="Times New Roman" w:cs="Times New Roman"/>
        </w:rPr>
        <w:t xml:space="preserve">It’s also important to remember that even straight trans people experience homophobic stigma insofar as their relationships are perceived as gay by others </w:t>
      </w:r>
      <w:r w:rsidR="0051607F">
        <w:rPr>
          <w:rFonts w:ascii="Times New Roman" w:hAnsi="Times New Roman" w:cs="Times New Roman"/>
        </w:rPr>
        <w:fldChar w:fldCharType="begin"/>
      </w:r>
      <w:r w:rsidR="00C93DBE">
        <w:rPr>
          <w:rFonts w:ascii="Times New Roman" w:hAnsi="Times New Roman" w:cs="Times New Roman"/>
        </w:rPr>
        <w:instrText xml:space="preserve"> ADDIN ZOTERO_ITEM CSL_CITATION {"citationID":"HoOBJzzg","properties":{"formattedCitation":"(Ashley, 2018a; Blair &amp; Hoskin, 2019)","plainCitation":"(Ashley, 2018a; Blair &amp; Hoskin, 2019)","noteIndex":0},"citationItems":[{"id":212,"uris":["http://zotero.org/users/local/8E3ch7CK/items/ED6XKJRT"],"uri":["http://zotero.org/users/local/8E3ch7CK/items/ED6XKJRT"],"itemData":{"id":212,"type":"article-journal","title":"Don’t be so hateful: The insufficiency of anti-discrimination and hate crime laws in improving trans well-being","container-title":"University of Toronto Law Journal","page":"1-36","volume":"68","issue":"1","source":"Crossref","DOI":"10.3138/utlj.2017-0057","ISSN":"0042-0220, 1710-1174","title-short":"Don’t be so hateful","language":"en","author":[{"family":"Ashley","given":"Florence"}],"issued":{"date-parts":[["2018",1]]}}},{"id":1095,"uris":["http://zotero.org/users/local/8E3ch7CK/items/WGBEREE6"],"uri":["http://zotero.org/users/local/8E3ch7CK/items/WGBEREE6"],"itemData":{"id":1095,"type":"article-journal","title":"Transgender exclusion from the world of dating: Patterns of acceptance and rejection of hypothetical trans dating partners as a function of sexual and gender identity","container-title":"Journal of Social and Personal Relationships","page":"2074-2095","volume":"36","issue":"7","source":"Crossref","DOI":"10.1177/0265407518779139","ISSN":"0265-4075, 1460-3608","title-short":"Transgender exclusion from the world of dating","language":"en","author":[{"family":"Blair","given":"Karen L."},{"family":"Hoskin","given":"Rhea Ashley"}],"issued":{"date-parts":[["2019",7]]}}}],"schema":"https://github.com/citation-style-language/schema/raw/master/csl-citation.json"} </w:instrText>
      </w:r>
      <w:r w:rsidR="0051607F">
        <w:rPr>
          <w:rFonts w:ascii="Times New Roman" w:hAnsi="Times New Roman" w:cs="Times New Roman"/>
        </w:rPr>
        <w:fldChar w:fldCharType="separate"/>
      </w:r>
      <w:r w:rsidR="00C93DBE" w:rsidRPr="0052188A">
        <w:rPr>
          <w:rFonts w:ascii="Times New Roman" w:hAnsi="Times New Roman" w:cs="Times New Roman"/>
        </w:rPr>
        <w:t>(Ashley, 2018a; Blair &amp; Hoskin, 2019)</w:t>
      </w:r>
      <w:r w:rsidR="0051607F">
        <w:rPr>
          <w:rFonts w:ascii="Times New Roman" w:hAnsi="Times New Roman" w:cs="Times New Roman"/>
        </w:rPr>
        <w:fldChar w:fldCharType="end"/>
      </w:r>
      <w:r w:rsidR="0051607F">
        <w:rPr>
          <w:rFonts w:ascii="Times New Roman" w:hAnsi="Times New Roman" w:cs="Times New Roman"/>
        </w:rPr>
        <w:t>.</w:t>
      </w:r>
      <w:r w:rsidR="007D7064">
        <w:rPr>
          <w:rFonts w:ascii="Times New Roman" w:hAnsi="Times New Roman" w:cs="Times New Roman"/>
        </w:rPr>
        <w:t xml:space="preserve"> The proposed causal relationship is dubious, even for straight trans youth.</w:t>
      </w:r>
    </w:p>
    <w:p w:rsidR="00724335" w:rsidRDefault="00724335" w:rsidP="00D1791C">
      <w:pPr>
        <w:pStyle w:val="Heading2"/>
      </w:pPr>
      <w:r>
        <w:t>Propensity Towards False Beliefs</w:t>
      </w:r>
    </w:p>
    <w:p w:rsidR="00534554" w:rsidRDefault="007D7064" w:rsidP="00F00C9A">
      <w:pPr>
        <w:spacing w:line="480" w:lineRule="auto"/>
        <w:rPr>
          <w:rFonts w:ascii="Times New Roman" w:hAnsi="Times New Roman" w:cs="Times New Roman"/>
        </w:rPr>
      </w:pPr>
      <w:r>
        <w:rPr>
          <w:rFonts w:ascii="Times New Roman" w:hAnsi="Times New Roman" w:cs="Times New Roman"/>
        </w:rPr>
        <w:t xml:space="preserve">The charge of homophobia levied against the gender-affirmative approach also fails to </w:t>
      </w:r>
      <w:r w:rsidR="009505F5">
        <w:rPr>
          <w:rFonts w:ascii="Times New Roman" w:hAnsi="Times New Roman" w:cs="Times New Roman"/>
        </w:rPr>
        <w:t>adequately support the claim</w:t>
      </w:r>
      <w:r>
        <w:rPr>
          <w:rFonts w:ascii="Times New Roman" w:hAnsi="Times New Roman" w:cs="Times New Roman"/>
        </w:rPr>
        <w:t xml:space="preserve"> that youth are prone to false beliefs about their gender identity.</w:t>
      </w:r>
      <w:r w:rsidR="001A309A">
        <w:rPr>
          <w:rFonts w:ascii="Times New Roman" w:hAnsi="Times New Roman" w:cs="Times New Roman"/>
        </w:rPr>
        <w:t xml:space="preserve"> </w:t>
      </w:r>
      <w:r w:rsidR="001B0CAD">
        <w:rPr>
          <w:rFonts w:ascii="Times New Roman" w:hAnsi="Times New Roman" w:cs="Times New Roman"/>
        </w:rPr>
        <w:t xml:space="preserve">The critiques’ focus on youth may reflect </w:t>
      </w:r>
      <w:r w:rsidR="00302876">
        <w:rPr>
          <w:rFonts w:ascii="Times New Roman" w:hAnsi="Times New Roman" w:cs="Times New Roman"/>
        </w:rPr>
        <w:t>the</w:t>
      </w:r>
      <w:r w:rsidR="001B0CAD">
        <w:rPr>
          <w:rFonts w:ascii="Times New Roman" w:hAnsi="Times New Roman" w:cs="Times New Roman"/>
        </w:rPr>
        <w:t xml:space="preserve"> belief that youth are more prone to false beliefs than adults or th</w:t>
      </w:r>
      <w:r w:rsidR="00302876">
        <w:rPr>
          <w:rFonts w:ascii="Times New Roman" w:hAnsi="Times New Roman" w:cs="Times New Roman"/>
        </w:rPr>
        <w:t>e view that</w:t>
      </w:r>
      <w:r w:rsidR="001B0CAD">
        <w:rPr>
          <w:rFonts w:ascii="Times New Roman" w:hAnsi="Times New Roman" w:cs="Times New Roman"/>
        </w:rPr>
        <w:t xml:space="preserve"> false belief among adults is not as concerning.</w:t>
      </w:r>
      <w:r w:rsidR="00534554">
        <w:rPr>
          <w:rFonts w:ascii="Times New Roman" w:hAnsi="Times New Roman" w:cs="Times New Roman"/>
        </w:rPr>
        <w:t xml:space="preserve"> According to the critics’ argument, youth conflate gender non-conformity and/or normal discomfort surrounding pubertal development and unwanted sexual attention with being transgender. However, the available evidence does not support that thesis.</w:t>
      </w:r>
    </w:p>
    <w:p w:rsidR="00F2203F" w:rsidRDefault="00534554" w:rsidP="00F00C9A">
      <w:pPr>
        <w:spacing w:line="480" w:lineRule="auto"/>
        <w:rPr>
          <w:rFonts w:ascii="Times New Roman" w:hAnsi="Times New Roman" w:cs="Times New Roman"/>
        </w:rPr>
      </w:pPr>
      <w:r>
        <w:rPr>
          <w:rFonts w:ascii="Times New Roman" w:hAnsi="Times New Roman" w:cs="Times New Roman"/>
        </w:rPr>
        <w:t>One of the bases for the argument is speculative: some youth who grow up to be cisgender are distressed or uncomfortable due to changes associated with puberty</w:t>
      </w:r>
      <w:r w:rsidR="00863DA7">
        <w:rPr>
          <w:rFonts w:ascii="Times New Roman" w:hAnsi="Times New Roman" w:cs="Times New Roman"/>
        </w:rPr>
        <w:t>, notably unwanted sexual attention from men</w:t>
      </w:r>
      <w:r>
        <w:rPr>
          <w:rFonts w:ascii="Times New Roman" w:hAnsi="Times New Roman" w:cs="Times New Roman"/>
        </w:rPr>
        <w:t xml:space="preserve"> </w:t>
      </w:r>
      <w:r>
        <w:rPr>
          <w:rFonts w:ascii="Times New Roman" w:hAnsi="Times New Roman" w:cs="Times New Roman"/>
        </w:rPr>
        <w:fldChar w:fldCharType="begin"/>
      </w:r>
      <w:r w:rsidR="00863DA7">
        <w:rPr>
          <w:rFonts w:ascii="Times New Roman" w:hAnsi="Times New Roman" w:cs="Times New Roman"/>
        </w:rPr>
        <w:instrText xml:space="preserve"> ADDIN ZOTERO_ITEM CSL_CITATION {"citationID":"oBGojdXu","properties":{"formattedCitation":"(Bonfatto &amp; Crasnow, 2018; Soh, 2018)","plainCitation":"(Bonfatto &amp; Crasnow, 2018; Soh, 2018)","noteIndex":0},"citationItems":[{"id":1096,"uris":["http://zotero.org/users/local/8E3ch7CK/items/NAL4NAQJ"],"uri":["http://zotero.org/users/local/8E3ch7CK/items/NAL4NAQJ"],"itemData":{"id":1096,"type":"article-journal","title":"Gender/ed identities: an overview of our current work as child psychotherapists in the Gender Identity Development Service","container-title":"Journal of Child Psychotherapy","page":"29-46","volume":"44","issue":"1","source":"Crossref","DOI":"10.1080/0075417X.2018.1443150","ISSN":"0075-417X, 1469-9370","title-short":"Gender/ed identities","language":"en","author":[{"family":"Bonfatto","given":"Marina"},{"family":"Crasnow","given":"Eva"}],"issued":{"date-parts":[["2018",1,2]]}}},{"id":722,"uris":["http://zotero.org/users/local/8E3ch7CK/items/ADEGLBYM"],"uri":["http://zotero.org/users/local/8E3ch7CK/items/ADEGLBYM"],"itemData":{"id":722,"type":"article-newspaper","title":"The Unspoken Homophobia Propelling the Transgender Movement in Children","container-title":"Quillette","URL":"https://quillette.com/2018/10/23/the-unspoken-homophobia-propelling-the-transgender-movement-in-children/","author":[{"family":"Soh","given":"Debra"}],"issued":{"date-parts":[["2018",10,23]]}}}],"schema":"https://github.com/citation-style-language/schema/raw/master/csl-citation.json"} </w:instrText>
      </w:r>
      <w:r>
        <w:rPr>
          <w:rFonts w:ascii="Times New Roman" w:hAnsi="Times New Roman" w:cs="Times New Roman"/>
        </w:rPr>
        <w:fldChar w:fldCharType="separate"/>
      </w:r>
      <w:r w:rsidR="00863DA7" w:rsidRPr="00F00C9A">
        <w:rPr>
          <w:rFonts w:ascii="Times New Roman" w:hAnsi="Times New Roman" w:cs="Times New Roman"/>
        </w:rPr>
        <w:t>(Bonfatto &amp; Crasnow, 2018; Soh, 2018)</w:t>
      </w:r>
      <w:r>
        <w:rPr>
          <w:rFonts w:ascii="Times New Roman" w:hAnsi="Times New Roman" w:cs="Times New Roman"/>
        </w:rPr>
        <w:fldChar w:fldCharType="end"/>
      </w:r>
      <w:r>
        <w:rPr>
          <w:rFonts w:ascii="Times New Roman" w:hAnsi="Times New Roman" w:cs="Times New Roman"/>
        </w:rPr>
        <w:t>.</w:t>
      </w:r>
      <w:r w:rsidR="00863DA7">
        <w:rPr>
          <w:rFonts w:ascii="Times New Roman" w:hAnsi="Times New Roman" w:cs="Times New Roman"/>
        </w:rPr>
        <w:t xml:space="preserve"> For those authors, then, it may stand to reason for youth to seek refuge from these uncomfortable experiences in gender identity. </w:t>
      </w:r>
      <w:r w:rsidR="00863DA7">
        <w:rPr>
          <w:rFonts w:ascii="Times New Roman" w:hAnsi="Times New Roman" w:cs="Times New Roman"/>
        </w:rPr>
        <w:lastRenderedPageBreak/>
        <w:t>However, this argument is speculative, and it remains to be established whether some youth genuinely fail to distinguish between discomfort with sexual objectification and gender dysphoria or gender identity. Gender dysphoria may be qualitatively different from other experiences of bodily-related discomfort, as some trans people</w:t>
      </w:r>
      <w:r w:rsidR="008E41FF">
        <w:rPr>
          <w:rFonts w:ascii="Times New Roman" w:hAnsi="Times New Roman" w:cs="Times New Roman"/>
        </w:rPr>
        <w:t xml:space="preserve"> (including me)</w:t>
      </w:r>
      <w:r w:rsidR="00863DA7">
        <w:rPr>
          <w:rFonts w:ascii="Times New Roman" w:hAnsi="Times New Roman" w:cs="Times New Roman"/>
        </w:rPr>
        <w:t xml:space="preserve"> seem to suggest</w:t>
      </w:r>
      <w:r w:rsidR="00F2203F">
        <w:rPr>
          <w:rFonts w:ascii="Times New Roman" w:hAnsi="Times New Roman" w:cs="Times New Roman"/>
        </w:rPr>
        <w:t>, and discomfort towards the body may be insufficient to lead to other experiences that are subjectively perceived as indicative of gender identity</w:t>
      </w:r>
      <w:r w:rsidR="009B201C">
        <w:rPr>
          <w:rFonts w:ascii="Times New Roman" w:hAnsi="Times New Roman" w:cs="Times New Roman"/>
        </w:rPr>
        <w:t>,</w:t>
      </w:r>
      <w:r w:rsidR="00F2203F">
        <w:rPr>
          <w:rFonts w:ascii="Times New Roman" w:hAnsi="Times New Roman" w:cs="Times New Roman"/>
        </w:rPr>
        <w:t xml:space="preserve"> such as feelings towards gendered names, pronouns, and gender labels.</w:t>
      </w:r>
    </w:p>
    <w:p w:rsidR="008222E6" w:rsidRDefault="00AE44F0" w:rsidP="00F00C9A">
      <w:pPr>
        <w:spacing w:line="480" w:lineRule="auto"/>
        <w:rPr>
          <w:rFonts w:ascii="Times New Roman" w:hAnsi="Times New Roman" w:cs="Times New Roman"/>
        </w:rPr>
      </w:pPr>
      <w:r>
        <w:rPr>
          <w:rFonts w:ascii="Times New Roman" w:hAnsi="Times New Roman" w:cs="Times New Roman"/>
        </w:rPr>
        <w:t xml:space="preserve">Critics sometimes refer to the rate of youth at gender identity clinics who do not grow up to be trans as evidence that gender identity is malleable or vulnerable to mistaken beliefs </w:t>
      </w:r>
      <w:r>
        <w:rPr>
          <w:rFonts w:ascii="Times New Roman" w:hAnsi="Times New Roman" w:cs="Times New Roman"/>
        </w:rPr>
        <w:fldChar w:fldCharType="begin"/>
      </w:r>
      <w:r>
        <w:rPr>
          <w:rFonts w:ascii="Times New Roman" w:hAnsi="Times New Roman" w:cs="Times New Roman"/>
        </w:rPr>
        <w:instrText xml:space="preserve"> ADDIN ZOTERO_ITEM CSL_CITATION {"citationID":"y3Zcp8DU","properties":{"formattedCitation":"(Bewley et al., 2019)","plainCitation":"(Bewley et al., 2019)","noteIndex":0},"citationItems":[{"id":720,"uris":["http://zotero.org/users/local/8E3ch7CK/items/LNUATXPQ"],"uri":["http://zotero.org/users/local/8E3ch7CK/items/LNUATXPQ"],"itemData":{"id":720,"type":"post-weblog","title":"Safeguarding adolescents from premature, permanent medicalisation","container-title":"BMJ Rapid Responses","URL":"https://www.bmj.com/content/364/bmj.l245/rr-1","author":[{"family":"Bewley","given":"Susan"},{"family":"Griffin","given":"Lucy"},{"family":"Byng","given":"Richard"}],"issued":{"date-parts":[["2019",2,11]]}}}],"schema":"https://github.com/citation-style-language/schema/raw/master/csl-citation.json"} </w:instrText>
      </w:r>
      <w:r>
        <w:rPr>
          <w:rFonts w:ascii="Times New Roman" w:hAnsi="Times New Roman" w:cs="Times New Roman"/>
        </w:rPr>
        <w:fldChar w:fldCharType="separate"/>
      </w:r>
      <w:r w:rsidRPr="00F00C9A">
        <w:rPr>
          <w:rFonts w:ascii="Times New Roman" w:hAnsi="Times New Roman" w:cs="Times New Roman"/>
        </w:rPr>
        <w:t>(Bewley et al., 2019)</w:t>
      </w:r>
      <w:r>
        <w:rPr>
          <w:rFonts w:ascii="Times New Roman" w:hAnsi="Times New Roman" w:cs="Times New Roman"/>
        </w:rPr>
        <w:fldChar w:fldCharType="end"/>
      </w:r>
      <w:r>
        <w:rPr>
          <w:rFonts w:ascii="Times New Roman" w:hAnsi="Times New Roman" w:cs="Times New Roman"/>
        </w:rPr>
        <w:t xml:space="preserve">. Bewley and colleagues, for instance, refers to “85% desistance amongst referred transgender children” in their criticism of gender affirmation. However, studies on ‘desistance’—a term condemned for its roots in criminology—have been strongly criticized in the literature </w:t>
      </w:r>
      <w:r>
        <w:rPr>
          <w:rFonts w:ascii="Times New Roman" w:hAnsi="Times New Roman" w:cs="Times New Roman"/>
        </w:rPr>
        <w:fldChar w:fldCharType="begin"/>
      </w:r>
      <w:r w:rsidR="00847CF6">
        <w:rPr>
          <w:rFonts w:ascii="Times New Roman" w:hAnsi="Times New Roman" w:cs="Times New Roman"/>
        </w:rPr>
        <w:instrText xml:space="preserve"> ADDIN ZOTERO_ITEM CSL_CITATION {"citationID":"pKQE0G8b","properties":{"formattedCitation":"(Olson, 2016; Temple Newhook, Pyne, et al., 2018; Temple Newhook, Winters, et al., 2018; Vincent, 2018, p. 121ff; Winters et al., 2018)","plainCitation":"(Olson, 2016; Temple Newhook, Pyne, et al., 2018; Temple Newhook, Winters, et al., 2018; Vincent, 2018, p. 121ff; Winters et al., 2018)","noteIndex":0},"citationItems":[{"id":40,"uris":["http://zotero.org/users/local/8E3ch7CK/items/LPDD8DY9"],"uri":["http://zotero.org/users/local/8E3ch7CK/items/LPDD8DY9"],"itemData":{"id":40,"type":"article-journal","title":"Prepubescent Transgender Children: What We Do and Do Not Know","container-title":"Journal of the American Academy of Child &amp; Adolescent Psychiatry","page":"155-156.e3","volume":"55","issue":"3","source":"Crossref","DOI":"10.1016/j.jaac.2015.11.015","ISSN":"08908567","title-short":"Prepubescent Transgender Children","language":"en","author":[{"family":"Olson","given":"Kristina R."}],"issued":{"date-parts":[["2016",3]]}}},{"id":43,"uris":["http://zotero.org/users/local/8E3ch7CK/items/8E52F3HU"],"uri":["http://zotero.org/users/local/8E3ch7CK/items/8E52F3HU"],"itemData":{"id":43,"type":"article-journal","title":"A critical commentary on follow-up studies and “desistance” theories about transgender and gender-nonconforming children","container-title":"International Journal of Transgenderism","page":"212-224","volume":"19","issue":"2","source":"Crossref","DOI":"10.1080/15532739.2018.1456390","ISSN":"1553-2739, 1434-4599","language":"en","author":[{"family":"Temple Newhook","given":"Julia"},{"family":"Pyne","given":"Jake"},{"family":"Winters","given":"Kelley"},{"family":"Feder","given":"Stephen"},{"family":"Holmes","given":"Cindy"},{"family":"Tosh","given":"Jemma"},{"family":"Sinnott","given":"Mari-Lynne"},{"family":"Jamieson","given":"Ally"},{"family":"Pickett","given":"Sarah"}],"issued":{"date-parts":[["2018",4,3]]}}},{"id":1097,"uris":["http://zotero.org/users/local/8E3ch7CK/items/CSWS4PE6"],"uri":["http://zotero.org/users/local/8E3ch7CK/items/CSWS4PE6"],"itemData":{"id":1097,"type":"article-journal","title":"Teach your parents and providers well: Call for refocus on the health of trans and gender-diverse children","container-title":"Canadian Family Physician","page":"332-335","volume":"64","issue":"5","author":[{"family":"Temple Newhook","given":"Julia"},{"family":"Winters","given":"Kelley"},{"family":"Pyne","given":"Jake"},{"family":"Jamieson","given":"Ally"},{"family":"Holmes","given":"Cindy"},{"family":"Feder","given":"Stephen"},{"family":"Pickett","given":"Sarah"},{"family":"Sinnott","given":"Mari-Lynne"}],"issued":{"date-parts":[["2018",5]]}}},{"id":613,"uris":["http://zotero.org/users/local/8E3ch7CK/items/6DBT7CAN"],"uri":["http://zotero.org/users/local/8E3ch7CK/items/6DBT7CAN"],"itemData":{"id":613,"type":"book","title":"Transgender Health: A Practitioner's Guide to Binary and Non-Binary Trans Patient Care","publisher":"Jessica Kingsley Publishers","publisher-place":"London","number-of-pages":"208","source":"Library of Congress ISBN","event-place":"London","ISBN":"978-1-78592-201-5","call-number":"RA564.9.T73 V56 2018","author":[{"family":"Vincent","given":"Ben"}],"issued":{"date-parts":[["2018"]]}},"locator":"121ff"},{"id":72,"uris":["http://zotero.org/users/local/8E3ch7CK/items/FVQC7GQM"],"uri":["http://zotero.org/users/local/8E3ch7CK/items/FVQC7GQM"],"itemData":{"id":72,"type":"article-journal","title":"Learning to listen to trans and gender diverse children: A Response to Zucker (2018) and Steensma and Cohen-Kettenis (2018)","container-title":"International Journal of Transgenderism","page":"246-250","volume":"19","issue":"2","source":"Crossref","DOI":"10.1080/15532739.2018.1471767","ISSN":"1553-2739, 1434-4599","title-short":"Learning to listen to trans and gender diverse children","language":"en","author":[{"family":"Winters","given":"Kelley"},{"family":"Temple Newhook","given":"Julia"},{"family":"Pyne","given":"Jake"},{"family":"Feder","given":"Stephen"},{"family":"Jamieson","given":"Ally"},{"family":"Holmes","given":"Cindy"},{"family":"Sinnott","given":"Mari-Lynne"},{"family":"Pickett","given":"Sarah"},{"family":"Tosh","given":"Jemma"}],"issued":{"date-parts":[["2018",4,3]]}}}],"schema":"https://github.com/citation-style-language/schema/raw/master/csl-citation.json"} </w:instrText>
      </w:r>
      <w:r>
        <w:rPr>
          <w:rFonts w:ascii="Times New Roman" w:hAnsi="Times New Roman" w:cs="Times New Roman"/>
        </w:rPr>
        <w:fldChar w:fldCharType="separate"/>
      </w:r>
      <w:r w:rsidR="00847CF6" w:rsidRPr="00F00C9A">
        <w:rPr>
          <w:rFonts w:ascii="Times New Roman" w:hAnsi="Times New Roman" w:cs="Times New Roman"/>
        </w:rPr>
        <w:t>(Olson, 2016; Temple Newhook, Pyne, et al., 2018; Temple Newhook, Winters, et al., 2018; Vincent, 2018, p. 121ff; Winters et al., 2018)</w:t>
      </w:r>
      <w:r>
        <w:rPr>
          <w:rFonts w:ascii="Times New Roman" w:hAnsi="Times New Roman" w:cs="Times New Roman"/>
        </w:rPr>
        <w:fldChar w:fldCharType="end"/>
      </w:r>
      <w:r>
        <w:rPr>
          <w:rFonts w:ascii="Times New Roman" w:hAnsi="Times New Roman" w:cs="Times New Roman"/>
        </w:rPr>
        <w:t>.</w:t>
      </w:r>
      <w:r w:rsidR="00847CF6">
        <w:rPr>
          <w:rFonts w:ascii="Times New Roman" w:hAnsi="Times New Roman" w:cs="Times New Roman"/>
        </w:rPr>
        <w:t xml:space="preserve"> While the studies contained many methodological and interpretive flaws, the most striking aspect is that they failed to accurately distinguish between youth who expressed identification with a gender other than the one they were assigned at birth and youth who were referred to the clinics for gender non-conformity despite identifying with the gender they were assigned at birth. In other words, they conflated gender nonconformity with being transgender, and as many as 90% of the children in the studies may not have been trans </w:t>
      </w:r>
      <w:r w:rsidR="00847CF6">
        <w:rPr>
          <w:rFonts w:ascii="Times New Roman" w:hAnsi="Times New Roman" w:cs="Times New Roman"/>
        </w:rPr>
        <w:fldChar w:fldCharType="begin"/>
      </w:r>
      <w:r w:rsidR="00847CF6">
        <w:rPr>
          <w:rFonts w:ascii="Times New Roman" w:hAnsi="Times New Roman" w:cs="Times New Roman"/>
        </w:rPr>
        <w:instrText xml:space="preserve"> ADDIN ZOTERO_ITEM CSL_CITATION {"citationID":"b5bY37yT","properties":{"formattedCitation":"(Olson, 2016)","plainCitation":"(Olson, 2016)","noteIndex":0},"citationItems":[{"id":40,"uris":["http://zotero.org/users/local/8E3ch7CK/items/LPDD8DY9"],"uri":["http://zotero.org/users/local/8E3ch7CK/items/LPDD8DY9"],"itemData":{"id":40,"type":"article-journal","title":"Prepubescent Transgender Children: What We Do and Do Not Know","container-title":"Journal of the American Academy of Child &amp; Adolescent Psychiatry","page":"155-156.e3","volume":"55","issue":"3","source":"Crossref","DOI":"10.1016/j.jaac.2015.11.015","ISSN":"08908567","title-short":"Prepubescent Transgender Children","language":"en","author":[{"family":"Olson","given":"Kristina R."}],"issued":{"date-parts":[["2016",3]]}}}],"schema":"https://github.com/citation-style-language/schema/raw/master/csl-citation.json"} </w:instrText>
      </w:r>
      <w:r w:rsidR="00847CF6">
        <w:rPr>
          <w:rFonts w:ascii="Times New Roman" w:hAnsi="Times New Roman" w:cs="Times New Roman"/>
        </w:rPr>
        <w:fldChar w:fldCharType="separate"/>
      </w:r>
      <w:r w:rsidR="00847CF6" w:rsidRPr="00F00C9A">
        <w:rPr>
          <w:rFonts w:ascii="Times New Roman" w:hAnsi="Times New Roman" w:cs="Times New Roman"/>
        </w:rPr>
        <w:t>(Olson, 2016)</w:t>
      </w:r>
      <w:r w:rsidR="00847CF6">
        <w:rPr>
          <w:rFonts w:ascii="Times New Roman" w:hAnsi="Times New Roman" w:cs="Times New Roman"/>
        </w:rPr>
        <w:fldChar w:fldCharType="end"/>
      </w:r>
      <w:r w:rsidR="00847CF6">
        <w:rPr>
          <w:rFonts w:ascii="Times New Roman" w:hAnsi="Times New Roman" w:cs="Times New Roman"/>
        </w:rPr>
        <w:t xml:space="preserve">. </w:t>
      </w:r>
      <w:r w:rsidR="008222E6">
        <w:rPr>
          <w:rFonts w:ascii="Times New Roman" w:hAnsi="Times New Roman" w:cs="Times New Roman"/>
        </w:rPr>
        <w:t>Although studies cent</w:t>
      </w:r>
      <w:r w:rsidR="009B201C">
        <w:rPr>
          <w:rFonts w:ascii="Times New Roman" w:hAnsi="Times New Roman" w:cs="Times New Roman"/>
        </w:rPr>
        <w:t>e</w:t>
      </w:r>
      <w:r w:rsidR="008222E6">
        <w:rPr>
          <w:rFonts w:ascii="Times New Roman" w:hAnsi="Times New Roman" w:cs="Times New Roman"/>
        </w:rPr>
        <w:t xml:space="preserve">ring gender identity are limited, evidence suggests that self-reported gender identity is a strong predictor of continued desire to transition </w:t>
      </w:r>
      <w:r w:rsidR="008222E6">
        <w:rPr>
          <w:rFonts w:ascii="Times New Roman" w:hAnsi="Times New Roman" w:cs="Times New Roman"/>
        </w:rPr>
        <w:fldChar w:fldCharType="begin"/>
      </w:r>
      <w:r w:rsidR="008222E6">
        <w:rPr>
          <w:rFonts w:ascii="Times New Roman" w:hAnsi="Times New Roman" w:cs="Times New Roman"/>
        </w:rPr>
        <w:instrText xml:space="preserve"> ADDIN ZOTERO_ITEM CSL_CITATION {"citationID":"ZgPISgyh","properties":{"formattedCitation":"(Rae et al., 2019; Steensma, Biemond, de Boer, &amp; Cohen-Kettenis, 2011)","plainCitation":"(Rae et al., 2019; Steensma, Biemond, de Boer, &amp; Cohen-Kettenis, 2011)","noteIndex":0},"citationItems":[{"id":1098,"uris":["http://zotero.org/users/local/8E3ch7CK/items/BAITX8XZ"],"uri":["http://zotero.org/users/local/8E3ch7CK/items/BAITX8XZ"],"itemData":{"id":1098,"type":"article-journal","title":"Predicting Early-Childhood Gender Transitions","container-title":"Psychological Science","page":"669-681","volume":"30","issue":"5","source":"Crossref","DOI":"10.1177/0956797619830649","ISSN":"0956-7976, 1467-9280","language":"en","author":[{"family":"Rae","given":"James R."},{"family":"Gülgöz","given":"Selin"},{"family":"Durwood","given":"Lily"},{"family":"DeMeules","given":"Madeleine"},{"family":"Lowe","given":"Riley"},{"family":"Lindquist","given":"Gabrielle"},{"family":"Olson","given":"Kristina R."}],"issued":{"date-parts":[["2019",5]]}}},{"id":329,"uris":["http://zotero.org/users/local/8E3ch7CK/items/S2HSN3KW"],"uri":["http://zotero.org/users/local/8E3ch7CK/items/S2HSN3KW"],"itemData":{"id":329,"type":"article-journal","title":"Desisting and persisting gender dysphoria after childhood: A qualitative follow-up study","container-title":"Clinical Child Psychology and Psychiatry","page":"499-516","volume":"16","issue":"4","source":"Crossref","DOI":"10.1177/1359104510378303","ISSN":"1359-1045, 1461-7021","title-short":"Desisting and persisting gender dysphoria after childhood","language":"en","author":[{"family":"Steensma","given":"Thomas D."},{"family":"Biemond","given":"Roeline"},{"family":"Boer","given":"Fijgje","non-dropping-particle":"de"},{"family":"Cohen-Kettenis","given":"Peggy T."}],"issued":{"date-parts":[["2011"]]}}}],"schema":"https://github.com/citation-style-language/schema/raw/master/csl-citation.json"} </w:instrText>
      </w:r>
      <w:r w:rsidR="008222E6">
        <w:rPr>
          <w:rFonts w:ascii="Times New Roman" w:hAnsi="Times New Roman" w:cs="Times New Roman"/>
        </w:rPr>
        <w:fldChar w:fldCharType="separate"/>
      </w:r>
      <w:r w:rsidR="008222E6" w:rsidRPr="00F00C9A">
        <w:rPr>
          <w:rFonts w:ascii="Times New Roman" w:hAnsi="Times New Roman" w:cs="Times New Roman"/>
        </w:rPr>
        <w:t>(Rae et al., 2019; Steensma, Biemond, de Boer, &amp; Cohen-Kettenis, 2011)</w:t>
      </w:r>
      <w:r w:rsidR="008222E6">
        <w:rPr>
          <w:rFonts w:ascii="Times New Roman" w:hAnsi="Times New Roman" w:cs="Times New Roman"/>
        </w:rPr>
        <w:fldChar w:fldCharType="end"/>
      </w:r>
      <w:r w:rsidR="008222E6">
        <w:rPr>
          <w:rFonts w:ascii="Times New Roman" w:hAnsi="Times New Roman" w:cs="Times New Roman"/>
        </w:rPr>
        <w:t>. A recent study also suggest</w:t>
      </w:r>
      <w:r w:rsidR="009B201C">
        <w:rPr>
          <w:rFonts w:ascii="Times New Roman" w:hAnsi="Times New Roman" w:cs="Times New Roman"/>
        </w:rPr>
        <w:t>s</w:t>
      </w:r>
      <w:r w:rsidR="008222E6">
        <w:rPr>
          <w:rFonts w:ascii="Times New Roman" w:hAnsi="Times New Roman" w:cs="Times New Roman"/>
        </w:rPr>
        <w:t xml:space="preserve"> that trans </w:t>
      </w:r>
      <w:r w:rsidR="008222E6">
        <w:rPr>
          <w:rFonts w:ascii="Times New Roman" w:hAnsi="Times New Roman" w:cs="Times New Roman"/>
        </w:rPr>
        <w:lastRenderedPageBreak/>
        <w:t xml:space="preserve">children are similar to cis children of the same gender and may know their gender just as well </w:t>
      </w:r>
      <w:r w:rsidR="008222E6">
        <w:rPr>
          <w:rFonts w:ascii="Times New Roman" w:hAnsi="Times New Roman" w:cs="Times New Roman"/>
        </w:rPr>
        <w:fldChar w:fldCharType="begin"/>
      </w:r>
      <w:r w:rsidR="008222E6">
        <w:rPr>
          <w:rFonts w:ascii="Times New Roman" w:hAnsi="Times New Roman" w:cs="Times New Roman"/>
        </w:rPr>
        <w:instrText xml:space="preserve"> ADDIN ZOTERO_ITEM CSL_CITATION {"citationID":"UsBQTxnD","properties":{"formattedCitation":"(Rae et al., 2019)","plainCitation":"(Rae et al., 2019)","noteIndex":0},"citationItems":[{"id":1098,"uris":["http://zotero.org/users/local/8E3ch7CK/items/BAITX8XZ"],"uri":["http://zotero.org/users/local/8E3ch7CK/items/BAITX8XZ"],"itemData":{"id":1098,"type":"article-journal","title":"Predicting Early-Childhood Gender Transitions","container-title":"Psychological Science","page":"669-681","volume":"30","issue":"5","source":"Crossref","DOI":"10.1177/0956797619830649","ISSN":"0956-7976, 1467-9280","language":"en","author":[{"family":"Rae","given":"James R."},{"family":"Gülgöz","given":"Selin"},{"family":"Durwood","given":"Lily"},{"family":"DeMeules","given":"Madeleine"},{"family":"Lowe","given":"Riley"},{"family":"Lindquist","given":"Gabrielle"},{"family":"Olson","given":"Kristina R."}],"issued":{"date-parts":[["2019",5]]}}}],"schema":"https://github.com/citation-style-language/schema/raw/master/csl-citation.json"} </w:instrText>
      </w:r>
      <w:r w:rsidR="008222E6">
        <w:rPr>
          <w:rFonts w:ascii="Times New Roman" w:hAnsi="Times New Roman" w:cs="Times New Roman"/>
        </w:rPr>
        <w:fldChar w:fldCharType="separate"/>
      </w:r>
      <w:r w:rsidR="008222E6" w:rsidRPr="00F00C9A">
        <w:rPr>
          <w:rFonts w:ascii="Times New Roman" w:hAnsi="Times New Roman" w:cs="Times New Roman"/>
        </w:rPr>
        <w:t>(Rae et al., 2019)</w:t>
      </w:r>
      <w:r w:rsidR="008222E6">
        <w:rPr>
          <w:rFonts w:ascii="Times New Roman" w:hAnsi="Times New Roman" w:cs="Times New Roman"/>
        </w:rPr>
        <w:fldChar w:fldCharType="end"/>
      </w:r>
      <w:r w:rsidR="008222E6">
        <w:rPr>
          <w:rFonts w:ascii="Times New Roman" w:hAnsi="Times New Roman" w:cs="Times New Roman"/>
        </w:rPr>
        <w:t>.</w:t>
      </w:r>
    </w:p>
    <w:p w:rsidR="00D44581" w:rsidRDefault="008222E6" w:rsidP="00F00C9A">
      <w:pPr>
        <w:spacing w:line="480" w:lineRule="auto"/>
      </w:pPr>
      <w:r>
        <w:rPr>
          <w:rFonts w:ascii="Times New Roman" w:hAnsi="Times New Roman" w:cs="Times New Roman"/>
        </w:rPr>
        <w:t xml:space="preserve">It is important to distinguish between the stability of children’s and of youth’s gender identities. Age </w:t>
      </w:r>
      <w:r w:rsidR="00197156">
        <w:rPr>
          <w:rFonts w:ascii="Times New Roman" w:hAnsi="Times New Roman" w:cs="Times New Roman"/>
        </w:rPr>
        <w:t>has</w:t>
      </w:r>
      <w:r>
        <w:rPr>
          <w:rFonts w:ascii="Times New Roman" w:hAnsi="Times New Roman" w:cs="Times New Roman"/>
        </w:rPr>
        <w:t xml:space="preserve"> an impact on </w:t>
      </w:r>
      <w:r w:rsidR="00197156">
        <w:rPr>
          <w:rFonts w:ascii="Times New Roman" w:hAnsi="Times New Roman" w:cs="Times New Roman"/>
        </w:rPr>
        <w:t xml:space="preserve">gender self-understanding—gender constancy tends to solidify around 6 years old and puberty is known for its consolidating and intensifying effect on gender dysphoria—and medical interventions are not available for trans youth prior to puberty </w:t>
      </w:r>
      <w:r w:rsidR="00197156">
        <w:rPr>
          <w:rFonts w:ascii="Times New Roman" w:hAnsi="Times New Roman" w:cs="Times New Roman"/>
        </w:rPr>
        <w:fldChar w:fldCharType="begin"/>
      </w:r>
      <w:r w:rsidR="00EA0A31">
        <w:rPr>
          <w:rFonts w:ascii="Times New Roman" w:hAnsi="Times New Roman" w:cs="Times New Roman"/>
        </w:rPr>
        <w:instrText xml:space="preserve"> ADDIN ZOTERO_ITEM CSL_CITATION {"citationID":"G9xSQt9U","properties":{"formattedCitation":"(Ashley, 2019c)","plainCitation":"(Ashley, 2019c)","noteIndex":0},"citationItems":[{"id":313,"uris":["http://zotero.org/users/local/8E3ch7CK/items/SN7XP3VG"],"uri":["http://zotero.org/users/local/8E3ch7CK/items/SN7XP3VG"],"itemData":{"id":313,"type":"article-journal","title":"Thinking an Ethics of Gender Exploration: Against Delaying Transition for Transgender and Gender Creative Youth","container-title":"Clinical Child Psychology and Psychiatry","page":"223-236","volume":"24","issue":"2","author":[{"family":"Ashley","given":"Florence"}],"issued":{"date-parts":[["2019"]]}}}],"schema":"https://github.com/citation-style-language/schema/raw/master/csl-citation.json"} </w:instrText>
      </w:r>
      <w:r w:rsidR="00197156">
        <w:rPr>
          <w:rFonts w:ascii="Times New Roman" w:hAnsi="Times New Roman" w:cs="Times New Roman"/>
        </w:rPr>
        <w:fldChar w:fldCharType="separate"/>
      </w:r>
      <w:r w:rsidR="00EA0A31" w:rsidRPr="00F00C9A">
        <w:rPr>
          <w:rFonts w:ascii="Times New Roman" w:hAnsi="Times New Roman" w:cs="Times New Roman"/>
        </w:rPr>
        <w:t>(Ashley, 2019c)</w:t>
      </w:r>
      <w:r w:rsidR="00197156">
        <w:rPr>
          <w:rFonts w:ascii="Times New Roman" w:hAnsi="Times New Roman" w:cs="Times New Roman"/>
        </w:rPr>
        <w:fldChar w:fldCharType="end"/>
      </w:r>
      <w:r w:rsidR="00197156">
        <w:rPr>
          <w:rFonts w:ascii="Times New Roman" w:hAnsi="Times New Roman" w:cs="Times New Roman"/>
        </w:rPr>
        <w:t xml:space="preserve">. </w:t>
      </w:r>
      <w:r w:rsidR="00AB637D">
        <w:rPr>
          <w:rFonts w:ascii="Times New Roman" w:hAnsi="Times New Roman" w:cs="Times New Roman"/>
        </w:rPr>
        <w:t xml:space="preserve">Although some clinicians continue to believe that gender identity is malleable prior to puberty </w:t>
      </w:r>
      <w:r w:rsidR="00AB637D">
        <w:rPr>
          <w:rFonts w:ascii="Times New Roman" w:hAnsi="Times New Roman" w:cs="Times New Roman"/>
        </w:rPr>
        <w:fldChar w:fldCharType="begin"/>
      </w:r>
      <w:r w:rsidR="007C6CC0">
        <w:rPr>
          <w:rFonts w:ascii="Times New Roman" w:hAnsi="Times New Roman" w:cs="Times New Roman"/>
        </w:rPr>
        <w:instrText xml:space="preserve"> ADDIN ZOTERO_ITEM CSL_CITATION {"citationID":"JWNUcXeT","properties":{"formattedCitation":"(Turban, de Vries, &amp; Zucker, 2018)","plainCitation":"(Turban, de Vries, &amp; Zucker, 2018)","noteIndex":0},"citationItems":[{"id":77,"uris":["http://zotero.org/users/local/8E3ch7CK/items/KPVL2G7K"],"uri":["http://zotero.org/users/local/8E3ch7CK/items/KPVL2G7K"],"itemData":{"id":77,"type":"chapter","title":"Gender Dysphoria and Gender Incongruence","container-title":"Lewis' Child and Adolescent Psychiatry","publisher":"Wolters Kluwer","publisher-place":"Philadelphia","page":"632-643","edition":"5","event-place":"Philadelphia","author":[{"family":"Turban","given":"Jack L."},{"family":"Vries","given":"Annelou L.C.","non-dropping-particle":"de"},{"family":"Zucker","given":"Kenneth J."}],"editor":[{"family":"Martin","given":"Andrés"},{"family":"Bloch","given":"Michael H."},{"family":"Volkmar","given":"Fred R."}],"issued":{"date-parts":[["2018"]]}}}],"schema":"https://github.com/citation-style-language/schema/raw/master/csl-citation.json"} </w:instrText>
      </w:r>
      <w:r w:rsidR="00AB637D">
        <w:rPr>
          <w:rFonts w:ascii="Times New Roman" w:hAnsi="Times New Roman" w:cs="Times New Roman"/>
        </w:rPr>
        <w:fldChar w:fldCharType="separate"/>
      </w:r>
      <w:r w:rsidR="007C6CC0" w:rsidRPr="00F00C9A">
        <w:rPr>
          <w:rFonts w:ascii="Times New Roman" w:hAnsi="Times New Roman" w:cs="Times New Roman"/>
        </w:rPr>
        <w:t>(Turban, de Vries, &amp; Zucker, 2018)</w:t>
      </w:r>
      <w:r w:rsidR="00AB637D">
        <w:rPr>
          <w:rFonts w:ascii="Times New Roman" w:hAnsi="Times New Roman" w:cs="Times New Roman"/>
        </w:rPr>
        <w:fldChar w:fldCharType="end"/>
      </w:r>
      <w:r w:rsidR="00AB637D">
        <w:rPr>
          <w:rFonts w:ascii="Times New Roman" w:hAnsi="Times New Roman" w:cs="Times New Roman"/>
        </w:rPr>
        <w:t>, there is broad consensus that it is not afterward.</w:t>
      </w:r>
      <w:r w:rsidR="00A96637">
        <w:rPr>
          <w:rFonts w:ascii="Times New Roman" w:hAnsi="Times New Roman" w:cs="Times New Roman"/>
        </w:rPr>
        <w:t xml:space="preserve"> The rate of re-transition after puberty is low, at between 0 and 3.8% </w:t>
      </w:r>
      <w:r w:rsidR="00A96637">
        <w:rPr>
          <w:rFonts w:ascii="Times New Roman" w:hAnsi="Times New Roman" w:cs="Times New Roman"/>
        </w:rPr>
        <w:fldChar w:fldCharType="begin"/>
      </w:r>
      <w:r w:rsidR="00A96637">
        <w:rPr>
          <w:rFonts w:ascii="Times New Roman" w:hAnsi="Times New Roman" w:cs="Times New Roman"/>
        </w:rPr>
        <w:instrText xml:space="preserve"> ADDIN ZOTERO_ITEM CSL_CITATION {"citationID":"E9HJtteR","properties":{"formattedCitation":"(Blasdel, Belkind, Harris, &amp; Radix, 2018; Davies, McIntyre, Richards, &amp; Rypma, 2019; de Vries, Steensma, Doreleijers, &amp; Cohen\\uc0\\u8208{}Kettenis, 2011; Dhejne, \\uc0\\u214{}berg, Arver, &amp; Land\\uc0\\u233{}n, 2014; Wiepjes et al., 2018)","plainCitation":"(Blasdel, Belkind, Harris, &amp; Radix, 2018; Davies, McIntyre, Richards, &amp; Rypma, 2019; de Vries, Steensma, Doreleijers, &amp; Cohen‐Kettenis, 2011; Dhejne, Öberg, Arver, &amp; Landén, 2014; Wiepjes et al., 2018)","noteIndex":0},"citationItems":[{"id":470,"uris":["http://zotero.org/users/local/8E3ch7CK/items/LXBYVWPW"],"uri":["http://zotero.org/users/local/8E3ch7CK/items/LXBYVWPW"],"itemData":{"id":470,"type":"speech","title":"Description and Outcomes of a Hormone Therapy Informed Consent Model for Minors","publisher-place":"Buenos Aires, Argentina","genre":"Poster","event":"25th WPATH Symposium","event-place":"Buenos Aires, Argentina","author":[{"family":"Blasdel","given":"Gaines"},{"family":"Belkind","given":"Uri"},{"family":"Harris","given":"Alexander"},{"family":"Radix","given":"Asa"}],"issued":{"date-parts":[["2018",11,3]]}}},{"id":968,"uris":["http://zotero.org/users/local/8E3ch7CK/items/W8AR5JD6"],"uri":["http://zotero.org/users/local/8E3ch7CK/items/W8AR5JD6"],"itemData":{"id":968,"type":"paper-conference","title":"Rate of detransition and regret in an NHS Gender Identity Clinic","container-title":"Third Biennial Conference of the European Professional Association for Transgender Health","publisher-place":"Rome, Italy","event-place":"Rome, Italy","author":[{"family":"Davies","given":"Skye"},{"family":"McIntyre","given":"Stephen"},{"family":"Richards","given":"Christina"},{"family":"Rypma","given":"Craig"}],"issued":{"date-parts":[["2019",4,11]]}}},{"id":330,"uris":["http://zotero.org/users/local/8E3ch7CK/items/WH3RCGRX"],"uri":["http://zotero.org/users/local/8E3ch7CK/items/WH3RCGRX"],"itemData":{"id":330,"type":"article-journal","title":"Puberty Suppression in Adolescents With Gender Identity Disorder: A Prospective Follow‐Up Study","container-title":"The Journal of Sexual Medicine","page":"2276-2283","volume":"8","issue":"8","source":"Crossref","DOI":"10.1111/j.1743-6109.2010.01943.x","ISSN":"17436095","title-short":"Puberty Suppression in Adolescents With Gender Identity Disorder","language":"en","author":[{"family":"Vries","given":"Annelou L.C.","non-dropping-particle":"de"},{"family":"Steensma","given":"Thomas D."},{"family":"Doreleijers","given":"Theo A.H."},{"family":"Cohen‐Kettenis","given":"Peggy T."}],"issued":{"date-parts":[["2011",8]]}}},{"id":999,"uris":["http://zotero.org/users/local/8E3ch7CK/items/L5C649XS"],"uri":["http://zotero.org/users/local/8E3ch7CK/items/L5C649XS"],"itemData":{"id":999,"type":"article-journal","title":"An Analysis of All Applications for Sex Reassignment Surgery in Sweden, 1960–2010: Prevalence, Incidence, and Regrets","container-title":"Archives of Sexual Behavior","page":"1535-1545","volume":"43","issue":"8","source":"Crossref","DOI":"10.1007/s10508-014-0300-8","ISSN":"0004-0002, 1573-2800","title-short":"An Analysis of All Applications for Sex Reassignment Surgery in Sweden, 1960–2010","language":"en","author":[{"family":"Dhejne","given":"Cecilia"},{"family":"Öberg","given":"Katarina"},{"family":"Arver","given":"Stefan"},{"family":"Landén","given":"Mikael"}],"issued":{"date-parts":[["2014",11]]}}},{"id":796,"uris":["http://zotero.org/users/local/8E3ch7CK/items/VJ3PNSDZ"],"uri":["http://zotero.org/users/local/8E3ch7CK/items/VJ3PNSDZ"],"itemData":{"id":796,"type":"article-journal","title":"The Amsterdam Cohort of Gender Dysphoria Study (1972–2015): Trends in Prevalence, Treatment, and Regrets","container-title":"The Journal of Sexual Medicine","page":"582-590","volume":"15","issue":"4","source":"Crossref","DOI":"10.1016/j.jsxm.2018.01.016","ISSN":"17436095","title-short":"The Amsterdam Cohort of Gender Dysphoria Study (1972–2015)","language":"en","author":[{"family":"Wiepjes","given":"Chantal M."},{"family":"Nota","given":"Nienke M."},{"family":"Blok","given":"Christel J.M.","non-dropping-particle":"de"},{"family":"Klaver","given":"Maartje"},{"family":"Vries","given":"Annelou L.C.","non-dropping-particle":"de"},{"family":"Wensing-Kruger","given":"S. Annelijn"},{"family":"Jongh","given":"Renate T.","non-dropping-particle":"de"},{"family":"Bouman","given":"Mark-Bram"},{"family":"Steensma","given":"Thomas D."},{"family":"Cohen-Kettenis","given":"Peggy"},{"family":"Gooren","given":"Louis J.G."},{"family":"Kreukels","given":"Baudewijntje P.C."},{"family":"Heijer","given":"Martin","non-dropping-particle":"den"}],"issued":{"date-parts":[["2018",4]]}}}],"schema":"https://github.com/citation-style-language/schema/raw/master/csl-citation.json"} </w:instrText>
      </w:r>
      <w:r w:rsidR="00A96637">
        <w:rPr>
          <w:rFonts w:ascii="Times New Roman" w:hAnsi="Times New Roman" w:cs="Times New Roman"/>
        </w:rPr>
        <w:fldChar w:fldCharType="separate"/>
      </w:r>
      <w:r w:rsidR="00A96637" w:rsidRPr="00637EF3">
        <w:rPr>
          <w:rFonts w:ascii="Times New Roman" w:hAnsi="Times New Roman" w:cs="Times New Roman"/>
          <w:szCs w:val="24"/>
        </w:rPr>
        <w:t>(Blasdel, Belkind, Harris, &amp; Radix, 2018; Davies, McIntyre, Richards, &amp; Rypma, 2019; de Vries, Steensma, Doreleijers, &amp; Cohen</w:t>
      </w:r>
      <w:r w:rsidR="00A96637" w:rsidRPr="00A96637">
        <w:rPr>
          <w:rFonts w:ascii="Times New Roman" w:hAnsi="Times New Roman" w:cs="Times New Roman"/>
          <w:szCs w:val="24"/>
        </w:rPr>
        <w:t>‐Kettenis, 2011; Dhejne, Öberg, Arver, &amp; Landén, 2014; Wiepjes et al., 2018)</w:t>
      </w:r>
      <w:r w:rsidR="00A96637">
        <w:rPr>
          <w:rFonts w:ascii="Times New Roman" w:hAnsi="Times New Roman" w:cs="Times New Roman"/>
        </w:rPr>
        <w:fldChar w:fldCharType="end"/>
      </w:r>
      <w:r w:rsidR="00A96637">
        <w:rPr>
          <w:rFonts w:ascii="Times New Roman" w:hAnsi="Times New Roman" w:cs="Times New Roman"/>
        </w:rPr>
        <w:t>.</w:t>
      </w:r>
      <w:r w:rsidR="00D44581">
        <w:rPr>
          <w:rFonts w:ascii="Times New Roman" w:hAnsi="Times New Roman" w:cs="Times New Roman"/>
        </w:rPr>
        <w:t xml:space="preserve"> </w:t>
      </w:r>
      <w:r w:rsidR="00D44581">
        <w:t xml:space="preserve">Length of follow-up varies across studies. The </w:t>
      </w:r>
      <w:r w:rsidR="00D44581" w:rsidRPr="00637EF3">
        <w:rPr>
          <w:rFonts w:ascii="Times New Roman" w:hAnsi="Times New Roman" w:cs="Times New Roman"/>
          <w:szCs w:val="24"/>
        </w:rPr>
        <w:t xml:space="preserve">de Vries, Steensma, </w:t>
      </w:r>
      <w:proofErr w:type="spellStart"/>
      <w:r w:rsidR="00D44581" w:rsidRPr="00637EF3">
        <w:rPr>
          <w:rFonts w:ascii="Times New Roman" w:hAnsi="Times New Roman" w:cs="Times New Roman"/>
          <w:szCs w:val="24"/>
        </w:rPr>
        <w:t>Doreleijers</w:t>
      </w:r>
      <w:proofErr w:type="spellEnd"/>
      <w:r w:rsidR="00D44581" w:rsidRPr="00637EF3">
        <w:rPr>
          <w:rFonts w:ascii="Times New Roman" w:hAnsi="Times New Roman" w:cs="Times New Roman"/>
          <w:szCs w:val="24"/>
        </w:rPr>
        <w:t>, &amp; Cohen</w:t>
      </w:r>
      <w:r w:rsidR="00D44581" w:rsidRPr="00A96637">
        <w:rPr>
          <w:rFonts w:ascii="Times New Roman" w:hAnsi="Times New Roman" w:cs="Times New Roman"/>
          <w:szCs w:val="24"/>
        </w:rPr>
        <w:t>‐</w:t>
      </w:r>
      <w:proofErr w:type="spellStart"/>
      <w:r w:rsidR="00D44581" w:rsidRPr="00A96637">
        <w:rPr>
          <w:rFonts w:ascii="Times New Roman" w:hAnsi="Times New Roman" w:cs="Times New Roman"/>
          <w:szCs w:val="24"/>
        </w:rPr>
        <w:t>Kettenis</w:t>
      </w:r>
      <w:proofErr w:type="spellEnd"/>
      <w:r w:rsidR="00D44581">
        <w:rPr>
          <w:rFonts w:ascii="Times New Roman" w:hAnsi="Times New Roman" w:cs="Times New Roman"/>
          <w:szCs w:val="24"/>
        </w:rPr>
        <w:t xml:space="preserve"> (2018) study which found a 0% re-transition rate had an average of 2.99 year between initial assessment prior to initiating puberty blockers and later hormone replacement therapy.  The </w:t>
      </w:r>
      <w:r w:rsidR="00D44581" w:rsidRPr="00637EF3">
        <w:rPr>
          <w:rFonts w:ascii="Times New Roman" w:hAnsi="Times New Roman" w:cs="Times New Roman"/>
          <w:szCs w:val="24"/>
        </w:rPr>
        <w:t xml:space="preserve">Davies, McIntyre, Richards, &amp; </w:t>
      </w:r>
      <w:proofErr w:type="spellStart"/>
      <w:r w:rsidR="00D44581" w:rsidRPr="00637EF3">
        <w:rPr>
          <w:rFonts w:ascii="Times New Roman" w:hAnsi="Times New Roman" w:cs="Times New Roman"/>
          <w:szCs w:val="24"/>
        </w:rPr>
        <w:t>Rypma</w:t>
      </w:r>
      <w:proofErr w:type="spellEnd"/>
      <w:r w:rsidR="00D44581">
        <w:rPr>
          <w:rFonts w:ascii="Times New Roman" w:hAnsi="Times New Roman" w:cs="Times New Roman"/>
          <w:szCs w:val="24"/>
        </w:rPr>
        <w:t xml:space="preserve"> (2019) study was retrospective among all patients seen between August 2016 and July 2017 at a gender identity clinic and did not indicate average time since initial clinical contact. The </w:t>
      </w:r>
      <w:proofErr w:type="spellStart"/>
      <w:r w:rsidR="00D44581">
        <w:t>Wiepjes</w:t>
      </w:r>
      <w:proofErr w:type="spellEnd"/>
      <w:r w:rsidR="00D44581">
        <w:t xml:space="preserve"> et al. (2018) study was a retrospective study of all patients seen at the Amsterdam gender identity clinic between 1972 and 2015. Most of the respondents first visited the clinic earlier than 2010.</w:t>
      </w:r>
      <w:r w:rsidR="00CF29DE">
        <w:t xml:space="preserve"> </w:t>
      </w:r>
      <w:r w:rsidR="008F5A97">
        <w:t xml:space="preserve">It is worth noting that </w:t>
      </w:r>
      <w:r w:rsidR="00DE31DD">
        <w:t xml:space="preserve">the follow-up times were </w:t>
      </w:r>
      <w:r w:rsidR="008F5A97">
        <w:t xml:space="preserve">not </w:t>
      </w:r>
      <w:r w:rsidR="00DE31DD">
        <w:t>particularly short.</w:t>
      </w:r>
    </w:p>
    <w:p w:rsidR="009606C0" w:rsidRDefault="009606C0" w:rsidP="00F00C9A">
      <w:pPr>
        <w:spacing w:line="480" w:lineRule="auto"/>
        <w:rPr>
          <w:rFonts w:ascii="Times New Roman" w:hAnsi="Times New Roman" w:cs="Times New Roman"/>
        </w:rPr>
      </w:pPr>
      <w:r>
        <w:rPr>
          <w:rFonts w:ascii="Times New Roman" w:hAnsi="Times New Roman" w:cs="Times New Roman"/>
        </w:rPr>
        <w:t xml:space="preserve">Among adults, re-transition is most often temporary and does not reflect a change in gender identity, being instead caused by factors such as parental pressure, discrimination, or difficulty finding employment </w:t>
      </w:r>
      <w:r>
        <w:rPr>
          <w:rFonts w:ascii="Times New Roman" w:hAnsi="Times New Roman" w:cs="Times New Roman"/>
        </w:rPr>
        <w:fldChar w:fldCharType="begin"/>
      </w:r>
      <w:r>
        <w:rPr>
          <w:rFonts w:ascii="Times New Roman" w:hAnsi="Times New Roman" w:cs="Times New Roman"/>
        </w:rPr>
        <w:instrText xml:space="preserve"> ADDIN ZOTERO_ITEM CSL_CITATION {"citationID":"JRghYAdx","properties":{"formattedCitation":"(James et al., 2016, p. 111)","plainCitation":"(James et al., 2016, p. 111)","noteIndex":0},"citationItems":[{"id":31,"uris":["http://zotero.org/users/local/8E3ch7CK/items/ECCCU3SB"],"uri":["http://zotero.org/users/local/8E3ch7CK/items/ECCCU3SB"],"itemData":{"id":31,"type":"report","title":"The Report of the 2015 U.S. Transgender Survey","publisher":"National Center for Transgender Equality","publisher-place":"Washington, DC","event-place":"Washington, DC","author":[{"family":"James","given":"Sandy E"},{"family":"Herman","given":"Jodie L"},{"family":"Keisling","given":"Mara"},{"family":"Mottet","given":"Lisa"},{"family":"Anafi","given":"Ma'ayan"}],"issued":{"date-parts":[["2016"]]}},"locator":"111"}],"schema":"https://github.com/citation-style-language/schema/raw/master/csl-citation.json"} </w:instrText>
      </w:r>
      <w:r>
        <w:rPr>
          <w:rFonts w:ascii="Times New Roman" w:hAnsi="Times New Roman" w:cs="Times New Roman"/>
        </w:rPr>
        <w:fldChar w:fldCharType="separate"/>
      </w:r>
      <w:r w:rsidRPr="00F00C9A">
        <w:rPr>
          <w:rFonts w:ascii="Times New Roman" w:hAnsi="Times New Roman" w:cs="Times New Roman"/>
        </w:rPr>
        <w:t>(James et al., 2016, p. 111)</w:t>
      </w:r>
      <w:r>
        <w:rPr>
          <w:rFonts w:ascii="Times New Roman" w:hAnsi="Times New Roman" w:cs="Times New Roman"/>
        </w:rPr>
        <w:fldChar w:fldCharType="end"/>
      </w:r>
      <w:r>
        <w:rPr>
          <w:rFonts w:ascii="Times New Roman" w:hAnsi="Times New Roman" w:cs="Times New Roman"/>
        </w:rPr>
        <w:t>.</w:t>
      </w:r>
      <w:r w:rsidR="00D529F4">
        <w:rPr>
          <w:rFonts w:ascii="Times New Roman" w:hAnsi="Times New Roman" w:cs="Times New Roman"/>
        </w:rPr>
        <w:t xml:space="preserve"> Re-transition </w:t>
      </w:r>
      <w:r w:rsidR="008E41FF">
        <w:rPr>
          <w:rFonts w:ascii="Times New Roman" w:hAnsi="Times New Roman" w:cs="Times New Roman"/>
        </w:rPr>
        <w:t xml:space="preserve">often does not </w:t>
      </w:r>
      <w:r w:rsidR="00D529F4">
        <w:rPr>
          <w:rFonts w:ascii="Times New Roman" w:hAnsi="Times New Roman" w:cs="Times New Roman"/>
        </w:rPr>
        <w:t xml:space="preserve">indicate regret, even </w:t>
      </w:r>
      <w:r w:rsidR="00D529F4">
        <w:rPr>
          <w:rFonts w:ascii="Times New Roman" w:hAnsi="Times New Roman" w:cs="Times New Roman"/>
        </w:rPr>
        <w:lastRenderedPageBreak/>
        <w:t xml:space="preserve">when it reflects a change in gender identity </w:t>
      </w:r>
      <w:r w:rsidR="00D529F4">
        <w:rPr>
          <w:rFonts w:ascii="Times New Roman" w:hAnsi="Times New Roman" w:cs="Times New Roman"/>
        </w:rPr>
        <w:fldChar w:fldCharType="begin"/>
      </w:r>
      <w:r w:rsidR="00D529F4">
        <w:rPr>
          <w:rFonts w:ascii="Times New Roman" w:hAnsi="Times New Roman" w:cs="Times New Roman"/>
        </w:rPr>
        <w:instrText xml:space="preserve"> ADDIN ZOTERO_ITEM CSL_CITATION {"citationID":"6jgLW4fZ","properties":{"formattedCitation":"(Ashley, 2019c; Blasdel et al., 2018; Turban, Carswell, &amp; Keuroghlian, 2018; Turban &amp; Keuroghlian, 2018)","plainCitation":"(Ashley, 2019c; Blasdel et al., 2018; Turban, Carswell, &amp; Keuroghlian, 2018; Turban &amp; Keuroghlian, 2018)","noteIndex":0},"citationItems":[{"id":313,"uris":["http://zotero.org/users/local/8E3ch7CK/items/SN7XP3VG"],"uri":["http://zotero.org/users/local/8E3ch7CK/items/SN7XP3VG"],"itemData":{"id":313,"type":"article-journal","title":"Thinking an Ethics of Gender Exploration: Against Delaying Transition for Transgender and Gender Creative Youth","container-title":"Clinical Child Psychology and Psychiatry","page":"223-236","volume":"24","issue":"2","author":[{"family":"Ashley","given":"Florence"}],"issued":{"date-parts":[["2019"]]}}},{"id":470,"uris":["http://zotero.org/users/local/8E3ch7CK/items/LXBYVWPW"],"uri":["http://zotero.org/users/local/8E3ch7CK/items/LXBYVWPW"],"itemData":{"id":470,"type":"speech","title":"Description and Outcomes of a Hormone Therapy Informed Consent Model for Minors","publisher-place":"Buenos Aires, Argentina","genre":"Poster","event":"25th WPATH Symposium","event-place":"Buenos Aires, Argentina","author":[{"family":"Blasdel","given":"Gaines"},{"family":"Belkind","given":"Uri"},{"family":"Harris","given":"Alexander"},{"family":"Radix","given":"Asa"}],"issued":{"date-parts":[["2018",11,3]]}}},{"id":337,"uris":["http://zotero.org/users/local/8E3ch7CK/items/VKQJTA8H"],"uri":["http://zotero.org/users/local/8E3ch7CK/items/VKQJTA8H"],"itemData":{"id":337,"type":"article-journal","title":"Understanding Pediatric Patients Who Discontinue Gender-Affirming Hormonal Interventions","container-title":"JAMA Pediatrics","page":"903","volume":"172","issue":"10","source":"Crossref","DOI":"10.1001/jamapediatrics.2018.1817","ISSN":"2168-6203","language":"en","author":[{"family":"Turban","given":"Jack L."},{"family":"Carswell","given":"Jeremi"},{"family":"Keuroghlian","given":"Alex S."}],"issued":{"date-parts":[["2018",10,1]]}}},{"id":241,"uris":["http://zotero.org/users/local/8E3ch7CK/items/AKF96DNB"],"uri":["http://zotero.org/users/local/8E3ch7CK/items/AKF96DNB"],"itemData":{"id":241,"type":"article-journal","title":"Dynamic Gender Presentations: Understanding Transition and “De-Transition” Among Transgender Youth","container-title":"Journal of the American Academy of Child &amp; Adolescent Psychiatry","page":"451-453","volume":"57","issue":"7","source":"Crossref","DOI":"10.1016/j.jaac.2018.03.016","ISSN":"08908567","title-short":"Dynamic Gender Presentations","language":"en","author":[{"family":"Turban","given":"Jack L."},{"family":"Keuroghlian","given":"Alex S."}],"issued":{"date-parts":[["2018",7]]}}}],"schema":"https://github.com/citation-style-language/schema/raw/master/csl-citation.json"} </w:instrText>
      </w:r>
      <w:r w:rsidR="00D529F4">
        <w:rPr>
          <w:rFonts w:ascii="Times New Roman" w:hAnsi="Times New Roman" w:cs="Times New Roman"/>
        </w:rPr>
        <w:fldChar w:fldCharType="separate"/>
      </w:r>
      <w:r w:rsidR="00D529F4" w:rsidRPr="0052188A">
        <w:rPr>
          <w:rFonts w:ascii="Times New Roman" w:hAnsi="Times New Roman" w:cs="Times New Roman"/>
        </w:rPr>
        <w:t>(Ashley, 2019c; Blasdel et al., 2018; Turban, Carswell, &amp; Keuroghlian, 2018; Turban &amp; Keuroghlian, 2018)</w:t>
      </w:r>
      <w:r w:rsidR="00D529F4">
        <w:rPr>
          <w:rFonts w:ascii="Times New Roman" w:hAnsi="Times New Roman" w:cs="Times New Roman"/>
        </w:rPr>
        <w:fldChar w:fldCharType="end"/>
      </w:r>
      <w:r w:rsidR="00D529F4">
        <w:rPr>
          <w:rFonts w:ascii="Times New Roman" w:hAnsi="Times New Roman" w:cs="Times New Roman"/>
        </w:rPr>
        <w:t>.</w:t>
      </w:r>
    </w:p>
    <w:p w:rsidR="00C93DBE" w:rsidRDefault="00C346AD" w:rsidP="00F00C9A">
      <w:pPr>
        <w:spacing w:line="480" w:lineRule="auto"/>
        <w:rPr>
          <w:rFonts w:ascii="Times New Roman" w:hAnsi="Times New Roman" w:cs="Times New Roman"/>
        </w:rPr>
      </w:pPr>
      <w:r>
        <w:rPr>
          <w:rFonts w:ascii="Times New Roman" w:hAnsi="Times New Roman" w:cs="Times New Roman"/>
        </w:rPr>
        <w:t xml:space="preserve">While false beliefs regarding gender identity may be possible, there is no evidence currently supporting the suggestion that it is common. Speculations about youth seeking refuge in being trans after discomfort with puberty and especially sexual objectification are not born out in the rates at which trans youth and </w:t>
      </w:r>
      <w:proofErr w:type="gramStart"/>
      <w:r>
        <w:rPr>
          <w:rFonts w:ascii="Times New Roman" w:hAnsi="Times New Roman" w:cs="Times New Roman"/>
        </w:rPr>
        <w:t>adults</w:t>
      </w:r>
      <w:proofErr w:type="gramEnd"/>
      <w:r>
        <w:rPr>
          <w:rFonts w:ascii="Times New Roman" w:hAnsi="Times New Roman" w:cs="Times New Roman"/>
        </w:rPr>
        <w:t xml:space="preserve"> re-transition to their original gender role. </w:t>
      </w:r>
      <w:r w:rsidR="00C93DBE">
        <w:rPr>
          <w:rFonts w:ascii="Times New Roman" w:hAnsi="Times New Roman" w:cs="Times New Roman"/>
        </w:rPr>
        <w:t xml:space="preserve">A study by Lisa Littman has explored the alleged phenomenon of sudden or rapid onset of gender dysphoria in adolescents and young adults, strongly suggesting the presence of false beliefs among these youth. </w:t>
      </w:r>
      <w:r w:rsidR="00F9632E">
        <w:rPr>
          <w:rFonts w:ascii="Times New Roman" w:hAnsi="Times New Roman" w:cs="Times New Roman"/>
        </w:rPr>
        <w:t xml:space="preserve">Yet, only 5.5% of the youth reported on by parents ceased to identify as transgender (according to their parents) and only 1.2% had socially transitioned and re-transitioned </w:t>
      </w:r>
      <w:r w:rsidR="00F9632E">
        <w:rPr>
          <w:rFonts w:ascii="Times New Roman" w:hAnsi="Times New Roman" w:cs="Times New Roman"/>
        </w:rPr>
        <w:fldChar w:fldCharType="begin"/>
      </w:r>
      <w:r w:rsidR="00F9632E">
        <w:rPr>
          <w:rFonts w:ascii="Times New Roman" w:hAnsi="Times New Roman" w:cs="Times New Roman"/>
        </w:rPr>
        <w:instrText xml:space="preserve"> ADDIN ZOTERO_ITEM CSL_CITATION {"citationID":"9nkKiSHU","properties":{"formattedCitation":"(Littman, 2018, p. 30)","plainCitation":"(Littman, 2018, p. 30)","noteIndex":0},"citationItems":[{"id":714,"uris":["http://zotero.org/users/local/8E3ch7CK/items/9CRVB85A"],"uri":["http://zotero.org/users/local/8E3ch7CK/items/9CRVB85A"],"itemData":{"id":714,"type":"article-journal","title":"Parent reports of adolescents and young adults perceived to show signs of a rapid onset of gender dysphoria","container-title":"PLoS ONE","page":"e0202330","volume":"13","issue":"8","author":[{"family":"Littman","given":"Lisa"}],"issued":{"date-parts":[["2018"]]}},"locator":"30"}],"schema":"https://github.com/citation-style-language/schema/raw/master/csl-citation.json"} </w:instrText>
      </w:r>
      <w:r w:rsidR="00F9632E">
        <w:rPr>
          <w:rFonts w:ascii="Times New Roman" w:hAnsi="Times New Roman" w:cs="Times New Roman"/>
        </w:rPr>
        <w:fldChar w:fldCharType="separate"/>
      </w:r>
      <w:r w:rsidR="00F9632E" w:rsidRPr="0052188A">
        <w:rPr>
          <w:rFonts w:ascii="Times New Roman" w:hAnsi="Times New Roman" w:cs="Times New Roman"/>
        </w:rPr>
        <w:t>(Littman, 2018, p. 30)</w:t>
      </w:r>
      <w:r w:rsidR="00F9632E">
        <w:rPr>
          <w:rFonts w:ascii="Times New Roman" w:hAnsi="Times New Roman" w:cs="Times New Roman"/>
        </w:rPr>
        <w:fldChar w:fldCharType="end"/>
      </w:r>
      <w:r w:rsidR="00F9632E">
        <w:rPr>
          <w:rFonts w:ascii="Times New Roman" w:hAnsi="Times New Roman" w:cs="Times New Roman"/>
        </w:rPr>
        <w:t xml:space="preserve">. Given the very serious methodological and interpretive flaws of the study </w:t>
      </w:r>
      <w:r w:rsidR="00F9632E">
        <w:rPr>
          <w:rFonts w:ascii="Times New Roman" w:hAnsi="Times New Roman" w:cs="Times New Roman"/>
        </w:rPr>
        <w:fldChar w:fldCharType="begin"/>
      </w:r>
      <w:r w:rsidR="00F9632E">
        <w:rPr>
          <w:rFonts w:ascii="Times New Roman" w:hAnsi="Times New Roman" w:cs="Times New Roman"/>
        </w:rPr>
        <w:instrText xml:space="preserve"> ADDIN ZOTERO_ITEM CSL_CITATION {"citationID":"TRf2mBRd","properties":{"formattedCitation":"(Ashley, 2018b; Ashley &amp; Baril, 2018; Brandelli Costa, 2019; Restar, 2019)","plainCitation":"(Ashley, 2018b; Ashley &amp; Baril, 2018; Brandelli Costa, 2019; Restar, 2019)","noteIndex":0},"citationItems":[{"id":609,"uris":["http://zotero.org/users/local/8E3ch7CK/items/4AGXU639"],"uri":["http://zotero.org/users/local/8E3ch7CK/items/4AGXU639"],"itemData":{"id":609,"type":"post-weblog","title":"There Is No Evidence That Rapid-Onset Gender Dysphoria Exists","container-title":"PsychCentral","URL":"https://psychcentral.com/lib/there-is-no-evidence-that-rapid-onset-gender-dysphoria-exists/","author":[{"family":"Ashley","given":"Florence"}],"issued":{"date-parts":[["2018",12,3]]}}},{"id":628,"uris":["http://zotero.org/users/local/8E3ch7CK/items/ZTJP58DD"],"uri":["http://zotero.org/users/local/8E3ch7CK/items/ZTJP58DD"],"itemData":{"id":628,"type":"article-newspaper","title":"Why ‘rapid-onset gender dysphoria’ is bad science","container-title":"The Conversation","URL":"https://theconversation.com/why-rapid-onset-gender-dysphoria-is-bad-science-92742","author":[{"family":"Ashley","given":"Florence"},{"family":"Baril","given":"Alexandre"}],"issued":{"date-parts":[["2018",3,22]]}}},{"id":867,"uris":["http://zotero.org/users/local/8E3ch7CK/items/CBVXF5HZ"],"uri":["http://zotero.org/users/local/8E3ch7CK/items/CBVXF5HZ"],"itemData":{"id":867,"type":"article-journal","title":"Formal comment on: Parent reports of adolescents and young adults perceived to show signs of a rapid onset of gender dysphoria","container-title":"PLOS ONE","page":"e0212578","volume":"14","issue":"3","source":"Crossref","DOI":"10.1371/journal.pone.0212578","ISSN":"1932-6203","title-short":"Formal comment on","language":"en","author":[{"family":"Brandelli Costa","given":"Angelo"}],"editor":[{"family":"Romer","given":"Daniel"}],"issued":{"date-parts":[["2019",3,19]]}}},{"id":864,"uris":["http://zotero.org/users/local/8E3ch7CK/items/7MTG8JE8"],"uri":["http://zotero.org/users/local/8E3ch7CK/items/7MTG8JE8"],"itemData":{"id":864,"type":"article-journal","title":"Methodological Critique of Littman’s (2018) Parental-Respondents Accounts of “Rapid-Onset Gender Dysphoria”","container-title":"Archives of Sexual Behavior","source":"Crossref","URL":"http://link.springer.com/10.1007/s10508-019-1453-2","DOI":"10.1007/s10508-019-1453-2","ISSN":"0004-0002, 1573-2800","language":"en","author":[{"family":"Restar","given":"Arjee Javellana"}],"issued":{"date-parts":[["2019",4,22]]},"accessed":{"date-parts":[["2019",5,14]]}}}],"schema":"https://github.com/citation-style-language/schema/raw/master/csl-citation.json"} </w:instrText>
      </w:r>
      <w:r w:rsidR="00F9632E">
        <w:rPr>
          <w:rFonts w:ascii="Times New Roman" w:hAnsi="Times New Roman" w:cs="Times New Roman"/>
        </w:rPr>
        <w:fldChar w:fldCharType="separate"/>
      </w:r>
      <w:r w:rsidR="00F9632E" w:rsidRPr="00BA190E">
        <w:rPr>
          <w:rFonts w:ascii="Times New Roman" w:hAnsi="Times New Roman" w:cs="Times New Roman"/>
        </w:rPr>
        <w:t>(Ashley, 2018b; Ashley &amp; Baril, 2018; Brandelli Costa, 2019; Restar, 2019)</w:t>
      </w:r>
      <w:r w:rsidR="00F9632E">
        <w:rPr>
          <w:rFonts w:ascii="Times New Roman" w:hAnsi="Times New Roman" w:cs="Times New Roman"/>
        </w:rPr>
        <w:fldChar w:fldCharType="end"/>
      </w:r>
      <w:r w:rsidR="00F9632E">
        <w:rPr>
          <w:rFonts w:ascii="Times New Roman" w:hAnsi="Times New Roman" w:cs="Times New Roman"/>
        </w:rPr>
        <w:t>, these numbers are striking: even in a subset suggested to falsely believe that they are trans, most continue</w:t>
      </w:r>
      <w:r w:rsidR="00E22E23">
        <w:rPr>
          <w:rFonts w:ascii="Times New Roman" w:hAnsi="Times New Roman" w:cs="Times New Roman"/>
        </w:rPr>
        <w:t>d</w:t>
      </w:r>
      <w:r w:rsidR="00F9632E">
        <w:rPr>
          <w:rFonts w:ascii="Times New Roman" w:hAnsi="Times New Roman" w:cs="Times New Roman"/>
        </w:rPr>
        <w:t xml:space="preserve"> to identify as trans after an average of 15.0 months.</w:t>
      </w:r>
    </w:p>
    <w:p w:rsidR="00C346AD" w:rsidRDefault="00C346AD" w:rsidP="00F00C9A">
      <w:pPr>
        <w:spacing w:line="480" w:lineRule="auto"/>
        <w:rPr>
          <w:rFonts w:ascii="Times New Roman" w:hAnsi="Times New Roman" w:cs="Times New Roman"/>
        </w:rPr>
      </w:pPr>
      <w:r>
        <w:rPr>
          <w:rFonts w:ascii="Times New Roman" w:hAnsi="Times New Roman" w:cs="Times New Roman"/>
        </w:rPr>
        <w:t>Even if it were the case that trans youth had elevated levels of internali</w:t>
      </w:r>
      <w:r w:rsidR="009B201C">
        <w:rPr>
          <w:rFonts w:ascii="Times New Roman" w:hAnsi="Times New Roman" w:cs="Times New Roman"/>
        </w:rPr>
        <w:t>z</w:t>
      </w:r>
      <w:r>
        <w:rPr>
          <w:rFonts w:ascii="Times New Roman" w:hAnsi="Times New Roman" w:cs="Times New Roman"/>
        </w:rPr>
        <w:t>ed homophobia relative to transphobia which led them to favor being trans and straight over cis and LGBQ, nothing suggests that it would lead them to deceive themselves as to their gender identity—indeed, why would they deceive themselves as to their gender identity instead of convincing themselves that they are cis and straight, which is undoubtedly the easier life?</w:t>
      </w:r>
    </w:p>
    <w:p w:rsidR="00C346AD" w:rsidRDefault="00C346AD" w:rsidP="00F00C9A">
      <w:pPr>
        <w:spacing w:line="480" w:lineRule="auto"/>
        <w:rPr>
          <w:rFonts w:ascii="Times New Roman" w:hAnsi="Times New Roman" w:cs="Times New Roman"/>
        </w:rPr>
      </w:pPr>
      <w:r>
        <w:rPr>
          <w:rFonts w:ascii="Times New Roman" w:hAnsi="Times New Roman" w:cs="Times New Roman"/>
        </w:rPr>
        <w:t xml:space="preserve">Since there is no strong evidence that youth conflate gender non-conformity and/or normal discomfort surrounding pubertal development and unwanted sexual attention with being transgender </w:t>
      </w:r>
      <w:r w:rsidR="001B34CF">
        <w:rPr>
          <w:rFonts w:ascii="Times New Roman" w:hAnsi="Times New Roman" w:cs="Times New Roman"/>
        </w:rPr>
        <w:t>or</w:t>
      </w:r>
      <w:r>
        <w:rPr>
          <w:rFonts w:ascii="Times New Roman" w:hAnsi="Times New Roman" w:cs="Times New Roman"/>
        </w:rPr>
        <w:t xml:space="preserve"> that this conflation is motivated by internali</w:t>
      </w:r>
      <w:r w:rsidR="009B201C">
        <w:rPr>
          <w:rFonts w:ascii="Times New Roman" w:hAnsi="Times New Roman" w:cs="Times New Roman"/>
        </w:rPr>
        <w:t>z</w:t>
      </w:r>
      <w:r>
        <w:rPr>
          <w:rFonts w:ascii="Times New Roman" w:hAnsi="Times New Roman" w:cs="Times New Roman"/>
        </w:rPr>
        <w:t>ed and parental homophobia</w:t>
      </w:r>
      <w:r w:rsidR="00E655C1">
        <w:rPr>
          <w:rFonts w:ascii="Times New Roman" w:hAnsi="Times New Roman" w:cs="Times New Roman"/>
        </w:rPr>
        <w:t xml:space="preserve">, </w:t>
      </w:r>
      <w:r>
        <w:rPr>
          <w:rFonts w:ascii="Times New Roman" w:hAnsi="Times New Roman" w:cs="Times New Roman"/>
        </w:rPr>
        <w:t xml:space="preserve">the charge that </w:t>
      </w:r>
      <w:r w:rsidR="00F84A25">
        <w:rPr>
          <w:rFonts w:ascii="Times New Roman" w:hAnsi="Times New Roman" w:cs="Times New Roman"/>
        </w:rPr>
        <w:t>gender affirmation is homophobic is entirely unfounded.</w:t>
      </w:r>
      <w:r w:rsidR="00E655C1">
        <w:rPr>
          <w:rFonts w:ascii="Times New Roman" w:hAnsi="Times New Roman" w:cs="Times New Roman"/>
        </w:rPr>
        <w:t xml:space="preserve"> </w:t>
      </w:r>
      <w:r w:rsidR="008315B9">
        <w:rPr>
          <w:rFonts w:ascii="Times New Roman" w:hAnsi="Times New Roman" w:cs="Times New Roman"/>
        </w:rPr>
        <w:t xml:space="preserve">The evidence shows, on the </w:t>
      </w:r>
      <w:r w:rsidR="008315B9">
        <w:rPr>
          <w:rFonts w:ascii="Times New Roman" w:hAnsi="Times New Roman" w:cs="Times New Roman"/>
        </w:rPr>
        <w:lastRenderedPageBreak/>
        <w:t>contrary, that transphobia is more prevalent than homophobia among parents and broader society, and that most trans youth</w:t>
      </w:r>
      <w:r w:rsidR="009B201C">
        <w:rPr>
          <w:rFonts w:ascii="Times New Roman" w:hAnsi="Times New Roman" w:cs="Times New Roman"/>
        </w:rPr>
        <w:t>s</w:t>
      </w:r>
      <w:r w:rsidR="008315B9">
        <w:rPr>
          <w:rFonts w:ascii="Times New Roman" w:hAnsi="Times New Roman" w:cs="Times New Roman"/>
        </w:rPr>
        <w:t xml:space="preserve"> are LGBQ rather than straight. </w:t>
      </w:r>
      <w:r w:rsidR="002E5694">
        <w:rPr>
          <w:rFonts w:ascii="Times New Roman" w:hAnsi="Times New Roman" w:cs="Times New Roman"/>
        </w:rPr>
        <w:t>Even if it were not the case, there is no evidence beyond theoretical speculation that trans youth are prone to false beliefs about their gender identity.</w:t>
      </w:r>
    </w:p>
    <w:bookmarkEnd w:id="1"/>
    <w:p w:rsidR="0082121E" w:rsidRPr="008D0DF6" w:rsidRDefault="00975132" w:rsidP="00F00C9A">
      <w:pPr>
        <w:pStyle w:val="Heading1"/>
        <w:spacing w:line="480" w:lineRule="auto"/>
      </w:pPr>
      <w:r w:rsidRPr="00F00C9A">
        <w:t>Conversion</w:t>
      </w:r>
      <w:r w:rsidR="0082121E" w:rsidRPr="00637EF3">
        <w:t xml:space="preserve"> </w:t>
      </w:r>
      <w:r w:rsidR="00D614BE" w:rsidRPr="00637EF3">
        <w:t xml:space="preserve">Therapy and </w:t>
      </w:r>
      <w:r w:rsidRPr="008D0DF6">
        <w:t>Transgender</w:t>
      </w:r>
      <w:r w:rsidR="00D614BE" w:rsidRPr="008D0DF6">
        <w:t xml:space="preserve"> Youth</w:t>
      </w:r>
    </w:p>
    <w:p w:rsidR="00DF7795" w:rsidRDefault="004F4DD0" w:rsidP="00F00C9A">
      <w:pPr>
        <w:spacing w:line="480" w:lineRule="auto"/>
        <w:rPr>
          <w:rFonts w:ascii="Times New Roman" w:hAnsi="Times New Roman" w:cs="Times New Roman"/>
        </w:rPr>
      </w:pPr>
      <w:r>
        <w:rPr>
          <w:rFonts w:ascii="Times New Roman" w:hAnsi="Times New Roman" w:cs="Times New Roman"/>
        </w:rPr>
        <w:t xml:space="preserve">The charge that gender affirmation of trans youth is homophobic is furthered in the claim that the gender-affirmative approach is tantamount to conversion therapy. </w:t>
      </w:r>
      <w:r w:rsidR="009C2745">
        <w:rPr>
          <w:rFonts w:ascii="Times New Roman" w:hAnsi="Times New Roman" w:cs="Times New Roman"/>
        </w:rPr>
        <w:t xml:space="preserve">In this section, I will explain that changes in labels (e.g. straight, bisexual, gay, lesbian) </w:t>
      </w:r>
      <w:r w:rsidR="00E208A4">
        <w:rPr>
          <w:rFonts w:ascii="Times New Roman" w:hAnsi="Times New Roman" w:cs="Times New Roman"/>
        </w:rPr>
        <w:t xml:space="preserve">resulting from gender affirmation </w:t>
      </w:r>
      <w:r w:rsidR="009C2745">
        <w:rPr>
          <w:rFonts w:ascii="Times New Roman" w:hAnsi="Times New Roman" w:cs="Times New Roman"/>
        </w:rPr>
        <w:t>are not equivalent to changes in sexual attraction and do not constitute conversion therapy.</w:t>
      </w:r>
      <w:r w:rsidR="00DF7795">
        <w:rPr>
          <w:rFonts w:ascii="Times New Roman" w:hAnsi="Times New Roman" w:cs="Times New Roman"/>
        </w:rPr>
        <w:t xml:space="preserve"> Then, I will provide a brief history of conversion therapy</w:t>
      </w:r>
      <w:r w:rsidR="000C6609">
        <w:rPr>
          <w:rFonts w:ascii="Times New Roman" w:hAnsi="Times New Roman" w:cs="Times New Roman"/>
        </w:rPr>
        <w:t xml:space="preserve"> in relation to trans people</w:t>
      </w:r>
      <w:r w:rsidR="00DF7795">
        <w:rPr>
          <w:rFonts w:ascii="Times New Roman" w:hAnsi="Times New Roman" w:cs="Times New Roman"/>
        </w:rPr>
        <w:t xml:space="preserve">, highlighting how it frequently targets trans </w:t>
      </w:r>
      <w:r w:rsidR="000C6609">
        <w:rPr>
          <w:rFonts w:ascii="Times New Roman" w:hAnsi="Times New Roman" w:cs="Times New Roman"/>
        </w:rPr>
        <w:t xml:space="preserve">and LGB </w:t>
      </w:r>
      <w:r w:rsidR="00DF7795">
        <w:rPr>
          <w:rFonts w:ascii="Times New Roman" w:hAnsi="Times New Roman" w:cs="Times New Roman"/>
        </w:rPr>
        <w:t>youth</w:t>
      </w:r>
      <w:r w:rsidR="000C6609">
        <w:rPr>
          <w:rFonts w:ascii="Times New Roman" w:hAnsi="Times New Roman" w:cs="Times New Roman"/>
        </w:rPr>
        <w:t xml:space="preserve"> alike</w:t>
      </w:r>
      <w:r w:rsidR="00DF7795">
        <w:rPr>
          <w:rFonts w:ascii="Times New Roman" w:hAnsi="Times New Roman" w:cs="Times New Roman"/>
        </w:rPr>
        <w:t xml:space="preserve"> and is much mo</w:t>
      </w:r>
      <w:r w:rsidR="00120BD7">
        <w:rPr>
          <w:rFonts w:ascii="Times New Roman" w:hAnsi="Times New Roman" w:cs="Times New Roman"/>
        </w:rPr>
        <w:t xml:space="preserve">re </w:t>
      </w:r>
      <w:r w:rsidR="002E2F59">
        <w:rPr>
          <w:rFonts w:ascii="Times New Roman" w:hAnsi="Times New Roman" w:cs="Times New Roman"/>
        </w:rPr>
        <w:t>closely related to</w:t>
      </w:r>
      <w:r w:rsidR="00DF7795">
        <w:rPr>
          <w:rFonts w:ascii="Times New Roman" w:hAnsi="Times New Roman" w:cs="Times New Roman"/>
        </w:rPr>
        <w:t xml:space="preserve"> clinical approaches that oppose</w:t>
      </w:r>
      <w:r w:rsidR="00120BD7">
        <w:rPr>
          <w:rFonts w:ascii="Times New Roman" w:hAnsi="Times New Roman" w:cs="Times New Roman"/>
        </w:rPr>
        <w:t xml:space="preserve"> rather than </w:t>
      </w:r>
      <w:r w:rsidR="00A857E0">
        <w:rPr>
          <w:rFonts w:ascii="Times New Roman" w:hAnsi="Times New Roman" w:cs="Times New Roman"/>
        </w:rPr>
        <w:t>encourage</w:t>
      </w:r>
      <w:r w:rsidR="00DF7795">
        <w:rPr>
          <w:rFonts w:ascii="Times New Roman" w:hAnsi="Times New Roman" w:cs="Times New Roman"/>
        </w:rPr>
        <w:t xml:space="preserve"> gender affirmation, such as the</w:t>
      </w:r>
      <w:r w:rsidR="00456F2C">
        <w:rPr>
          <w:rFonts w:ascii="Times New Roman" w:hAnsi="Times New Roman" w:cs="Times New Roman"/>
        </w:rPr>
        <w:t xml:space="preserve"> </w:t>
      </w:r>
      <w:r w:rsidR="005767F1">
        <w:rPr>
          <w:rFonts w:ascii="Times New Roman" w:hAnsi="Times New Roman" w:cs="Times New Roman"/>
        </w:rPr>
        <w:t xml:space="preserve">formerly </w:t>
      </w:r>
      <w:r w:rsidR="00456F2C">
        <w:rPr>
          <w:rFonts w:ascii="Times New Roman" w:hAnsi="Times New Roman" w:cs="Times New Roman"/>
        </w:rPr>
        <w:t>prominent</w:t>
      </w:r>
      <w:r w:rsidR="00DF7795">
        <w:rPr>
          <w:rFonts w:ascii="Times New Roman" w:hAnsi="Times New Roman" w:cs="Times New Roman"/>
        </w:rPr>
        <w:t xml:space="preserve"> corrective approac</w:t>
      </w:r>
      <w:r w:rsidR="00E208A4">
        <w:rPr>
          <w:rFonts w:ascii="Times New Roman" w:hAnsi="Times New Roman" w:cs="Times New Roman"/>
        </w:rPr>
        <w:t>h</w:t>
      </w:r>
      <w:r w:rsidR="00DF7795">
        <w:rPr>
          <w:rFonts w:ascii="Times New Roman" w:hAnsi="Times New Roman" w:cs="Times New Roman"/>
        </w:rPr>
        <w:t>.</w:t>
      </w:r>
      <w:r w:rsidR="00312EB9">
        <w:rPr>
          <w:rFonts w:ascii="Times New Roman" w:hAnsi="Times New Roman" w:cs="Times New Roman"/>
        </w:rPr>
        <w:t xml:space="preserve"> </w:t>
      </w:r>
    </w:p>
    <w:p w:rsidR="00AE4EF9" w:rsidRDefault="00AE4EF9" w:rsidP="00D1791C">
      <w:pPr>
        <w:pStyle w:val="Heading2"/>
      </w:pPr>
      <w:r>
        <w:t>Changes in Labels Aren’t Changes in Orientation</w:t>
      </w:r>
    </w:p>
    <w:p w:rsidR="001F4842" w:rsidRDefault="0050110F" w:rsidP="00F00C9A">
      <w:pPr>
        <w:spacing w:line="480" w:lineRule="auto"/>
        <w:rPr>
          <w:rFonts w:ascii="Times New Roman" w:hAnsi="Times New Roman" w:cs="Times New Roman"/>
        </w:rPr>
      </w:pPr>
      <w:r>
        <w:rPr>
          <w:rFonts w:ascii="Times New Roman" w:hAnsi="Times New Roman" w:cs="Times New Roman"/>
        </w:rPr>
        <w:t>If gender affirmation encourages a change</w:t>
      </w:r>
      <w:r w:rsidR="00496650">
        <w:rPr>
          <w:rFonts w:ascii="Times New Roman" w:hAnsi="Times New Roman" w:cs="Times New Roman"/>
        </w:rPr>
        <w:t xml:space="preserve"> in label</w:t>
      </w:r>
      <w:r>
        <w:rPr>
          <w:rFonts w:ascii="Times New Roman" w:hAnsi="Times New Roman" w:cs="Times New Roman"/>
        </w:rPr>
        <w:t xml:space="preserve"> from being, say, gay to straight, does it mean that it constitutes conversion therapy? No.</w:t>
      </w:r>
      <w:r w:rsidR="00637EF3">
        <w:rPr>
          <w:rFonts w:ascii="Times New Roman" w:hAnsi="Times New Roman" w:cs="Times New Roman"/>
        </w:rPr>
        <w:t xml:space="preserve"> </w:t>
      </w:r>
      <w:r w:rsidR="001F4842">
        <w:rPr>
          <w:rFonts w:ascii="Times New Roman" w:hAnsi="Times New Roman" w:cs="Times New Roman"/>
        </w:rPr>
        <w:t>Such an argument relies on a superficial understanding of sexual orientation and conversion therapy, which falls apart upon closer consideration. Gender affirmation does not encourage a change in sexual orientation in a relevant sense.</w:t>
      </w:r>
    </w:p>
    <w:p w:rsidR="0005589A" w:rsidRDefault="001F4842" w:rsidP="00F00C9A">
      <w:pPr>
        <w:spacing w:line="480" w:lineRule="auto"/>
        <w:rPr>
          <w:rFonts w:ascii="Times New Roman" w:hAnsi="Times New Roman" w:cs="Times New Roman"/>
        </w:rPr>
      </w:pPr>
      <w:r>
        <w:rPr>
          <w:rFonts w:ascii="Times New Roman" w:hAnsi="Times New Roman" w:cs="Times New Roman"/>
        </w:rPr>
        <w:t>Sexual orientation can be understood in different ways. Among them</w:t>
      </w:r>
      <w:r w:rsidR="009B201C">
        <w:rPr>
          <w:rFonts w:ascii="Times New Roman" w:hAnsi="Times New Roman" w:cs="Times New Roman"/>
        </w:rPr>
        <w:t>,</w:t>
      </w:r>
      <w:r>
        <w:rPr>
          <w:rFonts w:ascii="Times New Roman" w:hAnsi="Times New Roman" w:cs="Times New Roman"/>
        </w:rPr>
        <w:t xml:space="preserve"> personal identity and structures of sexual attraction. If asked what their sexual orientation is, someone might answer: lesbian. Another woman, when asked, might answer: queer. Yet both may be exclusively attracted </w:t>
      </w:r>
      <w:r>
        <w:rPr>
          <w:rFonts w:ascii="Times New Roman" w:hAnsi="Times New Roman" w:cs="Times New Roman"/>
        </w:rPr>
        <w:lastRenderedPageBreak/>
        <w:t>to women. This would be an example of sexual orientation taking the form of a personal identity, which is expressed through labels. However, we can quickly see the limits of this conception: most people are unlikely to consider that a change in label meaningfully constitutes a change in sexual orientation if the underlying structure of sexual attraction does not change.</w:t>
      </w:r>
      <w:r w:rsidR="00E8661C">
        <w:rPr>
          <w:rFonts w:ascii="Times New Roman" w:hAnsi="Times New Roman" w:cs="Times New Roman"/>
        </w:rPr>
        <w:t xml:space="preserve"> </w:t>
      </w:r>
    </w:p>
    <w:p w:rsidR="00E8661C" w:rsidRDefault="00E8661C" w:rsidP="00F00C9A">
      <w:pPr>
        <w:spacing w:line="480" w:lineRule="auto"/>
        <w:rPr>
          <w:rFonts w:ascii="Times New Roman" w:hAnsi="Times New Roman" w:cs="Times New Roman"/>
        </w:rPr>
      </w:pPr>
      <w:r>
        <w:rPr>
          <w:rFonts w:ascii="Times New Roman" w:hAnsi="Times New Roman" w:cs="Times New Roman"/>
        </w:rPr>
        <w:t xml:space="preserve">Does gender affirmation change the structure of sexual attraction? Trans philosopher Talia Mae </w:t>
      </w:r>
      <w:proofErr w:type="spellStart"/>
      <w:r>
        <w:rPr>
          <w:rFonts w:ascii="Times New Roman" w:hAnsi="Times New Roman" w:cs="Times New Roman"/>
        </w:rPr>
        <w:t>Bettcher</w:t>
      </w:r>
      <w:proofErr w:type="spellEnd"/>
      <w:r>
        <w:rPr>
          <w:rFonts w:ascii="Times New Roman" w:hAnsi="Times New Roman" w:cs="Times New Roman"/>
        </w:rPr>
        <w:t xml:space="preserve"> has developed an account of sexual orientation in which gendered attraction is not solely other-directed but also implies the gendered self as an essential component </w:t>
      </w:r>
      <w:r>
        <w:rPr>
          <w:rFonts w:ascii="Times New Roman" w:hAnsi="Times New Roman" w:cs="Times New Roman"/>
        </w:rPr>
        <w:fldChar w:fldCharType="begin"/>
      </w:r>
      <w:r>
        <w:rPr>
          <w:rFonts w:ascii="Times New Roman" w:hAnsi="Times New Roman" w:cs="Times New Roman"/>
        </w:rPr>
        <w:instrText xml:space="preserve"> ADDIN ZOTERO_ITEM CSL_CITATION {"citationID":"bZdJ01Fg","properties":{"formattedCitation":"(Bettcher, 2014)","plainCitation":"(Bettcher, 2014)","noteIndex":0},"citationItems":[{"id":767,"uris":["http://zotero.org/users/local/8E3ch7CK/items/J5RFI2PE"],"uri":["http://zotero.org/users/local/8E3ch7CK/items/J5RFI2PE"],"itemData":{"id":767,"type":"article-journal","title":"When Selves Have Sex: What the Phenomenology of Trans Sexuality Can Teach About Sexual Orientation","container-title":"Journal of Homosexuality","page":"605-620","volume":"61","issue":"5","source":"Crossref","DOI":"10.1080/00918369.2014.865472","ISSN":"0091-8369, 1540-3602","title-short":"When Selves Have Sex","language":"en","author":[{"family":"Bettcher","given":"Talia Mae"}],"issued":{"date-parts":[["2014",5,4]]}}}],"schema":"https://github.com/citation-style-language/schema/raw/master/csl-citation.json"} </w:instrText>
      </w:r>
      <w:r>
        <w:rPr>
          <w:rFonts w:ascii="Times New Roman" w:hAnsi="Times New Roman" w:cs="Times New Roman"/>
        </w:rPr>
        <w:fldChar w:fldCharType="separate"/>
      </w:r>
      <w:r w:rsidRPr="00F00C9A">
        <w:rPr>
          <w:rFonts w:ascii="Times New Roman" w:hAnsi="Times New Roman" w:cs="Times New Roman"/>
        </w:rPr>
        <w:t>(Bettcher, 2014)</w:t>
      </w:r>
      <w:r>
        <w:rPr>
          <w:rFonts w:ascii="Times New Roman" w:hAnsi="Times New Roman" w:cs="Times New Roman"/>
        </w:rPr>
        <w:fldChar w:fldCharType="end"/>
      </w:r>
      <w:r>
        <w:rPr>
          <w:rFonts w:ascii="Times New Roman" w:hAnsi="Times New Roman" w:cs="Times New Roman"/>
        </w:rPr>
        <w:t>. In other words, sexual orientation is</w:t>
      </w:r>
      <w:r w:rsidR="00221E34">
        <w:rPr>
          <w:rFonts w:ascii="Times New Roman" w:hAnsi="Times New Roman" w:cs="Times New Roman"/>
        </w:rPr>
        <w:t xml:space="preserve"> no</w:t>
      </w:r>
      <w:r>
        <w:rPr>
          <w:rFonts w:ascii="Times New Roman" w:hAnsi="Times New Roman" w:cs="Times New Roman"/>
        </w:rPr>
        <w:t>t just about the gender of the people you are attracted to, but also your own. Yet even this conceptuali</w:t>
      </w:r>
      <w:r w:rsidR="009B201C">
        <w:rPr>
          <w:rFonts w:ascii="Times New Roman" w:hAnsi="Times New Roman" w:cs="Times New Roman"/>
        </w:rPr>
        <w:t>z</w:t>
      </w:r>
      <w:r>
        <w:rPr>
          <w:rFonts w:ascii="Times New Roman" w:hAnsi="Times New Roman" w:cs="Times New Roman"/>
        </w:rPr>
        <w:t>ation does</w:t>
      </w:r>
      <w:r w:rsidR="00221E34">
        <w:rPr>
          <w:rFonts w:ascii="Times New Roman" w:hAnsi="Times New Roman" w:cs="Times New Roman"/>
        </w:rPr>
        <w:t xml:space="preserve"> no</w:t>
      </w:r>
      <w:r>
        <w:rPr>
          <w:rFonts w:ascii="Times New Roman" w:hAnsi="Times New Roman" w:cs="Times New Roman"/>
        </w:rPr>
        <w:t>t mean that gender affirmation is a change in sexual orientation since gender affirmation merely affirms and nourishes a gender identity that is already there. The trans man who goes from being viewed as a Butch lesbian to affirming himself as a straight man is</w:t>
      </w:r>
      <w:r w:rsidR="00221E34">
        <w:rPr>
          <w:rFonts w:ascii="Times New Roman" w:hAnsi="Times New Roman" w:cs="Times New Roman"/>
        </w:rPr>
        <w:t xml:space="preserve"> no</w:t>
      </w:r>
      <w:r>
        <w:rPr>
          <w:rFonts w:ascii="Times New Roman" w:hAnsi="Times New Roman" w:cs="Times New Roman"/>
        </w:rPr>
        <w:t xml:space="preserve">t changing the structure of his sexual attraction by transitioning, merely aligning its external expression with his internal schema. Just before he transitions, he’s </w:t>
      </w:r>
      <w:r>
        <w:rPr>
          <w:rFonts w:ascii="Times New Roman" w:hAnsi="Times New Roman" w:cs="Times New Roman"/>
          <w:i/>
        </w:rPr>
        <w:t>already</w:t>
      </w:r>
      <w:r>
        <w:rPr>
          <w:rFonts w:ascii="Times New Roman" w:hAnsi="Times New Roman" w:cs="Times New Roman"/>
        </w:rPr>
        <w:t xml:space="preserve"> a straight man—others just don’t know it.</w:t>
      </w:r>
    </w:p>
    <w:p w:rsidR="00DF4DA3" w:rsidRDefault="00E8661C" w:rsidP="00F00C9A">
      <w:pPr>
        <w:spacing w:line="480" w:lineRule="auto"/>
        <w:rPr>
          <w:rFonts w:ascii="Times New Roman" w:hAnsi="Times New Roman" w:cs="Times New Roman"/>
        </w:rPr>
      </w:pPr>
      <w:r>
        <w:rPr>
          <w:rFonts w:ascii="Times New Roman" w:hAnsi="Times New Roman" w:cs="Times New Roman"/>
        </w:rPr>
        <w:t>On a fuller account of sexual orientation, gender affirmation does not constitute a change in sexual orientation. Even if it did, however, it may not constitute conversion therapy. While conversion therapy is generally defined as an attempt to change sexual orientation (or gender identity), a decontextualized definition can be misleading.</w:t>
      </w:r>
      <w:r w:rsidR="00B66F81">
        <w:rPr>
          <w:rFonts w:ascii="Times New Roman" w:hAnsi="Times New Roman" w:cs="Times New Roman"/>
        </w:rPr>
        <w:t xml:space="preserve"> To the extent that meaning </w:t>
      </w:r>
      <w:r w:rsidR="00DF4DA3">
        <w:rPr>
          <w:rFonts w:ascii="Times New Roman" w:hAnsi="Times New Roman" w:cs="Times New Roman"/>
        </w:rPr>
        <w:t>is determined by use, we must look at the history of practices labeled conversion therapy to adequately understand whether a given contemporary practice is deserving of the label. Otherwise</w:t>
      </w:r>
      <w:r w:rsidR="009B201C">
        <w:rPr>
          <w:rFonts w:ascii="Times New Roman" w:hAnsi="Times New Roman" w:cs="Times New Roman"/>
        </w:rPr>
        <w:t>,</w:t>
      </w:r>
      <w:r w:rsidR="00DF4DA3">
        <w:rPr>
          <w:rFonts w:ascii="Times New Roman" w:hAnsi="Times New Roman" w:cs="Times New Roman"/>
        </w:rPr>
        <w:t xml:space="preserve"> we would be at risk of mislabelling some practices </w:t>
      </w:r>
      <w:r w:rsidR="009B201C">
        <w:rPr>
          <w:rFonts w:ascii="Times New Roman" w:hAnsi="Times New Roman" w:cs="Times New Roman"/>
        </w:rPr>
        <w:t>‘</w:t>
      </w:r>
      <w:r w:rsidR="00DF4DA3">
        <w:rPr>
          <w:rFonts w:ascii="Times New Roman" w:hAnsi="Times New Roman" w:cs="Times New Roman"/>
        </w:rPr>
        <w:t>conversion therapy</w:t>
      </w:r>
      <w:r w:rsidR="009B201C">
        <w:rPr>
          <w:rFonts w:ascii="Times New Roman" w:hAnsi="Times New Roman" w:cs="Times New Roman"/>
        </w:rPr>
        <w:t>’</w:t>
      </w:r>
      <w:r w:rsidR="00DF4DA3">
        <w:rPr>
          <w:rFonts w:ascii="Times New Roman" w:hAnsi="Times New Roman" w:cs="Times New Roman"/>
        </w:rPr>
        <w:t xml:space="preserve"> even if they do not have the pathologizing, moralistic animus</w:t>
      </w:r>
      <w:r w:rsidR="00E654BB">
        <w:rPr>
          <w:rFonts w:ascii="Times New Roman" w:hAnsi="Times New Roman" w:cs="Times New Roman"/>
        </w:rPr>
        <w:t xml:space="preserve"> towards marginali</w:t>
      </w:r>
      <w:r w:rsidR="009B201C">
        <w:rPr>
          <w:rFonts w:ascii="Times New Roman" w:hAnsi="Times New Roman" w:cs="Times New Roman"/>
        </w:rPr>
        <w:t>z</w:t>
      </w:r>
      <w:r w:rsidR="00E654BB">
        <w:rPr>
          <w:rFonts w:ascii="Times New Roman" w:hAnsi="Times New Roman" w:cs="Times New Roman"/>
        </w:rPr>
        <w:t xml:space="preserve">ed groups </w:t>
      </w:r>
      <w:r w:rsidR="00DF4DA3">
        <w:rPr>
          <w:rFonts w:ascii="Times New Roman" w:hAnsi="Times New Roman" w:cs="Times New Roman"/>
        </w:rPr>
        <w:t>of conversion therapy.</w:t>
      </w:r>
      <w:r w:rsidR="00E654BB">
        <w:rPr>
          <w:rFonts w:ascii="Times New Roman" w:hAnsi="Times New Roman" w:cs="Times New Roman"/>
        </w:rPr>
        <w:t xml:space="preserve"> </w:t>
      </w:r>
      <w:r w:rsidR="00DF4DA3">
        <w:rPr>
          <w:rFonts w:ascii="Times New Roman" w:hAnsi="Times New Roman" w:cs="Times New Roman"/>
        </w:rPr>
        <w:t xml:space="preserve">Since </w:t>
      </w:r>
      <w:r w:rsidR="00DF4DA3">
        <w:rPr>
          <w:rFonts w:ascii="Times New Roman" w:hAnsi="Times New Roman" w:cs="Times New Roman"/>
        </w:rPr>
        <w:lastRenderedPageBreak/>
        <w:t>gender affirmation has neither fixed end goals regarding sexual orientation nor views being LGBQ as negative or pathological, it cannot reasonably be accused of being a form of conversion therapy.</w:t>
      </w:r>
    </w:p>
    <w:p w:rsidR="00AE4EF9" w:rsidRDefault="00AE4EF9" w:rsidP="00D1791C">
      <w:pPr>
        <w:pStyle w:val="Heading2"/>
      </w:pPr>
      <w:r>
        <w:t>History of Conversion Therapy and Relation to Trans Youth</w:t>
      </w:r>
    </w:p>
    <w:p w:rsidR="00C945B7" w:rsidRDefault="00E654BB" w:rsidP="00F00C9A">
      <w:pPr>
        <w:spacing w:line="480" w:lineRule="auto"/>
        <w:rPr>
          <w:rFonts w:ascii="Times New Roman" w:hAnsi="Times New Roman" w:cs="Times New Roman"/>
        </w:rPr>
      </w:pPr>
      <w:r>
        <w:rPr>
          <w:rFonts w:ascii="Times New Roman" w:hAnsi="Times New Roman" w:cs="Times New Roman"/>
        </w:rPr>
        <w:t>Tur</w:t>
      </w:r>
      <w:r w:rsidR="009B201C">
        <w:rPr>
          <w:rFonts w:ascii="Times New Roman" w:hAnsi="Times New Roman" w:cs="Times New Roman"/>
        </w:rPr>
        <w:t>n</w:t>
      </w:r>
      <w:r>
        <w:rPr>
          <w:rFonts w:ascii="Times New Roman" w:hAnsi="Times New Roman" w:cs="Times New Roman"/>
        </w:rPr>
        <w:t>ing to</w:t>
      </w:r>
      <w:r w:rsidR="00DF4DA3">
        <w:rPr>
          <w:rFonts w:ascii="Times New Roman" w:hAnsi="Times New Roman" w:cs="Times New Roman"/>
        </w:rPr>
        <w:t xml:space="preserve"> the history of conversion therapy</w:t>
      </w:r>
      <w:r w:rsidR="00C945B7">
        <w:rPr>
          <w:rFonts w:ascii="Times New Roman" w:hAnsi="Times New Roman" w:cs="Times New Roman"/>
        </w:rPr>
        <w:t xml:space="preserve"> and its relation to trans youth</w:t>
      </w:r>
      <w:r w:rsidR="00DF4DA3">
        <w:rPr>
          <w:rFonts w:ascii="Times New Roman" w:hAnsi="Times New Roman" w:cs="Times New Roman"/>
        </w:rPr>
        <w:t>, it should rapidly become clear that gender affirmation is incompatible with the charge of conversion therapy</w:t>
      </w:r>
      <w:r w:rsidR="00C945B7">
        <w:rPr>
          <w:rFonts w:ascii="Times New Roman" w:hAnsi="Times New Roman" w:cs="Times New Roman"/>
        </w:rPr>
        <w:t>. Instead, it is its</w:t>
      </w:r>
      <w:r>
        <w:rPr>
          <w:rFonts w:ascii="Times New Roman" w:hAnsi="Times New Roman" w:cs="Times New Roman"/>
        </w:rPr>
        <w:t xml:space="preserve"> opposite of </w:t>
      </w:r>
      <w:r w:rsidR="00DF4DA3">
        <w:rPr>
          <w:rFonts w:ascii="Times New Roman" w:hAnsi="Times New Roman" w:cs="Times New Roman"/>
        </w:rPr>
        <w:t xml:space="preserve">opposing </w:t>
      </w:r>
      <w:r>
        <w:rPr>
          <w:rFonts w:ascii="Times New Roman" w:hAnsi="Times New Roman" w:cs="Times New Roman"/>
        </w:rPr>
        <w:t>gender affirmation and access to transition</w:t>
      </w:r>
      <w:r w:rsidR="00C945B7">
        <w:rPr>
          <w:rFonts w:ascii="Times New Roman" w:hAnsi="Times New Roman" w:cs="Times New Roman"/>
        </w:rPr>
        <w:t xml:space="preserve"> that</w:t>
      </w:r>
      <w:r>
        <w:rPr>
          <w:rFonts w:ascii="Times New Roman" w:hAnsi="Times New Roman" w:cs="Times New Roman"/>
        </w:rPr>
        <w:t xml:space="preserve"> can reasonably be considered a form of conversion therapy.</w:t>
      </w:r>
      <w:r w:rsidR="00DF5AC8">
        <w:rPr>
          <w:rFonts w:ascii="Times New Roman" w:hAnsi="Times New Roman" w:cs="Times New Roman"/>
        </w:rPr>
        <w:t xml:space="preserve"> My overview will be articulated around seminal texts on clinical approaches to gender non-conforming youth by Green and Money, </w:t>
      </w:r>
      <w:proofErr w:type="spellStart"/>
      <w:r w:rsidR="00DF5AC8">
        <w:rPr>
          <w:rFonts w:ascii="Times New Roman" w:hAnsi="Times New Roman" w:cs="Times New Roman"/>
        </w:rPr>
        <w:t>Rekers</w:t>
      </w:r>
      <w:proofErr w:type="spellEnd"/>
      <w:r w:rsidR="00DF5AC8">
        <w:rPr>
          <w:rFonts w:ascii="Times New Roman" w:hAnsi="Times New Roman" w:cs="Times New Roman"/>
        </w:rPr>
        <w:t xml:space="preserve"> and </w:t>
      </w:r>
      <w:proofErr w:type="spellStart"/>
      <w:r w:rsidR="00DF5AC8">
        <w:rPr>
          <w:rFonts w:ascii="Times New Roman" w:hAnsi="Times New Roman" w:cs="Times New Roman"/>
        </w:rPr>
        <w:t>Lovaas</w:t>
      </w:r>
      <w:proofErr w:type="spellEnd"/>
      <w:r w:rsidR="00DF5AC8">
        <w:rPr>
          <w:rFonts w:ascii="Times New Roman" w:hAnsi="Times New Roman" w:cs="Times New Roman"/>
        </w:rPr>
        <w:t>, and Zucker</w:t>
      </w:r>
      <w:r w:rsidR="0096563B">
        <w:rPr>
          <w:rFonts w:ascii="Times New Roman" w:hAnsi="Times New Roman" w:cs="Times New Roman"/>
        </w:rPr>
        <w:t xml:space="preserve"> and Bradley</w:t>
      </w:r>
      <w:r w:rsidR="00DF5AC8">
        <w:rPr>
          <w:rFonts w:ascii="Times New Roman" w:hAnsi="Times New Roman" w:cs="Times New Roman"/>
        </w:rPr>
        <w:t>.</w:t>
      </w:r>
    </w:p>
    <w:p w:rsidR="00B77461" w:rsidRDefault="00B77461" w:rsidP="00F00C9A">
      <w:pPr>
        <w:spacing w:line="480" w:lineRule="auto"/>
        <w:rPr>
          <w:rFonts w:ascii="Times New Roman" w:hAnsi="Times New Roman" w:cs="Times New Roman"/>
        </w:rPr>
      </w:pPr>
      <w:r>
        <w:rPr>
          <w:rFonts w:ascii="Times New Roman" w:hAnsi="Times New Roman" w:cs="Times New Roman"/>
        </w:rPr>
        <w:t xml:space="preserve">One </w:t>
      </w:r>
      <w:r w:rsidR="00C945B7">
        <w:rPr>
          <w:rFonts w:ascii="Times New Roman" w:hAnsi="Times New Roman" w:cs="Times New Roman"/>
        </w:rPr>
        <w:t>of the early influential papers</w:t>
      </w:r>
      <w:r>
        <w:rPr>
          <w:rFonts w:ascii="Times New Roman" w:hAnsi="Times New Roman" w:cs="Times New Roman"/>
        </w:rPr>
        <w:t xml:space="preserve"> in the history of conversion therapy was written by Richard Green and John Money in Pediatrics </w:t>
      </w:r>
      <w:r>
        <w:rPr>
          <w:rFonts w:ascii="Times New Roman" w:hAnsi="Times New Roman" w:cs="Times New Roman"/>
        </w:rPr>
        <w:fldChar w:fldCharType="begin"/>
      </w:r>
      <w:r>
        <w:rPr>
          <w:rFonts w:ascii="Times New Roman" w:hAnsi="Times New Roman" w:cs="Times New Roman"/>
        </w:rPr>
        <w:instrText xml:space="preserve"> ADDIN ZOTERO_ITEM CSL_CITATION {"citationID":"5TtPgm9I","properties":{"formattedCitation":"(R. Green &amp; Money, 1961)","plainCitation":"(R. Green &amp; Money, 1961)","noteIndex":0},"citationItems":[{"id":1099,"uris":["http://zotero.org/users/local/8E3ch7CK/items/FT4FSKS9"],"uri":["http://zotero.org/users/local/8E3ch7CK/items/FT4FSKS9"],"itemData":{"id":1099,"type":"article-journal","title":"Effeminacy in prepubertal boys. Summary of eleven cases and recommendations for case management","container-title":"Pediatrics","page":"286-291","volume":"27","source":"PubMed","ISSN":"0031-4005","note":"PMID: 13708205","journalAbbreviation":"Pediatrics","language":"eng","author":[{"family":"Green","given":"R."},{"family":"Money","given":"J."}],"issued":{"date-parts":[["1961",2]]}}}],"schema":"https://github.com/citation-style-language/schema/raw/master/csl-citation.json"} </w:instrText>
      </w:r>
      <w:r>
        <w:rPr>
          <w:rFonts w:ascii="Times New Roman" w:hAnsi="Times New Roman" w:cs="Times New Roman"/>
        </w:rPr>
        <w:fldChar w:fldCharType="separate"/>
      </w:r>
      <w:r w:rsidRPr="00F00C9A">
        <w:rPr>
          <w:rFonts w:ascii="Times New Roman" w:hAnsi="Times New Roman" w:cs="Times New Roman"/>
        </w:rPr>
        <w:t>(R. Green &amp; Money, 1961)</w:t>
      </w:r>
      <w:r>
        <w:rPr>
          <w:rFonts w:ascii="Times New Roman" w:hAnsi="Times New Roman" w:cs="Times New Roman"/>
        </w:rPr>
        <w:fldChar w:fldCharType="end"/>
      </w:r>
      <w:r>
        <w:rPr>
          <w:rFonts w:ascii="Times New Roman" w:hAnsi="Times New Roman" w:cs="Times New Roman"/>
        </w:rPr>
        <w:t xml:space="preserve">. The paper, titled “Effeminacy in Prepubertal Boys”, looked at eleven cases of youth assigned male at birth who were referred to the Johns Hopkins clinic for their “excessive and persistent attempts to dress in the clothes of the opposite gender, constant display of gestures and mannerisms of the opposite sex, preference for play and other activities of the opposite sex, or a stated desire to be a member of the opposite sex” (p. 286). After summarizing the eleven cases, they make recommendations for the management of what they call a “gender-role problem”, namely effeminacy of some kind among youth assigned male at birth. Perhaps most telling of the underlying animus of the recommendations is the following quote (p. 289):  </w:t>
      </w:r>
    </w:p>
    <w:p w:rsidR="00B77461" w:rsidRPr="00F00C9A" w:rsidRDefault="00B77461" w:rsidP="00F00C9A">
      <w:pPr>
        <w:spacing w:line="480" w:lineRule="auto"/>
        <w:ind w:left="720" w:right="713" w:firstLine="0"/>
        <w:rPr>
          <w:rFonts w:ascii="Times New Roman" w:hAnsi="Times New Roman" w:cs="Times New Roman"/>
        </w:rPr>
      </w:pPr>
      <w:r w:rsidRPr="00136E64">
        <w:t>Look for insidious and irrational ways in which parents may be unwittingly encouraging girlishness and penalizing their son for developing boyishly. [...] Both [parents] should convey to their son their whole-hearted approval of his present and future masculine behavior and sexuality.</w:t>
      </w:r>
      <w:r>
        <w:t xml:space="preserve"> </w:t>
      </w:r>
    </w:p>
    <w:p w:rsidR="00CA2100" w:rsidRDefault="00B77461" w:rsidP="00F00C9A">
      <w:pPr>
        <w:spacing w:line="480" w:lineRule="auto"/>
        <w:rPr>
          <w:rFonts w:ascii="Times New Roman" w:hAnsi="Times New Roman" w:cs="Times New Roman"/>
        </w:rPr>
      </w:pPr>
      <w:r>
        <w:rPr>
          <w:rFonts w:ascii="Times New Roman" w:hAnsi="Times New Roman" w:cs="Times New Roman"/>
        </w:rPr>
        <w:lastRenderedPageBreak/>
        <w:t xml:space="preserve">Brought together under the normative umbrella of gender role, Green and Money </w:t>
      </w:r>
      <w:r w:rsidR="00CA2100">
        <w:rPr>
          <w:rFonts w:ascii="Times New Roman" w:hAnsi="Times New Roman" w:cs="Times New Roman"/>
        </w:rPr>
        <w:t xml:space="preserve">view the children’s effeminacy as a problem to be fixed as it may augur future challenges to normative gender roles in the form of adult “homosexuality and transvestism” (p. 286). </w:t>
      </w:r>
      <w:r w:rsidR="00C57DC9">
        <w:rPr>
          <w:rFonts w:ascii="Times New Roman" w:hAnsi="Times New Roman" w:cs="Times New Roman"/>
        </w:rPr>
        <w:t>No clear distinction is made between gender identity, gender expression, and sexual orientation in the treatment plan, as failing to comport with socially dominant models of any of the three is cast as a problem to be prevented and corrected.</w:t>
      </w:r>
      <w:r w:rsidR="00DF5AC8">
        <w:rPr>
          <w:rFonts w:ascii="Times New Roman" w:hAnsi="Times New Roman" w:cs="Times New Roman"/>
        </w:rPr>
        <w:t xml:space="preserve"> Their conception of masculinity includes sexual orientation.</w:t>
      </w:r>
    </w:p>
    <w:p w:rsidR="00A6627A" w:rsidRDefault="00DF5AC8" w:rsidP="00F00C9A">
      <w:pPr>
        <w:spacing w:line="480" w:lineRule="auto"/>
        <w:rPr>
          <w:rFonts w:ascii="Times New Roman" w:hAnsi="Times New Roman" w:cs="Times New Roman"/>
        </w:rPr>
      </w:pPr>
      <w:r>
        <w:rPr>
          <w:rFonts w:ascii="Times New Roman" w:hAnsi="Times New Roman" w:cs="Times New Roman"/>
        </w:rPr>
        <w:t xml:space="preserve">In 1974, George </w:t>
      </w:r>
      <w:proofErr w:type="spellStart"/>
      <w:r>
        <w:rPr>
          <w:rFonts w:ascii="Times New Roman" w:hAnsi="Times New Roman" w:cs="Times New Roman"/>
        </w:rPr>
        <w:t>Rekers</w:t>
      </w:r>
      <w:proofErr w:type="spellEnd"/>
      <w:r>
        <w:rPr>
          <w:rFonts w:ascii="Times New Roman" w:hAnsi="Times New Roman" w:cs="Times New Roman"/>
        </w:rPr>
        <w:t xml:space="preserve"> and O. Ivar </w:t>
      </w:r>
      <w:proofErr w:type="spellStart"/>
      <w:r>
        <w:rPr>
          <w:rFonts w:ascii="Times New Roman" w:hAnsi="Times New Roman" w:cs="Times New Roman"/>
        </w:rPr>
        <w:t>Lovaas</w:t>
      </w:r>
      <w:proofErr w:type="spellEnd"/>
      <w:r>
        <w:rPr>
          <w:rFonts w:ascii="Times New Roman" w:hAnsi="Times New Roman" w:cs="Times New Roman"/>
        </w:rPr>
        <w:t xml:space="preserve"> published their seminal article “Behavioral Treatment of Deviant Sex-Role Behaviors in a Male Child” </w:t>
      </w:r>
      <w:r>
        <w:rPr>
          <w:rFonts w:ascii="Times New Roman" w:hAnsi="Times New Roman" w:cs="Times New Roman"/>
        </w:rPr>
        <w:fldChar w:fldCharType="begin"/>
      </w:r>
      <w:r w:rsidR="0072073E">
        <w:rPr>
          <w:rFonts w:ascii="Times New Roman" w:hAnsi="Times New Roman" w:cs="Times New Roman"/>
        </w:rPr>
        <w:instrText xml:space="preserve"> ADDIN ZOTERO_ITEM CSL_CITATION {"citationID":"2bUteETJ","properties":{"formattedCitation":"(Rekers &amp; Lovaas, 1974)","plainCitation":"(Rekers &amp; Lovaas, 1974)","noteIndex":0},"citationItems":[{"id":787,"uris":["http://zotero.org/users/local/8E3ch7CK/items/HKCKB4HD"],"uri":["http://zotero.org/users/local/8E3ch7CK/items/HKCKB4HD"],"itemData":{"id":787,"type":"article-journal","title":"Behavioral treatment of deviant sex-role behaviors in a male child","container-title":"Journal of Applied Behavior Analysis","page":"173-190","volume":"7","issue":"2","source":"Crossref","DOI":"10.1901/jaba.1974.7-173","ISSN":"00218855","author":[{"family":"Rekers","given":"George A."},{"family":"Lovaas","given":"O. Ivar"}],"issued":{"date-parts":[["1974"]]}}}],"schema":"https://github.com/citation-style-language/schema/raw/master/csl-citation.json"} </w:instrText>
      </w:r>
      <w:r>
        <w:rPr>
          <w:rFonts w:ascii="Times New Roman" w:hAnsi="Times New Roman" w:cs="Times New Roman"/>
        </w:rPr>
        <w:fldChar w:fldCharType="separate"/>
      </w:r>
      <w:r w:rsidR="0072073E" w:rsidRPr="0052188A">
        <w:rPr>
          <w:rFonts w:ascii="Times New Roman" w:hAnsi="Times New Roman" w:cs="Times New Roman"/>
        </w:rPr>
        <w:t>(Rekers &amp; Lovaas, 1974)</w:t>
      </w:r>
      <w:r>
        <w:rPr>
          <w:rFonts w:ascii="Times New Roman" w:hAnsi="Times New Roman" w:cs="Times New Roman"/>
        </w:rPr>
        <w:fldChar w:fldCharType="end"/>
      </w:r>
      <w:r>
        <w:rPr>
          <w:rFonts w:ascii="Times New Roman" w:hAnsi="Times New Roman" w:cs="Times New Roman"/>
        </w:rPr>
        <w:t xml:space="preserve">. The paper had a lasting influence on clinical approaches to gender non-conforming and trans youth. In the very first paragraph, they explain </w:t>
      </w:r>
      <w:r w:rsidR="00306537">
        <w:rPr>
          <w:rFonts w:ascii="Times New Roman" w:hAnsi="Times New Roman" w:cs="Times New Roman"/>
        </w:rPr>
        <w:t xml:space="preserve">the increase in </w:t>
      </w:r>
      <w:r>
        <w:rPr>
          <w:rFonts w:ascii="Times New Roman" w:hAnsi="Times New Roman" w:cs="Times New Roman"/>
        </w:rPr>
        <w:t xml:space="preserve">interest </w:t>
      </w:r>
      <w:r w:rsidR="00306537">
        <w:rPr>
          <w:rFonts w:ascii="Times New Roman" w:hAnsi="Times New Roman" w:cs="Times New Roman"/>
        </w:rPr>
        <w:t>toward</w:t>
      </w:r>
      <w:r>
        <w:rPr>
          <w:rFonts w:ascii="Times New Roman" w:hAnsi="Times New Roman" w:cs="Times New Roman"/>
        </w:rPr>
        <w:t xml:space="preserve"> the topic of effeminate ‘boys’ by the “growing evidence that childhood cross-gender manifestations are indicative of later</w:t>
      </w:r>
      <w:r w:rsidR="00306537">
        <w:rPr>
          <w:rFonts w:ascii="Times New Roman" w:hAnsi="Times New Roman" w:cs="Times New Roman"/>
        </w:rPr>
        <w:t xml:space="preserve"> adult sexual abnormalities; </w:t>
      </w:r>
      <w:r w:rsidR="00306537">
        <w:rPr>
          <w:rFonts w:ascii="Times New Roman" w:hAnsi="Times New Roman" w:cs="Times New Roman"/>
          <w:i/>
        </w:rPr>
        <w:t>e.g.</w:t>
      </w:r>
      <w:r w:rsidR="00306537">
        <w:rPr>
          <w:rFonts w:ascii="Times New Roman" w:hAnsi="Times New Roman" w:cs="Times New Roman"/>
        </w:rPr>
        <w:t>, transvestism, transsexualism, or some forms of homosexuality”, citing the paper by Green and Money as one of its sources (p. 173).</w:t>
      </w:r>
    </w:p>
    <w:p w:rsidR="00DF5AC8" w:rsidRDefault="00A6627A" w:rsidP="00F00C9A">
      <w:pPr>
        <w:spacing w:line="480" w:lineRule="auto"/>
        <w:rPr>
          <w:rFonts w:ascii="Times New Roman" w:hAnsi="Times New Roman" w:cs="Times New Roman"/>
        </w:rPr>
      </w:pPr>
      <w:proofErr w:type="spellStart"/>
      <w:r>
        <w:rPr>
          <w:rFonts w:ascii="Times New Roman" w:hAnsi="Times New Roman" w:cs="Times New Roman"/>
        </w:rPr>
        <w:t>Rekers</w:t>
      </w:r>
      <w:proofErr w:type="spellEnd"/>
      <w:r>
        <w:rPr>
          <w:rFonts w:ascii="Times New Roman" w:hAnsi="Times New Roman" w:cs="Times New Roman"/>
        </w:rPr>
        <w:t xml:space="preserve"> and </w:t>
      </w:r>
      <w:proofErr w:type="spellStart"/>
      <w:r>
        <w:rPr>
          <w:rFonts w:ascii="Times New Roman" w:hAnsi="Times New Roman" w:cs="Times New Roman"/>
        </w:rPr>
        <w:t>Lovaas</w:t>
      </w:r>
      <w:proofErr w:type="spellEnd"/>
      <w:r>
        <w:rPr>
          <w:rFonts w:ascii="Times New Roman" w:hAnsi="Times New Roman" w:cs="Times New Roman"/>
        </w:rPr>
        <w:t xml:space="preserve"> were even less nuanced than Green and Money in their approach. Expounding the reasons why gender non-conformity in childhood should be corrected, they state that it is predictive of “severe adjustment problems in adulthood,” highlighting that most “adult transsexuals and transvestites and some homosexuals report that their cross-gender behaviors began in early childhood” (p. 174).</w:t>
      </w:r>
      <w:r w:rsidR="00392152">
        <w:rPr>
          <w:rFonts w:ascii="Times New Roman" w:hAnsi="Times New Roman" w:cs="Times New Roman"/>
        </w:rPr>
        <w:t xml:space="preserve"> In a 1977 article, </w:t>
      </w:r>
      <w:proofErr w:type="spellStart"/>
      <w:r w:rsidR="00392152">
        <w:rPr>
          <w:rFonts w:ascii="Times New Roman" w:hAnsi="Times New Roman" w:cs="Times New Roman"/>
        </w:rPr>
        <w:t>Rekers</w:t>
      </w:r>
      <w:proofErr w:type="spellEnd"/>
      <w:r w:rsidR="00392152">
        <w:rPr>
          <w:rFonts w:ascii="Times New Roman" w:hAnsi="Times New Roman" w:cs="Times New Roman"/>
        </w:rPr>
        <w:t xml:space="preserve"> develops his rationale on this point, arguing that treatment is justified </w:t>
      </w:r>
      <w:r w:rsidR="00392152" w:rsidRPr="00F00C9A">
        <w:t>to “</w:t>
      </w:r>
      <w:r w:rsidR="00392152" w:rsidRPr="00392152">
        <w:t xml:space="preserve">prevent transsexualism, </w:t>
      </w:r>
      <w:r w:rsidR="00392152" w:rsidRPr="00F00C9A">
        <w:t xml:space="preserve">transvestism, or </w:t>
      </w:r>
      <w:r w:rsidR="00392152" w:rsidRPr="00392152">
        <w:t xml:space="preserve">homosexuality </w:t>
      </w:r>
      <w:r w:rsidR="00392152" w:rsidRPr="00F00C9A">
        <w:rPr>
          <w:i/>
        </w:rPr>
        <w:t>per se</w:t>
      </w:r>
      <w:r w:rsidR="00392152" w:rsidRPr="00F00C9A">
        <w:t xml:space="preserve"> as the most </w:t>
      </w:r>
      <w:r w:rsidR="00392152" w:rsidRPr="00392152">
        <w:t>probable adulthood diagnos</w:t>
      </w:r>
      <w:r w:rsidR="00392152" w:rsidRPr="00F00C9A">
        <w:t xml:space="preserve">tic outcome in the </w:t>
      </w:r>
      <w:r w:rsidR="00392152" w:rsidRPr="00392152">
        <w:t xml:space="preserve">absence of </w:t>
      </w:r>
      <w:r w:rsidR="00392152" w:rsidRPr="00F00C9A">
        <w:t>treatment”</w:t>
      </w:r>
      <w:r w:rsidR="00392152">
        <w:t xml:space="preserve">, grouping these outcomes under the label of “future sexual deviance” </w:t>
      </w:r>
      <w:r w:rsidR="00392152">
        <w:fldChar w:fldCharType="begin"/>
      </w:r>
      <w:r w:rsidR="0072073E">
        <w:instrText xml:space="preserve"> ADDIN ZOTERO_ITEM CSL_CITATION {"citationID":"ZEQGQIUF","properties":{"formattedCitation":"(Rekers, 1977, pp. 560, 562)","plainCitation":"(Rekers, 1977, pp. 560, 562)","noteIndex":0},"citationItems":[{"id":1101,"uris":["http://zotero.org/users/local/8E3ch7CK/items/KTWS6ILG"],"uri":["http://zotero.org/users/local/8E3ch7CK/items/KTWS6ILG"],"itemData":{"id":1101,"type":"article-journal","title":"Atypical gender development and psychosocial adjustment.","container-title":"Journal of Applied Behavior Analysis","page":"559-571","volume":"10","issue":"3","source":"Crossref","DOI":"10.1901/jaba.1977.10-559","ISSN":"00218855","author":[{"family":"Rekers","given":"George A."}],"issued":{"date-parts":[["1977"]]}},"locator":"560, 562"}],"schema":"https://github.com/citation-style-language/schema/raw/master/csl-citation.json"} </w:instrText>
      </w:r>
      <w:r w:rsidR="00392152">
        <w:fldChar w:fldCharType="separate"/>
      </w:r>
      <w:r w:rsidR="0072073E" w:rsidRPr="0052188A">
        <w:rPr>
          <w:rFonts w:ascii="Times New Roman" w:hAnsi="Times New Roman" w:cs="Times New Roman"/>
        </w:rPr>
        <w:t>(Rekers, 1977, pp. 560, 562)</w:t>
      </w:r>
      <w:r w:rsidR="00392152">
        <w:fldChar w:fldCharType="end"/>
      </w:r>
      <w:r w:rsidR="00392152">
        <w:t xml:space="preserve">. </w:t>
      </w:r>
      <w:r w:rsidR="00822C80">
        <w:rPr>
          <w:rFonts w:ascii="Times New Roman" w:hAnsi="Times New Roman" w:cs="Times New Roman"/>
        </w:rPr>
        <w:t>The goal</w:t>
      </w:r>
      <w:r w:rsidR="00392152">
        <w:rPr>
          <w:rFonts w:ascii="Times New Roman" w:hAnsi="Times New Roman" w:cs="Times New Roman"/>
        </w:rPr>
        <w:t xml:space="preserve"> of their proposed approach</w:t>
      </w:r>
      <w:r w:rsidR="00822C80">
        <w:rPr>
          <w:rFonts w:ascii="Times New Roman" w:hAnsi="Times New Roman" w:cs="Times New Roman"/>
        </w:rPr>
        <w:t xml:space="preserve"> is to avoid these outcomes, and what for this purpose they suggest behavioral therapy, inviting parents to ignore their child’s gender non-conforming behaviors and </w:t>
      </w:r>
      <w:r w:rsidR="00822C80">
        <w:rPr>
          <w:rFonts w:ascii="Times New Roman" w:hAnsi="Times New Roman" w:cs="Times New Roman"/>
        </w:rPr>
        <w:lastRenderedPageBreak/>
        <w:t>encourage gender</w:t>
      </w:r>
      <w:r w:rsidR="009B201C">
        <w:rPr>
          <w:rFonts w:ascii="Times New Roman" w:hAnsi="Times New Roman" w:cs="Times New Roman"/>
        </w:rPr>
        <w:t>-</w:t>
      </w:r>
      <w:r w:rsidR="00822C80">
        <w:rPr>
          <w:rFonts w:ascii="Times New Roman" w:hAnsi="Times New Roman" w:cs="Times New Roman"/>
        </w:rPr>
        <w:t>conforming ones. They also instituted a token</w:t>
      </w:r>
      <w:r w:rsidR="00392152">
        <w:rPr>
          <w:rFonts w:ascii="Times New Roman" w:hAnsi="Times New Roman" w:cs="Times New Roman"/>
        </w:rPr>
        <w:t xml:space="preserve">-based reinforcement </w:t>
      </w:r>
      <w:r w:rsidR="00822C80">
        <w:rPr>
          <w:rFonts w:ascii="Times New Roman" w:hAnsi="Times New Roman" w:cs="Times New Roman"/>
        </w:rPr>
        <w:t xml:space="preserve">system </w:t>
      </w:r>
      <w:r w:rsidR="00392152">
        <w:rPr>
          <w:rFonts w:ascii="Times New Roman" w:hAnsi="Times New Roman" w:cs="Times New Roman"/>
        </w:rPr>
        <w:t xml:space="preserve">at home. </w:t>
      </w:r>
      <w:proofErr w:type="spellStart"/>
      <w:r w:rsidR="001A12A0">
        <w:rPr>
          <w:rFonts w:ascii="Times New Roman" w:hAnsi="Times New Roman" w:cs="Times New Roman"/>
        </w:rPr>
        <w:t>Rekers</w:t>
      </w:r>
      <w:proofErr w:type="spellEnd"/>
      <w:r w:rsidR="001A12A0">
        <w:rPr>
          <w:rFonts w:ascii="Times New Roman" w:hAnsi="Times New Roman" w:cs="Times New Roman"/>
        </w:rPr>
        <w:t xml:space="preserve"> was later an officer and advisor to the National Association for Research &amp; Therapy of Homosexuality, the foremost organi</w:t>
      </w:r>
      <w:r w:rsidR="009B201C">
        <w:rPr>
          <w:rFonts w:ascii="Times New Roman" w:hAnsi="Times New Roman" w:cs="Times New Roman"/>
        </w:rPr>
        <w:t>z</w:t>
      </w:r>
      <w:r w:rsidR="001A12A0">
        <w:rPr>
          <w:rFonts w:ascii="Times New Roman" w:hAnsi="Times New Roman" w:cs="Times New Roman"/>
        </w:rPr>
        <w:t>ation promoting conversion therapy in the United States and wrote many articles on adult conversion therapy.</w:t>
      </w:r>
      <w:r w:rsidR="00D44581">
        <w:t xml:space="preserve"> The organisation, founded by Joseph Nicolosi, Benjamin Kaufman, and Charles </w:t>
      </w:r>
      <w:proofErr w:type="spellStart"/>
      <w:r w:rsidR="00D44581">
        <w:t>Socarides</w:t>
      </w:r>
      <w:proofErr w:type="spellEnd"/>
      <w:r w:rsidR="00D44581">
        <w:t>, primarily focused on adulthood.</w:t>
      </w:r>
    </w:p>
    <w:p w:rsidR="00BA6DB0" w:rsidRDefault="00295709" w:rsidP="00F00C9A">
      <w:pPr>
        <w:spacing w:line="480" w:lineRule="auto"/>
      </w:pPr>
      <w:r>
        <w:rPr>
          <w:rFonts w:ascii="Times New Roman" w:hAnsi="Times New Roman" w:cs="Times New Roman"/>
        </w:rPr>
        <w:t xml:space="preserve">After </w:t>
      </w:r>
      <w:proofErr w:type="spellStart"/>
      <w:r>
        <w:rPr>
          <w:rFonts w:ascii="Times New Roman" w:hAnsi="Times New Roman" w:cs="Times New Roman"/>
        </w:rPr>
        <w:t>Rekers</w:t>
      </w:r>
      <w:proofErr w:type="spellEnd"/>
      <w:r>
        <w:rPr>
          <w:rFonts w:ascii="Times New Roman" w:hAnsi="Times New Roman" w:cs="Times New Roman"/>
        </w:rPr>
        <w:t xml:space="preserve"> and </w:t>
      </w:r>
      <w:proofErr w:type="spellStart"/>
      <w:r>
        <w:rPr>
          <w:rFonts w:ascii="Times New Roman" w:hAnsi="Times New Roman" w:cs="Times New Roman"/>
        </w:rPr>
        <w:t>Lovaas</w:t>
      </w:r>
      <w:proofErr w:type="spellEnd"/>
      <w:r>
        <w:rPr>
          <w:rFonts w:ascii="Times New Roman" w:hAnsi="Times New Roman" w:cs="Times New Roman"/>
        </w:rPr>
        <w:t>, the next major development in corrective treatments for gender non-conforming youth came in the writing of Kenneth Zucker</w:t>
      </w:r>
      <w:r w:rsidR="0096563B">
        <w:rPr>
          <w:rFonts w:ascii="Times New Roman" w:hAnsi="Times New Roman" w:cs="Times New Roman"/>
        </w:rPr>
        <w:t xml:space="preserve"> and Susan Bradley</w:t>
      </w:r>
      <w:r>
        <w:rPr>
          <w:rFonts w:ascii="Times New Roman" w:hAnsi="Times New Roman" w:cs="Times New Roman"/>
        </w:rPr>
        <w:t xml:space="preserve">. In 1995, they published </w:t>
      </w:r>
      <w:r w:rsidR="00096598">
        <w:rPr>
          <w:rFonts w:ascii="Times New Roman" w:hAnsi="Times New Roman" w:cs="Times New Roman"/>
        </w:rPr>
        <w:t>the</w:t>
      </w:r>
      <w:r>
        <w:rPr>
          <w:rFonts w:ascii="Times New Roman" w:hAnsi="Times New Roman" w:cs="Times New Roman"/>
        </w:rPr>
        <w:t xml:space="preserve"> influential book </w:t>
      </w:r>
      <w:r w:rsidR="00096598">
        <w:rPr>
          <w:rFonts w:ascii="Times New Roman" w:hAnsi="Times New Roman" w:cs="Times New Roman"/>
          <w:i/>
        </w:rPr>
        <w:t>Gender Identity Disorder and Psychosexual Problems in Children and Adolescents</w:t>
      </w:r>
      <w:r w:rsidR="00096598">
        <w:rPr>
          <w:rFonts w:ascii="Times New Roman" w:hAnsi="Times New Roman" w:cs="Times New Roman"/>
        </w:rPr>
        <w:t xml:space="preserve"> which very carefully theori</w:t>
      </w:r>
      <w:r w:rsidR="009B201C">
        <w:rPr>
          <w:rFonts w:ascii="Times New Roman" w:hAnsi="Times New Roman" w:cs="Times New Roman"/>
        </w:rPr>
        <w:t>z</w:t>
      </w:r>
      <w:r w:rsidR="00096598">
        <w:rPr>
          <w:rFonts w:ascii="Times New Roman" w:hAnsi="Times New Roman" w:cs="Times New Roman"/>
        </w:rPr>
        <w:t>ed and developed a treatment approach that emphasized discouraging gender non-conformity to avoid adult trans outcomes.</w:t>
      </w:r>
      <w:r w:rsidR="005A3058">
        <w:rPr>
          <w:rFonts w:ascii="Times New Roman" w:hAnsi="Times New Roman" w:cs="Times New Roman"/>
        </w:rPr>
        <w:t xml:space="preserve"> </w:t>
      </w:r>
      <w:r w:rsidR="00BA6DB0">
        <w:rPr>
          <w:rFonts w:ascii="Times New Roman" w:hAnsi="Times New Roman" w:cs="Times New Roman"/>
        </w:rPr>
        <w:t>In 2012, their seminal article “</w:t>
      </w:r>
      <w:r w:rsidR="00BA6DB0">
        <w:t>A Developmental, Biopsychosocial Model for the Treatment of Children with Gender Identity Disorder” concisely described their treatment approach, providing a contemporary update on their 1995 book.</w:t>
      </w:r>
    </w:p>
    <w:p w:rsidR="00D058D6" w:rsidRDefault="00BA6DB0" w:rsidP="00F00C9A">
      <w:pPr>
        <w:spacing w:line="480" w:lineRule="auto"/>
        <w:rPr>
          <w:rFonts w:ascii="Times New Roman" w:hAnsi="Times New Roman" w:cs="Times New Roman"/>
        </w:rPr>
      </w:pPr>
      <w:r>
        <w:t xml:space="preserve">Their proposed </w:t>
      </w:r>
      <w:r w:rsidRPr="00BE7208">
        <w:rPr>
          <w:rFonts w:ascii="Times New Roman" w:hAnsi="Times New Roman" w:cs="Times New Roman"/>
        </w:rPr>
        <w:t>approach involves extensive testing and play psychotherapy and directs parents to discourage gender non-conforming behavior, to encourage participation in gender-conforming activities, and to encourage sociali</w:t>
      </w:r>
      <w:r w:rsidR="009B201C">
        <w:rPr>
          <w:rFonts w:ascii="Times New Roman" w:hAnsi="Times New Roman" w:cs="Times New Roman"/>
        </w:rPr>
        <w:t>z</w:t>
      </w:r>
      <w:r w:rsidRPr="00BE7208">
        <w:rPr>
          <w:rFonts w:ascii="Times New Roman" w:hAnsi="Times New Roman" w:cs="Times New Roman"/>
        </w:rPr>
        <w:t xml:space="preserve">ing with children of the same gender assigned at birth </w:t>
      </w:r>
      <w:r w:rsidRPr="00BE7208">
        <w:rPr>
          <w:rFonts w:ascii="Times New Roman" w:hAnsi="Times New Roman" w:cs="Times New Roman"/>
        </w:rPr>
        <w:fldChar w:fldCharType="begin"/>
      </w:r>
      <w:r>
        <w:rPr>
          <w:rFonts w:ascii="Times New Roman" w:hAnsi="Times New Roman" w:cs="Times New Roman"/>
        </w:rPr>
        <w:instrText xml:space="preserve"> ADDIN ZOTERO_ITEM CSL_CITATION {"citationID":"AJbZ3Mth","properties":{"formattedCitation":"(Zucker et al., 2012)","plainCitation":"(Zucker et al., 2012)","noteIndex":0},"citationItems":[{"id":38,"uris":["http://zotero.org/users/local/8E3ch7CK/items/KGRDZXXK"],"uri":["http://zotero.org/users/local/8E3ch7CK/items/KGRDZXXK"],"itemData":{"id":38,"type":"article-journal","title":"A Developmental, Biopsychosocial Model for the Treatment of Children with Gender Identity Disorder","container-title":"Journal of Homosexuality","page":"369-397","volume":"59","issue":"3","source":"Crossref","DOI":"10.1080/00918369.2012.653309","ISSN":"0091-8369, 1540-3602","language":"en","author":[{"family":"Zucker","given":"Kenneth J."},{"family":"Wood","given":"Hayley"},{"family":"Singh","given":"Devita"},{"family":"Bradley","given":"Susan J."}],"issued":{"date-parts":[["2012",3]]}}}],"schema":"https://github.com/citation-style-language/schema/raw/master/csl-citation.json"} </w:instrText>
      </w:r>
      <w:r w:rsidRPr="00BE7208">
        <w:rPr>
          <w:rFonts w:ascii="Times New Roman" w:hAnsi="Times New Roman" w:cs="Times New Roman"/>
        </w:rPr>
        <w:fldChar w:fldCharType="separate"/>
      </w:r>
      <w:r w:rsidRPr="00EA6289">
        <w:rPr>
          <w:rFonts w:ascii="Times New Roman" w:hAnsi="Times New Roman" w:cs="Times New Roman"/>
        </w:rPr>
        <w:t>(Zucker et al., 2012)</w:t>
      </w:r>
      <w:r w:rsidRPr="00BE7208">
        <w:rPr>
          <w:rFonts w:ascii="Times New Roman" w:hAnsi="Times New Roman" w:cs="Times New Roman"/>
        </w:rPr>
        <w:fldChar w:fldCharType="end"/>
      </w:r>
      <w:r w:rsidRPr="00BE7208">
        <w:rPr>
          <w:rFonts w:ascii="Times New Roman" w:hAnsi="Times New Roman" w:cs="Times New Roman"/>
        </w:rPr>
        <w:t>.</w:t>
      </w:r>
      <w:r>
        <w:rPr>
          <w:rFonts w:ascii="Times New Roman" w:hAnsi="Times New Roman" w:cs="Times New Roman"/>
        </w:rPr>
        <w:t xml:space="preserve"> With regards to the treatment protocol, one substantial departure from the approach proposed by </w:t>
      </w:r>
      <w:proofErr w:type="spellStart"/>
      <w:r>
        <w:rPr>
          <w:rFonts w:ascii="Times New Roman" w:hAnsi="Times New Roman" w:cs="Times New Roman"/>
        </w:rPr>
        <w:t>Rekers</w:t>
      </w:r>
      <w:proofErr w:type="spellEnd"/>
      <w:r>
        <w:rPr>
          <w:rFonts w:ascii="Times New Roman" w:hAnsi="Times New Roman" w:cs="Times New Roman"/>
        </w:rPr>
        <w:t xml:space="preserve"> and </w:t>
      </w:r>
      <w:proofErr w:type="spellStart"/>
      <w:r>
        <w:rPr>
          <w:rFonts w:ascii="Times New Roman" w:hAnsi="Times New Roman" w:cs="Times New Roman"/>
        </w:rPr>
        <w:t>Lovaas</w:t>
      </w:r>
      <w:proofErr w:type="spellEnd"/>
      <w:r>
        <w:rPr>
          <w:rFonts w:ascii="Times New Roman" w:hAnsi="Times New Roman" w:cs="Times New Roman"/>
        </w:rPr>
        <w:t xml:space="preserve"> is their critique of behavioral therapy and reinforcement techniques. Their critique, however, does not lie in the radical or unethical nature of </w:t>
      </w:r>
      <w:proofErr w:type="spellStart"/>
      <w:r>
        <w:rPr>
          <w:rFonts w:ascii="Times New Roman" w:hAnsi="Times New Roman" w:cs="Times New Roman"/>
        </w:rPr>
        <w:t>Rekers</w:t>
      </w:r>
      <w:proofErr w:type="spellEnd"/>
      <w:r>
        <w:rPr>
          <w:rFonts w:ascii="Times New Roman" w:hAnsi="Times New Roman" w:cs="Times New Roman"/>
        </w:rPr>
        <w:t xml:space="preserve"> and </w:t>
      </w:r>
      <w:proofErr w:type="spellStart"/>
      <w:r>
        <w:rPr>
          <w:rFonts w:ascii="Times New Roman" w:hAnsi="Times New Roman" w:cs="Times New Roman"/>
        </w:rPr>
        <w:t>Lovaas</w:t>
      </w:r>
      <w:proofErr w:type="spellEnd"/>
      <w:r>
        <w:rPr>
          <w:rFonts w:ascii="Times New Roman" w:hAnsi="Times New Roman" w:cs="Times New Roman"/>
        </w:rPr>
        <w:t xml:space="preserve">’ approach to gender non-conforming behavior but rather in its limitations. According to Zucker and Bradley, </w:t>
      </w:r>
      <w:r w:rsidRPr="00BE7208">
        <w:rPr>
          <w:rFonts w:ascii="Times New Roman" w:hAnsi="Times New Roman" w:cs="Times New Roman"/>
        </w:rPr>
        <w:t>“</w:t>
      </w: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w:t>
      </w:r>
      <w:r w:rsidRPr="00BE7208">
        <w:rPr>
          <w:rFonts w:ascii="Times New Roman" w:hAnsi="Times New Roman" w:cs="Times New Roman"/>
        </w:rPr>
        <w:t>t is likely that the procedures used by behavior therapists do not fully alter internal gender schemas, and that as a result the children revert to their cross-gender behavioral preferences in the absence of external cues or incentives”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{"citationID":"L8NGnN9u","properties":{"formattedCitation":"(Zucker &amp; Bradley, 1995, p. 273)","plainCitation":"(Zucker &amp; Bradley, 1995, p. 273)","noteIndex":0},"citationItems":[{"id":75,"uris":["http://zotero.org/users/local/8E3ch7CK/items/8T84VI6F"],"uri":["http://zotero.org/users/local/8E3ch7CK/items/8T84VI6F"],"itemData":{"id":75,"type":"book","title":"Gender identity disorder and psychosexual problems in children and adolescents","publisher":"Guilford Press","publisher-place":"New York","number-of-pages":"440","source":"Library of Congress ISBN","event-place":"New York","ISBN":"978-0-89862-266-9","call-number":"RJ506.G35 Z83 1995","author":[{"family":"Zucker","given":"Kenneth J."},{"family":"Bradley","given":"Susan J."}],"issued":{"date-parts":[["1995"]]}},"locator":"273"}],"schema":"https://github.com/citation-style-language/schema/raw/master/csl-citation.json"} </w:instrText>
      </w:r>
      <w:r>
        <w:rPr>
          <w:rFonts w:ascii="Times New Roman" w:hAnsi="Times New Roman" w:cs="Times New Roman"/>
        </w:rPr>
        <w:fldChar w:fldCharType="separate"/>
      </w:r>
      <w:r w:rsidRPr="00F00C9A">
        <w:rPr>
          <w:rFonts w:ascii="Times New Roman" w:hAnsi="Times New Roman" w:cs="Times New Roman"/>
        </w:rPr>
        <w:t xml:space="preserve">(Zucker &amp; Bradley, 1995, p. </w:t>
      </w:r>
      <w:r w:rsidRPr="00F00C9A">
        <w:rPr>
          <w:rFonts w:ascii="Times New Roman" w:hAnsi="Times New Roman" w:cs="Times New Roman"/>
        </w:rPr>
        <w:lastRenderedPageBreak/>
        <w:t>273)</w:t>
      </w:r>
      <w:r>
        <w:rPr>
          <w:rFonts w:ascii="Times New Roman" w:hAnsi="Times New Roman" w:cs="Times New Roman"/>
        </w:rPr>
        <w:fldChar w:fldCharType="end"/>
      </w:r>
      <w:r>
        <w:rPr>
          <w:rFonts w:ascii="Times New Roman" w:hAnsi="Times New Roman" w:cs="Times New Roman"/>
        </w:rPr>
        <w:t xml:space="preserve">. </w:t>
      </w:r>
      <w:r w:rsidR="00D058D6">
        <w:rPr>
          <w:rFonts w:ascii="Times New Roman" w:hAnsi="Times New Roman" w:cs="Times New Roman"/>
        </w:rPr>
        <w:t>As a result, they remove</w:t>
      </w:r>
      <w:r>
        <w:rPr>
          <w:rFonts w:ascii="Times New Roman" w:hAnsi="Times New Roman" w:cs="Times New Roman"/>
        </w:rPr>
        <w:t xml:space="preserve"> some behavioral interventions (they do not suggest a token system, for instance) and add </w:t>
      </w:r>
      <w:r w:rsidR="00D058D6">
        <w:rPr>
          <w:rFonts w:ascii="Times New Roman" w:hAnsi="Times New Roman" w:cs="Times New Roman"/>
        </w:rPr>
        <w:t xml:space="preserve">other interventions intending to alter internal gender schemas. The underlying theory remains the same: marked gender nonconformity in children is disordered and must be corrected </w:t>
      </w:r>
      <w:r w:rsidR="00D058D6">
        <w:rPr>
          <w:rFonts w:ascii="Times New Roman" w:hAnsi="Times New Roman" w:cs="Times New Roman"/>
        </w:rPr>
        <w:fldChar w:fldCharType="begin"/>
      </w:r>
      <w:r w:rsidR="00D058D6">
        <w:rPr>
          <w:rFonts w:ascii="Times New Roman" w:hAnsi="Times New Roman" w:cs="Times New Roman"/>
        </w:rPr>
        <w:instrText xml:space="preserve"> ADDIN ZOTERO_ITEM CSL_CITATION {"citationID":"lzWP1D4N","properties":{"formattedCitation":"(Zucker, 2006, pp. 543\\uc0\\u8211{}544)","plainCitation":"(Zucker, 2006, pp. 543–544)","noteIndex":0},"citationItems":[{"id":35,"uris":["http://zotero.org/users/local/8E3ch7CK/items/49SQ6JCV"],"uri":["http://zotero.org/users/local/8E3ch7CK/items/49SQ6JCV"],"itemData":{"id":35,"type":"article-journal","title":"Commentary on Langer and Martin’s (2004) “How Dresses Can Make You Mentally Ill: Examining Gender Identity Disorder in Children”","container-title":"Child and Adolescent Social Work Journal","page":"533-555","volume":"23","issue":"5-6","source":"Crossref","DOI":"10.1007/s10560-006-0074-5","ISSN":"0738-0151, 1573-2797","title-short":"Commentary on Langer and Martin’s (2004) “How Dresses Can Make You Mentally Ill","language":"en","author":[{"family":"Zucker","given":"Kenneth J."}],"issued":{"date-parts":[["2006",11,22]]}},"locator":"543-544"}],"schema":"https://github.com/citation-style-language/schema/raw/master/csl-citation.json"} </w:instrText>
      </w:r>
      <w:r w:rsidR="00D058D6">
        <w:rPr>
          <w:rFonts w:ascii="Times New Roman" w:hAnsi="Times New Roman" w:cs="Times New Roman"/>
        </w:rPr>
        <w:fldChar w:fldCharType="separate"/>
      </w:r>
      <w:r w:rsidR="00D058D6" w:rsidRPr="00D058D6">
        <w:rPr>
          <w:rFonts w:ascii="Times New Roman" w:hAnsi="Times New Roman" w:cs="Times New Roman"/>
          <w:szCs w:val="24"/>
        </w:rPr>
        <w:t>(Zucker, 2006, pp. 543–544)</w:t>
      </w:r>
      <w:r w:rsidR="00D058D6">
        <w:rPr>
          <w:rFonts w:ascii="Times New Roman" w:hAnsi="Times New Roman" w:cs="Times New Roman"/>
        </w:rPr>
        <w:fldChar w:fldCharType="end"/>
      </w:r>
      <w:r w:rsidR="00D058D6">
        <w:rPr>
          <w:rFonts w:ascii="Times New Roman" w:hAnsi="Times New Roman" w:cs="Times New Roman"/>
        </w:rPr>
        <w:t>.</w:t>
      </w:r>
    </w:p>
    <w:p w:rsidR="007B7BCA" w:rsidRDefault="00D058D6" w:rsidP="00F00C9A">
      <w:pPr>
        <w:spacing w:line="480" w:lineRule="auto"/>
        <w:rPr>
          <w:rFonts w:ascii="Times New Roman" w:hAnsi="Times New Roman" w:cs="Times New Roman"/>
        </w:rPr>
      </w:pPr>
      <w:r>
        <w:rPr>
          <w:rFonts w:ascii="Times New Roman" w:hAnsi="Times New Roman" w:cs="Times New Roman"/>
        </w:rPr>
        <w:t xml:space="preserve">Another departure from </w:t>
      </w:r>
      <w:proofErr w:type="spellStart"/>
      <w:r>
        <w:rPr>
          <w:rFonts w:ascii="Times New Roman" w:hAnsi="Times New Roman" w:cs="Times New Roman"/>
        </w:rPr>
        <w:t>Rekers</w:t>
      </w:r>
      <w:proofErr w:type="spellEnd"/>
      <w:r>
        <w:rPr>
          <w:rFonts w:ascii="Times New Roman" w:hAnsi="Times New Roman" w:cs="Times New Roman"/>
        </w:rPr>
        <w:t xml:space="preserve"> and </w:t>
      </w:r>
      <w:proofErr w:type="spellStart"/>
      <w:r>
        <w:rPr>
          <w:rFonts w:ascii="Times New Roman" w:hAnsi="Times New Roman" w:cs="Times New Roman"/>
        </w:rPr>
        <w:t>Lovaas</w:t>
      </w:r>
      <w:proofErr w:type="spellEnd"/>
      <w:r>
        <w:rPr>
          <w:rFonts w:ascii="Times New Roman" w:hAnsi="Times New Roman" w:cs="Times New Roman"/>
        </w:rPr>
        <w:t xml:space="preserve"> is their view of homosexuality. </w:t>
      </w:r>
      <w:r w:rsidR="00096598">
        <w:rPr>
          <w:rFonts w:ascii="Times New Roman" w:hAnsi="Times New Roman" w:cs="Times New Roman"/>
        </w:rPr>
        <w:t xml:space="preserve">Unlike </w:t>
      </w:r>
      <w:proofErr w:type="spellStart"/>
      <w:r w:rsidR="00096598">
        <w:rPr>
          <w:rFonts w:ascii="Times New Roman" w:hAnsi="Times New Roman" w:cs="Times New Roman"/>
        </w:rPr>
        <w:t>Rekers</w:t>
      </w:r>
      <w:proofErr w:type="spellEnd"/>
      <w:r w:rsidR="00096598">
        <w:rPr>
          <w:rFonts w:ascii="Times New Roman" w:hAnsi="Times New Roman" w:cs="Times New Roman"/>
        </w:rPr>
        <w:t xml:space="preserve"> and </w:t>
      </w:r>
      <w:proofErr w:type="spellStart"/>
      <w:r w:rsidR="00096598">
        <w:rPr>
          <w:rFonts w:ascii="Times New Roman" w:hAnsi="Times New Roman" w:cs="Times New Roman"/>
        </w:rPr>
        <w:t>Lovaas</w:t>
      </w:r>
      <w:proofErr w:type="spellEnd"/>
      <w:r w:rsidR="00096598">
        <w:rPr>
          <w:rFonts w:ascii="Times New Roman" w:hAnsi="Times New Roman" w:cs="Times New Roman"/>
        </w:rPr>
        <w:t xml:space="preserve">, they do not defend avoiding homosexuality as a legitimate clinical goal. </w:t>
      </w:r>
      <w:r w:rsidR="0096563B">
        <w:rPr>
          <w:rFonts w:ascii="Times New Roman" w:hAnsi="Times New Roman" w:cs="Times New Roman"/>
        </w:rPr>
        <w:t>Zucker and Bradley’s</w:t>
      </w:r>
      <w:r w:rsidR="00096598">
        <w:rPr>
          <w:rFonts w:ascii="Times New Roman" w:hAnsi="Times New Roman" w:cs="Times New Roman"/>
        </w:rPr>
        <w:t xml:space="preserve"> view</w:t>
      </w:r>
      <w:r w:rsidR="0096563B">
        <w:rPr>
          <w:rFonts w:ascii="Times New Roman" w:hAnsi="Times New Roman" w:cs="Times New Roman"/>
        </w:rPr>
        <w:t>s</w:t>
      </w:r>
      <w:r w:rsidR="00096598">
        <w:rPr>
          <w:rFonts w:ascii="Times New Roman" w:hAnsi="Times New Roman" w:cs="Times New Roman"/>
        </w:rPr>
        <w:t xml:space="preserve"> on sexual orientation ha</w:t>
      </w:r>
      <w:r w:rsidR="0096563B">
        <w:rPr>
          <w:rFonts w:ascii="Times New Roman" w:hAnsi="Times New Roman" w:cs="Times New Roman"/>
        </w:rPr>
        <w:t>ve</w:t>
      </w:r>
      <w:r w:rsidR="00096598">
        <w:rPr>
          <w:rFonts w:ascii="Times New Roman" w:hAnsi="Times New Roman" w:cs="Times New Roman"/>
        </w:rPr>
        <w:t xml:space="preserve"> </w:t>
      </w:r>
      <w:r w:rsidR="0096563B">
        <w:rPr>
          <w:rFonts w:ascii="Times New Roman" w:hAnsi="Times New Roman" w:cs="Times New Roman"/>
        </w:rPr>
        <w:t>evolved</w:t>
      </w:r>
      <w:r w:rsidR="00096598">
        <w:rPr>
          <w:rFonts w:ascii="Times New Roman" w:hAnsi="Times New Roman" w:cs="Times New Roman"/>
        </w:rPr>
        <w:t xml:space="preserve"> over the years </w:t>
      </w:r>
      <w:r w:rsidR="0096563B">
        <w:rPr>
          <w:rFonts w:ascii="Times New Roman" w:hAnsi="Times New Roman" w:cs="Times New Roman"/>
        </w:rPr>
        <w:t xml:space="preserve">and </w:t>
      </w:r>
      <w:r w:rsidR="00096598">
        <w:rPr>
          <w:rFonts w:ascii="Times New Roman" w:hAnsi="Times New Roman" w:cs="Times New Roman"/>
        </w:rPr>
        <w:t xml:space="preserve">noticeably become more progressive. </w:t>
      </w:r>
      <w:r w:rsidR="0096563B">
        <w:rPr>
          <w:rFonts w:ascii="Times New Roman" w:hAnsi="Times New Roman" w:cs="Times New Roman"/>
        </w:rPr>
        <w:t>In their 1995 book, they were partly critical of seeking to discourage adult homosexuality they also demonstrated clear ambivalence towards it</w:t>
      </w:r>
      <w:r w:rsidR="007B7BCA">
        <w:rPr>
          <w:rFonts w:ascii="Times New Roman" w:hAnsi="Times New Roman" w:cs="Times New Roman"/>
        </w:rPr>
        <w:t xml:space="preserve"> (p. 269)</w:t>
      </w:r>
      <w:r w:rsidR="0096563B">
        <w:rPr>
          <w:rFonts w:ascii="Times New Roman" w:hAnsi="Times New Roman" w:cs="Times New Roman"/>
        </w:rPr>
        <w:t>:</w:t>
      </w:r>
    </w:p>
    <w:p w:rsidR="007B7BCA" w:rsidRDefault="0096563B" w:rsidP="00F00C9A">
      <w:pPr>
        <w:spacing w:line="480" w:lineRule="auto"/>
        <w:ind w:left="720" w:right="713" w:firstLine="0"/>
        <w:rPr>
          <w:rFonts w:ascii="Times New Roman" w:hAnsi="Times New Roman" w:cs="Times New Roman"/>
        </w:rPr>
      </w:pPr>
      <w:r>
        <w:rPr>
          <w:rFonts w:ascii="Times New Roman" w:hAnsi="Times New Roman" w:cs="Times New Roman"/>
        </w:rPr>
        <w:t>Given that most parents, not surprisingly, prefer that their children not develop a homosexual orientation, the contemporary clinician must carefully think through the ethics of instituting treatment for this reason and the empirical evidence that treatment can have this effect.</w:t>
      </w:r>
    </w:p>
    <w:p w:rsidR="00D058D6" w:rsidRDefault="007B7BCA" w:rsidP="00F00C9A">
      <w:pPr>
        <w:spacing w:line="480" w:lineRule="auto"/>
      </w:pPr>
      <w:r>
        <w:rPr>
          <w:rFonts w:ascii="Times New Roman" w:hAnsi="Times New Roman" w:cs="Times New Roman"/>
        </w:rPr>
        <w:t>In 2012, they explained that “</w:t>
      </w:r>
      <w:r>
        <w:t xml:space="preserve">that the goal of treatment is not to prevent the child from developing a future homosexual sexual orientation”, though it may remain the goal of parents </w:t>
      </w:r>
      <w:r>
        <w:fldChar w:fldCharType="begin"/>
      </w:r>
      <w:r>
        <w:instrText xml:space="preserve"> ADDIN ZOTERO_ITEM CSL_CITATION {"citationID":"YgCfnz9a","properties":{"formattedCitation":"(Zucker et al., 2012, p. 390)","plainCitation":"(Zucker et al., 2012, p. 390)","noteIndex":0},"citationItems":[{"id":38,"uris":["http://zotero.org/users/local/8E3ch7CK/items/KGRDZXXK"],"uri":["http://zotero.org/users/local/8E3ch7CK/items/KGRDZXXK"],"itemData":{"id":38,"type":"article-journal","title":"A Developmental, Biopsychosocial Model for the Treatment of Children with Gender Identity Disorder","container-title":"Journal of Homosexuality","page":"369-397","volume":"59","issue":"3","source":"Crossref","DOI":"10.1080/00918369.2012.653309","ISSN":"0091-8369, 1540-3602","language":"en","author":[{"family":"Zucker","given":"Kenneth J."},{"family":"Wood","given":"Hayley"},{"family":"Singh","given":"Devita"},{"family":"Bradley","given":"Susan J."}],"issued":{"date-parts":[["2012",3]]}},"locator":"390"}],"schema":"https://github.com/citation-style-language/schema/raw/master/csl-citation.json"} </w:instrText>
      </w:r>
      <w:r>
        <w:fldChar w:fldCharType="separate"/>
      </w:r>
      <w:r w:rsidRPr="00F00C9A">
        <w:rPr>
          <w:rFonts w:ascii="Times New Roman" w:hAnsi="Times New Roman" w:cs="Times New Roman"/>
        </w:rPr>
        <w:t>(Zucker et al., 2012, p. 390)</w:t>
      </w:r>
      <w:r>
        <w:fldChar w:fldCharType="end"/>
      </w:r>
      <w:r>
        <w:t>.</w:t>
      </w:r>
    </w:p>
    <w:p w:rsidR="00925ACC" w:rsidRDefault="00D058D6" w:rsidP="00F00C9A">
      <w:pPr>
        <w:spacing w:line="480" w:lineRule="auto"/>
      </w:pPr>
      <w:r>
        <w:t xml:space="preserve">It is unclear what is the ethical significance of no longer seeking to avoid later homosexuality if it continues to view childhood gender non-conformity as inherently problematic and adopts interventions </w:t>
      </w:r>
      <w:proofErr w:type="gramStart"/>
      <w:r>
        <w:t>similar to</w:t>
      </w:r>
      <w:proofErr w:type="gramEnd"/>
      <w:r>
        <w:t xml:space="preserve"> those of </w:t>
      </w:r>
      <w:proofErr w:type="spellStart"/>
      <w:r>
        <w:t>Rekers</w:t>
      </w:r>
      <w:proofErr w:type="spellEnd"/>
      <w:r>
        <w:t xml:space="preserve"> and </w:t>
      </w:r>
      <w:proofErr w:type="spellStart"/>
      <w:r>
        <w:t>Lovaas</w:t>
      </w:r>
      <w:proofErr w:type="spellEnd"/>
      <w:r>
        <w:t xml:space="preserve">. Discouraging children who will grow up to be gay men from being effeminate is arguably a form of homophobia. Indeed, targeting gender non-conformity is one of the primary ways in which homophobia operates. Whether or not </w:t>
      </w:r>
      <w:r>
        <w:lastRenderedPageBreak/>
        <w:t xml:space="preserve">the </w:t>
      </w:r>
      <w:proofErr w:type="gramStart"/>
      <w:r>
        <w:t>ultimate goal</w:t>
      </w:r>
      <w:proofErr w:type="gramEnd"/>
      <w:r>
        <w:t xml:space="preserve"> of discouraging homosexuality is present, the proximate approach of discouraging and altering gender non-conformity remains.</w:t>
      </w:r>
    </w:p>
    <w:p w:rsidR="00817C5B" w:rsidRDefault="00925ACC" w:rsidP="00F00C9A">
      <w:pPr>
        <w:spacing w:line="480" w:lineRule="auto"/>
      </w:pPr>
      <w:r>
        <w:t xml:space="preserve">The strict separation between preventing LGBQ outcomes and preventing trans outcomes used to distinguish </w:t>
      </w:r>
      <w:proofErr w:type="spellStart"/>
      <w:r>
        <w:t>Rekers</w:t>
      </w:r>
      <w:proofErr w:type="spellEnd"/>
      <w:r>
        <w:t xml:space="preserve"> and </w:t>
      </w:r>
      <w:proofErr w:type="spellStart"/>
      <w:r>
        <w:t>Lovaas</w:t>
      </w:r>
      <w:proofErr w:type="spellEnd"/>
      <w:r>
        <w:t>’ conversion therapy and approaches that oppose gender affirmation, such as Zucker and Bradley’s corrective approach to children</w:t>
      </w:r>
      <w:r w:rsidR="009B201C">
        <w:t>,</w:t>
      </w:r>
      <w:r>
        <w:t xml:space="preserve"> is </w:t>
      </w:r>
      <w:r w:rsidR="009B201C">
        <w:t>illusory</w:t>
      </w:r>
      <w:r>
        <w:t xml:space="preserve">. </w:t>
      </w:r>
      <w:r w:rsidR="0019451F">
        <w:t xml:space="preserve">When it comes to youth, conversion therapy has historically targeted gender non-conformity, not gender identity or sexual orientation </w:t>
      </w:r>
      <w:r w:rsidR="0019451F">
        <w:rPr>
          <w:i/>
        </w:rPr>
        <w:t>per se.</w:t>
      </w:r>
      <w:r w:rsidR="00817C5B">
        <w:t xml:space="preserve"> Although Zucker and Bradley’s approach has primarily been theori</w:t>
      </w:r>
      <w:r w:rsidR="009B201C">
        <w:t>z</w:t>
      </w:r>
      <w:r w:rsidR="00817C5B">
        <w:t xml:space="preserve">ed in relation to prepubertal children, some recent publications </w:t>
      </w:r>
      <w:r w:rsidR="000F4EB4">
        <w:t xml:space="preserve">seem to consider extending the approach to older adolescents as well </w:t>
      </w:r>
      <w:r w:rsidR="000F4EB4">
        <w:fldChar w:fldCharType="begin"/>
      </w:r>
      <w:r w:rsidR="000F4EB4">
        <w:instrText xml:space="preserve"> ADDIN ZOTERO_ITEM CSL_CITATION {"citationID":"iwnMtAG8","properties":{"formattedCitation":"(Zucker, 2019; Zucker, Lawrence, &amp; Kreukels, 2016)","plainCitation":"(Zucker, 2019; Zucker, Lawrence, &amp; Kreukels, 2016)","noteIndex":0},"citationItems":[{"id":1104,"uris":["http://zotero.org/users/local/8E3ch7CK/items/SB727DSP"],"uri":["http://zotero.org/users/local/8E3ch7CK/items/SB727DSP"],"itemData":{"id":1104,"type":"article-journal","title":"Adolescents with Gender Dysphoria: Reflections on Some Contemporary Clinical and Research Issues","container-title":"Archives of Sexual Behavior","source":"Crossref","URL":"http://link.springer.com/10.1007/s10508-019-01518-8","DOI":"10.1007/s10508-019-01518-8","ISSN":"0004-0002, 1573-2800","title-short":"Adolescents with Gender Dysphoria","language":"en","author":[{"family":"Zucker","given":"Kenneth J."}],"issued":{"date-parts":[["2019",7,18]]},"accessed":{"date-parts":[["2019",7,18]]}}},{"id":285,"uris":["http://zotero.org/users/local/8E3ch7CK/items/UAYZV9WA"],"uri":["http://zotero.org/users/local/8E3ch7CK/items/UAYZV9WA"],"itemData":{"id":285,"type":"article-journal","title":"Gender Dysphoria in Adults","container-title":"Annual Review of Clinical Psychology","page":"217-247","volume":"12","issue":"1","source":"Crossref","DOI":"10.1146/annurev-clinpsy-021815-093034","ISSN":"1548-5943, 1548-5951","language":"en","author":[{"family":"Zucker","given":"Kenneth J."},{"family":"Lawrence","given":"Anne A."},{"family":"Kreukels","given":"Baudewijntje P.C."}],"issued":{"date-parts":[["2016",3,28]]}}}],"schema":"https://github.com/citation-style-language/schema/raw/master/csl-citation.json"} </w:instrText>
      </w:r>
      <w:r w:rsidR="000F4EB4">
        <w:fldChar w:fldCharType="separate"/>
      </w:r>
      <w:r w:rsidR="000F4EB4" w:rsidRPr="00F00C9A">
        <w:rPr>
          <w:rFonts w:ascii="Times New Roman" w:hAnsi="Times New Roman" w:cs="Times New Roman"/>
        </w:rPr>
        <w:t>(Zucker, 2019; Zucker, Lawrence, &amp; Kreukels, 2016)</w:t>
      </w:r>
      <w:r w:rsidR="000F4EB4">
        <w:fldChar w:fldCharType="end"/>
      </w:r>
      <w:r w:rsidR="000F4EB4">
        <w:t>.</w:t>
      </w:r>
      <w:r w:rsidR="00C03B21">
        <w:t xml:space="preserve"> The experiences of Erika Muse, related below, also suggest that the corrective approach is also applied to adolescents, despite theoretical claims that gender is not malleable after puberty </w:t>
      </w:r>
      <w:r w:rsidR="00C03B21">
        <w:fldChar w:fldCharType="begin"/>
      </w:r>
      <w:r w:rsidR="00C03B21">
        <w:instrText xml:space="preserve"> ADDIN ZOTERO_ITEM CSL_CITATION {"citationID":"evIAROl5","properties":{"formattedCitation":"(Turban, de Vries, et al., 2018)","plainCitation":"(Turban, de Vries, et al., 2018)","noteIndex":0},"citationItems":[{"id":77,"uris":["http://zotero.org/users/local/8E3ch7CK/items/KPVL2G7K"],"uri":["http://zotero.org/users/local/8E3ch7CK/items/KPVL2G7K"],"itemData":{"id":77,"type":"chapter","title":"Gender Dysphoria and Gender Incongruence","container-title":"Lewis' Child and Adolescent Psychiatry","publisher":"Wolters Kluwer","publisher-place":"Philadelphia","page":"632-643","edition":"5","event-place":"Philadelphia","author":[{"family":"Turban","given":"Jack L."},{"family":"Vries","given":"Annelou L.C.","non-dropping-particle":"de"},{"family":"Zucker","given":"Kenneth J."}],"editor":[{"family":"Martin","given":"Andrés"},{"family":"Bloch","given":"Michael H."},{"family":"Volkmar","given":"Fred R."}],"issued":{"date-parts":[["2018"]]}}}],"schema":"https://github.com/citation-style-language/schema/raw/master/csl-citation.json"} </w:instrText>
      </w:r>
      <w:r w:rsidR="00C03B21">
        <w:fldChar w:fldCharType="separate"/>
      </w:r>
      <w:r w:rsidR="00C03B21" w:rsidRPr="00F00C9A">
        <w:rPr>
          <w:rFonts w:ascii="Times New Roman" w:hAnsi="Times New Roman" w:cs="Times New Roman"/>
        </w:rPr>
        <w:t>(Turban, de Vries, et al., 2018)</w:t>
      </w:r>
      <w:r w:rsidR="00C03B21">
        <w:fldChar w:fldCharType="end"/>
      </w:r>
      <w:r w:rsidR="00C03B21">
        <w:t>.</w:t>
      </w:r>
    </w:p>
    <w:p w:rsidR="0019451F" w:rsidRPr="0019451F" w:rsidRDefault="0019451F" w:rsidP="00F00C9A">
      <w:pPr>
        <w:spacing w:line="480" w:lineRule="auto"/>
      </w:pPr>
      <w:r>
        <w:t xml:space="preserve">The similarities between the </w:t>
      </w:r>
      <w:proofErr w:type="spellStart"/>
      <w:r>
        <w:t>Rekers</w:t>
      </w:r>
      <w:proofErr w:type="spellEnd"/>
      <w:r>
        <w:t xml:space="preserve"> and </w:t>
      </w:r>
      <w:proofErr w:type="spellStart"/>
      <w:r>
        <w:t>Lovaas</w:t>
      </w:r>
      <w:proofErr w:type="spellEnd"/>
      <w:r>
        <w:t xml:space="preserve"> approach and the subsequent approach of Zucker and Bradley were highlighted by Jake </w:t>
      </w:r>
      <w:proofErr w:type="spellStart"/>
      <w:r>
        <w:t>Pyne</w:t>
      </w:r>
      <w:proofErr w:type="spellEnd"/>
      <w:r>
        <w:t>, providing important insight into the dangers of discouraging gender affirmation.</w:t>
      </w:r>
      <w:r w:rsidR="00732C39">
        <w:t xml:space="preserve"> At the heart of both approaches is an understanding of gender non-conforming children as disordered, casting a spect</w:t>
      </w:r>
      <w:r w:rsidR="009B201C">
        <w:t>er</w:t>
      </w:r>
      <w:r w:rsidR="00732C39">
        <w:t xml:space="preserve"> of shame over their behaviors (and over parents’ tolerance of it) and seeking “redemption, success, and normality for the gender problematic child” </w:t>
      </w:r>
      <w:r w:rsidR="00732C39">
        <w:fldChar w:fldCharType="begin"/>
      </w:r>
      <w:r w:rsidR="00EA0A31">
        <w:instrText xml:space="preserve"> ADDIN ZOTERO_ITEM CSL_CITATION {"citationID":"dmfV186h","properties":{"formattedCitation":"(Pyne, 2014b, p. 88)","plainCitation":"(Pyne, 2014b, p. 88)","noteIndex":0},"citationItems":[{"id":145,"uris":["http://zotero.org/users/local/8E3ch7CK/items/BMWS5JBJ"],"uri":["http://zotero.org/users/local/8E3ch7CK/items/BMWS5JBJ"],"itemData":{"id":145,"type":"article-journal","title":"The governance of gender non-conforming children: A dangerous enclosure","container-title":"Annual Review of Critical Psychology","page":"79-96","volume":"11","author":[{"family":"Pyne","given":"Jake"}],"issued":{"date-parts":[["2014"]]}},"locator":"88"}],"schema":"https://github.com/citation-style-language/schema/raw/master/csl-citation.json"} </w:instrText>
      </w:r>
      <w:r w:rsidR="00732C39">
        <w:fldChar w:fldCharType="separate"/>
      </w:r>
      <w:r w:rsidR="00EA0A31" w:rsidRPr="00F00C9A">
        <w:rPr>
          <w:rFonts w:ascii="Times New Roman" w:hAnsi="Times New Roman" w:cs="Times New Roman"/>
        </w:rPr>
        <w:t>(Pyne, 2014b, p. 88)</w:t>
      </w:r>
      <w:r w:rsidR="00732C39">
        <w:fldChar w:fldCharType="end"/>
      </w:r>
      <w:r w:rsidR="00732C39">
        <w:t>.</w:t>
      </w:r>
    </w:p>
    <w:p w:rsidR="0019451F" w:rsidRDefault="00732C39" w:rsidP="00F00C9A">
      <w:pPr>
        <w:spacing w:line="480" w:lineRule="auto"/>
      </w:pPr>
      <w:r>
        <w:t xml:space="preserve">The relative disinterest in gender identity and sexual orientation compared to gendered behaviors is further revealed in the accounts of adults who were subjected to such correctively-minded interventions in youth. Kirk Andrew Murphy, who </w:t>
      </w:r>
      <w:r w:rsidR="00514ECC">
        <w:t xml:space="preserve">appeared as an example of successful treatment in 17 of </w:t>
      </w:r>
      <w:proofErr w:type="spellStart"/>
      <w:r w:rsidR="00514ECC">
        <w:t>Rekers</w:t>
      </w:r>
      <w:proofErr w:type="spellEnd"/>
      <w:r w:rsidR="00514ECC">
        <w:t xml:space="preserve">’ articles under the name Kraig, reported in late adolescence that </w:t>
      </w:r>
      <w:proofErr w:type="spellStart"/>
      <w:r w:rsidR="00514ECC">
        <w:t>Rekers</w:t>
      </w:r>
      <w:proofErr w:type="spellEnd"/>
      <w:r w:rsidR="00514ECC">
        <w:t xml:space="preserve">’ interventions had made him feel ashamed. After he took his own life at 38, his family publicly </w:t>
      </w:r>
      <w:r w:rsidR="00514ECC">
        <w:lastRenderedPageBreak/>
        <w:t xml:space="preserve">blamed </w:t>
      </w:r>
      <w:proofErr w:type="spellStart"/>
      <w:r w:rsidR="00514ECC">
        <w:t>Rekers</w:t>
      </w:r>
      <w:proofErr w:type="spellEnd"/>
      <w:r w:rsidR="00514ECC">
        <w:t xml:space="preserve">’ treatments for his death </w:t>
      </w:r>
      <w:r w:rsidR="00514ECC">
        <w:fldChar w:fldCharType="begin"/>
      </w:r>
      <w:r w:rsidR="00EA0A31">
        <w:instrText xml:space="preserve"> ADDIN ZOTERO_ITEM CSL_CITATION {"citationID":"gyc1icdr","properties":{"formattedCitation":"(Pyne, 2014b)","plainCitation":"(Pyne, 2014b)","noteIndex":0},"citationItems":[{"id":145,"uris":["http://zotero.org/users/local/8E3ch7CK/items/BMWS5JBJ"],"uri":["http://zotero.org/users/local/8E3ch7CK/items/BMWS5JBJ"],"itemData":{"id":145,"type":"article-journal","title":"The governance of gender non-conforming children: A dangerous enclosure","container-title":"Annual Review of Critical Psychology","page":"79-96","volume":"11","author":[{"family":"Pyne","given":"Jake"}],"issued":{"date-parts":[["2014"]]}}}],"schema":"https://github.com/citation-style-language/schema/raw/master/csl-citation.json"} </w:instrText>
      </w:r>
      <w:r w:rsidR="00514ECC">
        <w:fldChar w:fldCharType="separate"/>
      </w:r>
      <w:r w:rsidR="00EA0A31" w:rsidRPr="00F00C9A">
        <w:rPr>
          <w:rFonts w:ascii="Times New Roman" w:hAnsi="Times New Roman" w:cs="Times New Roman"/>
        </w:rPr>
        <w:t>(Pyne, 2014b)</w:t>
      </w:r>
      <w:r w:rsidR="00514ECC">
        <w:fldChar w:fldCharType="end"/>
      </w:r>
      <w:r w:rsidR="00514ECC">
        <w:t>.</w:t>
      </w:r>
      <w:r w:rsidR="00F44640">
        <w:t xml:space="preserve"> Although he grew up to be cisgender and gay, it did not prevent him from being harmed by the approach.</w:t>
      </w:r>
    </w:p>
    <w:p w:rsidR="007C6CC0" w:rsidRDefault="00F44640" w:rsidP="00F00C9A">
      <w:pPr>
        <w:spacing w:line="480" w:lineRule="auto"/>
      </w:pPr>
      <w:r>
        <w:t xml:space="preserve">Similar accounts of deep shame and psychological harm can be found among ex-patients of the UCLA clinic where </w:t>
      </w:r>
      <w:proofErr w:type="spellStart"/>
      <w:r>
        <w:t>Rekers</w:t>
      </w:r>
      <w:proofErr w:type="spellEnd"/>
      <w:r>
        <w:t xml:space="preserve"> and </w:t>
      </w:r>
      <w:proofErr w:type="spellStart"/>
      <w:r>
        <w:t>Lovaas</w:t>
      </w:r>
      <w:proofErr w:type="spellEnd"/>
      <w:r>
        <w:t xml:space="preserve"> practiced and ex-patients of the CAMH clinic where Zucker and Bradley practiced. Some of these patients grew up to be cis and gay, while others grew up to be trans. Among patients who have spoked up publicly on this matter are Karl Bryant,</w:t>
      </w:r>
      <w:r w:rsidR="007C6CC0">
        <w:t xml:space="preserve"> </w:t>
      </w:r>
      <w:proofErr w:type="spellStart"/>
      <w:r>
        <w:t>Sé</w:t>
      </w:r>
      <w:proofErr w:type="spellEnd"/>
      <w:r>
        <w:t xml:space="preserve"> Sullivan, and </w:t>
      </w:r>
      <w:r w:rsidR="007C6CC0">
        <w:t>Erika Muse.</w:t>
      </w:r>
    </w:p>
    <w:p w:rsidR="00F44640" w:rsidRDefault="007C6CC0" w:rsidP="00F00C9A">
      <w:pPr>
        <w:spacing w:line="480" w:lineRule="auto"/>
      </w:pPr>
      <w:r>
        <w:t xml:space="preserve">Drs. Karl Bryant and </w:t>
      </w:r>
      <w:proofErr w:type="spellStart"/>
      <w:r>
        <w:t>Sé</w:t>
      </w:r>
      <w:proofErr w:type="spellEnd"/>
      <w:r>
        <w:t xml:space="preserve"> Sullivan, who were patients of the UCLA clinic, have both dedicated their doctoral dissertations to corrective practices and the clinical governance of gender non-conformity </w:t>
      </w:r>
      <w:r>
        <w:fldChar w:fldCharType="begin"/>
      </w:r>
      <w:r>
        <w:instrText xml:space="preserve"> ADDIN ZOTERO_ITEM CSL_CITATION {"citationID":"kbi45tbo","properties":{"formattedCitation":"(Bryant, 2007; Sullivan, 2017)","plainCitation":"(Bryant, 2007; Sullivan, 2017)","noteIndex":0},"citationItems":[{"id":744,"uris":["http://zotero.org/users/local/8E3ch7CK/items/F9ADSJ24"],"uri":["http://zotero.org/users/local/8E3ch7CK/items/F9ADSJ24"],"itemData":{"id":744,"type":"thesis","title":"The Politics of Pathology and the Making of Gender Identity Disorder","publisher":"University of California, Santa Barbara","publisher-place":"Santa Barbara","genre":"Doctoral dissertation","event-place":"Santa Barbara","author":[{"family":"Bryant","given":"Karl"}],"issued":{"date-parts":[["2007"]]}}},{"id":65,"uris":["http://zotero.org/users/local/8E3ch7CK/items/XMAURMYM"],"uri":["http://zotero.org/users/local/8E3ch7CK/items/XMAURMYM"],"itemData":{"id":65,"type":"thesis","title":"Conversion Therapy Ground Zero: Interrogating the Production of Gender as a Pathology in the United States","publisher":"California Institute of Integral Studies","publisher-place":"San Francisco","genre":"Doctoral dissertation","event-place":"San Francisco","author":[{"family":"Sullivan","given":"Sé"}],"issued":{"date-parts":[["2017"]]}}}],"schema":"https://github.com/citation-style-language/schema/raw/master/csl-citation.json"} </w:instrText>
      </w:r>
      <w:r>
        <w:fldChar w:fldCharType="separate"/>
      </w:r>
      <w:r w:rsidRPr="00F00C9A">
        <w:rPr>
          <w:rFonts w:ascii="Times New Roman" w:hAnsi="Times New Roman" w:cs="Times New Roman"/>
        </w:rPr>
        <w:t>(Bryant, 2007; Sullivan, 2017)</w:t>
      </w:r>
      <w:r>
        <w:fldChar w:fldCharType="end"/>
      </w:r>
      <w:r>
        <w:t>, whereas Erika Muse was instrumental to passing the Ontario law prohibiting conversion therapy.</w:t>
      </w:r>
    </w:p>
    <w:p w:rsidR="007C6CC0" w:rsidRDefault="007C6CC0" w:rsidP="00F00C9A">
      <w:pPr>
        <w:spacing w:line="480" w:lineRule="auto"/>
      </w:pPr>
      <w:r>
        <w:t>In her parliamentary testimony, Erika Muse, a trans woman who was a patient at the CAMH clinic for children and youth, called the approach “</w:t>
      </w:r>
      <w:r w:rsidRPr="00B6793B">
        <w:rPr>
          <w:rFonts w:cstheme="majorHAnsi"/>
        </w:rPr>
        <w:t>not therapeutic, but abusive</w:t>
      </w:r>
      <w:r>
        <w:rPr>
          <w:rFonts w:cstheme="majorHAnsi"/>
        </w:rPr>
        <w:t>” and said that “</w:t>
      </w:r>
      <w:r w:rsidRPr="00B6793B">
        <w:rPr>
          <w:rFonts w:cstheme="majorHAnsi"/>
        </w:rPr>
        <w:t>scars of his abuse remain. I’ve been suicidal and depressed due to his treatment of me</w:t>
      </w:r>
      <w:r>
        <w:rPr>
          <w:rFonts w:cstheme="majorHAnsi"/>
        </w:rPr>
        <w:t xml:space="preserve">” </w:t>
      </w:r>
      <w:r>
        <w:rPr>
          <w:rFonts w:cstheme="majorHAnsi"/>
        </w:rPr>
        <w:fldChar w:fldCharType="begin"/>
      </w:r>
      <w:r>
        <w:rPr>
          <w:rFonts w:cstheme="majorHAnsi"/>
        </w:rPr>
        <w:instrText xml:space="preserve"> ADDIN ZOTERO_ITEM CSL_CITATION {"citationID":"5O8cy4hO","properties":{"formattedCitation":"(Legislative Assembly of Ontario, Standing Committee on Justice Policy, 2015, p. JP-63)","plainCitation":"(Legislative Assembly of Ontario, Standing Committee on Justice Policy, 2015, p. JP-63)","noteIndex":0},"citationItems":[{"id":1103,"uris":["http://zotero.org/users/local/8E3ch7CK/items/82BMCXJR"],"uri":["http://zotero.org/users/local/8E3ch7CK/items/82BMCXJR"],"itemData":{"id":1103,"type":"book","title":"Affirming Sexual Orientation and Gender Identity Act, 2015","publisher":"41-1 (3 June)","author":[{"literal":"Legislative Assembly of Ontario, Standing Committee on Justice Policy"}],"issued":{"date-parts":[["2015",6,3]]}},"locator":"JP-63"}],"schema":"https://github.com/citation-style-language/schema/raw/master/csl-citation.json"} </w:instrText>
      </w:r>
      <w:r>
        <w:rPr>
          <w:rFonts w:cstheme="majorHAnsi"/>
        </w:rPr>
        <w:fldChar w:fldCharType="separate"/>
      </w:r>
      <w:r w:rsidRPr="00F00C9A">
        <w:rPr>
          <w:rFonts w:ascii="Times New Roman" w:hAnsi="Times New Roman" w:cs="Times New Roman"/>
        </w:rPr>
        <w:t>(Legislative Assembly of Ontario, Standing Committee on Justice Policy, 2015, p. JP-63)</w:t>
      </w:r>
      <w:r>
        <w:rPr>
          <w:rFonts w:cstheme="majorHAnsi"/>
        </w:rPr>
        <w:fldChar w:fldCharType="end"/>
      </w:r>
      <w:r>
        <w:rPr>
          <w:rFonts w:cstheme="majorHAnsi"/>
        </w:rPr>
        <w:t xml:space="preserve">. </w:t>
      </w:r>
      <w:r w:rsidR="00514D4B">
        <w:rPr>
          <w:rFonts w:cstheme="majorHAnsi"/>
        </w:rPr>
        <w:t>In a</w:t>
      </w:r>
      <w:r w:rsidR="009B201C">
        <w:rPr>
          <w:rFonts w:cstheme="majorHAnsi"/>
        </w:rPr>
        <w:t>n</w:t>
      </w:r>
      <w:r w:rsidR="00514D4B">
        <w:rPr>
          <w:rFonts w:cstheme="majorHAnsi"/>
        </w:rPr>
        <w:t xml:space="preserve"> interview describing her experience in greater detail, she further explained the impact of CAMH’s approach on her, stating: </w:t>
      </w:r>
      <w:r w:rsidR="00514D4B" w:rsidRPr="00020E69">
        <w:t>“</w:t>
      </w:r>
      <w:r w:rsidR="00514D4B" w:rsidRPr="00F00C9A">
        <w:t>I feel like he destroyed me as a person. In some fundamental way, it’s hard for me to think of myself in a positive light at all</w:t>
      </w:r>
      <w:r w:rsidR="00514D4B">
        <w:t xml:space="preserve">” </w:t>
      </w:r>
      <w:r w:rsidR="00514D4B">
        <w:fldChar w:fldCharType="begin"/>
      </w:r>
      <w:r w:rsidR="00514D4B">
        <w:instrText xml:space="preserve"> ADDIN ZOTERO_ITEM CSL_CITATION {"citationID":"jI4cT3An","properties":{"formattedCitation":"(Williams, 2017)","plainCitation":"(Williams, 2017)","noteIndex":0},"citationItems":[{"id":793,"uris":["http://zotero.org/users/local/8E3ch7CK/items/QBQPYYP6"],"uri":["http://zotero.org/users/local/8E3ch7CK/items/QBQPYYP6"],"itemData":{"id":793,"type":"article-newspaper","title":"#DiscoSexology Part V: An Interview With Zucker’s Patient","container-title":"TransAdvocate","URL":"https://www.transadvocate.com/part-v-interview-with-zuckers-patient-the-rise-and-fall-of-discosexology-dr-zucker-camh-conversion-therapy_n_19727.htm","author":[{"family":"Williams","given":"Cristan"}],"issued":{"date-parts":[["2017",2,2]]}}}],"schema":"https://github.com/citation-style-language/schema/raw/master/csl-citation.json"} </w:instrText>
      </w:r>
      <w:r w:rsidR="00514D4B">
        <w:fldChar w:fldCharType="separate"/>
      </w:r>
      <w:r w:rsidR="00514D4B" w:rsidRPr="00F00C9A">
        <w:rPr>
          <w:rFonts w:ascii="Times New Roman" w:hAnsi="Times New Roman" w:cs="Times New Roman"/>
        </w:rPr>
        <w:t>(Williams, 2017)</w:t>
      </w:r>
      <w:r w:rsidR="00514D4B">
        <w:fldChar w:fldCharType="end"/>
      </w:r>
      <w:r w:rsidR="00514D4B">
        <w:t>.</w:t>
      </w:r>
    </w:p>
    <w:p w:rsidR="00514D4B" w:rsidRPr="00F00C9A" w:rsidRDefault="007C6CC0" w:rsidP="00F00C9A">
      <w:pPr>
        <w:spacing w:line="480" w:lineRule="auto"/>
        <w:rPr>
          <w:rFonts w:ascii="Times New Roman" w:hAnsi="Times New Roman" w:cs="Times New Roman"/>
        </w:rPr>
      </w:pPr>
      <w:r w:rsidRPr="00BE7208">
        <w:rPr>
          <w:rFonts w:ascii="Times New Roman" w:hAnsi="Times New Roman" w:cs="Times New Roman"/>
        </w:rPr>
        <w:t xml:space="preserve">As an ex-patient of </w:t>
      </w:r>
      <w:r w:rsidR="00514D4B">
        <w:rPr>
          <w:rFonts w:ascii="Times New Roman" w:hAnsi="Times New Roman" w:cs="Times New Roman"/>
        </w:rPr>
        <w:t>the</w:t>
      </w:r>
      <w:r w:rsidRPr="00BE7208">
        <w:rPr>
          <w:rFonts w:ascii="Times New Roman" w:hAnsi="Times New Roman" w:cs="Times New Roman"/>
        </w:rPr>
        <w:t xml:space="preserve"> UCLA clinic, sociologist Karl Bryant </w:t>
      </w:r>
      <w:r w:rsidR="00514D4B">
        <w:rPr>
          <w:rFonts w:ascii="Times New Roman" w:hAnsi="Times New Roman" w:cs="Times New Roman"/>
        </w:rPr>
        <w:t xml:space="preserve">also </w:t>
      </w:r>
      <w:r w:rsidRPr="00BE7208">
        <w:rPr>
          <w:rFonts w:ascii="Times New Roman" w:hAnsi="Times New Roman" w:cs="Times New Roman"/>
        </w:rPr>
        <w:t>strongly expressed the negative impact that the practices had on him despite</w:t>
      </w:r>
      <w:r w:rsidR="00514D4B">
        <w:rPr>
          <w:rFonts w:ascii="Times New Roman" w:hAnsi="Times New Roman" w:cs="Times New Roman"/>
        </w:rPr>
        <w:t xml:space="preserve"> the fact that he</w:t>
      </w:r>
      <w:r w:rsidRPr="00BE7208">
        <w:rPr>
          <w:rFonts w:ascii="Times New Roman" w:hAnsi="Times New Roman" w:cs="Times New Roman"/>
        </w:rPr>
        <w:t xml:space="preserve"> gr</w:t>
      </w:r>
      <w:r w:rsidR="009B201C">
        <w:rPr>
          <w:rFonts w:ascii="Times New Roman" w:hAnsi="Times New Roman" w:cs="Times New Roman"/>
        </w:rPr>
        <w:t>ew</w:t>
      </w:r>
      <w:r w:rsidRPr="00BE7208">
        <w:rPr>
          <w:rFonts w:ascii="Times New Roman" w:hAnsi="Times New Roman" w:cs="Times New Roman"/>
        </w:rPr>
        <w:t xml:space="preserve"> up to be cisgender and gay, an outcome which</w:t>
      </w:r>
      <w:r w:rsidR="00514D4B">
        <w:rPr>
          <w:rFonts w:ascii="Times New Roman" w:hAnsi="Times New Roman" w:cs="Times New Roman"/>
        </w:rPr>
        <w:t xml:space="preserve"> Zucker and Bradley’s corrective approach would favor:</w:t>
      </w:r>
      <w:r w:rsidRPr="00BE7208">
        <w:rPr>
          <w:rFonts w:ascii="Times New Roman" w:hAnsi="Times New Roman" w:cs="Times New Roman"/>
        </w:rPr>
        <w:t xml:space="preserve"> “The study and the therapy that I received made me feel that I was wrong, that something about me at my core </w:t>
      </w:r>
      <w:r w:rsidRPr="00BE7208">
        <w:rPr>
          <w:rFonts w:ascii="Times New Roman" w:hAnsi="Times New Roman" w:cs="Times New Roman"/>
        </w:rPr>
        <w:lastRenderedPageBreak/>
        <w:t>was bad, and instilled in me a sense of shame that stayed with me for a long time afterward”</w:t>
      </w:r>
      <w:r w:rsidR="00514D4B">
        <w:rPr>
          <w:rFonts w:ascii="Times New Roman" w:hAnsi="Times New Roman" w:cs="Times New Roman"/>
        </w:rPr>
        <w:t xml:space="preserve"> </w:t>
      </w:r>
      <w:r w:rsidR="00514D4B" w:rsidRPr="00BE7208">
        <w:rPr>
          <w:rFonts w:ascii="Times New Roman" w:hAnsi="Times New Roman" w:cs="Times New Roman"/>
        </w:rPr>
        <w:fldChar w:fldCharType="begin"/>
      </w:r>
      <w:r w:rsidR="00514D4B" w:rsidRPr="00BE7208">
        <w:rPr>
          <w:rFonts w:ascii="Times New Roman" w:hAnsi="Times New Roman" w:cs="Times New Roman"/>
        </w:rPr>
        <w:instrText xml:space="preserve"> ADDIN ZOTERO_ITEM CSL_CITATION {"citationID":"4ehB4kh2","properties":{"formattedCitation":"(Schwartzapfel, 2013)","plainCitation":"(Schwartzapfel, 2013)","noteIndex":0},"citationItems":[{"id":338,"uris":["http://zotero.org/users/local/8E3ch7CK/items/U3SXJCQJ"],"uri":["http://zotero.org/users/local/8E3ch7CK/items/U3SXJCQJ"],"itemData":{"id":338,"type":"article-newspaper","title":"Born This Way?","container-title":"The American Prospect","URL":"http://prospect.org/article/born-way","author":[{"family":"Schwartzapfel","given":"Beth"}],"issued":{"date-parts":[["2013",3,14]]}}}],"schema":"https://github.com/citation-style-language/schema/raw/master/csl-citation.json"} </w:instrText>
      </w:r>
      <w:r w:rsidR="00514D4B" w:rsidRPr="00BE7208">
        <w:rPr>
          <w:rFonts w:ascii="Times New Roman" w:hAnsi="Times New Roman" w:cs="Times New Roman"/>
        </w:rPr>
        <w:fldChar w:fldCharType="separate"/>
      </w:r>
      <w:r w:rsidR="00514D4B" w:rsidRPr="0056616E">
        <w:rPr>
          <w:rFonts w:ascii="Times New Roman" w:hAnsi="Times New Roman" w:cs="Times New Roman"/>
        </w:rPr>
        <w:t>(Schwartzapfel, 2013)</w:t>
      </w:r>
      <w:r w:rsidR="00514D4B" w:rsidRPr="00BE7208">
        <w:rPr>
          <w:rFonts w:ascii="Times New Roman" w:hAnsi="Times New Roman" w:cs="Times New Roman"/>
        </w:rPr>
        <w:fldChar w:fldCharType="end"/>
      </w:r>
      <w:r w:rsidR="00514D4B">
        <w:rPr>
          <w:rFonts w:ascii="Times New Roman" w:hAnsi="Times New Roman" w:cs="Times New Roman"/>
        </w:rPr>
        <w:t xml:space="preserve">. The fact that his parents were enlisted in discouraging gender non-conforming behaviors played a significant role in the subsequent trauma: </w:t>
      </w:r>
      <w:r w:rsidR="00514D4B" w:rsidRPr="00F00C9A">
        <w:t>“I was told that the way I felt about that aspect of myself was wrong, was sick, needed to be change</w:t>
      </w:r>
      <w:r w:rsidR="00514D4B">
        <w:t xml:space="preserve">d […]. </w:t>
      </w:r>
      <w:r w:rsidR="00514D4B" w:rsidRPr="00F00C9A">
        <w:t>It was a little different than a kid on the playground threatening to beat you up – you know they’re the enemy. This was my parents, people I trusted”</w:t>
      </w:r>
      <w:r w:rsidR="00514D4B">
        <w:t xml:space="preserve"> </w:t>
      </w:r>
      <w:r w:rsidR="00514D4B">
        <w:fldChar w:fldCharType="begin"/>
      </w:r>
      <w:r w:rsidR="00514D4B">
        <w:instrText xml:space="preserve"> ADDIN ZOTERO_ITEM CSL_CITATION {"citationID":"p9Z7vjrG","properties":{"formattedCitation":"(Kohli, 2012)","plainCitation":"(Kohli, 2012)","noteIndex":0},"citationItems":[{"id":339,"uris":["http://zotero.org/users/local/8E3ch7CK/items/DR2J5ZYS"],"uri":["http://zotero.org/users/local/8E3ch7CK/items/DR2J5ZYS"],"itemData":{"id":339,"type":"article-newspaper","title":"Gender behavior therapy and gay conversion: UCLA's past, California's future","container-title":"Daily Bruin","URL":"http://dailybruin.com/features/conversion-therapy/","author":[{"family":"Kohli","given":"Sonali"}],"issued":{"date-parts":[["2012",11,15]]}}}],"schema":"https://github.com/citation-style-language/schema/raw/master/csl-citation.json"} </w:instrText>
      </w:r>
      <w:r w:rsidR="00514D4B">
        <w:fldChar w:fldCharType="separate"/>
      </w:r>
      <w:r w:rsidR="00514D4B" w:rsidRPr="00F00C9A">
        <w:rPr>
          <w:rFonts w:ascii="Times New Roman" w:hAnsi="Times New Roman" w:cs="Times New Roman"/>
        </w:rPr>
        <w:t>(Kohli, 2012)</w:t>
      </w:r>
      <w:r w:rsidR="00514D4B">
        <w:fldChar w:fldCharType="end"/>
      </w:r>
      <w:r w:rsidR="00514D4B">
        <w:t>.</w:t>
      </w:r>
    </w:p>
    <w:p w:rsidR="00566EAB" w:rsidRDefault="00514D4B" w:rsidP="00F00C9A">
      <w:pPr>
        <w:spacing w:line="480" w:lineRule="auto"/>
      </w:pPr>
      <w:r>
        <w:t xml:space="preserve">The shame, self-esteem issues, anxiety, depression, and suicidality that ex-patients link to the corrective approach is connected to the pathologizing, moralistic animus of conversion therapy, which sees gender non-normative behavior as fundamentally problematic. Even when they are not being </w:t>
      </w:r>
      <w:r w:rsidR="00566EAB">
        <w:t xml:space="preserve">made to feel ashamed of their sexual orientation or gender identity </w:t>
      </w:r>
      <w:r w:rsidR="00566EAB">
        <w:rPr>
          <w:i/>
        </w:rPr>
        <w:t>per se</w:t>
      </w:r>
      <w:r w:rsidR="00566EAB">
        <w:t>, they are nonetheless highly vulnerable to shame insofar as their gender non-conformity is discouraged and positioned as pathological. Building on attachment theory, Robert Wallace and Hershel Russell have persuasively theori</w:t>
      </w:r>
      <w:r w:rsidR="009B201C">
        <w:t>z</w:t>
      </w:r>
      <w:r w:rsidR="00566EAB">
        <w:t xml:space="preserve">ed that corrective approaches foster “proneness </w:t>
      </w:r>
      <w:r w:rsidR="00566EAB">
        <w:rPr>
          <w:rFonts w:ascii="Times-Roman" w:hAnsi="Times-Roman" w:cs="Times-Roman"/>
        </w:rPr>
        <w:t>to shame, a shame-based identity and vulnerability to depression</w:t>
      </w:r>
      <w:r w:rsidR="00566EAB">
        <w:t xml:space="preserve">” </w:t>
      </w:r>
      <w:r w:rsidR="00566EAB">
        <w:fldChar w:fldCharType="begin"/>
      </w:r>
      <w:r w:rsidR="00566EAB">
        <w:instrText xml:space="preserve"> ADDIN ZOTERO_ITEM CSL_CITATION {"citationID":"7A6PNiSL","properties":{"formattedCitation":"(Wallace &amp; Russell, 2013, p. 120)","plainCitation":"(Wallace &amp; Russell, 2013, p. 120)","noteIndex":0},"citationItems":[{"id":340,"uris":["http://zotero.org/users/local/8E3ch7CK/items/YC6M9ZUS"],"uri":["http://zotero.org/users/local/8E3ch7CK/items/YC6M9ZUS"],"itemData":{"id":340,"type":"article-journal","title":"Attachment and Shame in Gender-Nonconforming Children and Their Families: Toward a Theoretical Framework for Evaluating Clinical Interventions","container-title":"International Journal of Transgenderism","page":"113-126","volume":"14","issue":"3","source":"Crossref","DOI":"10.1080/15532739.2013.824845","ISSN":"1553-2739, 1434-4599","title-short":"Attachment and Shame in Gender-Nonconforming Children and Their Families","language":"en","author":[{"family":"Wallace","given":"Robert"},{"family":"Russell","given":"Hershel"}],"issued":{"date-parts":[["2013",7]]}},"locator":"120"}],"schema":"https://github.com/citation-style-language/schema/raw/master/csl-citation.json"} </w:instrText>
      </w:r>
      <w:r w:rsidR="00566EAB">
        <w:fldChar w:fldCharType="separate"/>
      </w:r>
      <w:r w:rsidR="00566EAB" w:rsidRPr="00F00C9A">
        <w:rPr>
          <w:rFonts w:ascii="Times New Roman" w:hAnsi="Times New Roman" w:cs="Times New Roman"/>
        </w:rPr>
        <w:t>(Wallace &amp; Russell, 2013, p. 120)</w:t>
      </w:r>
      <w:r w:rsidR="00566EAB">
        <w:fldChar w:fldCharType="end"/>
      </w:r>
      <w:r w:rsidR="00566EAB">
        <w:t>. On the contrary, according to them, clinical approaches should cent</w:t>
      </w:r>
      <w:r w:rsidR="009B201C">
        <w:t>er</w:t>
      </w:r>
      <w:r w:rsidR="00566EAB">
        <w:t xml:space="preserve"> parental acceptance, since secure attachment is a protective mental health factor. The corrective approach, then, seems tantamount to conversion therapy.</w:t>
      </w:r>
    </w:p>
    <w:p w:rsidR="006F03B1" w:rsidRDefault="00BE0FFB" w:rsidP="00467BBC">
      <w:pPr>
        <w:spacing w:line="480" w:lineRule="auto"/>
      </w:pPr>
      <w:r>
        <w:t>Critics may wish to reply that anecdotal accounts are not adequate evidence of widespread harm.</w:t>
      </w:r>
      <w:r w:rsidR="00A5411B">
        <w:t xml:space="preserve"> While this is true, </w:t>
      </w:r>
      <w:r w:rsidR="00F52D46">
        <w:t xml:space="preserve">no evidence is presented to suggest that the corrective approach and opposing gender affirmation more generally have beneficial outcomes on </w:t>
      </w:r>
      <w:r w:rsidR="00EA0A31">
        <w:t xml:space="preserve">cis </w:t>
      </w:r>
      <w:r w:rsidR="00F52D46">
        <w:t xml:space="preserve">LGBQ or trans youth that may outweigh the grave experiences of harm of ex-patients. The </w:t>
      </w:r>
      <w:r w:rsidR="00F52D46">
        <w:rPr>
          <w:i/>
        </w:rPr>
        <w:t>prima facie</w:t>
      </w:r>
      <w:r w:rsidR="00F52D46">
        <w:t xml:space="preserve"> moral objectionability of pathologizing gender non-conformity and occasional grave harm would suffice to rule out a clinical approach if it bore no measurable benefit over alternatives. There is no </w:t>
      </w:r>
      <w:r w:rsidR="00F52D46">
        <w:lastRenderedPageBreak/>
        <w:t xml:space="preserve">comparable evidence of </w:t>
      </w:r>
      <w:r w:rsidR="0072073E">
        <w:t xml:space="preserve">psychological </w:t>
      </w:r>
      <w:r w:rsidR="00F52D46">
        <w:t>harm with the gender-affirmative approach.</w:t>
      </w:r>
      <w:r w:rsidR="0072073E">
        <w:t xml:space="preserve"> While medical transition bears risks, it is relatively safe and </w:t>
      </w:r>
      <w:r w:rsidR="0020660B">
        <w:t>adverse events do</w:t>
      </w:r>
      <w:r w:rsidR="0072073E">
        <w:t xml:space="preserve"> not appear to </w:t>
      </w:r>
      <w:r w:rsidR="00AB10DC">
        <w:t xml:space="preserve">negatively </w:t>
      </w:r>
      <w:r w:rsidR="0072073E">
        <w:t xml:space="preserve">impact overall psychological wellbeing </w:t>
      </w:r>
      <w:r w:rsidR="0072073E">
        <w:fldChar w:fldCharType="begin"/>
      </w:r>
      <w:r w:rsidR="00AB10DC">
        <w:instrText xml:space="preserve"> ADDIN ZOTERO_ITEM CSL_CITATION {"citationID":"fSSvCJTe","properties":{"formattedCitation":"(Bauer et al., 2015; Center for the Study of Inequality, 2018; Chew, Anderson, Williams, May, &amp; Pang, 2018)","plainCitation":"(Bauer et al., 2015; Center for the Study of Inequality, 2018; Chew, Anderson, Williams, May, &amp; Pang, 2018)","noteIndex":0},"citationItems":[{"id":143,"uris":["http://zotero.org/users/local/8E3ch7CK/items/F644VAVG"],"uri":["http://zotero.org/users/local/8E3ch7CK/items/F644VAVG"],"itemData":{"id":143,"type":"article-journal","title":"Intervenable factors associated with suicide risk in transgender persons: a respondent driven sampling study in Ontario, Canada","container-title":"BMC Public Health","volume":"15","issue":"1","source":"Crossref","DOI":"10.1186/s12889-015-1867-2","ISSN":"1471-2458","title-short":"Intervenable factors associated with suicide risk in transgender persons","language":"en","author":[{"family":"Bauer","given":"Greta R."},{"family":"Scheim","given":"Ayden I."},{"family":"Pyne","given":"Jake"},{"family":"Travers","given":"Robb"},{"family":"Hammond","given":"Rebecca"}],"issued":{"date-parts":[["2015",12]]}}},{"id":873,"uris":["http://zotero.org/users/local/8E3ch7CK/items/4DK8KHF8"],"uri":["http://zotero.org/users/local/8E3ch7CK/items/4DK8KHF8"],"itemData":{"id":873,"type":"post-weblog","title":"What does the scholarly research say about the effect of gender transition on transgender well-being?","container-title":"“What We Know” Project at Cornell University","URL":"https://whatweknow.inequality.cornell.edu/topics/lgbt-equality/%20what-does-the-scholarly-research-say-about-the-well-being-of-transgender-people%20/","author":[{"literal":"Center for the Study of Inequality"}],"issued":{"date-parts":[["2018"]]}}},{"id":1118,"uris":["http://zotero.org/users/local/8E3ch7CK/items/2D2EWPK3"],"uri":["http://zotero.org/users/local/8E3ch7CK/items/2D2EWPK3"],"itemData":{"id":1118,"type":"article-journal","title":"Hormonal Treatment in Young People With Gender Dysphoria: A Systematic Review","container-title":"Pediatrics","page":"e20173742","volume":"141","issue":"4","source":"Crossref","DOI":"10.1542/peds.2017-3742","ISSN":"0031-4005, 1098-4275","title-short":"Hormonal Treatment in Young People With Gender Dysphoria","language":"en","author":[{"family":"Chew","given":"Denise"},{"family":"Anderson","given":"Jemma"},{"family":"Williams","given":"Katrina"},{"family":"May","given":"Tamara"},{"family":"Pang","given":"Kenneth"}],"issued":{"date-parts":[["2018",4]]}}}],"schema":"https://github.com/citation-style-language/schema/raw/master/csl-citation.json"} </w:instrText>
      </w:r>
      <w:r w:rsidR="0072073E">
        <w:fldChar w:fldCharType="separate"/>
      </w:r>
      <w:r w:rsidR="00AB10DC" w:rsidRPr="0052188A">
        <w:rPr>
          <w:rFonts w:ascii="Times New Roman" w:hAnsi="Times New Roman" w:cs="Times New Roman"/>
        </w:rPr>
        <w:t>(Bauer et al., 2015; Center for the Study of Inequality, 2018; Chew, Anderson, Williams, May, &amp; Pang, 2018)</w:t>
      </w:r>
      <w:r w:rsidR="0072073E">
        <w:fldChar w:fldCharType="end"/>
      </w:r>
      <w:r w:rsidR="0072073E">
        <w:t>.</w:t>
      </w:r>
      <w:r w:rsidR="00467BBC">
        <w:t xml:space="preserve"> Although some youth whose gender is affirmed later re-transition to the gender they were assigned at birth, many are grateful at the opportunity to better explore their gender and regrets appear mediated precisely by the shame dynamics highlighted by Wallace and Russell </w:t>
      </w:r>
      <w:r w:rsidR="00467BBC">
        <w:fldChar w:fldCharType="begin"/>
      </w:r>
      <w:r w:rsidR="00467BBC">
        <w:instrText xml:space="preserve"> ADDIN ZOTERO_ITEM CSL_CITATION {"citationID":"ebvSSzao","properties":{"formattedCitation":"(Ashley, 2019a, 2019c; Blasdel et al., 2018; Turban, Carswell, et al., 2018; Turban &amp; Keuroghlian, 2018)","plainCitation":"(Ashley, 2019a, 2019c; Blasdel et al., 2018; Turban, Carswell, et al., 2018; Turban &amp; Keuroghlian, 2018)","noteIndex":0},"citationItems":[{"id":158,"uris":["http://zotero.org/users/local/8E3ch7CK/items/BTS5K6BL"],"uri":["http://zotero.org/users/local/8E3ch7CK/items/BTS5K6BL"],"itemData":{"id":158,"type":"article-journal","title":"Gender (De)Transitioning Before Puberty? A Response to Steensma and Cohen-Kettenis (2011)","container-title":"Archives of Sexual Behavior","volume":"48","issue":"3","source":"Springer Link","DOI":"https://doi.org/10.1007/s10508-018-1328-y","ISSN":"1573-2800","title-short":"Gender (De)Transitioning Before Puberty?","journalAbbreviation":"Arch Sex Behav","language":"en","author":[{"family":"Ashley","given":"Florence"}],"issued":{"date-parts":[["2019"]]}}},{"id":313,"uris":["http://zotero.org/users/local/8E3ch7CK/items/SN7XP3VG"],"uri":["http://zotero.org/users/local/8E3ch7CK/items/SN7XP3VG"],"itemData":{"id":313,"type":"article-journal","title":"Thinking an Ethics of Gender Exploration: Against Delaying Transition for Transgender and Gender Creative Youth","container-title":"Clinical Child Psychology and Psychiatry","page":"223-236","volume":"24","issue":"2","author":[{"family":"Ashley","given":"Florence"}],"issued":{"date-parts":[["2019"]]}}},{"id":470,"uris":["http://zotero.org/users/local/8E3ch7CK/items/LXBYVWPW"],"uri":["http://zotero.org/users/local/8E3ch7CK/items/LXBYVWPW"],"itemData":{"id":470,"type":"speech","title":"Description and Outcomes of a Hormone Therapy Informed Consent Model for Minors","publisher-place":"Buenos Aires, Argentina","genre":"Poster","event":"25th WPATH Symposium","event-place":"Buenos Aires, Argentina","author":[{"family":"Blasdel","given":"Gaines"},{"family":"Belkind","given":"Uri"},{"family":"Harris","given":"Alexander"},{"family":"Radix","given":"Asa"}],"issued":{"date-parts":[["2018",11,3]]}}},{"id":337,"uris":["http://zotero.org/users/local/8E3ch7CK/items/VKQJTA8H"],"uri":["http://zotero.org/users/local/8E3ch7CK/items/VKQJTA8H"],"itemData":{"id":337,"type":"article-journal","title":"Understanding Pediatric Patients Who Discontinue Gender-Affirming Hormonal Interventions","container-title":"JAMA Pediatrics","page":"903","volume":"172","issue":"10","source":"Crossref","DOI":"10.1001/jamapediatrics.2018.1817","ISSN":"2168-6203","language":"en","author":[{"family":"Turban","given":"Jack L."},{"family":"Carswell","given":"Jeremi"},{"family":"Keuroghlian","given":"Alex S."}],"issued":{"date-parts":[["2018",10,1]]}}},{"id":241,"uris":["http://zotero.org/users/local/8E3ch7CK/items/AKF96DNB"],"uri":["http://zotero.org/users/local/8E3ch7CK/items/AKF96DNB"],"itemData":{"id":241,"type":"article-journal","title":"Dynamic Gender Presentations: Understanding Transition and “De-Transition” Among Transgender Youth","container-title":"Journal of the American Academy of Child &amp; Adolescent Psychiatry","page":"451-453","volume":"57","issue":"7","source":"Crossref","DOI":"10.1016/j.jaac.2018.03.016","ISSN":"08908567","title-short":"Dynamic Gender Presentations","language":"en","author":[{"family":"Turban","given":"Jack L."},{"family":"Keuroghlian","given":"Alex S."}],"issued":{"date-parts":[["2018",7]]}}}],"schema":"https://github.com/citation-style-language/schema/raw/master/csl-citation.json"} </w:instrText>
      </w:r>
      <w:r w:rsidR="00467BBC">
        <w:fldChar w:fldCharType="separate"/>
      </w:r>
      <w:r w:rsidR="00467BBC" w:rsidRPr="0052188A">
        <w:rPr>
          <w:rFonts w:ascii="Times New Roman" w:hAnsi="Times New Roman" w:cs="Times New Roman"/>
        </w:rPr>
        <w:t>(Ashley, 2019a, 2019c; Blasdel et al., 2018; Turban, Carswell, et al., 2018; Turban &amp; Keuroghlian, 2018)</w:t>
      </w:r>
      <w:r w:rsidR="00467BBC">
        <w:fldChar w:fldCharType="end"/>
      </w:r>
      <w:r w:rsidR="00467BBC">
        <w:t>.</w:t>
      </w:r>
    </w:p>
    <w:p w:rsidR="00AC51FB" w:rsidRDefault="006F03B1" w:rsidP="00F00C9A">
      <w:pPr>
        <w:spacing w:line="480" w:lineRule="auto"/>
      </w:pPr>
      <w:r>
        <w:t xml:space="preserve">A </w:t>
      </w:r>
      <w:r w:rsidR="00467BBC">
        <w:t xml:space="preserve">short </w:t>
      </w:r>
      <w:r>
        <w:t xml:space="preserve">parenthesis is </w:t>
      </w:r>
      <w:r w:rsidR="00BB458C">
        <w:t>imperative</w:t>
      </w:r>
      <w:r>
        <w:t>.</w:t>
      </w:r>
      <w:r w:rsidR="00467BBC">
        <w:t xml:space="preserve"> It </w:t>
      </w:r>
      <w:r w:rsidR="00C1630C">
        <w:t xml:space="preserve">is important to note </w:t>
      </w:r>
      <w:r w:rsidR="00467BBC">
        <w:t>that n</w:t>
      </w:r>
      <w:r w:rsidR="00AC51FB">
        <w:t>ot all</w:t>
      </w:r>
      <w:r w:rsidR="009D33AB">
        <w:t xml:space="preserve"> </w:t>
      </w:r>
      <w:r w:rsidR="003074CE">
        <w:t>reputed</w:t>
      </w:r>
      <w:r w:rsidR="00AC51FB">
        <w:t xml:space="preserve"> risks are medically concerning. For instance, lower bone mineral density is often mentioned as a concern with puberty blockers. Yet, the bone mineral density of youth on puberty blockers is comparable to that of younger youth, whose bone density is not a major health concern—having the bone mineral density of an average 15-year-old at 18 years old is not necessarily concerning. While adverse cardiovascular events associated with estrogens are more concerning, the studies have been criticized for failing to control for important factors impacting cardiovascular health such as serious psychological distress </w:t>
      </w:r>
      <w:r w:rsidR="00AC51FB">
        <w:fldChar w:fldCharType="begin"/>
      </w:r>
      <w:r w:rsidR="00AC51FB">
        <w:instrText xml:space="preserve"> ADDIN ZOTERO_ITEM CSL_CITATION {"citationID":"DoSn8odB","properties":{"formattedCitation":"(Goldstein, Streed, Resiman, Mukherjee, &amp; Radix, 2019)","plainCitation":"(Goldstein, Streed, Resiman, Mukherjee, &amp; Radix, 2019)","noteIndex":3},"citationItems":[{"id":1119,"uris":["http://zotero.org/users/local/8E3ch7CK/items/AVHDQG8K"],"uri":["http://zotero.org/users/local/8E3ch7CK/items/AVHDQG8K"],"itemData":{"id":1119,"type":"article-journal","title":"Cross-Sex Hormones and Acute Cardiovascular Events in Transgender Persons","container-title":"Annals of Internal Medicine","page":"142","volume":"170","issue":"2","source":"Crossref","DOI":"10.7326/L18-0563","ISSN":"0003-4819","language":"en","author":[{"family":"Goldstein","given":"Zil"},{"family":"Streed","given":"Carl"},{"family":"Resiman","given":"Tamar"},{"family":"Mukherjee","given":"Monica"},{"family":"Radix","given":"Asa"}],"issued":{"date-parts":[["2019",1,15]]}}}],"schema":"https://github.com/citation-style-language/schema/raw/master/csl-citation.json"} </w:instrText>
      </w:r>
      <w:r w:rsidR="00AC51FB">
        <w:fldChar w:fldCharType="separate"/>
      </w:r>
      <w:r w:rsidR="00AC51FB" w:rsidRPr="0052188A">
        <w:rPr>
          <w:rFonts w:ascii="Times New Roman" w:hAnsi="Times New Roman" w:cs="Times New Roman"/>
        </w:rPr>
        <w:t>(Goldstein, Streed, Resiman, Mukherjee, &amp; Radix, 2019)</w:t>
      </w:r>
      <w:r w:rsidR="00AC51FB">
        <w:fldChar w:fldCharType="end"/>
      </w:r>
      <w:r w:rsidR="00AC51FB">
        <w:t>.</w:t>
      </w:r>
      <w:r w:rsidR="00BB458C">
        <w:t xml:space="preserve"> A</w:t>
      </w:r>
      <w:r w:rsidR="00AC51FB">
        <w:t xml:space="preserve"> full discussion of the benefits and risks of transition-related interventions is</w:t>
      </w:r>
      <w:r>
        <w:t xml:space="preserve"> </w:t>
      </w:r>
      <w:r w:rsidR="00AC51FB">
        <w:t>beyond the scope of this paper.</w:t>
      </w:r>
    </w:p>
    <w:p w:rsidR="00EA0A31" w:rsidRDefault="005A0DFF" w:rsidP="00F00C9A">
      <w:pPr>
        <w:spacing w:line="480" w:lineRule="auto"/>
      </w:pPr>
      <w:r>
        <w:t xml:space="preserve">Medical transition doesn’t seem harmful. </w:t>
      </w:r>
      <w:r w:rsidR="00F52D46">
        <w:t xml:space="preserve">On the contrary, access to transition is a well-established protective factor for trans youth. Youth whose identities are affirmed and who have access to desired transition-related interventions have a significantly better quality of life </w:t>
      </w:r>
      <w:r w:rsidR="00F52D46">
        <w:fldChar w:fldCharType="begin"/>
      </w:r>
      <w:r w:rsidR="00EA0A31">
        <w:instrText xml:space="preserve"> ADDIN ZOTERO_ITEM CSL_CITATION {"citationID":"sZf9y58y","properties":{"formattedCitation":"(Bauer et al., 2015; Durwood et al., 2017; Hill, Menvielle, Sica, &amp; Johnson, 2010; McLemore, 2018; Olson et al., 2016; Russell et al., 2018)","plainCitation":"(Bauer et al., 2015; Durwood et al., 2017; Hill, Menvielle, Sica, &amp; Johnson, 2010; McLemore, 2018; Olson et al., 2016; Russell et al., 2018)","noteIndex":0},"citationItems":[{"id":143,"uris":["http://zotero.org/users/local/8E3ch7CK/items/F644VAVG"],"uri":["http://zotero.org/users/local/8E3ch7CK/items/F644VAVG"],"itemData":{"id":143,"type":"article-journal","title":"Intervenable factors associated with suicide risk in transgender persons: a respondent driven sampling study in Ontario, Canada","container-title":"BMC Public Health","volume":"15","issue":"1","source":"Crossref","DOI":"10.1186/s12889-015-1867-2","ISSN":"1471-2458","title-short":"Intervenable factors associated with suicide risk in transgender persons","language":"en","author":[{"family":"Bauer","given":"Greta R."},{"family":"Scheim","given":"Ayden I."},{"family":"Pyne","given":"Jake"},{"family":"Travers","given":"Robb"},{"family":"Hammond","given":"Rebecca"}],"issued":{"date-parts":[["2015",12]]}}},{"id":343,"uris":["http://zotero.org/users/local/8E3ch7CK/items/IJH4IBIB"],"uri":["http://zotero.org/users/local/8E3ch7CK/items/IJH4IBIB"],"itemData":{"id":343,"type":"article-journal","title":"Mental Health and Self-Worth in Socially Transitioned Transgender Youth","container-title":"Journal of the American Academy of Child and Adolescent Psychiatry","page":"116-123.e2","volume":"56","issue":"2","source":"PubMed","abstract":"OBJECTIVE: Social transitions are increasingly common for transgender children. A social transition involves a child presenting to other people as a member of the \"opposite\" gender in all contexts (e.g., wearing clothes and using pronouns of that gender). Little is known about the well-being of socially transitioned transgender children. This study examined self-reported depression, anxiety, and self-worth in socially transitioned transgender children compared with 2 control groups: age- and gender-matched controls and siblings of transgender children.\nMETHOD: As part of a longitudinal study (TransYouth Project), children (9-14 years old) and their parents completed measurements of depression and anxiety (n = 63 transgender children, n = 63 controls, n = 38 siblings). Children (6-14 years old; n = 116 transgender children, n = 122 controls, n = 72 siblings) also reported on their self-worth. Mental health and self-worth were compared across groups.\nRESULTS: Transgender children reported depression and self-worth that did not differ from their matched-control or sibling peers (p = .311), and they reported marginally higher anxiety (p = .076). Compared with national averages, transgender children showed typical rates of depression (p = .290) and marginally higher rates of anxiety (p = .096). Parents similarly reported that their transgender children experienced more anxiety than children in the control groups (p = .002) and rated their transgender children as having equivalent levels of depression (p = .728).\nCONCLUSION: These findings are in striking contrast to previous work with gender-nonconforming children who had not socially transitioned, which found very high rates of depression and anxiety. These findings lessen concerns from previous work that parents of socially transitioned children could be systematically underreporting mental health problems.","DOI":"10.1016/j.jaac.2016.10.016","ISSN":"1527-5418","note":"PMID: 28117057\nPMCID: PMC5302003","journalAbbreviation":"J Am Acad Child Adolesc Psychiatry","language":"eng","author":[{"family":"Durwood","given":"Lily"},{"family":"McLaughlin","given":"Katie A."},{"family":"Olson","given":"Kristina R."}],"issued":{"date-parts":[["2017",2]]}}},{"id":870,"uris":["http://zotero.org/users/local/8E3ch7CK/items/4LWAVCSC"],"uri":["http://zotero.org/users/local/8E3ch7CK/items/4LWAVCSC"],"itemData":{"id":870,"type":"article-journal","title":"An Affirmative Intervention for Families With Gender Variant Children: Parental Ratings of Child Mental Health and Gender","container-title":"Journal of Sex &amp; Marital Therapy","page":"6-23","volume":"36","issue":"1","source":"Crossref","DOI":"10.1080/00926230903375560","ISSN":"0092-623X, 1521-0715","title-short":"An Affirmative Intervention for Families With Gender Variant Children","language":"en","author":[{"family":"Hill","given":"Darryl B."},{"family":"Menvielle","given":"Edgardo"},{"family":"Sica","given":"Kristin M."},{"family":"Johnson","given":"Alisa"}],"issued":{"date-parts":[["2010",1,4]]}}},{"id":425,"uris":["http://zotero.org/users/local/8E3ch7CK/items/EIMZP2NY"],"uri":["http://zotero.org/users/local/8E3ch7CK/items/EIMZP2NY"],"itemData":{"id":425,"type":"article-journal","title":"A minority stress perspective on transgender individuals’ experiences with misgendering.","container-title":"Stigma and Health","page":"53-64","volume":"3","issue":"1","source":"Crossref","DOI":"10.1037/sah0000070","ISSN":"2376-6964, 2376-6972","language":"en","author":[{"family":"McLemore","given":"Kevin A."}],"issued":{"date-parts":[["2018",2]]}}},{"id":341,"uris":["http://zotero.org/users/local/8E3ch7CK/items/IKZJJ93B"],"uri":["http://zotero.org/users/local/8E3ch7CK/items/IKZJJ93B"],"itemData":{"id":341,"type":"article-journal","title":"Mental Health of Transgender Children Who Are Supported in Their Identities","container-title":"Pediatrics","page":"e20153223","volume":"137","issue":"3","source":"Crossref","DOI":"10.1542/peds.2015-3223","ISSN":"0031-4005, 1098-4275","language":"en","author":[{"family":"Olson","given":"Kristina R."},{"family":"Durwood","given":"Lily"},{"family":"DeMeules","given":"Madeleine"},{"family":"McLaughlin","given":"Katie A."}],"issued":{"date-parts":[["2016",3]]}}},{"id":510,"uris":["http://zotero.org/users/local/8E3ch7CK/items/GYPNSAFI"],"uri":["http://zotero.org/users/local/8E3ch7CK/items/GYPNSAFI"],"itemData":{"id":510,"type":"article-journal","title":"Chosen Name Use Is Linked to Reduced Depressive Symptoms, Suicidal Ideation, and Suicidal Behavior Among Transgender Youth","container-title":"Journal of Adolescent Health","page":"503-505","volume":"63","issue":"4","source":"Crossref","DOI":"10.1016/j.jadohealth.2018.02.003","ISSN":"1054139X","language":"en","author":[{"family":"Russell","given":"Stephen T."},{"family":"Pollitt","given":"Amanda M."},{"family":"Li","given":"Gu"},{"family":"Grossman","given":"Arnold H."}],"issued":{"date-parts":[["2018",10]]}}}],"schema":"https://github.com/citation-style-language/schema/raw/master/csl-citation.json"} </w:instrText>
      </w:r>
      <w:r w:rsidR="00F52D46">
        <w:fldChar w:fldCharType="separate"/>
      </w:r>
      <w:r w:rsidR="00EA0A31" w:rsidRPr="00F00C9A">
        <w:rPr>
          <w:rFonts w:ascii="Times New Roman" w:hAnsi="Times New Roman" w:cs="Times New Roman"/>
        </w:rPr>
        <w:t>(Bauer et al., 2015; Durwood et al., 2017; Hill, Menvielle, Sica, &amp; Johnson, 2010; McLemore, 2018; Olson et al., 2016; Russell et al., 2018)</w:t>
      </w:r>
      <w:r w:rsidR="00F52D46">
        <w:fldChar w:fldCharType="end"/>
      </w:r>
      <w:r w:rsidR="00F52D46">
        <w:t xml:space="preserve">. </w:t>
      </w:r>
      <w:r w:rsidR="00EA0A31">
        <w:t xml:space="preserve">As a result, the gender-affirmative approach is rapidly </w:t>
      </w:r>
      <w:r w:rsidR="00EA0A31">
        <w:lastRenderedPageBreak/>
        <w:t xml:space="preserve">solidifying as the consensus approach, while corrective approaches are severely criticized for being harmful to trans and cis LGBQ youth alike </w:t>
      </w:r>
      <w:r w:rsidR="00EA0A31">
        <w:fldChar w:fldCharType="begin"/>
      </w:r>
      <w:r w:rsidR="00EA0A31">
        <w:instrText xml:space="preserve"> ADDIN ZOTERO_ITEM CSL_CITATION {"citationID":"LpPfmIyO","properties":{"formattedCitation":"(Ashley, 2019b; Bryant, 2006; Lev, 2019; Pyne, 2014b, 2014a; Sullivan, 2017; Temple Newhook, Pyne, et al., 2018; Tosh, 2011)","plainCitation":"(Ashley, 2019b; Bryant, 2006; Lev, 2019; Pyne, 2014b, 2014a; Sullivan, 2017; Temple Newhook, Pyne, et al., 2018; Tosh, 2011)","noteIndex":0},"citationItems":[{"id":712,"uris":["http://zotero.org/users/local/8E3ch7CK/items/AUZ34U5F"],"uri":["http://zotero.org/users/local/8E3ch7CK/items/AUZ34U5F"],"itemData":{"id":712,"type":"thesis","title":"Outlawing Trans Reparative Therapy","publisher":"McGill University Faculty of Law","publisher-place":"Montreal","genre":"LL.M. Thesis","event-place":"Montreal","author":[{"family":"Ashley","given":"Florence"}],"issued":{"date-parts":[["2019"]]}}},{"id":70,"uris":["http://zotero.org/users/local/8E3ch7CK/items/4V7K26H5"],"uri":["http://zotero.org/users/local/8E3ch7CK/items/4V7K26H5"],"itemData":{"id":70,"type":"article-journal","title":"Making gender identity disorder of childhood: Historical lessons for contemporary debates","container-title":"Sexuality Research and Social Policy","page":"23-39","volume":"3","issue":"3","source":"Crossref","DOI":"10.1525/srsp.2006.3.3.23","ISSN":"1868-9884, 1553-6610","title-short":"Making gender identity disorder of childhood","language":"en","author":[{"family":"Bryant","given":"Karl"}],"issued":{"date-parts":[["2006",9]]}}},{"id":736,"uris":["http://zotero.org/users/local/8E3ch7CK/items/QYRDDG5N"],"uri":["http://zotero.org/users/local/8E3ch7CK/items/QYRDDG5N"],"itemData":{"id":736,"type":"chapter","title":"Approaches to the Treatment of Gender Nonconforming Children and Transgender Youth","container-title":"Families in Transition: Parenting Gender Diverse Children, Adolescents, and Young Adults","publisher":"Harrington Park Press","publisher-place":"New York","event-place":"New York","author":[{"family":"Lev","given":"Arlene I."}],"editor":[{"family":"Lev","given":"Arlene I."},{"family":"Gottlieb","given":"Andrew R."}],"issued":{"date-parts":[["2019"]]}}},{"id":145,"uris":["http://zotero.org/users/local/8E3ch7CK/items/BMWS5JBJ"],"uri":["http://zotero.org/users/local/8E3ch7CK/items/BMWS5JBJ"],"itemData":{"id":145,"type":"article-journal","title":"The governance of gender non-conforming children: A dangerous enclosure","container-title":"Annual Review of Critical Psychology","page":"79-96","volume":"11","author":[{"family":"Pyne","given":"Jake"}],"issued":{"date-parts":[["2014"]]}}},{"id":144,"uris":["http://zotero.org/users/local/8E3ch7CK/items/D76VRGXD"],"uri":["http://zotero.org/users/local/8E3ch7CK/items/D76VRGXD"],"itemData":{"id":144,"type":"article-journal","title":"Gender independent kids: A paradigm shift in approaches to gender non-conforming children","container-title":"The Canadian Journal of Human Sexuality","page":"1-8","volume":"23","issue":"1","source":"Crossref","DOI":"10.3138/cjhs.23.1.CO1","ISSN":"1188-4517, 2291-7063","title-short":"Gender independent kids","language":"en","author":[{"family":"Pyne","given":"Jake"}],"issued":{"date-parts":[["2014",4]]}}},{"id":65,"uris":["http://zotero.org/users/local/8E3ch7CK/items/XMAURMYM"],"uri":["http://zotero.org/users/local/8E3ch7CK/items/XMAURMYM"],"itemData":{"id":65,"type":"thesis","title":"Conversion Therapy Ground Zero: Interrogating the Production of Gender as a Pathology in the United States","publisher":"California Institute of Integral Studies","publisher-place":"San Francisco","genre":"Doctoral dissertation","event-place":"San Francisco","author":[{"family":"Sullivan","given":"Sé"}],"issued":{"date-parts":[["2017"]]}}},{"id":43,"uris":["http://zotero.org/users/local/8E3ch7CK/items/8E52F3HU"],"uri":["http://zotero.org/users/local/8E3ch7CK/items/8E52F3HU"],"itemData":{"id":43,"type":"article-journal","title":"A critical commentary on follow-up studies and “desistance” theories about transgender and gender-nonconforming children","container-title":"International Journal of Transgenderism","page":"212-224","volume":"19","issue":"2","source":"Crossref","DOI":"10.1080/15532739.2018.1456390","ISSN":"1553-2739, 1434-4599","language":"en","author":[{"family":"Temple Newhook","given":"Julia"},{"family":"Pyne","given":"Jake"},{"family":"Winters","given":"Kelley"},{"family":"Feder","given":"Stephen"},{"family":"Holmes","given":"Cindy"},{"family":"Tosh","given":"Jemma"},{"family":"Sinnott","given":"Mari-Lynne"},{"family":"Jamieson","given":"Ally"},{"family":"Pickett","given":"Sarah"}],"issued":{"date-parts":[["2018",4,3]]}}},{"id":82,"uris":["http://zotero.org/users/local/8E3ch7CK/items/NIGNR4DL"],"uri":["http://zotero.org/users/local/8E3ch7CK/items/NIGNR4DL"],"itemData":{"id":82,"type":"article-journal","title":"‘Zuck Off’! A commentary on the protest against Ken Zucker and his ‘treatment’ of Childhood Gender Identity Disorder","container-title":"Psychology of Women Section Review","page":"10-16","volume":"13","issue":"1","author":[{"family":"Tosh","given":"Jemma"}],"issued":{"date-parts":[["2011"]]}}}],"schema":"https://github.com/citation-style-language/schema/raw/master/csl-citation.json"} </w:instrText>
      </w:r>
      <w:r w:rsidR="00EA0A31">
        <w:fldChar w:fldCharType="separate"/>
      </w:r>
      <w:r w:rsidR="00EA0A31" w:rsidRPr="00F00C9A">
        <w:rPr>
          <w:rFonts w:ascii="Times New Roman" w:hAnsi="Times New Roman" w:cs="Times New Roman"/>
        </w:rPr>
        <w:t>(Ashley, 2019b; Bryant, 2006; Lev, 2019; Pyne, 2014b, 2014a; Sullivan, 2017; Temple Newhook, Pyne, et al., 2018; Tosh, 2011)</w:t>
      </w:r>
      <w:r w:rsidR="00EA0A31">
        <w:fldChar w:fldCharType="end"/>
      </w:r>
      <w:r w:rsidR="00EA0A31">
        <w:t xml:space="preserve">. </w:t>
      </w:r>
      <w:r w:rsidR="00C03B21">
        <w:t xml:space="preserve">In the words of Dr. Simon Pickstone-Taylor, the corrective approach “is something disturbingly close to reparative therapy for homosexuals” </w:t>
      </w:r>
      <w:r w:rsidR="00C03B21">
        <w:fldChar w:fldCharType="begin"/>
      </w:r>
      <w:r w:rsidR="00C03B21">
        <w:instrText xml:space="preserve"> ADDIN ZOTERO_ITEM CSL_CITATION {"citationID":"DbMdeOvP","properties":{"formattedCitation":"(Pickstone-Taylor, 2003)","plainCitation":"(Pickstone-Taylor, 2003)","noteIndex":0},"citationItems":[{"id":73,"uris":["http://zotero.org/users/local/8E3ch7CK/items/NFTS8Y82"],"uri":["http://zotero.org/users/local/8E3ch7CK/items/NFTS8Y82"],"itemData":{"id":73,"type":"article-journal","title":"Children with Gender Nonconformity","container-title":"Journal of the American Academy of Child &amp; Adolescent Psychiatry","page":"266","volume":"42","issue":"3","source":"Crossref","DOI":"10.1097/00004583-200303000-00005","ISSN":"08908567","language":"en","author":[{"family":"Pickstone-Taylor","given":"Simon D."}],"issued":{"date-parts":[["2003",3]]}}}],"schema":"https://github.com/citation-style-language/schema/raw/master/csl-citation.json"} </w:instrText>
      </w:r>
      <w:r w:rsidR="00C03B21">
        <w:fldChar w:fldCharType="separate"/>
      </w:r>
      <w:r w:rsidR="00C03B21" w:rsidRPr="00F00C9A">
        <w:rPr>
          <w:rFonts w:ascii="Times New Roman" w:hAnsi="Times New Roman" w:cs="Times New Roman"/>
        </w:rPr>
        <w:t>(Pickstone-Taylor, 2003)</w:t>
      </w:r>
      <w:r w:rsidR="00C03B21">
        <w:fldChar w:fldCharType="end"/>
      </w:r>
      <w:r w:rsidR="00C03B21">
        <w:t>.</w:t>
      </w:r>
    </w:p>
    <w:p w:rsidR="004F73C7" w:rsidRDefault="00EA0A31" w:rsidP="00F00C9A">
      <w:pPr>
        <w:spacing w:line="480" w:lineRule="auto"/>
      </w:pPr>
      <w:r>
        <w:t xml:space="preserve">Some controversy remains as to whether it is appropriate to attribute the label of conversion therapy to contemporary corrective approaches. </w:t>
      </w:r>
      <w:r w:rsidR="00817C5B">
        <w:t xml:space="preserve">Some authors have highlighted differences in the evidence base regarding the malleability of gender identity versus sexual orientation and the harm of ‘correction’ </w:t>
      </w:r>
      <w:r w:rsidR="00817C5B">
        <w:fldChar w:fldCharType="begin"/>
      </w:r>
      <w:r w:rsidR="00817C5B">
        <w:instrText xml:space="preserve"> ADDIN ZOTERO_ITEM CSL_CITATION {"citationID":"3m979EzS","properties":{"formattedCitation":"(Byne, 2016; Dreger, 2015; Drescher &amp; Pula, 2014; Richard Green, 2017a)","plainCitation":"(Byne, 2016; Dreger, 2015; Drescher &amp; Pula, 2014; Richard Green, 2017a)","noteIndex":0},"citationItems":[{"id":53,"uris":["http://zotero.org/users/local/8E3ch7CK/items/MN53FN7B"],"uri":["http://zotero.org/users/local/8E3ch7CK/items/MN53FN7B"],"itemData":{"id":53,"type":"article-journal","title":"Regulations Restrict Practice of Conversion Therapy","container-title":"LGBT Health","page":"97-99","volume":"3","issue":"2","source":"Crossref","DOI":"10.1089/lgbt.2016.0015","ISSN":"2325-8292, 2325-8306","language":"en","author":[{"family":"Byne","given":"William"}],"issued":{"date-parts":[["2016",4]]}}},{"id":771,"uris":["http://zotero.org/users/local/8E3ch7CK/items/6PYKGFRY"],"uri":["http://zotero.org/users/local/8E3ch7CK/items/6PYKGFRY"],"itemData":{"id":771,"type":"article-newspaper","title":"The Big Problem With Outlawing Gender Conversion Therapies","container-title":"Wired","URL":"https://www.wired.com/2015/06/big-problem-outlawing-gender-conversion-therapies/","author":[{"family":"Dreger","given":"Alice"}],"issued":{"date-parts":[["2015",6,4]]}}},{"id":708,"uris":["http://zotero.org/users/local/8E3ch7CK/items/9Q9LXHP3"],"uri":["http://zotero.org/users/local/8E3ch7CK/items/9Q9LXHP3"],"itemData":{"id":708,"type":"article-journal","title":"Ethical Issues Raised by the Treatment of Gender-Variant Prepubescent Children","container-title":"Hastings Center Report","page":"S17-S22","volume":"44","issue":"s4","source":"Crossref","DOI":"10.1002/hast.365","ISSN":"00930334","language":"en","author":[{"family":"Drescher","given":"Jack"},{"family":"Pula","given":"Jack"}],"issued":{"date-parts":[["2014",9]]}}},{"id":213,"uris":["http://zotero.org/users/local/8E3ch7CK/items/3T49TT97"],"uri":["http://zotero.org/users/local/8E3ch7CK/items/3T49TT97"],"itemData":{"id":213,"type":"article-journal","title":"Banning Therapy to Change Sexual Orientation or Gender Identity in Patients Under 18","container-title":"Journal of the American Academy of Psychiatry Law","page":"7-11","volume":"45","issue":"1","author":[{"family":"Green","given":"Richard"}],"issued":{"date-parts":[["2017"]]}}}],"schema":"https://github.com/citation-style-language/schema/raw/master/csl-citation.json"} </w:instrText>
      </w:r>
      <w:r w:rsidR="00817C5B">
        <w:fldChar w:fldCharType="separate"/>
      </w:r>
      <w:r w:rsidR="00817C5B" w:rsidRPr="00F00C9A">
        <w:rPr>
          <w:rFonts w:ascii="Times New Roman" w:hAnsi="Times New Roman" w:cs="Times New Roman"/>
        </w:rPr>
        <w:t>(Byne, 2016; Dreger, 2015; Drescher &amp; Pula, 2014; Richard Green, 2017a)</w:t>
      </w:r>
      <w:r w:rsidR="00817C5B">
        <w:fldChar w:fldCharType="end"/>
      </w:r>
      <w:r w:rsidR="00817C5B">
        <w:t xml:space="preserve">. </w:t>
      </w:r>
      <w:r w:rsidR="00C03B21">
        <w:t xml:space="preserve">The literature on conversion therapy targeting adult sexual orientation is much more extensive. However, </w:t>
      </w:r>
      <w:r w:rsidR="004F73C7">
        <w:t xml:space="preserve">it should not be overstated. Reviewing the evidence of </w:t>
      </w:r>
      <w:r w:rsidR="00E5418F">
        <w:t xml:space="preserve">sexual orientation malleability and </w:t>
      </w:r>
      <w:r w:rsidR="004F73C7">
        <w:t>harm</w:t>
      </w:r>
      <w:r w:rsidR="00E5418F">
        <w:t xml:space="preserve"> in conversion therapy</w:t>
      </w:r>
      <w:r w:rsidR="004F73C7">
        <w:t xml:space="preserve">, the APA Task Force on Appropriate Therapeutic Responses to Sexual Orientation concluded that </w:t>
      </w:r>
      <w:r w:rsidR="004F73C7">
        <w:fldChar w:fldCharType="begin"/>
      </w:r>
      <w:r w:rsidR="004F73C7">
        <w:instrText xml:space="preserve"> ADDIN ZOTERO_ITEM CSL_CITATION {"citationID":"fhhNe0zE","properties":{"formattedCitation":"(American Psychological Association, 2009, p. 42)","plainCitation":"(American Psychological Association, 2009, p. 42)","noteIndex":0},"citationItems":[{"id":186,"uris":["http://zotero.org/users/local/8E3ch7CK/items/M6SXEQSI"],"uri":["http://zotero.org/users/local/8E3ch7CK/items/M6SXEQSI"],"itemData":{"id":186,"type":"book","title":"Report of the American Psychological Association Task Force on Appropriate Therapeutic Responses to Sexual Orientation","publisher":"American Psychological Association","publisher-place":"Washington, DC","event-place":"Washington, DC","URL":"https://www.apa.org/pi/lgbt/resources/therapeutic-response.pdf","author":[{"literal":"American Psychological Association"}],"issued":{"date-parts":[["2009",8]]}},"locator":"42"}],"schema":"https://github.com/citation-style-language/schema/raw/master/csl-citation.json"} </w:instrText>
      </w:r>
      <w:r w:rsidR="004F73C7">
        <w:fldChar w:fldCharType="separate"/>
      </w:r>
      <w:r w:rsidR="004F73C7" w:rsidRPr="00F00C9A">
        <w:rPr>
          <w:rFonts w:ascii="Times New Roman" w:hAnsi="Times New Roman" w:cs="Times New Roman"/>
        </w:rPr>
        <w:t>(American Psychological Association, 2009, p. 42)</w:t>
      </w:r>
      <w:r w:rsidR="004F73C7">
        <w:fldChar w:fldCharType="end"/>
      </w:r>
      <w:r w:rsidR="004F73C7">
        <w:t>:</w:t>
      </w:r>
    </w:p>
    <w:p w:rsidR="004F73C7" w:rsidRDefault="004F73C7" w:rsidP="00F00C9A">
      <w:pPr>
        <w:spacing w:line="480" w:lineRule="auto"/>
        <w:ind w:left="720" w:right="713" w:firstLine="0"/>
      </w:pPr>
      <w:r>
        <w:t>Although the recent studies do not provide valid causal evidence of the efficacy of [</w:t>
      </w:r>
      <w:r w:rsidR="00E5418F">
        <w:t xml:space="preserve">LGBQ </w:t>
      </w:r>
      <w:r>
        <w:t>conversion therapy] or of its harm, some recent studies document that there are people who perceive that they have been harmed through [</w:t>
      </w:r>
      <w:r w:rsidR="00E5418F">
        <w:t xml:space="preserve">LGBQ </w:t>
      </w:r>
      <w:r>
        <w:t>conversion therapy].</w:t>
      </w:r>
    </w:p>
    <w:p w:rsidR="00416BDE" w:rsidRDefault="00416BDE" w:rsidP="00F00C9A">
      <w:pPr>
        <w:spacing w:line="480" w:lineRule="auto"/>
      </w:pPr>
      <w:r>
        <w:t>While some authors may suggest that we have evidence that sexual orientation cannot be changed and no corresponding evidence for gender identity, it would be more accurate to assert that the possibility of changing either through external efforts is unproven</w:t>
      </w:r>
      <w:r>
        <w:fldChar w:fldCharType="begin"/>
      </w:r>
      <w:r w:rsidR="0072073E">
        <w:instrText xml:space="preserve"> ADDIN ZOTERO_ITEM CSL_CITATION {"citationID":"rUZJdqyV","properties":{"formattedCitation":"(American Psychological Association, 2009, p. 35)","plainCitation":"(American Psychological Association, 2009, p. 35)","dontUpdate":true,"noteIndex":0},"citationItems":[{"id":186,"uris":["http://zotero.org/users/local/8E3ch7CK/items/M6SXEQSI"],"uri":["http://zotero.org/users/local/8E3ch7CK/items/M6SXEQSI"],"itemData":{"id":186,"type":"book","title":"Report of the American Psychological Association Task Force on Appropriate Therapeutic Responses to Sexual Orientation","publisher":"American Psychological Association","publisher-place":"Washington, DC","event-place":"Washington, DC","URL":"https://www.apa.org/pi/lgbt/resources/therapeutic-response.pdf","author":[{"literal":"American Psychological Association"}],"issued":{"date-parts":[["2009",8]]}},"locator":"35"}],"schema":"https://github.com/citation-style-language/schema/raw/master/csl-citation.json"} </w:instrText>
      </w:r>
      <w:r>
        <w:fldChar w:fldCharType="end"/>
      </w:r>
      <w:r>
        <w:t xml:space="preserve">. </w:t>
      </w:r>
      <w:r w:rsidR="00CB5739">
        <w:t>Naturalistic evolution and fluidity cannot be used as evidence of the success of corrective practices.</w:t>
      </w:r>
    </w:p>
    <w:p w:rsidR="002C47AC" w:rsidRDefault="00CB5739" w:rsidP="00F00C9A">
      <w:pPr>
        <w:spacing w:line="480" w:lineRule="auto"/>
      </w:pPr>
      <w:r>
        <w:lastRenderedPageBreak/>
        <w:t>F</w:t>
      </w:r>
      <w:r w:rsidR="00E5418F">
        <w:t xml:space="preserve">ewer studies exist regarding LGBQ children and youth, with the majority of the literature being composed of studies on gender non-conforming youth by Green, Money, </w:t>
      </w:r>
      <w:proofErr w:type="spellStart"/>
      <w:r w:rsidR="00E5418F">
        <w:t>Rekers</w:t>
      </w:r>
      <w:proofErr w:type="spellEnd"/>
      <w:r w:rsidR="00E5418F">
        <w:t xml:space="preserve">, </w:t>
      </w:r>
      <w:proofErr w:type="spellStart"/>
      <w:r w:rsidR="00E5418F">
        <w:t>Lovaas</w:t>
      </w:r>
      <w:proofErr w:type="spellEnd"/>
      <w:r w:rsidR="00E5418F">
        <w:t xml:space="preserve">, Zucker, and Bradley </w:t>
      </w:r>
      <w:r w:rsidR="00E5418F">
        <w:fldChar w:fldCharType="begin"/>
      </w:r>
      <w:r w:rsidR="00E5418F">
        <w:instrText xml:space="preserve"> ADDIN ZOTERO_ITEM CSL_CITATION {"citationID":"TLLeEvwJ","properties":{"formattedCitation":"(American Psychological Association, 2009, pp. 72\\uc0\\u8211{}73)","plainCitation":"(American Psychological Association, 2009, pp. 72–73)","noteIndex":0},"citationItems":[{"id":186,"uris":["http://zotero.org/users/local/8E3ch7CK/items/M6SXEQSI"],"uri":["http://zotero.org/users/local/8E3ch7CK/items/M6SXEQSI"],"itemData":{"id":186,"type":"book","title":"Report of the American Psychological Association Task Force on Appropriate Therapeutic Responses to Sexual Orientation","publisher":"American Psychological Association","publisher-place":"Washington, DC","event-place":"Washington, DC","URL":"https://www.apa.org/pi/lgbt/resources/therapeutic-response.pdf","author":[{"literal":"American Psychological Association"}],"issued":{"date-parts":[["2009",8]]}},"locator":"72-73"}],"schema":"https://github.com/citation-style-language/schema/raw/master/csl-citation.json"} </w:instrText>
      </w:r>
      <w:r w:rsidR="00E5418F">
        <w:fldChar w:fldCharType="separate"/>
      </w:r>
      <w:r w:rsidR="00E5418F" w:rsidRPr="00E5418F">
        <w:rPr>
          <w:rFonts w:ascii="Times New Roman" w:hAnsi="Times New Roman" w:cs="Times New Roman"/>
          <w:szCs w:val="24"/>
        </w:rPr>
        <w:t>(American Psychological Association, 2009, pp. 72–73)</w:t>
      </w:r>
      <w:r w:rsidR="00E5418F">
        <w:fldChar w:fldCharType="end"/>
      </w:r>
      <w:r w:rsidR="00E5418F">
        <w:t>.</w:t>
      </w:r>
      <w:r w:rsidR="002C47AC">
        <w:t xml:space="preserve"> Proof that corrective approaches are harmful may be difficult to establish, since research may not meet clinical equipoise given </w:t>
      </w:r>
      <w:r w:rsidR="00326773">
        <w:t>its</w:t>
      </w:r>
      <w:r w:rsidR="002C47AC">
        <w:t xml:space="preserve"> widespread condemnation</w:t>
      </w:r>
      <w:r w:rsidR="00326773">
        <w:t xml:space="preserve">. Methodological difficulties also arise since negative psychological outcomes may only reveal themselves later in life, and parents are unlikely to accept participating in a comparative study of different approaches. </w:t>
      </w:r>
      <w:r w:rsidR="00E5418F">
        <w:t>Since the relative scarcity of evidence has not prevented persistent opposition to LGBQ conversion therapy, I would argue that the differences in evidence bases do not justify rejecting the label of conversion therapy for corrective approaches to trans and gender non-conforming youth.</w:t>
      </w:r>
    </w:p>
    <w:p w:rsidR="003C3972" w:rsidRDefault="003C3972" w:rsidP="00F00C9A">
      <w:pPr>
        <w:spacing w:line="480" w:lineRule="auto"/>
      </w:pPr>
      <w:r>
        <w:t xml:space="preserve">Regardless of whether the corrective approach and opposing gender affirmation are tantamount to conversion therapy or related-but-distinct unethical approaches, it should be clear that affirming youth’s expressed gender identity and granting them access to desired transition-related interventions falls far from the pathologizing, moralistic animus that underpins conversion therapy. By accepting youth at their word, the gender-affirmative approach communicates that there is nothing wrong with being yourself, whoever you may be. </w:t>
      </w:r>
    </w:p>
    <w:p w:rsidR="0086080A" w:rsidRPr="00BE7208" w:rsidRDefault="0086080A" w:rsidP="00F00C9A">
      <w:pPr>
        <w:pStyle w:val="Heading1"/>
        <w:spacing w:line="480" w:lineRule="auto"/>
      </w:pPr>
      <w:r w:rsidRPr="00BE7208">
        <w:t>Conclusion</w:t>
      </w:r>
    </w:p>
    <w:p w:rsidR="00CA6ADF" w:rsidRDefault="003C3972" w:rsidP="00F00C9A">
      <w:pPr>
        <w:spacing w:line="480" w:lineRule="auto"/>
        <w:rPr>
          <w:rFonts w:ascii="Times New Roman" w:hAnsi="Times New Roman" w:cs="Times New Roman"/>
        </w:rPr>
      </w:pPr>
      <w:r>
        <w:rPr>
          <w:rFonts w:ascii="Times New Roman" w:hAnsi="Times New Roman" w:cs="Times New Roman"/>
        </w:rPr>
        <w:t xml:space="preserve">The suggestion that gender affirmation and access to transition-related care are homophobic and tantamount to conversion therapy are groundless. There is no evidence that youth are conflating gender non-conformity and/or normal discomfort surrounding pubertal development and unwanted sexual attention with being transgender. Nor is there evidence that they are motivated to transition by homophobia, given the higher prevalence and saliency of transphobia and the fact that only a minority of trans youth appears to be straight. </w:t>
      </w:r>
      <w:r w:rsidR="009C12E9">
        <w:rPr>
          <w:rFonts w:ascii="Times New Roman" w:hAnsi="Times New Roman" w:cs="Times New Roman"/>
        </w:rPr>
        <w:t xml:space="preserve">The charge that gender </w:t>
      </w:r>
      <w:r w:rsidR="009C12E9">
        <w:rPr>
          <w:rFonts w:ascii="Times New Roman" w:hAnsi="Times New Roman" w:cs="Times New Roman"/>
        </w:rPr>
        <w:lastRenderedPageBreak/>
        <w:t>affirmation and transition are tantamount to conversion therapy also fail</w:t>
      </w:r>
      <w:r w:rsidR="009B201C">
        <w:rPr>
          <w:rFonts w:ascii="Times New Roman" w:hAnsi="Times New Roman" w:cs="Times New Roman"/>
        </w:rPr>
        <w:t>s</w:t>
      </w:r>
      <w:r w:rsidR="009C12E9">
        <w:rPr>
          <w:rFonts w:ascii="Times New Roman" w:hAnsi="Times New Roman" w:cs="Times New Roman"/>
        </w:rPr>
        <w:t xml:space="preserve"> because </w:t>
      </w:r>
      <w:r w:rsidR="009B201C">
        <w:rPr>
          <w:rFonts w:ascii="Times New Roman" w:hAnsi="Times New Roman" w:cs="Times New Roman"/>
        </w:rPr>
        <w:t>it</w:t>
      </w:r>
      <w:r w:rsidR="009C12E9">
        <w:rPr>
          <w:rFonts w:ascii="Times New Roman" w:hAnsi="Times New Roman" w:cs="Times New Roman"/>
        </w:rPr>
        <w:t xml:space="preserve"> rel</w:t>
      </w:r>
      <w:r w:rsidR="009B201C">
        <w:rPr>
          <w:rFonts w:ascii="Times New Roman" w:hAnsi="Times New Roman" w:cs="Times New Roman"/>
        </w:rPr>
        <w:t>ies</w:t>
      </w:r>
      <w:r w:rsidR="009C12E9">
        <w:rPr>
          <w:rFonts w:ascii="Times New Roman" w:hAnsi="Times New Roman" w:cs="Times New Roman"/>
        </w:rPr>
        <w:t xml:space="preserve"> on a superficial understanding </w:t>
      </w:r>
      <w:r w:rsidR="00CA6ADF">
        <w:rPr>
          <w:rFonts w:ascii="Times New Roman" w:hAnsi="Times New Roman" w:cs="Times New Roman"/>
        </w:rPr>
        <w:t>of sexual orientation and an ahistorical, decontextualized framing of conversion therapy. As I have shown, the validating animus of the gender-affirmative approach is inconsistent with the history of conversion therapy, which foregrounds pathologizing views of gender non-conformity, targeting trans and cis LGBQ youth alike. Opposing, rather than encouraging, gender affirmation appears more consistent with the charge of conversion therapy</w:t>
      </w:r>
      <w:r w:rsidR="00325374">
        <w:rPr>
          <w:rFonts w:ascii="Times New Roman" w:hAnsi="Times New Roman" w:cs="Times New Roman"/>
        </w:rPr>
        <w:t xml:space="preserve"> and homophobia</w:t>
      </w:r>
      <w:r w:rsidR="00CA6ADF">
        <w:rPr>
          <w:rFonts w:ascii="Times New Roman" w:hAnsi="Times New Roman" w:cs="Times New Roman"/>
        </w:rPr>
        <w:t>, placed against this historical</w:t>
      </w:r>
      <w:r w:rsidR="00325374">
        <w:rPr>
          <w:rFonts w:ascii="Times New Roman" w:hAnsi="Times New Roman" w:cs="Times New Roman"/>
        </w:rPr>
        <w:t xml:space="preserve"> and factual</w:t>
      </w:r>
      <w:r w:rsidR="00CA6ADF">
        <w:rPr>
          <w:rFonts w:ascii="Times New Roman" w:hAnsi="Times New Roman" w:cs="Times New Roman"/>
        </w:rPr>
        <w:t xml:space="preserve"> background.</w:t>
      </w:r>
    </w:p>
    <w:p w:rsidR="00325374" w:rsidRDefault="00325374" w:rsidP="00F00C9A">
      <w:pPr>
        <w:spacing w:line="480" w:lineRule="auto"/>
        <w:rPr>
          <w:rFonts w:ascii="Times New Roman" w:hAnsi="Times New Roman" w:cs="Times New Roman"/>
        </w:rPr>
      </w:pPr>
      <w:r>
        <w:rPr>
          <w:rFonts w:ascii="Times New Roman" w:hAnsi="Times New Roman" w:cs="Times New Roman"/>
        </w:rPr>
        <w:t>Without a comprehensive understanding of the world that trans youth navigate and of the history of clinical approaches to LGBTQ youth, deceptive accusations against trans youth care may seem plausible. With increasing polari</w:t>
      </w:r>
      <w:r w:rsidR="009B201C">
        <w:rPr>
          <w:rFonts w:ascii="Times New Roman" w:hAnsi="Times New Roman" w:cs="Times New Roman"/>
        </w:rPr>
        <w:t>z</w:t>
      </w:r>
      <w:r>
        <w:rPr>
          <w:rFonts w:ascii="Times New Roman" w:hAnsi="Times New Roman" w:cs="Times New Roman"/>
        </w:rPr>
        <w:t xml:space="preserve">ation over trans youth care in the media, it is crucial for those who work with trans youth and their families to familiarise themselves with </w:t>
      </w:r>
      <w:r w:rsidR="00712731">
        <w:rPr>
          <w:rFonts w:ascii="Times New Roman" w:hAnsi="Times New Roman" w:cs="Times New Roman"/>
        </w:rPr>
        <w:t>these accusations and work out how to best respond to them.</w:t>
      </w:r>
    </w:p>
    <w:p w:rsidR="009D4C1C" w:rsidRPr="00BE7208" w:rsidRDefault="009D4C1C" w:rsidP="00F00C9A">
      <w:pPr>
        <w:pStyle w:val="Heading1"/>
        <w:spacing w:line="480" w:lineRule="auto"/>
      </w:pPr>
      <w:r w:rsidRPr="00BE7208">
        <w:t>References</w:t>
      </w:r>
    </w:p>
    <w:p w:rsidR="000337C8" w:rsidRDefault="009D4C1C" w:rsidP="0052188A">
      <w:pPr>
        <w:pStyle w:val="Bibliography"/>
        <w:spacing w:line="240" w:lineRule="auto"/>
      </w:pPr>
      <w:r w:rsidRPr="00BE7208">
        <w:fldChar w:fldCharType="begin"/>
      </w:r>
      <w:r w:rsidR="007C6CC0">
        <w:instrText xml:space="preserve"> ADDIN ZOTERO_BIBL {"uncited":[],"omitted":[],"custom":[]} CSL_BIBLIOGRAPHY </w:instrText>
      </w:r>
      <w:r w:rsidRPr="00BE7208">
        <w:fldChar w:fldCharType="separate"/>
      </w:r>
      <w:r w:rsidR="000337C8">
        <w:t xml:space="preserve">American Psychological Association. (2009). </w:t>
      </w:r>
      <w:r w:rsidR="000337C8">
        <w:rPr>
          <w:i/>
          <w:iCs/>
        </w:rPr>
        <w:t xml:space="preserve">Report of the American Psychological Association </w:t>
      </w:r>
      <w:r w:rsidR="0013562C">
        <w:rPr>
          <w:i/>
          <w:iCs/>
        </w:rPr>
        <w:t>T</w:t>
      </w:r>
      <w:r w:rsidR="000337C8">
        <w:rPr>
          <w:i/>
          <w:iCs/>
        </w:rPr>
        <w:t xml:space="preserve">ask </w:t>
      </w:r>
      <w:r w:rsidR="0013562C">
        <w:rPr>
          <w:i/>
          <w:iCs/>
        </w:rPr>
        <w:t>F</w:t>
      </w:r>
      <w:r w:rsidR="000337C8">
        <w:rPr>
          <w:i/>
          <w:iCs/>
        </w:rPr>
        <w:t xml:space="preserve">orce on </w:t>
      </w:r>
      <w:r w:rsidR="0013562C">
        <w:rPr>
          <w:i/>
          <w:iCs/>
        </w:rPr>
        <w:t>A</w:t>
      </w:r>
      <w:r w:rsidR="000337C8">
        <w:rPr>
          <w:i/>
          <w:iCs/>
        </w:rPr>
        <w:t xml:space="preserve">ppropriate </w:t>
      </w:r>
      <w:r w:rsidR="0013562C">
        <w:rPr>
          <w:i/>
          <w:iCs/>
        </w:rPr>
        <w:t>T</w:t>
      </w:r>
      <w:r w:rsidR="000337C8">
        <w:rPr>
          <w:i/>
          <w:iCs/>
        </w:rPr>
        <w:t xml:space="preserve">herapeutic </w:t>
      </w:r>
      <w:r w:rsidR="0013562C">
        <w:rPr>
          <w:i/>
          <w:iCs/>
        </w:rPr>
        <w:t>R</w:t>
      </w:r>
      <w:r w:rsidR="000337C8">
        <w:rPr>
          <w:i/>
          <w:iCs/>
        </w:rPr>
        <w:t xml:space="preserve">esponses to </w:t>
      </w:r>
      <w:r w:rsidR="0013562C">
        <w:rPr>
          <w:i/>
          <w:iCs/>
        </w:rPr>
        <w:t>S</w:t>
      </w:r>
      <w:r w:rsidR="000337C8">
        <w:rPr>
          <w:i/>
          <w:iCs/>
        </w:rPr>
        <w:t xml:space="preserve">exual </w:t>
      </w:r>
      <w:r w:rsidR="0013562C">
        <w:rPr>
          <w:i/>
          <w:iCs/>
        </w:rPr>
        <w:t>O</w:t>
      </w:r>
      <w:r w:rsidR="000337C8">
        <w:rPr>
          <w:i/>
          <w:iCs/>
        </w:rPr>
        <w:t>rientation</w:t>
      </w:r>
      <w:r w:rsidR="000337C8">
        <w:t>. Retrieved from https://www.apa.org/pi/lgbt/resources/therapeutic-response.pdf</w:t>
      </w:r>
    </w:p>
    <w:p w:rsidR="000337C8" w:rsidRDefault="000337C8" w:rsidP="0052188A">
      <w:pPr>
        <w:pStyle w:val="Bibliography"/>
        <w:spacing w:line="240" w:lineRule="auto"/>
      </w:pPr>
      <w:r>
        <w:t xml:space="preserve">Aparicio-García, M., Díaz-Ramiro, E., Rubio-Valdehita, S., López-Núñez, M., &amp; García-Nieto, I. (2018). Health and </w:t>
      </w:r>
      <w:r w:rsidR="001B03DA">
        <w:t>w</w:t>
      </w:r>
      <w:r>
        <w:t>ell-</w:t>
      </w:r>
      <w:r w:rsidR="001B03DA">
        <w:t>b</w:t>
      </w:r>
      <w:r>
        <w:t xml:space="preserve">eing of </w:t>
      </w:r>
      <w:r w:rsidR="001B03DA">
        <w:t>c</w:t>
      </w:r>
      <w:r>
        <w:t xml:space="preserve">isgender, </w:t>
      </w:r>
      <w:r w:rsidR="001B03DA">
        <w:t>t</w:t>
      </w:r>
      <w:r>
        <w:t xml:space="preserve">ransgender and </w:t>
      </w:r>
      <w:r w:rsidR="001B03DA">
        <w:t>n</w:t>
      </w:r>
      <w:r>
        <w:t>on-</w:t>
      </w:r>
      <w:r w:rsidR="001B03DA">
        <w:t>b</w:t>
      </w:r>
      <w:r>
        <w:t xml:space="preserve">inary </w:t>
      </w:r>
      <w:r w:rsidR="001B03DA">
        <w:t>y</w:t>
      </w:r>
      <w:r>
        <w:t xml:space="preserve">oung </w:t>
      </w:r>
      <w:r w:rsidR="001B03DA">
        <w:t>p</w:t>
      </w:r>
      <w:r>
        <w:t xml:space="preserve">eople. </w:t>
      </w:r>
      <w:r>
        <w:rPr>
          <w:i/>
          <w:iCs/>
        </w:rPr>
        <w:t>International Journal of Environmental Research and Public Health</w:t>
      </w:r>
      <w:r>
        <w:t xml:space="preserve">, </w:t>
      </w:r>
      <w:r>
        <w:rPr>
          <w:i/>
          <w:iCs/>
        </w:rPr>
        <w:t>15</w:t>
      </w:r>
      <w:r>
        <w:t>(10), 2133. https://doi.org/10.3390/ijerph15102133</w:t>
      </w:r>
    </w:p>
    <w:p w:rsidR="000337C8" w:rsidRDefault="000337C8" w:rsidP="0052188A">
      <w:pPr>
        <w:pStyle w:val="Bibliography"/>
        <w:spacing w:line="240" w:lineRule="auto"/>
      </w:pPr>
      <w:r>
        <w:t xml:space="preserve">Ashley, F. (2018a). Don’t be so hateful: The insufficiency of anti-discrimination and hate crime laws in improving trans well-being. </w:t>
      </w:r>
      <w:r>
        <w:rPr>
          <w:i/>
          <w:iCs/>
        </w:rPr>
        <w:t>University of Toronto Law Journal</w:t>
      </w:r>
      <w:r>
        <w:t xml:space="preserve">, </w:t>
      </w:r>
      <w:r>
        <w:rPr>
          <w:i/>
          <w:iCs/>
        </w:rPr>
        <w:t>68</w:t>
      </w:r>
      <w:r>
        <w:t>(1), 1–36. https://doi.org/10.3138/utlj.2017-0057</w:t>
      </w:r>
    </w:p>
    <w:p w:rsidR="000337C8" w:rsidRDefault="000337C8" w:rsidP="0052188A">
      <w:pPr>
        <w:pStyle w:val="Bibliography"/>
        <w:spacing w:line="240" w:lineRule="auto"/>
      </w:pPr>
      <w:r>
        <w:t xml:space="preserve">Ashley, F. (2018b, December 3). There </w:t>
      </w:r>
      <w:r w:rsidR="0013562C">
        <w:t>i</w:t>
      </w:r>
      <w:r>
        <w:t xml:space="preserve">s </w:t>
      </w:r>
      <w:r w:rsidR="0013562C">
        <w:t>n</w:t>
      </w:r>
      <w:r>
        <w:t xml:space="preserve">o </w:t>
      </w:r>
      <w:r w:rsidR="0013562C">
        <w:t>e</w:t>
      </w:r>
      <w:r>
        <w:t>vidence</w:t>
      </w:r>
      <w:r w:rsidR="0013562C">
        <w:t xml:space="preserve"> t</w:t>
      </w:r>
      <w:r>
        <w:t xml:space="preserve">hat </w:t>
      </w:r>
      <w:r w:rsidR="0013562C">
        <w:t>r</w:t>
      </w:r>
      <w:r>
        <w:t>apid-</w:t>
      </w:r>
      <w:r w:rsidR="0013562C">
        <w:t>o</w:t>
      </w:r>
      <w:r>
        <w:t xml:space="preserve">nset </w:t>
      </w:r>
      <w:r w:rsidR="0013562C">
        <w:t>g</w:t>
      </w:r>
      <w:r>
        <w:t xml:space="preserve">ender </w:t>
      </w:r>
      <w:r w:rsidR="0013562C">
        <w:t>d</w:t>
      </w:r>
      <w:r>
        <w:t xml:space="preserve">ysphoria </w:t>
      </w:r>
      <w:r w:rsidR="0013562C">
        <w:t>e</w:t>
      </w:r>
      <w:r>
        <w:t>xists. Retrieved from PsychCentral website: https://psychcentral.com/lib/there-is-no-evidence-that-rapid-onset-gender-dysphoria-exists/</w:t>
      </w:r>
    </w:p>
    <w:p w:rsidR="000337C8" w:rsidRDefault="000337C8" w:rsidP="0052188A">
      <w:pPr>
        <w:pStyle w:val="Bibliography"/>
        <w:spacing w:line="240" w:lineRule="auto"/>
      </w:pPr>
      <w:r>
        <w:t>Ashley, F. (2019a). Gender (</w:t>
      </w:r>
      <w:r w:rsidR="0013562C">
        <w:t>d</w:t>
      </w:r>
      <w:r>
        <w:t>e)</w:t>
      </w:r>
      <w:r w:rsidR="0013562C">
        <w:t>t</w:t>
      </w:r>
      <w:r>
        <w:t xml:space="preserve">ransitioning </w:t>
      </w:r>
      <w:r w:rsidR="0013562C">
        <w:t>b</w:t>
      </w:r>
      <w:r>
        <w:t xml:space="preserve">efore </w:t>
      </w:r>
      <w:r w:rsidR="0013562C">
        <w:t>p</w:t>
      </w:r>
      <w:r>
        <w:t xml:space="preserve">uberty? A </w:t>
      </w:r>
      <w:r w:rsidR="0013562C">
        <w:t>r</w:t>
      </w:r>
      <w:r>
        <w:t xml:space="preserve">esponse to Steensma and Cohen-Kettenis (2011). </w:t>
      </w:r>
      <w:r>
        <w:rPr>
          <w:i/>
          <w:iCs/>
        </w:rPr>
        <w:t>Archives of Sexual Behavior</w:t>
      </w:r>
      <w:r>
        <w:t xml:space="preserve">, </w:t>
      </w:r>
      <w:r>
        <w:rPr>
          <w:i/>
          <w:iCs/>
        </w:rPr>
        <w:t>48</w:t>
      </w:r>
      <w:r>
        <w:t>(3). https://doi.org/10.1007/s10508-018-1328-y</w:t>
      </w:r>
    </w:p>
    <w:p w:rsidR="000337C8" w:rsidRDefault="000337C8" w:rsidP="0052188A">
      <w:pPr>
        <w:pStyle w:val="Bibliography"/>
        <w:spacing w:line="240" w:lineRule="auto"/>
      </w:pPr>
      <w:r>
        <w:t xml:space="preserve">Ashley, F. (2019b). </w:t>
      </w:r>
      <w:r>
        <w:rPr>
          <w:i/>
          <w:iCs/>
        </w:rPr>
        <w:t xml:space="preserve">Outlawing </w:t>
      </w:r>
      <w:r w:rsidR="0082376F">
        <w:rPr>
          <w:i/>
          <w:iCs/>
        </w:rPr>
        <w:t>t</w:t>
      </w:r>
      <w:r>
        <w:rPr>
          <w:i/>
          <w:iCs/>
        </w:rPr>
        <w:t xml:space="preserve">rans </w:t>
      </w:r>
      <w:r w:rsidR="0082376F">
        <w:rPr>
          <w:i/>
          <w:iCs/>
        </w:rPr>
        <w:t>r</w:t>
      </w:r>
      <w:r>
        <w:rPr>
          <w:i/>
          <w:iCs/>
        </w:rPr>
        <w:t xml:space="preserve">eparative </w:t>
      </w:r>
      <w:r w:rsidR="0082376F">
        <w:rPr>
          <w:i/>
          <w:iCs/>
        </w:rPr>
        <w:t>t</w:t>
      </w:r>
      <w:r>
        <w:rPr>
          <w:i/>
          <w:iCs/>
        </w:rPr>
        <w:t>herapy</w:t>
      </w:r>
      <w:r>
        <w:t xml:space="preserve"> (LL.M. Thesis). McGill University Faculty of Law, Montreal.</w:t>
      </w:r>
    </w:p>
    <w:p w:rsidR="000337C8" w:rsidRDefault="000337C8" w:rsidP="0052188A">
      <w:pPr>
        <w:pStyle w:val="Bibliography"/>
        <w:spacing w:line="240" w:lineRule="auto"/>
      </w:pPr>
      <w:r>
        <w:lastRenderedPageBreak/>
        <w:t xml:space="preserve">Ashley, F. (2019c). Thinking an </w:t>
      </w:r>
      <w:r w:rsidR="00517129">
        <w:t>e</w:t>
      </w:r>
      <w:r>
        <w:t xml:space="preserve">thics of </w:t>
      </w:r>
      <w:r w:rsidR="00517129">
        <w:t>g</w:t>
      </w:r>
      <w:r>
        <w:t xml:space="preserve">ender </w:t>
      </w:r>
      <w:r w:rsidR="00517129">
        <w:t>e</w:t>
      </w:r>
      <w:r>
        <w:t xml:space="preserve">xploration: Against </w:t>
      </w:r>
      <w:r w:rsidR="00517129">
        <w:t>d</w:t>
      </w:r>
      <w:r>
        <w:t xml:space="preserve">elaying </w:t>
      </w:r>
      <w:r w:rsidR="00517129">
        <w:t>t</w:t>
      </w:r>
      <w:r>
        <w:t xml:space="preserve">ransition for </w:t>
      </w:r>
      <w:r w:rsidR="00517129">
        <w:t>t</w:t>
      </w:r>
      <w:r>
        <w:t xml:space="preserve">ransgender and </w:t>
      </w:r>
      <w:r w:rsidR="00517129">
        <w:t>g</w:t>
      </w:r>
      <w:r>
        <w:t xml:space="preserve">ender </w:t>
      </w:r>
      <w:r w:rsidR="00517129">
        <w:t>c</w:t>
      </w:r>
      <w:r>
        <w:t xml:space="preserve">reative </w:t>
      </w:r>
      <w:r w:rsidR="00517129">
        <w:t>y</w:t>
      </w:r>
      <w:r>
        <w:t xml:space="preserve">outh. </w:t>
      </w:r>
      <w:r>
        <w:rPr>
          <w:i/>
          <w:iCs/>
        </w:rPr>
        <w:t>Clinical Child Psychology and Psychiatry</w:t>
      </w:r>
      <w:r>
        <w:t xml:space="preserve">, </w:t>
      </w:r>
      <w:r>
        <w:rPr>
          <w:i/>
          <w:iCs/>
        </w:rPr>
        <w:t>24</w:t>
      </w:r>
      <w:r>
        <w:t>(2), 223–236.</w:t>
      </w:r>
    </w:p>
    <w:p w:rsidR="000337C8" w:rsidRDefault="000337C8" w:rsidP="0052188A">
      <w:pPr>
        <w:pStyle w:val="Bibliography"/>
        <w:spacing w:line="240" w:lineRule="auto"/>
      </w:pPr>
      <w:r>
        <w:t xml:space="preserve">Ashley, F., &amp; Baril, A. (2018, March 22). Why ‘rapid-onset gender dysphoria’ is bad science. </w:t>
      </w:r>
      <w:r>
        <w:rPr>
          <w:i/>
          <w:iCs/>
        </w:rPr>
        <w:t>The Conversation</w:t>
      </w:r>
      <w:r>
        <w:t>. Retrieved from https://theconversation.com/why-rapid-onset-gender-dysphoria-is-bad-science-92742</w:t>
      </w:r>
    </w:p>
    <w:p w:rsidR="000337C8" w:rsidRDefault="000337C8" w:rsidP="0052188A">
      <w:pPr>
        <w:pStyle w:val="Bibliography"/>
        <w:spacing w:line="240" w:lineRule="auto"/>
      </w:pPr>
      <w:r>
        <w:t xml:space="preserve">Bannerman, L. (2019, April 8). It feels like conversion therapy for gay children, say clinicians. </w:t>
      </w:r>
      <w:r>
        <w:rPr>
          <w:i/>
          <w:iCs/>
        </w:rPr>
        <w:t>The Times</w:t>
      </w:r>
      <w:r>
        <w:t>. Retrieved from https://www.thetimes.co.uk/article/it-feels-like-conversion-therapy-for-gay-children-say-clinicians-pvsckdvq2</w:t>
      </w:r>
    </w:p>
    <w:p w:rsidR="000337C8" w:rsidRDefault="000337C8" w:rsidP="0052188A">
      <w:pPr>
        <w:pStyle w:val="Bibliography"/>
        <w:spacing w:line="240" w:lineRule="auto"/>
      </w:pPr>
      <w:r>
        <w:t xml:space="preserve">Bauer, G. R., Scheim, A. I., Pyne, J., Travers, R., &amp; Hammond, R. (2015). Intervenable factors associated with suicide risk in transgender persons: A respondent driven sampling study in Ontario, Canada. </w:t>
      </w:r>
      <w:r>
        <w:rPr>
          <w:i/>
          <w:iCs/>
        </w:rPr>
        <w:t>BMC Public Health</w:t>
      </w:r>
      <w:r>
        <w:t xml:space="preserve">, </w:t>
      </w:r>
      <w:r>
        <w:rPr>
          <w:i/>
          <w:iCs/>
        </w:rPr>
        <w:t>15</w:t>
      </w:r>
      <w:r>
        <w:t>(1). https://doi.org/10.1186/s12889-015-1867-2</w:t>
      </w:r>
    </w:p>
    <w:p w:rsidR="000337C8" w:rsidRDefault="000337C8" w:rsidP="0052188A">
      <w:pPr>
        <w:pStyle w:val="Bibliography"/>
        <w:spacing w:line="240" w:lineRule="auto"/>
      </w:pPr>
      <w:r>
        <w:t xml:space="preserve">Bettcher, T. M. (2014). When </w:t>
      </w:r>
      <w:r w:rsidR="00484518">
        <w:t>s</w:t>
      </w:r>
      <w:r>
        <w:t xml:space="preserve">elves </w:t>
      </w:r>
      <w:r w:rsidR="00484518">
        <w:t>h</w:t>
      </w:r>
      <w:r>
        <w:t xml:space="preserve">ave </w:t>
      </w:r>
      <w:r w:rsidR="00484518">
        <w:t>s</w:t>
      </w:r>
      <w:r>
        <w:t xml:space="preserve">ex: What the </w:t>
      </w:r>
      <w:r w:rsidR="00484518">
        <w:t>p</w:t>
      </w:r>
      <w:r>
        <w:t xml:space="preserve">henomenology of </w:t>
      </w:r>
      <w:r w:rsidR="00484518">
        <w:t>t</w:t>
      </w:r>
      <w:r>
        <w:t xml:space="preserve">rans </w:t>
      </w:r>
      <w:r w:rsidR="00484518">
        <w:t>s</w:t>
      </w:r>
      <w:r>
        <w:t xml:space="preserve">exuality </w:t>
      </w:r>
      <w:r w:rsidR="00484518">
        <w:t>c</w:t>
      </w:r>
      <w:r>
        <w:t xml:space="preserve">an </w:t>
      </w:r>
      <w:r w:rsidR="00484518">
        <w:t>t</w:t>
      </w:r>
      <w:r>
        <w:t xml:space="preserve">each </w:t>
      </w:r>
      <w:r w:rsidR="00484518">
        <w:t>a</w:t>
      </w:r>
      <w:r>
        <w:t xml:space="preserve">bout </w:t>
      </w:r>
      <w:r w:rsidR="00484518">
        <w:t>s</w:t>
      </w:r>
      <w:r>
        <w:t xml:space="preserve">exual </w:t>
      </w:r>
      <w:r w:rsidR="00484518">
        <w:t>o</w:t>
      </w:r>
      <w:r>
        <w:t xml:space="preserve">rientation. </w:t>
      </w:r>
      <w:r>
        <w:rPr>
          <w:i/>
          <w:iCs/>
        </w:rPr>
        <w:t>Journal of Homosexuality</w:t>
      </w:r>
      <w:r>
        <w:t xml:space="preserve">, </w:t>
      </w:r>
      <w:r>
        <w:rPr>
          <w:i/>
          <w:iCs/>
        </w:rPr>
        <w:t>61</w:t>
      </w:r>
      <w:r>
        <w:t>(5), 605–620. https://doi.org/10.1080/00918369.2014.865472</w:t>
      </w:r>
    </w:p>
    <w:p w:rsidR="000337C8" w:rsidRDefault="000337C8" w:rsidP="0052188A">
      <w:pPr>
        <w:pStyle w:val="Bibliography"/>
        <w:spacing w:line="240" w:lineRule="auto"/>
      </w:pPr>
      <w:r>
        <w:t>Bewley, S., Griffin, L., &amp; Byng, R. (2019, February 11). Safeguarding adolescents from premature, permanent medicalisation. Retrieved from BMJ Rapid Responses website: https://www.bmj.com/content/364/bmj.l245/rr-1</w:t>
      </w:r>
    </w:p>
    <w:p w:rsidR="000337C8" w:rsidRDefault="000337C8" w:rsidP="0052188A">
      <w:pPr>
        <w:pStyle w:val="Bibliography"/>
        <w:spacing w:line="240" w:lineRule="auto"/>
      </w:pPr>
      <w:r>
        <w:t xml:space="preserve">Billard, T. J. (2018). Attitudes </w:t>
      </w:r>
      <w:r w:rsidR="00484518">
        <w:t>t</w:t>
      </w:r>
      <w:r>
        <w:t xml:space="preserve">oward </w:t>
      </w:r>
      <w:r w:rsidR="00484518">
        <w:t>t</w:t>
      </w:r>
      <w:r>
        <w:t xml:space="preserve">ransgender </w:t>
      </w:r>
      <w:r w:rsidR="00484518">
        <w:t>m</w:t>
      </w:r>
      <w:r>
        <w:t xml:space="preserve">en and </w:t>
      </w:r>
      <w:r w:rsidR="00484518">
        <w:t>w</w:t>
      </w:r>
      <w:r>
        <w:t xml:space="preserve">omen: Development and </w:t>
      </w:r>
      <w:r w:rsidR="00484518">
        <w:t>v</w:t>
      </w:r>
      <w:r>
        <w:t xml:space="preserve">alidation of a </w:t>
      </w:r>
      <w:r w:rsidR="00484518">
        <w:t>n</w:t>
      </w:r>
      <w:r>
        <w:t xml:space="preserve">ew </w:t>
      </w:r>
      <w:r w:rsidR="00484518">
        <w:t>m</w:t>
      </w:r>
      <w:r>
        <w:t xml:space="preserve">easure. </w:t>
      </w:r>
      <w:r>
        <w:rPr>
          <w:i/>
          <w:iCs/>
        </w:rPr>
        <w:t>Frontiers in Psychology</w:t>
      </w:r>
      <w:r>
        <w:t xml:space="preserve">, </w:t>
      </w:r>
      <w:r>
        <w:rPr>
          <w:i/>
          <w:iCs/>
        </w:rPr>
        <w:t>9</w:t>
      </w:r>
      <w:r>
        <w:t>. https://doi.org/10.3389/fpsyg.2018.00387</w:t>
      </w:r>
    </w:p>
    <w:p w:rsidR="000337C8" w:rsidRDefault="000337C8" w:rsidP="0052188A">
      <w:pPr>
        <w:pStyle w:val="Bibliography"/>
        <w:spacing w:line="240" w:lineRule="auto"/>
      </w:pPr>
      <w:r>
        <w:t xml:space="preserve">Blair, K. L., &amp; Hoskin, R. A. (2019). Transgender exclusion from the world of dating: Patterns of acceptance and rejection of hypothetical trans dating partners as a function of sexual and gender identity. </w:t>
      </w:r>
      <w:r>
        <w:rPr>
          <w:i/>
          <w:iCs/>
        </w:rPr>
        <w:t>Journal of Social and Personal Relationships</w:t>
      </w:r>
      <w:r>
        <w:t xml:space="preserve">, </w:t>
      </w:r>
      <w:r>
        <w:rPr>
          <w:i/>
          <w:iCs/>
        </w:rPr>
        <w:t>36</w:t>
      </w:r>
      <w:r>
        <w:t>(7), 2074–2095. https://doi.org/10.1177/0265407518779139</w:t>
      </w:r>
    </w:p>
    <w:p w:rsidR="000337C8" w:rsidRDefault="000337C8" w:rsidP="0052188A">
      <w:pPr>
        <w:pStyle w:val="Bibliography"/>
        <w:spacing w:line="240" w:lineRule="auto"/>
      </w:pPr>
      <w:r>
        <w:t xml:space="preserve">Blasdel, G., Belkind, U., Harris, A., &amp; Radix, A. (2018, November). </w:t>
      </w:r>
      <w:r>
        <w:rPr>
          <w:i/>
          <w:iCs/>
        </w:rPr>
        <w:t xml:space="preserve">Description and </w:t>
      </w:r>
      <w:r w:rsidR="00484518">
        <w:rPr>
          <w:i/>
          <w:iCs/>
        </w:rPr>
        <w:t>o</w:t>
      </w:r>
      <w:r>
        <w:rPr>
          <w:i/>
          <w:iCs/>
        </w:rPr>
        <w:t xml:space="preserve">utcomes of a </w:t>
      </w:r>
      <w:r w:rsidR="00484518">
        <w:rPr>
          <w:i/>
          <w:iCs/>
        </w:rPr>
        <w:t>h</w:t>
      </w:r>
      <w:r>
        <w:rPr>
          <w:i/>
          <w:iCs/>
        </w:rPr>
        <w:t xml:space="preserve">ormone </w:t>
      </w:r>
      <w:r w:rsidR="00484518">
        <w:rPr>
          <w:i/>
          <w:iCs/>
        </w:rPr>
        <w:t>t</w:t>
      </w:r>
      <w:r>
        <w:rPr>
          <w:i/>
          <w:iCs/>
        </w:rPr>
        <w:t xml:space="preserve">herapy </w:t>
      </w:r>
      <w:r w:rsidR="00484518">
        <w:rPr>
          <w:i/>
          <w:iCs/>
        </w:rPr>
        <w:t>i</w:t>
      </w:r>
      <w:r>
        <w:rPr>
          <w:i/>
          <w:iCs/>
        </w:rPr>
        <w:t xml:space="preserve">nformed </w:t>
      </w:r>
      <w:r w:rsidR="00484518">
        <w:rPr>
          <w:i/>
          <w:iCs/>
        </w:rPr>
        <w:t>c</w:t>
      </w:r>
      <w:r>
        <w:rPr>
          <w:i/>
          <w:iCs/>
        </w:rPr>
        <w:t xml:space="preserve">onsent </w:t>
      </w:r>
      <w:r w:rsidR="00484518">
        <w:rPr>
          <w:i/>
          <w:iCs/>
        </w:rPr>
        <w:t>m</w:t>
      </w:r>
      <w:r>
        <w:rPr>
          <w:i/>
          <w:iCs/>
        </w:rPr>
        <w:t xml:space="preserve">odel for </w:t>
      </w:r>
      <w:r w:rsidR="00484518">
        <w:rPr>
          <w:i/>
          <w:iCs/>
        </w:rPr>
        <w:t>m</w:t>
      </w:r>
      <w:r>
        <w:rPr>
          <w:i/>
          <w:iCs/>
        </w:rPr>
        <w:t>inors</w:t>
      </w:r>
      <w:r>
        <w:t>. Poster presented at the 25th WPATH Symposium, Buenos Aires, Argentina.</w:t>
      </w:r>
    </w:p>
    <w:p w:rsidR="000337C8" w:rsidRDefault="000337C8" w:rsidP="0052188A">
      <w:pPr>
        <w:pStyle w:val="Bibliography"/>
        <w:spacing w:line="240" w:lineRule="auto"/>
      </w:pPr>
      <w:r>
        <w:t xml:space="preserve">Bonfatto, M., &amp; Crasnow, E. (2018). Gender/ed identities: An overview of our current work as child psychotherapists in the Gender Identity Development Service. </w:t>
      </w:r>
      <w:r>
        <w:rPr>
          <w:i/>
          <w:iCs/>
        </w:rPr>
        <w:t>Journal of Child Psychotherapy</w:t>
      </w:r>
      <w:r>
        <w:t xml:space="preserve">, </w:t>
      </w:r>
      <w:r>
        <w:rPr>
          <w:i/>
          <w:iCs/>
        </w:rPr>
        <w:t>44</w:t>
      </w:r>
      <w:r>
        <w:t>(1), 29–46. https://doi.org/10.1080/0075417X.2018.1443150</w:t>
      </w:r>
    </w:p>
    <w:p w:rsidR="000337C8" w:rsidRDefault="000337C8" w:rsidP="0052188A">
      <w:pPr>
        <w:pStyle w:val="Bibliography"/>
        <w:spacing w:line="240" w:lineRule="auto"/>
      </w:pPr>
      <w:r>
        <w:t xml:space="preserve">Brandelli Costa, A. (2019). Formal comment on: Parent reports of adolescents and young adults perceived to show signs of a rapid onset of gender dysphoria. </w:t>
      </w:r>
      <w:r>
        <w:rPr>
          <w:i/>
          <w:iCs/>
        </w:rPr>
        <w:t>PLOS ONE</w:t>
      </w:r>
      <w:r>
        <w:t xml:space="preserve">, </w:t>
      </w:r>
      <w:r>
        <w:rPr>
          <w:i/>
          <w:iCs/>
        </w:rPr>
        <w:t>14</w:t>
      </w:r>
      <w:r>
        <w:t>(3), e0212578. https://doi.org/10.1371/journal.pone.0212578</w:t>
      </w:r>
    </w:p>
    <w:p w:rsidR="000337C8" w:rsidRDefault="000337C8" w:rsidP="0052188A">
      <w:pPr>
        <w:pStyle w:val="Bibliography"/>
        <w:spacing w:line="240" w:lineRule="auto"/>
      </w:pPr>
      <w:r>
        <w:t xml:space="preserve">Bryant, K. (2006). Making gender identity disorder of childhood: Historical lessons for contemporary debates. </w:t>
      </w:r>
      <w:r>
        <w:rPr>
          <w:i/>
          <w:iCs/>
        </w:rPr>
        <w:t>Sexuality Research and Social Policy</w:t>
      </w:r>
      <w:r>
        <w:t xml:space="preserve">, </w:t>
      </w:r>
      <w:r>
        <w:rPr>
          <w:i/>
          <w:iCs/>
        </w:rPr>
        <w:t>3</w:t>
      </w:r>
      <w:r>
        <w:t>(3), 23–39. https://doi.org/10.1525/srsp.2006.3.3.23</w:t>
      </w:r>
    </w:p>
    <w:p w:rsidR="000337C8" w:rsidRDefault="000337C8" w:rsidP="0052188A">
      <w:pPr>
        <w:pStyle w:val="Bibliography"/>
        <w:spacing w:line="240" w:lineRule="auto"/>
      </w:pPr>
      <w:r>
        <w:t xml:space="preserve">Bryant, K. (2007). </w:t>
      </w:r>
      <w:r>
        <w:rPr>
          <w:i/>
          <w:iCs/>
        </w:rPr>
        <w:t xml:space="preserve">The </w:t>
      </w:r>
      <w:r w:rsidR="0015634B">
        <w:rPr>
          <w:i/>
          <w:iCs/>
        </w:rPr>
        <w:t>p</w:t>
      </w:r>
      <w:r>
        <w:rPr>
          <w:i/>
          <w:iCs/>
        </w:rPr>
        <w:t xml:space="preserve">olitics of </w:t>
      </w:r>
      <w:r w:rsidR="00484518">
        <w:rPr>
          <w:i/>
          <w:iCs/>
        </w:rPr>
        <w:t>p</w:t>
      </w:r>
      <w:r>
        <w:rPr>
          <w:i/>
          <w:iCs/>
        </w:rPr>
        <w:t xml:space="preserve">athology and the </w:t>
      </w:r>
      <w:r w:rsidR="00484518">
        <w:rPr>
          <w:i/>
          <w:iCs/>
        </w:rPr>
        <w:t>m</w:t>
      </w:r>
      <w:r>
        <w:rPr>
          <w:i/>
          <w:iCs/>
        </w:rPr>
        <w:t xml:space="preserve">aking of </w:t>
      </w:r>
      <w:r w:rsidR="00484518">
        <w:rPr>
          <w:i/>
          <w:iCs/>
        </w:rPr>
        <w:t>g</w:t>
      </w:r>
      <w:r>
        <w:rPr>
          <w:i/>
          <w:iCs/>
        </w:rPr>
        <w:t xml:space="preserve">ender </w:t>
      </w:r>
      <w:r w:rsidR="00484518">
        <w:rPr>
          <w:i/>
          <w:iCs/>
        </w:rPr>
        <w:t>i</w:t>
      </w:r>
      <w:r>
        <w:rPr>
          <w:i/>
          <w:iCs/>
        </w:rPr>
        <w:t xml:space="preserve">dentity </w:t>
      </w:r>
      <w:r w:rsidR="00484518">
        <w:rPr>
          <w:i/>
          <w:iCs/>
        </w:rPr>
        <w:t>d</w:t>
      </w:r>
      <w:r>
        <w:rPr>
          <w:i/>
          <w:iCs/>
        </w:rPr>
        <w:t>isorder</w:t>
      </w:r>
      <w:r>
        <w:t xml:space="preserve"> (Doctoral dissertation). University of California, Santa Barbara, Santa Barbara.</w:t>
      </w:r>
    </w:p>
    <w:p w:rsidR="000337C8" w:rsidRDefault="000337C8" w:rsidP="0052188A">
      <w:pPr>
        <w:pStyle w:val="Bibliography"/>
        <w:spacing w:line="240" w:lineRule="auto"/>
      </w:pPr>
      <w:r>
        <w:t xml:space="preserve">Byne, W. (2016). Regulations </w:t>
      </w:r>
      <w:r w:rsidR="00484518">
        <w:t>r</w:t>
      </w:r>
      <w:r>
        <w:t xml:space="preserve">estrict </w:t>
      </w:r>
      <w:r w:rsidR="00484518">
        <w:t>p</w:t>
      </w:r>
      <w:r>
        <w:t xml:space="preserve">ractice of </w:t>
      </w:r>
      <w:r w:rsidR="00484518">
        <w:t>c</w:t>
      </w:r>
      <w:r>
        <w:t xml:space="preserve">onversion </w:t>
      </w:r>
      <w:r w:rsidR="00484518">
        <w:t>t</w:t>
      </w:r>
      <w:r>
        <w:t xml:space="preserve">herapy. </w:t>
      </w:r>
      <w:r>
        <w:rPr>
          <w:i/>
          <w:iCs/>
        </w:rPr>
        <w:t>LGBT Health</w:t>
      </w:r>
      <w:r>
        <w:t xml:space="preserve">, </w:t>
      </w:r>
      <w:r>
        <w:rPr>
          <w:i/>
          <w:iCs/>
        </w:rPr>
        <w:t>3</w:t>
      </w:r>
      <w:r>
        <w:t>(2), 97–99. https://doi.org/10.1089/lgbt.2016.0015</w:t>
      </w:r>
    </w:p>
    <w:p w:rsidR="000337C8" w:rsidRDefault="000337C8" w:rsidP="0052188A">
      <w:pPr>
        <w:pStyle w:val="Bibliography"/>
        <w:spacing w:line="240" w:lineRule="auto"/>
      </w:pPr>
      <w:r>
        <w:t>Center for the Study of Inequality. (2018). What does the scholarly research say about the effect of gender transition on transgender well-being? Retrieved from “What We Know” Project at Cornell University website: https://whatweknow.inequality.cornell.edu/topics/lgbt-equality/%20what-does-the-scholarly-research-say-about-the-well-being-of-transgender-people%20/</w:t>
      </w:r>
    </w:p>
    <w:p w:rsidR="000337C8" w:rsidRDefault="000337C8" w:rsidP="0052188A">
      <w:pPr>
        <w:pStyle w:val="Bibliography"/>
        <w:spacing w:line="240" w:lineRule="auto"/>
      </w:pPr>
      <w:r>
        <w:lastRenderedPageBreak/>
        <w:t xml:space="preserve">Chew, D., Anderson, J., Williams, K., May, T., &amp; Pang, K. (2018). Hormonal </w:t>
      </w:r>
      <w:r w:rsidR="003C22EF">
        <w:t>t</w:t>
      </w:r>
      <w:r>
        <w:t xml:space="preserve">reatment in </w:t>
      </w:r>
      <w:r w:rsidR="003C22EF">
        <w:t>y</w:t>
      </w:r>
      <w:r>
        <w:t xml:space="preserve">oung </w:t>
      </w:r>
      <w:r w:rsidR="003C22EF">
        <w:t>p</w:t>
      </w:r>
      <w:r>
        <w:t xml:space="preserve">eople </w:t>
      </w:r>
      <w:r w:rsidR="003C22EF">
        <w:t>w</w:t>
      </w:r>
      <w:r>
        <w:t xml:space="preserve">ith </w:t>
      </w:r>
      <w:r w:rsidR="003C22EF">
        <w:t>g</w:t>
      </w:r>
      <w:r>
        <w:t xml:space="preserve">ender </w:t>
      </w:r>
      <w:r w:rsidR="003C22EF">
        <w:t>d</w:t>
      </w:r>
      <w:r>
        <w:t xml:space="preserve">ysphoria: A </w:t>
      </w:r>
      <w:r w:rsidR="003C22EF">
        <w:t>s</w:t>
      </w:r>
      <w:r>
        <w:t xml:space="preserve">ystematic </w:t>
      </w:r>
      <w:r w:rsidR="003C22EF">
        <w:t>r</w:t>
      </w:r>
      <w:r>
        <w:t xml:space="preserve">eview. </w:t>
      </w:r>
      <w:r>
        <w:rPr>
          <w:i/>
          <w:iCs/>
        </w:rPr>
        <w:t>Pediatrics</w:t>
      </w:r>
      <w:r>
        <w:t xml:space="preserve">, </w:t>
      </w:r>
      <w:r>
        <w:rPr>
          <w:i/>
          <w:iCs/>
        </w:rPr>
        <w:t>141</w:t>
      </w:r>
      <w:r>
        <w:t>(4), e20173742. https://doi.org/10.1542/peds.2017-3742</w:t>
      </w:r>
    </w:p>
    <w:p w:rsidR="000337C8" w:rsidRDefault="000337C8" w:rsidP="0052188A">
      <w:pPr>
        <w:pStyle w:val="Bibliography"/>
        <w:spacing w:line="240" w:lineRule="auto"/>
      </w:pPr>
      <w:r>
        <w:t xml:space="preserve">CROP. (2017). </w:t>
      </w:r>
      <w:r>
        <w:rPr>
          <w:i/>
          <w:iCs/>
        </w:rPr>
        <w:t>Perceptions, interactions and comfort level of the heterosexual cisgender population with sexual minorities</w:t>
      </w:r>
      <w:r w:rsidR="00C0655A">
        <w:rPr>
          <w:i/>
          <w:iCs/>
        </w:rPr>
        <w:t>: LGBT+ Realities Survey</w:t>
      </w:r>
      <w:r>
        <w:t>. Retrieved from Fondation Jasmin Roy website: https://fondationjasminroy.com/en/initiative/lgbt-realities-survey/</w:t>
      </w:r>
    </w:p>
    <w:p w:rsidR="000337C8" w:rsidRDefault="000337C8" w:rsidP="0052188A">
      <w:pPr>
        <w:pStyle w:val="Bibliography"/>
        <w:spacing w:line="240" w:lineRule="auto"/>
      </w:pPr>
      <w:r>
        <w:t xml:space="preserve">Davies, S., McIntyre, S., Richards, C., &amp; Rypma, C. (2019). Rate of detransition and regret in an NHS Gender Identity Clinic. </w:t>
      </w:r>
      <w:r>
        <w:rPr>
          <w:i/>
          <w:iCs/>
        </w:rPr>
        <w:t>Third Biennial Conference of the European Professional Association for Transgender Health</w:t>
      </w:r>
      <w:r>
        <w:t>. Presented at the Rome, Italy. Rome, Italy.</w:t>
      </w:r>
    </w:p>
    <w:p w:rsidR="000337C8" w:rsidRDefault="000337C8" w:rsidP="0052188A">
      <w:pPr>
        <w:pStyle w:val="Bibliography"/>
        <w:spacing w:line="240" w:lineRule="auto"/>
      </w:pPr>
      <w:r>
        <w:t xml:space="preserve">de Vries, A. L. C., Steensma, T. D., Doreleijers, T. A. H., &amp; Cohen‐Kettenis, P. T. (2011). Puberty </w:t>
      </w:r>
      <w:r w:rsidR="00C0655A">
        <w:t>s</w:t>
      </w:r>
      <w:r>
        <w:t xml:space="preserve">uppression in </w:t>
      </w:r>
      <w:r w:rsidR="00C0655A">
        <w:t>a</w:t>
      </w:r>
      <w:r>
        <w:t xml:space="preserve">dolescents </w:t>
      </w:r>
      <w:r w:rsidR="00C0655A">
        <w:t>w</w:t>
      </w:r>
      <w:r>
        <w:t xml:space="preserve">ith </w:t>
      </w:r>
      <w:r w:rsidR="00C0655A">
        <w:t>g</w:t>
      </w:r>
      <w:r>
        <w:t xml:space="preserve">ender </w:t>
      </w:r>
      <w:r w:rsidR="00C0655A">
        <w:t>i</w:t>
      </w:r>
      <w:r>
        <w:t xml:space="preserve">dentity </w:t>
      </w:r>
      <w:r w:rsidR="00C0655A">
        <w:t>d</w:t>
      </w:r>
      <w:r>
        <w:t xml:space="preserve">isorder: A </w:t>
      </w:r>
      <w:r w:rsidR="00C0655A">
        <w:t>p</w:t>
      </w:r>
      <w:r>
        <w:t xml:space="preserve">rospective </w:t>
      </w:r>
      <w:r w:rsidR="00C0655A">
        <w:t>f</w:t>
      </w:r>
      <w:r>
        <w:t>ollow‐</w:t>
      </w:r>
      <w:r w:rsidR="00C0655A">
        <w:t>u</w:t>
      </w:r>
      <w:r>
        <w:t xml:space="preserve">p </w:t>
      </w:r>
      <w:r w:rsidR="00C0655A">
        <w:t>s</w:t>
      </w:r>
      <w:r>
        <w:t xml:space="preserve">tudy. </w:t>
      </w:r>
      <w:r>
        <w:rPr>
          <w:i/>
          <w:iCs/>
        </w:rPr>
        <w:t>The Journal of Sexual Medicine</w:t>
      </w:r>
      <w:r>
        <w:t xml:space="preserve">, </w:t>
      </w:r>
      <w:r>
        <w:rPr>
          <w:i/>
          <w:iCs/>
        </w:rPr>
        <w:t>8</w:t>
      </w:r>
      <w:r>
        <w:t>(8), 2276–2283. https://doi.org/10.1111/j.1743-6109.2010.01943.x</w:t>
      </w:r>
    </w:p>
    <w:p w:rsidR="000337C8" w:rsidRDefault="000337C8" w:rsidP="0052188A">
      <w:pPr>
        <w:pStyle w:val="Bibliography"/>
        <w:spacing w:line="240" w:lineRule="auto"/>
      </w:pPr>
      <w:r>
        <w:t xml:space="preserve">Dhejne, C., Öberg, K., Arver, S., &amp; Landén, M. (2014). An </w:t>
      </w:r>
      <w:r w:rsidR="00C0655A">
        <w:t>a</w:t>
      </w:r>
      <w:r>
        <w:t xml:space="preserve">nalysis of </w:t>
      </w:r>
      <w:r w:rsidR="00C0655A">
        <w:t>a</w:t>
      </w:r>
      <w:r>
        <w:t xml:space="preserve">ll </w:t>
      </w:r>
      <w:r w:rsidR="00C0655A">
        <w:t>a</w:t>
      </w:r>
      <w:r>
        <w:t xml:space="preserve">pplications for </w:t>
      </w:r>
      <w:r w:rsidR="00C0655A">
        <w:t>s</w:t>
      </w:r>
      <w:r>
        <w:t xml:space="preserve">ex </w:t>
      </w:r>
      <w:r w:rsidR="00C0655A">
        <w:t>r</w:t>
      </w:r>
      <w:r>
        <w:t xml:space="preserve">eassignment </w:t>
      </w:r>
      <w:r w:rsidR="00C0655A">
        <w:t>s</w:t>
      </w:r>
      <w:r>
        <w:t xml:space="preserve">urgery in </w:t>
      </w:r>
      <w:r w:rsidR="00C0655A">
        <w:t>s</w:t>
      </w:r>
      <w:r>
        <w:t xml:space="preserve">weden, 1960–2010: Prevalence, </w:t>
      </w:r>
      <w:r w:rsidR="00C0655A">
        <w:t>i</w:t>
      </w:r>
      <w:r>
        <w:t xml:space="preserve">ncidence, and </w:t>
      </w:r>
      <w:r w:rsidR="00C0655A">
        <w:t>r</w:t>
      </w:r>
      <w:r>
        <w:t xml:space="preserve">egrets. </w:t>
      </w:r>
      <w:r>
        <w:rPr>
          <w:i/>
          <w:iCs/>
        </w:rPr>
        <w:t>Archives of Sexual Behavior</w:t>
      </w:r>
      <w:r>
        <w:t xml:space="preserve">, </w:t>
      </w:r>
      <w:r>
        <w:rPr>
          <w:i/>
          <w:iCs/>
        </w:rPr>
        <w:t>43</w:t>
      </w:r>
      <w:r>
        <w:t>(8), 1535–1545. https://doi.org/10.1007/s10508-014-0300-8</w:t>
      </w:r>
    </w:p>
    <w:p w:rsidR="000337C8" w:rsidRDefault="000337C8" w:rsidP="0052188A">
      <w:pPr>
        <w:pStyle w:val="Bibliography"/>
        <w:spacing w:line="240" w:lineRule="auto"/>
      </w:pPr>
      <w:r>
        <w:t xml:space="preserve">di Giacomo, E., Krausz, M., Colmegna, F., Aspesi, F., &amp; Clerici, M. (2018). Estimating the </w:t>
      </w:r>
      <w:r w:rsidR="00C0655A">
        <w:t>r</w:t>
      </w:r>
      <w:r>
        <w:t xml:space="preserve">isk of </w:t>
      </w:r>
      <w:r w:rsidR="00C0655A">
        <w:t>a</w:t>
      </w:r>
      <w:r>
        <w:t xml:space="preserve">ttempted </w:t>
      </w:r>
      <w:r w:rsidR="00C0655A">
        <w:t>s</w:t>
      </w:r>
      <w:r>
        <w:t xml:space="preserve">uicide </w:t>
      </w:r>
      <w:r w:rsidR="00C0655A">
        <w:t>a</w:t>
      </w:r>
      <w:r>
        <w:t xml:space="preserve">mong </w:t>
      </w:r>
      <w:r w:rsidR="00C0655A">
        <w:t>s</w:t>
      </w:r>
      <w:r>
        <w:t xml:space="preserve">exual </w:t>
      </w:r>
      <w:r w:rsidR="00C0655A">
        <w:t>m</w:t>
      </w:r>
      <w:r>
        <w:t xml:space="preserve">inority </w:t>
      </w:r>
      <w:r w:rsidR="00C0655A">
        <w:t>y</w:t>
      </w:r>
      <w:r>
        <w:t xml:space="preserve">ouths: A </w:t>
      </w:r>
      <w:r w:rsidR="00C0655A">
        <w:t>s</w:t>
      </w:r>
      <w:r>
        <w:t xml:space="preserve">ystematic </w:t>
      </w:r>
      <w:r w:rsidR="00C0655A">
        <w:t>r</w:t>
      </w:r>
      <w:r>
        <w:t xml:space="preserve">eview and </w:t>
      </w:r>
      <w:r w:rsidR="00C0655A">
        <w:t>m</w:t>
      </w:r>
      <w:r>
        <w:t xml:space="preserve">eta-analysis. </w:t>
      </w:r>
      <w:r>
        <w:rPr>
          <w:i/>
          <w:iCs/>
        </w:rPr>
        <w:t>JAMA Pediatrics</w:t>
      </w:r>
      <w:r>
        <w:t xml:space="preserve">, </w:t>
      </w:r>
      <w:r>
        <w:rPr>
          <w:i/>
          <w:iCs/>
        </w:rPr>
        <w:t>172</w:t>
      </w:r>
      <w:r>
        <w:t>(12), 1145. https://doi.org/10.1001/jamapediatrics.2018.2731</w:t>
      </w:r>
    </w:p>
    <w:p w:rsidR="000337C8" w:rsidRDefault="000337C8" w:rsidP="0052188A">
      <w:pPr>
        <w:pStyle w:val="Bibliography"/>
        <w:spacing w:line="240" w:lineRule="auto"/>
      </w:pPr>
      <w:r>
        <w:t xml:space="preserve">Dreger, A. (2015, June 4). The </w:t>
      </w:r>
      <w:r w:rsidR="00C0655A">
        <w:t>b</w:t>
      </w:r>
      <w:r>
        <w:t xml:space="preserve">ig </w:t>
      </w:r>
      <w:r w:rsidR="00C0655A">
        <w:t>p</w:t>
      </w:r>
      <w:r>
        <w:t xml:space="preserve">roblem </w:t>
      </w:r>
      <w:r w:rsidR="00C0655A">
        <w:t>w</w:t>
      </w:r>
      <w:r>
        <w:t xml:space="preserve">ith </w:t>
      </w:r>
      <w:r w:rsidR="00C0655A">
        <w:t>o</w:t>
      </w:r>
      <w:r>
        <w:t xml:space="preserve">utlawing </w:t>
      </w:r>
      <w:r w:rsidR="00C0655A">
        <w:t>g</w:t>
      </w:r>
      <w:r>
        <w:t xml:space="preserve">ender </w:t>
      </w:r>
      <w:r w:rsidR="00C0655A">
        <w:t>c</w:t>
      </w:r>
      <w:r>
        <w:t xml:space="preserve">onversion </w:t>
      </w:r>
      <w:r w:rsidR="00C0655A">
        <w:t>t</w:t>
      </w:r>
      <w:r>
        <w:t xml:space="preserve">herapies. </w:t>
      </w:r>
      <w:r>
        <w:rPr>
          <w:i/>
          <w:iCs/>
        </w:rPr>
        <w:t>Wired</w:t>
      </w:r>
      <w:r>
        <w:t>. Retrieved from https://www.wired.com/2015/06/big-problem-outlawing-gender-conversion-therapies/</w:t>
      </w:r>
    </w:p>
    <w:p w:rsidR="000337C8" w:rsidRDefault="000337C8" w:rsidP="0052188A">
      <w:pPr>
        <w:pStyle w:val="Bibliography"/>
        <w:spacing w:line="240" w:lineRule="auto"/>
      </w:pPr>
      <w:r>
        <w:t xml:space="preserve">Drescher, J., &amp; Pula, J. (2014). Ethical </w:t>
      </w:r>
      <w:r w:rsidR="00C0655A">
        <w:t>i</w:t>
      </w:r>
      <w:r>
        <w:t xml:space="preserve">ssues </w:t>
      </w:r>
      <w:r w:rsidR="00C0655A">
        <w:t>r</w:t>
      </w:r>
      <w:r>
        <w:t xml:space="preserve">aised by the </w:t>
      </w:r>
      <w:r w:rsidR="00C0655A">
        <w:t>t</w:t>
      </w:r>
      <w:r>
        <w:t xml:space="preserve">reatment of </w:t>
      </w:r>
      <w:r w:rsidR="00C0655A">
        <w:t>g</w:t>
      </w:r>
      <w:r>
        <w:t>ender-</w:t>
      </w:r>
      <w:r w:rsidR="00C0655A">
        <w:t>v</w:t>
      </w:r>
      <w:r>
        <w:t xml:space="preserve">ariant </w:t>
      </w:r>
      <w:r w:rsidR="00C0655A">
        <w:t>p</w:t>
      </w:r>
      <w:r>
        <w:t xml:space="preserve">repubescent </w:t>
      </w:r>
      <w:r w:rsidR="00C0655A">
        <w:t>c</w:t>
      </w:r>
      <w:r>
        <w:t xml:space="preserve">hildren. </w:t>
      </w:r>
      <w:r>
        <w:rPr>
          <w:i/>
          <w:iCs/>
        </w:rPr>
        <w:t>Hastings Center Report</w:t>
      </w:r>
      <w:r>
        <w:t xml:space="preserve">, </w:t>
      </w:r>
      <w:r>
        <w:rPr>
          <w:i/>
          <w:iCs/>
        </w:rPr>
        <w:t>44</w:t>
      </w:r>
      <w:r>
        <w:t>(s4), S17–S22. https://doi.org/10.1002/hast.365</w:t>
      </w:r>
    </w:p>
    <w:p w:rsidR="000337C8" w:rsidRDefault="000337C8" w:rsidP="0052188A">
      <w:pPr>
        <w:pStyle w:val="Bibliography"/>
        <w:spacing w:line="240" w:lineRule="auto"/>
      </w:pPr>
      <w:r>
        <w:t xml:space="preserve">Durwood, L., McLaughlin, K. A., &amp; Olson, K. R. (2017). Mental </w:t>
      </w:r>
      <w:r w:rsidR="00C0655A">
        <w:t>h</w:t>
      </w:r>
      <w:r>
        <w:t xml:space="preserve">ealth and </w:t>
      </w:r>
      <w:r w:rsidR="00C0655A">
        <w:t>s</w:t>
      </w:r>
      <w:r>
        <w:t>elf-</w:t>
      </w:r>
      <w:r w:rsidR="00C0655A">
        <w:t>w</w:t>
      </w:r>
      <w:r>
        <w:t xml:space="preserve">orth in </w:t>
      </w:r>
      <w:r w:rsidR="00C0655A">
        <w:t>s</w:t>
      </w:r>
      <w:r>
        <w:t xml:space="preserve">ocially </w:t>
      </w:r>
      <w:r w:rsidR="00C0655A">
        <w:t>t</w:t>
      </w:r>
      <w:r>
        <w:t xml:space="preserve">ransitioned </w:t>
      </w:r>
      <w:r w:rsidR="00C0655A">
        <w:t>t</w:t>
      </w:r>
      <w:r>
        <w:t xml:space="preserve">ransgender </w:t>
      </w:r>
      <w:r w:rsidR="00C0655A">
        <w:t>y</w:t>
      </w:r>
      <w:r>
        <w:t xml:space="preserve">outh. </w:t>
      </w:r>
      <w:r>
        <w:rPr>
          <w:i/>
          <w:iCs/>
        </w:rPr>
        <w:t>Journal of the American Academy of Child and Adolescent Psychiatry</w:t>
      </w:r>
      <w:r>
        <w:t xml:space="preserve">, </w:t>
      </w:r>
      <w:r>
        <w:rPr>
          <w:i/>
          <w:iCs/>
        </w:rPr>
        <w:t>56</w:t>
      </w:r>
      <w:r>
        <w:t>(2), 116-123.e2. https://doi.org/10.1016/j.jaac.2016.10.016</w:t>
      </w:r>
    </w:p>
    <w:p w:rsidR="000337C8" w:rsidRDefault="000337C8" w:rsidP="0052188A">
      <w:pPr>
        <w:pStyle w:val="Bibliography"/>
        <w:spacing w:line="240" w:lineRule="auto"/>
      </w:pPr>
      <w:r>
        <w:t>Goldstein, Z., Streed, C., Resiman, T., Mukherjee, M., &amp; Radix, A. (2019). Cross-</w:t>
      </w:r>
      <w:r w:rsidR="00C0655A">
        <w:t>s</w:t>
      </w:r>
      <w:r>
        <w:t xml:space="preserve">ex </w:t>
      </w:r>
      <w:r w:rsidR="00C0655A">
        <w:t>h</w:t>
      </w:r>
      <w:r>
        <w:t xml:space="preserve">ormones and </w:t>
      </w:r>
      <w:r w:rsidR="00C0655A">
        <w:t>a</w:t>
      </w:r>
      <w:r>
        <w:t xml:space="preserve">cute </w:t>
      </w:r>
      <w:r w:rsidR="00C0655A">
        <w:t>c</w:t>
      </w:r>
      <w:r>
        <w:t xml:space="preserve">ardiovascular </w:t>
      </w:r>
      <w:r w:rsidR="00C0655A">
        <w:t>e</w:t>
      </w:r>
      <w:r>
        <w:t xml:space="preserve">vents in </w:t>
      </w:r>
      <w:r w:rsidR="00C0655A">
        <w:t>t</w:t>
      </w:r>
      <w:r>
        <w:t xml:space="preserve">ransgender </w:t>
      </w:r>
      <w:r w:rsidR="00C0655A">
        <w:t>p</w:t>
      </w:r>
      <w:r>
        <w:t xml:space="preserve">ersons. </w:t>
      </w:r>
      <w:r>
        <w:rPr>
          <w:i/>
          <w:iCs/>
        </w:rPr>
        <w:t>Annals of Internal Medicine</w:t>
      </w:r>
      <w:r>
        <w:t xml:space="preserve">, </w:t>
      </w:r>
      <w:r>
        <w:rPr>
          <w:i/>
          <w:iCs/>
        </w:rPr>
        <w:t>170</w:t>
      </w:r>
      <w:r>
        <w:t>(2), 142. https://doi.org/10.7326/L18-0563</w:t>
      </w:r>
    </w:p>
    <w:p w:rsidR="000337C8" w:rsidRDefault="000337C8" w:rsidP="0052188A">
      <w:pPr>
        <w:pStyle w:val="Bibliography"/>
        <w:spacing w:line="240" w:lineRule="auto"/>
      </w:pPr>
      <w:r>
        <w:t xml:space="preserve">Green, R., &amp; Money, J. (1961). Effeminacy in prepubertal boys. Summary of eleven cases and recommendations for case management. </w:t>
      </w:r>
      <w:r>
        <w:rPr>
          <w:i/>
          <w:iCs/>
        </w:rPr>
        <w:t>Pediatrics</w:t>
      </w:r>
      <w:r>
        <w:t xml:space="preserve">, </w:t>
      </w:r>
      <w:r>
        <w:rPr>
          <w:i/>
          <w:iCs/>
        </w:rPr>
        <w:t>27</w:t>
      </w:r>
      <w:r>
        <w:t>, 286–291.</w:t>
      </w:r>
    </w:p>
    <w:p w:rsidR="000337C8" w:rsidRDefault="000337C8" w:rsidP="0052188A">
      <w:pPr>
        <w:pStyle w:val="Bibliography"/>
        <w:spacing w:line="240" w:lineRule="auto"/>
      </w:pPr>
      <w:r>
        <w:t xml:space="preserve">Green, Richard. (2017a). Banning </w:t>
      </w:r>
      <w:r w:rsidR="00C0655A">
        <w:t>t</w:t>
      </w:r>
      <w:r>
        <w:t xml:space="preserve">herapy to </w:t>
      </w:r>
      <w:r w:rsidR="00C0655A">
        <w:t>c</w:t>
      </w:r>
      <w:r>
        <w:t xml:space="preserve">hange </w:t>
      </w:r>
      <w:r w:rsidR="00C0655A">
        <w:t>s</w:t>
      </w:r>
      <w:r>
        <w:t xml:space="preserve">exual </w:t>
      </w:r>
      <w:r w:rsidR="00C0655A">
        <w:t>o</w:t>
      </w:r>
      <w:r>
        <w:t xml:space="preserve">rientation or </w:t>
      </w:r>
      <w:r w:rsidR="00C0655A">
        <w:t>g</w:t>
      </w:r>
      <w:r>
        <w:t xml:space="preserve">ender </w:t>
      </w:r>
      <w:r w:rsidR="00C0655A">
        <w:t>i</w:t>
      </w:r>
      <w:r>
        <w:t xml:space="preserve">dentity in </w:t>
      </w:r>
      <w:r w:rsidR="00C0655A">
        <w:t>p</w:t>
      </w:r>
      <w:r>
        <w:t xml:space="preserve">atients </w:t>
      </w:r>
      <w:r w:rsidR="00C0655A">
        <w:t>u</w:t>
      </w:r>
      <w:r>
        <w:t xml:space="preserve">nder 18. </w:t>
      </w:r>
      <w:r>
        <w:rPr>
          <w:i/>
          <w:iCs/>
        </w:rPr>
        <w:t>Journal of the American Academy of Psychiatry Law</w:t>
      </w:r>
      <w:r>
        <w:t xml:space="preserve">, </w:t>
      </w:r>
      <w:r>
        <w:rPr>
          <w:i/>
          <w:iCs/>
        </w:rPr>
        <w:t>45</w:t>
      </w:r>
      <w:r>
        <w:t>(1), 7–11.</w:t>
      </w:r>
    </w:p>
    <w:p w:rsidR="000337C8" w:rsidRDefault="000337C8" w:rsidP="0052188A">
      <w:pPr>
        <w:pStyle w:val="Bibliography"/>
        <w:spacing w:line="240" w:lineRule="auto"/>
      </w:pPr>
      <w:r>
        <w:t xml:space="preserve">Green, Richard. (2017b). To </w:t>
      </w:r>
      <w:r w:rsidR="00C0655A">
        <w:t>t</w:t>
      </w:r>
      <w:r>
        <w:t xml:space="preserve">ransition or </w:t>
      </w:r>
      <w:r w:rsidR="00C0655A">
        <w:t>n</w:t>
      </w:r>
      <w:r>
        <w:t xml:space="preserve">ot to </w:t>
      </w:r>
      <w:r w:rsidR="00C0655A">
        <w:t>t</w:t>
      </w:r>
      <w:r>
        <w:t xml:space="preserve">ransition? That </w:t>
      </w:r>
      <w:r w:rsidR="00C0655A">
        <w:t>i</w:t>
      </w:r>
      <w:r>
        <w:t xml:space="preserve">s the </w:t>
      </w:r>
      <w:r w:rsidR="00C0655A">
        <w:t>q</w:t>
      </w:r>
      <w:r>
        <w:t xml:space="preserve">uestion. </w:t>
      </w:r>
      <w:r>
        <w:rPr>
          <w:i/>
          <w:iCs/>
        </w:rPr>
        <w:t>Current Sexual Health Reports</w:t>
      </w:r>
      <w:r>
        <w:t xml:space="preserve">, </w:t>
      </w:r>
      <w:r>
        <w:rPr>
          <w:i/>
          <w:iCs/>
        </w:rPr>
        <w:t>9</w:t>
      </w:r>
      <w:r>
        <w:t>(2), 79–83. https://doi.org/10.1007/s11930-017-0106-5</w:t>
      </w:r>
    </w:p>
    <w:p w:rsidR="000337C8" w:rsidRDefault="000337C8" w:rsidP="0052188A">
      <w:pPr>
        <w:pStyle w:val="Bibliography"/>
        <w:spacing w:line="240" w:lineRule="auto"/>
      </w:pPr>
      <w:r>
        <w:t xml:space="preserve">Hatzenbuehler, M. L., Dovidio, J. F., Nolen-Hoeksema, S., &amp; Phills, C. E. (2009). An implicit measure of anti-gay attitudes: Prospective associations with emotion regulation strategies and psychological distress. </w:t>
      </w:r>
      <w:r>
        <w:rPr>
          <w:i/>
          <w:iCs/>
        </w:rPr>
        <w:t>Journal of Experimental Social Psychology</w:t>
      </w:r>
      <w:r>
        <w:t xml:space="preserve">, </w:t>
      </w:r>
      <w:r>
        <w:rPr>
          <w:i/>
          <w:iCs/>
        </w:rPr>
        <w:t>45</w:t>
      </w:r>
      <w:r>
        <w:t>(6), 1316–1320. https://doi.org/10.1016/j.jesp.2009.08.005</w:t>
      </w:r>
    </w:p>
    <w:p w:rsidR="000337C8" w:rsidRDefault="000337C8" w:rsidP="0052188A">
      <w:pPr>
        <w:pStyle w:val="Bibliography"/>
        <w:spacing w:line="240" w:lineRule="auto"/>
      </w:pPr>
      <w:r>
        <w:t xml:space="preserve">Hill, D. B., Menvielle, E., Sica, K. M., &amp; Johnson, A. (2010). An </w:t>
      </w:r>
      <w:r w:rsidR="00C0655A">
        <w:t>a</w:t>
      </w:r>
      <w:r>
        <w:t xml:space="preserve">ffirmative </w:t>
      </w:r>
      <w:r w:rsidR="00C0655A">
        <w:t>i</w:t>
      </w:r>
      <w:r>
        <w:t xml:space="preserve">ntervention for </w:t>
      </w:r>
      <w:r w:rsidR="00C0655A">
        <w:t>f</w:t>
      </w:r>
      <w:r>
        <w:t xml:space="preserve">amilies </w:t>
      </w:r>
      <w:r w:rsidR="00C0655A">
        <w:t>w</w:t>
      </w:r>
      <w:r>
        <w:t xml:space="preserve">ith </w:t>
      </w:r>
      <w:r w:rsidR="00C0655A">
        <w:t>g</w:t>
      </w:r>
      <w:r>
        <w:t xml:space="preserve">ender </w:t>
      </w:r>
      <w:r w:rsidR="00C0655A">
        <w:t>v</w:t>
      </w:r>
      <w:r>
        <w:t xml:space="preserve">ariant </w:t>
      </w:r>
      <w:r w:rsidR="00C0655A">
        <w:t>c</w:t>
      </w:r>
      <w:r>
        <w:t xml:space="preserve">hildren: Parental </w:t>
      </w:r>
      <w:r w:rsidR="00C0655A">
        <w:t>r</w:t>
      </w:r>
      <w:r>
        <w:t xml:space="preserve">atings of </w:t>
      </w:r>
      <w:r w:rsidR="00C0655A">
        <w:t>c</w:t>
      </w:r>
      <w:r>
        <w:t xml:space="preserve">hild </w:t>
      </w:r>
      <w:r w:rsidR="00C0655A">
        <w:t>m</w:t>
      </w:r>
      <w:r>
        <w:t xml:space="preserve">ental </w:t>
      </w:r>
      <w:r w:rsidR="00C0655A">
        <w:t>h</w:t>
      </w:r>
      <w:r>
        <w:t xml:space="preserve">ealth and </w:t>
      </w:r>
      <w:r w:rsidR="00C0655A">
        <w:t>g</w:t>
      </w:r>
      <w:r>
        <w:t xml:space="preserve">ender. </w:t>
      </w:r>
      <w:r>
        <w:rPr>
          <w:i/>
          <w:iCs/>
        </w:rPr>
        <w:t>Journal of Sex &amp; Marital Therapy</w:t>
      </w:r>
      <w:r>
        <w:t xml:space="preserve">, </w:t>
      </w:r>
      <w:r>
        <w:rPr>
          <w:i/>
          <w:iCs/>
        </w:rPr>
        <w:t>36</w:t>
      </w:r>
      <w:r>
        <w:t>(1), 6–23. https://doi.org/10.1080/00926230903375560</w:t>
      </w:r>
    </w:p>
    <w:p w:rsidR="000337C8" w:rsidRDefault="000337C8" w:rsidP="0052188A">
      <w:pPr>
        <w:pStyle w:val="Bibliography"/>
        <w:spacing w:line="240" w:lineRule="auto"/>
      </w:pPr>
      <w:r>
        <w:lastRenderedPageBreak/>
        <w:t xml:space="preserve">Human Rights Campaign. (2018). </w:t>
      </w:r>
      <w:r>
        <w:rPr>
          <w:i/>
          <w:iCs/>
        </w:rPr>
        <w:t>Gender-</w:t>
      </w:r>
      <w:r w:rsidR="0015634B">
        <w:rPr>
          <w:i/>
          <w:iCs/>
        </w:rPr>
        <w:t>e</w:t>
      </w:r>
      <w:r>
        <w:rPr>
          <w:i/>
          <w:iCs/>
        </w:rPr>
        <w:t xml:space="preserve">xpansive </w:t>
      </w:r>
      <w:r w:rsidR="0015634B">
        <w:rPr>
          <w:i/>
          <w:iCs/>
        </w:rPr>
        <w:t>y</w:t>
      </w:r>
      <w:r>
        <w:rPr>
          <w:i/>
          <w:iCs/>
        </w:rPr>
        <w:t xml:space="preserve">outh </w:t>
      </w:r>
      <w:r w:rsidR="0015634B">
        <w:rPr>
          <w:i/>
          <w:iCs/>
        </w:rPr>
        <w:t>r</w:t>
      </w:r>
      <w:r>
        <w:rPr>
          <w:i/>
          <w:iCs/>
        </w:rPr>
        <w:t>eport</w:t>
      </w:r>
      <w:r>
        <w:t>. Washington, D.C: Human Rights Campaign.</w:t>
      </w:r>
    </w:p>
    <w:p w:rsidR="000337C8" w:rsidRDefault="000337C8" w:rsidP="0052188A">
      <w:pPr>
        <w:pStyle w:val="Bibliography"/>
        <w:spacing w:line="240" w:lineRule="auto"/>
      </w:pPr>
      <w:r>
        <w:t xml:space="preserve">James, S. E., Herman, J. L., Keisling, M., Mottet, L., &amp; Anafi, M. (2016). </w:t>
      </w:r>
      <w:r>
        <w:rPr>
          <w:i/>
          <w:iCs/>
        </w:rPr>
        <w:t xml:space="preserve">The </w:t>
      </w:r>
      <w:r w:rsidR="0015634B">
        <w:rPr>
          <w:i/>
          <w:iCs/>
        </w:rPr>
        <w:t>r</w:t>
      </w:r>
      <w:r>
        <w:rPr>
          <w:i/>
          <w:iCs/>
        </w:rPr>
        <w:t xml:space="preserve">eport of the 2015 U.S. </w:t>
      </w:r>
      <w:r w:rsidR="0015634B">
        <w:rPr>
          <w:i/>
          <w:iCs/>
        </w:rPr>
        <w:t>t</w:t>
      </w:r>
      <w:r>
        <w:rPr>
          <w:i/>
          <w:iCs/>
        </w:rPr>
        <w:t xml:space="preserve">ransgender </w:t>
      </w:r>
      <w:r w:rsidR="0015634B">
        <w:rPr>
          <w:i/>
          <w:iCs/>
        </w:rPr>
        <w:t>s</w:t>
      </w:r>
      <w:r>
        <w:rPr>
          <w:i/>
          <w:iCs/>
        </w:rPr>
        <w:t>urvey</w:t>
      </w:r>
      <w:r>
        <w:t>. Washington, DC: National Center for Transgender Equality.</w:t>
      </w:r>
    </w:p>
    <w:p w:rsidR="000337C8" w:rsidRDefault="000337C8" w:rsidP="0052188A">
      <w:pPr>
        <w:pStyle w:val="Bibliography"/>
        <w:spacing w:line="240" w:lineRule="auto"/>
      </w:pPr>
      <w:r>
        <w:t xml:space="preserve">Katz-Wise, S. L., Reisner, S. L., Hughto, J. W., &amp; Keo-Meier, C. L. (2016). Differences in </w:t>
      </w:r>
      <w:r w:rsidR="0015634B">
        <w:t>s</w:t>
      </w:r>
      <w:r>
        <w:t xml:space="preserve">exual </w:t>
      </w:r>
      <w:r w:rsidR="0015634B">
        <w:t>o</w:t>
      </w:r>
      <w:r>
        <w:t xml:space="preserve">rientation </w:t>
      </w:r>
      <w:r w:rsidR="0015634B">
        <w:t>d</w:t>
      </w:r>
      <w:r>
        <w:t xml:space="preserve">iversity and </w:t>
      </w:r>
      <w:r w:rsidR="0015634B">
        <w:t>s</w:t>
      </w:r>
      <w:r>
        <w:t xml:space="preserve">exual </w:t>
      </w:r>
      <w:r w:rsidR="0015634B">
        <w:t>f</w:t>
      </w:r>
      <w:r>
        <w:t xml:space="preserve">luidity in </w:t>
      </w:r>
      <w:r w:rsidR="0015634B">
        <w:t>a</w:t>
      </w:r>
      <w:r>
        <w:t xml:space="preserve">ttractions </w:t>
      </w:r>
      <w:r w:rsidR="0015634B">
        <w:t>a</w:t>
      </w:r>
      <w:r>
        <w:t xml:space="preserve">mong </w:t>
      </w:r>
      <w:r w:rsidR="0015634B">
        <w:t>g</w:t>
      </w:r>
      <w:r>
        <w:t xml:space="preserve">ender </w:t>
      </w:r>
      <w:r w:rsidR="0015634B">
        <w:t>m</w:t>
      </w:r>
      <w:r>
        <w:t xml:space="preserve">inority </w:t>
      </w:r>
      <w:r w:rsidR="0015634B">
        <w:t>a</w:t>
      </w:r>
      <w:r>
        <w:t xml:space="preserve">dults in Massachusetts. </w:t>
      </w:r>
      <w:r>
        <w:rPr>
          <w:i/>
          <w:iCs/>
        </w:rPr>
        <w:t>The Journal of Sex Research</w:t>
      </w:r>
      <w:r>
        <w:t xml:space="preserve">, </w:t>
      </w:r>
      <w:r>
        <w:rPr>
          <w:i/>
          <w:iCs/>
        </w:rPr>
        <w:t>53</w:t>
      </w:r>
      <w:r>
        <w:t>(1), 74–84. https://doi.org/10.1080/00224499.2014.1003028</w:t>
      </w:r>
    </w:p>
    <w:p w:rsidR="000337C8" w:rsidRDefault="000337C8" w:rsidP="0052188A">
      <w:pPr>
        <w:pStyle w:val="Bibliography"/>
        <w:spacing w:line="240" w:lineRule="auto"/>
      </w:pPr>
      <w:r>
        <w:t xml:space="preserve">Kohli, S. (2012, November 15). Gender behavior therapy and gay conversion: UCLA’s past, California’s future. </w:t>
      </w:r>
      <w:r>
        <w:rPr>
          <w:i/>
          <w:iCs/>
        </w:rPr>
        <w:t>Daily Bruin</w:t>
      </w:r>
      <w:r>
        <w:t>. Retrieved from http://dailybruin.com/features/conversion-therapy/</w:t>
      </w:r>
    </w:p>
    <w:p w:rsidR="000337C8" w:rsidRDefault="000337C8" w:rsidP="0052188A">
      <w:pPr>
        <w:pStyle w:val="Bibliography"/>
        <w:spacing w:line="240" w:lineRule="auto"/>
      </w:pPr>
      <w:r>
        <w:t xml:space="preserve">Kuyper, L., &amp; Bos, H. (2016). Mostly </w:t>
      </w:r>
      <w:r w:rsidR="0015634B">
        <w:t>h</w:t>
      </w:r>
      <w:r>
        <w:t xml:space="preserve">eterosexual and </w:t>
      </w:r>
      <w:r w:rsidR="0015634B">
        <w:t>l</w:t>
      </w:r>
      <w:r>
        <w:t>esbian/</w:t>
      </w:r>
      <w:r w:rsidR="0015634B">
        <w:t>g</w:t>
      </w:r>
      <w:r>
        <w:t xml:space="preserve">ay </w:t>
      </w:r>
      <w:r w:rsidR="0015634B">
        <w:t>y</w:t>
      </w:r>
      <w:r>
        <w:t xml:space="preserve">oung </w:t>
      </w:r>
      <w:r w:rsidR="0015634B">
        <w:t>a</w:t>
      </w:r>
      <w:r>
        <w:t xml:space="preserve">dults: Differences in </w:t>
      </w:r>
      <w:r w:rsidR="0015634B">
        <w:t>m</w:t>
      </w:r>
      <w:r>
        <w:t xml:space="preserve">ental </w:t>
      </w:r>
      <w:r w:rsidR="0015634B">
        <w:t>h</w:t>
      </w:r>
      <w:r>
        <w:t xml:space="preserve">ealth and </w:t>
      </w:r>
      <w:r w:rsidR="0015634B">
        <w:t>s</w:t>
      </w:r>
      <w:r>
        <w:t xml:space="preserve">ubstance </w:t>
      </w:r>
      <w:r w:rsidR="0015634B">
        <w:t>u</w:t>
      </w:r>
      <w:r>
        <w:t xml:space="preserve">se and the </w:t>
      </w:r>
      <w:r w:rsidR="0015634B">
        <w:t>r</w:t>
      </w:r>
      <w:r>
        <w:t xml:space="preserve">ole of </w:t>
      </w:r>
      <w:r w:rsidR="0015634B">
        <w:t>m</w:t>
      </w:r>
      <w:r>
        <w:t xml:space="preserve">inority </w:t>
      </w:r>
      <w:r w:rsidR="0015634B">
        <w:t>s</w:t>
      </w:r>
      <w:r>
        <w:t xml:space="preserve">tress. </w:t>
      </w:r>
      <w:r>
        <w:rPr>
          <w:i/>
          <w:iCs/>
        </w:rPr>
        <w:t>The Journal of Sex Research</w:t>
      </w:r>
      <w:r>
        <w:t xml:space="preserve">, </w:t>
      </w:r>
      <w:r>
        <w:rPr>
          <w:i/>
          <w:iCs/>
        </w:rPr>
        <w:t>53</w:t>
      </w:r>
      <w:r>
        <w:t>(7), 731–741. https://doi.org/10.1080/00224499.2015.1071310</w:t>
      </w:r>
    </w:p>
    <w:p w:rsidR="000337C8" w:rsidRDefault="000337C8" w:rsidP="0052188A">
      <w:pPr>
        <w:pStyle w:val="Bibliography"/>
        <w:spacing w:line="240" w:lineRule="auto"/>
      </w:pPr>
      <w:r>
        <w:t xml:space="preserve">Legislative Assembly of Ontario, Standing Committee on Justice Policy. (2015). </w:t>
      </w:r>
      <w:r>
        <w:rPr>
          <w:i/>
          <w:iCs/>
        </w:rPr>
        <w:t>Affirming Sexual Orientation and Gender Identity Act, 2015</w:t>
      </w:r>
      <w:r>
        <w:t>. 41-1 (3 June).</w:t>
      </w:r>
    </w:p>
    <w:p w:rsidR="000337C8" w:rsidRDefault="000337C8" w:rsidP="0052188A">
      <w:pPr>
        <w:pStyle w:val="Bibliography"/>
        <w:spacing w:line="240" w:lineRule="auto"/>
      </w:pPr>
      <w:r>
        <w:t xml:space="preserve">Lev, A. I. (2019). Approaches to the </w:t>
      </w:r>
      <w:r w:rsidR="0015634B">
        <w:t>t</w:t>
      </w:r>
      <w:r>
        <w:t xml:space="preserve">reatment of </w:t>
      </w:r>
      <w:r w:rsidR="0015634B">
        <w:t>g</w:t>
      </w:r>
      <w:r>
        <w:t xml:space="preserve">ender </w:t>
      </w:r>
      <w:r w:rsidR="0015634B">
        <w:t>n</w:t>
      </w:r>
      <w:r>
        <w:t xml:space="preserve">onconforming </w:t>
      </w:r>
      <w:r w:rsidR="0015634B">
        <w:t>c</w:t>
      </w:r>
      <w:r>
        <w:t xml:space="preserve">hildren and </w:t>
      </w:r>
      <w:r w:rsidR="0015634B">
        <w:t>t</w:t>
      </w:r>
      <w:r>
        <w:t xml:space="preserve">ransgender </w:t>
      </w:r>
      <w:r w:rsidR="0015634B">
        <w:t>y</w:t>
      </w:r>
      <w:r>
        <w:t xml:space="preserve">outh. In A. I. Lev &amp; A. R. Gottlieb (Eds.), </w:t>
      </w:r>
      <w:r>
        <w:rPr>
          <w:i/>
          <w:iCs/>
        </w:rPr>
        <w:t xml:space="preserve">Families in </w:t>
      </w:r>
      <w:r w:rsidR="0015634B">
        <w:rPr>
          <w:i/>
          <w:iCs/>
        </w:rPr>
        <w:t>t</w:t>
      </w:r>
      <w:r>
        <w:rPr>
          <w:i/>
          <w:iCs/>
        </w:rPr>
        <w:t xml:space="preserve">ransition: Parenting </w:t>
      </w:r>
      <w:r w:rsidR="0015634B">
        <w:rPr>
          <w:i/>
          <w:iCs/>
        </w:rPr>
        <w:t>g</w:t>
      </w:r>
      <w:r>
        <w:rPr>
          <w:i/>
          <w:iCs/>
        </w:rPr>
        <w:t xml:space="preserve">ender </w:t>
      </w:r>
      <w:r w:rsidR="0015634B">
        <w:rPr>
          <w:i/>
          <w:iCs/>
        </w:rPr>
        <w:t>d</w:t>
      </w:r>
      <w:r>
        <w:rPr>
          <w:i/>
          <w:iCs/>
        </w:rPr>
        <w:t xml:space="preserve">iverse </w:t>
      </w:r>
      <w:r w:rsidR="0015634B">
        <w:rPr>
          <w:i/>
          <w:iCs/>
        </w:rPr>
        <w:t>c</w:t>
      </w:r>
      <w:r>
        <w:rPr>
          <w:i/>
          <w:iCs/>
        </w:rPr>
        <w:t xml:space="preserve">hildren, </w:t>
      </w:r>
      <w:r w:rsidR="0015634B">
        <w:rPr>
          <w:i/>
          <w:iCs/>
        </w:rPr>
        <w:t>a</w:t>
      </w:r>
      <w:r>
        <w:rPr>
          <w:i/>
          <w:iCs/>
        </w:rPr>
        <w:t xml:space="preserve">dolescents, and </w:t>
      </w:r>
      <w:r w:rsidR="0015634B">
        <w:rPr>
          <w:i/>
          <w:iCs/>
        </w:rPr>
        <w:t>y</w:t>
      </w:r>
      <w:r>
        <w:rPr>
          <w:i/>
          <w:iCs/>
        </w:rPr>
        <w:t xml:space="preserve">oung </w:t>
      </w:r>
      <w:r w:rsidR="0015634B">
        <w:rPr>
          <w:i/>
          <w:iCs/>
        </w:rPr>
        <w:t>a</w:t>
      </w:r>
      <w:r>
        <w:rPr>
          <w:i/>
          <w:iCs/>
        </w:rPr>
        <w:t>dults</w:t>
      </w:r>
      <w:r>
        <w:t>. New York: Harrington Park Press.</w:t>
      </w:r>
    </w:p>
    <w:p w:rsidR="000337C8" w:rsidRDefault="000337C8" w:rsidP="0052188A">
      <w:pPr>
        <w:pStyle w:val="Bibliography"/>
        <w:spacing w:line="240" w:lineRule="auto"/>
      </w:pPr>
      <w:r>
        <w:t xml:space="preserve">Littman, L. (2018). Parent reports of adolescents and young adults perceived to show signs of a rapid onset of gender dysphoria. </w:t>
      </w:r>
      <w:r>
        <w:rPr>
          <w:i/>
          <w:iCs/>
        </w:rPr>
        <w:t>PLoS ONE</w:t>
      </w:r>
      <w:r>
        <w:t xml:space="preserve">, </w:t>
      </w:r>
      <w:r>
        <w:rPr>
          <w:i/>
          <w:iCs/>
        </w:rPr>
        <w:t>13</w:t>
      </w:r>
      <w:r>
        <w:t>(8), e0202330.</w:t>
      </w:r>
    </w:p>
    <w:p w:rsidR="000337C8" w:rsidRDefault="000337C8" w:rsidP="0052188A">
      <w:pPr>
        <w:pStyle w:val="Bibliography"/>
        <w:spacing w:line="240" w:lineRule="auto"/>
      </w:pPr>
      <w:r>
        <w:t xml:space="preserve">Lopez, X., Marinkovic, M., Eimicke, T., Rosenthal, S. M., &amp; Olshan, J. S. (2017). Statement on gender-affirmative approach to care from the pediatric endocrine society special interest group on transgender health: </w:t>
      </w:r>
      <w:r>
        <w:rPr>
          <w:i/>
          <w:iCs/>
        </w:rPr>
        <w:t>Current Opinion in Pediatrics</w:t>
      </w:r>
      <w:r>
        <w:t xml:space="preserve">, </w:t>
      </w:r>
      <w:r>
        <w:rPr>
          <w:i/>
          <w:iCs/>
        </w:rPr>
        <w:t>29</w:t>
      </w:r>
      <w:r>
        <w:t>(4), 475–480. https://doi.org/10.1097/MOP.0000000000000516</w:t>
      </w:r>
    </w:p>
    <w:p w:rsidR="000337C8" w:rsidRDefault="000337C8" w:rsidP="0052188A">
      <w:pPr>
        <w:pStyle w:val="Bibliography"/>
        <w:spacing w:line="240" w:lineRule="auto"/>
      </w:pPr>
      <w:r>
        <w:t xml:space="preserve">Marchiano, L. (2017). Outbreak: On </w:t>
      </w:r>
      <w:r w:rsidR="0015634B">
        <w:t>t</w:t>
      </w:r>
      <w:r>
        <w:t xml:space="preserve">ransgender </w:t>
      </w:r>
      <w:r w:rsidR="0015634B">
        <w:t>t</w:t>
      </w:r>
      <w:r>
        <w:t xml:space="preserve">eens and </w:t>
      </w:r>
      <w:r w:rsidR="0015634B">
        <w:t>p</w:t>
      </w:r>
      <w:r>
        <w:t xml:space="preserve">sychic </w:t>
      </w:r>
      <w:r w:rsidR="0015634B">
        <w:t>e</w:t>
      </w:r>
      <w:r>
        <w:t xml:space="preserve">pidemics. </w:t>
      </w:r>
      <w:r>
        <w:rPr>
          <w:i/>
          <w:iCs/>
        </w:rPr>
        <w:t>Psychological Perspectives</w:t>
      </w:r>
      <w:r>
        <w:t xml:space="preserve">, </w:t>
      </w:r>
      <w:r>
        <w:rPr>
          <w:i/>
          <w:iCs/>
        </w:rPr>
        <w:t>60</w:t>
      </w:r>
      <w:r>
        <w:t>(3), 345–366. https://doi.org/10.1080/00332925.2017.1350804</w:t>
      </w:r>
    </w:p>
    <w:p w:rsidR="000337C8" w:rsidRDefault="000337C8" w:rsidP="0052188A">
      <w:pPr>
        <w:pStyle w:val="Bibliography"/>
        <w:spacing w:line="240" w:lineRule="auto"/>
      </w:pPr>
      <w:r>
        <w:t xml:space="preserve">McLemore, K. A. (2015). Experiences with </w:t>
      </w:r>
      <w:r w:rsidR="0015634B">
        <w:t>m</w:t>
      </w:r>
      <w:r>
        <w:t xml:space="preserve">isgendering: Identity </w:t>
      </w:r>
      <w:r w:rsidR="0015634B">
        <w:t>m</w:t>
      </w:r>
      <w:r>
        <w:t xml:space="preserve">isclassification of </w:t>
      </w:r>
      <w:r w:rsidR="0015634B">
        <w:t>t</w:t>
      </w:r>
      <w:r>
        <w:t xml:space="preserve">ransgender </w:t>
      </w:r>
      <w:r w:rsidR="0015634B">
        <w:t>s</w:t>
      </w:r>
      <w:r>
        <w:t xml:space="preserve">pectrum </w:t>
      </w:r>
      <w:r w:rsidR="0015634B">
        <w:t>i</w:t>
      </w:r>
      <w:r>
        <w:t xml:space="preserve">ndividuals. </w:t>
      </w:r>
      <w:r>
        <w:rPr>
          <w:i/>
          <w:iCs/>
        </w:rPr>
        <w:t>Self and Identity</w:t>
      </w:r>
      <w:r>
        <w:t xml:space="preserve">, </w:t>
      </w:r>
      <w:r>
        <w:rPr>
          <w:i/>
          <w:iCs/>
        </w:rPr>
        <w:t>14</w:t>
      </w:r>
      <w:r>
        <w:t>(1), 51–74. https://doi.org/10.1080/15298868.2014.950691</w:t>
      </w:r>
    </w:p>
    <w:p w:rsidR="000337C8" w:rsidRDefault="000337C8" w:rsidP="0052188A">
      <w:pPr>
        <w:pStyle w:val="Bibliography"/>
        <w:spacing w:line="240" w:lineRule="auto"/>
      </w:pPr>
      <w:r>
        <w:t xml:space="preserve">McLemore, K. A. (2018). A minority stress perspective on transgender individuals’ experiences with misgendering. </w:t>
      </w:r>
      <w:r>
        <w:rPr>
          <w:i/>
          <w:iCs/>
        </w:rPr>
        <w:t>Stigma and Health</w:t>
      </w:r>
      <w:r>
        <w:t xml:space="preserve">, </w:t>
      </w:r>
      <w:r>
        <w:rPr>
          <w:i/>
          <w:iCs/>
        </w:rPr>
        <w:t>3</w:t>
      </w:r>
      <w:r>
        <w:t>(1), 53–64. https://doi.org/10.1037/sah0000070</w:t>
      </w:r>
    </w:p>
    <w:p w:rsidR="000337C8" w:rsidRDefault="000337C8" w:rsidP="0052188A">
      <w:pPr>
        <w:pStyle w:val="Bibliography"/>
        <w:spacing w:line="240" w:lineRule="auto"/>
      </w:pPr>
      <w:r>
        <w:t xml:space="preserve">Meadow, T. (2018). </w:t>
      </w:r>
      <w:r>
        <w:rPr>
          <w:i/>
          <w:iCs/>
        </w:rPr>
        <w:t>Trans kids: Being gendered in the twenty-first century</w:t>
      </w:r>
      <w:r>
        <w:t>. Oakland, California: University of California Press.</w:t>
      </w:r>
    </w:p>
    <w:p w:rsidR="000337C8" w:rsidRDefault="000337C8" w:rsidP="0052188A">
      <w:pPr>
        <w:pStyle w:val="Bibliography"/>
        <w:spacing w:line="240" w:lineRule="auto"/>
      </w:pPr>
      <w:r>
        <w:t xml:space="preserve">Namaste, V. K. (2006). Genderbashing: Sexuality, </w:t>
      </w:r>
      <w:r w:rsidR="0015634B">
        <w:t>g</w:t>
      </w:r>
      <w:r>
        <w:t xml:space="preserve">ender, and the </w:t>
      </w:r>
      <w:r w:rsidR="0015634B">
        <w:t>r</w:t>
      </w:r>
      <w:r>
        <w:t xml:space="preserve">egulation of </w:t>
      </w:r>
      <w:r w:rsidR="0015634B">
        <w:t>p</w:t>
      </w:r>
      <w:r>
        <w:t xml:space="preserve">ublic </w:t>
      </w:r>
      <w:r w:rsidR="0015634B">
        <w:t>s</w:t>
      </w:r>
      <w:r>
        <w:t xml:space="preserve">pace. In S. Stryker &amp; S. Whittle (Eds.), </w:t>
      </w:r>
      <w:r>
        <w:rPr>
          <w:i/>
          <w:iCs/>
        </w:rPr>
        <w:t>The transgender studies reader</w:t>
      </w:r>
      <w:r>
        <w:t xml:space="preserve"> (pp. 584–600). New York: Routledge.</w:t>
      </w:r>
    </w:p>
    <w:p w:rsidR="000337C8" w:rsidRDefault="000337C8" w:rsidP="0052188A">
      <w:pPr>
        <w:pStyle w:val="Bibliography"/>
        <w:spacing w:line="240" w:lineRule="auto"/>
      </w:pPr>
      <w:r>
        <w:t xml:space="preserve">Olson, K. R. (2016). Prepubescent </w:t>
      </w:r>
      <w:r w:rsidR="0015634B">
        <w:t>t</w:t>
      </w:r>
      <w:r>
        <w:t xml:space="preserve">ransgender </w:t>
      </w:r>
      <w:r w:rsidR="0015634B">
        <w:t>c</w:t>
      </w:r>
      <w:r>
        <w:t xml:space="preserve">hildren: What </w:t>
      </w:r>
      <w:r w:rsidR="0015634B">
        <w:t>w</w:t>
      </w:r>
      <w:r>
        <w:t xml:space="preserve">e </w:t>
      </w:r>
      <w:r w:rsidR="0015634B">
        <w:t>d</w:t>
      </w:r>
      <w:r>
        <w:t xml:space="preserve">o and </w:t>
      </w:r>
      <w:r w:rsidR="0015634B">
        <w:t>d</w:t>
      </w:r>
      <w:r>
        <w:t xml:space="preserve">o </w:t>
      </w:r>
      <w:r w:rsidR="0015634B">
        <w:t>n</w:t>
      </w:r>
      <w:r>
        <w:t xml:space="preserve">ot </w:t>
      </w:r>
      <w:r w:rsidR="0015634B">
        <w:t>k</w:t>
      </w:r>
      <w:r>
        <w:t xml:space="preserve">now. </w:t>
      </w:r>
      <w:r>
        <w:rPr>
          <w:i/>
          <w:iCs/>
        </w:rPr>
        <w:t>Journal of the American Academy of Child &amp; Adolescent Psychiatry</w:t>
      </w:r>
      <w:r>
        <w:t xml:space="preserve">, </w:t>
      </w:r>
      <w:r>
        <w:rPr>
          <w:i/>
          <w:iCs/>
        </w:rPr>
        <w:t>55</w:t>
      </w:r>
      <w:r>
        <w:t>(3), 155-156.e3. https://doi.org/10.1016/j.jaac.2015.11.015</w:t>
      </w:r>
    </w:p>
    <w:p w:rsidR="000337C8" w:rsidRDefault="000337C8" w:rsidP="0052188A">
      <w:pPr>
        <w:pStyle w:val="Bibliography"/>
        <w:spacing w:line="240" w:lineRule="auto"/>
      </w:pPr>
      <w:r>
        <w:t xml:space="preserve">Olson, K. R., Durwood, L., DeMeules, M., &amp; McLaughlin, K. A. (2016). Mental </w:t>
      </w:r>
      <w:r w:rsidR="0015634B">
        <w:t>h</w:t>
      </w:r>
      <w:r>
        <w:t xml:space="preserve">ealth of </w:t>
      </w:r>
      <w:r w:rsidR="0015634B">
        <w:t>t</w:t>
      </w:r>
      <w:r>
        <w:t xml:space="preserve">ransgender </w:t>
      </w:r>
      <w:r w:rsidR="0015634B">
        <w:t>c</w:t>
      </w:r>
      <w:r>
        <w:t xml:space="preserve">hildren </w:t>
      </w:r>
      <w:r w:rsidR="0015634B">
        <w:t>w</w:t>
      </w:r>
      <w:r>
        <w:t xml:space="preserve">ho </w:t>
      </w:r>
      <w:r w:rsidR="0015634B">
        <w:t>a</w:t>
      </w:r>
      <w:r>
        <w:t xml:space="preserve">re </w:t>
      </w:r>
      <w:r w:rsidR="0015634B">
        <w:t>s</w:t>
      </w:r>
      <w:r>
        <w:t xml:space="preserve">upported in </w:t>
      </w:r>
      <w:r w:rsidR="0015634B">
        <w:t>t</w:t>
      </w:r>
      <w:r>
        <w:t xml:space="preserve">heir </w:t>
      </w:r>
      <w:r w:rsidR="0015634B">
        <w:t>i</w:t>
      </w:r>
      <w:r>
        <w:t xml:space="preserve">dentities. </w:t>
      </w:r>
      <w:r>
        <w:rPr>
          <w:i/>
          <w:iCs/>
        </w:rPr>
        <w:t>Pediatrics</w:t>
      </w:r>
      <w:r>
        <w:t xml:space="preserve">, </w:t>
      </w:r>
      <w:r>
        <w:rPr>
          <w:i/>
          <w:iCs/>
        </w:rPr>
        <w:t>137</w:t>
      </w:r>
      <w:r>
        <w:t>(3), e20153223. https://doi.org/10.1542/peds.2015-3223</w:t>
      </w:r>
    </w:p>
    <w:p w:rsidR="000337C8" w:rsidRDefault="000337C8" w:rsidP="0052188A">
      <w:pPr>
        <w:pStyle w:val="Bibliography"/>
        <w:spacing w:line="240" w:lineRule="auto"/>
      </w:pPr>
      <w:r>
        <w:t xml:space="preserve">Pickstone-Taylor, S. D. (2003). Children with </w:t>
      </w:r>
      <w:r w:rsidR="0015634B">
        <w:t>g</w:t>
      </w:r>
      <w:r>
        <w:t xml:space="preserve">ender </w:t>
      </w:r>
      <w:r w:rsidR="0015634B">
        <w:t>n</w:t>
      </w:r>
      <w:r>
        <w:t xml:space="preserve">onconformity. </w:t>
      </w:r>
      <w:r>
        <w:rPr>
          <w:i/>
          <w:iCs/>
        </w:rPr>
        <w:t>Journal of the American Academy of Child &amp; Adolescent Psychiatry</w:t>
      </w:r>
      <w:r>
        <w:t xml:space="preserve">, </w:t>
      </w:r>
      <w:r>
        <w:rPr>
          <w:i/>
          <w:iCs/>
        </w:rPr>
        <w:t>42</w:t>
      </w:r>
      <w:r>
        <w:t>(3), 266. https://doi.org/10.1097/00004583-200303000-00005</w:t>
      </w:r>
    </w:p>
    <w:p w:rsidR="000337C8" w:rsidRDefault="000337C8" w:rsidP="0052188A">
      <w:pPr>
        <w:pStyle w:val="Bibliography"/>
        <w:spacing w:line="240" w:lineRule="auto"/>
      </w:pPr>
      <w:r>
        <w:lastRenderedPageBreak/>
        <w:t xml:space="preserve">Pyne, J. (2014a). Gender independent kids: A paradigm shift in approaches to gender non-conforming children. </w:t>
      </w:r>
      <w:r>
        <w:rPr>
          <w:i/>
          <w:iCs/>
        </w:rPr>
        <w:t>The Canadian Journal of Human Sexuality</w:t>
      </w:r>
      <w:r>
        <w:t xml:space="preserve">, </w:t>
      </w:r>
      <w:r>
        <w:rPr>
          <w:i/>
          <w:iCs/>
        </w:rPr>
        <w:t>23</w:t>
      </w:r>
      <w:r>
        <w:t>(1), 1–8. https://doi.org/10.3138/cjhs.23.1.CO1</w:t>
      </w:r>
    </w:p>
    <w:p w:rsidR="000337C8" w:rsidRDefault="000337C8" w:rsidP="0052188A">
      <w:pPr>
        <w:pStyle w:val="Bibliography"/>
        <w:spacing w:line="240" w:lineRule="auto"/>
      </w:pPr>
      <w:r>
        <w:t xml:space="preserve">Pyne, J. (2014b). The governance of gender non-conforming children: A dangerous enclosure. </w:t>
      </w:r>
      <w:r>
        <w:rPr>
          <w:i/>
          <w:iCs/>
        </w:rPr>
        <w:t>Annual Review of Critical Psychology</w:t>
      </w:r>
      <w:r>
        <w:t xml:space="preserve">, </w:t>
      </w:r>
      <w:r>
        <w:rPr>
          <w:i/>
          <w:iCs/>
        </w:rPr>
        <w:t>11</w:t>
      </w:r>
      <w:r>
        <w:t>, 79–96.</w:t>
      </w:r>
    </w:p>
    <w:p w:rsidR="000337C8" w:rsidRDefault="000337C8" w:rsidP="0052188A">
      <w:pPr>
        <w:pStyle w:val="Bibliography"/>
        <w:spacing w:line="240" w:lineRule="auto"/>
      </w:pPr>
      <w:r>
        <w:t xml:space="preserve">Rae, J. R., Gülgöz, S., Durwood, L., DeMeules, M., Lowe, R., Lindquist, G., &amp; Olson, K. R. (2019). Predicting </w:t>
      </w:r>
      <w:r w:rsidR="0015634B">
        <w:t>e</w:t>
      </w:r>
      <w:r>
        <w:t>arly-</w:t>
      </w:r>
      <w:r w:rsidR="0015634B">
        <w:t>c</w:t>
      </w:r>
      <w:r>
        <w:t xml:space="preserve">hildhood </w:t>
      </w:r>
      <w:r w:rsidR="0015634B">
        <w:t>g</w:t>
      </w:r>
      <w:r>
        <w:t xml:space="preserve">ender </w:t>
      </w:r>
      <w:r w:rsidR="0015634B">
        <w:t>t</w:t>
      </w:r>
      <w:r>
        <w:t xml:space="preserve">ransitions. </w:t>
      </w:r>
      <w:r>
        <w:rPr>
          <w:i/>
          <w:iCs/>
        </w:rPr>
        <w:t>Psychological Science</w:t>
      </w:r>
      <w:r>
        <w:t xml:space="preserve">, </w:t>
      </w:r>
      <w:r>
        <w:rPr>
          <w:i/>
          <w:iCs/>
        </w:rPr>
        <w:t>30</w:t>
      </w:r>
      <w:r>
        <w:t>(5), 669–681. https://doi.org/10.1177/0956797619830649</w:t>
      </w:r>
    </w:p>
    <w:p w:rsidR="000337C8" w:rsidRDefault="000337C8" w:rsidP="0052188A">
      <w:pPr>
        <w:pStyle w:val="Bibliography"/>
        <w:spacing w:line="240" w:lineRule="auto"/>
      </w:pPr>
      <w:r>
        <w:t xml:space="preserve">Rafferty, J. (2018). Ensuring </w:t>
      </w:r>
      <w:r w:rsidR="0015634B">
        <w:t>c</w:t>
      </w:r>
      <w:r>
        <w:t xml:space="preserve">omprehensive </w:t>
      </w:r>
      <w:r w:rsidR="0015634B">
        <w:t>c</w:t>
      </w:r>
      <w:r>
        <w:t xml:space="preserve">are and </w:t>
      </w:r>
      <w:r w:rsidR="0015634B">
        <w:t>s</w:t>
      </w:r>
      <w:r>
        <w:t xml:space="preserve">upport for </w:t>
      </w:r>
      <w:r w:rsidR="0015634B">
        <w:t>t</w:t>
      </w:r>
      <w:r>
        <w:t xml:space="preserve">ransgender and </w:t>
      </w:r>
      <w:r w:rsidR="0015634B">
        <w:t>g</w:t>
      </w:r>
      <w:r>
        <w:t>ender-</w:t>
      </w:r>
      <w:r w:rsidR="0015634B">
        <w:t>d</w:t>
      </w:r>
      <w:r>
        <w:t xml:space="preserve">iverse </w:t>
      </w:r>
      <w:r w:rsidR="0015634B">
        <w:t>c</w:t>
      </w:r>
      <w:r>
        <w:t xml:space="preserve">hildren and </w:t>
      </w:r>
      <w:r w:rsidR="0015634B">
        <w:t>a</w:t>
      </w:r>
      <w:r>
        <w:t xml:space="preserve">dolescents. </w:t>
      </w:r>
      <w:r>
        <w:rPr>
          <w:i/>
          <w:iCs/>
        </w:rPr>
        <w:t>Pediatrics</w:t>
      </w:r>
      <w:r>
        <w:t xml:space="preserve">, </w:t>
      </w:r>
      <w:r>
        <w:rPr>
          <w:i/>
          <w:iCs/>
        </w:rPr>
        <w:t>142</w:t>
      </w:r>
      <w:r>
        <w:t>(4), e20182162. https://doi.org/10.1542/peds.2018-2162</w:t>
      </w:r>
    </w:p>
    <w:p w:rsidR="000337C8" w:rsidRDefault="000337C8" w:rsidP="0052188A">
      <w:pPr>
        <w:pStyle w:val="Bibliography"/>
        <w:spacing w:line="240" w:lineRule="auto"/>
      </w:pPr>
      <w:r>
        <w:t xml:space="preserve">Rekers, G. A. (1977). Atypical gender development and psychosocial adjustment. </w:t>
      </w:r>
      <w:r>
        <w:rPr>
          <w:i/>
          <w:iCs/>
        </w:rPr>
        <w:t>Journal of Applied Behavior Analysis</w:t>
      </w:r>
      <w:r>
        <w:t xml:space="preserve">, </w:t>
      </w:r>
      <w:r>
        <w:rPr>
          <w:i/>
          <w:iCs/>
        </w:rPr>
        <w:t>10</w:t>
      </w:r>
      <w:r>
        <w:t>(3), 559–571. https://doi.org/10.1901/jaba.1977.10-559</w:t>
      </w:r>
    </w:p>
    <w:p w:rsidR="000337C8" w:rsidRDefault="000337C8" w:rsidP="0052188A">
      <w:pPr>
        <w:pStyle w:val="Bibliography"/>
        <w:spacing w:line="240" w:lineRule="auto"/>
      </w:pPr>
      <w:r>
        <w:t xml:space="preserve">Rekers, G. A., &amp; Lovaas, O. I. (1974). Behavioral treatment of deviant sex-role behaviors in a male child. </w:t>
      </w:r>
      <w:r>
        <w:rPr>
          <w:i/>
          <w:iCs/>
        </w:rPr>
        <w:t>Journal of Applied Behavior Analysis</w:t>
      </w:r>
      <w:r>
        <w:t xml:space="preserve">, </w:t>
      </w:r>
      <w:r>
        <w:rPr>
          <w:i/>
          <w:iCs/>
        </w:rPr>
        <w:t>7</w:t>
      </w:r>
      <w:r>
        <w:t>(2), 173–190. https://doi.org/10.1901/jaba.1974.7-173</w:t>
      </w:r>
    </w:p>
    <w:p w:rsidR="000337C8" w:rsidRDefault="000337C8" w:rsidP="0052188A">
      <w:pPr>
        <w:pStyle w:val="Bibliography"/>
        <w:spacing w:line="240" w:lineRule="auto"/>
      </w:pPr>
      <w:r>
        <w:t xml:space="preserve">Restar, A. J. (2019). Methodological </w:t>
      </w:r>
      <w:r w:rsidR="0015634B">
        <w:t>c</w:t>
      </w:r>
      <w:r>
        <w:t xml:space="preserve">ritique of Littman’s (2018) </w:t>
      </w:r>
      <w:r w:rsidR="0015634B">
        <w:t>p</w:t>
      </w:r>
      <w:r>
        <w:t>arental-</w:t>
      </w:r>
      <w:r w:rsidR="0015634B">
        <w:t>r</w:t>
      </w:r>
      <w:r>
        <w:t xml:space="preserve">espondents </w:t>
      </w:r>
      <w:r w:rsidR="0015634B">
        <w:t>a</w:t>
      </w:r>
      <w:r>
        <w:t>ccounts of “</w:t>
      </w:r>
      <w:r w:rsidR="0015634B">
        <w:t>r</w:t>
      </w:r>
      <w:r>
        <w:t>apid-</w:t>
      </w:r>
      <w:r w:rsidR="0015634B">
        <w:t>o</w:t>
      </w:r>
      <w:r>
        <w:t xml:space="preserve">nset </w:t>
      </w:r>
      <w:r w:rsidR="0015634B">
        <w:t>g</w:t>
      </w:r>
      <w:r>
        <w:t xml:space="preserve">ender </w:t>
      </w:r>
      <w:r w:rsidR="0015634B">
        <w:t>d</w:t>
      </w:r>
      <w:r>
        <w:t xml:space="preserve">ysphoria.” </w:t>
      </w:r>
      <w:r>
        <w:rPr>
          <w:i/>
          <w:iCs/>
        </w:rPr>
        <w:t>Archives of Sexual Behavior</w:t>
      </w:r>
      <w:r>
        <w:t>. https://doi.org/10.1007/s10508-019-1453-2</w:t>
      </w:r>
    </w:p>
    <w:p w:rsidR="000337C8" w:rsidRDefault="000337C8" w:rsidP="0052188A">
      <w:pPr>
        <w:pStyle w:val="Bibliography"/>
        <w:spacing w:line="240" w:lineRule="auto"/>
      </w:pPr>
      <w:r>
        <w:t xml:space="preserve">Russell, S. T., Pollitt, A. M., Li, G., &amp; Grossman, A. H. (2018). Chosen </w:t>
      </w:r>
      <w:r w:rsidR="0015634B">
        <w:t>n</w:t>
      </w:r>
      <w:r>
        <w:t xml:space="preserve">ame </w:t>
      </w:r>
      <w:r w:rsidR="0015634B">
        <w:t>u</w:t>
      </w:r>
      <w:r>
        <w:t xml:space="preserve">se </w:t>
      </w:r>
      <w:r w:rsidR="0015634B">
        <w:t>i</w:t>
      </w:r>
      <w:r>
        <w:t xml:space="preserve">s </w:t>
      </w:r>
      <w:r w:rsidR="0015634B">
        <w:t>l</w:t>
      </w:r>
      <w:r>
        <w:t xml:space="preserve">inked to </w:t>
      </w:r>
      <w:r w:rsidR="0015634B">
        <w:t>r</w:t>
      </w:r>
      <w:r>
        <w:t xml:space="preserve">educed </w:t>
      </w:r>
      <w:r w:rsidR="0015634B">
        <w:t>d</w:t>
      </w:r>
      <w:r>
        <w:t xml:space="preserve">epressive </w:t>
      </w:r>
      <w:r w:rsidR="0015634B">
        <w:t>s</w:t>
      </w:r>
      <w:r>
        <w:t xml:space="preserve">ymptoms, </w:t>
      </w:r>
      <w:r w:rsidR="0015634B">
        <w:t>s</w:t>
      </w:r>
      <w:r>
        <w:t xml:space="preserve">uicidal </w:t>
      </w:r>
      <w:r w:rsidR="0015634B">
        <w:t>i</w:t>
      </w:r>
      <w:r>
        <w:t xml:space="preserve">deation, and </w:t>
      </w:r>
      <w:r w:rsidR="0015634B">
        <w:t>s</w:t>
      </w:r>
      <w:r>
        <w:t xml:space="preserve">uicidal </w:t>
      </w:r>
      <w:r w:rsidR="0015634B">
        <w:t>b</w:t>
      </w:r>
      <w:r>
        <w:t xml:space="preserve">ehavior </w:t>
      </w:r>
      <w:r w:rsidR="0015634B">
        <w:t>a</w:t>
      </w:r>
      <w:r>
        <w:t xml:space="preserve">mong </w:t>
      </w:r>
      <w:r w:rsidR="0015634B">
        <w:t>t</w:t>
      </w:r>
      <w:r>
        <w:t xml:space="preserve">ransgender </w:t>
      </w:r>
      <w:r w:rsidR="0015634B">
        <w:t>y</w:t>
      </w:r>
      <w:r>
        <w:t xml:space="preserve">outh. </w:t>
      </w:r>
      <w:r>
        <w:rPr>
          <w:i/>
          <w:iCs/>
        </w:rPr>
        <w:t>Journal of Adolescent Health</w:t>
      </w:r>
      <w:r>
        <w:t xml:space="preserve">, </w:t>
      </w:r>
      <w:r>
        <w:rPr>
          <w:i/>
          <w:iCs/>
        </w:rPr>
        <w:t>63</w:t>
      </w:r>
      <w:r>
        <w:t>(4), 503–505. https://doi.org/10.1016/j.jadohealth.2018.02.003</w:t>
      </w:r>
    </w:p>
    <w:p w:rsidR="000337C8" w:rsidRDefault="000337C8" w:rsidP="0052188A">
      <w:pPr>
        <w:pStyle w:val="Bibliography"/>
        <w:spacing w:line="240" w:lineRule="auto"/>
      </w:pPr>
      <w:r>
        <w:t xml:space="preserve">Schwartzapfel, B. (2013, March 14). Born </w:t>
      </w:r>
      <w:r w:rsidR="0015634B">
        <w:t>t</w:t>
      </w:r>
      <w:r>
        <w:t xml:space="preserve">his </w:t>
      </w:r>
      <w:r w:rsidR="0015634B">
        <w:t>w</w:t>
      </w:r>
      <w:r>
        <w:t xml:space="preserve">ay? </w:t>
      </w:r>
      <w:r>
        <w:rPr>
          <w:i/>
          <w:iCs/>
        </w:rPr>
        <w:t>The American Prospect</w:t>
      </w:r>
      <w:r>
        <w:t>. Retrieved from http://prospect.org/article/born-way</w:t>
      </w:r>
    </w:p>
    <w:p w:rsidR="000337C8" w:rsidRDefault="000337C8" w:rsidP="0052188A">
      <w:pPr>
        <w:pStyle w:val="Bibliography"/>
        <w:spacing w:line="240" w:lineRule="auto"/>
      </w:pPr>
      <w:r>
        <w:t xml:space="preserve">Soh, D. (2018, October 23). The </w:t>
      </w:r>
      <w:r w:rsidR="0015634B">
        <w:t>u</w:t>
      </w:r>
      <w:r>
        <w:t xml:space="preserve">nspoken </w:t>
      </w:r>
      <w:r w:rsidR="0015634B">
        <w:t>h</w:t>
      </w:r>
      <w:r>
        <w:t xml:space="preserve">omophobia </w:t>
      </w:r>
      <w:r w:rsidR="0015634B">
        <w:t>p</w:t>
      </w:r>
      <w:r>
        <w:t xml:space="preserve">ropelling the </w:t>
      </w:r>
      <w:r w:rsidR="0015634B">
        <w:t>t</w:t>
      </w:r>
      <w:r>
        <w:t xml:space="preserve">ransgender </w:t>
      </w:r>
      <w:r w:rsidR="0015634B">
        <w:t>m</w:t>
      </w:r>
      <w:r>
        <w:t xml:space="preserve">ovement in </w:t>
      </w:r>
      <w:r w:rsidR="0015634B">
        <w:t>c</w:t>
      </w:r>
      <w:r>
        <w:t xml:space="preserve">hildren. </w:t>
      </w:r>
      <w:r>
        <w:rPr>
          <w:i/>
          <w:iCs/>
        </w:rPr>
        <w:t>Quillette</w:t>
      </w:r>
      <w:r>
        <w:t>. Retrieved from https://quillette.com/2018/10/23/the-unspoken-homophobia-propelling-the-transgender-movement-in-children/</w:t>
      </w:r>
    </w:p>
    <w:p w:rsidR="000337C8" w:rsidRDefault="000337C8" w:rsidP="0052188A">
      <w:pPr>
        <w:pStyle w:val="Bibliography"/>
        <w:spacing w:line="240" w:lineRule="auto"/>
      </w:pPr>
      <w:r>
        <w:t xml:space="preserve">Steensma, T. D., Biemond, R., de Boer, F., &amp; Cohen-Kettenis, P. T. (2011). Desisting and persisting gender dysphoria after childhood: A qualitative follow-up study. </w:t>
      </w:r>
      <w:r>
        <w:rPr>
          <w:i/>
          <w:iCs/>
        </w:rPr>
        <w:t>Clinical Child Psychology and Psychiatry</w:t>
      </w:r>
      <w:r>
        <w:t xml:space="preserve">, </w:t>
      </w:r>
      <w:r>
        <w:rPr>
          <w:i/>
          <w:iCs/>
        </w:rPr>
        <w:t>16</w:t>
      </w:r>
      <w:r>
        <w:t>(4), 499–516. https://doi.org/10.1177/1359104510378303</w:t>
      </w:r>
    </w:p>
    <w:p w:rsidR="000337C8" w:rsidRDefault="000337C8" w:rsidP="0052188A">
      <w:pPr>
        <w:pStyle w:val="Bibliography"/>
        <w:spacing w:line="240" w:lineRule="auto"/>
      </w:pPr>
      <w:r>
        <w:t xml:space="preserve">Strauss, P., Cook, A., Winter, S., Watson, V., Wright Toussaint, D., &amp; Lin, A. (2017). </w:t>
      </w:r>
      <w:r>
        <w:rPr>
          <w:i/>
          <w:iCs/>
        </w:rPr>
        <w:t>Trans Pathways: The mental health experiences and care pathways of trans young people. Summary of results</w:t>
      </w:r>
      <w:r>
        <w:t>. Perth: Telethon Kids Institute.</w:t>
      </w:r>
    </w:p>
    <w:p w:rsidR="000337C8" w:rsidRDefault="000337C8" w:rsidP="0052188A">
      <w:pPr>
        <w:pStyle w:val="Bibliography"/>
        <w:spacing w:line="240" w:lineRule="auto"/>
      </w:pPr>
      <w:r>
        <w:t xml:space="preserve">Substance Abuse and Mental Health Services Administration. (2015). </w:t>
      </w:r>
      <w:r>
        <w:rPr>
          <w:i/>
          <w:iCs/>
        </w:rPr>
        <w:t xml:space="preserve">Ending </w:t>
      </w:r>
      <w:r w:rsidR="0015634B">
        <w:rPr>
          <w:i/>
          <w:iCs/>
        </w:rPr>
        <w:t>c</w:t>
      </w:r>
      <w:r>
        <w:rPr>
          <w:i/>
          <w:iCs/>
        </w:rPr>
        <w:t xml:space="preserve">onversion </w:t>
      </w:r>
      <w:r w:rsidR="0015634B">
        <w:rPr>
          <w:i/>
          <w:iCs/>
        </w:rPr>
        <w:t>t</w:t>
      </w:r>
      <w:r>
        <w:rPr>
          <w:i/>
          <w:iCs/>
        </w:rPr>
        <w:t xml:space="preserve">herapy: Supporting and </w:t>
      </w:r>
      <w:r w:rsidR="0015634B">
        <w:rPr>
          <w:i/>
          <w:iCs/>
        </w:rPr>
        <w:t>a</w:t>
      </w:r>
      <w:r>
        <w:rPr>
          <w:i/>
          <w:iCs/>
        </w:rPr>
        <w:t xml:space="preserve">ffirming LGBTQ </w:t>
      </w:r>
      <w:r w:rsidR="0015634B">
        <w:rPr>
          <w:i/>
          <w:iCs/>
        </w:rPr>
        <w:t>y</w:t>
      </w:r>
      <w:r>
        <w:rPr>
          <w:i/>
          <w:iCs/>
        </w:rPr>
        <w:t>outh</w:t>
      </w:r>
      <w:r>
        <w:t>. Rockville, MD: Substance Abuse and Mental Health Services Administration.</w:t>
      </w:r>
    </w:p>
    <w:p w:rsidR="000337C8" w:rsidRDefault="000337C8" w:rsidP="0052188A">
      <w:pPr>
        <w:pStyle w:val="Bibliography"/>
        <w:spacing w:line="240" w:lineRule="auto"/>
      </w:pPr>
      <w:r>
        <w:t xml:space="preserve">Sullivan, S. (2017). </w:t>
      </w:r>
      <w:r>
        <w:rPr>
          <w:i/>
          <w:iCs/>
        </w:rPr>
        <w:t xml:space="preserve">Conversion </w:t>
      </w:r>
      <w:r w:rsidR="0015634B">
        <w:rPr>
          <w:i/>
          <w:iCs/>
        </w:rPr>
        <w:t>t</w:t>
      </w:r>
      <w:r>
        <w:rPr>
          <w:i/>
          <w:iCs/>
        </w:rPr>
        <w:t xml:space="preserve">herapy </w:t>
      </w:r>
      <w:r w:rsidR="0015634B">
        <w:rPr>
          <w:i/>
          <w:iCs/>
        </w:rPr>
        <w:t>g</w:t>
      </w:r>
      <w:r>
        <w:rPr>
          <w:i/>
          <w:iCs/>
        </w:rPr>
        <w:t xml:space="preserve">round </w:t>
      </w:r>
      <w:r w:rsidR="0015634B">
        <w:rPr>
          <w:i/>
          <w:iCs/>
        </w:rPr>
        <w:t>z</w:t>
      </w:r>
      <w:r>
        <w:rPr>
          <w:i/>
          <w:iCs/>
        </w:rPr>
        <w:t xml:space="preserve">ero: Interrogating the </w:t>
      </w:r>
      <w:r w:rsidR="0015634B">
        <w:rPr>
          <w:i/>
          <w:iCs/>
        </w:rPr>
        <w:t>p</w:t>
      </w:r>
      <w:r>
        <w:rPr>
          <w:i/>
          <w:iCs/>
        </w:rPr>
        <w:t xml:space="preserve">roduction of </w:t>
      </w:r>
      <w:r w:rsidR="0015634B">
        <w:rPr>
          <w:i/>
          <w:iCs/>
        </w:rPr>
        <w:t>g</w:t>
      </w:r>
      <w:r>
        <w:rPr>
          <w:i/>
          <w:iCs/>
        </w:rPr>
        <w:t xml:space="preserve">ender as a </w:t>
      </w:r>
      <w:r w:rsidR="0015634B">
        <w:rPr>
          <w:i/>
          <w:iCs/>
        </w:rPr>
        <w:t>p</w:t>
      </w:r>
      <w:r>
        <w:rPr>
          <w:i/>
          <w:iCs/>
        </w:rPr>
        <w:t>athology in the United States</w:t>
      </w:r>
      <w:r>
        <w:t xml:space="preserve"> (Doctoral dissertation). California Institute of Integral Studies, San Francisco.</w:t>
      </w:r>
    </w:p>
    <w:p w:rsidR="000337C8" w:rsidRDefault="000337C8" w:rsidP="0052188A">
      <w:pPr>
        <w:pStyle w:val="Bibliography"/>
        <w:spacing w:line="240" w:lineRule="auto"/>
      </w:pPr>
      <w:r>
        <w:t xml:space="preserve">Telfer, M. M., Tollit, M. A., Pace, C. C., &amp; Pang, K. C. (2018). </w:t>
      </w:r>
      <w:r>
        <w:rPr>
          <w:i/>
          <w:iCs/>
        </w:rPr>
        <w:t xml:space="preserve">Australian </w:t>
      </w:r>
      <w:r w:rsidR="0015634B">
        <w:rPr>
          <w:i/>
          <w:iCs/>
        </w:rPr>
        <w:t>s</w:t>
      </w:r>
      <w:r>
        <w:rPr>
          <w:i/>
          <w:iCs/>
        </w:rPr>
        <w:t xml:space="preserve">tandards of </w:t>
      </w:r>
      <w:r w:rsidR="0015634B">
        <w:rPr>
          <w:i/>
          <w:iCs/>
        </w:rPr>
        <w:t>c</w:t>
      </w:r>
      <w:r>
        <w:rPr>
          <w:i/>
          <w:iCs/>
        </w:rPr>
        <w:t xml:space="preserve">are and </w:t>
      </w:r>
      <w:r w:rsidR="0015634B">
        <w:rPr>
          <w:i/>
          <w:iCs/>
        </w:rPr>
        <w:t>t</w:t>
      </w:r>
      <w:r>
        <w:rPr>
          <w:i/>
          <w:iCs/>
        </w:rPr>
        <w:t xml:space="preserve">reatment </w:t>
      </w:r>
      <w:r w:rsidR="0015634B">
        <w:rPr>
          <w:i/>
          <w:iCs/>
        </w:rPr>
        <w:t>g</w:t>
      </w:r>
      <w:r>
        <w:rPr>
          <w:i/>
          <w:iCs/>
        </w:rPr>
        <w:t xml:space="preserve">uidelines for </w:t>
      </w:r>
      <w:r w:rsidR="0015634B">
        <w:rPr>
          <w:i/>
          <w:iCs/>
        </w:rPr>
        <w:t>t</w:t>
      </w:r>
      <w:r>
        <w:rPr>
          <w:i/>
          <w:iCs/>
        </w:rPr>
        <w:t xml:space="preserve">rans and </w:t>
      </w:r>
      <w:r w:rsidR="0015634B">
        <w:rPr>
          <w:i/>
          <w:iCs/>
        </w:rPr>
        <w:t>g</w:t>
      </w:r>
      <w:r>
        <w:rPr>
          <w:i/>
          <w:iCs/>
        </w:rPr>
        <w:t xml:space="preserve">ender </w:t>
      </w:r>
      <w:r w:rsidR="0015634B">
        <w:rPr>
          <w:i/>
          <w:iCs/>
        </w:rPr>
        <w:t>d</w:t>
      </w:r>
      <w:r>
        <w:rPr>
          <w:i/>
          <w:iCs/>
        </w:rPr>
        <w:t xml:space="preserve">iverse </w:t>
      </w:r>
      <w:r w:rsidR="0015634B">
        <w:rPr>
          <w:i/>
          <w:iCs/>
        </w:rPr>
        <w:t>c</w:t>
      </w:r>
      <w:r>
        <w:rPr>
          <w:i/>
          <w:iCs/>
        </w:rPr>
        <w:t xml:space="preserve">hildren and </w:t>
      </w:r>
      <w:r w:rsidR="0015634B">
        <w:rPr>
          <w:i/>
          <w:iCs/>
        </w:rPr>
        <w:t>a</w:t>
      </w:r>
      <w:r>
        <w:rPr>
          <w:i/>
          <w:iCs/>
        </w:rPr>
        <w:t>dolescents</w:t>
      </w:r>
      <w:r w:rsidR="0015634B">
        <w:rPr>
          <w:i/>
          <w:iCs/>
        </w:rPr>
        <w:t>: V</w:t>
      </w:r>
      <w:r>
        <w:rPr>
          <w:i/>
          <w:iCs/>
        </w:rPr>
        <w:t>ersion 1.1</w:t>
      </w:r>
      <w:r>
        <w:t>. Melbourne: The Royal Children’s Hospital.</w:t>
      </w:r>
    </w:p>
    <w:p w:rsidR="000337C8" w:rsidRDefault="000337C8" w:rsidP="0052188A">
      <w:pPr>
        <w:pStyle w:val="Bibliography"/>
        <w:spacing w:line="240" w:lineRule="auto"/>
      </w:pPr>
      <w:r>
        <w:t xml:space="preserve">Temple Newhook, J., Pyne, J., Winters, K., Feder, S., Holmes, C., Tosh, J., … Pickett, S. (2018). A critical commentary on follow-up studies and “desistance” theories about transgender </w:t>
      </w:r>
      <w:r>
        <w:lastRenderedPageBreak/>
        <w:t xml:space="preserve">and gender-nonconforming children. </w:t>
      </w:r>
      <w:r>
        <w:rPr>
          <w:i/>
          <w:iCs/>
        </w:rPr>
        <w:t>International Journal of Transgenderism</w:t>
      </w:r>
      <w:r>
        <w:t xml:space="preserve">, </w:t>
      </w:r>
      <w:r>
        <w:rPr>
          <w:i/>
          <w:iCs/>
        </w:rPr>
        <w:t>19</w:t>
      </w:r>
      <w:r>
        <w:t>(2), 212–224. https://doi.org/10.1080/15532739.2018.1456390</w:t>
      </w:r>
    </w:p>
    <w:p w:rsidR="000337C8" w:rsidRDefault="000337C8" w:rsidP="0052188A">
      <w:pPr>
        <w:pStyle w:val="Bibliography"/>
        <w:spacing w:line="240" w:lineRule="auto"/>
      </w:pPr>
      <w:r>
        <w:t xml:space="preserve">Temple Newhook, J., Winters, K., Pyne, J., Jamieson, A., Holmes, C., Feder, S., … Sinnott, M.-L. (2018). Teach your parents and providers well: Call for refocus on the health of trans and gender-diverse children. </w:t>
      </w:r>
      <w:r>
        <w:rPr>
          <w:i/>
          <w:iCs/>
        </w:rPr>
        <w:t>Canadian Family Physician</w:t>
      </w:r>
      <w:r>
        <w:t xml:space="preserve">, </w:t>
      </w:r>
      <w:r>
        <w:rPr>
          <w:i/>
          <w:iCs/>
        </w:rPr>
        <w:t>64</w:t>
      </w:r>
      <w:r>
        <w:t>(5), 332–335.</w:t>
      </w:r>
    </w:p>
    <w:p w:rsidR="000337C8" w:rsidRDefault="000337C8" w:rsidP="0052188A">
      <w:pPr>
        <w:pStyle w:val="Bibliography"/>
        <w:spacing w:line="240" w:lineRule="auto"/>
      </w:pPr>
      <w:r>
        <w:t xml:space="preserve">Toomey, R. B., Syvertsen, A. K., &amp; Shramko, M. (2018). Transgender </w:t>
      </w:r>
      <w:r w:rsidR="0015634B">
        <w:t>a</w:t>
      </w:r>
      <w:r>
        <w:t xml:space="preserve">dolescent </w:t>
      </w:r>
      <w:r w:rsidR="0015634B">
        <w:t>s</w:t>
      </w:r>
      <w:r>
        <w:t xml:space="preserve">uicide </w:t>
      </w:r>
      <w:r w:rsidR="0015634B">
        <w:t>b</w:t>
      </w:r>
      <w:r>
        <w:t xml:space="preserve">ehavior. </w:t>
      </w:r>
      <w:r>
        <w:rPr>
          <w:i/>
          <w:iCs/>
        </w:rPr>
        <w:t>Pediatrics</w:t>
      </w:r>
      <w:r>
        <w:t xml:space="preserve">, </w:t>
      </w:r>
      <w:r>
        <w:rPr>
          <w:i/>
          <w:iCs/>
        </w:rPr>
        <w:t>142</w:t>
      </w:r>
      <w:r>
        <w:t>(4), e20174218. https://doi.org/10.1542/peds.2017-4218</w:t>
      </w:r>
    </w:p>
    <w:p w:rsidR="000337C8" w:rsidRDefault="000337C8" w:rsidP="0052188A">
      <w:pPr>
        <w:pStyle w:val="Bibliography"/>
        <w:spacing w:line="240" w:lineRule="auto"/>
      </w:pPr>
      <w:r>
        <w:t xml:space="preserve">Tosh, J. (2011). ‘Zuck Off’! A commentary on the protest against Ken Zucker and his ‘treatment’ of Childhood Gender Identity Disorder. </w:t>
      </w:r>
      <w:r>
        <w:rPr>
          <w:i/>
          <w:iCs/>
        </w:rPr>
        <w:t>Psychology of Women Section Review</w:t>
      </w:r>
      <w:r>
        <w:t xml:space="preserve">, </w:t>
      </w:r>
      <w:r>
        <w:rPr>
          <w:i/>
          <w:iCs/>
        </w:rPr>
        <w:t>13</w:t>
      </w:r>
      <w:r>
        <w:t>(1), 10–16.</w:t>
      </w:r>
    </w:p>
    <w:p w:rsidR="000337C8" w:rsidRDefault="000337C8" w:rsidP="0052188A">
      <w:pPr>
        <w:pStyle w:val="Bibliography"/>
        <w:spacing w:line="240" w:lineRule="auto"/>
      </w:pPr>
      <w:r>
        <w:t xml:space="preserve">Turban, J. L., Carswell, J., &amp; Keuroghlian, A. S. (2018). Understanding </w:t>
      </w:r>
      <w:r w:rsidR="0015634B">
        <w:t>p</w:t>
      </w:r>
      <w:r>
        <w:t xml:space="preserve">ediatric </w:t>
      </w:r>
      <w:r w:rsidR="0015634B">
        <w:t>p</w:t>
      </w:r>
      <w:r>
        <w:t xml:space="preserve">atients </w:t>
      </w:r>
      <w:r w:rsidR="0015634B">
        <w:t>w</w:t>
      </w:r>
      <w:r>
        <w:t xml:space="preserve">ho </w:t>
      </w:r>
      <w:r w:rsidR="0015634B">
        <w:t>d</w:t>
      </w:r>
      <w:r>
        <w:t xml:space="preserve">iscontinue </w:t>
      </w:r>
      <w:r w:rsidR="0015634B">
        <w:t>g</w:t>
      </w:r>
      <w:r>
        <w:t>ender-</w:t>
      </w:r>
      <w:r w:rsidR="0015634B">
        <w:t>a</w:t>
      </w:r>
      <w:r>
        <w:t xml:space="preserve">ffirming </w:t>
      </w:r>
      <w:r w:rsidR="0015634B">
        <w:t>h</w:t>
      </w:r>
      <w:r>
        <w:t xml:space="preserve">ormonal </w:t>
      </w:r>
      <w:r w:rsidR="0015634B">
        <w:t>i</w:t>
      </w:r>
      <w:r>
        <w:t xml:space="preserve">nterventions. </w:t>
      </w:r>
      <w:r>
        <w:rPr>
          <w:i/>
          <w:iCs/>
        </w:rPr>
        <w:t>JAMA Pediatrics</w:t>
      </w:r>
      <w:r>
        <w:t xml:space="preserve">, </w:t>
      </w:r>
      <w:r>
        <w:rPr>
          <w:i/>
          <w:iCs/>
        </w:rPr>
        <w:t>172</w:t>
      </w:r>
      <w:r>
        <w:t>(10), 903. https://doi.org/10.1001/jamapediatrics.2018.1817</w:t>
      </w:r>
    </w:p>
    <w:p w:rsidR="000337C8" w:rsidRDefault="000337C8" w:rsidP="0052188A">
      <w:pPr>
        <w:pStyle w:val="Bibliography"/>
        <w:spacing w:line="240" w:lineRule="auto"/>
      </w:pPr>
      <w:r>
        <w:t xml:space="preserve">Turban, J. L., de Vries, A. L. C., &amp; Zucker, K. J. (2018). Gender </w:t>
      </w:r>
      <w:r w:rsidR="0015634B">
        <w:t>d</w:t>
      </w:r>
      <w:r>
        <w:t xml:space="preserve">ysphoria and </w:t>
      </w:r>
      <w:r w:rsidR="0015634B">
        <w:t>g</w:t>
      </w:r>
      <w:r>
        <w:t xml:space="preserve">ender Incongruence. In A. Martin, M. H. Bloch, &amp; F. R. Volkmar (Eds.), </w:t>
      </w:r>
      <w:r>
        <w:rPr>
          <w:i/>
          <w:iCs/>
        </w:rPr>
        <w:t>Lewis’ Child and Adolescent Psychiatry</w:t>
      </w:r>
      <w:r>
        <w:t xml:space="preserve"> (5th ed., pp. 632–643). Philadelphia: Wolters Kluwer.</w:t>
      </w:r>
    </w:p>
    <w:p w:rsidR="000337C8" w:rsidRDefault="000337C8" w:rsidP="0052188A">
      <w:pPr>
        <w:pStyle w:val="Bibliography"/>
        <w:spacing w:line="240" w:lineRule="auto"/>
      </w:pPr>
      <w:r>
        <w:t xml:space="preserve">Turban, J. L., &amp; Keuroghlian, A. S. (2018). Dynamic </w:t>
      </w:r>
      <w:r w:rsidR="0015634B">
        <w:t>g</w:t>
      </w:r>
      <w:r>
        <w:t xml:space="preserve">ender </w:t>
      </w:r>
      <w:r w:rsidR="0015634B">
        <w:t>p</w:t>
      </w:r>
      <w:r>
        <w:t xml:space="preserve">resentations: Understanding </w:t>
      </w:r>
      <w:r w:rsidR="0015634B">
        <w:t>t</w:t>
      </w:r>
      <w:r>
        <w:t>ransition and “</w:t>
      </w:r>
      <w:r w:rsidR="0015634B">
        <w:t>d</w:t>
      </w:r>
      <w:r>
        <w:t>e-</w:t>
      </w:r>
      <w:r w:rsidR="0015634B">
        <w:t>t</w:t>
      </w:r>
      <w:r>
        <w:t xml:space="preserve">ransition” </w:t>
      </w:r>
      <w:r w:rsidR="0015634B">
        <w:t>a</w:t>
      </w:r>
      <w:r>
        <w:t xml:space="preserve">mong </w:t>
      </w:r>
      <w:r w:rsidR="0015634B">
        <w:t>t</w:t>
      </w:r>
      <w:r>
        <w:t xml:space="preserve">ransgender </w:t>
      </w:r>
      <w:r w:rsidR="0015634B">
        <w:t>y</w:t>
      </w:r>
      <w:r>
        <w:t xml:space="preserve">outh. </w:t>
      </w:r>
      <w:r>
        <w:rPr>
          <w:i/>
          <w:iCs/>
        </w:rPr>
        <w:t>Journal of the American Academy of Child &amp; Adolescent Psychiatry</w:t>
      </w:r>
      <w:r>
        <w:t xml:space="preserve">, </w:t>
      </w:r>
      <w:r>
        <w:rPr>
          <w:i/>
          <w:iCs/>
        </w:rPr>
        <w:t>57</w:t>
      </w:r>
      <w:r>
        <w:t>(7), 451–453. https://doi.org/10.1016/j.jaac.2018.03.016</w:t>
      </w:r>
    </w:p>
    <w:p w:rsidR="000337C8" w:rsidRDefault="000337C8" w:rsidP="0052188A">
      <w:pPr>
        <w:pStyle w:val="Bibliography"/>
        <w:spacing w:line="240" w:lineRule="auto"/>
      </w:pPr>
      <w:r>
        <w:t xml:space="preserve">Veale, J., Saewyc, E., Frohard-Dourlent, H., Dobson, S., Clark, B., &amp; the Canadian Trans Youth Health Survey Research Group. (2015). </w:t>
      </w:r>
      <w:r>
        <w:rPr>
          <w:i/>
          <w:iCs/>
        </w:rPr>
        <w:t xml:space="preserve">Being </w:t>
      </w:r>
      <w:r w:rsidR="0015634B">
        <w:rPr>
          <w:i/>
          <w:iCs/>
        </w:rPr>
        <w:t>s</w:t>
      </w:r>
      <w:r>
        <w:rPr>
          <w:i/>
          <w:iCs/>
        </w:rPr>
        <w:t xml:space="preserve">afe, </w:t>
      </w:r>
      <w:r w:rsidR="0015634B">
        <w:rPr>
          <w:i/>
          <w:iCs/>
        </w:rPr>
        <w:t>b</w:t>
      </w:r>
      <w:r>
        <w:rPr>
          <w:i/>
          <w:iCs/>
        </w:rPr>
        <w:t xml:space="preserve">eing </w:t>
      </w:r>
      <w:r w:rsidR="0015634B">
        <w:rPr>
          <w:i/>
          <w:iCs/>
        </w:rPr>
        <w:t>m</w:t>
      </w:r>
      <w:r>
        <w:rPr>
          <w:i/>
          <w:iCs/>
        </w:rPr>
        <w:t xml:space="preserve">e: Results of the Canadian Trans Youth Health </w:t>
      </w:r>
      <w:r w:rsidR="0015634B">
        <w:rPr>
          <w:i/>
          <w:iCs/>
        </w:rPr>
        <w:t>S</w:t>
      </w:r>
      <w:r>
        <w:rPr>
          <w:i/>
          <w:iCs/>
        </w:rPr>
        <w:t>urvey</w:t>
      </w:r>
      <w:r>
        <w:t>. Vancouver, BC: Stigma and Resilience Among Vulnerable Youth Centre, School of Nursing, University of British Columbia.</w:t>
      </w:r>
    </w:p>
    <w:p w:rsidR="000337C8" w:rsidRDefault="000337C8" w:rsidP="0052188A">
      <w:pPr>
        <w:pStyle w:val="Bibliography"/>
        <w:spacing w:line="240" w:lineRule="auto"/>
      </w:pPr>
      <w:r>
        <w:t xml:space="preserve">Vincent, B. (2018). </w:t>
      </w:r>
      <w:r>
        <w:rPr>
          <w:i/>
          <w:iCs/>
        </w:rPr>
        <w:t xml:space="preserve">Transgender </w:t>
      </w:r>
      <w:r w:rsidR="0015634B">
        <w:rPr>
          <w:i/>
          <w:iCs/>
        </w:rPr>
        <w:t>h</w:t>
      </w:r>
      <w:r>
        <w:rPr>
          <w:i/>
          <w:iCs/>
        </w:rPr>
        <w:t xml:space="preserve">ealth: A </w:t>
      </w:r>
      <w:r w:rsidR="0015634B">
        <w:rPr>
          <w:i/>
          <w:iCs/>
        </w:rPr>
        <w:t>p</w:t>
      </w:r>
      <w:r>
        <w:rPr>
          <w:i/>
          <w:iCs/>
        </w:rPr>
        <w:t xml:space="preserve">ractitioner’s </w:t>
      </w:r>
      <w:r w:rsidR="0015634B">
        <w:rPr>
          <w:i/>
          <w:iCs/>
        </w:rPr>
        <w:t>g</w:t>
      </w:r>
      <w:r>
        <w:rPr>
          <w:i/>
          <w:iCs/>
        </w:rPr>
        <w:t xml:space="preserve">uide to </w:t>
      </w:r>
      <w:r w:rsidR="0015634B">
        <w:rPr>
          <w:i/>
          <w:iCs/>
        </w:rPr>
        <w:t>b</w:t>
      </w:r>
      <w:r>
        <w:rPr>
          <w:i/>
          <w:iCs/>
        </w:rPr>
        <w:t xml:space="preserve">inary and </w:t>
      </w:r>
      <w:r w:rsidR="0015634B">
        <w:rPr>
          <w:i/>
          <w:iCs/>
        </w:rPr>
        <w:t>n</w:t>
      </w:r>
      <w:r>
        <w:rPr>
          <w:i/>
          <w:iCs/>
        </w:rPr>
        <w:t>on-</w:t>
      </w:r>
      <w:r w:rsidR="0015634B">
        <w:rPr>
          <w:i/>
          <w:iCs/>
        </w:rPr>
        <w:t>b</w:t>
      </w:r>
      <w:r>
        <w:rPr>
          <w:i/>
          <w:iCs/>
        </w:rPr>
        <w:t xml:space="preserve">inary </w:t>
      </w:r>
      <w:r w:rsidR="0015634B">
        <w:rPr>
          <w:i/>
          <w:iCs/>
        </w:rPr>
        <w:t>t</w:t>
      </w:r>
      <w:r>
        <w:rPr>
          <w:i/>
          <w:iCs/>
        </w:rPr>
        <w:t xml:space="preserve">rans </w:t>
      </w:r>
      <w:r w:rsidR="0015634B">
        <w:rPr>
          <w:i/>
          <w:iCs/>
        </w:rPr>
        <w:t>p</w:t>
      </w:r>
      <w:r>
        <w:rPr>
          <w:i/>
          <w:iCs/>
        </w:rPr>
        <w:t xml:space="preserve">atient </w:t>
      </w:r>
      <w:r w:rsidR="0015634B">
        <w:rPr>
          <w:i/>
          <w:iCs/>
        </w:rPr>
        <w:t>c</w:t>
      </w:r>
      <w:r>
        <w:rPr>
          <w:i/>
          <w:iCs/>
        </w:rPr>
        <w:t>are</w:t>
      </w:r>
      <w:r>
        <w:t>. London: Jessica Kingsley Publishers.</w:t>
      </w:r>
    </w:p>
    <w:p w:rsidR="000337C8" w:rsidRDefault="000337C8" w:rsidP="0052188A">
      <w:pPr>
        <w:pStyle w:val="Bibliography"/>
        <w:spacing w:line="240" w:lineRule="auto"/>
      </w:pPr>
      <w:r>
        <w:t xml:space="preserve">Wallace, R., &amp; Russell, H. (2013). Attachment and </w:t>
      </w:r>
      <w:r w:rsidR="0015634B">
        <w:t>s</w:t>
      </w:r>
      <w:r>
        <w:t xml:space="preserve">hame in </w:t>
      </w:r>
      <w:r w:rsidR="0015634B">
        <w:t>g</w:t>
      </w:r>
      <w:r>
        <w:t>ender-</w:t>
      </w:r>
      <w:r w:rsidR="0015634B">
        <w:t>n</w:t>
      </w:r>
      <w:r>
        <w:t xml:space="preserve">onconforming </w:t>
      </w:r>
      <w:r w:rsidR="0015634B">
        <w:t>c</w:t>
      </w:r>
      <w:r>
        <w:t xml:space="preserve">hildren and </w:t>
      </w:r>
      <w:r w:rsidR="0015634B">
        <w:t>t</w:t>
      </w:r>
      <w:r>
        <w:t xml:space="preserve">heir </w:t>
      </w:r>
      <w:r w:rsidR="0015634B">
        <w:t>f</w:t>
      </w:r>
      <w:r>
        <w:t xml:space="preserve">amilies: Toward a </w:t>
      </w:r>
      <w:r w:rsidR="0015634B">
        <w:t>t</w:t>
      </w:r>
      <w:r>
        <w:t xml:space="preserve">heoretical </w:t>
      </w:r>
      <w:r w:rsidR="0015634B">
        <w:t>f</w:t>
      </w:r>
      <w:r>
        <w:t xml:space="preserve">ramework for </w:t>
      </w:r>
      <w:r w:rsidR="0015634B">
        <w:t>e</w:t>
      </w:r>
      <w:r>
        <w:t xml:space="preserve">valuating </w:t>
      </w:r>
      <w:r w:rsidR="0015634B">
        <w:t>c</w:t>
      </w:r>
      <w:r>
        <w:t xml:space="preserve">linical </w:t>
      </w:r>
      <w:r w:rsidR="0015634B">
        <w:t>i</w:t>
      </w:r>
      <w:r>
        <w:t xml:space="preserve">nterventions. </w:t>
      </w:r>
      <w:r>
        <w:rPr>
          <w:i/>
          <w:iCs/>
        </w:rPr>
        <w:t>International Journal of Transgenderism</w:t>
      </w:r>
      <w:r>
        <w:t xml:space="preserve">, </w:t>
      </w:r>
      <w:r>
        <w:rPr>
          <w:i/>
          <w:iCs/>
        </w:rPr>
        <w:t>14</w:t>
      </w:r>
      <w:r>
        <w:t>(3), 113–126. https://doi.org/10.1080/15532739.2013.824845</w:t>
      </w:r>
    </w:p>
    <w:p w:rsidR="000337C8" w:rsidRDefault="000337C8" w:rsidP="0052188A">
      <w:pPr>
        <w:pStyle w:val="Bibliography"/>
        <w:spacing w:line="240" w:lineRule="auto"/>
      </w:pPr>
      <w:r>
        <w:t xml:space="preserve">Wiepjes, C. M., Nota, N. M., de Blok, C. J. M., Klaver, M., de Vries, A. L. C., Wensing-Kruger, S. A., … den Heijer, M. (2018). The Amsterdam </w:t>
      </w:r>
      <w:r w:rsidR="0015634B">
        <w:t>c</w:t>
      </w:r>
      <w:r>
        <w:t xml:space="preserve">ohort of </w:t>
      </w:r>
      <w:r w:rsidR="0015634B">
        <w:t>g</w:t>
      </w:r>
      <w:r>
        <w:t xml:space="preserve">ender </w:t>
      </w:r>
      <w:r w:rsidR="0015634B">
        <w:t>d</w:t>
      </w:r>
      <w:r>
        <w:t xml:space="preserve">ysphoria </w:t>
      </w:r>
      <w:r w:rsidR="0015634B">
        <w:t>s</w:t>
      </w:r>
      <w:r>
        <w:t xml:space="preserve">tudy (1972–2015): Trends in </w:t>
      </w:r>
      <w:r w:rsidR="0015634B">
        <w:t>p</w:t>
      </w:r>
      <w:r>
        <w:t xml:space="preserve">revalence, </w:t>
      </w:r>
      <w:r w:rsidR="0015634B">
        <w:t>t</w:t>
      </w:r>
      <w:r>
        <w:t xml:space="preserve">reatment, and </w:t>
      </w:r>
      <w:r w:rsidR="0015634B">
        <w:t>r</w:t>
      </w:r>
      <w:r>
        <w:t xml:space="preserve">egrets. </w:t>
      </w:r>
      <w:r>
        <w:rPr>
          <w:i/>
          <w:iCs/>
        </w:rPr>
        <w:t>The Journal of Sexual Medicine</w:t>
      </w:r>
      <w:r>
        <w:t xml:space="preserve">, </w:t>
      </w:r>
      <w:r>
        <w:rPr>
          <w:i/>
          <w:iCs/>
        </w:rPr>
        <w:t>15</w:t>
      </w:r>
      <w:r>
        <w:t>(4), 582–590. https://doi.org/10.1016/j.jsxm.2018.01.016</w:t>
      </w:r>
    </w:p>
    <w:p w:rsidR="000337C8" w:rsidRDefault="000337C8" w:rsidP="0052188A">
      <w:pPr>
        <w:pStyle w:val="Bibliography"/>
        <w:spacing w:line="240" w:lineRule="auto"/>
      </w:pPr>
      <w:r>
        <w:t xml:space="preserve">Williams, C. (2017, February 2). #DiscoSexology Part V: An </w:t>
      </w:r>
      <w:r w:rsidR="0015634B">
        <w:t>i</w:t>
      </w:r>
      <w:r>
        <w:t xml:space="preserve">nterview </w:t>
      </w:r>
      <w:r w:rsidR="0015634B">
        <w:t>w</w:t>
      </w:r>
      <w:r>
        <w:t xml:space="preserve">ith Zucker’s </w:t>
      </w:r>
      <w:r w:rsidR="0015634B">
        <w:t>p</w:t>
      </w:r>
      <w:r>
        <w:t xml:space="preserve">atient. </w:t>
      </w:r>
      <w:r>
        <w:rPr>
          <w:i/>
          <w:iCs/>
        </w:rPr>
        <w:t>TransAdvocate</w:t>
      </w:r>
      <w:r>
        <w:t>. Retrieved from https://www.transadvocate.com/part-v-interview-with-zuckers-patient-the-rise-and-fall-of-discosexology-dr-zucker-camh-conversion-therapy_n_19727.htm</w:t>
      </w:r>
    </w:p>
    <w:p w:rsidR="000337C8" w:rsidRDefault="000337C8" w:rsidP="0052188A">
      <w:pPr>
        <w:pStyle w:val="Bibliography"/>
        <w:spacing w:line="240" w:lineRule="auto"/>
      </w:pPr>
      <w:r>
        <w:t xml:space="preserve">Winters, K., Temple Newhook, J., Pyne, J., Feder, S., Jamieson, A., Holmes, C., … Tosh, J. (2018). Learning to listen to trans and gender diverse children: A Response to Zucker (2018) and Steensma and Cohen-Kettenis (2018). </w:t>
      </w:r>
      <w:r>
        <w:rPr>
          <w:i/>
          <w:iCs/>
        </w:rPr>
        <w:t>International Journal of Transgenderism</w:t>
      </w:r>
      <w:r>
        <w:t xml:space="preserve">, </w:t>
      </w:r>
      <w:r>
        <w:rPr>
          <w:i/>
          <w:iCs/>
        </w:rPr>
        <w:t>19</w:t>
      </w:r>
      <w:r>
        <w:t>(2), 246–250. https://doi.org/10.1080/15532739.2018.1471767</w:t>
      </w:r>
    </w:p>
    <w:p w:rsidR="000337C8" w:rsidRDefault="000337C8" w:rsidP="0052188A">
      <w:pPr>
        <w:pStyle w:val="Bibliography"/>
        <w:spacing w:line="240" w:lineRule="auto"/>
      </w:pPr>
      <w:r>
        <w:t xml:space="preserve">Zucker, K. J. (2006). Commentary on Langer and Martin’s (2004) “How </w:t>
      </w:r>
      <w:r w:rsidR="0015634B">
        <w:t>d</w:t>
      </w:r>
      <w:r>
        <w:t xml:space="preserve">resses </w:t>
      </w:r>
      <w:r w:rsidR="0015634B">
        <w:t>c</w:t>
      </w:r>
      <w:r>
        <w:t xml:space="preserve">an </w:t>
      </w:r>
      <w:r w:rsidR="0015634B">
        <w:t>m</w:t>
      </w:r>
      <w:r>
        <w:t xml:space="preserve">ake </w:t>
      </w:r>
      <w:r w:rsidR="0015634B">
        <w:t>y</w:t>
      </w:r>
      <w:r>
        <w:t xml:space="preserve">ou </w:t>
      </w:r>
      <w:r w:rsidR="0015634B">
        <w:t>m</w:t>
      </w:r>
      <w:r>
        <w:t xml:space="preserve">entally </w:t>
      </w:r>
      <w:r w:rsidR="0015634B">
        <w:t>i</w:t>
      </w:r>
      <w:r>
        <w:t xml:space="preserve">ll: Examining </w:t>
      </w:r>
      <w:r w:rsidR="0015634B">
        <w:t>g</w:t>
      </w:r>
      <w:r>
        <w:t xml:space="preserve">ender </w:t>
      </w:r>
      <w:r w:rsidR="0015634B">
        <w:t>i</w:t>
      </w:r>
      <w:r>
        <w:t xml:space="preserve">dentity </w:t>
      </w:r>
      <w:r w:rsidR="0015634B">
        <w:t>d</w:t>
      </w:r>
      <w:r>
        <w:t xml:space="preserve">isorder in </w:t>
      </w:r>
      <w:r w:rsidR="0015634B">
        <w:t>c</w:t>
      </w:r>
      <w:r>
        <w:t xml:space="preserve">hildren.” </w:t>
      </w:r>
      <w:r>
        <w:rPr>
          <w:i/>
          <w:iCs/>
        </w:rPr>
        <w:t>Child and Adolescent Social Work Journal</w:t>
      </w:r>
      <w:r>
        <w:t xml:space="preserve">, </w:t>
      </w:r>
      <w:r>
        <w:rPr>
          <w:i/>
          <w:iCs/>
        </w:rPr>
        <w:t>23</w:t>
      </w:r>
      <w:r>
        <w:t>(5–6), 533–555. https://doi.org/10.1007/s10560-006-0074-5</w:t>
      </w:r>
    </w:p>
    <w:p w:rsidR="000337C8" w:rsidRDefault="000337C8" w:rsidP="0052188A">
      <w:pPr>
        <w:pStyle w:val="Bibliography"/>
        <w:spacing w:line="240" w:lineRule="auto"/>
      </w:pPr>
      <w:r>
        <w:lastRenderedPageBreak/>
        <w:t xml:space="preserve">Zucker, K. J. (2019). Adolescents with </w:t>
      </w:r>
      <w:r w:rsidR="0015634B">
        <w:t>g</w:t>
      </w:r>
      <w:r>
        <w:t xml:space="preserve">ender </w:t>
      </w:r>
      <w:r w:rsidR="0015634B">
        <w:t>d</w:t>
      </w:r>
      <w:r>
        <w:t xml:space="preserve">ysphoria: Reflections on </w:t>
      </w:r>
      <w:r w:rsidR="0015634B">
        <w:t>s</w:t>
      </w:r>
      <w:r>
        <w:t xml:space="preserve">ome </w:t>
      </w:r>
      <w:r w:rsidR="0015634B">
        <w:t>c</w:t>
      </w:r>
      <w:r>
        <w:t xml:space="preserve">ontemporary </w:t>
      </w:r>
      <w:r w:rsidR="0015634B">
        <w:t>c</w:t>
      </w:r>
      <w:r>
        <w:t xml:space="preserve">linical and </w:t>
      </w:r>
      <w:r w:rsidR="0015634B">
        <w:t>r</w:t>
      </w:r>
      <w:r>
        <w:t xml:space="preserve">esearch </w:t>
      </w:r>
      <w:r w:rsidR="0015634B">
        <w:t>i</w:t>
      </w:r>
      <w:r>
        <w:t xml:space="preserve">ssues. </w:t>
      </w:r>
      <w:r>
        <w:rPr>
          <w:i/>
          <w:iCs/>
        </w:rPr>
        <w:t>Archives of Sexual Behavior</w:t>
      </w:r>
      <w:r>
        <w:t>. https://doi.org/10.1007/s10508-019-01518-8</w:t>
      </w:r>
    </w:p>
    <w:p w:rsidR="000337C8" w:rsidRDefault="000337C8" w:rsidP="0052188A">
      <w:pPr>
        <w:pStyle w:val="Bibliography"/>
        <w:spacing w:line="240" w:lineRule="auto"/>
      </w:pPr>
      <w:r>
        <w:t xml:space="preserve">Zucker, K. J., &amp; Bradley, S. J. (1995). </w:t>
      </w:r>
      <w:r>
        <w:rPr>
          <w:i/>
          <w:iCs/>
        </w:rPr>
        <w:t>Gender identity disorder and psychosexual problems in children and adolescents</w:t>
      </w:r>
      <w:r>
        <w:t>. New York: Guilford Press.</w:t>
      </w:r>
    </w:p>
    <w:p w:rsidR="000337C8" w:rsidRDefault="000337C8" w:rsidP="0052188A">
      <w:pPr>
        <w:pStyle w:val="Bibliography"/>
        <w:spacing w:line="240" w:lineRule="auto"/>
      </w:pPr>
      <w:r>
        <w:t xml:space="preserve">Zucker, K. J., Lawrence, A. A., &amp; Kreukels, B. P. C. (2016). Gender </w:t>
      </w:r>
      <w:r w:rsidR="004B5915">
        <w:t>d</w:t>
      </w:r>
      <w:r>
        <w:t xml:space="preserve">ysphoria in </w:t>
      </w:r>
      <w:r w:rsidR="004B5915">
        <w:t>a</w:t>
      </w:r>
      <w:r>
        <w:t xml:space="preserve">dults. </w:t>
      </w:r>
      <w:r>
        <w:rPr>
          <w:i/>
          <w:iCs/>
        </w:rPr>
        <w:t>Annual Review of Clinical Psychology</w:t>
      </w:r>
      <w:r>
        <w:t xml:space="preserve">, </w:t>
      </w:r>
      <w:r>
        <w:rPr>
          <w:i/>
          <w:iCs/>
        </w:rPr>
        <w:t>12</w:t>
      </w:r>
      <w:r>
        <w:t>(1), 217–247. https://doi.org/10.1146/annurev-clinpsy-021815-093034</w:t>
      </w:r>
    </w:p>
    <w:p w:rsidR="000337C8" w:rsidRDefault="000337C8" w:rsidP="0052188A">
      <w:pPr>
        <w:pStyle w:val="Bibliography"/>
        <w:spacing w:line="240" w:lineRule="auto"/>
      </w:pPr>
      <w:r>
        <w:t xml:space="preserve">Zucker, K. J., Wood, H., Singh, D., &amp; Bradley, S. J. (2012). A </w:t>
      </w:r>
      <w:r w:rsidR="004B5915">
        <w:t>d</w:t>
      </w:r>
      <w:r>
        <w:t xml:space="preserve">evelopmental, </w:t>
      </w:r>
      <w:r w:rsidR="004B5915">
        <w:t>b</w:t>
      </w:r>
      <w:r>
        <w:t xml:space="preserve">iopsychosocial </w:t>
      </w:r>
      <w:r w:rsidR="004B5915">
        <w:t>m</w:t>
      </w:r>
      <w:r>
        <w:t xml:space="preserve">odel for the </w:t>
      </w:r>
      <w:r w:rsidR="004B5915">
        <w:t>t</w:t>
      </w:r>
      <w:r>
        <w:t xml:space="preserve">reatment of </w:t>
      </w:r>
      <w:r w:rsidR="004B5915">
        <w:t>c</w:t>
      </w:r>
      <w:r>
        <w:t xml:space="preserve">hildren with </w:t>
      </w:r>
      <w:r w:rsidR="004B5915">
        <w:t>g</w:t>
      </w:r>
      <w:r>
        <w:t xml:space="preserve">ender </w:t>
      </w:r>
      <w:r w:rsidR="004B5915">
        <w:t>i</w:t>
      </w:r>
      <w:r>
        <w:t xml:space="preserve">dentity </w:t>
      </w:r>
      <w:r w:rsidR="004B5915">
        <w:t>d</w:t>
      </w:r>
      <w:r>
        <w:t xml:space="preserve">isorder. </w:t>
      </w:r>
      <w:r>
        <w:rPr>
          <w:i/>
          <w:iCs/>
        </w:rPr>
        <w:t>Journal of Homosexuality</w:t>
      </w:r>
      <w:r>
        <w:t xml:space="preserve">, </w:t>
      </w:r>
      <w:r>
        <w:rPr>
          <w:i/>
          <w:iCs/>
        </w:rPr>
        <w:t>59</w:t>
      </w:r>
      <w:r>
        <w:t>(3), 369–397. https://doi.org/10.1080/00918369.2012.653309</w:t>
      </w:r>
    </w:p>
    <w:p w:rsidR="009D4C1C" w:rsidRPr="00BE7208" w:rsidRDefault="009D4C1C">
      <w:pPr>
        <w:spacing w:after="120" w:line="240" w:lineRule="auto"/>
        <w:ind w:firstLine="0"/>
        <w:rPr>
          <w:rFonts w:ascii="Times New Roman" w:hAnsi="Times New Roman" w:cs="Times New Roman"/>
        </w:rPr>
      </w:pPr>
      <w:r w:rsidRPr="00BE7208">
        <w:rPr>
          <w:rFonts w:ascii="Times New Roman" w:hAnsi="Times New Roman" w:cs="Times New Roman"/>
        </w:rPr>
        <w:fldChar w:fldCharType="end"/>
      </w:r>
    </w:p>
    <w:sectPr w:rsidR="009D4C1C" w:rsidRPr="00BE7208" w:rsidSect="00F00C9A">
      <w:headerReference w:type="default" r:id="rId8"/>
      <w:footerReference w:type="default" r:id="rId9"/>
      <w:headerReference w:type="first" r:id="rId10"/>
      <w:footerReference w:type="firs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649" w:rsidRDefault="00CD6649" w:rsidP="000868C4">
      <w:pPr>
        <w:spacing w:after="0" w:line="240" w:lineRule="auto"/>
      </w:pPr>
      <w:r>
        <w:separator/>
      </w:r>
    </w:p>
  </w:endnote>
  <w:endnote w:type="continuationSeparator" w:id="0">
    <w:p w:rsidR="00CD6649" w:rsidRDefault="00CD6649" w:rsidP="0008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197238"/>
      <w:docPartObj>
        <w:docPartGallery w:val="Page Numbers (Bottom of Page)"/>
        <w:docPartUnique/>
      </w:docPartObj>
    </w:sdtPr>
    <w:sdtEndPr>
      <w:rPr>
        <w:noProof/>
      </w:rPr>
    </w:sdtEndPr>
    <w:sdtContent>
      <w:p w:rsidR="00C0655A" w:rsidRDefault="00C065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0655A" w:rsidRDefault="00C06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897002"/>
      <w:docPartObj>
        <w:docPartGallery w:val="Page Numbers (Bottom of Page)"/>
        <w:docPartUnique/>
      </w:docPartObj>
    </w:sdtPr>
    <w:sdtEndPr>
      <w:rPr>
        <w:noProof/>
      </w:rPr>
    </w:sdtEndPr>
    <w:sdtContent>
      <w:p w:rsidR="00C0655A" w:rsidRDefault="00C065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0655A" w:rsidRDefault="00C0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649" w:rsidRDefault="00CD6649" w:rsidP="000868C4">
      <w:pPr>
        <w:spacing w:after="0" w:line="240" w:lineRule="auto"/>
      </w:pPr>
      <w:r>
        <w:separator/>
      </w:r>
    </w:p>
  </w:footnote>
  <w:footnote w:type="continuationSeparator" w:id="0">
    <w:p w:rsidR="00CD6649" w:rsidRDefault="00CD6649" w:rsidP="00086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55A" w:rsidRDefault="00C0655A" w:rsidP="00F00C9A">
    <w:pPr>
      <w:pStyle w:val="Header"/>
      <w:ind w:firstLine="0"/>
    </w:pPr>
    <w:r>
      <w:t xml:space="preserve">HOMOPHOBIA, CONVERSION THERAPY, AND </w:t>
    </w:r>
    <w:r w:rsidRPr="00BE7208">
      <w:rPr>
        <w:rFonts w:ascii="Times New Roman" w:hAnsi="Times New Roman" w:cs="Times New Roman"/>
      </w:rPr>
      <w:t>CARE MODELS FOR TRANS YOUTH</w:t>
    </w:r>
  </w:p>
  <w:p w:rsidR="00C0655A" w:rsidRDefault="00C06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55A" w:rsidRDefault="00C0655A" w:rsidP="00F00C9A">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667EC"/>
    <w:multiLevelType w:val="hybridMultilevel"/>
    <w:tmpl w:val="42FC358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3tzQ2sLAwM7E0MjRS0lEKTi0uzszPAykwNKwFAE+mzCotAAAA"/>
  </w:docVars>
  <w:rsids>
    <w:rsidRoot w:val="00901820"/>
    <w:rsid w:val="0000125C"/>
    <w:rsid w:val="000039D8"/>
    <w:rsid w:val="00005D5D"/>
    <w:rsid w:val="00006282"/>
    <w:rsid w:val="00011AEA"/>
    <w:rsid w:val="0001230B"/>
    <w:rsid w:val="00014069"/>
    <w:rsid w:val="00020CFA"/>
    <w:rsid w:val="00020E69"/>
    <w:rsid w:val="00031B5F"/>
    <w:rsid w:val="000337C8"/>
    <w:rsid w:val="000406E0"/>
    <w:rsid w:val="0004406A"/>
    <w:rsid w:val="0005073F"/>
    <w:rsid w:val="000523DB"/>
    <w:rsid w:val="00054069"/>
    <w:rsid w:val="0005589A"/>
    <w:rsid w:val="00064A54"/>
    <w:rsid w:val="000660B8"/>
    <w:rsid w:val="000733A5"/>
    <w:rsid w:val="00081061"/>
    <w:rsid w:val="000839C0"/>
    <w:rsid w:val="000848D4"/>
    <w:rsid w:val="000868C4"/>
    <w:rsid w:val="000936C3"/>
    <w:rsid w:val="00096598"/>
    <w:rsid w:val="000B1245"/>
    <w:rsid w:val="000B1C4B"/>
    <w:rsid w:val="000B5345"/>
    <w:rsid w:val="000B62FA"/>
    <w:rsid w:val="000C6609"/>
    <w:rsid w:val="000E70C3"/>
    <w:rsid w:val="000F39E3"/>
    <w:rsid w:val="000F3B8D"/>
    <w:rsid w:val="000F4EB4"/>
    <w:rsid w:val="00120BD7"/>
    <w:rsid w:val="00126B63"/>
    <w:rsid w:val="00126D7B"/>
    <w:rsid w:val="00134392"/>
    <w:rsid w:val="0013562C"/>
    <w:rsid w:val="00137BD9"/>
    <w:rsid w:val="00144962"/>
    <w:rsid w:val="0015634B"/>
    <w:rsid w:val="00161317"/>
    <w:rsid w:val="001620FF"/>
    <w:rsid w:val="00163642"/>
    <w:rsid w:val="0016650B"/>
    <w:rsid w:val="001744AA"/>
    <w:rsid w:val="0019451F"/>
    <w:rsid w:val="00197156"/>
    <w:rsid w:val="001A0903"/>
    <w:rsid w:val="001A12A0"/>
    <w:rsid w:val="001A2487"/>
    <w:rsid w:val="001A309A"/>
    <w:rsid w:val="001B03DA"/>
    <w:rsid w:val="001B0CAD"/>
    <w:rsid w:val="001B3378"/>
    <w:rsid w:val="001B34CF"/>
    <w:rsid w:val="001C5259"/>
    <w:rsid w:val="001E05B9"/>
    <w:rsid w:val="001E0830"/>
    <w:rsid w:val="001E0F86"/>
    <w:rsid w:val="001E27B3"/>
    <w:rsid w:val="001E757D"/>
    <w:rsid w:val="001E7DE2"/>
    <w:rsid w:val="001F1ECB"/>
    <w:rsid w:val="001F35FB"/>
    <w:rsid w:val="001F4842"/>
    <w:rsid w:val="00201B9F"/>
    <w:rsid w:val="0020660B"/>
    <w:rsid w:val="00206AD7"/>
    <w:rsid w:val="002074A2"/>
    <w:rsid w:val="00212A14"/>
    <w:rsid w:val="00221E34"/>
    <w:rsid w:val="00223D3F"/>
    <w:rsid w:val="00227F26"/>
    <w:rsid w:val="00235E6C"/>
    <w:rsid w:val="002405DF"/>
    <w:rsid w:val="00243118"/>
    <w:rsid w:val="00243349"/>
    <w:rsid w:val="0024497D"/>
    <w:rsid w:val="002517AD"/>
    <w:rsid w:val="00253E6C"/>
    <w:rsid w:val="002840DB"/>
    <w:rsid w:val="00286180"/>
    <w:rsid w:val="00291804"/>
    <w:rsid w:val="00295709"/>
    <w:rsid w:val="002C0C3A"/>
    <w:rsid w:val="002C47AC"/>
    <w:rsid w:val="002D0700"/>
    <w:rsid w:val="002E07D3"/>
    <w:rsid w:val="002E2F59"/>
    <w:rsid w:val="002E4E02"/>
    <w:rsid w:val="002E5694"/>
    <w:rsid w:val="00302876"/>
    <w:rsid w:val="00306537"/>
    <w:rsid w:val="00307211"/>
    <w:rsid w:val="003074CE"/>
    <w:rsid w:val="00312EB9"/>
    <w:rsid w:val="003160F1"/>
    <w:rsid w:val="003243DB"/>
    <w:rsid w:val="00325374"/>
    <w:rsid w:val="00326773"/>
    <w:rsid w:val="003375AA"/>
    <w:rsid w:val="0034773B"/>
    <w:rsid w:val="003479CD"/>
    <w:rsid w:val="00350FB3"/>
    <w:rsid w:val="00355E56"/>
    <w:rsid w:val="00357E4C"/>
    <w:rsid w:val="00362652"/>
    <w:rsid w:val="0036596F"/>
    <w:rsid w:val="00366626"/>
    <w:rsid w:val="00372009"/>
    <w:rsid w:val="00372780"/>
    <w:rsid w:val="003769C8"/>
    <w:rsid w:val="00382101"/>
    <w:rsid w:val="003907A3"/>
    <w:rsid w:val="00390B59"/>
    <w:rsid w:val="00392152"/>
    <w:rsid w:val="00392FAE"/>
    <w:rsid w:val="003A47F9"/>
    <w:rsid w:val="003A5802"/>
    <w:rsid w:val="003B0469"/>
    <w:rsid w:val="003C1970"/>
    <w:rsid w:val="003C22EF"/>
    <w:rsid w:val="003C3972"/>
    <w:rsid w:val="003C62F5"/>
    <w:rsid w:val="003E2275"/>
    <w:rsid w:val="003E5F97"/>
    <w:rsid w:val="00410C73"/>
    <w:rsid w:val="00416BDE"/>
    <w:rsid w:val="00421DBE"/>
    <w:rsid w:val="00431501"/>
    <w:rsid w:val="00434EFB"/>
    <w:rsid w:val="004377BE"/>
    <w:rsid w:val="00456F2C"/>
    <w:rsid w:val="00467BBC"/>
    <w:rsid w:val="00472272"/>
    <w:rsid w:val="00474E6D"/>
    <w:rsid w:val="00484518"/>
    <w:rsid w:val="00487571"/>
    <w:rsid w:val="00496133"/>
    <w:rsid w:val="00496650"/>
    <w:rsid w:val="004A036E"/>
    <w:rsid w:val="004A3A71"/>
    <w:rsid w:val="004A6056"/>
    <w:rsid w:val="004A6942"/>
    <w:rsid w:val="004B3386"/>
    <w:rsid w:val="004B552C"/>
    <w:rsid w:val="004B5915"/>
    <w:rsid w:val="004C7B88"/>
    <w:rsid w:val="004D35BD"/>
    <w:rsid w:val="004D5288"/>
    <w:rsid w:val="004D5FD3"/>
    <w:rsid w:val="004E649C"/>
    <w:rsid w:val="004F45D6"/>
    <w:rsid w:val="004F4DD0"/>
    <w:rsid w:val="004F73C7"/>
    <w:rsid w:val="0050110F"/>
    <w:rsid w:val="0050645A"/>
    <w:rsid w:val="00514D4B"/>
    <w:rsid w:val="00514ECC"/>
    <w:rsid w:val="0051607F"/>
    <w:rsid w:val="00517129"/>
    <w:rsid w:val="00517473"/>
    <w:rsid w:val="0052188A"/>
    <w:rsid w:val="00534554"/>
    <w:rsid w:val="00537528"/>
    <w:rsid w:val="00537927"/>
    <w:rsid w:val="0056616E"/>
    <w:rsid w:val="00566EAB"/>
    <w:rsid w:val="005767F1"/>
    <w:rsid w:val="0057782B"/>
    <w:rsid w:val="0059187C"/>
    <w:rsid w:val="005A0DFF"/>
    <w:rsid w:val="005A3058"/>
    <w:rsid w:val="005A4629"/>
    <w:rsid w:val="005A4A5B"/>
    <w:rsid w:val="005A5323"/>
    <w:rsid w:val="005B3E52"/>
    <w:rsid w:val="005C2BE1"/>
    <w:rsid w:val="005D3FC0"/>
    <w:rsid w:val="005F23D8"/>
    <w:rsid w:val="005F36F3"/>
    <w:rsid w:val="006116B9"/>
    <w:rsid w:val="00626835"/>
    <w:rsid w:val="006305CC"/>
    <w:rsid w:val="00631152"/>
    <w:rsid w:val="00637EF3"/>
    <w:rsid w:val="006471DB"/>
    <w:rsid w:val="006556D1"/>
    <w:rsid w:val="0066461C"/>
    <w:rsid w:val="00664A5F"/>
    <w:rsid w:val="00666CAF"/>
    <w:rsid w:val="00667B71"/>
    <w:rsid w:val="0069553F"/>
    <w:rsid w:val="006A1D2F"/>
    <w:rsid w:val="006A2EA7"/>
    <w:rsid w:val="006A383B"/>
    <w:rsid w:val="006A7C80"/>
    <w:rsid w:val="006B02A7"/>
    <w:rsid w:val="006B0FAF"/>
    <w:rsid w:val="006B3AB7"/>
    <w:rsid w:val="006C3EC2"/>
    <w:rsid w:val="006E347B"/>
    <w:rsid w:val="006E397C"/>
    <w:rsid w:val="006F03B1"/>
    <w:rsid w:val="00710815"/>
    <w:rsid w:val="00712731"/>
    <w:rsid w:val="0072073E"/>
    <w:rsid w:val="007221B3"/>
    <w:rsid w:val="00724335"/>
    <w:rsid w:val="00726949"/>
    <w:rsid w:val="00732C39"/>
    <w:rsid w:val="00742957"/>
    <w:rsid w:val="00760DD7"/>
    <w:rsid w:val="0076319D"/>
    <w:rsid w:val="0077290F"/>
    <w:rsid w:val="007820C2"/>
    <w:rsid w:val="00786071"/>
    <w:rsid w:val="0079516E"/>
    <w:rsid w:val="007A3702"/>
    <w:rsid w:val="007A642F"/>
    <w:rsid w:val="007B1B39"/>
    <w:rsid w:val="007B22CB"/>
    <w:rsid w:val="007B5C09"/>
    <w:rsid w:val="007B7215"/>
    <w:rsid w:val="007B782B"/>
    <w:rsid w:val="007B7BCA"/>
    <w:rsid w:val="007C4951"/>
    <w:rsid w:val="007C6CC0"/>
    <w:rsid w:val="007D3D81"/>
    <w:rsid w:val="007D7064"/>
    <w:rsid w:val="007E1502"/>
    <w:rsid w:val="007E4080"/>
    <w:rsid w:val="007E60C2"/>
    <w:rsid w:val="007F1A23"/>
    <w:rsid w:val="007F738F"/>
    <w:rsid w:val="0080472B"/>
    <w:rsid w:val="00805E30"/>
    <w:rsid w:val="008071D6"/>
    <w:rsid w:val="00807582"/>
    <w:rsid w:val="00813873"/>
    <w:rsid w:val="00817C5B"/>
    <w:rsid w:val="0082121E"/>
    <w:rsid w:val="008222E6"/>
    <w:rsid w:val="00822C80"/>
    <w:rsid w:val="0082376F"/>
    <w:rsid w:val="00824077"/>
    <w:rsid w:val="008305FF"/>
    <w:rsid w:val="008315B9"/>
    <w:rsid w:val="00833AD3"/>
    <w:rsid w:val="008351AE"/>
    <w:rsid w:val="00836DEC"/>
    <w:rsid w:val="00842D92"/>
    <w:rsid w:val="00847CF6"/>
    <w:rsid w:val="00850076"/>
    <w:rsid w:val="00855FB7"/>
    <w:rsid w:val="0086080A"/>
    <w:rsid w:val="00863DA7"/>
    <w:rsid w:val="008664F5"/>
    <w:rsid w:val="00873191"/>
    <w:rsid w:val="00873E21"/>
    <w:rsid w:val="00883C13"/>
    <w:rsid w:val="0089553A"/>
    <w:rsid w:val="008A0542"/>
    <w:rsid w:val="008A0A33"/>
    <w:rsid w:val="008B26DB"/>
    <w:rsid w:val="008B271B"/>
    <w:rsid w:val="008B2AFB"/>
    <w:rsid w:val="008B5D51"/>
    <w:rsid w:val="008C30F0"/>
    <w:rsid w:val="008C5B69"/>
    <w:rsid w:val="008C73F7"/>
    <w:rsid w:val="008D0DF6"/>
    <w:rsid w:val="008E41FF"/>
    <w:rsid w:val="008F5604"/>
    <w:rsid w:val="008F5A97"/>
    <w:rsid w:val="008F6D81"/>
    <w:rsid w:val="00901820"/>
    <w:rsid w:val="0090588C"/>
    <w:rsid w:val="00913283"/>
    <w:rsid w:val="0092442D"/>
    <w:rsid w:val="00925ACC"/>
    <w:rsid w:val="0094716D"/>
    <w:rsid w:val="009505F5"/>
    <w:rsid w:val="00953EFC"/>
    <w:rsid w:val="009606C0"/>
    <w:rsid w:val="00960847"/>
    <w:rsid w:val="0096563B"/>
    <w:rsid w:val="00975132"/>
    <w:rsid w:val="00984406"/>
    <w:rsid w:val="0099371A"/>
    <w:rsid w:val="00996056"/>
    <w:rsid w:val="009A18DB"/>
    <w:rsid w:val="009A33C6"/>
    <w:rsid w:val="009A3DAA"/>
    <w:rsid w:val="009B201C"/>
    <w:rsid w:val="009B62F6"/>
    <w:rsid w:val="009B6F18"/>
    <w:rsid w:val="009C12E9"/>
    <w:rsid w:val="009C2745"/>
    <w:rsid w:val="009C5676"/>
    <w:rsid w:val="009C56C2"/>
    <w:rsid w:val="009C712A"/>
    <w:rsid w:val="009C755C"/>
    <w:rsid w:val="009D33AB"/>
    <w:rsid w:val="009D4C1C"/>
    <w:rsid w:val="009E0CFA"/>
    <w:rsid w:val="009E745A"/>
    <w:rsid w:val="00A07224"/>
    <w:rsid w:val="00A3000B"/>
    <w:rsid w:val="00A40852"/>
    <w:rsid w:val="00A41AAD"/>
    <w:rsid w:val="00A47733"/>
    <w:rsid w:val="00A5411B"/>
    <w:rsid w:val="00A55718"/>
    <w:rsid w:val="00A6627A"/>
    <w:rsid w:val="00A800A6"/>
    <w:rsid w:val="00A857E0"/>
    <w:rsid w:val="00A941D0"/>
    <w:rsid w:val="00A96637"/>
    <w:rsid w:val="00AB10DC"/>
    <w:rsid w:val="00AB637D"/>
    <w:rsid w:val="00AC51FB"/>
    <w:rsid w:val="00AC6684"/>
    <w:rsid w:val="00AC670B"/>
    <w:rsid w:val="00AD23BF"/>
    <w:rsid w:val="00AD36D6"/>
    <w:rsid w:val="00AD4207"/>
    <w:rsid w:val="00AE1277"/>
    <w:rsid w:val="00AE44F0"/>
    <w:rsid w:val="00AE49A7"/>
    <w:rsid w:val="00AE4EF9"/>
    <w:rsid w:val="00AF11A1"/>
    <w:rsid w:val="00AF50D1"/>
    <w:rsid w:val="00AF691C"/>
    <w:rsid w:val="00B17B41"/>
    <w:rsid w:val="00B36D8C"/>
    <w:rsid w:val="00B4091A"/>
    <w:rsid w:val="00B41A02"/>
    <w:rsid w:val="00B41F6C"/>
    <w:rsid w:val="00B51592"/>
    <w:rsid w:val="00B5761C"/>
    <w:rsid w:val="00B57DD5"/>
    <w:rsid w:val="00B60454"/>
    <w:rsid w:val="00B64527"/>
    <w:rsid w:val="00B66F81"/>
    <w:rsid w:val="00B72A8C"/>
    <w:rsid w:val="00B77111"/>
    <w:rsid w:val="00B77461"/>
    <w:rsid w:val="00B8527A"/>
    <w:rsid w:val="00BA6DB0"/>
    <w:rsid w:val="00BB4007"/>
    <w:rsid w:val="00BB458C"/>
    <w:rsid w:val="00BC1E6A"/>
    <w:rsid w:val="00BD403B"/>
    <w:rsid w:val="00BD45DA"/>
    <w:rsid w:val="00BE0FFB"/>
    <w:rsid w:val="00BE1744"/>
    <w:rsid w:val="00BE2C61"/>
    <w:rsid w:val="00BE7208"/>
    <w:rsid w:val="00BF661A"/>
    <w:rsid w:val="00C0251F"/>
    <w:rsid w:val="00C03B21"/>
    <w:rsid w:val="00C0655A"/>
    <w:rsid w:val="00C1630C"/>
    <w:rsid w:val="00C27077"/>
    <w:rsid w:val="00C346AD"/>
    <w:rsid w:val="00C43A86"/>
    <w:rsid w:val="00C5506B"/>
    <w:rsid w:val="00C566C2"/>
    <w:rsid w:val="00C57DC9"/>
    <w:rsid w:val="00C611A5"/>
    <w:rsid w:val="00C66CFB"/>
    <w:rsid w:val="00C74339"/>
    <w:rsid w:val="00C93DBE"/>
    <w:rsid w:val="00C945B7"/>
    <w:rsid w:val="00C9675F"/>
    <w:rsid w:val="00C96D07"/>
    <w:rsid w:val="00CA2100"/>
    <w:rsid w:val="00CA6ADF"/>
    <w:rsid w:val="00CA7F91"/>
    <w:rsid w:val="00CB5739"/>
    <w:rsid w:val="00CB7285"/>
    <w:rsid w:val="00CC3937"/>
    <w:rsid w:val="00CD03F5"/>
    <w:rsid w:val="00CD6649"/>
    <w:rsid w:val="00CE07A7"/>
    <w:rsid w:val="00CF29DE"/>
    <w:rsid w:val="00CF3FBF"/>
    <w:rsid w:val="00D0130C"/>
    <w:rsid w:val="00D030FC"/>
    <w:rsid w:val="00D058D6"/>
    <w:rsid w:val="00D104FE"/>
    <w:rsid w:val="00D10632"/>
    <w:rsid w:val="00D14158"/>
    <w:rsid w:val="00D1791C"/>
    <w:rsid w:val="00D2429D"/>
    <w:rsid w:val="00D269D0"/>
    <w:rsid w:val="00D301F9"/>
    <w:rsid w:val="00D413D7"/>
    <w:rsid w:val="00D44581"/>
    <w:rsid w:val="00D46ED8"/>
    <w:rsid w:val="00D529F4"/>
    <w:rsid w:val="00D614BE"/>
    <w:rsid w:val="00D75448"/>
    <w:rsid w:val="00D8376C"/>
    <w:rsid w:val="00D90810"/>
    <w:rsid w:val="00D92711"/>
    <w:rsid w:val="00D9600F"/>
    <w:rsid w:val="00DA0823"/>
    <w:rsid w:val="00DA3765"/>
    <w:rsid w:val="00DB03D7"/>
    <w:rsid w:val="00DB657C"/>
    <w:rsid w:val="00DC4AAD"/>
    <w:rsid w:val="00DD1C63"/>
    <w:rsid w:val="00DE1D7D"/>
    <w:rsid w:val="00DE31DD"/>
    <w:rsid w:val="00DF4DA3"/>
    <w:rsid w:val="00DF5AC8"/>
    <w:rsid w:val="00DF675F"/>
    <w:rsid w:val="00DF690E"/>
    <w:rsid w:val="00DF7795"/>
    <w:rsid w:val="00E05749"/>
    <w:rsid w:val="00E147A9"/>
    <w:rsid w:val="00E17D6F"/>
    <w:rsid w:val="00E208A4"/>
    <w:rsid w:val="00E22E23"/>
    <w:rsid w:val="00E30D48"/>
    <w:rsid w:val="00E345B0"/>
    <w:rsid w:val="00E44854"/>
    <w:rsid w:val="00E46ABF"/>
    <w:rsid w:val="00E5418F"/>
    <w:rsid w:val="00E6022C"/>
    <w:rsid w:val="00E654BB"/>
    <w:rsid w:val="00E655C1"/>
    <w:rsid w:val="00E65C16"/>
    <w:rsid w:val="00E81BE4"/>
    <w:rsid w:val="00E84A28"/>
    <w:rsid w:val="00E8661C"/>
    <w:rsid w:val="00EA0A31"/>
    <w:rsid w:val="00EA4BAA"/>
    <w:rsid w:val="00EA6732"/>
    <w:rsid w:val="00EC0B12"/>
    <w:rsid w:val="00EC5A2A"/>
    <w:rsid w:val="00EC72B8"/>
    <w:rsid w:val="00EE0346"/>
    <w:rsid w:val="00EE4C86"/>
    <w:rsid w:val="00EF4FD8"/>
    <w:rsid w:val="00F00C9A"/>
    <w:rsid w:val="00F10D01"/>
    <w:rsid w:val="00F1169E"/>
    <w:rsid w:val="00F15D70"/>
    <w:rsid w:val="00F2203F"/>
    <w:rsid w:val="00F30F11"/>
    <w:rsid w:val="00F32201"/>
    <w:rsid w:val="00F32299"/>
    <w:rsid w:val="00F44640"/>
    <w:rsid w:val="00F454EE"/>
    <w:rsid w:val="00F52D46"/>
    <w:rsid w:val="00F57482"/>
    <w:rsid w:val="00F84A25"/>
    <w:rsid w:val="00F9038D"/>
    <w:rsid w:val="00F9632E"/>
    <w:rsid w:val="00FA2246"/>
    <w:rsid w:val="00FA78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DB322"/>
  <w15:chartTrackingRefBased/>
  <w15:docId w15:val="{5B497022-A7A4-4C31-8998-46B4CD91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1820"/>
    <w:pPr>
      <w:ind w:firstLine="720"/>
      <w:jc w:val="both"/>
    </w:pPr>
    <w:rPr>
      <w:sz w:val="24"/>
    </w:rPr>
  </w:style>
  <w:style w:type="paragraph" w:styleId="Heading1">
    <w:name w:val="heading 1"/>
    <w:basedOn w:val="Normal"/>
    <w:next w:val="Normal"/>
    <w:link w:val="Heading1Char"/>
    <w:uiPriority w:val="9"/>
    <w:qFormat/>
    <w:rsid w:val="00011AEA"/>
    <w:pPr>
      <w:keepNext/>
      <w:keepLines/>
      <w:spacing w:before="240" w:after="0"/>
      <w:ind w:firstLine="0"/>
      <w:jc w:val="center"/>
      <w:outlineLvl w:val="0"/>
    </w:pPr>
    <w:rPr>
      <w:rFonts w:asciiTheme="majorHAnsi" w:eastAsiaTheme="majorEastAsia" w:hAnsiTheme="majorHAnsi" w:cstheme="majorBidi"/>
      <w:b/>
      <w:szCs w:val="28"/>
    </w:rPr>
  </w:style>
  <w:style w:type="paragraph" w:styleId="Heading2">
    <w:name w:val="heading 2"/>
    <w:basedOn w:val="Normal"/>
    <w:next w:val="Normal"/>
    <w:link w:val="Heading2Char"/>
    <w:uiPriority w:val="9"/>
    <w:unhideWhenUsed/>
    <w:qFormat/>
    <w:rsid w:val="00D1791C"/>
    <w:pPr>
      <w:keepNext/>
      <w:keepLines/>
      <w:spacing w:before="40" w:after="240"/>
      <w:ind w:firstLine="0"/>
      <w:jc w:val="left"/>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AEA"/>
    <w:rPr>
      <w:rFonts w:asciiTheme="majorHAnsi" w:eastAsiaTheme="majorEastAsia" w:hAnsiTheme="majorHAnsi" w:cstheme="majorBidi"/>
      <w:b/>
      <w:sz w:val="24"/>
      <w:szCs w:val="28"/>
    </w:rPr>
  </w:style>
  <w:style w:type="character" w:styleId="Hyperlink">
    <w:name w:val="Hyperlink"/>
    <w:basedOn w:val="DefaultParagraphFont"/>
    <w:uiPriority w:val="99"/>
    <w:unhideWhenUsed/>
    <w:rsid w:val="00901820"/>
    <w:rPr>
      <w:color w:val="5F5F5F" w:themeColor="hyperlink"/>
      <w:u w:val="single"/>
    </w:rPr>
  </w:style>
  <w:style w:type="character" w:styleId="UnresolvedMention">
    <w:name w:val="Unresolved Mention"/>
    <w:basedOn w:val="DefaultParagraphFont"/>
    <w:uiPriority w:val="99"/>
    <w:semiHidden/>
    <w:unhideWhenUsed/>
    <w:rsid w:val="00901820"/>
    <w:rPr>
      <w:color w:val="808080"/>
      <w:shd w:val="clear" w:color="auto" w:fill="E6E6E6"/>
    </w:rPr>
  </w:style>
  <w:style w:type="character" w:styleId="FollowedHyperlink">
    <w:name w:val="FollowedHyperlink"/>
    <w:basedOn w:val="DefaultParagraphFont"/>
    <w:uiPriority w:val="99"/>
    <w:semiHidden/>
    <w:unhideWhenUsed/>
    <w:rsid w:val="003A47F9"/>
    <w:rPr>
      <w:color w:val="919191" w:themeColor="followedHyperlink"/>
      <w:u w:val="single"/>
    </w:rPr>
  </w:style>
  <w:style w:type="paragraph" w:styleId="Bibliography">
    <w:name w:val="Bibliography"/>
    <w:basedOn w:val="Normal"/>
    <w:next w:val="Normal"/>
    <w:uiPriority w:val="37"/>
    <w:unhideWhenUsed/>
    <w:rsid w:val="009D4C1C"/>
    <w:pPr>
      <w:spacing w:after="0" w:line="480" w:lineRule="auto"/>
      <w:ind w:left="720" w:hanging="720"/>
    </w:pPr>
  </w:style>
  <w:style w:type="paragraph" w:styleId="Header">
    <w:name w:val="header"/>
    <w:basedOn w:val="Normal"/>
    <w:link w:val="HeaderChar"/>
    <w:uiPriority w:val="99"/>
    <w:unhideWhenUsed/>
    <w:rsid w:val="00086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8C4"/>
    <w:rPr>
      <w:sz w:val="24"/>
    </w:rPr>
  </w:style>
  <w:style w:type="paragraph" w:styleId="Footer">
    <w:name w:val="footer"/>
    <w:basedOn w:val="Normal"/>
    <w:link w:val="FooterChar"/>
    <w:uiPriority w:val="99"/>
    <w:unhideWhenUsed/>
    <w:rsid w:val="00086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8C4"/>
    <w:rPr>
      <w:sz w:val="24"/>
    </w:rPr>
  </w:style>
  <w:style w:type="paragraph" w:styleId="FootnoteText">
    <w:name w:val="footnote text"/>
    <w:basedOn w:val="Normal"/>
    <w:link w:val="FootnoteTextChar"/>
    <w:uiPriority w:val="99"/>
    <w:semiHidden/>
    <w:unhideWhenUsed/>
    <w:rsid w:val="009751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132"/>
    <w:rPr>
      <w:sz w:val="20"/>
      <w:szCs w:val="20"/>
    </w:rPr>
  </w:style>
  <w:style w:type="character" w:styleId="FootnoteReference">
    <w:name w:val="footnote reference"/>
    <w:basedOn w:val="DefaultParagraphFont"/>
    <w:uiPriority w:val="99"/>
    <w:semiHidden/>
    <w:unhideWhenUsed/>
    <w:rsid w:val="00975132"/>
    <w:rPr>
      <w:vertAlign w:val="superscript"/>
    </w:rPr>
  </w:style>
  <w:style w:type="paragraph" w:styleId="BalloonText">
    <w:name w:val="Balloon Text"/>
    <w:basedOn w:val="Normal"/>
    <w:link w:val="BalloonTextChar"/>
    <w:uiPriority w:val="99"/>
    <w:semiHidden/>
    <w:unhideWhenUsed/>
    <w:rsid w:val="00C66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CFB"/>
    <w:rPr>
      <w:rFonts w:ascii="Segoe UI" w:hAnsi="Segoe UI" w:cs="Segoe UI"/>
      <w:sz w:val="18"/>
      <w:szCs w:val="18"/>
    </w:rPr>
  </w:style>
  <w:style w:type="paragraph" w:styleId="ListParagraph">
    <w:name w:val="List Paragraph"/>
    <w:basedOn w:val="Normal"/>
    <w:uiPriority w:val="34"/>
    <w:qFormat/>
    <w:rsid w:val="00B77461"/>
    <w:pPr>
      <w:ind w:left="720" w:firstLine="0"/>
      <w:contextualSpacing/>
      <w:jc w:val="left"/>
    </w:pPr>
    <w:rPr>
      <w:sz w:val="22"/>
    </w:rPr>
  </w:style>
  <w:style w:type="character" w:customStyle="1" w:styleId="Heading2Char">
    <w:name w:val="Heading 2 Char"/>
    <w:basedOn w:val="DefaultParagraphFont"/>
    <w:link w:val="Heading2"/>
    <w:uiPriority w:val="9"/>
    <w:rsid w:val="00D1791C"/>
    <w:rPr>
      <w:rFonts w:asciiTheme="majorHAnsi" w:eastAsiaTheme="majorEastAsia" w:hAnsiTheme="majorHAnsi" w:cstheme="majorBidi"/>
      <w:b/>
      <w:sz w:val="24"/>
      <w:szCs w:val="26"/>
    </w:rPr>
  </w:style>
  <w:style w:type="character" w:styleId="EndnoteReference">
    <w:name w:val="endnote reference"/>
    <w:basedOn w:val="DefaultParagraphFont"/>
    <w:uiPriority w:val="99"/>
    <w:semiHidden/>
    <w:unhideWhenUsed/>
    <w:rsid w:val="00D90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7803">
      <w:bodyDiv w:val="1"/>
      <w:marLeft w:val="0"/>
      <w:marRight w:val="0"/>
      <w:marTop w:val="0"/>
      <w:marBottom w:val="0"/>
      <w:divBdr>
        <w:top w:val="none" w:sz="0" w:space="0" w:color="auto"/>
        <w:left w:val="none" w:sz="0" w:space="0" w:color="auto"/>
        <w:bottom w:val="none" w:sz="0" w:space="0" w:color="auto"/>
        <w:right w:val="none" w:sz="0" w:space="0" w:color="auto"/>
      </w:divBdr>
    </w:div>
    <w:div w:id="167908360">
      <w:bodyDiv w:val="1"/>
      <w:marLeft w:val="0"/>
      <w:marRight w:val="0"/>
      <w:marTop w:val="0"/>
      <w:marBottom w:val="0"/>
      <w:divBdr>
        <w:top w:val="none" w:sz="0" w:space="0" w:color="auto"/>
        <w:left w:val="none" w:sz="0" w:space="0" w:color="auto"/>
        <w:bottom w:val="none" w:sz="0" w:space="0" w:color="auto"/>
        <w:right w:val="none" w:sz="0" w:space="0" w:color="auto"/>
      </w:divBdr>
    </w:div>
    <w:div w:id="249584438">
      <w:bodyDiv w:val="1"/>
      <w:marLeft w:val="0"/>
      <w:marRight w:val="0"/>
      <w:marTop w:val="0"/>
      <w:marBottom w:val="0"/>
      <w:divBdr>
        <w:top w:val="none" w:sz="0" w:space="0" w:color="auto"/>
        <w:left w:val="none" w:sz="0" w:space="0" w:color="auto"/>
        <w:bottom w:val="none" w:sz="0" w:space="0" w:color="auto"/>
        <w:right w:val="none" w:sz="0" w:space="0" w:color="auto"/>
      </w:divBdr>
      <w:divsChild>
        <w:div w:id="437994574">
          <w:marLeft w:val="0"/>
          <w:marRight w:val="0"/>
          <w:marTop w:val="0"/>
          <w:marBottom w:val="0"/>
          <w:divBdr>
            <w:top w:val="none" w:sz="0" w:space="0" w:color="auto"/>
            <w:left w:val="none" w:sz="0" w:space="0" w:color="auto"/>
            <w:bottom w:val="none" w:sz="0" w:space="0" w:color="auto"/>
            <w:right w:val="none" w:sz="0" w:space="0" w:color="auto"/>
          </w:divBdr>
        </w:div>
      </w:divsChild>
    </w:div>
    <w:div w:id="354158076">
      <w:bodyDiv w:val="1"/>
      <w:marLeft w:val="0"/>
      <w:marRight w:val="0"/>
      <w:marTop w:val="0"/>
      <w:marBottom w:val="0"/>
      <w:divBdr>
        <w:top w:val="none" w:sz="0" w:space="0" w:color="auto"/>
        <w:left w:val="none" w:sz="0" w:space="0" w:color="auto"/>
        <w:bottom w:val="none" w:sz="0" w:space="0" w:color="auto"/>
        <w:right w:val="none" w:sz="0" w:space="0" w:color="auto"/>
      </w:divBdr>
    </w:div>
    <w:div w:id="910310937">
      <w:bodyDiv w:val="1"/>
      <w:marLeft w:val="0"/>
      <w:marRight w:val="0"/>
      <w:marTop w:val="0"/>
      <w:marBottom w:val="0"/>
      <w:divBdr>
        <w:top w:val="none" w:sz="0" w:space="0" w:color="auto"/>
        <w:left w:val="none" w:sz="0" w:space="0" w:color="auto"/>
        <w:bottom w:val="none" w:sz="0" w:space="0" w:color="auto"/>
        <w:right w:val="none" w:sz="0" w:space="0" w:color="auto"/>
      </w:divBdr>
    </w:div>
    <w:div w:id="1795515719">
      <w:bodyDiv w:val="1"/>
      <w:marLeft w:val="0"/>
      <w:marRight w:val="0"/>
      <w:marTop w:val="0"/>
      <w:marBottom w:val="0"/>
      <w:divBdr>
        <w:top w:val="none" w:sz="0" w:space="0" w:color="auto"/>
        <w:left w:val="none" w:sz="0" w:space="0" w:color="auto"/>
        <w:bottom w:val="none" w:sz="0" w:space="0" w:color="auto"/>
        <w:right w:val="none" w:sz="0" w:space="0" w:color="auto"/>
      </w:divBdr>
    </w:div>
    <w:div w:id="1890454114">
      <w:bodyDiv w:val="1"/>
      <w:marLeft w:val="0"/>
      <w:marRight w:val="0"/>
      <w:marTop w:val="0"/>
      <w:marBottom w:val="0"/>
      <w:divBdr>
        <w:top w:val="none" w:sz="0" w:space="0" w:color="auto"/>
        <w:left w:val="none" w:sz="0" w:space="0" w:color="auto"/>
        <w:bottom w:val="none" w:sz="0" w:space="0" w:color="auto"/>
        <w:right w:val="none" w:sz="0" w:space="0" w:color="auto"/>
      </w:divBdr>
    </w:div>
    <w:div w:id="2049450140">
      <w:bodyDiv w:val="1"/>
      <w:marLeft w:val="0"/>
      <w:marRight w:val="0"/>
      <w:marTop w:val="0"/>
      <w:marBottom w:val="0"/>
      <w:divBdr>
        <w:top w:val="none" w:sz="0" w:space="0" w:color="auto"/>
        <w:left w:val="none" w:sz="0" w:space="0" w:color="auto"/>
        <w:bottom w:val="none" w:sz="0" w:space="0" w:color="auto"/>
        <w:right w:val="none" w:sz="0" w:space="0" w:color="auto"/>
      </w:divBdr>
      <w:divsChild>
        <w:div w:id="169416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ll The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C0C981-4AA2-4249-9DD0-E5698B5CE2B7}">
  <ds:schemaRefs>
    <ds:schemaRef ds:uri="http://schemas.openxmlformats.org/officeDocument/2006/bibliography"/>
  </ds:schemaRefs>
</ds:datastoreItem>
</file>

<file path=customXml/itemProps2.xml><?xml version="1.0" encoding="utf-8"?>
<ds:datastoreItem xmlns:ds="http://schemas.openxmlformats.org/officeDocument/2006/customXml" ds:itemID="{AE33A310-94E4-498F-B981-13F2ED38C934}"/>
</file>

<file path=customXml/itemProps3.xml><?xml version="1.0" encoding="utf-8"?>
<ds:datastoreItem xmlns:ds="http://schemas.openxmlformats.org/officeDocument/2006/customXml" ds:itemID="{08C21D00-4375-4FB4-9892-09C90FBAED4B}"/>
</file>

<file path=customXml/itemProps4.xml><?xml version="1.0" encoding="utf-8"?>
<ds:datastoreItem xmlns:ds="http://schemas.openxmlformats.org/officeDocument/2006/customXml" ds:itemID="{456228FA-7D08-4BCB-811F-840BFF6B69AF}"/>
</file>

<file path=docProps/app.xml><?xml version="1.0" encoding="utf-8"?>
<Properties xmlns="http://schemas.openxmlformats.org/officeDocument/2006/extended-properties" xmlns:vt="http://schemas.openxmlformats.org/officeDocument/2006/docPropsVTypes">
  <Template>Normal.dotm</Template>
  <TotalTime>1</TotalTime>
  <Pages>30</Pages>
  <Words>25045</Words>
  <Characters>149519</Characters>
  <Application>Microsoft Office Word</Application>
  <DocSecurity>0</DocSecurity>
  <Lines>2373</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Paré</dc:creator>
  <cp:keywords/>
  <dc:description/>
  <cp:lastModifiedBy>Florence Paré</cp:lastModifiedBy>
  <cp:revision>2</cp:revision>
  <dcterms:created xsi:type="dcterms:W3CDTF">2020-05-21T18:38:00Z</dcterms:created>
  <dcterms:modified xsi:type="dcterms:W3CDTF">2020-05-21T18:38:00Z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id="MUSn8zkR"/&gt;&lt;style id="http://www.zotero.org/styles/apa" locale="en-US" hasBibliography="1" bibliographyStyleHasBeenSet="1"/&gt;&lt;prefs&gt;&lt;pref name="fieldType" value="Field"/&gt;&lt;/prefs&gt;&lt;/data&gt;</vt:lpwstr>
  </property>
  <property fmtid="{D5CDD505-2E9C-101B-9397-08002B2CF9AE}" pid="3" name="ContentTypeId">
    <vt:lpwstr>0x0101008822B9E06671B54FA89F14538B9B0FEA</vt:lpwstr>
  </property>
</Properties>
</file>