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C27A" w14:textId="1FC31E07" w:rsidR="001F1A2E" w:rsidRPr="00362EBD" w:rsidRDefault="001F1A2E" w:rsidP="00A84D77">
      <w:pPr>
        <w:pBdr>
          <w:bottom w:val="single" w:sz="6" w:space="1" w:color="auto"/>
        </w:pBdr>
        <w:spacing w:before="120" w:after="120" w:line="360" w:lineRule="auto"/>
        <w:ind w:left="720" w:hanging="360"/>
        <w:jc w:val="both"/>
        <w:rPr>
          <w:rFonts w:ascii="Garamond" w:hAnsi="Garamond"/>
          <w:sz w:val="24"/>
          <w:szCs w:val="24"/>
        </w:rPr>
      </w:pPr>
    </w:p>
    <w:p w14:paraId="1B63B96D" w14:textId="5BCD5DFE" w:rsidR="001F1A2E" w:rsidRPr="00362EBD" w:rsidRDefault="001F1A2E" w:rsidP="00A84D77">
      <w:pPr>
        <w:pBdr>
          <w:bottom w:val="single" w:sz="6" w:space="1" w:color="auto"/>
        </w:pBdr>
        <w:spacing w:before="120" w:after="120" w:line="360" w:lineRule="auto"/>
        <w:ind w:left="720" w:hanging="360"/>
        <w:jc w:val="both"/>
        <w:rPr>
          <w:rFonts w:ascii="Garamond" w:hAnsi="Garamond"/>
          <w:sz w:val="24"/>
          <w:szCs w:val="24"/>
        </w:rPr>
      </w:pPr>
    </w:p>
    <w:p w14:paraId="0454C06E" w14:textId="4266E446" w:rsidR="001F1A2E" w:rsidRPr="00362EBD" w:rsidRDefault="001F1A2E" w:rsidP="00A84D77">
      <w:pPr>
        <w:pBdr>
          <w:bottom w:val="single" w:sz="6" w:space="1" w:color="auto"/>
        </w:pBdr>
        <w:spacing w:before="120" w:after="120" w:line="360" w:lineRule="auto"/>
        <w:ind w:left="720" w:hanging="360"/>
        <w:jc w:val="both"/>
        <w:rPr>
          <w:rFonts w:ascii="Garamond" w:hAnsi="Garamond"/>
          <w:sz w:val="24"/>
          <w:szCs w:val="24"/>
        </w:rPr>
      </w:pPr>
    </w:p>
    <w:p w14:paraId="005020A2" w14:textId="1D009A1B" w:rsidR="001F1A2E" w:rsidRPr="00362EBD" w:rsidRDefault="001F1A2E" w:rsidP="00A84D77">
      <w:pPr>
        <w:pBdr>
          <w:bottom w:val="single" w:sz="6" w:space="1" w:color="auto"/>
        </w:pBdr>
        <w:spacing w:before="120" w:after="120" w:line="360" w:lineRule="auto"/>
        <w:ind w:left="720" w:hanging="360"/>
        <w:jc w:val="both"/>
        <w:rPr>
          <w:rFonts w:ascii="Garamond" w:hAnsi="Garamond"/>
          <w:sz w:val="24"/>
          <w:szCs w:val="24"/>
        </w:rPr>
      </w:pPr>
    </w:p>
    <w:p w14:paraId="3B24BA94" w14:textId="0B168D8B" w:rsidR="001F1A2E" w:rsidRPr="00362EBD" w:rsidRDefault="001F1A2E" w:rsidP="00A84D77">
      <w:pPr>
        <w:pBdr>
          <w:bottom w:val="single" w:sz="6" w:space="1" w:color="auto"/>
        </w:pBdr>
        <w:spacing w:before="120" w:after="120" w:line="360" w:lineRule="auto"/>
        <w:ind w:left="720" w:hanging="360"/>
        <w:jc w:val="both"/>
        <w:rPr>
          <w:rFonts w:ascii="Garamond" w:hAnsi="Garamond"/>
          <w:sz w:val="24"/>
          <w:szCs w:val="24"/>
        </w:rPr>
      </w:pPr>
    </w:p>
    <w:p w14:paraId="7B40D5CC" w14:textId="77777777" w:rsidR="001F1A2E" w:rsidRPr="00362EBD" w:rsidRDefault="001F1A2E" w:rsidP="00A84D77">
      <w:pPr>
        <w:pBdr>
          <w:bottom w:val="single" w:sz="6" w:space="1" w:color="auto"/>
        </w:pBdr>
        <w:spacing w:before="120" w:after="120" w:line="360" w:lineRule="auto"/>
        <w:ind w:left="720" w:hanging="360"/>
        <w:jc w:val="both"/>
        <w:rPr>
          <w:rFonts w:ascii="Garamond" w:hAnsi="Garamond"/>
          <w:sz w:val="24"/>
          <w:szCs w:val="24"/>
        </w:rPr>
      </w:pPr>
    </w:p>
    <w:p w14:paraId="6E126BDC" w14:textId="4E3DFF0A" w:rsidR="00FB6D37" w:rsidRPr="00362EBD" w:rsidRDefault="00825D9E" w:rsidP="00A84D77">
      <w:pPr>
        <w:spacing w:before="120" w:line="360" w:lineRule="auto"/>
        <w:jc w:val="center"/>
        <w:rPr>
          <w:rFonts w:ascii="Garamond" w:hAnsi="Garamond"/>
          <w:b/>
          <w:sz w:val="24"/>
          <w:szCs w:val="24"/>
        </w:rPr>
      </w:pPr>
      <w:r w:rsidRPr="00362EBD">
        <w:rPr>
          <w:rFonts w:ascii="Garamond" w:hAnsi="Garamond"/>
          <w:b/>
          <w:sz w:val="24"/>
          <w:szCs w:val="24"/>
        </w:rPr>
        <w:t>Contribución al informe sobre “Terapias de conversión” del Experto Independiente en orientación sexual e identidad de género.</w:t>
      </w:r>
    </w:p>
    <w:p w14:paraId="0161E2FC" w14:textId="095E5267" w:rsidR="001F1A2E" w:rsidRPr="00362EBD" w:rsidRDefault="00825D9E" w:rsidP="00A84D77">
      <w:pPr>
        <w:pBdr>
          <w:bottom w:val="single" w:sz="6" w:space="1" w:color="auto"/>
        </w:pBdr>
        <w:spacing w:before="120" w:after="120" w:line="360" w:lineRule="auto"/>
        <w:jc w:val="center"/>
        <w:rPr>
          <w:rFonts w:ascii="Garamond" w:hAnsi="Garamond"/>
          <w:b/>
          <w:sz w:val="24"/>
          <w:szCs w:val="24"/>
        </w:rPr>
      </w:pPr>
      <w:r w:rsidRPr="00362EBD">
        <w:rPr>
          <w:rFonts w:ascii="Garamond" w:hAnsi="Garamond"/>
          <w:bCs/>
          <w:sz w:val="24"/>
          <w:szCs w:val="24"/>
        </w:rPr>
        <w:t>Situación en España</w:t>
      </w:r>
    </w:p>
    <w:p w14:paraId="19EED2B7" w14:textId="77777777" w:rsidR="001F1A2E" w:rsidRPr="00362EBD" w:rsidRDefault="00650203" w:rsidP="00650203">
      <w:pPr>
        <w:spacing w:before="120"/>
        <w:jc w:val="center"/>
        <w:rPr>
          <w:rFonts w:ascii="Garamond" w:hAnsi="Garamond"/>
          <w:b/>
          <w:sz w:val="24"/>
          <w:szCs w:val="24"/>
        </w:rPr>
      </w:pPr>
      <w:r>
        <w:rPr>
          <w:rFonts w:ascii="Garamond" w:hAnsi="Garamond"/>
          <w:bCs/>
          <w:i/>
          <w:iCs/>
          <w:sz w:val="24"/>
          <w:szCs w:val="24"/>
        </w:rPr>
        <w:t>30 de diciembre de 2019</w:t>
      </w:r>
      <w:r w:rsidR="001F1A2E" w:rsidRPr="00362EBD">
        <w:rPr>
          <w:rFonts w:ascii="Garamond" w:hAnsi="Garamond"/>
          <w:b/>
          <w:sz w:val="24"/>
          <w:szCs w:val="24"/>
        </w:rPr>
        <w:br w:type="page"/>
      </w:r>
    </w:p>
    <w:p w14:paraId="066A0830" w14:textId="77777777" w:rsidR="005C0C13" w:rsidRDefault="005C0C13" w:rsidP="00A84D77">
      <w:pPr>
        <w:pStyle w:val="Ttulo1"/>
        <w:rPr>
          <w:b w:val="0"/>
          <w:bCs w:val="0"/>
          <w:szCs w:val="24"/>
          <w:u w:val="single"/>
        </w:rPr>
        <w:sectPr w:rsidR="005C0C13" w:rsidSect="00825D9E">
          <w:footerReference w:type="default" r:id="rId8"/>
          <w:headerReference w:type="first" r:id="rId9"/>
          <w:footerReference w:type="first" r:id="rId10"/>
          <w:pgSz w:w="11906" w:h="16838"/>
          <w:pgMar w:top="1417" w:right="1701" w:bottom="1417" w:left="1701" w:header="708" w:footer="708" w:gutter="0"/>
          <w:pgBorders w:display="firstPage" w:offsetFrom="page">
            <w:top w:val="single" w:sz="18" w:space="24" w:color="BF8F00" w:themeColor="accent4" w:themeShade="BF"/>
            <w:left w:val="single" w:sz="18" w:space="24" w:color="BF8F00" w:themeColor="accent4" w:themeShade="BF"/>
            <w:bottom w:val="single" w:sz="18" w:space="24" w:color="BF8F00" w:themeColor="accent4" w:themeShade="BF"/>
            <w:right w:val="single" w:sz="18" w:space="24" w:color="BF8F00" w:themeColor="accent4" w:themeShade="BF"/>
          </w:pgBorders>
          <w:cols w:space="708"/>
          <w:titlePg/>
          <w:docGrid w:linePitch="360"/>
        </w:sectPr>
      </w:pPr>
    </w:p>
    <w:p w14:paraId="28523945" w14:textId="1799E81B" w:rsidR="001F1A2E" w:rsidRPr="00362EBD" w:rsidRDefault="00825D9E" w:rsidP="00A84D77">
      <w:pPr>
        <w:pStyle w:val="Ttulo1"/>
        <w:rPr>
          <w:b w:val="0"/>
          <w:bCs w:val="0"/>
          <w:szCs w:val="24"/>
          <w:u w:val="single"/>
        </w:rPr>
      </w:pPr>
      <w:r w:rsidRPr="00362EBD">
        <w:rPr>
          <w:b w:val="0"/>
          <w:bCs w:val="0"/>
          <w:szCs w:val="24"/>
          <w:u w:val="single"/>
        </w:rPr>
        <w:lastRenderedPageBreak/>
        <w:t>INTRODUCCIÓN</w:t>
      </w:r>
    </w:p>
    <w:p w14:paraId="5886A3EB" w14:textId="2EC985BC" w:rsidR="004806B7" w:rsidRPr="00362EBD" w:rsidRDefault="005C0C13" w:rsidP="00A84D77">
      <w:pPr>
        <w:spacing w:before="120" w:after="120"/>
        <w:jc w:val="both"/>
        <w:rPr>
          <w:rFonts w:ascii="Garamond" w:hAnsi="Garamond"/>
          <w:sz w:val="24"/>
          <w:szCs w:val="24"/>
        </w:rPr>
      </w:pPr>
      <w:r>
        <w:rPr>
          <w:rFonts w:ascii="Garamond" w:hAnsi="Garamond"/>
          <w:sz w:val="24"/>
          <w:szCs w:val="24"/>
        </w:rPr>
        <w:t>L</w:t>
      </w:r>
      <w:r w:rsidR="004806B7" w:rsidRPr="00362EBD">
        <w:rPr>
          <w:rFonts w:ascii="Garamond" w:hAnsi="Garamond"/>
          <w:sz w:val="24"/>
          <w:szCs w:val="24"/>
        </w:rPr>
        <w:t xml:space="preserve">a prohibición </w:t>
      </w:r>
      <w:r>
        <w:rPr>
          <w:rFonts w:ascii="Garamond" w:hAnsi="Garamond"/>
          <w:sz w:val="24"/>
          <w:szCs w:val="24"/>
        </w:rPr>
        <w:t>y la</w:t>
      </w:r>
      <w:r w:rsidR="004806B7" w:rsidRPr="00362EBD">
        <w:rPr>
          <w:rFonts w:ascii="Garamond" w:hAnsi="Garamond"/>
          <w:sz w:val="24"/>
          <w:szCs w:val="24"/>
        </w:rPr>
        <w:t xml:space="preserve"> investigación de las terapias de conversión </w:t>
      </w:r>
      <w:r>
        <w:rPr>
          <w:rFonts w:ascii="Garamond" w:hAnsi="Garamond"/>
          <w:sz w:val="24"/>
          <w:szCs w:val="24"/>
        </w:rPr>
        <w:t xml:space="preserve">en España, así como la alarma y la preocupación pública, </w:t>
      </w:r>
      <w:r w:rsidR="004806B7" w:rsidRPr="00362EBD">
        <w:rPr>
          <w:rFonts w:ascii="Garamond" w:hAnsi="Garamond"/>
          <w:sz w:val="24"/>
          <w:szCs w:val="24"/>
        </w:rPr>
        <w:t>se halla</w:t>
      </w:r>
      <w:r>
        <w:rPr>
          <w:rFonts w:ascii="Garamond" w:hAnsi="Garamond"/>
          <w:sz w:val="24"/>
          <w:szCs w:val="24"/>
        </w:rPr>
        <w:t>n</w:t>
      </w:r>
      <w:r w:rsidR="004806B7" w:rsidRPr="00362EBD">
        <w:rPr>
          <w:rFonts w:ascii="Garamond" w:hAnsi="Garamond"/>
          <w:sz w:val="24"/>
          <w:szCs w:val="24"/>
        </w:rPr>
        <w:t xml:space="preserve"> en un estado incipiente. Ello se debe a múltiples factores, que pueden ser resumidos en los</w:t>
      </w:r>
      <w:r w:rsidR="00926F78">
        <w:rPr>
          <w:rFonts w:ascii="Garamond" w:hAnsi="Garamond"/>
          <w:sz w:val="24"/>
          <w:szCs w:val="24"/>
        </w:rPr>
        <w:t xml:space="preserve"> dos</w:t>
      </w:r>
      <w:r w:rsidR="004806B7" w:rsidRPr="00362EBD">
        <w:rPr>
          <w:rFonts w:ascii="Garamond" w:hAnsi="Garamond"/>
          <w:sz w:val="24"/>
          <w:szCs w:val="24"/>
        </w:rPr>
        <w:t xml:space="preserve"> siguientes: (i) Inexi</w:t>
      </w:r>
      <w:bookmarkStart w:id="0" w:name="_GoBack"/>
      <w:bookmarkEnd w:id="0"/>
      <w:r w:rsidR="004806B7" w:rsidRPr="00362EBD">
        <w:rPr>
          <w:rFonts w:ascii="Garamond" w:hAnsi="Garamond"/>
          <w:sz w:val="24"/>
          <w:szCs w:val="24"/>
        </w:rPr>
        <w:t xml:space="preserve">stencia de un marco normativo estatal que consagre derechos para el colectivo LGTBI y que sancione estas prácticas </w:t>
      </w:r>
      <w:r w:rsidR="00926F78">
        <w:rPr>
          <w:rFonts w:ascii="Garamond" w:hAnsi="Garamond"/>
          <w:sz w:val="24"/>
          <w:szCs w:val="24"/>
        </w:rPr>
        <w:t>discriminatorias</w:t>
      </w:r>
      <w:r w:rsidR="005B7864">
        <w:rPr>
          <w:rFonts w:ascii="Garamond" w:hAnsi="Garamond"/>
          <w:sz w:val="24"/>
          <w:szCs w:val="24"/>
        </w:rPr>
        <w:t xml:space="preserve"> </w:t>
      </w:r>
      <w:r w:rsidR="00926F78">
        <w:rPr>
          <w:rFonts w:ascii="Garamond" w:hAnsi="Garamond"/>
          <w:sz w:val="24"/>
          <w:szCs w:val="24"/>
        </w:rPr>
        <w:t>y lesivas de derechos</w:t>
      </w:r>
      <w:r w:rsidR="004806B7" w:rsidRPr="00362EBD">
        <w:rPr>
          <w:rFonts w:ascii="Garamond" w:hAnsi="Garamond"/>
          <w:sz w:val="24"/>
          <w:szCs w:val="24"/>
        </w:rPr>
        <w:t xml:space="preserve">; </w:t>
      </w:r>
      <w:r w:rsidR="005B7864">
        <w:rPr>
          <w:rFonts w:ascii="Garamond" w:hAnsi="Garamond"/>
          <w:sz w:val="24"/>
          <w:szCs w:val="24"/>
        </w:rPr>
        <w:t xml:space="preserve">y </w:t>
      </w:r>
      <w:r w:rsidR="004806B7" w:rsidRPr="00362EBD">
        <w:rPr>
          <w:rFonts w:ascii="Garamond" w:hAnsi="Garamond"/>
          <w:sz w:val="24"/>
          <w:szCs w:val="24"/>
        </w:rPr>
        <w:t>(</w:t>
      </w:r>
      <w:proofErr w:type="spellStart"/>
      <w:r w:rsidR="004806B7" w:rsidRPr="00362EBD">
        <w:rPr>
          <w:rFonts w:ascii="Garamond" w:hAnsi="Garamond"/>
          <w:sz w:val="24"/>
          <w:szCs w:val="24"/>
        </w:rPr>
        <w:t>ii</w:t>
      </w:r>
      <w:proofErr w:type="spellEnd"/>
      <w:r w:rsidR="004806B7" w:rsidRPr="00362EBD">
        <w:rPr>
          <w:rFonts w:ascii="Garamond" w:hAnsi="Garamond"/>
          <w:sz w:val="24"/>
          <w:szCs w:val="24"/>
        </w:rPr>
        <w:t>) El contexto en el que se producen y realizan las terapias de conversión en España.</w:t>
      </w:r>
    </w:p>
    <w:p w14:paraId="7D203116" w14:textId="48EEB358" w:rsidR="004806B7" w:rsidRPr="00362EBD" w:rsidRDefault="00CD57A1" w:rsidP="00A84D77">
      <w:pPr>
        <w:spacing w:before="120" w:after="120"/>
        <w:jc w:val="both"/>
        <w:rPr>
          <w:rFonts w:ascii="Garamond" w:hAnsi="Garamond"/>
          <w:sz w:val="24"/>
          <w:szCs w:val="24"/>
        </w:rPr>
      </w:pPr>
      <w:r w:rsidRPr="00362EBD">
        <w:rPr>
          <w:rFonts w:ascii="Garamond" w:hAnsi="Garamond"/>
          <w:sz w:val="24"/>
          <w:szCs w:val="24"/>
        </w:rPr>
        <w:t>En España, desde los años 2005 y 2007 –fechas clave por consistir</w:t>
      </w:r>
      <w:r w:rsidR="00926F78">
        <w:rPr>
          <w:rFonts w:ascii="Garamond" w:hAnsi="Garamond"/>
          <w:sz w:val="24"/>
          <w:szCs w:val="24"/>
        </w:rPr>
        <w:t xml:space="preserve">, el </w:t>
      </w:r>
      <w:r w:rsidR="005B7864">
        <w:rPr>
          <w:rFonts w:ascii="Garamond" w:hAnsi="Garamond"/>
          <w:sz w:val="24"/>
          <w:szCs w:val="24"/>
        </w:rPr>
        <w:t>primero</w:t>
      </w:r>
      <w:r w:rsidR="00926F78">
        <w:rPr>
          <w:rFonts w:ascii="Garamond" w:hAnsi="Garamond"/>
          <w:sz w:val="24"/>
          <w:szCs w:val="24"/>
        </w:rPr>
        <w:t>,</w:t>
      </w:r>
      <w:r w:rsidRPr="00362EBD">
        <w:rPr>
          <w:rFonts w:ascii="Garamond" w:hAnsi="Garamond"/>
          <w:sz w:val="24"/>
          <w:szCs w:val="24"/>
        </w:rPr>
        <w:t xml:space="preserve"> en </w:t>
      </w:r>
      <w:r w:rsidR="00926F78">
        <w:rPr>
          <w:rFonts w:ascii="Garamond" w:hAnsi="Garamond"/>
          <w:sz w:val="24"/>
          <w:szCs w:val="24"/>
        </w:rPr>
        <w:t>el</w:t>
      </w:r>
      <w:r w:rsidRPr="00362EBD">
        <w:rPr>
          <w:rFonts w:ascii="Garamond" w:hAnsi="Garamond"/>
          <w:sz w:val="24"/>
          <w:szCs w:val="24"/>
        </w:rPr>
        <w:t xml:space="preserve"> </w:t>
      </w:r>
      <w:r w:rsidR="005B7864">
        <w:rPr>
          <w:rFonts w:ascii="Garamond" w:hAnsi="Garamond"/>
          <w:sz w:val="24"/>
          <w:szCs w:val="24"/>
        </w:rPr>
        <w:t xml:space="preserve">año en </w:t>
      </w:r>
      <w:r w:rsidRPr="00362EBD">
        <w:rPr>
          <w:rFonts w:ascii="Garamond" w:hAnsi="Garamond"/>
          <w:sz w:val="24"/>
          <w:szCs w:val="24"/>
        </w:rPr>
        <w:t>que se aprob</w:t>
      </w:r>
      <w:r w:rsidR="00926F78">
        <w:rPr>
          <w:rFonts w:ascii="Garamond" w:hAnsi="Garamond"/>
          <w:sz w:val="24"/>
          <w:szCs w:val="24"/>
        </w:rPr>
        <w:t>ó</w:t>
      </w:r>
      <w:r w:rsidRPr="00362EBD">
        <w:rPr>
          <w:rFonts w:ascii="Garamond" w:hAnsi="Garamond"/>
          <w:sz w:val="24"/>
          <w:szCs w:val="24"/>
        </w:rPr>
        <w:t xml:space="preserve"> el matrimonio igualitario y la adopción para parejas del mismo género; así como, e</w:t>
      </w:r>
      <w:r w:rsidR="00926F78">
        <w:rPr>
          <w:rFonts w:ascii="Garamond" w:hAnsi="Garamond"/>
          <w:sz w:val="24"/>
          <w:szCs w:val="24"/>
        </w:rPr>
        <w:t>l</w:t>
      </w:r>
      <w:r w:rsidRPr="00362EBD">
        <w:rPr>
          <w:rFonts w:ascii="Garamond" w:hAnsi="Garamond"/>
          <w:sz w:val="24"/>
          <w:szCs w:val="24"/>
        </w:rPr>
        <w:t xml:space="preserve"> </w:t>
      </w:r>
      <w:r w:rsidR="005B7864">
        <w:rPr>
          <w:rFonts w:ascii="Garamond" w:hAnsi="Garamond"/>
          <w:sz w:val="24"/>
          <w:szCs w:val="24"/>
        </w:rPr>
        <w:t>segundo</w:t>
      </w:r>
      <w:r w:rsidRPr="00362EBD">
        <w:rPr>
          <w:rFonts w:ascii="Garamond" w:hAnsi="Garamond"/>
          <w:sz w:val="24"/>
          <w:szCs w:val="24"/>
        </w:rPr>
        <w:t xml:space="preserve">, </w:t>
      </w:r>
      <w:r w:rsidR="005B7864">
        <w:rPr>
          <w:rFonts w:ascii="Garamond" w:hAnsi="Garamond"/>
          <w:sz w:val="24"/>
          <w:szCs w:val="24"/>
        </w:rPr>
        <w:t xml:space="preserve">en el </w:t>
      </w:r>
      <w:r w:rsidR="00926F78">
        <w:rPr>
          <w:rFonts w:ascii="Garamond" w:hAnsi="Garamond"/>
          <w:sz w:val="24"/>
          <w:szCs w:val="24"/>
        </w:rPr>
        <w:t xml:space="preserve">momento en que </w:t>
      </w:r>
      <w:r w:rsidRPr="00362EBD">
        <w:rPr>
          <w:rFonts w:ascii="Garamond" w:hAnsi="Garamond"/>
          <w:sz w:val="24"/>
          <w:szCs w:val="24"/>
        </w:rPr>
        <w:t xml:space="preserve">se </w:t>
      </w:r>
      <w:r w:rsidR="005B7864">
        <w:rPr>
          <w:rFonts w:ascii="Garamond" w:hAnsi="Garamond"/>
          <w:sz w:val="24"/>
          <w:szCs w:val="24"/>
        </w:rPr>
        <w:t>enmendó</w:t>
      </w:r>
      <w:r w:rsidRPr="00362EBD">
        <w:rPr>
          <w:rFonts w:ascii="Garamond" w:hAnsi="Garamond"/>
          <w:sz w:val="24"/>
          <w:szCs w:val="24"/>
        </w:rPr>
        <w:t xml:space="preserve"> la </w:t>
      </w:r>
      <w:r w:rsidR="00926F78">
        <w:rPr>
          <w:rFonts w:ascii="Garamond" w:hAnsi="Garamond"/>
          <w:sz w:val="24"/>
          <w:szCs w:val="24"/>
        </w:rPr>
        <w:t>L</w:t>
      </w:r>
      <w:r w:rsidRPr="00362EBD">
        <w:rPr>
          <w:rFonts w:ascii="Garamond" w:hAnsi="Garamond"/>
          <w:sz w:val="24"/>
          <w:szCs w:val="24"/>
        </w:rPr>
        <w:t xml:space="preserve">ey del Registro Civil para eliminar la cirugía genital como requisito previo a la modificación registral del nombre y del sexo–, no se han producido avances estatales, sistemáticos ni estructurales en lo que se refiere al </w:t>
      </w:r>
      <w:r w:rsidR="00926F78">
        <w:rPr>
          <w:rFonts w:ascii="Garamond" w:hAnsi="Garamond"/>
          <w:sz w:val="24"/>
          <w:szCs w:val="24"/>
        </w:rPr>
        <w:t>avance</w:t>
      </w:r>
      <w:r w:rsidRPr="00362EBD">
        <w:rPr>
          <w:rFonts w:ascii="Garamond" w:hAnsi="Garamond"/>
          <w:sz w:val="24"/>
          <w:szCs w:val="24"/>
        </w:rPr>
        <w:t xml:space="preserve"> </w:t>
      </w:r>
      <w:r w:rsidR="00926F78">
        <w:rPr>
          <w:rFonts w:ascii="Garamond" w:hAnsi="Garamond"/>
          <w:sz w:val="24"/>
          <w:szCs w:val="24"/>
        </w:rPr>
        <w:t>en</w:t>
      </w:r>
      <w:r w:rsidRPr="00362EBD">
        <w:rPr>
          <w:rFonts w:ascii="Garamond" w:hAnsi="Garamond"/>
          <w:sz w:val="24"/>
          <w:szCs w:val="24"/>
        </w:rPr>
        <w:t xml:space="preserve"> derechos de las personas LGTBI</w:t>
      </w:r>
      <w:r w:rsidR="00FA7394">
        <w:rPr>
          <w:rFonts w:ascii="Garamond" w:hAnsi="Garamond"/>
          <w:sz w:val="24"/>
          <w:szCs w:val="24"/>
        </w:rPr>
        <w:t xml:space="preserve">. Tampoco se han aumentado </w:t>
      </w:r>
      <w:r w:rsidRPr="00362EBD">
        <w:rPr>
          <w:rFonts w:ascii="Garamond" w:hAnsi="Garamond"/>
          <w:sz w:val="24"/>
          <w:szCs w:val="24"/>
        </w:rPr>
        <w:t>garantías contra la discriminación</w:t>
      </w:r>
      <w:r w:rsidR="00926F78">
        <w:rPr>
          <w:rFonts w:ascii="Garamond" w:hAnsi="Garamond"/>
          <w:sz w:val="24"/>
          <w:szCs w:val="24"/>
        </w:rPr>
        <w:t xml:space="preserve"> </w:t>
      </w:r>
      <w:r w:rsidR="00FA7394">
        <w:rPr>
          <w:rFonts w:ascii="Garamond" w:hAnsi="Garamond"/>
          <w:sz w:val="24"/>
          <w:szCs w:val="24"/>
        </w:rPr>
        <w:t xml:space="preserve">ni </w:t>
      </w:r>
      <w:r w:rsidR="00926F78">
        <w:rPr>
          <w:rFonts w:ascii="Garamond" w:hAnsi="Garamond"/>
          <w:sz w:val="24"/>
          <w:szCs w:val="24"/>
        </w:rPr>
        <w:t>reconoci</w:t>
      </w:r>
      <w:r w:rsidR="00FA7394">
        <w:rPr>
          <w:rFonts w:ascii="Garamond" w:hAnsi="Garamond"/>
          <w:sz w:val="24"/>
          <w:szCs w:val="24"/>
        </w:rPr>
        <w:t>do</w:t>
      </w:r>
      <w:r w:rsidR="00926F78">
        <w:rPr>
          <w:rFonts w:ascii="Garamond" w:hAnsi="Garamond"/>
          <w:sz w:val="24"/>
          <w:szCs w:val="24"/>
        </w:rPr>
        <w:t xml:space="preserve"> derechos específicos en el ámbito laboral, administrativo, educativo o sanitario</w:t>
      </w:r>
      <w:r w:rsidRPr="00362EBD">
        <w:rPr>
          <w:rFonts w:ascii="Garamond" w:hAnsi="Garamond"/>
          <w:sz w:val="24"/>
          <w:szCs w:val="24"/>
        </w:rPr>
        <w:t>.</w:t>
      </w:r>
      <w:r w:rsidR="00926F78">
        <w:rPr>
          <w:rFonts w:ascii="Garamond" w:hAnsi="Garamond"/>
          <w:sz w:val="24"/>
          <w:szCs w:val="24"/>
        </w:rPr>
        <w:t xml:space="preserve"> Desde el año 2007, han sido las Comunidades Autónomas </w:t>
      </w:r>
      <w:r w:rsidR="00926F78" w:rsidRPr="00362EBD">
        <w:rPr>
          <w:rFonts w:ascii="Garamond" w:hAnsi="Garamond"/>
          <w:sz w:val="24"/>
          <w:szCs w:val="24"/>
        </w:rPr>
        <w:t xml:space="preserve">–regiones en que se divide España, con órganos parlamentarios y capacidad legislativa en determinadas competencias– </w:t>
      </w:r>
      <w:r w:rsidR="00926F78">
        <w:rPr>
          <w:rFonts w:ascii="Garamond" w:hAnsi="Garamond"/>
          <w:sz w:val="24"/>
          <w:szCs w:val="24"/>
        </w:rPr>
        <w:t>las que, en la medida de sus competencias y de la voluntad política de sus cámaras legislativas y de su ejecutivo, han ahondado en el reconocimiento de derechos y protecciones legales para el colectivo LGTBI.</w:t>
      </w:r>
    </w:p>
    <w:p w14:paraId="61BAD2AE" w14:textId="08631FCC" w:rsidR="00362EBD" w:rsidRPr="00362EBD" w:rsidRDefault="00926F78" w:rsidP="00926F78">
      <w:pPr>
        <w:spacing w:before="120" w:after="120"/>
        <w:jc w:val="both"/>
        <w:rPr>
          <w:rFonts w:ascii="Garamond" w:hAnsi="Garamond"/>
          <w:sz w:val="24"/>
          <w:szCs w:val="24"/>
        </w:rPr>
      </w:pPr>
      <w:r>
        <w:rPr>
          <w:rFonts w:ascii="Garamond" w:hAnsi="Garamond"/>
          <w:sz w:val="24"/>
          <w:szCs w:val="24"/>
        </w:rPr>
        <w:t xml:space="preserve">En lo que respecta a las terapias de conversión, no es hasta el año 2016 cuando ciertas regiones se comienzan a plantear la posibilidad de prohibirlas y sancionar administrativamente su práctica. En la actualidad, </w:t>
      </w:r>
      <w:r w:rsidR="00CE07B4" w:rsidRPr="00FF5286">
        <w:rPr>
          <w:rFonts w:ascii="Garamond" w:hAnsi="Garamond"/>
          <w:b/>
          <w:bCs/>
          <w:sz w:val="24"/>
          <w:szCs w:val="24"/>
        </w:rPr>
        <w:t>sólo cuatro Comunidades Autónomas</w:t>
      </w:r>
      <w:r w:rsidR="00362EBD" w:rsidRPr="00362EBD">
        <w:rPr>
          <w:rFonts w:ascii="Garamond" w:hAnsi="Garamond"/>
          <w:sz w:val="24"/>
          <w:szCs w:val="24"/>
        </w:rPr>
        <w:t xml:space="preserve"> –la Comunidad de Madrid, la Comunidad Valenciana, Aragón y Andalucía–</w:t>
      </w:r>
      <w:r>
        <w:rPr>
          <w:rFonts w:ascii="Garamond" w:hAnsi="Garamond"/>
          <w:sz w:val="24"/>
          <w:szCs w:val="24"/>
        </w:rPr>
        <w:t xml:space="preserve"> </w:t>
      </w:r>
      <w:r w:rsidR="00CE07B4" w:rsidRPr="00FF5286">
        <w:rPr>
          <w:rFonts w:ascii="Garamond" w:hAnsi="Garamond"/>
          <w:b/>
          <w:bCs/>
          <w:sz w:val="24"/>
          <w:szCs w:val="24"/>
        </w:rPr>
        <w:t>han prohibido</w:t>
      </w:r>
      <w:r w:rsidRPr="00FF5286">
        <w:rPr>
          <w:rFonts w:ascii="Garamond" w:hAnsi="Garamond"/>
          <w:b/>
          <w:bCs/>
          <w:sz w:val="24"/>
          <w:szCs w:val="24"/>
        </w:rPr>
        <w:t xml:space="preserve"> las terapias de conversión</w:t>
      </w:r>
      <w:r w:rsidR="00CE07B4" w:rsidRPr="00362EBD">
        <w:rPr>
          <w:rFonts w:ascii="Garamond" w:hAnsi="Garamond"/>
          <w:sz w:val="24"/>
          <w:szCs w:val="24"/>
        </w:rPr>
        <w:t xml:space="preserve">, estableciendo sanciones administrativas </w:t>
      </w:r>
      <w:r w:rsidR="00362EBD" w:rsidRPr="00362EBD">
        <w:rPr>
          <w:rFonts w:ascii="Garamond" w:hAnsi="Garamond"/>
          <w:sz w:val="24"/>
          <w:szCs w:val="24"/>
        </w:rPr>
        <w:t xml:space="preserve">para aquellas </w:t>
      </w:r>
      <w:r w:rsidR="00750D6F">
        <w:rPr>
          <w:rFonts w:ascii="Garamond" w:hAnsi="Garamond"/>
          <w:sz w:val="24"/>
          <w:szCs w:val="24"/>
        </w:rPr>
        <w:t>personas físicas o jurídicas, privadas o públicas, que</w:t>
      </w:r>
      <w:r w:rsidR="001A2E6F">
        <w:rPr>
          <w:rFonts w:ascii="Garamond" w:hAnsi="Garamond"/>
          <w:sz w:val="24"/>
          <w:szCs w:val="24"/>
        </w:rPr>
        <w:t xml:space="preserve"> hallándose o actuando</w:t>
      </w:r>
      <w:r w:rsidR="00750D6F">
        <w:rPr>
          <w:rFonts w:ascii="Garamond" w:hAnsi="Garamond"/>
          <w:sz w:val="24"/>
          <w:szCs w:val="24"/>
        </w:rPr>
        <w:t xml:space="preserve"> en el ámbito territorial de dichas comunidades</w:t>
      </w:r>
      <w:r w:rsidR="001A2E6F">
        <w:rPr>
          <w:rFonts w:ascii="Garamond" w:hAnsi="Garamond"/>
          <w:sz w:val="24"/>
          <w:szCs w:val="24"/>
        </w:rPr>
        <w:t>,</w:t>
      </w:r>
      <w:r w:rsidR="00750D6F">
        <w:rPr>
          <w:rFonts w:ascii="Garamond" w:hAnsi="Garamond"/>
          <w:sz w:val="24"/>
          <w:szCs w:val="24"/>
        </w:rPr>
        <w:t xml:space="preserve"> practiquen </w:t>
      </w:r>
      <w:r w:rsidR="001A2E6F">
        <w:rPr>
          <w:rFonts w:ascii="Garamond" w:hAnsi="Garamond"/>
          <w:sz w:val="24"/>
          <w:szCs w:val="24"/>
        </w:rPr>
        <w:t>terapias de conversión, aversión o reversión de la orientación sexual</w:t>
      </w:r>
      <w:r w:rsidR="00141D2D">
        <w:rPr>
          <w:rFonts w:ascii="Garamond" w:hAnsi="Garamond"/>
          <w:sz w:val="24"/>
          <w:szCs w:val="24"/>
        </w:rPr>
        <w:t>, de la expresión</w:t>
      </w:r>
      <w:r w:rsidR="001A2E6F">
        <w:rPr>
          <w:rFonts w:ascii="Garamond" w:hAnsi="Garamond"/>
          <w:sz w:val="24"/>
          <w:szCs w:val="24"/>
        </w:rPr>
        <w:t xml:space="preserve"> o identidad de género. </w:t>
      </w:r>
    </w:p>
    <w:p w14:paraId="47DB0D05" w14:textId="0779F033" w:rsidR="00CE07B4" w:rsidRDefault="00CE07B4" w:rsidP="00A84D77">
      <w:pPr>
        <w:spacing w:before="120" w:after="120"/>
        <w:jc w:val="both"/>
        <w:rPr>
          <w:rFonts w:ascii="Garamond" w:hAnsi="Garamond"/>
          <w:sz w:val="24"/>
          <w:szCs w:val="24"/>
        </w:rPr>
      </w:pPr>
      <w:r w:rsidRPr="00362EBD">
        <w:rPr>
          <w:rFonts w:ascii="Garamond" w:hAnsi="Garamond"/>
          <w:sz w:val="24"/>
          <w:szCs w:val="24"/>
        </w:rPr>
        <w:t xml:space="preserve">Así, </w:t>
      </w:r>
      <w:r w:rsidR="001A2E6F">
        <w:rPr>
          <w:rFonts w:ascii="Garamond" w:hAnsi="Garamond"/>
          <w:sz w:val="24"/>
          <w:szCs w:val="24"/>
        </w:rPr>
        <w:t xml:space="preserve">las </w:t>
      </w:r>
      <w:r w:rsidR="00CA12C9">
        <w:rPr>
          <w:rFonts w:ascii="Garamond" w:hAnsi="Garamond"/>
          <w:sz w:val="24"/>
          <w:szCs w:val="24"/>
        </w:rPr>
        <w:t xml:space="preserve">primeras </w:t>
      </w:r>
      <w:r w:rsidR="001A2E6F">
        <w:rPr>
          <w:rFonts w:ascii="Garamond" w:hAnsi="Garamond"/>
          <w:sz w:val="24"/>
          <w:szCs w:val="24"/>
        </w:rPr>
        <w:t xml:space="preserve">normas que </w:t>
      </w:r>
      <w:r w:rsidR="00CA12C9">
        <w:rPr>
          <w:rFonts w:ascii="Garamond" w:hAnsi="Garamond"/>
          <w:sz w:val="24"/>
          <w:szCs w:val="24"/>
        </w:rPr>
        <w:t>sancionaron</w:t>
      </w:r>
      <w:r w:rsidR="001A2E6F">
        <w:rPr>
          <w:rFonts w:ascii="Garamond" w:hAnsi="Garamond"/>
          <w:sz w:val="24"/>
          <w:szCs w:val="24"/>
        </w:rPr>
        <w:t xml:space="preserve"> estas prácticas </w:t>
      </w:r>
      <w:r w:rsidR="00CA12C9">
        <w:rPr>
          <w:rFonts w:ascii="Garamond" w:hAnsi="Garamond"/>
          <w:sz w:val="24"/>
          <w:szCs w:val="24"/>
        </w:rPr>
        <w:t>se adoptaron</w:t>
      </w:r>
      <w:r w:rsidR="001A2E6F">
        <w:rPr>
          <w:rFonts w:ascii="Garamond" w:hAnsi="Garamond"/>
          <w:sz w:val="24"/>
          <w:szCs w:val="24"/>
        </w:rPr>
        <w:t xml:space="preserve"> </w:t>
      </w:r>
      <w:r w:rsidR="00CA12C9">
        <w:rPr>
          <w:rFonts w:ascii="Garamond" w:hAnsi="Garamond"/>
          <w:sz w:val="24"/>
          <w:szCs w:val="24"/>
        </w:rPr>
        <w:t xml:space="preserve">por </w:t>
      </w:r>
      <w:r w:rsidR="001A2E6F">
        <w:rPr>
          <w:rFonts w:ascii="Garamond" w:hAnsi="Garamond"/>
          <w:sz w:val="24"/>
          <w:szCs w:val="24"/>
        </w:rPr>
        <w:t xml:space="preserve">la Comunidad de Madrid, con la Ley 2/2016 </w:t>
      </w:r>
      <w:r w:rsidR="001A2E6F" w:rsidRPr="001A2E6F">
        <w:rPr>
          <w:rFonts w:ascii="Garamond" w:hAnsi="Garamond"/>
          <w:sz w:val="24"/>
          <w:szCs w:val="24"/>
        </w:rPr>
        <w:t>, de 29 de marzo, de Identidad y Expresión de Género e Igualdad Social y no Discriminación de la Comunidad de Madrid</w:t>
      </w:r>
      <w:r w:rsidR="001A2E6F">
        <w:rPr>
          <w:rFonts w:ascii="Garamond" w:hAnsi="Garamond"/>
          <w:sz w:val="24"/>
          <w:szCs w:val="24"/>
        </w:rPr>
        <w:t xml:space="preserve"> y, más específicamente, la </w:t>
      </w:r>
      <w:r w:rsidR="001A2E6F" w:rsidRPr="001A2E6F">
        <w:rPr>
          <w:rFonts w:ascii="Garamond" w:hAnsi="Garamond"/>
          <w:sz w:val="24"/>
          <w:szCs w:val="24"/>
        </w:rPr>
        <w:t>Ley 3/2016, de 22 de julio, de Protección Integral contra LGTBIfobia y la Discriminación por Razón de Orientación e Identidad Sexual en la Comunidad de Madrid.</w:t>
      </w:r>
      <w:r w:rsidR="00CE5244">
        <w:rPr>
          <w:rFonts w:ascii="Garamond" w:hAnsi="Garamond"/>
          <w:sz w:val="24"/>
          <w:szCs w:val="24"/>
        </w:rPr>
        <w:t xml:space="preserve"> La adopción de estas leyes, a pesar de contar con el respaldo del partido conservador –Partido Popular– de Madrid, fueron ampliamente criticadas por sectores ultraconservadores –organizaciones de la sociedad civil como ‘Hazte Oír’</w:t>
      </w:r>
      <w:r w:rsidR="003A7D51">
        <w:rPr>
          <w:rFonts w:ascii="Garamond" w:hAnsi="Garamond"/>
          <w:sz w:val="24"/>
          <w:szCs w:val="24"/>
        </w:rPr>
        <w:t xml:space="preserve"> o la Federación </w:t>
      </w:r>
      <w:proofErr w:type="spellStart"/>
      <w:r w:rsidR="003A7D51">
        <w:rPr>
          <w:rFonts w:ascii="Garamond" w:hAnsi="Garamond"/>
          <w:sz w:val="24"/>
          <w:szCs w:val="24"/>
        </w:rPr>
        <w:t>One</w:t>
      </w:r>
      <w:proofErr w:type="spellEnd"/>
      <w:r w:rsidR="003A7D51">
        <w:rPr>
          <w:rFonts w:ascii="Garamond" w:hAnsi="Garamond"/>
          <w:sz w:val="24"/>
          <w:szCs w:val="24"/>
        </w:rPr>
        <w:t xml:space="preserve"> </w:t>
      </w:r>
      <w:proofErr w:type="spellStart"/>
      <w:r w:rsidR="003A7D51">
        <w:rPr>
          <w:rFonts w:ascii="Garamond" w:hAnsi="Garamond"/>
          <w:sz w:val="24"/>
          <w:szCs w:val="24"/>
        </w:rPr>
        <w:t>Of</w:t>
      </w:r>
      <w:proofErr w:type="spellEnd"/>
      <w:r w:rsidR="003A7D51">
        <w:rPr>
          <w:rFonts w:ascii="Garamond" w:hAnsi="Garamond"/>
          <w:sz w:val="24"/>
          <w:szCs w:val="24"/>
        </w:rPr>
        <w:t xml:space="preserve"> </w:t>
      </w:r>
      <w:proofErr w:type="spellStart"/>
      <w:r w:rsidR="003A7D51">
        <w:rPr>
          <w:rFonts w:ascii="Garamond" w:hAnsi="Garamond"/>
          <w:sz w:val="24"/>
          <w:szCs w:val="24"/>
        </w:rPr>
        <w:t>Us</w:t>
      </w:r>
      <w:proofErr w:type="spellEnd"/>
      <w:r w:rsidR="00CE5244">
        <w:rPr>
          <w:rFonts w:ascii="Garamond" w:hAnsi="Garamond"/>
          <w:sz w:val="24"/>
          <w:szCs w:val="24"/>
        </w:rPr>
        <w:t>–</w:t>
      </w:r>
      <w:r w:rsidR="003A7D51">
        <w:rPr>
          <w:rStyle w:val="Refdenotaalpie"/>
          <w:rFonts w:ascii="Garamond" w:hAnsi="Garamond"/>
          <w:sz w:val="24"/>
          <w:szCs w:val="24"/>
        </w:rPr>
        <w:footnoteReference w:id="1"/>
      </w:r>
      <w:r w:rsidR="00CE5244">
        <w:rPr>
          <w:rFonts w:ascii="Garamond" w:hAnsi="Garamond"/>
          <w:sz w:val="24"/>
          <w:szCs w:val="24"/>
        </w:rPr>
        <w:t xml:space="preserve">, </w:t>
      </w:r>
      <w:r w:rsidR="003A7D51">
        <w:rPr>
          <w:rFonts w:ascii="Garamond" w:hAnsi="Garamond"/>
          <w:sz w:val="24"/>
          <w:szCs w:val="24"/>
        </w:rPr>
        <w:t xml:space="preserve">el </w:t>
      </w:r>
      <w:r w:rsidR="00CE5244">
        <w:rPr>
          <w:rFonts w:ascii="Garamond" w:hAnsi="Garamond"/>
          <w:sz w:val="24"/>
          <w:szCs w:val="24"/>
        </w:rPr>
        <w:t xml:space="preserve">partido político de </w:t>
      </w:r>
      <w:r w:rsidR="00CE5244">
        <w:rPr>
          <w:rFonts w:ascii="Garamond" w:hAnsi="Garamond"/>
          <w:sz w:val="24"/>
          <w:szCs w:val="24"/>
        </w:rPr>
        <w:lastRenderedPageBreak/>
        <w:t>ultraderecha VOX</w:t>
      </w:r>
      <w:r w:rsidR="003A7D51">
        <w:rPr>
          <w:rFonts w:ascii="Garamond" w:hAnsi="Garamond"/>
          <w:sz w:val="24"/>
          <w:szCs w:val="24"/>
        </w:rPr>
        <w:t xml:space="preserve"> –a través de sus líderes Rocío Monasterio y Lourdes Méndez–</w:t>
      </w:r>
      <w:r w:rsidR="003A7D51">
        <w:rPr>
          <w:rStyle w:val="Refdenotaalpie"/>
          <w:rFonts w:ascii="Garamond" w:hAnsi="Garamond"/>
          <w:sz w:val="24"/>
          <w:szCs w:val="24"/>
        </w:rPr>
        <w:footnoteReference w:id="2"/>
      </w:r>
      <w:r w:rsidR="00CE5244">
        <w:rPr>
          <w:rFonts w:ascii="Garamond" w:hAnsi="Garamond"/>
          <w:sz w:val="24"/>
          <w:szCs w:val="24"/>
        </w:rPr>
        <w:t xml:space="preserve"> y</w:t>
      </w:r>
      <w:r w:rsidR="003A7D51">
        <w:rPr>
          <w:rFonts w:ascii="Garamond" w:hAnsi="Garamond"/>
          <w:sz w:val="24"/>
          <w:szCs w:val="24"/>
        </w:rPr>
        <w:t xml:space="preserve"> la Iglesia Católica, a través de </w:t>
      </w:r>
      <w:r w:rsidR="00002E55">
        <w:rPr>
          <w:rFonts w:ascii="Garamond" w:hAnsi="Garamond"/>
          <w:sz w:val="24"/>
          <w:szCs w:val="24"/>
        </w:rPr>
        <w:t>varios obispos como Juan Antonio Reig Pl</w:t>
      </w:r>
      <w:r w:rsidR="00CA12C9">
        <w:rPr>
          <w:rFonts w:ascii="Garamond" w:hAnsi="Garamond"/>
          <w:sz w:val="24"/>
          <w:szCs w:val="24"/>
        </w:rPr>
        <w:t>a</w:t>
      </w:r>
      <w:r w:rsidR="00FA7394">
        <w:rPr>
          <w:rFonts w:ascii="Garamond" w:hAnsi="Garamond"/>
          <w:sz w:val="24"/>
          <w:szCs w:val="24"/>
        </w:rPr>
        <w:t>.</w:t>
      </w:r>
      <w:r w:rsidR="00002E55">
        <w:rPr>
          <w:rStyle w:val="Refdenotaalpie"/>
          <w:rFonts w:ascii="Garamond" w:hAnsi="Garamond"/>
          <w:sz w:val="24"/>
          <w:szCs w:val="24"/>
        </w:rPr>
        <w:footnoteReference w:id="3"/>
      </w:r>
      <w:r w:rsidR="003A7D51">
        <w:rPr>
          <w:rFonts w:ascii="Garamond" w:hAnsi="Garamond"/>
          <w:sz w:val="24"/>
          <w:szCs w:val="24"/>
        </w:rPr>
        <w:t xml:space="preserve"> </w:t>
      </w:r>
    </w:p>
    <w:p w14:paraId="372474C4" w14:textId="750A720F" w:rsidR="00CE5244" w:rsidRDefault="00CE5244" w:rsidP="00CE5244">
      <w:pPr>
        <w:spacing w:before="120" w:after="120"/>
        <w:jc w:val="both"/>
        <w:rPr>
          <w:rFonts w:ascii="Garamond" w:eastAsia="Helvetica Neue" w:hAnsi="Garamond" w:cs="Times New Roman"/>
          <w:sz w:val="24"/>
          <w:szCs w:val="24"/>
          <w:lang w:eastAsia="zh-CN"/>
        </w:rPr>
      </w:pPr>
      <w:r>
        <w:rPr>
          <w:rFonts w:ascii="Garamond" w:hAnsi="Garamond"/>
          <w:sz w:val="24"/>
          <w:szCs w:val="24"/>
        </w:rPr>
        <w:t>A nivel estatal, hubo un intento de crear una regulación estatal de protección del colectivo LGTBI e</w:t>
      </w:r>
      <w:r w:rsidR="00CE07B4" w:rsidRPr="00362EBD">
        <w:rPr>
          <w:rFonts w:ascii="Garamond" w:hAnsi="Garamond"/>
          <w:sz w:val="24"/>
          <w:szCs w:val="24"/>
        </w:rPr>
        <w:t>n el año 2017</w:t>
      </w:r>
      <w:r>
        <w:rPr>
          <w:rFonts w:ascii="Garamond" w:hAnsi="Garamond"/>
          <w:sz w:val="24"/>
          <w:szCs w:val="24"/>
        </w:rPr>
        <w:t xml:space="preserve">, registrándose ante el Congreso en mayo de dicho año </w:t>
      </w:r>
      <w:r>
        <w:rPr>
          <w:rFonts w:ascii="Garamond" w:eastAsia="Helvetica Neue" w:hAnsi="Garamond" w:cs="Times New Roman"/>
          <w:sz w:val="24"/>
          <w:szCs w:val="24"/>
          <w:lang w:eastAsia="zh-CN"/>
        </w:rPr>
        <w:t xml:space="preserve">la Proposición de Ley </w:t>
      </w:r>
      <w:r w:rsidRPr="00CE5244">
        <w:rPr>
          <w:rFonts w:ascii="Garamond" w:eastAsia="Helvetica Neue" w:hAnsi="Garamond" w:cs="Times New Roman"/>
          <w:sz w:val="24"/>
          <w:szCs w:val="24"/>
          <w:lang w:eastAsia="zh-CN"/>
        </w:rPr>
        <w:t>contra la discriminación por orientación sexual, identidad o expresión de género y características sexuales, y de igualdad social de lesbianas, gais, bisexuales, transexuales, transgénero e intersexuales</w:t>
      </w:r>
      <w:r>
        <w:rPr>
          <w:rFonts w:ascii="Garamond" w:eastAsia="Helvetica Neue" w:hAnsi="Garamond" w:cs="Times New Roman"/>
          <w:sz w:val="24"/>
          <w:szCs w:val="24"/>
          <w:lang w:eastAsia="zh-CN"/>
        </w:rPr>
        <w:t xml:space="preserve"> por parte del Grupo Parlamentario </w:t>
      </w:r>
      <w:r w:rsidRPr="00CE5244">
        <w:rPr>
          <w:rFonts w:ascii="Garamond" w:eastAsia="Helvetica Neue" w:hAnsi="Garamond" w:cs="Times New Roman"/>
          <w:sz w:val="24"/>
          <w:szCs w:val="24"/>
          <w:lang w:eastAsia="zh-CN"/>
        </w:rPr>
        <w:t xml:space="preserve">Confederal de Unidos Podemos-En </w:t>
      </w:r>
      <w:proofErr w:type="spellStart"/>
      <w:r w:rsidRPr="00CE5244">
        <w:rPr>
          <w:rFonts w:ascii="Garamond" w:eastAsia="Helvetica Neue" w:hAnsi="Garamond" w:cs="Times New Roman"/>
          <w:sz w:val="24"/>
          <w:szCs w:val="24"/>
          <w:lang w:eastAsia="zh-CN"/>
        </w:rPr>
        <w:t>Comú</w:t>
      </w:r>
      <w:proofErr w:type="spellEnd"/>
      <w:r w:rsidRPr="00CE5244">
        <w:rPr>
          <w:rFonts w:ascii="Garamond" w:eastAsia="Helvetica Neue" w:hAnsi="Garamond" w:cs="Times New Roman"/>
          <w:sz w:val="24"/>
          <w:szCs w:val="24"/>
          <w:lang w:eastAsia="zh-CN"/>
        </w:rPr>
        <w:t xml:space="preserve"> </w:t>
      </w:r>
      <w:proofErr w:type="spellStart"/>
      <w:r w:rsidRPr="00CE5244">
        <w:rPr>
          <w:rFonts w:ascii="Garamond" w:eastAsia="Helvetica Neue" w:hAnsi="Garamond" w:cs="Times New Roman"/>
          <w:sz w:val="24"/>
          <w:szCs w:val="24"/>
          <w:lang w:eastAsia="zh-CN"/>
        </w:rPr>
        <w:t>Podem</w:t>
      </w:r>
      <w:proofErr w:type="spellEnd"/>
      <w:r w:rsidRPr="00CE5244">
        <w:rPr>
          <w:rFonts w:ascii="Garamond" w:eastAsia="Helvetica Neue" w:hAnsi="Garamond" w:cs="Times New Roman"/>
          <w:sz w:val="24"/>
          <w:szCs w:val="24"/>
          <w:lang w:eastAsia="zh-CN"/>
        </w:rPr>
        <w:t>-En Marea.</w:t>
      </w:r>
      <w:r>
        <w:rPr>
          <w:rStyle w:val="Refdenotaalpie"/>
          <w:rFonts w:ascii="Garamond" w:eastAsia="Helvetica Neue" w:hAnsi="Garamond" w:cs="Times New Roman"/>
          <w:sz w:val="24"/>
          <w:szCs w:val="24"/>
          <w:lang w:eastAsia="zh-CN"/>
        </w:rPr>
        <w:footnoteReference w:id="4"/>
      </w:r>
      <w:r>
        <w:rPr>
          <w:rFonts w:ascii="Garamond" w:eastAsia="Helvetica Neue" w:hAnsi="Garamond" w:cs="Times New Roman"/>
          <w:sz w:val="24"/>
          <w:szCs w:val="24"/>
          <w:lang w:eastAsia="zh-CN"/>
        </w:rPr>
        <w:t xml:space="preserve"> Sin embargo, </w:t>
      </w:r>
      <w:r w:rsidR="00CA12C9">
        <w:rPr>
          <w:rFonts w:ascii="Garamond" w:eastAsia="Helvetica Neue" w:hAnsi="Garamond" w:cs="Times New Roman"/>
          <w:sz w:val="24"/>
          <w:szCs w:val="24"/>
          <w:lang w:eastAsia="zh-CN"/>
        </w:rPr>
        <w:t>este proyecto de ley no llegó a materializarse debido al adelanto electoral de 2019 y</w:t>
      </w:r>
      <w:r w:rsidR="00FA7394">
        <w:rPr>
          <w:rFonts w:ascii="Garamond" w:eastAsia="Helvetica Neue" w:hAnsi="Garamond" w:cs="Times New Roman"/>
          <w:sz w:val="24"/>
          <w:szCs w:val="24"/>
          <w:lang w:eastAsia="zh-CN"/>
        </w:rPr>
        <w:t>, por tanto,</w:t>
      </w:r>
      <w:r w:rsidR="00CA12C9">
        <w:rPr>
          <w:rFonts w:ascii="Garamond" w:eastAsia="Helvetica Neue" w:hAnsi="Garamond" w:cs="Times New Roman"/>
          <w:sz w:val="24"/>
          <w:szCs w:val="24"/>
          <w:lang w:eastAsia="zh-CN"/>
        </w:rPr>
        <w:t xml:space="preserve"> a la consecuente disolución de las Cortes en marzo de dicho año.</w:t>
      </w:r>
      <w:r w:rsidR="00CA12C9">
        <w:rPr>
          <w:rStyle w:val="Refdenotaalpie"/>
          <w:rFonts w:ascii="Garamond" w:eastAsia="Helvetica Neue" w:hAnsi="Garamond" w:cs="Times New Roman"/>
          <w:sz w:val="24"/>
          <w:szCs w:val="24"/>
          <w:lang w:eastAsia="zh-CN"/>
        </w:rPr>
        <w:footnoteReference w:id="5"/>
      </w:r>
    </w:p>
    <w:p w14:paraId="54B37217" w14:textId="556922F7" w:rsidR="00113BFE" w:rsidRDefault="00113BFE" w:rsidP="00CE5244">
      <w:pPr>
        <w:spacing w:before="120" w:after="120"/>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Progresivamente, a lo largo de los años 2017 y 2018, se aprobaron leyes reconociendo derechos sociales específicos al colectivo LGTBI así como garantizando la lucha contra la discriminación y prohibiendo, entre otras prácticas, las terapias de conversión en las Comunidades Autónomas de Andalucía, Valencia y Aragón.</w:t>
      </w:r>
      <w:r w:rsidR="00AF6A7B">
        <w:rPr>
          <w:rFonts w:ascii="Garamond" w:eastAsia="Helvetica Neue" w:hAnsi="Garamond" w:cs="Times New Roman"/>
          <w:sz w:val="24"/>
          <w:szCs w:val="24"/>
          <w:lang w:eastAsia="zh-CN"/>
        </w:rPr>
        <w:t xml:space="preserve"> Sin embargo, estos avances, a pesar de su importancia histórica, son insuficientes, toda vez que todavía hay 13 regiones donde se pueden practicar y se practican</w:t>
      </w:r>
      <w:r w:rsidR="00FA7394">
        <w:rPr>
          <w:rFonts w:ascii="Garamond" w:eastAsia="Helvetica Neue" w:hAnsi="Garamond" w:cs="Times New Roman"/>
          <w:sz w:val="24"/>
          <w:szCs w:val="24"/>
          <w:lang w:eastAsia="zh-CN"/>
        </w:rPr>
        <w:t xml:space="preserve"> </w:t>
      </w:r>
      <w:r w:rsidR="00AF6A7B">
        <w:rPr>
          <w:rFonts w:ascii="Garamond" w:eastAsia="Helvetica Neue" w:hAnsi="Garamond" w:cs="Times New Roman"/>
          <w:sz w:val="24"/>
          <w:szCs w:val="24"/>
          <w:lang w:eastAsia="zh-CN"/>
        </w:rPr>
        <w:t>impunemente terapias de conversión</w:t>
      </w:r>
      <w:r w:rsidR="00FA7394">
        <w:rPr>
          <w:rFonts w:ascii="Garamond" w:eastAsia="Helvetica Neue" w:hAnsi="Garamond" w:cs="Times New Roman"/>
          <w:sz w:val="24"/>
          <w:szCs w:val="24"/>
          <w:lang w:eastAsia="zh-CN"/>
        </w:rPr>
        <w:t xml:space="preserve"> –a juzgar por los informes y reportes emitidos por la prensa española a lo largo del último año</w:t>
      </w:r>
      <w:r w:rsidR="00AF6A7B">
        <w:rPr>
          <w:rFonts w:ascii="Garamond" w:eastAsia="Helvetica Neue" w:hAnsi="Garamond" w:cs="Times New Roman"/>
          <w:sz w:val="24"/>
          <w:szCs w:val="24"/>
          <w:lang w:eastAsia="zh-CN"/>
        </w:rPr>
        <w:t>.</w:t>
      </w:r>
    </w:p>
    <w:p w14:paraId="61C3953C" w14:textId="63F3EB02" w:rsidR="00AF6A7B" w:rsidRDefault="00AF6A7B" w:rsidP="00CE5244">
      <w:pPr>
        <w:spacing w:before="120" w:after="120"/>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Por otro lado, en lo relativo a los actores que perpetran terapias de conversión en España, es de destacar que la participación del Estado español o de agentes o autoridades públicas españolas </w:t>
      </w:r>
      <w:r w:rsidR="00FA7394">
        <w:rPr>
          <w:rFonts w:ascii="Garamond" w:eastAsia="Helvetica Neue" w:hAnsi="Garamond" w:cs="Times New Roman"/>
          <w:sz w:val="24"/>
          <w:szCs w:val="24"/>
          <w:lang w:eastAsia="zh-CN"/>
        </w:rPr>
        <w:t xml:space="preserve">ha sido, aparentemente, </w:t>
      </w:r>
      <w:r>
        <w:rPr>
          <w:rFonts w:ascii="Garamond" w:eastAsia="Helvetica Neue" w:hAnsi="Garamond" w:cs="Times New Roman"/>
          <w:sz w:val="24"/>
          <w:szCs w:val="24"/>
          <w:lang w:eastAsia="zh-CN"/>
        </w:rPr>
        <w:t>indirecta</w:t>
      </w:r>
      <w:r w:rsidR="00FA7394">
        <w:rPr>
          <w:rFonts w:ascii="Garamond" w:eastAsia="Helvetica Neue" w:hAnsi="Garamond" w:cs="Times New Roman"/>
          <w:sz w:val="24"/>
          <w:szCs w:val="24"/>
          <w:lang w:eastAsia="zh-CN"/>
        </w:rPr>
        <w:t xml:space="preserve"> –según lo reportado por la prensa</w:t>
      </w:r>
      <w:r>
        <w:rPr>
          <w:rFonts w:ascii="Garamond" w:eastAsia="Helvetica Neue" w:hAnsi="Garamond" w:cs="Times New Roman"/>
          <w:sz w:val="24"/>
          <w:szCs w:val="24"/>
          <w:lang w:eastAsia="zh-CN"/>
        </w:rPr>
        <w:t xml:space="preserve">. Tal como se describe de forma detallada en la sección séptima del presente documento, las terapias de conversión practicadas en España corren a cargo de dos actores diferenciados. </w:t>
      </w:r>
    </w:p>
    <w:p w14:paraId="5D8FEBEF" w14:textId="3661D20A" w:rsidR="00AF6A7B" w:rsidRPr="00AF6A7B" w:rsidRDefault="00AF6A7B" w:rsidP="00CE5244">
      <w:pPr>
        <w:spacing w:before="120" w:after="120"/>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Por un lado hay individuos vinculados a posiciones religiosas ultraconservadores que, actuando aparentemente de forma autónoma y presentándose como </w:t>
      </w:r>
      <w:proofErr w:type="spellStart"/>
      <w:r>
        <w:rPr>
          <w:rFonts w:ascii="Garamond" w:eastAsia="Helvetica Neue" w:hAnsi="Garamond" w:cs="Times New Roman"/>
          <w:i/>
          <w:iCs/>
          <w:sz w:val="24"/>
          <w:szCs w:val="24"/>
          <w:lang w:eastAsia="zh-CN"/>
        </w:rPr>
        <w:t>coaches</w:t>
      </w:r>
      <w:proofErr w:type="spellEnd"/>
      <w:r>
        <w:rPr>
          <w:rFonts w:ascii="Garamond" w:eastAsia="Helvetica Neue" w:hAnsi="Garamond" w:cs="Times New Roman"/>
          <w:sz w:val="24"/>
          <w:szCs w:val="24"/>
          <w:lang w:eastAsia="zh-CN"/>
        </w:rPr>
        <w:t xml:space="preserve"> o “especialistas en trastornos de la orientación sexual”, tratan individual o grupalmente a menores y adultos bajo la promesa de poder ayudarles a superar su atracción hacia personas del mismo sexo o su deseo de cambiar de sexo, y los someten a actividades y terapias lesivas tanto psicológica como físicamente.</w:t>
      </w:r>
    </w:p>
    <w:p w14:paraId="5436EA89" w14:textId="38F1DCC5" w:rsidR="004806B7" w:rsidRPr="00362EBD" w:rsidRDefault="00AF6A7B" w:rsidP="00A84D77">
      <w:pPr>
        <w:spacing w:before="120" w:after="120"/>
        <w:jc w:val="both"/>
        <w:rPr>
          <w:rFonts w:ascii="Garamond" w:hAnsi="Garamond"/>
          <w:sz w:val="24"/>
          <w:szCs w:val="24"/>
        </w:rPr>
      </w:pPr>
      <w:r>
        <w:rPr>
          <w:rFonts w:ascii="Garamond" w:hAnsi="Garamond"/>
          <w:sz w:val="24"/>
          <w:szCs w:val="24"/>
        </w:rPr>
        <w:t>Por ot</w:t>
      </w:r>
      <w:r w:rsidR="00B965D6">
        <w:rPr>
          <w:rFonts w:ascii="Garamond" w:hAnsi="Garamond"/>
          <w:sz w:val="24"/>
          <w:szCs w:val="24"/>
        </w:rPr>
        <w:t>ro</w:t>
      </w:r>
      <w:r>
        <w:rPr>
          <w:rFonts w:ascii="Garamond" w:hAnsi="Garamond"/>
          <w:sz w:val="24"/>
          <w:szCs w:val="24"/>
        </w:rPr>
        <w:t xml:space="preserve"> lado, se hallan ciertas entidades territoriales de la Iglesia Católica, que aparentemente –y de acuerdo con la investigaciones publicadas por medios de comunicación, con los testimonios de las víctimas y con las propias declaraciones de los actores involucrados– conocen</w:t>
      </w:r>
      <w:r w:rsidR="00FA7394">
        <w:rPr>
          <w:rFonts w:ascii="Garamond" w:hAnsi="Garamond"/>
          <w:sz w:val="24"/>
          <w:szCs w:val="24"/>
        </w:rPr>
        <w:t xml:space="preserve"> la existencia de estas terapias</w:t>
      </w:r>
      <w:r>
        <w:rPr>
          <w:rFonts w:ascii="Garamond" w:hAnsi="Garamond"/>
          <w:sz w:val="24"/>
          <w:szCs w:val="24"/>
        </w:rPr>
        <w:t xml:space="preserve">, permiten </w:t>
      </w:r>
      <w:r w:rsidR="00FA7394">
        <w:rPr>
          <w:rFonts w:ascii="Garamond" w:hAnsi="Garamond"/>
          <w:sz w:val="24"/>
          <w:szCs w:val="24"/>
        </w:rPr>
        <w:t xml:space="preserve">su </w:t>
      </w:r>
      <w:r>
        <w:rPr>
          <w:rFonts w:ascii="Garamond" w:hAnsi="Garamond"/>
          <w:sz w:val="24"/>
          <w:szCs w:val="24"/>
        </w:rPr>
        <w:t>pr</w:t>
      </w:r>
      <w:r w:rsidR="00FA7394">
        <w:rPr>
          <w:rFonts w:ascii="Garamond" w:hAnsi="Garamond"/>
          <w:sz w:val="24"/>
          <w:szCs w:val="24"/>
        </w:rPr>
        <w:t>á</w:t>
      </w:r>
      <w:r>
        <w:rPr>
          <w:rFonts w:ascii="Garamond" w:hAnsi="Garamond"/>
          <w:sz w:val="24"/>
          <w:szCs w:val="24"/>
        </w:rPr>
        <w:t>cti</w:t>
      </w:r>
      <w:r w:rsidR="00FA7394">
        <w:rPr>
          <w:rFonts w:ascii="Garamond" w:hAnsi="Garamond"/>
          <w:sz w:val="24"/>
          <w:szCs w:val="24"/>
        </w:rPr>
        <w:t>ca</w:t>
      </w:r>
      <w:r>
        <w:rPr>
          <w:rFonts w:ascii="Garamond" w:hAnsi="Garamond"/>
          <w:sz w:val="24"/>
          <w:szCs w:val="24"/>
        </w:rPr>
        <w:t xml:space="preserve"> en sus </w:t>
      </w:r>
      <w:r w:rsidR="00B965D6">
        <w:rPr>
          <w:rFonts w:ascii="Garamond" w:hAnsi="Garamond"/>
          <w:sz w:val="24"/>
          <w:szCs w:val="24"/>
        </w:rPr>
        <w:t xml:space="preserve">instalaciones, captan a personas, </w:t>
      </w:r>
      <w:r>
        <w:rPr>
          <w:rFonts w:ascii="Garamond" w:hAnsi="Garamond"/>
          <w:sz w:val="24"/>
          <w:szCs w:val="24"/>
        </w:rPr>
        <w:t>dotan de recursos económicos</w:t>
      </w:r>
      <w:r w:rsidR="00B965D6">
        <w:rPr>
          <w:rFonts w:ascii="Garamond" w:hAnsi="Garamond"/>
          <w:sz w:val="24"/>
          <w:szCs w:val="24"/>
        </w:rPr>
        <w:t xml:space="preserve"> y materiales a los pseudo-terapeutas </w:t>
      </w:r>
      <w:r>
        <w:rPr>
          <w:rFonts w:ascii="Garamond" w:hAnsi="Garamond"/>
          <w:sz w:val="24"/>
          <w:szCs w:val="24"/>
        </w:rPr>
        <w:t xml:space="preserve">y </w:t>
      </w:r>
      <w:r w:rsidR="00FA7394">
        <w:rPr>
          <w:rFonts w:ascii="Garamond" w:hAnsi="Garamond"/>
          <w:sz w:val="24"/>
          <w:szCs w:val="24"/>
        </w:rPr>
        <w:t xml:space="preserve">las </w:t>
      </w:r>
      <w:r w:rsidR="00B965D6">
        <w:rPr>
          <w:rFonts w:ascii="Garamond" w:hAnsi="Garamond"/>
          <w:sz w:val="24"/>
          <w:szCs w:val="24"/>
        </w:rPr>
        <w:t>justifican públicamente.</w:t>
      </w:r>
    </w:p>
    <w:p w14:paraId="3FD72D16" w14:textId="7124A91A" w:rsidR="00825D9E" w:rsidRPr="00362EBD" w:rsidRDefault="00B965D6" w:rsidP="00A84D77">
      <w:pPr>
        <w:spacing w:before="120" w:after="120"/>
        <w:jc w:val="both"/>
        <w:rPr>
          <w:rFonts w:ascii="Garamond" w:hAnsi="Garamond"/>
          <w:sz w:val="24"/>
          <w:szCs w:val="24"/>
        </w:rPr>
      </w:pPr>
      <w:r>
        <w:rPr>
          <w:rFonts w:ascii="Garamond" w:hAnsi="Garamond"/>
          <w:sz w:val="24"/>
          <w:szCs w:val="24"/>
        </w:rPr>
        <w:lastRenderedPageBreak/>
        <w:t xml:space="preserve">En este marco, además, se han concedido subvenciones y ayudas públicas a los centros religiosos donde aparentemente se practicaban terapias de conversión; así como, de acuerdo con el testimonio de víctimas, especialistas médicos han recetado medicamentos para que las personas sometidas a dichas terapias </w:t>
      </w:r>
      <w:r w:rsidR="00FA7394">
        <w:rPr>
          <w:rFonts w:ascii="Garamond" w:hAnsi="Garamond"/>
          <w:sz w:val="24"/>
          <w:szCs w:val="24"/>
        </w:rPr>
        <w:t>pudieran controlar su lívido y su deseo sexual</w:t>
      </w:r>
      <w:r>
        <w:rPr>
          <w:rFonts w:ascii="Garamond" w:hAnsi="Garamond"/>
          <w:sz w:val="24"/>
          <w:szCs w:val="24"/>
        </w:rPr>
        <w:t>.</w:t>
      </w:r>
      <w:r w:rsidR="00825D9E" w:rsidRPr="00362EBD">
        <w:rPr>
          <w:rFonts w:ascii="Garamond" w:hAnsi="Garamond"/>
          <w:sz w:val="24"/>
          <w:szCs w:val="24"/>
        </w:rPr>
        <w:br w:type="page"/>
      </w:r>
    </w:p>
    <w:p w14:paraId="0696831C" w14:textId="15F931C7" w:rsidR="00825D9E" w:rsidRPr="00362EBD" w:rsidRDefault="00825D9E" w:rsidP="00A84D77">
      <w:pPr>
        <w:spacing w:before="120" w:after="120"/>
        <w:jc w:val="center"/>
        <w:rPr>
          <w:rFonts w:ascii="Garamond" w:hAnsi="Garamond"/>
          <w:sz w:val="24"/>
          <w:szCs w:val="24"/>
          <w:u w:val="single"/>
        </w:rPr>
      </w:pPr>
      <w:r w:rsidRPr="00362EBD">
        <w:rPr>
          <w:rFonts w:ascii="Garamond" w:hAnsi="Garamond"/>
          <w:sz w:val="24"/>
          <w:szCs w:val="24"/>
          <w:u w:val="single"/>
        </w:rPr>
        <w:lastRenderedPageBreak/>
        <w:t>RESPUESTA</w:t>
      </w:r>
      <w:r w:rsidR="00FA7394">
        <w:rPr>
          <w:rFonts w:ascii="Garamond" w:hAnsi="Garamond"/>
          <w:sz w:val="24"/>
          <w:szCs w:val="24"/>
          <w:u w:val="single"/>
        </w:rPr>
        <w:t>S</w:t>
      </w:r>
      <w:r w:rsidRPr="00362EBD">
        <w:rPr>
          <w:rFonts w:ascii="Garamond" w:hAnsi="Garamond"/>
          <w:sz w:val="24"/>
          <w:szCs w:val="24"/>
          <w:u w:val="single"/>
        </w:rPr>
        <w:t xml:space="preserve"> A</w:t>
      </w:r>
      <w:r w:rsidR="00FA7394">
        <w:rPr>
          <w:rFonts w:ascii="Garamond" w:hAnsi="Garamond"/>
          <w:sz w:val="24"/>
          <w:szCs w:val="24"/>
          <w:u w:val="single"/>
        </w:rPr>
        <w:t>L CUESTIONARIO PROPUESTO POR EL EXPERTO INDEPENDIENTE</w:t>
      </w:r>
    </w:p>
    <w:p w14:paraId="14111796" w14:textId="774A36DA" w:rsidR="00825D9E" w:rsidRPr="00FA7394" w:rsidRDefault="00825D9E" w:rsidP="00A84D77">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FA7394">
        <w:rPr>
          <w:rFonts w:ascii="Garamond" w:eastAsia="Helvetica Neue" w:hAnsi="Garamond" w:cs="Times New Roman"/>
          <w:b/>
          <w:bCs/>
          <w:sz w:val="24"/>
          <w:szCs w:val="24"/>
          <w:lang w:eastAsia="zh-CN"/>
        </w:rPr>
        <w:t>¿Cuáles son las diferentes prácticas que entran en el ámbito de las llamadas "terapias de conversión" y cuál es el denominador común que permite agruparlas bajo este nombre?</w:t>
      </w:r>
    </w:p>
    <w:p w14:paraId="2690284D" w14:textId="4530F059" w:rsidR="003E4AA2" w:rsidRDefault="003E4AA2"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En la normativa española que define las terapias de conversión no se ha elaborado un catálogo o listado de prácticas específicas que puedan ser consideradas como terapias de conversión. El elemento que se ha empleado para diferenciar e identificar estas prácticas es un </w:t>
      </w:r>
      <w:r w:rsidRPr="003E4AA2">
        <w:rPr>
          <w:rFonts w:ascii="Garamond" w:eastAsia="Helvetica Neue" w:hAnsi="Garamond" w:cs="Times New Roman"/>
          <w:b/>
          <w:bCs/>
          <w:sz w:val="24"/>
          <w:szCs w:val="24"/>
          <w:lang w:eastAsia="zh-CN"/>
        </w:rPr>
        <w:t>elemento tendencial</w:t>
      </w:r>
      <w:r>
        <w:rPr>
          <w:rFonts w:ascii="Garamond" w:eastAsia="Helvetica Neue" w:hAnsi="Garamond" w:cs="Times New Roman"/>
          <w:sz w:val="24"/>
          <w:szCs w:val="24"/>
          <w:lang w:eastAsia="zh-CN"/>
        </w:rPr>
        <w:t xml:space="preserve"> –en decir, que las prácticas han de perseguir un objetivo, independientemente de las conductas en que se individualicen– consistente en la </w:t>
      </w:r>
      <w:r>
        <w:rPr>
          <w:rFonts w:ascii="Garamond" w:eastAsia="Helvetica Neue" w:hAnsi="Garamond" w:cs="Times New Roman"/>
          <w:b/>
          <w:bCs/>
          <w:sz w:val="24"/>
          <w:szCs w:val="24"/>
          <w:lang w:eastAsia="zh-CN"/>
        </w:rPr>
        <w:t>modificación de la orientación sexual, expresión o identidad de género de una persona</w:t>
      </w:r>
      <w:r>
        <w:rPr>
          <w:rFonts w:ascii="Garamond" w:eastAsia="Helvetica Neue" w:hAnsi="Garamond" w:cs="Times New Roman"/>
          <w:sz w:val="24"/>
          <w:szCs w:val="24"/>
          <w:lang w:eastAsia="zh-CN"/>
        </w:rPr>
        <w:t>.</w:t>
      </w:r>
      <w:r w:rsidR="00A84D77">
        <w:rPr>
          <w:rStyle w:val="Refdenotaalpie"/>
          <w:rFonts w:ascii="Garamond" w:eastAsia="Helvetica Neue" w:hAnsi="Garamond" w:cs="Times New Roman"/>
          <w:sz w:val="24"/>
          <w:szCs w:val="24"/>
          <w:lang w:eastAsia="zh-CN"/>
        </w:rPr>
        <w:footnoteReference w:id="6"/>
      </w:r>
    </w:p>
    <w:p w14:paraId="01816D70" w14:textId="2FC0A189" w:rsidR="00FA7394" w:rsidRDefault="00FA7394"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La normativa más reciente, la de la Comunidad de Aragón, </w:t>
      </w:r>
      <w:r w:rsidR="00433049">
        <w:rPr>
          <w:rFonts w:ascii="Garamond" w:eastAsia="Helvetica Neue" w:hAnsi="Garamond" w:cs="Times New Roman"/>
          <w:sz w:val="24"/>
          <w:szCs w:val="24"/>
          <w:lang w:eastAsia="zh-CN"/>
        </w:rPr>
        <w:t xml:space="preserve">prohíbe la </w:t>
      </w:r>
      <w:r>
        <w:rPr>
          <w:rFonts w:ascii="Garamond" w:eastAsia="Helvetica Neue" w:hAnsi="Garamond" w:cs="Times New Roman"/>
          <w:sz w:val="24"/>
          <w:szCs w:val="28"/>
          <w:lang w:eastAsia="zh-CN"/>
        </w:rPr>
        <w:t>“</w:t>
      </w:r>
      <w:r w:rsidRPr="00700992">
        <w:rPr>
          <w:rFonts w:ascii="Garamond" w:eastAsia="Helvetica Neue" w:hAnsi="Garamond" w:cs="Times New Roman"/>
          <w:i/>
          <w:iCs/>
          <w:sz w:val="24"/>
          <w:szCs w:val="28"/>
          <w:lang w:eastAsia="zh-CN"/>
        </w:rPr>
        <w:t>práctica de métodos, programas y terapias de aversión, conversión o contracondicionamiento destinadas a modificar la orientación sexual, la identidad de género o la expresión de género de las personas</w:t>
      </w:r>
      <w:r>
        <w:rPr>
          <w:rFonts w:ascii="Garamond" w:eastAsia="Helvetica Neue" w:hAnsi="Garamond" w:cs="Times New Roman"/>
          <w:sz w:val="24"/>
          <w:szCs w:val="28"/>
          <w:lang w:eastAsia="zh-CN"/>
        </w:rPr>
        <w:t>”</w:t>
      </w:r>
      <w:r w:rsidR="00433049">
        <w:rPr>
          <w:rFonts w:ascii="Garamond" w:eastAsia="Helvetica Neue" w:hAnsi="Garamond" w:cs="Times New Roman"/>
          <w:sz w:val="24"/>
          <w:szCs w:val="28"/>
          <w:lang w:eastAsia="zh-CN"/>
        </w:rPr>
        <w:t>. Esta es la definición más comprehensiva que se ha hallado en la normativa española vigente actualmente.</w:t>
      </w:r>
      <w:r>
        <w:rPr>
          <w:rFonts w:ascii="Garamond" w:eastAsia="Helvetica Neue" w:hAnsi="Garamond" w:cs="Times New Roman"/>
          <w:sz w:val="24"/>
          <w:szCs w:val="28"/>
          <w:lang w:eastAsia="zh-CN"/>
        </w:rPr>
        <w:t xml:space="preserve"> </w:t>
      </w:r>
      <w:r w:rsidR="00433049">
        <w:rPr>
          <w:rFonts w:ascii="Garamond" w:eastAsia="Helvetica Neue" w:hAnsi="Garamond" w:cs="Times New Roman"/>
          <w:sz w:val="24"/>
          <w:szCs w:val="28"/>
          <w:lang w:eastAsia="zh-CN"/>
        </w:rPr>
        <w:t xml:space="preserve">También es destacable que las conductas sancionadas por las normas autonómicas no sólo se limitan a la </w:t>
      </w:r>
      <w:r w:rsidR="00433049" w:rsidRPr="00433049">
        <w:rPr>
          <w:rFonts w:ascii="Garamond" w:eastAsia="Helvetica Neue" w:hAnsi="Garamond" w:cs="Times New Roman"/>
          <w:b/>
          <w:bCs/>
          <w:sz w:val="24"/>
          <w:szCs w:val="28"/>
          <w:lang w:eastAsia="zh-CN"/>
        </w:rPr>
        <w:t>práctica de estas terapias, métodos o programas</w:t>
      </w:r>
      <w:r w:rsidR="00433049">
        <w:rPr>
          <w:rFonts w:ascii="Garamond" w:eastAsia="Helvetica Neue" w:hAnsi="Garamond" w:cs="Times New Roman"/>
          <w:sz w:val="24"/>
          <w:szCs w:val="28"/>
          <w:lang w:eastAsia="zh-CN"/>
        </w:rPr>
        <w:t xml:space="preserve">, sino que también castigan (i) la </w:t>
      </w:r>
      <w:r w:rsidR="00433049" w:rsidRPr="00433049">
        <w:rPr>
          <w:rFonts w:ascii="Garamond" w:eastAsia="Helvetica Neue" w:hAnsi="Garamond" w:cs="Times New Roman"/>
          <w:b/>
          <w:bCs/>
          <w:sz w:val="24"/>
          <w:szCs w:val="28"/>
          <w:lang w:eastAsia="zh-CN"/>
        </w:rPr>
        <w:t xml:space="preserve">difusión de </w:t>
      </w:r>
      <w:proofErr w:type="gramStart"/>
      <w:r w:rsidR="00433049" w:rsidRPr="00433049">
        <w:rPr>
          <w:rFonts w:ascii="Garamond" w:eastAsia="Helvetica Neue" w:hAnsi="Garamond" w:cs="Times New Roman"/>
          <w:b/>
          <w:bCs/>
          <w:sz w:val="24"/>
          <w:szCs w:val="28"/>
          <w:lang w:eastAsia="zh-CN"/>
        </w:rPr>
        <w:t>las mismas</w:t>
      </w:r>
      <w:proofErr w:type="gramEnd"/>
      <w:r w:rsidR="00433049">
        <w:rPr>
          <w:rFonts w:ascii="Garamond" w:eastAsia="Helvetica Neue" w:hAnsi="Garamond" w:cs="Times New Roman"/>
          <w:sz w:val="24"/>
          <w:szCs w:val="28"/>
          <w:lang w:eastAsia="zh-CN"/>
        </w:rPr>
        <w:t>, (</w:t>
      </w:r>
      <w:proofErr w:type="spellStart"/>
      <w:r w:rsidR="00433049">
        <w:rPr>
          <w:rFonts w:ascii="Garamond" w:eastAsia="Helvetica Neue" w:hAnsi="Garamond" w:cs="Times New Roman"/>
          <w:sz w:val="24"/>
          <w:szCs w:val="28"/>
          <w:lang w:eastAsia="zh-CN"/>
        </w:rPr>
        <w:t>ii</w:t>
      </w:r>
      <w:proofErr w:type="spellEnd"/>
      <w:r w:rsidR="00433049">
        <w:rPr>
          <w:rFonts w:ascii="Garamond" w:eastAsia="Helvetica Neue" w:hAnsi="Garamond" w:cs="Times New Roman"/>
          <w:sz w:val="24"/>
          <w:szCs w:val="28"/>
          <w:lang w:eastAsia="zh-CN"/>
        </w:rPr>
        <w:t xml:space="preserve">) a </w:t>
      </w:r>
      <w:r w:rsidR="00433049" w:rsidRPr="00433049">
        <w:rPr>
          <w:rFonts w:ascii="Garamond" w:eastAsia="Helvetica Neue" w:hAnsi="Garamond" w:cs="Times New Roman"/>
          <w:b/>
          <w:bCs/>
          <w:sz w:val="24"/>
          <w:szCs w:val="28"/>
          <w:lang w:eastAsia="zh-CN"/>
        </w:rPr>
        <w:t>su promoción</w:t>
      </w:r>
      <w:r w:rsidR="00433049">
        <w:rPr>
          <w:rFonts w:ascii="Garamond" w:eastAsia="Helvetica Neue" w:hAnsi="Garamond" w:cs="Times New Roman"/>
          <w:sz w:val="24"/>
          <w:szCs w:val="28"/>
          <w:lang w:eastAsia="zh-CN"/>
        </w:rPr>
        <w:t>, y (</w:t>
      </w:r>
      <w:proofErr w:type="spellStart"/>
      <w:r w:rsidR="00433049">
        <w:rPr>
          <w:rFonts w:ascii="Garamond" w:eastAsia="Helvetica Neue" w:hAnsi="Garamond" w:cs="Times New Roman"/>
          <w:sz w:val="24"/>
          <w:szCs w:val="28"/>
          <w:lang w:eastAsia="zh-CN"/>
        </w:rPr>
        <w:t>iii</w:t>
      </w:r>
      <w:proofErr w:type="spellEnd"/>
      <w:r w:rsidR="00433049">
        <w:rPr>
          <w:rFonts w:ascii="Garamond" w:eastAsia="Helvetica Neue" w:hAnsi="Garamond" w:cs="Times New Roman"/>
          <w:sz w:val="24"/>
          <w:szCs w:val="28"/>
          <w:lang w:eastAsia="zh-CN"/>
        </w:rPr>
        <w:t xml:space="preserve">) la </w:t>
      </w:r>
      <w:r w:rsidR="00433049" w:rsidRPr="00433049">
        <w:rPr>
          <w:rFonts w:ascii="Garamond" w:eastAsia="Helvetica Neue" w:hAnsi="Garamond" w:cs="Times New Roman"/>
          <w:b/>
          <w:bCs/>
          <w:sz w:val="24"/>
          <w:szCs w:val="28"/>
          <w:lang w:eastAsia="zh-CN"/>
        </w:rPr>
        <w:t>negativa a cesar la práctica, la difusión o la promoción de las terapias</w:t>
      </w:r>
      <w:r w:rsidR="00433049">
        <w:rPr>
          <w:rFonts w:ascii="Garamond" w:eastAsia="Helvetica Neue" w:hAnsi="Garamond" w:cs="Times New Roman"/>
          <w:sz w:val="24"/>
          <w:szCs w:val="28"/>
          <w:lang w:eastAsia="zh-CN"/>
        </w:rPr>
        <w:t>.</w:t>
      </w:r>
    </w:p>
    <w:p w14:paraId="7DD6906F" w14:textId="31C05EFE" w:rsidR="00EA3791" w:rsidRPr="00362EBD" w:rsidRDefault="003E4AA2"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Es </w:t>
      </w:r>
      <w:r w:rsidR="00433049">
        <w:rPr>
          <w:rFonts w:ascii="Garamond" w:eastAsia="Helvetica Neue" w:hAnsi="Garamond" w:cs="Times New Roman"/>
          <w:sz w:val="24"/>
          <w:szCs w:val="24"/>
          <w:lang w:eastAsia="zh-CN"/>
        </w:rPr>
        <w:t xml:space="preserve">necesario destacar que </w:t>
      </w:r>
      <w:r>
        <w:rPr>
          <w:rFonts w:ascii="Garamond" w:eastAsia="Helvetica Neue" w:hAnsi="Garamond" w:cs="Times New Roman"/>
          <w:sz w:val="24"/>
          <w:szCs w:val="24"/>
          <w:lang w:eastAsia="zh-CN"/>
        </w:rPr>
        <w:t>se prescinde absolutamente de elementos subjetivos</w:t>
      </w:r>
      <w:r w:rsidR="00433049">
        <w:rPr>
          <w:rFonts w:ascii="Garamond" w:eastAsia="Helvetica Neue" w:hAnsi="Garamond" w:cs="Times New Roman"/>
          <w:sz w:val="24"/>
          <w:szCs w:val="24"/>
          <w:lang w:eastAsia="zh-CN"/>
        </w:rPr>
        <w:t xml:space="preserve"> en la configuración de las terapias de conversión</w:t>
      </w:r>
      <w:r>
        <w:rPr>
          <w:rFonts w:ascii="Garamond" w:eastAsia="Helvetica Neue" w:hAnsi="Garamond" w:cs="Times New Roman"/>
          <w:sz w:val="24"/>
          <w:szCs w:val="24"/>
          <w:lang w:eastAsia="zh-CN"/>
        </w:rPr>
        <w:t>,</w:t>
      </w:r>
      <w:r w:rsidR="00433049">
        <w:rPr>
          <w:rFonts w:ascii="Garamond" w:eastAsia="Helvetica Neue" w:hAnsi="Garamond" w:cs="Times New Roman"/>
          <w:sz w:val="24"/>
          <w:szCs w:val="24"/>
          <w:lang w:eastAsia="zh-CN"/>
        </w:rPr>
        <w:t xml:space="preserve"> excluyendo el consentimiento de las víctimas como exculpatorio y o exigiendo un ánimo especial discriminatorio en los perpetradores.</w:t>
      </w:r>
      <w:r w:rsidR="00A84D77">
        <w:rPr>
          <w:rFonts w:ascii="Garamond" w:eastAsia="Helvetica Neue" w:hAnsi="Garamond" w:cs="Times New Roman"/>
          <w:sz w:val="24"/>
          <w:szCs w:val="24"/>
          <w:lang w:eastAsia="zh-CN"/>
        </w:rPr>
        <w:t xml:space="preserve"> Este punto es extremadamente relevante, porque permite tratar desde una óptica objetiva esta prácticas lesivas de derechos humanos que, en ciertos casos, por la presión social</w:t>
      </w:r>
      <w:r w:rsidR="00A56B91">
        <w:rPr>
          <w:rFonts w:ascii="Garamond" w:eastAsia="Helvetica Neue" w:hAnsi="Garamond" w:cs="Times New Roman"/>
          <w:sz w:val="24"/>
          <w:szCs w:val="24"/>
          <w:lang w:eastAsia="zh-CN"/>
        </w:rPr>
        <w:t xml:space="preserve"> y</w:t>
      </w:r>
      <w:r w:rsidR="00A84D77">
        <w:rPr>
          <w:rFonts w:ascii="Garamond" w:eastAsia="Helvetica Neue" w:hAnsi="Garamond" w:cs="Times New Roman"/>
          <w:sz w:val="24"/>
          <w:szCs w:val="24"/>
          <w:lang w:eastAsia="zh-CN"/>
        </w:rPr>
        <w:t xml:space="preserve"> familiar o por la ideología </w:t>
      </w:r>
      <w:proofErr w:type="spellStart"/>
      <w:r w:rsidR="00A84D77">
        <w:rPr>
          <w:rFonts w:ascii="Garamond" w:eastAsia="Helvetica Neue" w:hAnsi="Garamond" w:cs="Times New Roman"/>
          <w:sz w:val="24"/>
          <w:szCs w:val="24"/>
          <w:lang w:eastAsia="zh-CN"/>
        </w:rPr>
        <w:t>LGTBIfóbica</w:t>
      </w:r>
      <w:proofErr w:type="spellEnd"/>
      <w:r w:rsidR="00A84D77">
        <w:rPr>
          <w:rFonts w:ascii="Garamond" w:eastAsia="Helvetica Neue" w:hAnsi="Garamond" w:cs="Times New Roman"/>
          <w:sz w:val="24"/>
          <w:szCs w:val="24"/>
          <w:lang w:eastAsia="zh-CN"/>
        </w:rPr>
        <w:t xml:space="preserve"> de los perpetradores y de las </w:t>
      </w:r>
      <w:r w:rsidR="00433049">
        <w:rPr>
          <w:rFonts w:ascii="Garamond" w:eastAsia="Helvetica Neue" w:hAnsi="Garamond" w:cs="Times New Roman"/>
          <w:sz w:val="24"/>
          <w:szCs w:val="24"/>
          <w:lang w:eastAsia="zh-CN"/>
        </w:rPr>
        <w:t xml:space="preserve">propias </w:t>
      </w:r>
      <w:r w:rsidR="00A84D77">
        <w:rPr>
          <w:rFonts w:ascii="Garamond" w:eastAsia="Helvetica Neue" w:hAnsi="Garamond" w:cs="Times New Roman"/>
          <w:sz w:val="24"/>
          <w:szCs w:val="24"/>
          <w:lang w:eastAsia="zh-CN"/>
        </w:rPr>
        <w:t xml:space="preserve">víctimas, podrían </w:t>
      </w:r>
      <w:r w:rsidR="00A56B91">
        <w:rPr>
          <w:rFonts w:ascii="Garamond" w:eastAsia="Helvetica Neue" w:hAnsi="Garamond" w:cs="Times New Roman"/>
          <w:sz w:val="24"/>
          <w:szCs w:val="24"/>
          <w:lang w:eastAsia="zh-CN"/>
        </w:rPr>
        <w:t xml:space="preserve">intentar </w:t>
      </w:r>
      <w:r w:rsidR="00A84D77">
        <w:rPr>
          <w:rFonts w:ascii="Garamond" w:eastAsia="Helvetica Neue" w:hAnsi="Garamond" w:cs="Times New Roman"/>
          <w:sz w:val="24"/>
          <w:szCs w:val="24"/>
          <w:lang w:eastAsia="zh-CN"/>
        </w:rPr>
        <w:t>justificarse desde</w:t>
      </w:r>
      <w:r w:rsidR="00433049">
        <w:rPr>
          <w:rFonts w:ascii="Garamond" w:eastAsia="Helvetica Neue" w:hAnsi="Garamond" w:cs="Times New Roman"/>
          <w:sz w:val="24"/>
          <w:szCs w:val="24"/>
          <w:lang w:eastAsia="zh-CN"/>
        </w:rPr>
        <w:t xml:space="preserve"> la libertad de creencia, desde</w:t>
      </w:r>
      <w:r w:rsidR="00A84D77">
        <w:rPr>
          <w:rFonts w:ascii="Garamond" w:eastAsia="Helvetica Neue" w:hAnsi="Garamond" w:cs="Times New Roman"/>
          <w:sz w:val="24"/>
          <w:szCs w:val="24"/>
          <w:lang w:eastAsia="zh-CN"/>
        </w:rPr>
        <w:t xml:space="preserve"> la libertad a someterse a </w:t>
      </w:r>
      <w:r w:rsidR="00A56B91">
        <w:rPr>
          <w:rFonts w:ascii="Garamond" w:eastAsia="Helvetica Neue" w:hAnsi="Garamond" w:cs="Times New Roman"/>
          <w:sz w:val="24"/>
          <w:szCs w:val="24"/>
          <w:lang w:eastAsia="zh-CN"/>
        </w:rPr>
        <w:t>tratamientos y terapias voluntariamente o</w:t>
      </w:r>
      <w:r w:rsidR="00433049">
        <w:rPr>
          <w:rFonts w:ascii="Garamond" w:eastAsia="Helvetica Neue" w:hAnsi="Garamond" w:cs="Times New Roman"/>
          <w:sz w:val="24"/>
          <w:szCs w:val="24"/>
          <w:lang w:eastAsia="zh-CN"/>
        </w:rPr>
        <w:t>,</w:t>
      </w:r>
      <w:r w:rsidR="00A56B91">
        <w:rPr>
          <w:rFonts w:ascii="Garamond" w:eastAsia="Helvetica Neue" w:hAnsi="Garamond" w:cs="Times New Roman"/>
          <w:sz w:val="24"/>
          <w:szCs w:val="24"/>
          <w:lang w:eastAsia="zh-CN"/>
        </w:rPr>
        <w:t xml:space="preserve"> incluso</w:t>
      </w:r>
      <w:r w:rsidR="00433049">
        <w:rPr>
          <w:rFonts w:ascii="Garamond" w:eastAsia="Helvetica Neue" w:hAnsi="Garamond" w:cs="Times New Roman"/>
          <w:sz w:val="24"/>
          <w:szCs w:val="24"/>
          <w:lang w:eastAsia="zh-CN"/>
        </w:rPr>
        <w:t>,</w:t>
      </w:r>
      <w:r w:rsidR="00A56B91">
        <w:rPr>
          <w:rFonts w:ascii="Garamond" w:eastAsia="Helvetica Neue" w:hAnsi="Garamond" w:cs="Times New Roman"/>
          <w:sz w:val="24"/>
          <w:szCs w:val="24"/>
          <w:lang w:eastAsia="zh-CN"/>
        </w:rPr>
        <w:t xml:space="preserve"> desde el derecho de los padres a cuidar y educar a sus hijos según sus creencias </w:t>
      </w:r>
      <w:r w:rsidR="00433049">
        <w:rPr>
          <w:rFonts w:ascii="Garamond" w:eastAsia="Helvetica Neue" w:hAnsi="Garamond" w:cs="Times New Roman"/>
          <w:sz w:val="24"/>
          <w:szCs w:val="24"/>
          <w:lang w:eastAsia="zh-CN"/>
        </w:rPr>
        <w:t>–</w:t>
      </w:r>
      <w:r w:rsidR="00A56B91">
        <w:rPr>
          <w:rFonts w:ascii="Garamond" w:eastAsia="Helvetica Neue" w:hAnsi="Garamond" w:cs="Times New Roman"/>
          <w:sz w:val="24"/>
          <w:szCs w:val="24"/>
          <w:lang w:eastAsia="zh-CN"/>
        </w:rPr>
        <w:t>en el caso de las terapias de conversión realizadas a menores.</w:t>
      </w:r>
      <w:r w:rsidR="00433049">
        <w:rPr>
          <w:rFonts w:ascii="Garamond" w:eastAsia="Helvetica Neue" w:hAnsi="Garamond" w:cs="Times New Roman"/>
          <w:sz w:val="24"/>
          <w:szCs w:val="24"/>
          <w:lang w:eastAsia="zh-CN"/>
        </w:rPr>
        <w:t xml:space="preserve"> Estos argumentos son los que ciertos sectores ultraconserva</w:t>
      </w:r>
      <w:r w:rsidR="00FF5286">
        <w:rPr>
          <w:rFonts w:ascii="Garamond" w:eastAsia="Helvetica Neue" w:hAnsi="Garamond" w:cs="Times New Roman"/>
          <w:sz w:val="24"/>
          <w:szCs w:val="24"/>
          <w:lang w:eastAsia="zh-CN"/>
        </w:rPr>
        <w:t>d</w:t>
      </w:r>
      <w:r w:rsidR="00433049">
        <w:rPr>
          <w:rFonts w:ascii="Garamond" w:eastAsia="Helvetica Neue" w:hAnsi="Garamond" w:cs="Times New Roman"/>
          <w:sz w:val="24"/>
          <w:szCs w:val="24"/>
          <w:lang w:eastAsia="zh-CN"/>
        </w:rPr>
        <w:t>ores de la sociedad civil utilizan para justificar la práctica de “acompañamiento emocional” –eufemismo que emplean– a adultos o menores que sufren por su orientación sexual o identidad de género, y quieren cambiarlas.</w:t>
      </w:r>
    </w:p>
    <w:p w14:paraId="6EC2A211" w14:textId="0E5E010D" w:rsidR="00825D9E" w:rsidRDefault="00A56B91"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Por otro lado, la normativa de </w:t>
      </w:r>
      <w:r w:rsidR="00433049">
        <w:rPr>
          <w:rFonts w:ascii="Garamond" w:eastAsia="Helvetica Neue" w:hAnsi="Garamond" w:cs="Times New Roman"/>
          <w:sz w:val="24"/>
          <w:szCs w:val="24"/>
          <w:lang w:eastAsia="zh-CN"/>
        </w:rPr>
        <w:t>las</w:t>
      </w:r>
      <w:r>
        <w:rPr>
          <w:rFonts w:ascii="Garamond" w:eastAsia="Helvetica Neue" w:hAnsi="Garamond" w:cs="Times New Roman"/>
          <w:sz w:val="24"/>
          <w:szCs w:val="24"/>
          <w:lang w:eastAsia="zh-CN"/>
        </w:rPr>
        <w:t xml:space="preserve"> Comunidades Autónomas</w:t>
      </w:r>
      <w:r w:rsidR="00433049">
        <w:rPr>
          <w:rFonts w:ascii="Garamond" w:eastAsia="Helvetica Neue" w:hAnsi="Garamond" w:cs="Times New Roman"/>
          <w:sz w:val="24"/>
          <w:szCs w:val="24"/>
          <w:lang w:eastAsia="zh-CN"/>
        </w:rPr>
        <w:t xml:space="preserve"> antes señaladas</w:t>
      </w:r>
      <w:r>
        <w:rPr>
          <w:rFonts w:ascii="Garamond" w:eastAsia="Helvetica Neue" w:hAnsi="Garamond" w:cs="Times New Roman"/>
          <w:sz w:val="24"/>
          <w:szCs w:val="24"/>
          <w:lang w:eastAsia="zh-CN"/>
        </w:rPr>
        <w:t>, en contraposición a las terapias de conversión define las terapias o tratamientos de afirmación, obligando a las instituciones públicas a p</w:t>
      </w:r>
      <w:r w:rsidRPr="00A56B91">
        <w:rPr>
          <w:rFonts w:ascii="Garamond" w:eastAsia="Helvetica Neue" w:hAnsi="Garamond" w:cs="Times New Roman"/>
          <w:sz w:val="24"/>
          <w:szCs w:val="24"/>
          <w:lang w:eastAsia="zh-CN"/>
        </w:rPr>
        <w:t xml:space="preserve">restar información, orientación y asesoramiento, incluido el legal y de asistencia psicológica y social a las personas LGTBI, en todas las etapas </w:t>
      </w:r>
      <w:r w:rsidRPr="00A56B91">
        <w:rPr>
          <w:rFonts w:ascii="Garamond" w:eastAsia="Helvetica Neue" w:hAnsi="Garamond" w:cs="Times New Roman"/>
          <w:sz w:val="24"/>
          <w:szCs w:val="24"/>
          <w:lang w:eastAsia="zh-CN"/>
        </w:rPr>
        <w:lastRenderedPageBreak/>
        <w:t>de su vida, con inclusión de sus familiares y personas allegadas en relación con las necesidades de apoyo específicamente ligadas a su orientación sexual o identidad de género</w:t>
      </w:r>
      <w:r>
        <w:rPr>
          <w:rFonts w:ascii="Garamond" w:eastAsia="Helvetica Neue" w:hAnsi="Garamond" w:cs="Times New Roman"/>
          <w:sz w:val="24"/>
          <w:szCs w:val="24"/>
          <w:lang w:eastAsia="zh-CN"/>
        </w:rPr>
        <w:t xml:space="preserve">. Ello </w:t>
      </w:r>
      <w:r w:rsidR="000D35E8">
        <w:rPr>
          <w:rFonts w:ascii="Garamond" w:eastAsia="Helvetica Neue" w:hAnsi="Garamond" w:cs="Times New Roman"/>
          <w:sz w:val="24"/>
          <w:szCs w:val="24"/>
          <w:lang w:eastAsia="zh-CN"/>
        </w:rPr>
        <w:t xml:space="preserve">recalca </w:t>
      </w:r>
      <w:r>
        <w:rPr>
          <w:rFonts w:ascii="Garamond" w:eastAsia="Helvetica Neue" w:hAnsi="Garamond" w:cs="Times New Roman"/>
          <w:sz w:val="24"/>
          <w:szCs w:val="24"/>
          <w:lang w:eastAsia="zh-CN"/>
        </w:rPr>
        <w:t>la idea de</w:t>
      </w:r>
      <w:r w:rsidR="000D35E8">
        <w:rPr>
          <w:rFonts w:ascii="Garamond" w:eastAsia="Helvetica Neue" w:hAnsi="Garamond" w:cs="Times New Roman"/>
          <w:sz w:val="24"/>
          <w:szCs w:val="24"/>
          <w:lang w:eastAsia="zh-CN"/>
        </w:rPr>
        <w:t xml:space="preserve">l desvalor y carácter </w:t>
      </w:r>
      <w:r>
        <w:rPr>
          <w:rFonts w:ascii="Garamond" w:eastAsia="Helvetica Neue" w:hAnsi="Garamond" w:cs="Times New Roman"/>
          <w:sz w:val="24"/>
          <w:szCs w:val="24"/>
          <w:lang w:eastAsia="zh-CN"/>
        </w:rPr>
        <w:t>negativo</w:t>
      </w:r>
      <w:r w:rsidR="000D35E8">
        <w:rPr>
          <w:rFonts w:ascii="Garamond" w:eastAsia="Helvetica Neue" w:hAnsi="Garamond" w:cs="Times New Roman"/>
          <w:sz w:val="24"/>
          <w:szCs w:val="24"/>
          <w:lang w:eastAsia="zh-CN"/>
        </w:rPr>
        <w:t xml:space="preserve">, </w:t>
      </w:r>
      <w:r>
        <w:rPr>
          <w:rFonts w:ascii="Garamond" w:eastAsia="Helvetica Neue" w:hAnsi="Garamond" w:cs="Times New Roman"/>
          <w:sz w:val="24"/>
          <w:szCs w:val="24"/>
          <w:lang w:eastAsia="zh-CN"/>
        </w:rPr>
        <w:t xml:space="preserve">peyorativo </w:t>
      </w:r>
      <w:r w:rsidR="000D35E8">
        <w:rPr>
          <w:rFonts w:ascii="Garamond" w:eastAsia="Helvetica Neue" w:hAnsi="Garamond" w:cs="Times New Roman"/>
          <w:sz w:val="24"/>
          <w:szCs w:val="24"/>
          <w:lang w:eastAsia="zh-CN"/>
        </w:rPr>
        <w:t xml:space="preserve">y discriminatorio </w:t>
      </w:r>
      <w:r>
        <w:rPr>
          <w:rFonts w:ascii="Garamond" w:eastAsia="Helvetica Neue" w:hAnsi="Garamond" w:cs="Times New Roman"/>
          <w:sz w:val="24"/>
          <w:szCs w:val="24"/>
          <w:lang w:eastAsia="zh-CN"/>
        </w:rPr>
        <w:t>de estas terapias</w:t>
      </w:r>
      <w:r w:rsidR="000D35E8">
        <w:rPr>
          <w:rFonts w:ascii="Garamond" w:eastAsia="Helvetica Neue" w:hAnsi="Garamond" w:cs="Times New Roman"/>
          <w:sz w:val="24"/>
          <w:szCs w:val="24"/>
          <w:lang w:eastAsia="zh-CN"/>
        </w:rPr>
        <w:t xml:space="preserve">, sin negar la posibilidad de ofrecer terapias orientadas a entender, aceptar y querer la identidad de uno mismo, sin pretender modificarla. </w:t>
      </w:r>
    </w:p>
    <w:p w14:paraId="3BD05871" w14:textId="77777777" w:rsidR="00825D9E" w:rsidRPr="00433049" w:rsidRDefault="00825D9E" w:rsidP="00A84D77">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433049">
        <w:rPr>
          <w:rFonts w:ascii="Garamond" w:eastAsia="Helvetica Neue" w:hAnsi="Garamond" w:cs="Times New Roman"/>
          <w:b/>
          <w:bCs/>
          <w:sz w:val="24"/>
          <w:szCs w:val="24"/>
          <w:lang w:eastAsia="zh-CN"/>
        </w:rPr>
        <w:t>¿Existen definiciones adoptadas y utilizadas por los Estados sobre las prácticas de la llamada "terapia de conversión"? En caso afirmativo, ¿cuáles son esas definiciones y cuál fue el proceso mediante el cual se crearon o adoptaron?</w:t>
      </w:r>
    </w:p>
    <w:p w14:paraId="0119417F" w14:textId="5F87C859" w:rsidR="00E35D67" w:rsidRDefault="00E35D67" w:rsidP="00B15412">
      <w:pPr>
        <w:autoSpaceDE w:val="0"/>
        <w:autoSpaceDN w:val="0"/>
        <w:adjustRightInd w:val="0"/>
        <w:spacing w:before="120" w:after="120" w:line="276" w:lineRule="auto"/>
        <w:jc w:val="center"/>
        <w:rPr>
          <w:rFonts w:ascii="Garamond" w:eastAsia="Helvetica Neue" w:hAnsi="Garamond" w:cs="Times New Roman"/>
          <w:sz w:val="24"/>
          <w:szCs w:val="24"/>
          <w:lang w:eastAsia="zh-CN"/>
        </w:rPr>
      </w:pPr>
      <w:r>
        <w:rPr>
          <w:rFonts w:ascii="Garamond" w:eastAsia="Helvetica Neue" w:hAnsi="Garamond" w:cs="Times New Roman"/>
          <w:b/>
          <w:bCs/>
          <w:sz w:val="24"/>
          <w:szCs w:val="24"/>
          <w:u w:val="single"/>
          <w:lang w:eastAsia="zh-CN"/>
        </w:rPr>
        <w:t>A nivel nacional</w:t>
      </w:r>
      <w:r>
        <w:rPr>
          <w:rFonts w:ascii="Garamond" w:eastAsia="Helvetica Neue" w:hAnsi="Garamond" w:cs="Times New Roman"/>
          <w:sz w:val="24"/>
          <w:szCs w:val="24"/>
          <w:lang w:eastAsia="zh-CN"/>
        </w:rPr>
        <w:t>:</w:t>
      </w:r>
    </w:p>
    <w:p w14:paraId="0A0F61FA" w14:textId="33199157" w:rsidR="00CE5244" w:rsidRDefault="00E35D67" w:rsidP="00CE5244">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Actualmente no existe una definición legal homogénea en todo el Estado español</w:t>
      </w:r>
      <w:r w:rsidR="00433049">
        <w:rPr>
          <w:rFonts w:ascii="Garamond" w:eastAsia="Helvetica Neue" w:hAnsi="Garamond" w:cs="Times New Roman"/>
          <w:sz w:val="24"/>
          <w:szCs w:val="24"/>
          <w:lang w:eastAsia="zh-CN"/>
        </w:rPr>
        <w:t xml:space="preserve"> de terapias de conversión</w:t>
      </w:r>
      <w:r w:rsidR="00CE5244">
        <w:rPr>
          <w:rFonts w:ascii="Garamond" w:eastAsia="Helvetica Neue" w:hAnsi="Garamond" w:cs="Times New Roman"/>
          <w:sz w:val="24"/>
          <w:szCs w:val="24"/>
          <w:lang w:eastAsia="zh-CN"/>
        </w:rPr>
        <w:t xml:space="preserve">. Aun así, es interesante destacar dos cuestiones. Por un lado, en la Proposición de Ley </w:t>
      </w:r>
      <w:r w:rsidR="00CE5244" w:rsidRPr="00CE5244">
        <w:rPr>
          <w:rFonts w:ascii="Garamond" w:eastAsia="Helvetica Neue" w:hAnsi="Garamond" w:cs="Times New Roman"/>
          <w:sz w:val="24"/>
          <w:szCs w:val="24"/>
          <w:lang w:eastAsia="zh-CN"/>
        </w:rPr>
        <w:t>contra la discriminación por orientación sexual, identidad o expresión de género y características sexuales, y de igualdad social de lesbianas, gais, bisexuales, transexuales, transgénero e intersexuales</w:t>
      </w:r>
      <w:r w:rsidR="00CE5244">
        <w:rPr>
          <w:rFonts w:ascii="Garamond" w:eastAsia="Helvetica Neue" w:hAnsi="Garamond" w:cs="Times New Roman"/>
          <w:sz w:val="24"/>
          <w:szCs w:val="24"/>
          <w:lang w:eastAsia="zh-CN"/>
        </w:rPr>
        <w:t xml:space="preserve"> que se registró ante el Congreso en mayo de 2017 –y </w:t>
      </w:r>
      <w:r w:rsidR="00002E55">
        <w:rPr>
          <w:rFonts w:ascii="Garamond" w:eastAsia="Helvetica Neue" w:hAnsi="Garamond" w:cs="Times New Roman"/>
          <w:sz w:val="24"/>
          <w:szCs w:val="24"/>
          <w:lang w:eastAsia="zh-CN"/>
        </w:rPr>
        <w:t>q</w:t>
      </w:r>
      <w:r w:rsidR="00CE5244">
        <w:rPr>
          <w:rFonts w:ascii="Garamond" w:eastAsia="Helvetica Neue" w:hAnsi="Garamond" w:cs="Times New Roman"/>
          <w:sz w:val="24"/>
          <w:szCs w:val="24"/>
          <w:lang w:eastAsia="zh-CN"/>
        </w:rPr>
        <w:t>ue no se llegó a aprobar por el adelanto electoral</w:t>
      </w:r>
      <w:r w:rsidR="00002E55">
        <w:rPr>
          <w:rFonts w:ascii="Garamond" w:eastAsia="Helvetica Neue" w:hAnsi="Garamond" w:cs="Times New Roman"/>
          <w:sz w:val="24"/>
          <w:szCs w:val="24"/>
          <w:lang w:eastAsia="zh-CN"/>
        </w:rPr>
        <w:t xml:space="preserve"> de 2019</w:t>
      </w:r>
      <w:r w:rsidR="00433049">
        <w:rPr>
          <w:rFonts w:ascii="Garamond" w:eastAsia="Helvetica Neue" w:hAnsi="Garamond" w:cs="Times New Roman"/>
          <w:sz w:val="24"/>
          <w:szCs w:val="24"/>
          <w:lang w:eastAsia="zh-CN"/>
        </w:rPr>
        <w:t xml:space="preserve">– </w:t>
      </w:r>
      <w:r w:rsidR="00002E55">
        <w:rPr>
          <w:rFonts w:ascii="Garamond" w:eastAsia="Helvetica Neue" w:hAnsi="Garamond" w:cs="Times New Roman"/>
          <w:sz w:val="24"/>
          <w:szCs w:val="24"/>
          <w:lang w:eastAsia="zh-CN"/>
        </w:rPr>
        <w:t xml:space="preserve">no se ofrecía </w:t>
      </w:r>
      <w:r w:rsidR="00002E55">
        <w:rPr>
          <w:rFonts w:ascii="Garamond" w:eastAsia="Helvetica Neue" w:hAnsi="Garamond" w:cs="Times New Roman"/>
          <w:i/>
          <w:iCs/>
          <w:sz w:val="24"/>
          <w:szCs w:val="24"/>
          <w:lang w:eastAsia="zh-CN"/>
        </w:rPr>
        <w:t xml:space="preserve">a priori </w:t>
      </w:r>
      <w:r w:rsidR="00002E55">
        <w:rPr>
          <w:rFonts w:ascii="Garamond" w:eastAsia="Helvetica Neue" w:hAnsi="Garamond" w:cs="Times New Roman"/>
          <w:sz w:val="24"/>
          <w:szCs w:val="24"/>
          <w:lang w:eastAsia="zh-CN"/>
        </w:rPr>
        <w:t>ninguna definición de las terapias de conversión, indicándose exclusivamente que:</w:t>
      </w:r>
    </w:p>
    <w:p w14:paraId="47CC45B1" w14:textId="365CB645" w:rsidR="00002E55" w:rsidRPr="00002E55" w:rsidRDefault="00002E55" w:rsidP="00002E55">
      <w:pPr>
        <w:autoSpaceDE w:val="0"/>
        <w:autoSpaceDN w:val="0"/>
        <w:adjustRightInd w:val="0"/>
        <w:spacing w:before="120" w:after="120" w:line="276" w:lineRule="auto"/>
        <w:ind w:left="708"/>
        <w:jc w:val="both"/>
        <w:rPr>
          <w:rFonts w:ascii="Garamond" w:eastAsia="Helvetica Neue" w:hAnsi="Garamond" w:cs="Times New Roman"/>
          <w:lang w:eastAsia="zh-CN"/>
        </w:rPr>
      </w:pPr>
      <w:r>
        <w:rPr>
          <w:rFonts w:ascii="Garamond" w:eastAsia="Helvetica Neue" w:hAnsi="Garamond" w:cs="Times New Roman"/>
          <w:lang w:eastAsia="zh-CN"/>
        </w:rPr>
        <w:t>“</w:t>
      </w:r>
      <w:r w:rsidRPr="00433049">
        <w:rPr>
          <w:rFonts w:ascii="Garamond" w:eastAsia="Helvetica Neue" w:hAnsi="Garamond" w:cs="Times New Roman"/>
          <w:b/>
          <w:bCs/>
          <w:lang w:eastAsia="zh-CN"/>
        </w:rPr>
        <w:t>Artículo 7</w:t>
      </w:r>
      <w:r w:rsidRPr="00002E55">
        <w:rPr>
          <w:rFonts w:ascii="Garamond" w:eastAsia="Helvetica Neue" w:hAnsi="Garamond" w:cs="Times New Roman"/>
          <w:lang w:eastAsia="zh-CN"/>
        </w:rPr>
        <w:t>.</w:t>
      </w:r>
    </w:p>
    <w:p w14:paraId="14729188" w14:textId="012147CC" w:rsidR="00002E55" w:rsidRPr="00002E55" w:rsidRDefault="00002E55"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02E55">
        <w:rPr>
          <w:rFonts w:ascii="Garamond" w:eastAsia="Helvetica Neue" w:hAnsi="Garamond" w:cs="Times New Roman"/>
          <w:lang w:eastAsia="zh-CN"/>
        </w:rPr>
        <w:t>La presente Ley se inspira en los siguientes principios:</w:t>
      </w:r>
      <w:r>
        <w:rPr>
          <w:rFonts w:ascii="Garamond" w:eastAsia="Helvetica Neue" w:hAnsi="Garamond" w:cs="Times New Roman"/>
          <w:lang w:eastAsia="zh-CN"/>
        </w:rPr>
        <w:t xml:space="preserve"> [...]</w:t>
      </w:r>
    </w:p>
    <w:p w14:paraId="1F1A61A7" w14:textId="13BD395B" w:rsidR="00002E55" w:rsidRPr="00002E55" w:rsidRDefault="00002E55"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02E55">
        <w:rPr>
          <w:rFonts w:ascii="Garamond" w:eastAsia="Helvetica Neue" w:hAnsi="Garamond" w:cs="Times New Roman"/>
          <w:lang w:eastAsia="zh-CN"/>
        </w:rPr>
        <w:t>3. Principios rectores en el ámbito sanitario.</w:t>
      </w:r>
      <w:r>
        <w:rPr>
          <w:rFonts w:ascii="Garamond" w:eastAsia="Helvetica Neue" w:hAnsi="Garamond" w:cs="Times New Roman"/>
          <w:lang w:eastAsia="zh-CN"/>
        </w:rPr>
        <w:t xml:space="preserve"> [...]</w:t>
      </w:r>
    </w:p>
    <w:p w14:paraId="74E73DC9" w14:textId="5D4E0A56" w:rsidR="00002E55" w:rsidRDefault="00002E55"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02E55">
        <w:rPr>
          <w:rFonts w:ascii="Garamond" w:eastAsia="Helvetica Neue" w:hAnsi="Garamond" w:cs="Times New Roman"/>
          <w:lang w:eastAsia="zh-CN"/>
        </w:rPr>
        <w:t xml:space="preserve">d) Quedan prohibidas terapias que pretendan revertir la orientación sexual o la identidad de género de la persona, aún con el consentimiento de </w:t>
      </w:r>
      <w:proofErr w:type="gramStart"/>
      <w:r w:rsidRPr="00002E55">
        <w:rPr>
          <w:rFonts w:ascii="Garamond" w:eastAsia="Helvetica Neue" w:hAnsi="Garamond" w:cs="Times New Roman"/>
          <w:lang w:eastAsia="zh-CN"/>
        </w:rPr>
        <w:t>la misma</w:t>
      </w:r>
      <w:proofErr w:type="gramEnd"/>
      <w:r w:rsidRPr="00002E55">
        <w:rPr>
          <w:rFonts w:ascii="Garamond" w:eastAsia="Helvetica Neue" w:hAnsi="Garamond" w:cs="Times New Roman"/>
          <w:lang w:eastAsia="zh-CN"/>
        </w:rPr>
        <w:t xml:space="preserve"> o de sus representantes legales.</w:t>
      </w:r>
    </w:p>
    <w:p w14:paraId="15EF5A83" w14:textId="0B3172BA" w:rsidR="00002E55" w:rsidRDefault="00002E55" w:rsidP="00002E55">
      <w:pPr>
        <w:autoSpaceDE w:val="0"/>
        <w:autoSpaceDN w:val="0"/>
        <w:adjustRightInd w:val="0"/>
        <w:spacing w:before="120" w:after="120" w:line="276" w:lineRule="auto"/>
        <w:ind w:left="708"/>
        <w:jc w:val="both"/>
        <w:rPr>
          <w:rFonts w:ascii="Garamond" w:eastAsia="Helvetica Neue" w:hAnsi="Garamond" w:cs="Times New Roman"/>
          <w:lang w:eastAsia="zh-CN"/>
        </w:rPr>
      </w:pPr>
      <w:r w:rsidRPr="00433049">
        <w:rPr>
          <w:rFonts w:ascii="Garamond" w:eastAsia="Helvetica Neue" w:hAnsi="Garamond" w:cs="Times New Roman"/>
          <w:b/>
          <w:bCs/>
          <w:lang w:eastAsia="zh-CN"/>
        </w:rPr>
        <w:t>Artículo 94</w:t>
      </w:r>
      <w:r>
        <w:rPr>
          <w:rFonts w:ascii="Garamond" w:eastAsia="Helvetica Neue" w:hAnsi="Garamond" w:cs="Times New Roman"/>
          <w:lang w:eastAsia="zh-CN"/>
        </w:rPr>
        <w:t>. Infracciones.</w:t>
      </w:r>
    </w:p>
    <w:p w14:paraId="030B1028" w14:textId="18F97A52" w:rsidR="00002E55" w:rsidRDefault="00002E55"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02E55">
        <w:rPr>
          <w:rFonts w:ascii="Garamond" w:eastAsia="Helvetica Neue" w:hAnsi="Garamond" w:cs="Times New Roman"/>
          <w:lang w:eastAsia="zh-CN"/>
        </w:rPr>
        <w:t>4. Son infracciones muy graves:</w:t>
      </w:r>
      <w:r w:rsidR="00307102">
        <w:rPr>
          <w:rFonts w:ascii="Garamond" w:eastAsia="Helvetica Neue" w:hAnsi="Garamond" w:cs="Times New Roman"/>
          <w:lang w:eastAsia="zh-CN"/>
        </w:rPr>
        <w:t xml:space="preserve"> [...]</w:t>
      </w:r>
    </w:p>
    <w:p w14:paraId="76978BC4" w14:textId="77777777" w:rsidR="000D35E8" w:rsidRDefault="00002E55"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02E55">
        <w:rPr>
          <w:rFonts w:ascii="Garamond" w:eastAsia="Helvetica Neue" w:hAnsi="Garamond" w:cs="Times New Roman"/>
          <w:lang w:eastAsia="zh-CN"/>
        </w:rPr>
        <w:t>c) Promover o llevar a cabo terapias de reversión de la orientación sexual o de la identidad de género. Para la comisión de esta infracción, será irrelevante el consentimiento prestado por la persona sometida a las mismas.</w:t>
      </w:r>
    </w:p>
    <w:p w14:paraId="780469AD" w14:textId="77777777" w:rsidR="000D35E8" w:rsidRDefault="000D35E8" w:rsidP="000D35E8">
      <w:pPr>
        <w:autoSpaceDE w:val="0"/>
        <w:autoSpaceDN w:val="0"/>
        <w:adjustRightInd w:val="0"/>
        <w:spacing w:before="120" w:after="120" w:line="276" w:lineRule="auto"/>
        <w:ind w:left="708"/>
        <w:jc w:val="both"/>
        <w:rPr>
          <w:rFonts w:ascii="Garamond" w:eastAsia="Helvetica Neue" w:hAnsi="Garamond" w:cs="Times New Roman"/>
          <w:lang w:eastAsia="zh-CN"/>
        </w:rPr>
      </w:pPr>
      <w:r w:rsidRPr="00433049">
        <w:rPr>
          <w:rFonts w:ascii="Garamond" w:eastAsia="Helvetica Neue" w:hAnsi="Garamond" w:cs="Times New Roman"/>
          <w:b/>
          <w:bCs/>
          <w:lang w:eastAsia="zh-CN"/>
        </w:rPr>
        <w:t>Artículo 96</w:t>
      </w:r>
      <w:r>
        <w:rPr>
          <w:rFonts w:ascii="Garamond" w:eastAsia="Helvetica Neue" w:hAnsi="Garamond" w:cs="Times New Roman"/>
          <w:lang w:eastAsia="zh-CN"/>
        </w:rPr>
        <w:t>. Sanciones.</w:t>
      </w:r>
    </w:p>
    <w:p w14:paraId="63FC860C"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3. Las infracciones muy graves serán sancionadas con multa de 20.001 hasta 45.000 euros, y además podrá imponerse alguna o algunas de las sanciones accesorias siguientes:</w:t>
      </w:r>
    </w:p>
    <w:p w14:paraId="387523E7"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a) La suspensión de actividades o servicios por un tiempo máximo de 2 años.</w:t>
      </w:r>
    </w:p>
    <w:p w14:paraId="72B0BC58"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b) La privación de la correspondiente licencia o autorización.</w:t>
      </w:r>
    </w:p>
    <w:p w14:paraId="21356D7C"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c) El cierre del establecimiento abierto al público por tiempo máximo de 2 años.</w:t>
      </w:r>
    </w:p>
    <w:p w14:paraId="728E03DC"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d) Prohibición de acceder a cualquier tipo de ayuda pública de la Administración por un periodo de hasta dos años. En caso de reincidencia o reiteración, la prohibición puede llegar a un máximo de cinco años.</w:t>
      </w:r>
    </w:p>
    <w:p w14:paraId="4FEC72B5"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e) Prohibición de contratar con la administración, sus organismos autónomos o entes públicos por un período de hasta dos años. En caso de reincidencia o reiteración, la prohibición puede llegar a un máximo de cinco años.</w:t>
      </w:r>
    </w:p>
    <w:p w14:paraId="45F8B531" w14:textId="77777777" w:rsidR="000D35E8"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lastRenderedPageBreak/>
        <w:t xml:space="preserve">f) Inhabilitación temporal, por un periodo de hasta dos años, para la prestación de servicios públicos. </w:t>
      </w:r>
    </w:p>
    <w:p w14:paraId="116AADD3" w14:textId="3CF96085" w:rsidR="00002E55" w:rsidRPr="00002E55" w:rsidRDefault="000D35E8" w:rsidP="00433049">
      <w:pPr>
        <w:autoSpaceDE w:val="0"/>
        <w:autoSpaceDN w:val="0"/>
        <w:adjustRightInd w:val="0"/>
        <w:spacing w:before="120" w:after="120" w:line="276" w:lineRule="auto"/>
        <w:ind w:left="708"/>
        <w:jc w:val="both"/>
        <w:rPr>
          <w:rFonts w:ascii="Garamond" w:eastAsia="Helvetica Neue" w:hAnsi="Garamond" w:cs="Times New Roman"/>
          <w:lang w:eastAsia="zh-CN"/>
        </w:rPr>
      </w:pPr>
      <w:r w:rsidRPr="000D35E8">
        <w:rPr>
          <w:rFonts w:ascii="Garamond" w:eastAsia="Helvetica Neue" w:hAnsi="Garamond" w:cs="Times New Roman"/>
          <w:lang w:eastAsia="zh-CN"/>
        </w:rPr>
        <w:t>En caso de reincidencia o reiteración, la prohibición puede llegar a un máximo de cinco años.</w:t>
      </w:r>
      <w:r w:rsidR="00002E55">
        <w:rPr>
          <w:rFonts w:ascii="Garamond" w:eastAsia="Helvetica Neue" w:hAnsi="Garamond" w:cs="Times New Roman"/>
          <w:lang w:eastAsia="zh-CN"/>
        </w:rPr>
        <w:t>”</w:t>
      </w:r>
    </w:p>
    <w:p w14:paraId="75542D52" w14:textId="31110977" w:rsidR="00B305D0" w:rsidRDefault="00B305D0" w:rsidP="00CE5244">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En el fragmento anteriormente reproducido se puede apreciar claramente que la atención prestada por esta ley a las terapias de conversión es meramente testimonial. Por un lado, la inclusión de la prohibición categórica de realizar estas prácticas como principio rector del ámbito sanitario es necesaria pero desacertada, toda vez que en el contexto español, los principales actores que dan cobertura y realizan estas prácticas son pseudo-terapeutas o “</w:t>
      </w:r>
      <w:proofErr w:type="spellStart"/>
      <w:r>
        <w:rPr>
          <w:rFonts w:ascii="Garamond" w:eastAsia="Helvetica Neue" w:hAnsi="Garamond" w:cs="Times New Roman"/>
          <w:i/>
          <w:iCs/>
          <w:sz w:val="24"/>
          <w:szCs w:val="24"/>
          <w:lang w:eastAsia="zh-CN"/>
        </w:rPr>
        <w:t>coaches</w:t>
      </w:r>
      <w:proofErr w:type="spellEnd"/>
      <w:r>
        <w:rPr>
          <w:rFonts w:ascii="Garamond" w:eastAsia="Helvetica Neue" w:hAnsi="Garamond" w:cs="Times New Roman"/>
          <w:sz w:val="24"/>
          <w:szCs w:val="24"/>
          <w:lang w:eastAsia="zh-CN"/>
        </w:rPr>
        <w:t>”</w:t>
      </w:r>
      <w:r w:rsidR="00F71668">
        <w:rPr>
          <w:rFonts w:ascii="Garamond" w:eastAsia="Helvetica Neue" w:hAnsi="Garamond" w:cs="Times New Roman"/>
          <w:sz w:val="24"/>
          <w:szCs w:val="24"/>
          <w:lang w:eastAsia="zh-CN"/>
        </w:rPr>
        <w:t xml:space="preserve"> religiosos</w:t>
      </w:r>
      <w:r>
        <w:rPr>
          <w:rFonts w:ascii="Garamond" w:eastAsia="Helvetica Neue" w:hAnsi="Garamond" w:cs="Times New Roman"/>
          <w:sz w:val="24"/>
          <w:szCs w:val="24"/>
          <w:lang w:eastAsia="zh-CN"/>
        </w:rPr>
        <w:t xml:space="preserve"> </w:t>
      </w:r>
      <w:r w:rsidR="00F71668">
        <w:rPr>
          <w:rFonts w:ascii="Garamond" w:eastAsia="Helvetica Neue" w:hAnsi="Garamond" w:cs="Times New Roman"/>
          <w:sz w:val="24"/>
          <w:szCs w:val="24"/>
          <w:lang w:eastAsia="zh-CN"/>
        </w:rPr>
        <w:t>que actúan independientemente o con aquiescencia y apoyo expreso y material de la Iglesia Católica</w:t>
      </w:r>
      <w:r w:rsidR="00433049">
        <w:rPr>
          <w:rFonts w:ascii="Garamond" w:eastAsia="Helvetica Neue" w:hAnsi="Garamond" w:cs="Times New Roman"/>
          <w:sz w:val="24"/>
          <w:szCs w:val="24"/>
          <w:lang w:eastAsia="zh-CN"/>
        </w:rPr>
        <w:t xml:space="preserve"> –tal como se relata</w:t>
      </w:r>
      <w:r w:rsidR="00376AE0">
        <w:rPr>
          <w:rFonts w:ascii="Garamond" w:eastAsia="Helvetica Neue" w:hAnsi="Garamond" w:cs="Times New Roman"/>
          <w:sz w:val="24"/>
          <w:szCs w:val="24"/>
          <w:lang w:eastAsia="zh-CN"/>
        </w:rPr>
        <w:t xml:space="preserve"> en la sección séptima, de acuerdo con las fuentes consultadas</w:t>
      </w:r>
      <w:r w:rsidR="00F71668">
        <w:rPr>
          <w:rFonts w:ascii="Garamond" w:eastAsia="Helvetica Neue" w:hAnsi="Garamond" w:cs="Times New Roman"/>
          <w:sz w:val="24"/>
          <w:szCs w:val="24"/>
          <w:lang w:eastAsia="zh-CN"/>
        </w:rPr>
        <w:t>.</w:t>
      </w:r>
    </w:p>
    <w:p w14:paraId="216D0F24" w14:textId="420D3A5A" w:rsidR="00376AE0" w:rsidRDefault="00F71668" w:rsidP="00CE5244">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Por ot</w:t>
      </w:r>
      <w:r w:rsidR="00B15412">
        <w:rPr>
          <w:rFonts w:ascii="Garamond" w:eastAsia="Helvetica Neue" w:hAnsi="Garamond" w:cs="Times New Roman"/>
          <w:sz w:val="24"/>
          <w:szCs w:val="24"/>
          <w:lang w:eastAsia="zh-CN"/>
        </w:rPr>
        <w:t>ro</w:t>
      </w:r>
      <w:r>
        <w:rPr>
          <w:rFonts w:ascii="Garamond" w:eastAsia="Helvetica Neue" w:hAnsi="Garamond" w:cs="Times New Roman"/>
          <w:sz w:val="24"/>
          <w:szCs w:val="24"/>
          <w:lang w:eastAsia="zh-CN"/>
        </w:rPr>
        <w:t xml:space="preserve"> lado, las terapias de conversión prohibidas por este proyecto de ley incluían exclusivamente aquellas orientadas a revertir o modificar la orientación sexual y la identidad de género, </w:t>
      </w:r>
      <w:r w:rsidR="00376AE0">
        <w:rPr>
          <w:rFonts w:ascii="Garamond" w:eastAsia="Helvetica Neue" w:hAnsi="Garamond" w:cs="Times New Roman"/>
          <w:sz w:val="24"/>
          <w:szCs w:val="24"/>
          <w:lang w:eastAsia="zh-CN"/>
        </w:rPr>
        <w:t xml:space="preserve">quedando en la alegalidad </w:t>
      </w:r>
      <w:r>
        <w:rPr>
          <w:rFonts w:ascii="Garamond" w:eastAsia="Helvetica Neue" w:hAnsi="Garamond" w:cs="Times New Roman"/>
          <w:sz w:val="24"/>
          <w:szCs w:val="24"/>
          <w:lang w:eastAsia="zh-CN"/>
        </w:rPr>
        <w:t xml:space="preserve">las terapias o prácticas dirigidas a la eliminación de expresiones de género no normativas. </w:t>
      </w:r>
      <w:r w:rsidR="00376AE0">
        <w:rPr>
          <w:rFonts w:ascii="Garamond" w:eastAsia="Helvetica Neue" w:hAnsi="Garamond" w:cs="Times New Roman"/>
          <w:sz w:val="24"/>
          <w:szCs w:val="24"/>
          <w:lang w:eastAsia="zh-CN"/>
        </w:rPr>
        <w:t>Ello es preocupante, tal como se ha señalado en el apartado anterior, ya que podría constituir una laguna que daría cobertura a ciertas prácticas también lesivas y discriminatorias.</w:t>
      </w:r>
    </w:p>
    <w:p w14:paraId="1377FE0A" w14:textId="77777777" w:rsidR="00376AE0" w:rsidRDefault="00F71668" w:rsidP="00CE5244">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A mayor abundamiento, n</w:t>
      </w:r>
      <w:r w:rsidR="00B305D0">
        <w:rPr>
          <w:rFonts w:ascii="Garamond" w:eastAsia="Helvetica Neue" w:hAnsi="Garamond" w:cs="Times New Roman"/>
          <w:sz w:val="24"/>
          <w:szCs w:val="24"/>
          <w:lang w:eastAsia="zh-CN"/>
        </w:rPr>
        <w:t xml:space="preserve">i en el </w:t>
      </w:r>
      <w:proofErr w:type="spellStart"/>
      <w:r w:rsidR="00B305D0" w:rsidRPr="00B305D0">
        <w:rPr>
          <w:rFonts w:ascii="Garamond" w:eastAsia="Helvetica Neue" w:hAnsi="Garamond" w:cs="Times New Roman"/>
          <w:i/>
          <w:iCs/>
          <w:sz w:val="24"/>
          <w:szCs w:val="24"/>
          <w:lang w:eastAsia="zh-CN"/>
        </w:rPr>
        <w:t>iter</w:t>
      </w:r>
      <w:proofErr w:type="spellEnd"/>
      <w:r w:rsidR="00B305D0">
        <w:rPr>
          <w:rFonts w:ascii="Garamond" w:eastAsia="Helvetica Neue" w:hAnsi="Garamond" w:cs="Times New Roman"/>
          <w:sz w:val="24"/>
          <w:szCs w:val="24"/>
          <w:lang w:eastAsia="zh-CN"/>
        </w:rPr>
        <w:t xml:space="preserve"> parlamentario de este proyecto de ley ni en los debates se incidió en ningún momento en las terapias de conversión como cuestión a desarrollar de forma más específica en la ley</w:t>
      </w:r>
      <w:r w:rsidR="00376AE0">
        <w:rPr>
          <w:rFonts w:ascii="Garamond" w:eastAsia="Helvetica Neue" w:hAnsi="Garamond" w:cs="Times New Roman"/>
          <w:sz w:val="24"/>
          <w:szCs w:val="24"/>
          <w:lang w:eastAsia="zh-CN"/>
        </w:rPr>
        <w:t>, por lo que da la sensación de que las terapias de conversión no eran una prioridad en el articulado de este proyecto de ley</w:t>
      </w:r>
      <w:r w:rsidR="00B305D0">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7"/>
      </w:r>
      <w:r w:rsidR="00B305D0">
        <w:rPr>
          <w:rFonts w:ascii="Garamond" w:eastAsia="Helvetica Neue" w:hAnsi="Garamond" w:cs="Times New Roman"/>
          <w:sz w:val="24"/>
          <w:szCs w:val="24"/>
          <w:lang w:eastAsia="zh-CN"/>
        </w:rPr>
        <w:t xml:space="preserve"> </w:t>
      </w:r>
    </w:p>
    <w:p w14:paraId="78A095DD" w14:textId="4915B59F" w:rsidR="00B305D0" w:rsidRDefault="00376AE0" w:rsidP="00CE5244">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Por el contrario, r</w:t>
      </w:r>
      <w:r w:rsidR="00177FF0">
        <w:rPr>
          <w:rFonts w:ascii="Garamond" w:eastAsia="Helvetica Neue" w:hAnsi="Garamond" w:cs="Times New Roman"/>
          <w:sz w:val="24"/>
          <w:szCs w:val="24"/>
          <w:lang w:eastAsia="zh-CN"/>
        </w:rPr>
        <w:t xml:space="preserve">ecientemente, en el Programa de gobierno pactado entre el partido socialista y el partido Unidas Podemos se acuerda el objetivo </w:t>
      </w:r>
      <w:r>
        <w:rPr>
          <w:rFonts w:ascii="Garamond" w:eastAsia="Helvetica Neue" w:hAnsi="Garamond" w:cs="Times New Roman"/>
          <w:sz w:val="24"/>
          <w:szCs w:val="24"/>
          <w:lang w:eastAsia="zh-CN"/>
        </w:rPr>
        <w:t xml:space="preserve">específico </w:t>
      </w:r>
      <w:r w:rsidR="00177FF0">
        <w:rPr>
          <w:rFonts w:ascii="Garamond" w:eastAsia="Helvetica Neue" w:hAnsi="Garamond" w:cs="Times New Roman"/>
          <w:sz w:val="24"/>
          <w:szCs w:val="24"/>
          <w:lang w:eastAsia="zh-CN"/>
        </w:rPr>
        <w:t>de aprobar una Ley contra la Discriminación de las Personas LGTBI, manifestando explícitamente que se incluirá “</w:t>
      </w:r>
      <w:r w:rsidR="00177FF0" w:rsidRPr="00177FF0">
        <w:rPr>
          <w:rFonts w:ascii="Garamond" w:eastAsia="Helvetica Neue" w:hAnsi="Garamond" w:cs="Times New Roman"/>
          <w:i/>
          <w:iCs/>
          <w:sz w:val="24"/>
          <w:szCs w:val="24"/>
          <w:lang w:eastAsia="zh-CN"/>
        </w:rPr>
        <w:t>la prohibición a nivel naci</w:t>
      </w:r>
      <w:r w:rsidR="00177FF0">
        <w:rPr>
          <w:rFonts w:ascii="Garamond" w:eastAsia="Helvetica Neue" w:hAnsi="Garamond" w:cs="Times New Roman"/>
          <w:i/>
          <w:iCs/>
          <w:sz w:val="24"/>
          <w:szCs w:val="24"/>
          <w:lang w:eastAsia="zh-CN"/>
        </w:rPr>
        <w:t>o</w:t>
      </w:r>
      <w:r w:rsidR="00177FF0" w:rsidRPr="00177FF0">
        <w:rPr>
          <w:rFonts w:ascii="Garamond" w:eastAsia="Helvetica Neue" w:hAnsi="Garamond" w:cs="Times New Roman"/>
          <w:i/>
          <w:iCs/>
          <w:sz w:val="24"/>
          <w:szCs w:val="24"/>
          <w:lang w:eastAsia="zh-CN"/>
        </w:rPr>
        <w:t>n</w:t>
      </w:r>
      <w:r w:rsidR="00177FF0">
        <w:rPr>
          <w:rFonts w:ascii="Garamond" w:eastAsia="Helvetica Neue" w:hAnsi="Garamond" w:cs="Times New Roman"/>
          <w:i/>
          <w:iCs/>
          <w:sz w:val="24"/>
          <w:szCs w:val="24"/>
          <w:lang w:eastAsia="zh-CN"/>
        </w:rPr>
        <w:t>al</w:t>
      </w:r>
      <w:r w:rsidR="00177FF0" w:rsidRPr="00177FF0">
        <w:rPr>
          <w:rFonts w:ascii="Garamond" w:eastAsia="Helvetica Neue" w:hAnsi="Garamond" w:cs="Times New Roman"/>
          <w:i/>
          <w:iCs/>
          <w:sz w:val="24"/>
          <w:szCs w:val="24"/>
          <w:lang w:eastAsia="zh-CN"/>
        </w:rPr>
        <w:t xml:space="preserve"> de las terapias de reversión</w:t>
      </w:r>
      <w:r w:rsidR="00177FF0">
        <w:rPr>
          <w:rFonts w:ascii="Garamond" w:eastAsia="Helvetica Neue" w:hAnsi="Garamond" w:cs="Times New Roman"/>
          <w:sz w:val="24"/>
          <w:szCs w:val="24"/>
          <w:lang w:eastAsia="zh-CN"/>
        </w:rPr>
        <w:t>”.</w:t>
      </w:r>
      <w:r w:rsidR="00177FF0">
        <w:rPr>
          <w:rStyle w:val="Refdenotaalpie"/>
          <w:rFonts w:ascii="Garamond" w:eastAsia="Helvetica Neue" w:hAnsi="Garamond" w:cs="Times New Roman"/>
          <w:sz w:val="24"/>
          <w:szCs w:val="24"/>
          <w:lang w:eastAsia="zh-CN"/>
        </w:rPr>
        <w:footnoteReference w:id="8"/>
      </w:r>
      <w:r>
        <w:rPr>
          <w:rFonts w:ascii="Garamond" w:eastAsia="Helvetica Neue" w:hAnsi="Garamond" w:cs="Times New Roman"/>
          <w:sz w:val="24"/>
          <w:szCs w:val="24"/>
          <w:lang w:eastAsia="zh-CN"/>
        </w:rPr>
        <w:t xml:space="preserve"> Por tanto, en los próximos años, de materializarse este acuerdo de gobierno, podría ver la luz una ley más garantista en lo que respecta a la lucha contra las terapias de conversión.</w:t>
      </w:r>
    </w:p>
    <w:p w14:paraId="7B694153" w14:textId="064CCBEC" w:rsidR="00307102" w:rsidRDefault="00D03896" w:rsidP="00CE5244">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Finalmente, en lo que respecta al marco estatal de prohibición e investigación de </w:t>
      </w:r>
      <w:r w:rsidR="00307102">
        <w:rPr>
          <w:rFonts w:ascii="Garamond" w:eastAsia="Helvetica Neue" w:hAnsi="Garamond" w:cs="Times New Roman"/>
          <w:sz w:val="24"/>
          <w:szCs w:val="24"/>
          <w:lang w:eastAsia="zh-CN"/>
        </w:rPr>
        <w:t>las terapias de conversión</w:t>
      </w:r>
      <w:r>
        <w:rPr>
          <w:rFonts w:ascii="Garamond" w:eastAsia="Helvetica Neue" w:hAnsi="Garamond" w:cs="Times New Roman"/>
          <w:sz w:val="24"/>
          <w:szCs w:val="24"/>
          <w:lang w:eastAsia="zh-CN"/>
        </w:rPr>
        <w:t xml:space="preserve">, </w:t>
      </w:r>
      <w:r w:rsidR="009B5BE5">
        <w:rPr>
          <w:rFonts w:ascii="Garamond" w:eastAsia="Helvetica Neue" w:hAnsi="Garamond" w:cs="Times New Roman"/>
          <w:sz w:val="24"/>
          <w:szCs w:val="24"/>
          <w:lang w:eastAsia="zh-CN"/>
        </w:rPr>
        <w:t xml:space="preserve">las conductas a través de las cuales se perpetran este tipo de terapias </w:t>
      </w:r>
      <w:r w:rsidR="00307102">
        <w:rPr>
          <w:rFonts w:ascii="Garamond" w:eastAsia="Helvetica Neue" w:hAnsi="Garamond" w:cs="Times New Roman"/>
          <w:sz w:val="24"/>
          <w:szCs w:val="24"/>
          <w:lang w:eastAsia="zh-CN"/>
        </w:rPr>
        <w:t>puede</w:t>
      </w:r>
      <w:r w:rsidR="009B5BE5">
        <w:rPr>
          <w:rFonts w:ascii="Garamond" w:eastAsia="Helvetica Neue" w:hAnsi="Garamond" w:cs="Times New Roman"/>
          <w:sz w:val="24"/>
          <w:szCs w:val="24"/>
          <w:lang w:eastAsia="zh-CN"/>
        </w:rPr>
        <w:t>n</w:t>
      </w:r>
      <w:r w:rsidR="00307102">
        <w:rPr>
          <w:rFonts w:ascii="Garamond" w:eastAsia="Helvetica Neue" w:hAnsi="Garamond" w:cs="Times New Roman"/>
          <w:sz w:val="24"/>
          <w:szCs w:val="24"/>
          <w:lang w:eastAsia="zh-CN"/>
        </w:rPr>
        <w:t xml:space="preserve"> estar prohibida</w:t>
      </w:r>
      <w:r w:rsidR="009B5BE5">
        <w:rPr>
          <w:rFonts w:ascii="Garamond" w:eastAsia="Helvetica Neue" w:hAnsi="Garamond" w:cs="Times New Roman"/>
          <w:sz w:val="24"/>
          <w:szCs w:val="24"/>
          <w:lang w:eastAsia="zh-CN"/>
        </w:rPr>
        <w:t>s</w:t>
      </w:r>
      <w:r w:rsidR="00307102">
        <w:rPr>
          <w:rFonts w:ascii="Garamond" w:eastAsia="Helvetica Neue" w:hAnsi="Garamond" w:cs="Times New Roman"/>
          <w:sz w:val="24"/>
          <w:szCs w:val="24"/>
          <w:lang w:eastAsia="zh-CN"/>
        </w:rPr>
        <w:t xml:space="preserve"> y penada</w:t>
      </w:r>
      <w:r w:rsidR="009B5BE5">
        <w:rPr>
          <w:rFonts w:ascii="Garamond" w:eastAsia="Helvetica Neue" w:hAnsi="Garamond" w:cs="Times New Roman"/>
          <w:sz w:val="24"/>
          <w:szCs w:val="24"/>
          <w:lang w:eastAsia="zh-CN"/>
        </w:rPr>
        <w:t>s en sí mismas</w:t>
      </w:r>
      <w:r w:rsidR="00307102">
        <w:rPr>
          <w:rFonts w:ascii="Garamond" w:eastAsia="Helvetica Neue" w:hAnsi="Garamond" w:cs="Times New Roman"/>
          <w:sz w:val="24"/>
          <w:szCs w:val="24"/>
          <w:lang w:eastAsia="zh-CN"/>
        </w:rPr>
        <w:t xml:space="preserve"> por </w:t>
      </w:r>
      <w:r w:rsidR="009B5BE5">
        <w:rPr>
          <w:rFonts w:ascii="Garamond" w:eastAsia="Helvetica Neue" w:hAnsi="Garamond" w:cs="Times New Roman"/>
          <w:sz w:val="24"/>
          <w:szCs w:val="24"/>
          <w:lang w:eastAsia="zh-CN"/>
        </w:rPr>
        <w:t xml:space="preserve">la normativa </w:t>
      </w:r>
      <w:r w:rsidR="00307102">
        <w:rPr>
          <w:rFonts w:ascii="Garamond" w:eastAsia="Helvetica Neue" w:hAnsi="Garamond" w:cs="Times New Roman"/>
          <w:sz w:val="24"/>
          <w:szCs w:val="24"/>
          <w:lang w:eastAsia="zh-CN"/>
        </w:rPr>
        <w:t>penal</w:t>
      </w:r>
      <w:r w:rsidR="009B5BE5">
        <w:rPr>
          <w:rFonts w:ascii="Garamond" w:eastAsia="Helvetica Neue" w:hAnsi="Garamond" w:cs="Times New Roman"/>
          <w:sz w:val="24"/>
          <w:szCs w:val="24"/>
          <w:lang w:eastAsia="zh-CN"/>
        </w:rPr>
        <w:t xml:space="preserve"> sustantiva</w:t>
      </w:r>
      <w:r w:rsidR="00307102">
        <w:rPr>
          <w:rFonts w:ascii="Garamond" w:eastAsia="Helvetica Neue" w:hAnsi="Garamond" w:cs="Times New Roman"/>
          <w:sz w:val="24"/>
          <w:szCs w:val="24"/>
          <w:lang w:eastAsia="zh-CN"/>
        </w:rPr>
        <w:t xml:space="preserve">, al ser potencialmente constitutivas de delitos de lesiones –del artículo 147 y ss. del Código Penal–, delitos contra la libertad –del artículo 163 y ss. del Código Penal–, delitos de torturas y contra la integridad moral –del artículo 173 y ss. del Código Penal–, delito de estafa –del artículo 248 y ss. del Código Penal–, delito de intrusismo –del artículo 403 del Código Penal–, delitos </w:t>
      </w:r>
      <w:r w:rsidR="00307102">
        <w:rPr>
          <w:rFonts w:ascii="Garamond" w:eastAsia="Helvetica Neue" w:hAnsi="Garamond" w:cs="Times New Roman"/>
          <w:sz w:val="24"/>
          <w:szCs w:val="24"/>
          <w:lang w:eastAsia="zh-CN"/>
        </w:rPr>
        <w:lastRenderedPageBreak/>
        <w:t>de odio –del artículo 510 y ss. del Código Penal–, delitos de organización o agrupación criminal –del artículo 570bis y ss. del Código Penal– o delitos de lesa humanidad –del artículo 607bis del Código Penal–.</w:t>
      </w:r>
    </w:p>
    <w:p w14:paraId="771DF743" w14:textId="6F7F9C79" w:rsidR="00E35D67" w:rsidRPr="00C575CA" w:rsidRDefault="00C575CA" w:rsidP="00B15412">
      <w:pPr>
        <w:autoSpaceDE w:val="0"/>
        <w:autoSpaceDN w:val="0"/>
        <w:adjustRightInd w:val="0"/>
        <w:spacing w:before="120" w:after="120" w:line="276" w:lineRule="auto"/>
        <w:jc w:val="center"/>
        <w:rPr>
          <w:rFonts w:ascii="Garamond" w:eastAsia="Helvetica Neue" w:hAnsi="Garamond" w:cs="Times New Roman"/>
          <w:sz w:val="24"/>
          <w:szCs w:val="24"/>
          <w:lang w:eastAsia="zh-CN"/>
        </w:rPr>
      </w:pPr>
      <w:r w:rsidRPr="00C575CA">
        <w:rPr>
          <w:rFonts w:ascii="Garamond" w:eastAsia="Helvetica Neue" w:hAnsi="Garamond" w:cs="Times New Roman"/>
          <w:b/>
          <w:bCs/>
          <w:sz w:val="24"/>
          <w:szCs w:val="24"/>
          <w:u w:val="single"/>
          <w:lang w:eastAsia="zh-CN"/>
        </w:rPr>
        <w:t>A nivel autonómico</w:t>
      </w:r>
      <w:r>
        <w:rPr>
          <w:rFonts w:ascii="Garamond" w:eastAsia="Helvetica Neue" w:hAnsi="Garamond" w:cs="Times New Roman"/>
          <w:sz w:val="24"/>
          <w:szCs w:val="24"/>
          <w:lang w:eastAsia="zh-CN"/>
        </w:rPr>
        <w:t>:</w:t>
      </w:r>
    </w:p>
    <w:p w14:paraId="42DDC10A" w14:textId="083EFC4C" w:rsidR="00825D9E" w:rsidRDefault="00362EBD"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sidRPr="00362EBD">
        <w:rPr>
          <w:rFonts w:ascii="Garamond" w:eastAsia="Helvetica Neue" w:hAnsi="Garamond" w:cs="Times New Roman"/>
          <w:sz w:val="24"/>
          <w:szCs w:val="24"/>
          <w:lang w:eastAsia="zh-CN"/>
        </w:rPr>
        <w:t xml:space="preserve">Las leyes autonómicas </w:t>
      </w:r>
      <w:r>
        <w:rPr>
          <w:rFonts w:ascii="Garamond" w:eastAsia="Helvetica Neue" w:hAnsi="Garamond" w:cs="Times New Roman"/>
          <w:sz w:val="24"/>
          <w:szCs w:val="24"/>
          <w:lang w:eastAsia="zh-CN"/>
        </w:rPr>
        <w:t xml:space="preserve">mencionadas en la introducción </w:t>
      </w:r>
      <w:r w:rsidRPr="00362EBD">
        <w:rPr>
          <w:rFonts w:ascii="Garamond" w:eastAsia="Helvetica Neue" w:hAnsi="Garamond" w:cs="Times New Roman"/>
          <w:sz w:val="24"/>
          <w:szCs w:val="24"/>
          <w:lang w:eastAsia="zh-CN"/>
        </w:rPr>
        <w:t xml:space="preserve">definen las terapias de conversión de forma diferenciada, sin emplear una conceptualización homogénea. </w:t>
      </w:r>
      <w:r w:rsidR="00C575CA">
        <w:rPr>
          <w:rFonts w:ascii="Garamond" w:eastAsia="Helvetica Neue" w:hAnsi="Garamond" w:cs="Times New Roman"/>
          <w:sz w:val="24"/>
          <w:szCs w:val="24"/>
          <w:lang w:eastAsia="zh-CN"/>
        </w:rPr>
        <w:t>Por tanto, hay cuatro regiones que han definido este concepto</w:t>
      </w:r>
      <w:r w:rsidR="00376AE0">
        <w:rPr>
          <w:rFonts w:ascii="Garamond" w:eastAsia="Helvetica Neue" w:hAnsi="Garamond" w:cs="Times New Roman"/>
          <w:sz w:val="24"/>
          <w:szCs w:val="24"/>
          <w:lang w:eastAsia="zh-CN"/>
        </w:rPr>
        <w:t xml:space="preserve"> de forma no coincidente</w:t>
      </w:r>
      <w:r w:rsidR="00C575CA">
        <w:rPr>
          <w:rFonts w:ascii="Garamond" w:eastAsia="Helvetica Neue" w:hAnsi="Garamond" w:cs="Times New Roman"/>
          <w:sz w:val="24"/>
          <w:szCs w:val="24"/>
          <w:lang w:eastAsia="zh-CN"/>
        </w:rPr>
        <w:t>:</w:t>
      </w:r>
    </w:p>
    <w:p w14:paraId="48EB9F54" w14:textId="43F6F8F5" w:rsidR="003E4AA2" w:rsidRPr="00C575CA" w:rsidRDefault="00C575CA" w:rsidP="00C575CA">
      <w:pPr>
        <w:pStyle w:val="Prrafodelista"/>
        <w:numPr>
          <w:ilvl w:val="0"/>
          <w:numId w:val="8"/>
        </w:numPr>
        <w:autoSpaceDE w:val="0"/>
        <w:autoSpaceDN w:val="0"/>
        <w:adjustRightInd w:val="0"/>
        <w:spacing w:line="276" w:lineRule="auto"/>
        <w:rPr>
          <w:rFonts w:eastAsia="Helvetica Neue" w:cs="Times New Roman"/>
          <w:szCs w:val="24"/>
          <w:lang w:eastAsia="zh-CN"/>
        </w:rPr>
      </w:pPr>
      <w:r>
        <w:rPr>
          <w:rFonts w:eastAsia="Helvetica Neue" w:cs="Times New Roman"/>
          <w:b/>
          <w:bCs/>
          <w:szCs w:val="24"/>
          <w:lang w:eastAsia="zh-CN"/>
        </w:rPr>
        <w:t xml:space="preserve">La Comunidad de </w:t>
      </w:r>
      <w:r w:rsidR="003E4AA2" w:rsidRPr="00C575CA">
        <w:rPr>
          <w:rFonts w:eastAsia="Helvetica Neue" w:cs="Times New Roman"/>
          <w:b/>
          <w:bCs/>
          <w:szCs w:val="24"/>
          <w:lang w:eastAsia="zh-CN"/>
        </w:rPr>
        <w:t>Madrid</w:t>
      </w:r>
      <w:r w:rsidR="003E4AA2" w:rsidRPr="00C575CA">
        <w:rPr>
          <w:rFonts w:eastAsia="Helvetica Neue" w:cs="Times New Roman"/>
          <w:szCs w:val="24"/>
          <w:lang w:eastAsia="zh-CN"/>
        </w:rPr>
        <w:t>:</w:t>
      </w:r>
    </w:p>
    <w:p w14:paraId="02EF3725" w14:textId="7361B464" w:rsidR="00A84D77" w:rsidRDefault="003E4AA2"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El artículo 3, apartado o) de la Ley </w:t>
      </w:r>
      <w:r w:rsidRPr="003E4AA2">
        <w:rPr>
          <w:rFonts w:ascii="Garamond" w:eastAsia="Helvetica Neue" w:hAnsi="Garamond" w:cs="Times New Roman"/>
          <w:sz w:val="24"/>
          <w:szCs w:val="24"/>
          <w:lang w:eastAsia="zh-CN"/>
        </w:rPr>
        <w:t xml:space="preserve">3/2016, de 22 de julio, de Protección Integral contra la </w:t>
      </w:r>
      <w:proofErr w:type="spellStart"/>
      <w:r w:rsidRPr="003E4AA2">
        <w:rPr>
          <w:rFonts w:ascii="Garamond" w:eastAsia="Helvetica Neue" w:hAnsi="Garamond" w:cs="Times New Roman"/>
          <w:sz w:val="24"/>
          <w:szCs w:val="24"/>
          <w:lang w:eastAsia="zh-CN"/>
        </w:rPr>
        <w:t>LGTBifobia</w:t>
      </w:r>
      <w:proofErr w:type="spellEnd"/>
      <w:r w:rsidRPr="003E4AA2">
        <w:rPr>
          <w:rFonts w:ascii="Garamond" w:eastAsia="Helvetica Neue" w:hAnsi="Garamond" w:cs="Times New Roman"/>
          <w:sz w:val="24"/>
          <w:szCs w:val="24"/>
          <w:lang w:eastAsia="zh-CN"/>
        </w:rPr>
        <w:t xml:space="preserve"> y la</w:t>
      </w:r>
      <w:r>
        <w:rPr>
          <w:rFonts w:ascii="Garamond" w:eastAsia="Helvetica Neue" w:hAnsi="Garamond" w:cs="Times New Roman"/>
          <w:sz w:val="24"/>
          <w:szCs w:val="24"/>
          <w:lang w:eastAsia="zh-CN"/>
        </w:rPr>
        <w:t xml:space="preserve"> </w:t>
      </w:r>
      <w:r w:rsidRPr="003E4AA2">
        <w:rPr>
          <w:rFonts w:ascii="Garamond" w:eastAsia="Helvetica Neue" w:hAnsi="Garamond" w:cs="Times New Roman"/>
          <w:sz w:val="24"/>
          <w:szCs w:val="24"/>
          <w:lang w:eastAsia="zh-CN"/>
        </w:rPr>
        <w:t>Discriminación por Razón de Orientación e Identidad Sexual en la Comunidad</w:t>
      </w:r>
      <w:r>
        <w:rPr>
          <w:rFonts w:ascii="Garamond" w:eastAsia="Helvetica Neue" w:hAnsi="Garamond" w:cs="Times New Roman"/>
          <w:sz w:val="24"/>
          <w:szCs w:val="24"/>
          <w:lang w:eastAsia="zh-CN"/>
        </w:rPr>
        <w:t xml:space="preserve"> </w:t>
      </w:r>
      <w:r w:rsidRPr="003E4AA2">
        <w:rPr>
          <w:rFonts w:ascii="Garamond" w:eastAsia="Helvetica Neue" w:hAnsi="Garamond" w:cs="Times New Roman"/>
          <w:sz w:val="24"/>
          <w:szCs w:val="24"/>
          <w:lang w:eastAsia="zh-CN"/>
        </w:rPr>
        <w:t>de Madrid</w:t>
      </w:r>
      <w:r>
        <w:rPr>
          <w:rFonts w:ascii="Garamond" w:eastAsia="Helvetica Neue" w:hAnsi="Garamond" w:cs="Times New Roman"/>
          <w:sz w:val="24"/>
          <w:szCs w:val="24"/>
          <w:lang w:eastAsia="zh-CN"/>
        </w:rPr>
        <w:t xml:space="preserve"> ha definido las </w:t>
      </w:r>
      <w:r w:rsidRPr="00376AE0">
        <w:rPr>
          <w:rFonts w:ascii="Garamond" w:eastAsia="Helvetica Neue" w:hAnsi="Garamond" w:cs="Times New Roman"/>
          <w:b/>
          <w:bCs/>
          <w:sz w:val="24"/>
          <w:szCs w:val="24"/>
          <w:lang w:eastAsia="zh-CN"/>
        </w:rPr>
        <w:t>terapias de aversión o de conversión de orientación sexual e identidad de género</w:t>
      </w:r>
      <w:r>
        <w:rPr>
          <w:rFonts w:ascii="Garamond" w:eastAsia="Helvetica Neue" w:hAnsi="Garamond" w:cs="Times New Roman"/>
          <w:sz w:val="24"/>
          <w:szCs w:val="24"/>
          <w:lang w:eastAsia="zh-CN"/>
        </w:rPr>
        <w:t xml:space="preserve"> como “</w:t>
      </w:r>
      <w:r w:rsidRPr="003E4AA2">
        <w:rPr>
          <w:rFonts w:ascii="Garamond" w:eastAsia="Helvetica Neue" w:hAnsi="Garamond" w:cs="Times New Roman"/>
          <w:i/>
          <w:iCs/>
          <w:sz w:val="24"/>
          <w:szCs w:val="24"/>
          <w:lang w:eastAsia="zh-CN"/>
        </w:rPr>
        <w:t>todas las intervenciones médicas, psiquiátricas, psicológicas, religiosas o de cualquier otra índole que persigan la modificación de la orientación sexual o de la identidad de género de una persona</w:t>
      </w:r>
      <w:r>
        <w:rPr>
          <w:rFonts w:ascii="Garamond" w:eastAsia="Helvetica Neue" w:hAnsi="Garamond" w:cs="Times New Roman"/>
          <w:sz w:val="24"/>
          <w:szCs w:val="24"/>
          <w:lang w:eastAsia="zh-CN"/>
        </w:rPr>
        <w:t>”.</w:t>
      </w:r>
      <w:r w:rsidR="00E35D67">
        <w:rPr>
          <w:rFonts w:ascii="Garamond" w:eastAsia="Helvetica Neue" w:hAnsi="Garamond" w:cs="Times New Roman"/>
          <w:sz w:val="24"/>
          <w:szCs w:val="24"/>
          <w:lang w:eastAsia="zh-CN"/>
        </w:rPr>
        <w:t xml:space="preserve"> En concreto, en Madrid, </w:t>
      </w:r>
      <w:r w:rsidR="00E35D67" w:rsidRPr="00376AE0">
        <w:rPr>
          <w:rFonts w:ascii="Garamond" w:eastAsia="Helvetica Neue" w:hAnsi="Garamond" w:cs="Times New Roman"/>
          <w:sz w:val="24"/>
          <w:szCs w:val="24"/>
          <w:u w:val="single"/>
          <w:lang w:eastAsia="zh-CN"/>
        </w:rPr>
        <w:t>se ha excluido del ámbito de las terapias de conversión prohibidas, aquellas que vayan dirigidas a modificar la expresión de género</w:t>
      </w:r>
      <w:r w:rsidR="00E35D67">
        <w:rPr>
          <w:rFonts w:ascii="Garamond" w:eastAsia="Helvetica Neue" w:hAnsi="Garamond" w:cs="Times New Roman"/>
          <w:sz w:val="24"/>
          <w:szCs w:val="24"/>
          <w:lang w:eastAsia="zh-CN"/>
        </w:rPr>
        <w:t>, a diferencia de los que ocurre en la normativa de Aragón</w:t>
      </w:r>
      <w:r w:rsidR="00942A39">
        <w:rPr>
          <w:rFonts w:ascii="Garamond" w:eastAsia="Helvetica Neue" w:hAnsi="Garamond" w:cs="Times New Roman"/>
          <w:sz w:val="24"/>
          <w:szCs w:val="24"/>
          <w:lang w:eastAsia="zh-CN"/>
        </w:rPr>
        <w:t xml:space="preserve"> o de la Comunidad Valenciana</w:t>
      </w:r>
      <w:r w:rsidR="00E35D67">
        <w:rPr>
          <w:rFonts w:ascii="Garamond" w:eastAsia="Helvetica Neue" w:hAnsi="Garamond" w:cs="Times New Roman"/>
          <w:sz w:val="24"/>
          <w:szCs w:val="24"/>
          <w:lang w:eastAsia="zh-CN"/>
        </w:rPr>
        <w:t>, que sí las incluye</w:t>
      </w:r>
      <w:r w:rsidR="00942A39">
        <w:rPr>
          <w:rFonts w:ascii="Garamond" w:eastAsia="Helvetica Neue" w:hAnsi="Garamond" w:cs="Times New Roman"/>
          <w:sz w:val="24"/>
          <w:szCs w:val="24"/>
          <w:lang w:eastAsia="zh-CN"/>
        </w:rPr>
        <w:t>n</w:t>
      </w:r>
      <w:r w:rsidR="00E35D67">
        <w:rPr>
          <w:rFonts w:ascii="Garamond" w:eastAsia="Helvetica Neue" w:hAnsi="Garamond" w:cs="Times New Roman"/>
          <w:sz w:val="24"/>
          <w:szCs w:val="24"/>
          <w:lang w:eastAsia="zh-CN"/>
        </w:rPr>
        <w:t>.</w:t>
      </w:r>
      <w:r w:rsidR="009B5BE5">
        <w:rPr>
          <w:rFonts w:ascii="Garamond" w:eastAsia="Helvetica Neue" w:hAnsi="Garamond" w:cs="Times New Roman"/>
          <w:sz w:val="24"/>
          <w:szCs w:val="24"/>
          <w:lang w:eastAsia="zh-CN"/>
        </w:rPr>
        <w:t xml:space="preserve"> </w:t>
      </w:r>
      <w:r w:rsidR="00A84D77">
        <w:rPr>
          <w:rFonts w:ascii="Garamond" w:eastAsia="Helvetica Neue" w:hAnsi="Garamond" w:cs="Times New Roman"/>
          <w:sz w:val="24"/>
          <w:szCs w:val="24"/>
          <w:lang w:eastAsia="zh-CN"/>
        </w:rPr>
        <w:t>Es interesante señalar que en el Proyecto de Ley del que dimana dicha Ley 3/2016, no se incluía ninguna referencia a las terapias de conversión.</w:t>
      </w:r>
      <w:r w:rsidR="00A84D77">
        <w:rPr>
          <w:rStyle w:val="Refdenotaalpie"/>
          <w:rFonts w:ascii="Garamond" w:eastAsia="Helvetica Neue" w:hAnsi="Garamond" w:cs="Times New Roman"/>
          <w:sz w:val="24"/>
          <w:szCs w:val="24"/>
          <w:lang w:eastAsia="zh-CN"/>
        </w:rPr>
        <w:footnoteReference w:id="9"/>
      </w:r>
      <w:r w:rsidR="00A84D77">
        <w:rPr>
          <w:rFonts w:ascii="Garamond" w:eastAsia="Helvetica Neue" w:hAnsi="Garamond" w:cs="Times New Roman"/>
          <w:sz w:val="24"/>
          <w:szCs w:val="24"/>
          <w:lang w:eastAsia="zh-CN"/>
        </w:rPr>
        <w:t xml:space="preserve"> </w:t>
      </w:r>
      <w:r w:rsidR="009B5BE5">
        <w:rPr>
          <w:rFonts w:ascii="Garamond" w:eastAsia="Helvetica Neue" w:hAnsi="Garamond" w:cs="Times New Roman"/>
          <w:sz w:val="24"/>
          <w:szCs w:val="24"/>
          <w:lang w:eastAsia="zh-CN"/>
        </w:rPr>
        <w:t>La primera definición normativa de estas terapias se incluyó como enmienda al articulado presentada por parte del grupo parlamentario socialista, que se votó favorablemente y se transcribió inalterada y sin ulterior debate.</w:t>
      </w:r>
      <w:r w:rsidR="009B5BE5">
        <w:rPr>
          <w:rStyle w:val="Refdenotaalpie"/>
          <w:rFonts w:ascii="Garamond" w:eastAsia="Helvetica Neue" w:hAnsi="Garamond" w:cs="Times New Roman"/>
          <w:sz w:val="24"/>
          <w:szCs w:val="24"/>
          <w:lang w:eastAsia="zh-CN"/>
        </w:rPr>
        <w:footnoteReference w:id="10"/>
      </w:r>
    </w:p>
    <w:p w14:paraId="612270A0" w14:textId="3C08F24B" w:rsidR="00560663" w:rsidRDefault="00AA3AC9" w:rsidP="00560663">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Por otro lado, l</w:t>
      </w:r>
      <w:r w:rsidR="00250B5E">
        <w:rPr>
          <w:rFonts w:ascii="Garamond" w:eastAsia="Helvetica Neue" w:hAnsi="Garamond" w:cs="Times New Roman"/>
          <w:sz w:val="24"/>
          <w:szCs w:val="24"/>
          <w:lang w:eastAsia="zh-CN"/>
        </w:rPr>
        <w:t>a segunda referencia que se hace a la</w:t>
      </w:r>
      <w:r w:rsidR="008071BE">
        <w:rPr>
          <w:rFonts w:ascii="Garamond" w:eastAsia="Helvetica Neue" w:hAnsi="Garamond" w:cs="Times New Roman"/>
          <w:sz w:val="24"/>
          <w:szCs w:val="24"/>
          <w:lang w:eastAsia="zh-CN"/>
        </w:rPr>
        <w:t>s terapias de conversión es la contenida en el artículo 70.4.c), donde se tipifica como una sanción administrativa muy grave “</w:t>
      </w:r>
      <w:r w:rsidR="00376AE0">
        <w:rPr>
          <w:rFonts w:ascii="Garamond" w:eastAsia="Helvetica Neue" w:hAnsi="Garamond" w:cs="Times New Roman"/>
          <w:i/>
          <w:iCs/>
          <w:sz w:val="24"/>
          <w:szCs w:val="24"/>
          <w:lang w:eastAsia="zh-CN"/>
        </w:rPr>
        <w:t>l</w:t>
      </w:r>
      <w:r w:rsidR="008071BE" w:rsidRPr="008071BE">
        <w:rPr>
          <w:rFonts w:ascii="Garamond" w:eastAsia="Helvetica Neue" w:hAnsi="Garamond" w:cs="Times New Roman"/>
          <w:i/>
          <w:iCs/>
          <w:sz w:val="24"/>
          <w:szCs w:val="24"/>
          <w:lang w:eastAsia="zh-CN"/>
        </w:rPr>
        <w:t>a promoción y realización de terapias de aversión o conversión con la finalidad de modificar la orientación sexual o identidad de género de una persona. Para la comisión de esta infracción será irrelevante el consentimiento prestado por la persona sometida a tales terapias</w:t>
      </w:r>
      <w:r w:rsidR="008071BE">
        <w:rPr>
          <w:rFonts w:ascii="Garamond" w:eastAsia="Helvetica Neue" w:hAnsi="Garamond" w:cs="Times New Roman"/>
          <w:sz w:val="24"/>
          <w:szCs w:val="24"/>
          <w:lang w:eastAsia="zh-CN"/>
        </w:rPr>
        <w:t>”. Esta tampoco figuraba en el proyecto de ley inicial, siendo incluida por la enmienda presentada por el grupo parlamentario Ciudadanos.</w:t>
      </w:r>
      <w:r w:rsidR="008071BE">
        <w:rPr>
          <w:rStyle w:val="Refdenotaalpie"/>
          <w:rFonts w:ascii="Garamond" w:eastAsia="Helvetica Neue" w:hAnsi="Garamond" w:cs="Times New Roman"/>
          <w:sz w:val="24"/>
          <w:szCs w:val="24"/>
          <w:lang w:eastAsia="zh-CN"/>
        </w:rPr>
        <w:footnoteReference w:id="11"/>
      </w:r>
      <w:r w:rsidR="008071BE">
        <w:rPr>
          <w:rFonts w:ascii="Garamond" w:eastAsia="Helvetica Neue" w:hAnsi="Garamond" w:cs="Times New Roman"/>
          <w:sz w:val="24"/>
          <w:szCs w:val="24"/>
          <w:lang w:eastAsia="zh-CN"/>
        </w:rPr>
        <w:t xml:space="preserve"> Es</w:t>
      </w:r>
      <w:r w:rsidR="00560663">
        <w:rPr>
          <w:rFonts w:ascii="Garamond" w:eastAsia="Helvetica Neue" w:hAnsi="Garamond" w:cs="Times New Roman"/>
          <w:sz w:val="24"/>
          <w:szCs w:val="24"/>
          <w:lang w:eastAsia="zh-CN"/>
        </w:rPr>
        <w:t xml:space="preserve"> problemática la ausencia de</w:t>
      </w:r>
      <w:r w:rsidR="00376AE0">
        <w:rPr>
          <w:rFonts w:ascii="Garamond" w:eastAsia="Helvetica Neue" w:hAnsi="Garamond" w:cs="Times New Roman"/>
          <w:sz w:val="24"/>
          <w:szCs w:val="24"/>
          <w:lang w:eastAsia="zh-CN"/>
        </w:rPr>
        <w:t>l término</w:t>
      </w:r>
      <w:r w:rsidR="00560663">
        <w:rPr>
          <w:rFonts w:ascii="Garamond" w:eastAsia="Helvetica Neue" w:hAnsi="Garamond" w:cs="Times New Roman"/>
          <w:sz w:val="24"/>
          <w:szCs w:val="24"/>
          <w:lang w:eastAsia="zh-CN"/>
        </w:rPr>
        <w:t xml:space="preserve"> “</w:t>
      </w:r>
      <w:r w:rsidR="00560663">
        <w:rPr>
          <w:rFonts w:ascii="Garamond" w:eastAsia="Helvetica Neue" w:hAnsi="Garamond" w:cs="Times New Roman"/>
          <w:i/>
          <w:iCs/>
          <w:sz w:val="24"/>
          <w:szCs w:val="24"/>
          <w:lang w:eastAsia="zh-CN"/>
        </w:rPr>
        <w:t>expresión de género</w:t>
      </w:r>
      <w:r w:rsidR="00560663">
        <w:rPr>
          <w:rFonts w:ascii="Garamond" w:eastAsia="Helvetica Neue" w:hAnsi="Garamond" w:cs="Times New Roman"/>
          <w:sz w:val="24"/>
          <w:szCs w:val="24"/>
          <w:lang w:eastAsia="zh-CN"/>
        </w:rPr>
        <w:t>” en la enmienda relativa al artículo 70, toda vez que el documento en el que la misma se propone –y que se adoptó– incluía enmiendas a otras secciones del articulado para introducir el término “</w:t>
      </w:r>
      <w:r w:rsidR="00560663">
        <w:rPr>
          <w:rFonts w:ascii="Garamond" w:eastAsia="Helvetica Neue" w:hAnsi="Garamond" w:cs="Times New Roman"/>
          <w:i/>
          <w:iCs/>
          <w:sz w:val="24"/>
          <w:szCs w:val="24"/>
          <w:lang w:eastAsia="zh-CN"/>
        </w:rPr>
        <w:t>expresión de género</w:t>
      </w:r>
      <w:r w:rsidR="00560663">
        <w:rPr>
          <w:rFonts w:ascii="Garamond" w:eastAsia="Helvetica Neue" w:hAnsi="Garamond" w:cs="Times New Roman"/>
          <w:sz w:val="24"/>
          <w:szCs w:val="24"/>
          <w:lang w:eastAsia="zh-CN"/>
        </w:rPr>
        <w:t xml:space="preserve">” y dar cobertura a las situaciones de discriminación por dicha característica. </w:t>
      </w:r>
      <w:r w:rsidR="00376AE0">
        <w:rPr>
          <w:rFonts w:ascii="Garamond" w:eastAsia="Helvetica Neue" w:hAnsi="Garamond" w:cs="Times New Roman"/>
          <w:sz w:val="24"/>
          <w:szCs w:val="24"/>
          <w:lang w:eastAsia="zh-CN"/>
        </w:rPr>
        <w:t>Por tanto, da la impresión de que en su tramitación se decidió no incluir la “modificación de la expresión de género” dentro de las finalidades de las terapias prohibidas. Es decir</w:t>
      </w:r>
      <w:r w:rsidR="00560663">
        <w:rPr>
          <w:rFonts w:ascii="Garamond" w:eastAsia="Helvetica Neue" w:hAnsi="Garamond" w:cs="Times New Roman"/>
          <w:sz w:val="24"/>
          <w:szCs w:val="24"/>
          <w:lang w:eastAsia="zh-CN"/>
        </w:rPr>
        <w:t>, se p</w:t>
      </w:r>
      <w:r w:rsidR="00376AE0">
        <w:rPr>
          <w:rFonts w:ascii="Garamond" w:eastAsia="Helvetica Neue" w:hAnsi="Garamond" w:cs="Times New Roman"/>
          <w:sz w:val="24"/>
          <w:szCs w:val="24"/>
          <w:lang w:eastAsia="zh-CN"/>
        </w:rPr>
        <w:t>odría llegar a</w:t>
      </w:r>
      <w:r w:rsidR="00560663">
        <w:rPr>
          <w:rFonts w:ascii="Garamond" w:eastAsia="Helvetica Neue" w:hAnsi="Garamond" w:cs="Times New Roman"/>
          <w:sz w:val="24"/>
          <w:szCs w:val="24"/>
          <w:lang w:eastAsia="zh-CN"/>
        </w:rPr>
        <w:t xml:space="preserve"> inferir que la elipsis del término “</w:t>
      </w:r>
      <w:r w:rsidR="00560663" w:rsidRPr="00560663">
        <w:rPr>
          <w:rFonts w:ascii="Garamond" w:eastAsia="Helvetica Neue" w:hAnsi="Garamond" w:cs="Times New Roman"/>
          <w:i/>
          <w:iCs/>
          <w:sz w:val="24"/>
          <w:szCs w:val="24"/>
          <w:lang w:eastAsia="zh-CN"/>
        </w:rPr>
        <w:t>expre</w:t>
      </w:r>
      <w:r w:rsidR="00036E2E">
        <w:rPr>
          <w:rFonts w:ascii="Garamond" w:eastAsia="Helvetica Neue" w:hAnsi="Garamond" w:cs="Times New Roman"/>
          <w:i/>
          <w:iCs/>
          <w:sz w:val="24"/>
          <w:szCs w:val="24"/>
          <w:lang w:eastAsia="zh-CN"/>
        </w:rPr>
        <w:t>s</w:t>
      </w:r>
      <w:r w:rsidR="00560663" w:rsidRPr="00560663">
        <w:rPr>
          <w:rFonts w:ascii="Garamond" w:eastAsia="Helvetica Neue" w:hAnsi="Garamond" w:cs="Times New Roman"/>
          <w:i/>
          <w:iCs/>
          <w:sz w:val="24"/>
          <w:szCs w:val="24"/>
          <w:lang w:eastAsia="zh-CN"/>
        </w:rPr>
        <w:t>ión de género</w:t>
      </w:r>
      <w:r w:rsidR="00560663">
        <w:rPr>
          <w:rFonts w:ascii="Garamond" w:eastAsia="Helvetica Neue" w:hAnsi="Garamond" w:cs="Times New Roman"/>
          <w:sz w:val="24"/>
          <w:szCs w:val="24"/>
          <w:lang w:eastAsia="zh-CN"/>
        </w:rPr>
        <w:t xml:space="preserve">” en la definición y sanción de las terapias de </w:t>
      </w:r>
      <w:r w:rsidR="00560663">
        <w:rPr>
          <w:rFonts w:ascii="Garamond" w:eastAsia="Helvetica Neue" w:hAnsi="Garamond" w:cs="Times New Roman"/>
          <w:sz w:val="24"/>
          <w:szCs w:val="24"/>
          <w:lang w:eastAsia="zh-CN"/>
        </w:rPr>
        <w:lastRenderedPageBreak/>
        <w:t>conversión no fue errónea o debida a un olvido, sino que se optó por definir restrictivamente estas terapias.</w:t>
      </w:r>
      <w:r w:rsidR="00560663">
        <w:rPr>
          <w:rStyle w:val="Refdenotaalpie"/>
          <w:rFonts w:ascii="Garamond" w:eastAsia="Helvetica Neue" w:hAnsi="Garamond" w:cs="Times New Roman"/>
          <w:sz w:val="24"/>
          <w:szCs w:val="24"/>
          <w:lang w:eastAsia="zh-CN"/>
        </w:rPr>
        <w:footnoteReference w:id="12"/>
      </w:r>
    </w:p>
    <w:p w14:paraId="3BD5B49A" w14:textId="3DFEAB3C" w:rsidR="00964BC7" w:rsidRDefault="00964BC7" w:rsidP="00964BC7">
      <w:pPr>
        <w:autoSpaceDE w:val="0"/>
        <w:autoSpaceDN w:val="0"/>
        <w:adjustRightInd w:val="0"/>
        <w:spacing w:before="120" w:after="120" w:line="276" w:lineRule="auto"/>
        <w:jc w:val="both"/>
        <w:rPr>
          <w:rFonts w:ascii="Garamond" w:eastAsia="Helvetica Neue" w:hAnsi="Garamond" w:cs="Times New Roman"/>
          <w:sz w:val="24"/>
          <w:szCs w:val="24"/>
          <w:lang w:eastAsia="zh-CN"/>
        </w:rPr>
      </w:pPr>
      <w:bookmarkStart w:id="1" w:name="_Hlk28538511"/>
      <w:r>
        <w:rPr>
          <w:rFonts w:ascii="Garamond" w:eastAsia="Helvetica Neue" w:hAnsi="Garamond" w:cs="Times New Roman"/>
          <w:sz w:val="24"/>
          <w:szCs w:val="24"/>
          <w:lang w:eastAsia="zh-CN"/>
        </w:rPr>
        <w:t xml:space="preserve">Finalmente, es relevante indicar que la sanción que lleva aparejada la infracción descrita en el párrafo anterior es la de </w:t>
      </w:r>
      <w:r w:rsidRPr="00964BC7">
        <w:rPr>
          <w:rFonts w:ascii="Garamond" w:eastAsia="Helvetica Neue" w:hAnsi="Garamond" w:cs="Times New Roman"/>
          <w:sz w:val="24"/>
          <w:szCs w:val="24"/>
          <w:lang w:eastAsia="zh-CN"/>
        </w:rPr>
        <w:t>multa de 20.001 hasta 45.000 euros</w:t>
      </w:r>
      <w:r>
        <w:rPr>
          <w:rFonts w:ascii="Garamond" w:eastAsia="Helvetica Neue" w:hAnsi="Garamond" w:cs="Times New Roman"/>
          <w:sz w:val="24"/>
          <w:szCs w:val="24"/>
          <w:lang w:eastAsia="zh-CN"/>
        </w:rPr>
        <w:t xml:space="preserve">, pudiendo también imponerse las </w:t>
      </w:r>
      <w:r w:rsidRPr="00964BC7">
        <w:rPr>
          <w:rFonts w:ascii="Garamond" w:eastAsia="Helvetica Neue" w:hAnsi="Garamond" w:cs="Times New Roman"/>
          <w:sz w:val="24"/>
          <w:szCs w:val="24"/>
          <w:lang w:eastAsia="zh-CN"/>
        </w:rPr>
        <w:t xml:space="preserve">sanciones accesorias </w:t>
      </w:r>
      <w:r>
        <w:rPr>
          <w:rFonts w:ascii="Garamond" w:eastAsia="Helvetica Neue" w:hAnsi="Garamond" w:cs="Times New Roman"/>
          <w:sz w:val="24"/>
          <w:szCs w:val="24"/>
          <w:lang w:eastAsia="zh-CN"/>
        </w:rPr>
        <w:t>de p</w:t>
      </w:r>
      <w:r w:rsidRPr="00964BC7">
        <w:rPr>
          <w:rFonts w:ascii="Garamond" w:eastAsia="Helvetica Neue" w:hAnsi="Garamond" w:cs="Times New Roman"/>
          <w:sz w:val="24"/>
          <w:szCs w:val="24"/>
          <w:lang w:eastAsia="zh-CN"/>
        </w:rPr>
        <w:t>rohibición de acceder a cualquier tipo de ayuda pública de la Comunidad de Madrid</w:t>
      </w:r>
      <w:r>
        <w:rPr>
          <w:rFonts w:ascii="Garamond" w:eastAsia="Helvetica Neue" w:hAnsi="Garamond" w:cs="Times New Roman"/>
          <w:sz w:val="24"/>
          <w:szCs w:val="24"/>
          <w:lang w:eastAsia="zh-CN"/>
        </w:rPr>
        <w:t xml:space="preserve"> </w:t>
      </w:r>
      <w:r w:rsidRPr="00964BC7">
        <w:rPr>
          <w:rFonts w:ascii="Garamond" w:eastAsia="Helvetica Neue" w:hAnsi="Garamond" w:cs="Times New Roman"/>
          <w:sz w:val="24"/>
          <w:szCs w:val="24"/>
          <w:lang w:eastAsia="zh-CN"/>
        </w:rPr>
        <w:t>por un período de hasta tres años</w:t>
      </w:r>
      <w:r>
        <w:rPr>
          <w:rFonts w:ascii="Garamond" w:eastAsia="Helvetica Neue" w:hAnsi="Garamond" w:cs="Times New Roman"/>
          <w:sz w:val="24"/>
          <w:szCs w:val="24"/>
          <w:lang w:eastAsia="zh-CN"/>
        </w:rPr>
        <w:t>; i</w:t>
      </w:r>
      <w:r w:rsidRPr="00964BC7">
        <w:rPr>
          <w:rFonts w:ascii="Garamond" w:eastAsia="Helvetica Neue" w:hAnsi="Garamond" w:cs="Times New Roman"/>
          <w:sz w:val="24"/>
          <w:szCs w:val="24"/>
          <w:lang w:eastAsia="zh-CN"/>
        </w:rPr>
        <w:t>nhabilitación temporal por un período de hasta tres años para ser titular</w:t>
      </w:r>
      <w:r w:rsidR="00376AE0">
        <w:rPr>
          <w:rFonts w:ascii="Garamond" w:eastAsia="Helvetica Neue" w:hAnsi="Garamond" w:cs="Times New Roman"/>
          <w:sz w:val="24"/>
          <w:szCs w:val="24"/>
          <w:lang w:eastAsia="zh-CN"/>
        </w:rPr>
        <w:t xml:space="preserve"> </w:t>
      </w:r>
      <w:r w:rsidRPr="00964BC7">
        <w:rPr>
          <w:rFonts w:ascii="Garamond" w:eastAsia="Helvetica Neue" w:hAnsi="Garamond" w:cs="Times New Roman"/>
          <w:sz w:val="24"/>
          <w:szCs w:val="24"/>
          <w:lang w:eastAsia="zh-CN"/>
        </w:rPr>
        <w:t>de centros o servicios dedicados a las prestación de servicios públicos</w:t>
      </w:r>
      <w:r>
        <w:rPr>
          <w:rFonts w:ascii="Garamond" w:eastAsia="Helvetica Neue" w:hAnsi="Garamond" w:cs="Times New Roman"/>
          <w:sz w:val="24"/>
          <w:szCs w:val="24"/>
          <w:lang w:eastAsia="zh-CN"/>
        </w:rPr>
        <w:t>; o de p</w:t>
      </w:r>
      <w:r w:rsidRPr="00964BC7">
        <w:rPr>
          <w:rFonts w:ascii="Garamond" w:eastAsia="Helvetica Neue" w:hAnsi="Garamond" w:cs="Times New Roman"/>
          <w:sz w:val="24"/>
          <w:szCs w:val="24"/>
          <w:lang w:eastAsia="zh-CN"/>
        </w:rPr>
        <w:t>rohibición de contratar con la Administración, sus organismos autónomos o entes públicos por un período de hasta tres años.</w:t>
      </w:r>
      <w:r>
        <w:rPr>
          <w:rStyle w:val="Refdenotaalpie"/>
          <w:rFonts w:ascii="Garamond" w:eastAsia="Helvetica Neue" w:hAnsi="Garamond" w:cs="Times New Roman"/>
          <w:sz w:val="24"/>
          <w:szCs w:val="24"/>
          <w:lang w:eastAsia="zh-CN"/>
        </w:rPr>
        <w:footnoteReference w:id="13"/>
      </w:r>
    </w:p>
    <w:p w14:paraId="35055B66" w14:textId="27695235" w:rsidR="006F21BD" w:rsidRDefault="006F21BD" w:rsidP="006F21BD">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La regulación contenida en esta ley se complementa, en lo que respecta a las terapias de conversión, con la breve mención que a las mismas se hacía ya en la </w:t>
      </w:r>
      <w:r w:rsidRPr="006F21BD">
        <w:rPr>
          <w:rFonts w:ascii="Garamond" w:eastAsia="Helvetica Neue" w:hAnsi="Garamond" w:cs="Times New Roman"/>
          <w:sz w:val="24"/>
          <w:szCs w:val="24"/>
          <w:lang w:eastAsia="zh-CN"/>
        </w:rPr>
        <w:t>L</w:t>
      </w:r>
      <w:r>
        <w:rPr>
          <w:rFonts w:ascii="Garamond" w:eastAsia="Helvetica Neue" w:hAnsi="Garamond" w:cs="Times New Roman"/>
          <w:sz w:val="24"/>
          <w:szCs w:val="24"/>
          <w:lang w:eastAsia="zh-CN"/>
        </w:rPr>
        <w:t>ey</w:t>
      </w:r>
      <w:r w:rsidRPr="006F21BD">
        <w:rPr>
          <w:rFonts w:ascii="Garamond" w:eastAsia="Helvetica Neue" w:hAnsi="Garamond" w:cs="Times New Roman"/>
          <w:sz w:val="24"/>
          <w:szCs w:val="24"/>
          <w:lang w:eastAsia="zh-CN"/>
        </w:rPr>
        <w:t xml:space="preserve"> 2/2016, de 29 de marzo, de Identidad y Expresión de Género e Igualdad Social y no Discriminación de la Comunidad de Madrid</w:t>
      </w:r>
      <w:r>
        <w:rPr>
          <w:rFonts w:ascii="Garamond" w:eastAsia="Helvetica Neue" w:hAnsi="Garamond" w:cs="Times New Roman"/>
          <w:sz w:val="24"/>
          <w:szCs w:val="24"/>
          <w:lang w:eastAsia="zh-CN"/>
        </w:rPr>
        <w:t>. Esta ley, aprobada con cinco meses de anterioridad a la Ley 3/2016, hace una referencia confusa y parcial a las terapias de conversión, proscribiendo exclusivamente las relativas a la identidad de género en los servicios sanitarios madrileños. Así, señala que:</w:t>
      </w:r>
    </w:p>
    <w:p w14:paraId="4B507981" w14:textId="0E2DCDB5" w:rsidR="00177FF0" w:rsidRDefault="006F21BD" w:rsidP="00177FF0">
      <w:pPr>
        <w:autoSpaceDE w:val="0"/>
        <w:autoSpaceDN w:val="0"/>
        <w:adjustRightInd w:val="0"/>
        <w:spacing w:before="120" w:after="120" w:line="276" w:lineRule="auto"/>
        <w:ind w:left="708"/>
        <w:jc w:val="both"/>
        <w:rPr>
          <w:rFonts w:ascii="Garamond" w:eastAsia="Helvetica Neue" w:hAnsi="Garamond" w:cs="Times New Roman"/>
          <w:lang w:eastAsia="zh-CN"/>
        </w:rPr>
      </w:pPr>
      <w:r w:rsidRPr="00830236">
        <w:rPr>
          <w:rFonts w:ascii="Garamond" w:eastAsia="Helvetica Neue" w:hAnsi="Garamond" w:cs="Times New Roman"/>
          <w:lang w:eastAsia="zh-CN"/>
        </w:rPr>
        <w:t>“</w:t>
      </w:r>
      <w:r w:rsidRPr="00177FF0">
        <w:rPr>
          <w:rFonts w:ascii="Garamond" w:eastAsia="Helvetica Neue" w:hAnsi="Garamond" w:cs="Times New Roman"/>
          <w:b/>
          <w:bCs/>
          <w:lang w:eastAsia="zh-CN"/>
        </w:rPr>
        <w:t>Artículo 4</w:t>
      </w:r>
      <w:r w:rsidRPr="00830236">
        <w:rPr>
          <w:rFonts w:ascii="Garamond" w:eastAsia="Helvetica Neue" w:hAnsi="Garamond" w:cs="Times New Roman"/>
          <w:lang w:eastAsia="zh-CN"/>
        </w:rPr>
        <w:t>.- Reconocimiento del derecho a la identidad de género libremente manifestada</w:t>
      </w:r>
    </w:p>
    <w:p w14:paraId="26C7FAF6" w14:textId="7CEA807F" w:rsidR="006F21BD" w:rsidRPr="00830236" w:rsidRDefault="00952775" w:rsidP="00177FF0">
      <w:pPr>
        <w:autoSpaceDE w:val="0"/>
        <w:autoSpaceDN w:val="0"/>
        <w:adjustRightInd w:val="0"/>
        <w:spacing w:before="120" w:after="120" w:line="276" w:lineRule="auto"/>
        <w:ind w:left="708"/>
        <w:jc w:val="both"/>
        <w:rPr>
          <w:rFonts w:ascii="Garamond" w:eastAsia="Helvetica Neue" w:hAnsi="Garamond" w:cs="Times New Roman"/>
          <w:lang w:eastAsia="zh-CN"/>
        </w:rPr>
      </w:pPr>
      <w:r>
        <w:rPr>
          <w:rFonts w:ascii="Garamond" w:eastAsia="Helvetica Neue" w:hAnsi="Garamond" w:cs="Times New Roman"/>
          <w:lang w:eastAsia="zh-CN"/>
        </w:rPr>
        <w:t xml:space="preserve">[...] </w:t>
      </w:r>
      <w:r w:rsidR="006F21BD" w:rsidRPr="00830236">
        <w:rPr>
          <w:rFonts w:ascii="Garamond" w:eastAsia="Helvetica Neue" w:hAnsi="Garamond" w:cs="Times New Roman"/>
          <w:lang w:eastAsia="zh-CN"/>
        </w:rPr>
        <w:t xml:space="preserve">3. Quedan prohibidas en los servicios sanitarios de la Comunidad de Madrid las terapias de aversión o de conversión de las manifestaciones de identidad de género libremente manifestadas por las personas, así como las cirugías genitales de las personas intersexuales que no obedezcan a la decisión de la propia persona afectada a la necesidad de asegurar una funcionalidad biológica por motivos de salud.  </w:t>
      </w:r>
    </w:p>
    <w:p w14:paraId="233A3A96" w14:textId="69521CF5" w:rsidR="00952775" w:rsidRDefault="006F21BD" w:rsidP="00952775">
      <w:pPr>
        <w:autoSpaceDE w:val="0"/>
        <w:autoSpaceDN w:val="0"/>
        <w:adjustRightInd w:val="0"/>
        <w:spacing w:before="120" w:after="120" w:line="276" w:lineRule="auto"/>
        <w:ind w:left="708"/>
        <w:jc w:val="both"/>
        <w:rPr>
          <w:rFonts w:ascii="Garamond" w:eastAsia="Helvetica Neue" w:hAnsi="Garamond" w:cs="Times New Roman"/>
          <w:lang w:eastAsia="zh-CN"/>
        </w:rPr>
      </w:pPr>
      <w:r w:rsidRPr="00177FF0">
        <w:rPr>
          <w:rFonts w:ascii="Garamond" w:eastAsia="Helvetica Neue" w:hAnsi="Garamond" w:cs="Times New Roman"/>
          <w:b/>
          <w:bCs/>
          <w:lang w:eastAsia="zh-CN"/>
        </w:rPr>
        <w:t>Artículo 12</w:t>
      </w:r>
      <w:r w:rsidRPr="00830236">
        <w:rPr>
          <w:rFonts w:ascii="Garamond" w:eastAsia="Helvetica Neue" w:hAnsi="Garamond" w:cs="Times New Roman"/>
          <w:lang w:eastAsia="zh-CN"/>
        </w:rPr>
        <w:t xml:space="preserve">.- Protección del derecho a la salud física, mental, sexual y reproductiva  </w:t>
      </w:r>
    </w:p>
    <w:p w14:paraId="549810A3" w14:textId="653AA3BD" w:rsidR="006F21BD" w:rsidRPr="00952775" w:rsidRDefault="00952775" w:rsidP="00952775">
      <w:pPr>
        <w:autoSpaceDE w:val="0"/>
        <w:autoSpaceDN w:val="0"/>
        <w:adjustRightInd w:val="0"/>
        <w:spacing w:before="120" w:after="120" w:line="276" w:lineRule="auto"/>
        <w:ind w:left="708"/>
        <w:jc w:val="both"/>
        <w:rPr>
          <w:rFonts w:ascii="Garamond" w:eastAsia="Helvetica Neue" w:hAnsi="Garamond" w:cs="Times New Roman"/>
          <w:lang w:eastAsia="zh-CN"/>
        </w:rPr>
      </w:pPr>
      <w:r>
        <w:rPr>
          <w:rFonts w:ascii="Garamond" w:eastAsia="Helvetica Neue" w:hAnsi="Garamond" w:cs="Times New Roman"/>
          <w:lang w:eastAsia="zh-CN"/>
        </w:rPr>
        <w:t xml:space="preserve">[...] </w:t>
      </w:r>
      <w:r w:rsidR="006F21BD" w:rsidRPr="00830236">
        <w:rPr>
          <w:rFonts w:ascii="Garamond" w:eastAsia="Helvetica Neue" w:hAnsi="Garamond" w:cs="Times New Roman"/>
          <w:lang w:eastAsia="zh-CN"/>
        </w:rPr>
        <w:t>3. La asistencia psicológica a las personas trans será la común prevista para el resto de los usuarios del Sistema Sanitario, sin que quepa condicionar la prestación de asistencia sanitaria especializada a las personas trans a que previamente se deban someter a examen psicológico. Se prohíbe expresamente el uso en el Servicio Madrileño de Salud de terapias aversivas y de cualquier otro procedimiento que suponga un intento de anulación de la personalidad o voluntad de la persona trans, así como cualquier otra vejación, trato discriminatorio, humillante o que atente contra su dignidad personal.</w:t>
      </w:r>
      <w:r w:rsidR="00830236" w:rsidRPr="00830236">
        <w:rPr>
          <w:rFonts w:ascii="Garamond" w:eastAsia="Helvetica Neue" w:hAnsi="Garamond" w:cs="Times New Roman"/>
          <w:lang w:eastAsia="zh-CN"/>
        </w:rPr>
        <w:t>”</w:t>
      </w:r>
      <w:r w:rsidR="006F21BD" w:rsidRPr="006F21BD">
        <w:rPr>
          <w:rFonts w:ascii="Garamond" w:eastAsia="Helvetica Neue" w:hAnsi="Garamond" w:cs="Times New Roman"/>
          <w:sz w:val="24"/>
          <w:szCs w:val="24"/>
          <w:lang w:eastAsia="zh-CN"/>
        </w:rPr>
        <w:t xml:space="preserve">  </w:t>
      </w:r>
    </w:p>
    <w:p w14:paraId="120AD295" w14:textId="5AADBF0D" w:rsidR="00C575CA" w:rsidRDefault="00AA3AC9"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Globalmente, a pesar de definirse y sancionarse las terapias de conversión en la Comunidad de Madrid, de la información consultada y disponible, se hace patente que no se sustanció ningún debate ni se indagó suficientemente en lo relativo a la definición y práctica de las mismas en la región. </w:t>
      </w:r>
      <w:r w:rsidR="007B3FBC">
        <w:rPr>
          <w:rFonts w:ascii="Garamond" w:eastAsia="Helvetica Neue" w:hAnsi="Garamond" w:cs="Times New Roman"/>
          <w:sz w:val="24"/>
          <w:szCs w:val="24"/>
          <w:lang w:eastAsia="zh-CN"/>
        </w:rPr>
        <w:t>Asimismo</w:t>
      </w:r>
      <w:r>
        <w:rPr>
          <w:rFonts w:ascii="Garamond" w:eastAsia="Helvetica Neue" w:hAnsi="Garamond" w:cs="Times New Roman"/>
          <w:sz w:val="24"/>
          <w:szCs w:val="24"/>
          <w:lang w:eastAsia="zh-CN"/>
        </w:rPr>
        <w:t>, tampoco se ha encontrado información oficial relativa a consultas y participación de la sociedad civil y de organizaciones LGTBI especializadas de la Comunidad de Madrid en la redacción del Proyecto de Ley ni en la elaboración de las definiciones contenidas en la misma.</w:t>
      </w:r>
      <w:bookmarkEnd w:id="1"/>
      <w:r w:rsidR="006F21BD">
        <w:rPr>
          <w:rFonts w:ascii="Garamond" w:eastAsia="Helvetica Neue" w:hAnsi="Garamond" w:cs="Times New Roman"/>
          <w:sz w:val="24"/>
          <w:szCs w:val="24"/>
          <w:lang w:eastAsia="zh-CN"/>
        </w:rPr>
        <w:t xml:space="preserve"> </w:t>
      </w:r>
    </w:p>
    <w:p w14:paraId="473D2F3C" w14:textId="7D988391" w:rsidR="00964BC7" w:rsidRDefault="00964BC7" w:rsidP="00964BC7">
      <w:pPr>
        <w:pStyle w:val="Prrafodelista"/>
        <w:numPr>
          <w:ilvl w:val="0"/>
          <w:numId w:val="8"/>
        </w:numPr>
        <w:autoSpaceDE w:val="0"/>
        <w:autoSpaceDN w:val="0"/>
        <w:adjustRightInd w:val="0"/>
        <w:spacing w:line="276" w:lineRule="auto"/>
        <w:rPr>
          <w:rFonts w:eastAsia="Helvetica Neue" w:cs="Times New Roman"/>
          <w:szCs w:val="24"/>
          <w:lang w:eastAsia="zh-CN"/>
        </w:rPr>
      </w:pPr>
      <w:r w:rsidRPr="00B15412">
        <w:rPr>
          <w:rFonts w:eastAsia="Helvetica Neue" w:cs="Times New Roman"/>
          <w:b/>
          <w:bCs/>
          <w:szCs w:val="24"/>
          <w:lang w:eastAsia="zh-CN"/>
        </w:rPr>
        <w:lastRenderedPageBreak/>
        <w:t>Comunidad Autónoma de Andalucía</w:t>
      </w:r>
      <w:r>
        <w:rPr>
          <w:rFonts w:eastAsia="Helvetica Neue" w:cs="Times New Roman"/>
          <w:szCs w:val="24"/>
          <w:lang w:eastAsia="zh-CN"/>
        </w:rPr>
        <w:t>:</w:t>
      </w:r>
    </w:p>
    <w:p w14:paraId="3FFB0740" w14:textId="03C4D9F3" w:rsidR="00964BC7" w:rsidRDefault="00964BC7" w:rsidP="00964BC7">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La segunda autonomía e</w:t>
      </w:r>
      <w:r w:rsidR="002F6D61">
        <w:rPr>
          <w:rFonts w:ascii="Garamond" w:eastAsia="Helvetica Neue" w:hAnsi="Garamond" w:cs="Times New Roman"/>
          <w:sz w:val="24"/>
          <w:szCs w:val="24"/>
          <w:lang w:eastAsia="zh-CN"/>
        </w:rPr>
        <w:t>n</w:t>
      </w:r>
      <w:r>
        <w:rPr>
          <w:rFonts w:ascii="Garamond" w:eastAsia="Helvetica Neue" w:hAnsi="Garamond" w:cs="Times New Roman"/>
          <w:sz w:val="24"/>
          <w:szCs w:val="24"/>
          <w:lang w:eastAsia="zh-CN"/>
        </w:rPr>
        <w:t xml:space="preserve"> prohibi</w:t>
      </w:r>
      <w:r w:rsidR="002F6D61">
        <w:rPr>
          <w:rFonts w:ascii="Garamond" w:eastAsia="Helvetica Neue" w:hAnsi="Garamond" w:cs="Times New Roman"/>
          <w:sz w:val="24"/>
          <w:szCs w:val="24"/>
          <w:lang w:eastAsia="zh-CN"/>
        </w:rPr>
        <w:t>r</w:t>
      </w:r>
      <w:r>
        <w:rPr>
          <w:rFonts w:ascii="Garamond" w:eastAsia="Helvetica Neue" w:hAnsi="Garamond" w:cs="Times New Roman"/>
          <w:sz w:val="24"/>
          <w:szCs w:val="24"/>
          <w:lang w:eastAsia="zh-CN"/>
        </w:rPr>
        <w:t xml:space="preserve"> y sancion</w:t>
      </w:r>
      <w:r w:rsidR="002F6D61">
        <w:rPr>
          <w:rFonts w:ascii="Garamond" w:eastAsia="Helvetica Neue" w:hAnsi="Garamond" w:cs="Times New Roman"/>
          <w:sz w:val="24"/>
          <w:szCs w:val="24"/>
          <w:lang w:eastAsia="zh-CN"/>
        </w:rPr>
        <w:t>ar</w:t>
      </w:r>
      <w:r>
        <w:rPr>
          <w:rFonts w:ascii="Garamond" w:eastAsia="Helvetica Neue" w:hAnsi="Garamond" w:cs="Times New Roman"/>
          <w:sz w:val="24"/>
          <w:szCs w:val="24"/>
          <w:lang w:eastAsia="zh-CN"/>
        </w:rPr>
        <w:t xml:space="preserve"> las terapias de conversión en España</w:t>
      </w:r>
      <w:r w:rsidR="00036E2E">
        <w:rPr>
          <w:rFonts w:ascii="Garamond" w:eastAsia="Helvetica Neue" w:hAnsi="Garamond" w:cs="Times New Roman"/>
          <w:sz w:val="24"/>
          <w:szCs w:val="24"/>
          <w:lang w:eastAsia="zh-CN"/>
        </w:rPr>
        <w:t xml:space="preserve"> fue Andalucía. En junio del año 2017 se registró </w:t>
      </w:r>
      <w:bookmarkStart w:id="2" w:name="_Hlk28539883"/>
      <w:r w:rsidR="00036E2E">
        <w:rPr>
          <w:rFonts w:ascii="Garamond" w:eastAsia="Helvetica Neue" w:hAnsi="Garamond" w:cs="Times New Roman"/>
          <w:sz w:val="24"/>
          <w:szCs w:val="24"/>
          <w:lang w:eastAsia="zh-CN"/>
        </w:rPr>
        <w:t xml:space="preserve">la </w:t>
      </w:r>
      <w:r w:rsidR="00036E2E" w:rsidRPr="00036E2E">
        <w:rPr>
          <w:rFonts w:ascii="Garamond" w:eastAsia="Helvetica Neue" w:hAnsi="Garamond" w:cs="Times New Roman"/>
          <w:sz w:val="24"/>
          <w:szCs w:val="24"/>
          <w:lang w:eastAsia="zh-CN"/>
        </w:rPr>
        <w:t>Proposición de Ley para garantizar los derechos, la igualdad de trato y no discriminación de las personas LGTBI y sus familiares en Andalucía</w:t>
      </w:r>
      <w:bookmarkEnd w:id="2"/>
      <w:r w:rsidR="00036E2E">
        <w:rPr>
          <w:rFonts w:ascii="Garamond" w:eastAsia="Helvetica Neue" w:hAnsi="Garamond" w:cs="Times New Roman"/>
          <w:sz w:val="24"/>
          <w:szCs w:val="24"/>
          <w:lang w:eastAsia="zh-CN"/>
        </w:rPr>
        <w:t>, iniciándose los trámites parlamentarios pertinentes para su aprobación por el procedimiento urgente</w:t>
      </w:r>
      <w:r w:rsidR="002F6D61">
        <w:rPr>
          <w:rFonts w:ascii="Garamond" w:eastAsia="Helvetica Neue" w:hAnsi="Garamond" w:cs="Times New Roman"/>
          <w:sz w:val="24"/>
          <w:szCs w:val="24"/>
          <w:lang w:eastAsia="zh-CN"/>
        </w:rPr>
        <w:t>, que culminaron el 19 de diciembre de 2017</w:t>
      </w:r>
      <w:r w:rsidR="001535FE">
        <w:rPr>
          <w:rFonts w:ascii="Garamond" w:eastAsia="Helvetica Neue" w:hAnsi="Garamond" w:cs="Times New Roman"/>
          <w:sz w:val="24"/>
          <w:szCs w:val="24"/>
          <w:lang w:eastAsia="zh-CN"/>
        </w:rPr>
        <w:t xml:space="preserve"> con la </w:t>
      </w:r>
      <w:r w:rsidR="001535FE" w:rsidRPr="005F030D">
        <w:rPr>
          <w:rFonts w:ascii="Garamond" w:eastAsia="Helvetica Neue" w:hAnsi="Garamond" w:cs="Times New Roman"/>
          <w:sz w:val="24"/>
          <w:szCs w:val="24"/>
          <w:lang w:eastAsia="zh-CN"/>
        </w:rPr>
        <w:t>Ley 8/2017, de 28 de diciembre, para garantizar los derechos, la igualdad de trato y no discriminación de las personas LGTBI y sus familiares en Andalucía</w:t>
      </w:r>
      <w:r w:rsidR="00036E2E">
        <w:rPr>
          <w:rFonts w:ascii="Garamond" w:eastAsia="Helvetica Neue" w:hAnsi="Garamond" w:cs="Times New Roman"/>
          <w:sz w:val="24"/>
          <w:szCs w:val="24"/>
          <w:lang w:eastAsia="zh-CN"/>
        </w:rPr>
        <w:t>.</w:t>
      </w:r>
      <w:r w:rsidR="00036E2E">
        <w:rPr>
          <w:rStyle w:val="Refdenotaalpie"/>
          <w:rFonts w:ascii="Garamond" w:eastAsia="Helvetica Neue" w:hAnsi="Garamond" w:cs="Times New Roman"/>
          <w:sz w:val="24"/>
          <w:szCs w:val="24"/>
          <w:lang w:eastAsia="zh-CN"/>
        </w:rPr>
        <w:footnoteReference w:id="14"/>
      </w:r>
    </w:p>
    <w:p w14:paraId="07EF198A" w14:textId="54250169" w:rsidR="001346AC" w:rsidRDefault="002F6D61" w:rsidP="00964BC7">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Esta </w:t>
      </w:r>
      <w:r w:rsidR="00952775">
        <w:rPr>
          <w:rFonts w:ascii="Garamond" w:eastAsia="Helvetica Neue" w:hAnsi="Garamond" w:cs="Times New Roman"/>
          <w:sz w:val="24"/>
          <w:szCs w:val="24"/>
          <w:lang w:eastAsia="zh-CN"/>
        </w:rPr>
        <w:t xml:space="preserve">norma </w:t>
      </w:r>
      <w:r>
        <w:rPr>
          <w:rFonts w:ascii="Garamond" w:eastAsia="Helvetica Neue" w:hAnsi="Garamond" w:cs="Times New Roman"/>
          <w:sz w:val="24"/>
          <w:szCs w:val="24"/>
          <w:lang w:eastAsia="zh-CN"/>
        </w:rPr>
        <w:t xml:space="preserve">está inspirada en las leyes LGTBI de la Comunidad de Madrid, siendo </w:t>
      </w:r>
      <w:r w:rsidR="00952775">
        <w:rPr>
          <w:rFonts w:ascii="Garamond" w:eastAsia="Helvetica Neue" w:hAnsi="Garamond" w:cs="Times New Roman"/>
          <w:sz w:val="24"/>
          <w:szCs w:val="24"/>
          <w:lang w:eastAsia="zh-CN"/>
        </w:rPr>
        <w:t xml:space="preserve">por ejemplo la definición de las </w:t>
      </w:r>
      <w:r w:rsidR="00952775">
        <w:rPr>
          <w:rFonts w:ascii="Garamond" w:eastAsia="Helvetica Neue" w:hAnsi="Garamond" w:cs="Times New Roman"/>
          <w:i/>
          <w:iCs/>
          <w:sz w:val="24"/>
          <w:szCs w:val="24"/>
          <w:lang w:eastAsia="zh-CN"/>
        </w:rPr>
        <w:t xml:space="preserve">terapias de conversión </w:t>
      </w:r>
      <w:r w:rsidR="00952775">
        <w:rPr>
          <w:rFonts w:ascii="Garamond" w:eastAsia="Helvetica Neue" w:hAnsi="Garamond" w:cs="Times New Roman"/>
          <w:sz w:val="24"/>
          <w:szCs w:val="24"/>
          <w:lang w:eastAsia="zh-CN"/>
        </w:rPr>
        <w:t xml:space="preserve">una </w:t>
      </w:r>
      <w:r>
        <w:rPr>
          <w:rFonts w:ascii="Garamond" w:eastAsia="Helvetica Neue" w:hAnsi="Garamond" w:cs="Times New Roman"/>
          <w:sz w:val="24"/>
          <w:szCs w:val="24"/>
          <w:lang w:eastAsia="zh-CN"/>
        </w:rPr>
        <w:t>mera transcripci</w:t>
      </w:r>
      <w:r w:rsidR="00952775">
        <w:rPr>
          <w:rFonts w:ascii="Garamond" w:eastAsia="Helvetica Neue" w:hAnsi="Garamond" w:cs="Times New Roman"/>
          <w:sz w:val="24"/>
          <w:szCs w:val="24"/>
          <w:lang w:eastAsia="zh-CN"/>
        </w:rPr>
        <w:t>ó</w:t>
      </w:r>
      <w:r>
        <w:rPr>
          <w:rFonts w:ascii="Garamond" w:eastAsia="Helvetica Neue" w:hAnsi="Garamond" w:cs="Times New Roman"/>
          <w:sz w:val="24"/>
          <w:szCs w:val="24"/>
          <w:lang w:eastAsia="zh-CN"/>
        </w:rPr>
        <w:t>n de</w:t>
      </w:r>
      <w:r w:rsidR="00952775">
        <w:rPr>
          <w:rFonts w:ascii="Garamond" w:eastAsia="Helvetica Neue" w:hAnsi="Garamond" w:cs="Times New Roman"/>
          <w:sz w:val="24"/>
          <w:szCs w:val="24"/>
          <w:lang w:eastAsia="zh-CN"/>
        </w:rPr>
        <w:t>l artículo 3.o) de la Ley 3/2016 de la Comunidad de Madrid</w:t>
      </w:r>
      <w:r>
        <w:rPr>
          <w:rFonts w:ascii="Garamond" w:eastAsia="Helvetica Neue" w:hAnsi="Garamond" w:cs="Times New Roman"/>
          <w:sz w:val="24"/>
          <w:szCs w:val="24"/>
          <w:lang w:eastAsia="zh-CN"/>
        </w:rPr>
        <w:t>.</w:t>
      </w:r>
      <w:r w:rsidR="00952775">
        <w:rPr>
          <w:rFonts w:ascii="Garamond" w:eastAsia="Helvetica Neue" w:hAnsi="Garamond" w:cs="Times New Roman"/>
          <w:sz w:val="24"/>
          <w:szCs w:val="24"/>
          <w:lang w:eastAsia="zh-CN"/>
        </w:rPr>
        <w:t xml:space="preserve"> Aun así, </w:t>
      </w:r>
      <w:r w:rsidR="005F030D">
        <w:rPr>
          <w:rFonts w:ascii="Garamond" w:eastAsia="Helvetica Neue" w:hAnsi="Garamond" w:cs="Times New Roman"/>
          <w:sz w:val="24"/>
          <w:szCs w:val="24"/>
          <w:lang w:eastAsia="zh-CN"/>
        </w:rPr>
        <w:t>sí</w:t>
      </w:r>
      <w:r w:rsidR="00952775">
        <w:rPr>
          <w:rFonts w:ascii="Garamond" w:eastAsia="Helvetica Neue" w:hAnsi="Garamond" w:cs="Times New Roman"/>
          <w:sz w:val="24"/>
          <w:szCs w:val="24"/>
          <w:lang w:eastAsia="zh-CN"/>
        </w:rPr>
        <w:t xml:space="preserve"> que se aprecian algunos añadidos que, desgraciadamente</w:t>
      </w:r>
      <w:r w:rsidR="005F030D">
        <w:rPr>
          <w:rFonts w:ascii="Garamond" w:eastAsia="Helvetica Neue" w:hAnsi="Garamond" w:cs="Times New Roman"/>
          <w:sz w:val="24"/>
          <w:szCs w:val="24"/>
          <w:lang w:eastAsia="zh-CN"/>
        </w:rPr>
        <w:t>,</w:t>
      </w:r>
      <w:r w:rsidR="00952775">
        <w:rPr>
          <w:rFonts w:ascii="Garamond" w:eastAsia="Helvetica Neue" w:hAnsi="Garamond" w:cs="Times New Roman"/>
          <w:sz w:val="24"/>
          <w:szCs w:val="24"/>
          <w:lang w:eastAsia="zh-CN"/>
        </w:rPr>
        <w:t xml:space="preserve"> hacen patente el desconocimiento </w:t>
      </w:r>
      <w:r w:rsidR="005F030D">
        <w:rPr>
          <w:rFonts w:ascii="Garamond" w:eastAsia="Helvetica Neue" w:hAnsi="Garamond" w:cs="Times New Roman"/>
          <w:sz w:val="24"/>
          <w:szCs w:val="24"/>
          <w:lang w:eastAsia="zh-CN"/>
        </w:rPr>
        <w:t xml:space="preserve">y la confusión </w:t>
      </w:r>
      <w:r w:rsidR="00952775">
        <w:rPr>
          <w:rFonts w:ascii="Garamond" w:eastAsia="Helvetica Neue" w:hAnsi="Garamond" w:cs="Times New Roman"/>
          <w:sz w:val="24"/>
          <w:szCs w:val="24"/>
          <w:lang w:eastAsia="zh-CN"/>
        </w:rPr>
        <w:t>del legislador sobre terminología LGTBI.</w:t>
      </w:r>
      <w:r w:rsidR="005F030D">
        <w:rPr>
          <w:rFonts w:ascii="Garamond" w:eastAsia="Helvetica Neue" w:hAnsi="Garamond" w:cs="Times New Roman"/>
          <w:sz w:val="24"/>
          <w:szCs w:val="24"/>
          <w:lang w:eastAsia="zh-CN"/>
        </w:rPr>
        <w:t xml:space="preserve"> </w:t>
      </w:r>
      <w:r w:rsidR="001346AC">
        <w:rPr>
          <w:rFonts w:ascii="Garamond" w:eastAsia="Helvetica Neue" w:hAnsi="Garamond" w:cs="Times New Roman"/>
          <w:sz w:val="24"/>
          <w:szCs w:val="24"/>
          <w:lang w:eastAsia="zh-CN"/>
        </w:rPr>
        <w:t xml:space="preserve">Todo ello, a pesar de que en la tramitación de esta ley se consultaron a diversas asociaciones profesionales </w:t>
      </w:r>
      <w:r w:rsidR="00F37578">
        <w:rPr>
          <w:rFonts w:ascii="Garamond" w:eastAsia="Helvetica Neue" w:hAnsi="Garamond" w:cs="Times New Roman"/>
          <w:sz w:val="24"/>
          <w:szCs w:val="24"/>
          <w:lang w:eastAsia="zh-CN"/>
        </w:rPr>
        <w:t>–</w:t>
      </w:r>
      <w:r w:rsidR="00F37578" w:rsidRPr="00F37578">
        <w:rPr>
          <w:rFonts w:ascii="Garamond" w:eastAsia="Helvetica Neue" w:hAnsi="Garamond" w:cs="Times New Roman"/>
          <w:sz w:val="24"/>
          <w:szCs w:val="24"/>
          <w:lang w:eastAsia="zh-CN"/>
        </w:rPr>
        <w:t>ARTEA Psicología Sexología</w:t>
      </w:r>
      <w:r w:rsidR="00F37578">
        <w:rPr>
          <w:rFonts w:ascii="Garamond" w:eastAsia="Helvetica Neue" w:hAnsi="Garamond" w:cs="Times New Roman"/>
          <w:sz w:val="24"/>
          <w:szCs w:val="24"/>
          <w:lang w:eastAsia="zh-CN"/>
        </w:rPr>
        <w:t xml:space="preserve">, la </w:t>
      </w:r>
      <w:r w:rsidR="00F37578" w:rsidRPr="00F37578">
        <w:rPr>
          <w:rFonts w:ascii="Garamond" w:eastAsia="Helvetica Neue" w:hAnsi="Garamond" w:cs="Times New Roman"/>
          <w:sz w:val="24"/>
          <w:szCs w:val="24"/>
          <w:lang w:eastAsia="zh-CN"/>
        </w:rPr>
        <w:t xml:space="preserve">Asociación de Abogados Independientes de Sevilla </w:t>
      </w:r>
      <w:r w:rsidR="00F37578">
        <w:rPr>
          <w:rFonts w:ascii="Garamond" w:eastAsia="Helvetica Neue" w:hAnsi="Garamond" w:cs="Times New Roman"/>
          <w:sz w:val="24"/>
          <w:szCs w:val="24"/>
          <w:lang w:eastAsia="zh-CN"/>
        </w:rPr>
        <w:t xml:space="preserve">o </w:t>
      </w:r>
      <w:r w:rsidR="00F37578" w:rsidRPr="00F37578">
        <w:rPr>
          <w:rFonts w:ascii="Garamond" w:eastAsia="Helvetica Neue" w:hAnsi="Garamond" w:cs="Times New Roman"/>
          <w:sz w:val="24"/>
          <w:szCs w:val="24"/>
          <w:lang w:eastAsia="zh-CN"/>
        </w:rPr>
        <w:t>la Comisión Andaluza de Deontología Médica</w:t>
      </w:r>
      <w:r w:rsidR="00F37578">
        <w:rPr>
          <w:rFonts w:ascii="Garamond" w:eastAsia="Helvetica Neue" w:hAnsi="Garamond" w:cs="Times New Roman"/>
          <w:sz w:val="24"/>
          <w:szCs w:val="24"/>
          <w:lang w:eastAsia="zh-CN"/>
        </w:rPr>
        <w:t xml:space="preserve">– </w:t>
      </w:r>
      <w:r w:rsidR="001346AC">
        <w:rPr>
          <w:rFonts w:ascii="Garamond" w:eastAsia="Helvetica Neue" w:hAnsi="Garamond" w:cs="Times New Roman"/>
          <w:sz w:val="24"/>
          <w:szCs w:val="24"/>
          <w:lang w:eastAsia="zh-CN"/>
        </w:rPr>
        <w:t xml:space="preserve">y organizaciones del colectivo LGTBI, como </w:t>
      </w:r>
      <w:r w:rsidR="00F37578">
        <w:rPr>
          <w:rFonts w:ascii="Garamond" w:eastAsia="Helvetica Neue" w:hAnsi="Garamond" w:cs="Times New Roman"/>
          <w:sz w:val="24"/>
          <w:szCs w:val="24"/>
          <w:lang w:eastAsia="zh-CN"/>
        </w:rPr>
        <w:t xml:space="preserve">la </w:t>
      </w:r>
      <w:r w:rsidR="001346AC" w:rsidRPr="001346AC">
        <w:rPr>
          <w:rFonts w:ascii="Garamond" w:eastAsia="Helvetica Neue" w:hAnsi="Garamond" w:cs="Times New Roman"/>
          <w:sz w:val="24"/>
          <w:szCs w:val="24"/>
          <w:lang w:eastAsia="zh-CN"/>
        </w:rPr>
        <w:t>Asociación de Transexuales de Andalucía Sylvia Rivera</w:t>
      </w:r>
      <w:r w:rsidR="001346AC">
        <w:rPr>
          <w:rFonts w:ascii="Garamond" w:eastAsia="Helvetica Neue" w:hAnsi="Garamond" w:cs="Times New Roman"/>
          <w:sz w:val="24"/>
          <w:szCs w:val="24"/>
          <w:lang w:eastAsia="zh-CN"/>
        </w:rPr>
        <w:t xml:space="preserve">, </w:t>
      </w:r>
      <w:r w:rsidR="001346AC" w:rsidRPr="001346AC">
        <w:rPr>
          <w:rFonts w:ascii="Garamond" w:eastAsia="Helvetica Neue" w:hAnsi="Garamond" w:cs="Times New Roman"/>
          <w:sz w:val="24"/>
          <w:szCs w:val="24"/>
          <w:lang w:eastAsia="zh-CN"/>
        </w:rPr>
        <w:t>Arco Iris</w:t>
      </w:r>
      <w:r w:rsidR="001346AC">
        <w:rPr>
          <w:rFonts w:ascii="Garamond" w:eastAsia="Helvetica Neue" w:hAnsi="Garamond" w:cs="Times New Roman"/>
          <w:sz w:val="24"/>
          <w:szCs w:val="24"/>
          <w:lang w:eastAsia="zh-CN"/>
        </w:rPr>
        <w:t xml:space="preserve"> -</w:t>
      </w:r>
      <w:r w:rsidR="001346AC" w:rsidRPr="001346AC">
        <w:rPr>
          <w:rFonts w:ascii="Garamond" w:eastAsia="Helvetica Neue" w:hAnsi="Garamond" w:cs="Times New Roman"/>
          <w:sz w:val="24"/>
          <w:szCs w:val="24"/>
          <w:lang w:eastAsia="zh-CN"/>
        </w:rPr>
        <w:t xml:space="preserve"> Federación Andaluza LGTBI</w:t>
      </w:r>
      <w:r w:rsidR="001346AC">
        <w:rPr>
          <w:rFonts w:ascii="Garamond" w:eastAsia="Helvetica Neue" w:hAnsi="Garamond" w:cs="Times New Roman"/>
          <w:sz w:val="24"/>
          <w:szCs w:val="24"/>
          <w:lang w:eastAsia="zh-CN"/>
        </w:rPr>
        <w:t xml:space="preserve">, </w:t>
      </w:r>
      <w:r w:rsidR="001346AC" w:rsidRPr="001346AC">
        <w:rPr>
          <w:rFonts w:ascii="Garamond" w:eastAsia="Helvetica Neue" w:hAnsi="Garamond" w:cs="Times New Roman"/>
          <w:sz w:val="24"/>
          <w:szCs w:val="24"/>
          <w:lang w:eastAsia="zh-CN"/>
        </w:rPr>
        <w:t xml:space="preserve">Asociación </w:t>
      </w:r>
      <w:proofErr w:type="spellStart"/>
      <w:r w:rsidR="001346AC" w:rsidRPr="001346AC">
        <w:rPr>
          <w:rFonts w:ascii="Garamond" w:eastAsia="Helvetica Neue" w:hAnsi="Garamond" w:cs="Times New Roman"/>
          <w:sz w:val="24"/>
          <w:szCs w:val="24"/>
          <w:lang w:eastAsia="zh-CN"/>
        </w:rPr>
        <w:t>Glairi</w:t>
      </w:r>
      <w:r w:rsidR="001346AC">
        <w:rPr>
          <w:rFonts w:ascii="Garamond" w:eastAsia="Helvetica Neue" w:hAnsi="Garamond" w:cs="Times New Roman"/>
          <w:sz w:val="24"/>
          <w:szCs w:val="24"/>
          <w:lang w:eastAsia="zh-CN"/>
        </w:rPr>
        <w:t>s</w:t>
      </w:r>
      <w:proofErr w:type="spellEnd"/>
      <w:r w:rsidR="001346AC">
        <w:rPr>
          <w:rFonts w:ascii="Garamond" w:eastAsia="Helvetica Neue" w:hAnsi="Garamond" w:cs="Times New Roman"/>
          <w:sz w:val="24"/>
          <w:szCs w:val="24"/>
          <w:lang w:eastAsia="zh-CN"/>
        </w:rPr>
        <w:t xml:space="preserve">, </w:t>
      </w:r>
      <w:proofErr w:type="spellStart"/>
      <w:r w:rsidR="001346AC" w:rsidRPr="001346AC">
        <w:rPr>
          <w:rFonts w:ascii="Garamond" w:eastAsia="Helvetica Neue" w:hAnsi="Garamond" w:cs="Times New Roman"/>
          <w:sz w:val="24"/>
          <w:szCs w:val="24"/>
          <w:lang w:eastAsia="zh-CN"/>
        </w:rPr>
        <w:t>Chrysallis</w:t>
      </w:r>
      <w:proofErr w:type="spellEnd"/>
      <w:r w:rsidR="001346AC">
        <w:rPr>
          <w:rFonts w:ascii="Garamond" w:eastAsia="Helvetica Neue" w:hAnsi="Garamond" w:cs="Times New Roman"/>
          <w:sz w:val="24"/>
          <w:szCs w:val="24"/>
          <w:lang w:eastAsia="zh-CN"/>
        </w:rPr>
        <w:t xml:space="preserve"> -</w:t>
      </w:r>
      <w:r w:rsidR="001346AC" w:rsidRPr="001346AC">
        <w:rPr>
          <w:rFonts w:ascii="Garamond" w:eastAsia="Helvetica Neue" w:hAnsi="Garamond" w:cs="Times New Roman"/>
          <w:sz w:val="24"/>
          <w:szCs w:val="24"/>
          <w:lang w:eastAsia="zh-CN"/>
        </w:rPr>
        <w:t xml:space="preserve"> Asociación de Familias de Menores Transexuales</w:t>
      </w:r>
      <w:r w:rsidR="00F37578">
        <w:rPr>
          <w:rFonts w:ascii="Garamond" w:eastAsia="Helvetica Neue" w:hAnsi="Garamond" w:cs="Times New Roman"/>
          <w:sz w:val="24"/>
          <w:szCs w:val="24"/>
          <w:lang w:eastAsia="zh-CN"/>
        </w:rPr>
        <w:t xml:space="preserve">, </w:t>
      </w:r>
      <w:r w:rsidR="00F37578" w:rsidRPr="00F37578">
        <w:rPr>
          <w:rFonts w:ascii="Garamond" w:eastAsia="Helvetica Neue" w:hAnsi="Garamond" w:cs="Times New Roman"/>
          <w:sz w:val="24"/>
          <w:szCs w:val="24"/>
          <w:lang w:eastAsia="zh-CN"/>
        </w:rPr>
        <w:t xml:space="preserve">Asociación </w:t>
      </w:r>
      <w:proofErr w:type="spellStart"/>
      <w:r w:rsidR="00F37578" w:rsidRPr="00F37578">
        <w:rPr>
          <w:rFonts w:ascii="Garamond" w:eastAsia="Helvetica Neue" w:hAnsi="Garamond" w:cs="Times New Roman"/>
          <w:sz w:val="24"/>
          <w:szCs w:val="24"/>
          <w:lang w:eastAsia="zh-CN"/>
        </w:rPr>
        <w:t>DeFrente</w:t>
      </w:r>
      <w:proofErr w:type="spellEnd"/>
      <w:r w:rsidR="00F37578" w:rsidRPr="00F37578">
        <w:rPr>
          <w:rFonts w:ascii="Garamond" w:eastAsia="Helvetica Neue" w:hAnsi="Garamond" w:cs="Times New Roman"/>
          <w:sz w:val="24"/>
          <w:szCs w:val="24"/>
          <w:lang w:eastAsia="zh-CN"/>
        </w:rPr>
        <w:t xml:space="preserve"> LGTBI</w:t>
      </w:r>
      <w:r w:rsidR="00F37578">
        <w:rPr>
          <w:rFonts w:ascii="Garamond" w:eastAsia="Helvetica Neue" w:hAnsi="Garamond" w:cs="Times New Roman"/>
          <w:sz w:val="24"/>
          <w:szCs w:val="24"/>
          <w:lang w:eastAsia="zh-CN"/>
        </w:rPr>
        <w:t xml:space="preserve"> o </w:t>
      </w:r>
      <w:r w:rsidR="00F37578" w:rsidRPr="00F37578">
        <w:rPr>
          <w:rFonts w:ascii="Garamond" w:eastAsia="Helvetica Neue" w:hAnsi="Garamond" w:cs="Times New Roman"/>
          <w:sz w:val="24"/>
          <w:szCs w:val="24"/>
          <w:lang w:eastAsia="zh-CN"/>
        </w:rPr>
        <w:t xml:space="preserve">la Federación de Asociaciones de Lesbianas, </w:t>
      </w:r>
      <w:proofErr w:type="spellStart"/>
      <w:r w:rsidR="00F37578" w:rsidRPr="00F37578">
        <w:rPr>
          <w:rFonts w:ascii="Garamond" w:eastAsia="Helvetica Neue" w:hAnsi="Garamond" w:cs="Times New Roman"/>
          <w:sz w:val="24"/>
          <w:szCs w:val="24"/>
          <w:lang w:eastAsia="zh-CN"/>
        </w:rPr>
        <w:t>Gays</w:t>
      </w:r>
      <w:proofErr w:type="spellEnd"/>
      <w:r w:rsidR="00F37578" w:rsidRPr="00F37578">
        <w:rPr>
          <w:rFonts w:ascii="Garamond" w:eastAsia="Helvetica Neue" w:hAnsi="Garamond" w:cs="Times New Roman"/>
          <w:sz w:val="24"/>
          <w:szCs w:val="24"/>
          <w:lang w:eastAsia="zh-CN"/>
        </w:rPr>
        <w:t>, Bisexuales y Transexuales de Andalucía, Andalucía Diversidad LGBT</w:t>
      </w:r>
      <w:r w:rsidR="00F37578">
        <w:rPr>
          <w:rFonts w:ascii="Garamond" w:eastAsia="Helvetica Neue" w:hAnsi="Garamond" w:cs="Times New Roman"/>
          <w:sz w:val="24"/>
          <w:szCs w:val="24"/>
          <w:lang w:eastAsia="zh-CN"/>
        </w:rPr>
        <w:t>.</w:t>
      </w:r>
      <w:r w:rsidR="00F37578">
        <w:rPr>
          <w:rStyle w:val="Refdenotaalpie"/>
          <w:rFonts w:ascii="Garamond" w:eastAsia="Helvetica Neue" w:hAnsi="Garamond" w:cs="Times New Roman"/>
          <w:sz w:val="24"/>
          <w:szCs w:val="24"/>
          <w:lang w:eastAsia="zh-CN"/>
        </w:rPr>
        <w:footnoteReference w:id="15"/>
      </w:r>
    </w:p>
    <w:p w14:paraId="5EFC41EB" w14:textId="22AEC083" w:rsidR="00964BC7" w:rsidRDefault="002F6D61" w:rsidP="00964BC7">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Para mayor claridad, aquí se transcriben l</w:t>
      </w:r>
      <w:r w:rsidR="00952775">
        <w:rPr>
          <w:rFonts w:ascii="Garamond" w:eastAsia="Helvetica Neue" w:hAnsi="Garamond" w:cs="Times New Roman"/>
          <w:sz w:val="24"/>
          <w:szCs w:val="24"/>
          <w:lang w:eastAsia="zh-CN"/>
        </w:rPr>
        <w:t>os preceptos</w:t>
      </w:r>
      <w:r w:rsidR="001535FE">
        <w:rPr>
          <w:rFonts w:ascii="Garamond" w:eastAsia="Helvetica Neue" w:hAnsi="Garamond" w:cs="Times New Roman"/>
          <w:sz w:val="24"/>
          <w:szCs w:val="24"/>
          <w:lang w:eastAsia="zh-CN"/>
        </w:rPr>
        <w:t xml:space="preserve"> de la </w:t>
      </w:r>
      <w:r w:rsidR="001535FE" w:rsidRPr="005F030D">
        <w:rPr>
          <w:rFonts w:ascii="Garamond" w:eastAsia="Helvetica Neue" w:hAnsi="Garamond" w:cs="Times New Roman"/>
          <w:sz w:val="24"/>
          <w:szCs w:val="24"/>
          <w:lang w:eastAsia="zh-CN"/>
        </w:rPr>
        <w:t>Ley 8/2017</w:t>
      </w:r>
      <w:r w:rsidR="00952775">
        <w:rPr>
          <w:rFonts w:ascii="Garamond" w:eastAsia="Helvetica Neue" w:hAnsi="Garamond" w:cs="Times New Roman"/>
          <w:sz w:val="24"/>
          <w:szCs w:val="24"/>
          <w:lang w:eastAsia="zh-CN"/>
        </w:rPr>
        <w:t xml:space="preserve"> que </w:t>
      </w:r>
      <w:r w:rsidR="001346AC">
        <w:rPr>
          <w:rFonts w:ascii="Garamond" w:eastAsia="Helvetica Neue" w:hAnsi="Garamond" w:cs="Times New Roman"/>
          <w:sz w:val="24"/>
          <w:szCs w:val="24"/>
          <w:lang w:eastAsia="zh-CN"/>
        </w:rPr>
        <w:t>mencionan</w:t>
      </w:r>
      <w:r w:rsidR="00952775">
        <w:rPr>
          <w:rFonts w:ascii="Garamond" w:eastAsia="Helvetica Neue" w:hAnsi="Garamond" w:cs="Times New Roman"/>
          <w:sz w:val="24"/>
          <w:szCs w:val="24"/>
          <w:lang w:eastAsia="zh-CN"/>
        </w:rPr>
        <w:t xml:space="preserve"> las terapias</w:t>
      </w:r>
      <w:r w:rsidR="001535FE">
        <w:rPr>
          <w:rFonts w:ascii="Garamond" w:eastAsia="Helvetica Neue" w:hAnsi="Garamond" w:cs="Times New Roman"/>
          <w:sz w:val="24"/>
          <w:szCs w:val="24"/>
          <w:lang w:eastAsia="zh-CN"/>
        </w:rPr>
        <w:t xml:space="preserve"> de conversión</w:t>
      </w:r>
      <w:r>
        <w:rPr>
          <w:rFonts w:ascii="Garamond" w:eastAsia="Helvetica Neue" w:hAnsi="Garamond" w:cs="Times New Roman"/>
          <w:sz w:val="24"/>
          <w:szCs w:val="24"/>
          <w:lang w:eastAsia="zh-CN"/>
        </w:rPr>
        <w:t>:</w:t>
      </w:r>
    </w:p>
    <w:p w14:paraId="74D5AF3B" w14:textId="134F826A" w:rsidR="00952775" w:rsidRPr="00952775" w:rsidRDefault="00952775" w:rsidP="00952775">
      <w:pPr>
        <w:autoSpaceDE w:val="0"/>
        <w:autoSpaceDN w:val="0"/>
        <w:adjustRightInd w:val="0"/>
        <w:spacing w:line="276" w:lineRule="auto"/>
        <w:ind w:left="708"/>
        <w:jc w:val="both"/>
        <w:rPr>
          <w:rFonts w:ascii="Garamond" w:eastAsia="Helvetica Neue" w:hAnsi="Garamond" w:cs="Times New Roman"/>
          <w:lang w:eastAsia="zh-CN"/>
        </w:rPr>
      </w:pPr>
      <w:r>
        <w:rPr>
          <w:rFonts w:ascii="Garamond" w:eastAsia="Helvetica Neue" w:hAnsi="Garamond" w:cs="Times New Roman"/>
          <w:lang w:eastAsia="zh-CN"/>
        </w:rPr>
        <w:t>“</w:t>
      </w:r>
      <w:r w:rsidRPr="00952775">
        <w:rPr>
          <w:rFonts w:ascii="Garamond" w:eastAsia="Helvetica Neue" w:hAnsi="Garamond" w:cs="Times New Roman"/>
          <w:b/>
          <w:bCs/>
          <w:lang w:eastAsia="zh-CN"/>
        </w:rPr>
        <w:t>Artículo 3. Definiciones.</w:t>
      </w:r>
    </w:p>
    <w:p w14:paraId="5F539413" w14:textId="39D21264" w:rsidR="00952775" w:rsidRPr="00952775" w:rsidRDefault="00952775" w:rsidP="00952775">
      <w:pPr>
        <w:autoSpaceDE w:val="0"/>
        <w:autoSpaceDN w:val="0"/>
        <w:adjustRightInd w:val="0"/>
        <w:spacing w:line="276" w:lineRule="auto"/>
        <w:ind w:left="708"/>
        <w:jc w:val="both"/>
        <w:rPr>
          <w:rFonts w:ascii="Garamond" w:eastAsia="Helvetica Neue" w:hAnsi="Garamond" w:cs="Times New Roman"/>
          <w:lang w:eastAsia="zh-CN"/>
        </w:rPr>
      </w:pPr>
      <w:r w:rsidRPr="00952775">
        <w:rPr>
          <w:rFonts w:ascii="Garamond" w:eastAsia="Helvetica Neue" w:hAnsi="Garamond" w:cs="Times New Roman"/>
          <w:lang w:eastAsia="zh-CN"/>
        </w:rPr>
        <w:t>A los efectos previstos en esta ley, se tendrán en cuenta las siguientes definiciones:</w:t>
      </w:r>
      <w:r>
        <w:rPr>
          <w:rFonts w:ascii="Garamond" w:eastAsia="Helvetica Neue" w:hAnsi="Garamond" w:cs="Times New Roman"/>
          <w:lang w:eastAsia="zh-CN"/>
        </w:rPr>
        <w:t xml:space="preserve"> [...]</w:t>
      </w:r>
    </w:p>
    <w:p w14:paraId="74E05369" w14:textId="3BB62677" w:rsidR="002F6D61" w:rsidRPr="00952775" w:rsidRDefault="00952775" w:rsidP="001535FE">
      <w:pPr>
        <w:autoSpaceDE w:val="0"/>
        <w:autoSpaceDN w:val="0"/>
        <w:adjustRightInd w:val="0"/>
        <w:spacing w:line="276" w:lineRule="auto"/>
        <w:ind w:left="708"/>
        <w:jc w:val="both"/>
        <w:rPr>
          <w:rFonts w:ascii="Garamond" w:eastAsia="Helvetica Neue" w:hAnsi="Garamond" w:cs="Times New Roman"/>
          <w:lang w:eastAsia="zh-CN"/>
        </w:rPr>
      </w:pPr>
      <w:r w:rsidRPr="00952775">
        <w:rPr>
          <w:rFonts w:ascii="Garamond" w:eastAsia="Helvetica Neue" w:hAnsi="Garamond" w:cs="Times New Roman"/>
          <w:lang w:eastAsia="zh-CN"/>
        </w:rPr>
        <w:t>o) Terapia de aversión o de conversión de orientación sexual e identidad de género: por este término se entienden todas las intervenciones médicas, psiquiátricas, psicológicas, religiosas o de cualquier otra índole que persigan la modificación de la orientación sexual o de la identidad de género de una persona.</w:t>
      </w:r>
    </w:p>
    <w:p w14:paraId="55EE896F" w14:textId="5E99A1DA" w:rsidR="00952775" w:rsidRPr="00952775" w:rsidRDefault="00952775" w:rsidP="00952775">
      <w:pPr>
        <w:autoSpaceDE w:val="0"/>
        <w:autoSpaceDN w:val="0"/>
        <w:adjustRightInd w:val="0"/>
        <w:spacing w:line="276" w:lineRule="auto"/>
        <w:ind w:left="708"/>
        <w:jc w:val="both"/>
        <w:rPr>
          <w:rFonts w:ascii="Garamond" w:eastAsia="Helvetica Neue" w:hAnsi="Garamond" w:cs="Times New Roman"/>
          <w:b/>
          <w:bCs/>
          <w:lang w:eastAsia="zh-CN"/>
        </w:rPr>
      </w:pPr>
      <w:r w:rsidRPr="00952775">
        <w:rPr>
          <w:rFonts w:ascii="Garamond" w:eastAsia="Helvetica Neue" w:hAnsi="Garamond" w:cs="Times New Roman"/>
          <w:b/>
          <w:bCs/>
          <w:lang w:eastAsia="zh-CN"/>
        </w:rPr>
        <w:t>Artículo 6. El derecho a la igualdad de trato y no discriminación.</w:t>
      </w:r>
    </w:p>
    <w:p w14:paraId="154ABA23" w14:textId="77777777" w:rsidR="00952775" w:rsidRPr="00952775" w:rsidRDefault="00952775" w:rsidP="00952775">
      <w:pPr>
        <w:autoSpaceDE w:val="0"/>
        <w:autoSpaceDN w:val="0"/>
        <w:adjustRightInd w:val="0"/>
        <w:spacing w:line="276" w:lineRule="auto"/>
        <w:ind w:left="708"/>
        <w:jc w:val="both"/>
        <w:rPr>
          <w:rFonts w:ascii="Garamond" w:eastAsia="Helvetica Neue" w:hAnsi="Garamond" w:cs="Times New Roman"/>
          <w:lang w:eastAsia="zh-CN"/>
        </w:rPr>
      </w:pPr>
      <w:r w:rsidRPr="00952775">
        <w:rPr>
          <w:rFonts w:ascii="Garamond" w:eastAsia="Helvetica Neue" w:hAnsi="Garamond" w:cs="Times New Roman"/>
          <w:lang w:eastAsia="zh-CN"/>
        </w:rPr>
        <w:t xml:space="preserve">1. Toda persona tiene derecho a ser tratada y respetada conforme a su orientación sexual e identidad de género, tanto en el ámbito público como privado. Ninguna persona podrá ser presionada, coaccionada u obligada a ocultar, suprimir o negar su orientación sexual e identidad de género, así como a someterse a tratamientos hormonales, quirúrgicos, psiquiátricos o de cualquier otro tipo con la finalidad de modificar su identidad u orientación sexual. </w:t>
      </w:r>
    </w:p>
    <w:p w14:paraId="46E30D93" w14:textId="04E30BDC" w:rsidR="00952775" w:rsidRDefault="00952775" w:rsidP="00952775">
      <w:pPr>
        <w:autoSpaceDE w:val="0"/>
        <w:autoSpaceDN w:val="0"/>
        <w:adjustRightInd w:val="0"/>
        <w:spacing w:line="276" w:lineRule="auto"/>
        <w:ind w:left="708"/>
        <w:jc w:val="both"/>
        <w:rPr>
          <w:rFonts w:ascii="Garamond" w:eastAsia="Helvetica Neue" w:hAnsi="Garamond" w:cs="Times New Roman"/>
          <w:sz w:val="24"/>
          <w:szCs w:val="24"/>
          <w:lang w:eastAsia="zh-CN"/>
        </w:rPr>
      </w:pPr>
      <w:r w:rsidRPr="00952775">
        <w:rPr>
          <w:rFonts w:ascii="Garamond" w:eastAsia="Helvetica Neue" w:hAnsi="Garamond" w:cs="Times New Roman"/>
          <w:lang w:eastAsia="zh-CN"/>
        </w:rPr>
        <w:lastRenderedPageBreak/>
        <w:t xml:space="preserve">2. No se usarán terapias aversivas o cualquier otro procedimiento que suponga un intento de conversión, anulación o supresión de la orientación sexual o de la identidad de género </w:t>
      </w:r>
      <w:proofErr w:type="spellStart"/>
      <w:r w:rsidRPr="00952775">
        <w:rPr>
          <w:rFonts w:ascii="Garamond" w:eastAsia="Helvetica Neue" w:hAnsi="Garamond" w:cs="Times New Roman"/>
          <w:lang w:eastAsia="zh-CN"/>
        </w:rPr>
        <w:t>autopercibida</w:t>
      </w:r>
      <w:proofErr w:type="spellEnd"/>
      <w:r w:rsidRPr="00952775">
        <w:rPr>
          <w:rFonts w:ascii="Garamond" w:eastAsia="Helvetica Neue" w:hAnsi="Garamond" w:cs="Times New Roman"/>
          <w:lang w:eastAsia="zh-CN"/>
        </w:rPr>
        <w:t>.</w:t>
      </w:r>
    </w:p>
    <w:p w14:paraId="2A24F4FB" w14:textId="77777777" w:rsidR="00952775" w:rsidRPr="00952775" w:rsidRDefault="00952775" w:rsidP="00952775">
      <w:pPr>
        <w:autoSpaceDE w:val="0"/>
        <w:autoSpaceDN w:val="0"/>
        <w:adjustRightInd w:val="0"/>
        <w:spacing w:line="276" w:lineRule="auto"/>
        <w:ind w:left="708"/>
        <w:jc w:val="both"/>
        <w:rPr>
          <w:rFonts w:ascii="Garamond" w:eastAsia="Helvetica Neue" w:hAnsi="Garamond" w:cs="Times New Roman"/>
          <w:b/>
          <w:bCs/>
          <w:lang w:eastAsia="zh-CN"/>
        </w:rPr>
      </w:pPr>
      <w:r w:rsidRPr="00952775">
        <w:rPr>
          <w:rFonts w:ascii="Garamond" w:eastAsia="Helvetica Neue" w:hAnsi="Garamond" w:cs="Times New Roman"/>
          <w:b/>
          <w:bCs/>
          <w:lang w:eastAsia="zh-CN"/>
        </w:rPr>
        <w:t xml:space="preserve">Artículo 62. Infracciones muy graves. </w:t>
      </w:r>
    </w:p>
    <w:p w14:paraId="6C49F098" w14:textId="2390191F" w:rsidR="00952775" w:rsidRPr="00952775" w:rsidRDefault="00952775" w:rsidP="00952775">
      <w:pPr>
        <w:autoSpaceDE w:val="0"/>
        <w:autoSpaceDN w:val="0"/>
        <w:adjustRightInd w:val="0"/>
        <w:spacing w:line="276" w:lineRule="auto"/>
        <w:ind w:left="708"/>
        <w:jc w:val="both"/>
        <w:rPr>
          <w:rFonts w:ascii="Garamond" w:eastAsia="Helvetica Neue" w:hAnsi="Garamond" w:cs="Times New Roman"/>
          <w:lang w:eastAsia="zh-CN"/>
        </w:rPr>
      </w:pPr>
      <w:r w:rsidRPr="00952775">
        <w:rPr>
          <w:rFonts w:ascii="Garamond" w:eastAsia="Helvetica Neue" w:hAnsi="Garamond" w:cs="Times New Roman"/>
          <w:lang w:eastAsia="zh-CN"/>
        </w:rPr>
        <w:t>Son infracciones administrativas muy graves:</w:t>
      </w:r>
      <w:r>
        <w:rPr>
          <w:rFonts w:ascii="Garamond" w:eastAsia="Helvetica Neue" w:hAnsi="Garamond" w:cs="Times New Roman"/>
          <w:lang w:eastAsia="zh-CN"/>
        </w:rPr>
        <w:t>[...]</w:t>
      </w:r>
    </w:p>
    <w:p w14:paraId="7A345406" w14:textId="7F207CD7" w:rsidR="00952775" w:rsidRDefault="00952775" w:rsidP="00952775">
      <w:pPr>
        <w:autoSpaceDE w:val="0"/>
        <w:autoSpaceDN w:val="0"/>
        <w:adjustRightInd w:val="0"/>
        <w:spacing w:line="276" w:lineRule="auto"/>
        <w:ind w:left="720"/>
        <w:jc w:val="both"/>
        <w:rPr>
          <w:rFonts w:ascii="Garamond" w:eastAsia="Helvetica Neue" w:hAnsi="Garamond" w:cs="Times New Roman"/>
          <w:lang w:eastAsia="zh-CN"/>
        </w:rPr>
      </w:pPr>
      <w:r w:rsidRPr="00952775">
        <w:rPr>
          <w:rFonts w:ascii="Garamond" w:eastAsia="Helvetica Neue" w:hAnsi="Garamond" w:cs="Times New Roman"/>
          <w:lang w:eastAsia="zh-CN"/>
        </w:rPr>
        <w:t xml:space="preserve">e) Promover, difundir o ejecutar por cualquier medio cualquier tipo de terapia para modificar la orientación sexual y la identidad de género con el fin de ajustarla a un patrón heterosexual y/o </w:t>
      </w:r>
      <w:proofErr w:type="spellStart"/>
      <w:r w:rsidRPr="00952775">
        <w:rPr>
          <w:rFonts w:ascii="Garamond" w:eastAsia="Helvetica Neue" w:hAnsi="Garamond" w:cs="Times New Roman"/>
          <w:lang w:eastAsia="zh-CN"/>
        </w:rPr>
        <w:t>cisexual</w:t>
      </w:r>
      <w:proofErr w:type="spellEnd"/>
      <w:r w:rsidRPr="00952775">
        <w:rPr>
          <w:rFonts w:ascii="Garamond" w:eastAsia="Helvetica Neue" w:hAnsi="Garamond" w:cs="Times New Roman"/>
          <w:lang w:eastAsia="zh-CN"/>
        </w:rPr>
        <w:t>.</w:t>
      </w:r>
    </w:p>
    <w:p w14:paraId="3197BE97" w14:textId="338A9EC9" w:rsidR="00952775" w:rsidRPr="00952775" w:rsidRDefault="00952775" w:rsidP="00952775">
      <w:pPr>
        <w:autoSpaceDE w:val="0"/>
        <w:autoSpaceDN w:val="0"/>
        <w:adjustRightInd w:val="0"/>
        <w:spacing w:line="276" w:lineRule="auto"/>
        <w:ind w:left="720"/>
        <w:jc w:val="both"/>
        <w:rPr>
          <w:rFonts w:ascii="Garamond" w:eastAsia="Helvetica Neue" w:hAnsi="Garamond" w:cs="Times New Roman"/>
          <w:b/>
          <w:bCs/>
          <w:sz w:val="24"/>
          <w:szCs w:val="24"/>
          <w:lang w:eastAsia="zh-CN"/>
        </w:rPr>
      </w:pPr>
      <w:r w:rsidRPr="00952775">
        <w:rPr>
          <w:rFonts w:ascii="Garamond" w:eastAsia="Helvetica Neue" w:hAnsi="Garamond" w:cs="Times New Roman"/>
          <w:b/>
          <w:bCs/>
          <w:sz w:val="24"/>
          <w:szCs w:val="24"/>
          <w:lang w:eastAsia="zh-CN"/>
        </w:rPr>
        <w:t>Artículo 65. Sanciones</w:t>
      </w:r>
    </w:p>
    <w:p w14:paraId="69AFE0E8" w14:textId="77777777" w:rsidR="00952775" w:rsidRDefault="00952775" w:rsidP="00952775">
      <w:pPr>
        <w:autoSpaceDE w:val="0"/>
        <w:autoSpaceDN w:val="0"/>
        <w:adjustRightInd w:val="0"/>
        <w:spacing w:line="276" w:lineRule="auto"/>
        <w:ind w:left="720"/>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 </w:t>
      </w:r>
      <w:r w:rsidRPr="00952775">
        <w:rPr>
          <w:rFonts w:ascii="Garamond" w:eastAsia="Helvetica Neue" w:hAnsi="Garamond" w:cs="Times New Roman"/>
          <w:sz w:val="24"/>
          <w:szCs w:val="24"/>
          <w:lang w:eastAsia="zh-CN"/>
        </w:rPr>
        <w:t>3. Las infracciones muy graves serán sancionadas con multa de 60.001 hasta 120.000 euros, y además podrá imponerse alguna o algunas de las sanciones accesorias siguientes:</w:t>
      </w:r>
    </w:p>
    <w:p w14:paraId="1A9BE25E" w14:textId="77777777" w:rsidR="00952775" w:rsidRDefault="00952775" w:rsidP="00952775">
      <w:pPr>
        <w:autoSpaceDE w:val="0"/>
        <w:autoSpaceDN w:val="0"/>
        <w:adjustRightInd w:val="0"/>
        <w:spacing w:line="276" w:lineRule="auto"/>
        <w:ind w:left="720"/>
        <w:jc w:val="both"/>
        <w:rPr>
          <w:rFonts w:ascii="Garamond" w:eastAsia="Helvetica Neue" w:hAnsi="Garamond" w:cs="Times New Roman"/>
          <w:sz w:val="24"/>
          <w:szCs w:val="24"/>
          <w:lang w:eastAsia="zh-CN"/>
        </w:rPr>
      </w:pPr>
      <w:r w:rsidRPr="00952775">
        <w:rPr>
          <w:rFonts w:ascii="Garamond" w:eastAsia="Helvetica Neue" w:hAnsi="Garamond" w:cs="Times New Roman"/>
          <w:sz w:val="24"/>
          <w:szCs w:val="24"/>
          <w:lang w:eastAsia="zh-CN"/>
        </w:rPr>
        <w:t xml:space="preserve">a) Prohibición de acceder a cualquier tipo de ayuda pública de la Comunidad Autónoma de Andalucía por un periodo de 3 a 5 años. </w:t>
      </w:r>
    </w:p>
    <w:p w14:paraId="080AEABF" w14:textId="77777777" w:rsidR="00952775" w:rsidRDefault="00952775" w:rsidP="00952775">
      <w:pPr>
        <w:autoSpaceDE w:val="0"/>
        <w:autoSpaceDN w:val="0"/>
        <w:adjustRightInd w:val="0"/>
        <w:spacing w:line="276" w:lineRule="auto"/>
        <w:ind w:left="720"/>
        <w:jc w:val="both"/>
        <w:rPr>
          <w:rFonts w:ascii="Garamond" w:eastAsia="Helvetica Neue" w:hAnsi="Garamond" w:cs="Times New Roman"/>
          <w:sz w:val="24"/>
          <w:szCs w:val="24"/>
          <w:lang w:eastAsia="zh-CN"/>
        </w:rPr>
      </w:pPr>
      <w:r w:rsidRPr="00952775">
        <w:rPr>
          <w:rFonts w:ascii="Garamond" w:eastAsia="Helvetica Neue" w:hAnsi="Garamond" w:cs="Times New Roman"/>
          <w:sz w:val="24"/>
          <w:szCs w:val="24"/>
          <w:lang w:eastAsia="zh-CN"/>
        </w:rPr>
        <w:t xml:space="preserve">b) Prohibición de contratar con la Administración de la Junta de Andalucía por un período de 3 a 5 años. </w:t>
      </w:r>
    </w:p>
    <w:p w14:paraId="10BBF371" w14:textId="77777777" w:rsidR="00952775" w:rsidRDefault="00952775" w:rsidP="00952775">
      <w:pPr>
        <w:autoSpaceDE w:val="0"/>
        <w:autoSpaceDN w:val="0"/>
        <w:adjustRightInd w:val="0"/>
        <w:spacing w:line="276" w:lineRule="auto"/>
        <w:ind w:left="720"/>
        <w:jc w:val="both"/>
        <w:rPr>
          <w:rFonts w:ascii="Garamond" w:eastAsia="Helvetica Neue" w:hAnsi="Garamond" w:cs="Times New Roman"/>
          <w:sz w:val="24"/>
          <w:szCs w:val="24"/>
          <w:lang w:eastAsia="zh-CN"/>
        </w:rPr>
      </w:pPr>
      <w:r w:rsidRPr="00952775">
        <w:rPr>
          <w:rFonts w:ascii="Garamond" w:eastAsia="Helvetica Neue" w:hAnsi="Garamond" w:cs="Times New Roman"/>
          <w:sz w:val="24"/>
          <w:szCs w:val="24"/>
          <w:lang w:eastAsia="zh-CN"/>
        </w:rPr>
        <w:t xml:space="preserve">c) Inhabilitación temporal, por un periodo de 3 a 5 años, para ser titular, la persona física o jurídica, de centros o servicios dedicados a la prestación de servicios públicos. </w:t>
      </w:r>
    </w:p>
    <w:p w14:paraId="1C624283" w14:textId="0BFDDF9A" w:rsidR="00952775" w:rsidRDefault="00952775" w:rsidP="00952775">
      <w:pPr>
        <w:autoSpaceDE w:val="0"/>
        <w:autoSpaceDN w:val="0"/>
        <w:adjustRightInd w:val="0"/>
        <w:spacing w:line="276" w:lineRule="auto"/>
        <w:ind w:left="720"/>
        <w:jc w:val="both"/>
        <w:rPr>
          <w:rFonts w:ascii="Garamond" w:eastAsia="Helvetica Neue" w:hAnsi="Garamond" w:cs="Times New Roman"/>
          <w:sz w:val="24"/>
          <w:szCs w:val="24"/>
          <w:lang w:eastAsia="zh-CN"/>
        </w:rPr>
      </w:pPr>
      <w:r w:rsidRPr="00952775">
        <w:rPr>
          <w:rFonts w:ascii="Garamond" w:eastAsia="Helvetica Neue" w:hAnsi="Garamond" w:cs="Times New Roman"/>
          <w:sz w:val="24"/>
          <w:szCs w:val="24"/>
          <w:lang w:eastAsia="zh-CN"/>
        </w:rPr>
        <w:t>d) Cierre o suspensión temporal del servicio, actividad o instalación hasta 5 años.</w:t>
      </w:r>
      <w:r>
        <w:rPr>
          <w:rFonts w:ascii="Garamond" w:eastAsia="Helvetica Neue" w:hAnsi="Garamond" w:cs="Times New Roman"/>
          <w:sz w:val="24"/>
          <w:szCs w:val="24"/>
          <w:lang w:eastAsia="zh-CN"/>
        </w:rPr>
        <w:t>”</w:t>
      </w:r>
    </w:p>
    <w:p w14:paraId="72D5A0D6" w14:textId="464EE613" w:rsidR="001904CA" w:rsidRDefault="00952775" w:rsidP="005F030D">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Los principales añadidos</w:t>
      </w:r>
      <w:r w:rsidR="005F030D">
        <w:rPr>
          <w:rFonts w:ascii="Garamond" w:eastAsia="Helvetica Neue" w:hAnsi="Garamond" w:cs="Times New Roman"/>
          <w:sz w:val="24"/>
          <w:szCs w:val="24"/>
          <w:lang w:eastAsia="zh-CN"/>
        </w:rPr>
        <w:t xml:space="preserve"> que se han introducido sobre el tenor literal de la normativa madrileña contra la LGTBIfobia son</w:t>
      </w:r>
      <w:r w:rsidR="001904CA">
        <w:rPr>
          <w:rFonts w:ascii="Garamond" w:eastAsia="Helvetica Neue" w:hAnsi="Garamond" w:cs="Times New Roman"/>
          <w:sz w:val="24"/>
          <w:szCs w:val="24"/>
          <w:lang w:eastAsia="zh-CN"/>
        </w:rPr>
        <w:t xml:space="preserve"> l</w:t>
      </w:r>
      <w:r w:rsidR="001535FE">
        <w:rPr>
          <w:rFonts w:ascii="Garamond" w:eastAsia="Helvetica Neue" w:hAnsi="Garamond" w:cs="Times New Roman"/>
          <w:sz w:val="24"/>
          <w:szCs w:val="24"/>
          <w:lang w:eastAsia="zh-CN"/>
        </w:rPr>
        <w:t>o</w:t>
      </w:r>
      <w:r w:rsidR="001904CA">
        <w:rPr>
          <w:rFonts w:ascii="Garamond" w:eastAsia="Helvetica Neue" w:hAnsi="Garamond" w:cs="Times New Roman"/>
          <w:sz w:val="24"/>
          <w:szCs w:val="24"/>
          <w:lang w:eastAsia="zh-CN"/>
        </w:rPr>
        <w:t>s siguientes. Por un lado,</w:t>
      </w:r>
      <w:r w:rsidR="005F030D">
        <w:rPr>
          <w:rFonts w:ascii="Garamond" w:eastAsia="Helvetica Neue" w:hAnsi="Garamond" w:cs="Times New Roman"/>
          <w:sz w:val="24"/>
          <w:szCs w:val="24"/>
          <w:lang w:eastAsia="zh-CN"/>
        </w:rPr>
        <w:t xml:space="preserve"> </w:t>
      </w:r>
      <w:r w:rsidR="005F030D" w:rsidRPr="001535FE">
        <w:rPr>
          <w:rFonts w:ascii="Garamond" w:eastAsia="Helvetica Neue" w:hAnsi="Garamond" w:cs="Times New Roman"/>
          <w:b/>
          <w:bCs/>
          <w:sz w:val="24"/>
          <w:szCs w:val="24"/>
          <w:lang w:eastAsia="zh-CN"/>
        </w:rPr>
        <w:t>la prohibición categórica en todos los ámbitos</w:t>
      </w:r>
      <w:r w:rsidR="005F030D">
        <w:rPr>
          <w:rFonts w:ascii="Garamond" w:eastAsia="Helvetica Neue" w:hAnsi="Garamond" w:cs="Times New Roman"/>
          <w:sz w:val="24"/>
          <w:szCs w:val="24"/>
          <w:lang w:eastAsia="zh-CN"/>
        </w:rPr>
        <w:t xml:space="preserve">, y no sólo limitada al sector sanitario, </w:t>
      </w:r>
      <w:r w:rsidR="005F030D" w:rsidRPr="001535FE">
        <w:rPr>
          <w:rFonts w:ascii="Garamond" w:eastAsia="Helvetica Neue" w:hAnsi="Garamond" w:cs="Times New Roman"/>
          <w:b/>
          <w:bCs/>
          <w:sz w:val="24"/>
          <w:szCs w:val="24"/>
          <w:lang w:eastAsia="zh-CN"/>
        </w:rPr>
        <w:t>de las terapias de conversión</w:t>
      </w:r>
      <w:r w:rsidR="005F030D">
        <w:rPr>
          <w:rFonts w:ascii="Garamond" w:eastAsia="Helvetica Neue" w:hAnsi="Garamond" w:cs="Times New Roman"/>
          <w:sz w:val="24"/>
          <w:szCs w:val="24"/>
          <w:lang w:eastAsia="zh-CN"/>
        </w:rPr>
        <w:t xml:space="preserve">, incluida bajo uno de los mandatos del derecho a la igualdad y no discriminación –tal como indica el artículo 6 de la </w:t>
      </w:r>
      <w:r w:rsidR="005F030D" w:rsidRPr="005F030D">
        <w:rPr>
          <w:rFonts w:ascii="Garamond" w:eastAsia="Helvetica Neue" w:hAnsi="Garamond" w:cs="Times New Roman"/>
          <w:sz w:val="24"/>
          <w:szCs w:val="24"/>
          <w:lang w:eastAsia="zh-CN"/>
        </w:rPr>
        <w:t>Ley 8/2017, de 28 de diciembre, para garantizar los derechos, la igualdad de trato y no discriminación de las personas LGTBI y sus familiares en Andalucía</w:t>
      </w:r>
      <w:r w:rsidR="001904CA">
        <w:rPr>
          <w:rFonts w:ascii="Garamond" w:eastAsia="Helvetica Neue" w:hAnsi="Garamond" w:cs="Times New Roman"/>
          <w:sz w:val="24"/>
          <w:szCs w:val="24"/>
          <w:lang w:eastAsia="zh-CN"/>
        </w:rPr>
        <w:t>.</w:t>
      </w:r>
    </w:p>
    <w:p w14:paraId="22C391E8" w14:textId="5F64A864" w:rsidR="007B3FBC" w:rsidRDefault="001904CA" w:rsidP="005F030D">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Por otro lado,</w:t>
      </w:r>
      <w:r w:rsidR="005F030D">
        <w:rPr>
          <w:rFonts w:ascii="Garamond" w:eastAsia="Helvetica Neue" w:hAnsi="Garamond" w:cs="Times New Roman"/>
          <w:sz w:val="24"/>
          <w:szCs w:val="24"/>
          <w:lang w:eastAsia="zh-CN"/>
        </w:rPr>
        <w:t xml:space="preserve"> la </w:t>
      </w:r>
      <w:r w:rsidR="005F030D" w:rsidRPr="001535FE">
        <w:rPr>
          <w:rFonts w:ascii="Garamond" w:eastAsia="Helvetica Neue" w:hAnsi="Garamond" w:cs="Times New Roman"/>
          <w:b/>
          <w:bCs/>
          <w:sz w:val="24"/>
          <w:szCs w:val="24"/>
          <w:lang w:eastAsia="zh-CN"/>
        </w:rPr>
        <w:t xml:space="preserve">sanción no sólo de la promoción y de la realización de terapias de </w:t>
      </w:r>
      <w:r w:rsidRPr="001535FE">
        <w:rPr>
          <w:rFonts w:ascii="Garamond" w:eastAsia="Helvetica Neue" w:hAnsi="Garamond" w:cs="Times New Roman"/>
          <w:b/>
          <w:bCs/>
          <w:sz w:val="24"/>
          <w:szCs w:val="24"/>
          <w:lang w:eastAsia="zh-CN"/>
        </w:rPr>
        <w:t>conversión, sino también de su difusión</w:t>
      </w:r>
      <w:r>
        <w:rPr>
          <w:rFonts w:ascii="Garamond" w:eastAsia="Helvetica Neue" w:hAnsi="Garamond" w:cs="Times New Roman"/>
          <w:sz w:val="24"/>
          <w:szCs w:val="24"/>
          <w:lang w:eastAsia="zh-CN"/>
        </w:rPr>
        <w:t xml:space="preserve">. Sancionar separadamente la difusión de medios o conductas constitutivas de terapias de conversión parece una decisión acertada toda vez que permitiría sancionar algunas conductas discriminatorias y lesivas que no </w:t>
      </w:r>
      <w:r w:rsidR="001535FE">
        <w:rPr>
          <w:rFonts w:ascii="Garamond" w:eastAsia="Helvetica Neue" w:hAnsi="Garamond" w:cs="Times New Roman"/>
          <w:sz w:val="24"/>
          <w:szCs w:val="24"/>
          <w:lang w:eastAsia="zh-CN"/>
        </w:rPr>
        <w:t xml:space="preserve">serían </w:t>
      </w:r>
      <w:r w:rsidR="001535FE">
        <w:rPr>
          <w:rFonts w:ascii="Garamond" w:eastAsia="Helvetica Neue" w:hAnsi="Garamond" w:cs="Times New Roman"/>
          <w:i/>
          <w:iCs/>
          <w:sz w:val="24"/>
          <w:szCs w:val="24"/>
          <w:lang w:eastAsia="zh-CN"/>
        </w:rPr>
        <w:t>a priori</w:t>
      </w:r>
      <w:r>
        <w:rPr>
          <w:rFonts w:ascii="Garamond" w:eastAsia="Helvetica Neue" w:hAnsi="Garamond" w:cs="Times New Roman"/>
          <w:sz w:val="24"/>
          <w:szCs w:val="24"/>
          <w:lang w:eastAsia="zh-CN"/>
        </w:rPr>
        <w:t xml:space="preserve"> subsumibles bajo las infracciones contenidas en la normativa madrileña. Por ejemplo, en los últimos años han salido a la luz diversas plataformas </w:t>
      </w:r>
      <w:r>
        <w:rPr>
          <w:rFonts w:ascii="Garamond" w:eastAsia="Helvetica Neue" w:hAnsi="Garamond" w:cs="Times New Roman"/>
          <w:i/>
          <w:iCs/>
          <w:sz w:val="24"/>
          <w:szCs w:val="24"/>
          <w:lang w:eastAsia="zh-CN"/>
        </w:rPr>
        <w:t>online</w:t>
      </w:r>
      <w:r>
        <w:rPr>
          <w:rFonts w:ascii="Garamond" w:eastAsia="Helvetica Neue" w:hAnsi="Garamond" w:cs="Times New Roman"/>
          <w:sz w:val="24"/>
          <w:szCs w:val="24"/>
          <w:lang w:eastAsia="zh-CN"/>
        </w:rPr>
        <w:t xml:space="preserve"> que publican contenido y vídeos justificando y avalando las terapias de conversión –como los de la asociación ultracatólica “</w:t>
      </w:r>
      <w:r>
        <w:rPr>
          <w:rFonts w:ascii="Garamond" w:eastAsia="Helvetica Neue" w:hAnsi="Garamond" w:cs="Times New Roman"/>
          <w:i/>
          <w:iCs/>
          <w:sz w:val="24"/>
          <w:szCs w:val="24"/>
          <w:lang w:eastAsia="zh-CN"/>
        </w:rPr>
        <w:t>Es Posible la Esperanza</w:t>
      </w:r>
      <w:r>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16"/>
      </w:r>
      <w:r>
        <w:rPr>
          <w:rFonts w:ascii="Garamond" w:eastAsia="Helvetica Neue" w:hAnsi="Garamond" w:cs="Times New Roman"/>
          <w:sz w:val="24"/>
          <w:szCs w:val="24"/>
          <w:lang w:eastAsia="zh-CN"/>
        </w:rPr>
        <w:t xml:space="preserve">–, </w:t>
      </w:r>
      <w:r w:rsidR="00402315">
        <w:rPr>
          <w:rFonts w:ascii="Garamond" w:eastAsia="Helvetica Neue" w:hAnsi="Garamond" w:cs="Times New Roman"/>
          <w:sz w:val="24"/>
          <w:szCs w:val="24"/>
          <w:lang w:eastAsia="zh-CN"/>
        </w:rPr>
        <w:t>así como</w:t>
      </w:r>
      <w:r w:rsidR="00B25887">
        <w:rPr>
          <w:rFonts w:ascii="Garamond" w:eastAsia="Helvetica Neue" w:hAnsi="Garamond" w:cs="Times New Roman"/>
          <w:sz w:val="24"/>
          <w:szCs w:val="24"/>
          <w:lang w:eastAsia="zh-CN"/>
        </w:rPr>
        <w:t xml:space="preserve"> los portales web de algunas sedes territoriales de la </w:t>
      </w:r>
      <w:r w:rsidR="00B25887">
        <w:rPr>
          <w:rFonts w:ascii="Garamond" w:eastAsia="Helvetica Neue" w:hAnsi="Garamond" w:cs="Times New Roman"/>
          <w:sz w:val="24"/>
          <w:szCs w:val="24"/>
          <w:lang w:eastAsia="zh-CN"/>
        </w:rPr>
        <w:lastRenderedPageBreak/>
        <w:t>Iglesia Católica en España –como el del Obispado de Alalá de Henares</w:t>
      </w:r>
      <w:r w:rsidR="007B3FBC">
        <w:rPr>
          <w:rFonts w:ascii="Garamond" w:eastAsia="Helvetica Neue" w:hAnsi="Garamond" w:cs="Times New Roman"/>
          <w:sz w:val="24"/>
          <w:szCs w:val="24"/>
          <w:lang w:eastAsia="zh-CN"/>
        </w:rPr>
        <w:t>.</w:t>
      </w:r>
      <w:r w:rsidR="00B25887">
        <w:rPr>
          <w:rStyle w:val="Refdenotaalpie"/>
          <w:rFonts w:ascii="Garamond" w:eastAsia="Helvetica Neue" w:hAnsi="Garamond" w:cs="Times New Roman"/>
          <w:sz w:val="24"/>
          <w:szCs w:val="24"/>
          <w:lang w:eastAsia="zh-CN"/>
        </w:rPr>
        <w:footnoteReference w:id="17"/>
      </w:r>
      <w:r w:rsidR="007B3FBC">
        <w:rPr>
          <w:rFonts w:ascii="Garamond" w:eastAsia="Helvetica Neue" w:hAnsi="Garamond" w:cs="Times New Roman"/>
          <w:sz w:val="24"/>
          <w:szCs w:val="24"/>
          <w:lang w:eastAsia="zh-CN"/>
        </w:rPr>
        <w:t xml:space="preserve"> Asimismo, también </w:t>
      </w:r>
      <w:r w:rsidR="001535FE">
        <w:rPr>
          <w:rFonts w:ascii="Garamond" w:eastAsia="Helvetica Neue" w:hAnsi="Garamond" w:cs="Times New Roman"/>
          <w:sz w:val="24"/>
          <w:szCs w:val="24"/>
          <w:lang w:eastAsia="zh-CN"/>
        </w:rPr>
        <w:t xml:space="preserve">podría abrir la puerta a </w:t>
      </w:r>
      <w:r w:rsidR="007B3FBC">
        <w:rPr>
          <w:rFonts w:ascii="Garamond" w:eastAsia="Helvetica Neue" w:hAnsi="Garamond" w:cs="Times New Roman"/>
          <w:sz w:val="24"/>
          <w:szCs w:val="24"/>
          <w:lang w:eastAsia="zh-CN"/>
        </w:rPr>
        <w:t>sancionar a</w:t>
      </w:r>
      <w:r w:rsidR="00402315">
        <w:rPr>
          <w:rFonts w:ascii="Garamond" w:eastAsia="Helvetica Neue" w:hAnsi="Garamond" w:cs="Times New Roman"/>
          <w:sz w:val="24"/>
          <w:szCs w:val="24"/>
          <w:lang w:eastAsia="zh-CN"/>
        </w:rPr>
        <w:t xml:space="preserve"> “profesionales” que han celebrado conferencias y charlas en universidades y otros foros abiertos al público</w:t>
      </w:r>
      <w:r w:rsidR="007B3FBC">
        <w:rPr>
          <w:rFonts w:ascii="Garamond" w:eastAsia="Helvetica Neue" w:hAnsi="Garamond" w:cs="Times New Roman"/>
          <w:sz w:val="24"/>
          <w:szCs w:val="24"/>
          <w:lang w:eastAsia="zh-CN"/>
        </w:rPr>
        <w:t>,</w:t>
      </w:r>
      <w:r w:rsidR="00402315">
        <w:rPr>
          <w:rStyle w:val="Refdenotaalpie"/>
          <w:rFonts w:ascii="Garamond" w:eastAsia="Helvetica Neue" w:hAnsi="Garamond" w:cs="Times New Roman"/>
          <w:sz w:val="24"/>
          <w:szCs w:val="24"/>
          <w:lang w:eastAsia="zh-CN"/>
        </w:rPr>
        <w:footnoteReference w:id="18"/>
      </w:r>
      <w:r w:rsidR="007B3FBC">
        <w:rPr>
          <w:rFonts w:ascii="Garamond" w:eastAsia="Helvetica Neue" w:hAnsi="Garamond" w:cs="Times New Roman"/>
          <w:sz w:val="24"/>
          <w:szCs w:val="24"/>
          <w:lang w:eastAsia="zh-CN"/>
        </w:rPr>
        <w:t xml:space="preserve"> disuadiendo también </w:t>
      </w:r>
      <w:r w:rsidR="001535FE">
        <w:rPr>
          <w:rFonts w:ascii="Garamond" w:eastAsia="Helvetica Neue" w:hAnsi="Garamond" w:cs="Times New Roman"/>
          <w:sz w:val="24"/>
          <w:szCs w:val="24"/>
          <w:lang w:eastAsia="zh-CN"/>
        </w:rPr>
        <w:t>–</w:t>
      </w:r>
      <w:r w:rsidR="007B3FBC">
        <w:rPr>
          <w:rFonts w:ascii="Garamond" w:eastAsia="Helvetica Neue" w:hAnsi="Garamond" w:cs="Times New Roman"/>
          <w:sz w:val="24"/>
          <w:szCs w:val="24"/>
          <w:lang w:eastAsia="zh-CN"/>
        </w:rPr>
        <w:t>y sancionando</w:t>
      </w:r>
      <w:r w:rsidR="001535FE">
        <w:rPr>
          <w:rFonts w:ascii="Garamond" w:eastAsia="Helvetica Neue" w:hAnsi="Garamond" w:cs="Times New Roman"/>
          <w:sz w:val="24"/>
          <w:szCs w:val="24"/>
          <w:lang w:eastAsia="zh-CN"/>
        </w:rPr>
        <w:t>–</w:t>
      </w:r>
      <w:r w:rsidR="007B3FBC">
        <w:rPr>
          <w:rFonts w:ascii="Garamond" w:eastAsia="Helvetica Neue" w:hAnsi="Garamond" w:cs="Times New Roman"/>
          <w:sz w:val="24"/>
          <w:szCs w:val="24"/>
          <w:lang w:eastAsia="zh-CN"/>
        </w:rPr>
        <w:t xml:space="preserve"> a los gestores de dichos foros.</w:t>
      </w:r>
    </w:p>
    <w:p w14:paraId="2C46B611" w14:textId="29C9426F" w:rsidR="00964BC7" w:rsidRDefault="007B3FBC" w:rsidP="005F030D">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A mayores, también es positiva la inclusión de la </w:t>
      </w:r>
      <w:r w:rsidRPr="001535FE">
        <w:rPr>
          <w:rFonts w:ascii="Garamond" w:eastAsia="Helvetica Neue" w:hAnsi="Garamond" w:cs="Times New Roman"/>
          <w:b/>
          <w:bCs/>
          <w:sz w:val="24"/>
          <w:szCs w:val="24"/>
          <w:lang w:eastAsia="zh-CN"/>
        </w:rPr>
        <w:t>sanción accesoria consistente en el cierre o suspensión temporal del servicio, actividad o instalación</w:t>
      </w:r>
      <w:r>
        <w:rPr>
          <w:rFonts w:ascii="Garamond" w:eastAsia="Helvetica Neue" w:hAnsi="Garamond" w:cs="Times New Roman"/>
          <w:sz w:val="24"/>
          <w:szCs w:val="24"/>
          <w:lang w:eastAsia="zh-CN"/>
        </w:rPr>
        <w:t>; sanción que no estaba prevista en la normativa madrileña.</w:t>
      </w:r>
    </w:p>
    <w:p w14:paraId="29066E13" w14:textId="1C041099" w:rsidR="007B3FBC" w:rsidRDefault="007B3FBC" w:rsidP="005F030D">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La principal carencia de la norma andaluza radica en la definición limitada y restrictiva de las terapias que, además de </w:t>
      </w:r>
      <w:r w:rsidRPr="001535FE">
        <w:rPr>
          <w:rFonts w:ascii="Garamond" w:eastAsia="Helvetica Neue" w:hAnsi="Garamond" w:cs="Times New Roman"/>
          <w:sz w:val="24"/>
          <w:szCs w:val="24"/>
          <w:u w:val="single"/>
          <w:lang w:eastAsia="zh-CN"/>
        </w:rPr>
        <w:t>no incluir ninguna referencia a aquellas prácticas orientadas a modificar la expresión sexual</w:t>
      </w:r>
      <w:r>
        <w:rPr>
          <w:rFonts w:ascii="Garamond" w:eastAsia="Helvetica Neue" w:hAnsi="Garamond" w:cs="Times New Roman"/>
          <w:sz w:val="24"/>
          <w:szCs w:val="24"/>
          <w:lang w:eastAsia="zh-CN"/>
        </w:rPr>
        <w:t>, las reduce a aquellas cuya finalidad consiste en “</w:t>
      </w:r>
      <w:r w:rsidRPr="007B3FBC">
        <w:rPr>
          <w:rFonts w:ascii="Garamond" w:eastAsia="Helvetica Neue" w:hAnsi="Garamond" w:cs="Times New Roman"/>
          <w:i/>
          <w:iCs/>
          <w:lang w:eastAsia="zh-CN"/>
        </w:rPr>
        <w:t>de ajustar</w:t>
      </w:r>
      <w:r>
        <w:rPr>
          <w:rFonts w:ascii="Garamond" w:eastAsia="Helvetica Neue" w:hAnsi="Garamond" w:cs="Times New Roman"/>
          <w:lang w:eastAsia="zh-CN"/>
        </w:rPr>
        <w:t xml:space="preserve"> [</w:t>
      </w:r>
      <w:r w:rsidRPr="00952775">
        <w:rPr>
          <w:rFonts w:ascii="Garamond" w:eastAsia="Helvetica Neue" w:hAnsi="Garamond" w:cs="Times New Roman"/>
          <w:lang w:eastAsia="zh-CN"/>
        </w:rPr>
        <w:t>la</w:t>
      </w:r>
      <w:r>
        <w:rPr>
          <w:rFonts w:ascii="Garamond" w:eastAsia="Helvetica Neue" w:hAnsi="Garamond" w:cs="Times New Roman"/>
          <w:lang w:eastAsia="zh-CN"/>
        </w:rPr>
        <w:t xml:space="preserve"> orientación sexual o la identidad de género]</w:t>
      </w:r>
      <w:r w:rsidRPr="00952775">
        <w:rPr>
          <w:rFonts w:ascii="Garamond" w:eastAsia="Helvetica Neue" w:hAnsi="Garamond" w:cs="Times New Roman"/>
          <w:lang w:eastAsia="zh-CN"/>
        </w:rPr>
        <w:t xml:space="preserve"> </w:t>
      </w:r>
      <w:r w:rsidRPr="007B3FBC">
        <w:rPr>
          <w:rFonts w:ascii="Garamond" w:eastAsia="Helvetica Neue" w:hAnsi="Garamond" w:cs="Times New Roman"/>
          <w:i/>
          <w:iCs/>
          <w:lang w:eastAsia="zh-CN"/>
        </w:rPr>
        <w:t xml:space="preserve">a un patrón heterosexual y/o </w:t>
      </w:r>
      <w:proofErr w:type="spellStart"/>
      <w:r w:rsidRPr="007B3FBC">
        <w:rPr>
          <w:rFonts w:ascii="Garamond" w:eastAsia="Helvetica Neue" w:hAnsi="Garamond" w:cs="Times New Roman"/>
          <w:i/>
          <w:iCs/>
          <w:lang w:eastAsia="zh-CN"/>
        </w:rPr>
        <w:t>cisexual</w:t>
      </w:r>
      <w:proofErr w:type="spellEnd"/>
      <w:r w:rsidR="00AD6096">
        <w:rPr>
          <w:rFonts w:ascii="Garamond" w:eastAsia="Helvetica Neue" w:hAnsi="Garamond" w:cs="Times New Roman"/>
          <w:lang w:eastAsia="zh-CN"/>
        </w:rPr>
        <w:t xml:space="preserve"> [sic.]</w:t>
      </w:r>
      <w:r>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19"/>
      </w:r>
      <w:r>
        <w:rPr>
          <w:rFonts w:ascii="Garamond" w:eastAsia="Helvetica Neue" w:hAnsi="Garamond" w:cs="Times New Roman"/>
          <w:sz w:val="24"/>
          <w:szCs w:val="24"/>
          <w:lang w:eastAsia="zh-CN"/>
        </w:rPr>
        <w:t xml:space="preserve"> En este caso, </w:t>
      </w:r>
      <w:r w:rsidR="001535FE">
        <w:rPr>
          <w:rFonts w:ascii="Garamond" w:eastAsia="Helvetica Neue" w:hAnsi="Garamond" w:cs="Times New Roman"/>
          <w:sz w:val="24"/>
          <w:szCs w:val="24"/>
          <w:lang w:eastAsia="zh-CN"/>
        </w:rPr>
        <w:t>habría</w:t>
      </w:r>
      <w:r>
        <w:rPr>
          <w:rFonts w:ascii="Garamond" w:eastAsia="Helvetica Neue" w:hAnsi="Garamond" w:cs="Times New Roman"/>
          <w:sz w:val="24"/>
          <w:szCs w:val="24"/>
          <w:lang w:eastAsia="zh-CN"/>
        </w:rPr>
        <w:t xml:space="preserve"> </w:t>
      </w:r>
      <w:r w:rsidRPr="001535FE">
        <w:rPr>
          <w:rFonts w:ascii="Garamond" w:eastAsia="Helvetica Neue" w:hAnsi="Garamond" w:cs="Times New Roman"/>
          <w:sz w:val="24"/>
          <w:szCs w:val="24"/>
          <w:u w:val="single"/>
          <w:lang w:eastAsia="zh-CN"/>
        </w:rPr>
        <w:t xml:space="preserve">riesgo de excluir del ámbito de aplicación de la sanción aquellas prácticas discriminatorias y lesivas de derechos humanos consistentes, no tanto en </w:t>
      </w:r>
      <w:r w:rsidR="00AD6096" w:rsidRPr="001535FE">
        <w:rPr>
          <w:rFonts w:ascii="Garamond" w:eastAsia="Helvetica Neue" w:hAnsi="Garamond" w:cs="Times New Roman"/>
          <w:sz w:val="24"/>
          <w:szCs w:val="24"/>
          <w:u w:val="single"/>
          <w:lang w:eastAsia="zh-CN"/>
        </w:rPr>
        <w:t>imponer</w:t>
      </w:r>
      <w:r w:rsidRPr="001535FE">
        <w:rPr>
          <w:rFonts w:ascii="Garamond" w:eastAsia="Helvetica Neue" w:hAnsi="Garamond" w:cs="Times New Roman"/>
          <w:sz w:val="24"/>
          <w:szCs w:val="24"/>
          <w:u w:val="single"/>
          <w:lang w:eastAsia="zh-CN"/>
        </w:rPr>
        <w:t xml:space="preserve"> </w:t>
      </w:r>
      <w:r w:rsidR="00AD6096" w:rsidRPr="001535FE">
        <w:rPr>
          <w:rFonts w:ascii="Garamond" w:eastAsia="Helvetica Neue" w:hAnsi="Garamond" w:cs="Times New Roman"/>
          <w:sz w:val="24"/>
          <w:szCs w:val="24"/>
          <w:u w:val="single"/>
          <w:lang w:eastAsia="zh-CN"/>
        </w:rPr>
        <w:t>un</w:t>
      </w:r>
      <w:r w:rsidRPr="001535FE">
        <w:rPr>
          <w:rFonts w:ascii="Garamond" w:eastAsia="Helvetica Neue" w:hAnsi="Garamond" w:cs="Times New Roman"/>
          <w:sz w:val="24"/>
          <w:szCs w:val="24"/>
          <w:u w:val="single"/>
          <w:lang w:eastAsia="zh-CN"/>
        </w:rPr>
        <w:t xml:space="preserve">a orientación </w:t>
      </w:r>
      <w:r w:rsidR="00AD6096" w:rsidRPr="001535FE">
        <w:rPr>
          <w:rFonts w:ascii="Garamond" w:eastAsia="Helvetica Neue" w:hAnsi="Garamond" w:cs="Times New Roman"/>
          <w:sz w:val="24"/>
          <w:szCs w:val="24"/>
          <w:u w:val="single"/>
          <w:lang w:eastAsia="zh-CN"/>
        </w:rPr>
        <w:t>sexual heterosexual, sino en eliminar el deseo sexual homosexual con el objetivo de que las víctimas vivan una vida asexual, casta o sin realizar ningún tipo de prácticas sexuales</w:t>
      </w:r>
      <w:r w:rsidR="00AD6096">
        <w:rPr>
          <w:rFonts w:ascii="Garamond" w:eastAsia="Helvetica Neue" w:hAnsi="Garamond" w:cs="Times New Roman"/>
          <w:sz w:val="24"/>
          <w:szCs w:val="24"/>
          <w:lang w:eastAsia="zh-CN"/>
        </w:rPr>
        <w:t>. En este caso, no se estaría ajustando la orientación sexual a patrones heterosexuales, sino que se estaría sometiendo a individuos a prácticas inhumanas para exclusivamente eliminar su deseo sexual no normativo.</w:t>
      </w:r>
    </w:p>
    <w:p w14:paraId="658BDE88" w14:textId="3C0748E4" w:rsidR="001346AC" w:rsidRPr="001904CA" w:rsidRDefault="004030CB" w:rsidP="004030CB">
      <w:pPr>
        <w:autoSpaceDE w:val="0"/>
        <w:autoSpaceDN w:val="0"/>
        <w:adjustRightInd w:val="0"/>
        <w:spacing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Finalmente, en lo relativo al proceso para consensuar la definición de las terapias de conversión, en los trámites parlamentarios de redacción, debate, enmienda y aprobación de la Ley 8/2017 del Parlamento de Andalucía se consultó a la </w:t>
      </w:r>
      <w:r w:rsidR="00F37578">
        <w:rPr>
          <w:rFonts w:ascii="Garamond" w:eastAsia="Helvetica Neue" w:hAnsi="Garamond" w:cs="Times New Roman"/>
          <w:sz w:val="24"/>
          <w:szCs w:val="24"/>
          <w:lang w:eastAsia="zh-CN"/>
        </w:rPr>
        <w:t>d</w:t>
      </w:r>
      <w:r>
        <w:rPr>
          <w:rFonts w:ascii="Garamond" w:eastAsia="Helvetica Neue" w:hAnsi="Garamond" w:cs="Times New Roman"/>
          <w:sz w:val="24"/>
          <w:szCs w:val="24"/>
          <w:lang w:eastAsia="zh-CN"/>
        </w:rPr>
        <w:t xml:space="preserve">irectora del </w:t>
      </w:r>
      <w:r w:rsidR="00F37578">
        <w:rPr>
          <w:rFonts w:ascii="Garamond" w:eastAsia="Helvetica Neue" w:hAnsi="Garamond" w:cs="Times New Roman"/>
          <w:sz w:val="24"/>
          <w:szCs w:val="24"/>
          <w:lang w:eastAsia="zh-CN"/>
        </w:rPr>
        <w:t>C</w:t>
      </w:r>
      <w:r>
        <w:rPr>
          <w:rFonts w:ascii="Garamond" w:eastAsia="Helvetica Neue" w:hAnsi="Garamond" w:cs="Times New Roman"/>
          <w:sz w:val="24"/>
          <w:szCs w:val="24"/>
          <w:lang w:eastAsia="zh-CN"/>
        </w:rPr>
        <w:t xml:space="preserve">entro </w:t>
      </w:r>
      <w:r w:rsidR="00F37578">
        <w:rPr>
          <w:rFonts w:ascii="Garamond" w:eastAsia="Helvetica Neue" w:hAnsi="Garamond" w:cs="Times New Roman"/>
          <w:sz w:val="24"/>
          <w:szCs w:val="24"/>
          <w:lang w:eastAsia="zh-CN"/>
        </w:rPr>
        <w:t>ARTEA</w:t>
      </w:r>
      <w:r w:rsidRPr="004030CB">
        <w:rPr>
          <w:rFonts w:ascii="Garamond" w:eastAsia="Helvetica Neue" w:hAnsi="Garamond" w:cs="Times New Roman"/>
          <w:sz w:val="24"/>
          <w:szCs w:val="24"/>
          <w:lang w:eastAsia="zh-CN"/>
        </w:rPr>
        <w:t xml:space="preserve"> Psicología y Sexología</w:t>
      </w:r>
      <w:r>
        <w:rPr>
          <w:rFonts w:ascii="Garamond" w:eastAsia="Helvetica Neue" w:hAnsi="Garamond" w:cs="Times New Roman"/>
          <w:sz w:val="24"/>
          <w:szCs w:val="24"/>
          <w:lang w:eastAsia="zh-CN"/>
        </w:rPr>
        <w:t>, que se pronunció específicamente sobre la necesidad de prohibir las terapias de conversión, señalando que “</w:t>
      </w:r>
      <w:r w:rsidRPr="004030CB">
        <w:rPr>
          <w:rFonts w:ascii="Garamond" w:eastAsia="Helvetica Neue" w:hAnsi="Garamond" w:cs="Times New Roman"/>
          <w:i/>
          <w:iCs/>
          <w:sz w:val="24"/>
          <w:szCs w:val="24"/>
          <w:lang w:eastAsia="zh-CN"/>
        </w:rPr>
        <w:t>nuestra labor como profesionales de la salud es la de visibilizar la identidad sexual y la orientación</w:t>
      </w:r>
      <w:r>
        <w:rPr>
          <w:rFonts w:ascii="Garamond" w:eastAsia="Helvetica Neue" w:hAnsi="Garamond" w:cs="Times New Roman"/>
          <w:sz w:val="24"/>
          <w:szCs w:val="24"/>
          <w:lang w:eastAsia="zh-CN"/>
        </w:rPr>
        <w:t xml:space="preserve"> [e] </w:t>
      </w:r>
      <w:r w:rsidRPr="004030CB">
        <w:rPr>
          <w:rFonts w:ascii="Garamond" w:eastAsia="Helvetica Neue" w:hAnsi="Garamond" w:cs="Times New Roman"/>
          <w:i/>
          <w:iCs/>
          <w:sz w:val="24"/>
          <w:szCs w:val="24"/>
          <w:lang w:eastAsia="zh-CN"/>
        </w:rPr>
        <w:t>intervenir solo cuando nos lo demanden y sea necesario, pero nunca para modificar ni la orientación ni la identidad, puesto que eso es inaceptable e inadmisible</w:t>
      </w:r>
      <w:r>
        <w:rPr>
          <w:rFonts w:ascii="Garamond" w:eastAsia="Helvetica Neue" w:hAnsi="Garamond" w:cs="Times New Roman"/>
          <w:sz w:val="24"/>
          <w:szCs w:val="24"/>
          <w:lang w:eastAsia="zh-CN"/>
        </w:rPr>
        <w:t>”</w:t>
      </w:r>
      <w:r w:rsidR="001346AC">
        <w:rPr>
          <w:rFonts w:ascii="Garamond" w:eastAsia="Helvetica Neue" w:hAnsi="Garamond" w:cs="Times New Roman"/>
          <w:sz w:val="24"/>
          <w:szCs w:val="24"/>
          <w:lang w:eastAsia="zh-CN"/>
        </w:rPr>
        <w:t>.</w:t>
      </w:r>
      <w:r w:rsidR="001346AC">
        <w:rPr>
          <w:rStyle w:val="Refdenotaalpie"/>
          <w:rFonts w:ascii="Garamond" w:eastAsia="Helvetica Neue" w:hAnsi="Garamond" w:cs="Times New Roman"/>
          <w:sz w:val="24"/>
          <w:szCs w:val="24"/>
          <w:lang w:eastAsia="zh-CN"/>
        </w:rPr>
        <w:footnoteReference w:id="20"/>
      </w:r>
      <w:r w:rsidR="001346AC">
        <w:rPr>
          <w:rFonts w:ascii="Garamond" w:eastAsia="Helvetica Neue" w:hAnsi="Garamond" w:cs="Times New Roman"/>
          <w:sz w:val="24"/>
          <w:szCs w:val="24"/>
          <w:lang w:eastAsia="zh-CN"/>
        </w:rPr>
        <w:t xml:space="preserve"> Asimismo, esta experta indicó que “</w:t>
      </w:r>
      <w:r w:rsidR="001346AC" w:rsidRPr="001346AC">
        <w:rPr>
          <w:rFonts w:ascii="Garamond" w:eastAsia="Helvetica Neue" w:hAnsi="Garamond" w:cs="Times New Roman"/>
          <w:sz w:val="24"/>
          <w:szCs w:val="24"/>
          <w:lang w:eastAsia="zh-CN"/>
        </w:rPr>
        <w:t>[e]</w:t>
      </w:r>
      <w:r w:rsidR="001346AC" w:rsidRPr="001346AC">
        <w:rPr>
          <w:rFonts w:ascii="Garamond" w:eastAsia="Helvetica Neue" w:hAnsi="Garamond" w:cs="Times New Roman"/>
          <w:i/>
          <w:iCs/>
          <w:sz w:val="24"/>
          <w:szCs w:val="24"/>
          <w:lang w:eastAsia="zh-CN"/>
        </w:rPr>
        <w:t xml:space="preserve">s importante como profesionales potenciar la escucha activa, tener una predisposición al no prejuicio, no evaluar ni diagnosticar, puesto que no estamos hablando de ninguna patología. Y precisamente si algo tenemos que evaluar es el impacto de la presión social y de la discriminación sobre la salud psicológica y emocional de las personas LGTBI. Por lo tanto, cualquier otro tipo de intervención </w:t>
      </w:r>
      <w:r w:rsidR="001346AC" w:rsidRPr="001346AC">
        <w:rPr>
          <w:rFonts w:ascii="Garamond" w:eastAsia="Helvetica Neue" w:hAnsi="Garamond" w:cs="Times New Roman"/>
          <w:i/>
          <w:iCs/>
          <w:sz w:val="24"/>
          <w:szCs w:val="24"/>
          <w:lang w:eastAsia="zh-CN"/>
        </w:rPr>
        <w:lastRenderedPageBreak/>
        <w:t>que vaya en la línea del no respeto hacia la orientación y la identidad supone vulnerar todos los derechos básicos de la persona</w:t>
      </w:r>
      <w:r w:rsidR="001346AC">
        <w:rPr>
          <w:rFonts w:ascii="Garamond" w:eastAsia="Helvetica Neue" w:hAnsi="Garamond" w:cs="Times New Roman"/>
          <w:sz w:val="24"/>
          <w:szCs w:val="24"/>
          <w:lang w:eastAsia="zh-CN"/>
        </w:rPr>
        <w:t xml:space="preserve">”. La Directora del </w:t>
      </w:r>
      <w:r w:rsidR="00F37578">
        <w:rPr>
          <w:rFonts w:ascii="Garamond" w:eastAsia="Helvetica Neue" w:hAnsi="Garamond" w:cs="Times New Roman"/>
          <w:sz w:val="24"/>
          <w:szCs w:val="24"/>
          <w:lang w:eastAsia="zh-CN"/>
        </w:rPr>
        <w:t>C</w:t>
      </w:r>
      <w:r w:rsidR="001346AC">
        <w:rPr>
          <w:rFonts w:ascii="Garamond" w:eastAsia="Helvetica Neue" w:hAnsi="Garamond" w:cs="Times New Roman"/>
          <w:sz w:val="24"/>
          <w:szCs w:val="24"/>
          <w:lang w:eastAsia="zh-CN"/>
        </w:rPr>
        <w:t xml:space="preserve">entro </w:t>
      </w:r>
      <w:r w:rsidR="00F37578">
        <w:rPr>
          <w:rFonts w:ascii="Garamond" w:eastAsia="Helvetica Neue" w:hAnsi="Garamond" w:cs="Times New Roman"/>
          <w:sz w:val="24"/>
          <w:szCs w:val="24"/>
          <w:lang w:eastAsia="zh-CN"/>
        </w:rPr>
        <w:t>ARTEA</w:t>
      </w:r>
      <w:r w:rsidR="001346AC" w:rsidRPr="004030CB">
        <w:rPr>
          <w:rFonts w:ascii="Garamond" w:eastAsia="Helvetica Neue" w:hAnsi="Garamond" w:cs="Times New Roman"/>
          <w:sz w:val="24"/>
          <w:szCs w:val="24"/>
          <w:lang w:eastAsia="zh-CN"/>
        </w:rPr>
        <w:t xml:space="preserve"> Psicología y Sexología</w:t>
      </w:r>
      <w:r w:rsidR="001346AC">
        <w:rPr>
          <w:rFonts w:ascii="Garamond" w:eastAsia="Helvetica Neue" w:hAnsi="Garamond" w:cs="Times New Roman"/>
          <w:sz w:val="24"/>
          <w:szCs w:val="24"/>
          <w:lang w:eastAsia="zh-CN"/>
        </w:rPr>
        <w:t xml:space="preserve"> </w:t>
      </w:r>
      <w:r w:rsidR="001535FE">
        <w:rPr>
          <w:rFonts w:ascii="Garamond" w:eastAsia="Helvetica Neue" w:hAnsi="Garamond" w:cs="Times New Roman"/>
          <w:sz w:val="24"/>
          <w:szCs w:val="24"/>
          <w:lang w:eastAsia="zh-CN"/>
        </w:rPr>
        <w:t xml:space="preserve">finalizó su intervención </w:t>
      </w:r>
      <w:r w:rsidR="001346AC">
        <w:rPr>
          <w:rFonts w:ascii="Garamond" w:eastAsia="Helvetica Neue" w:hAnsi="Garamond" w:cs="Times New Roman"/>
          <w:sz w:val="24"/>
          <w:szCs w:val="24"/>
          <w:lang w:eastAsia="zh-CN"/>
        </w:rPr>
        <w:t>afirm</w:t>
      </w:r>
      <w:r w:rsidR="001535FE">
        <w:rPr>
          <w:rFonts w:ascii="Garamond" w:eastAsia="Helvetica Neue" w:hAnsi="Garamond" w:cs="Times New Roman"/>
          <w:sz w:val="24"/>
          <w:szCs w:val="24"/>
          <w:lang w:eastAsia="zh-CN"/>
        </w:rPr>
        <w:t>ando</w:t>
      </w:r>
      <w:r w:rsidR="001346AC">
        <w:rPr>
          <w:rFonts w:ascii="Garamond" w:eastAsia="Helvetica Neue" w:hAnsi="Garamond" w:cs="Times New Roman"/>
          <w:sz w:val="24"/>
          <w:szCs w:val="24"/>
          <w:lang w:eastAsia="zh-CN"/>
        </w:rPr>
        <w:t xml:space="preserve"> que </w:t>
      </w:r>
      <w:r w:rsidR="001346AC" w:rsidRPr="001535FE">
        <w:rPr>
          <w:rFonts w:ascii="Garamond" w:eastAsia="Helvetica Neue" w:hAnsi="Garamond" w:cs="Times New Roman"/>
          <w:b/>
          <w:bCs/>
          <w:sz w:val="24"/>
          <w:szCs w:val="24"/>
          <w:lang w:eastAsia="zh-CN"/>
        </w:rPr>
        <w:t>la prohibición legal de las terapias de conversión otorga una base jurídica, y no sólo ética o profesional, para luchar contra dichas pseudoterapias</w:t>
      </w:r>
      <w:r w:rsidR="001346AC">
        <w:rPr>
          <w:rFonts w:ascii="Garamond" w:eastAsia="Helvetica Neue" w:hAnsi="Garamond" w:cs="Times New Roman"/>
          <w:sz w:val="24"/>
          <w:szCs w:val="24"/>
          <w:lang w:eastAsia="zh-CN"/>
        </w:rPr>
        <w:t>.</w:t>
      </w:r>
    </w:p>
    <w:p w14:paraId="0192A06A" w14:textId="0492420F" w:rsidR="00C575CA" w:rsidRPr="00315127" w:rsidRDefault="00315127" w:rsidP="00315127">
      <w:pPr>
        <w:pStyle w:val="Prrafodelista"/>
        <w:numPr>
          <w:ilvl w:val="0"/>
          <w:numId w:val="8"/>
        </w:numPr>
        <w:autoSpaceDE w:val="0"/>
        <w:autoSpaceDN w:val="0"/>
        <w:adjustRightInd w:val="0"/>
        <w:spacing w:line="276" w:lineRule="auto"/>
        <w:rPr>
          <w:rFonts w:eastAsia="Helvetica Neue" w:cs="Times New Roman"/>
          <w:szCs w:val="24"/>
          <w:lang w:eastAsia="zh-CN"/>
        </w:rPr>
      </w:pPr>
      <w:r w:rsidRPr="00952775">
        <w:rPr>
          <w:rFonts w:eastAsia="Helvetica Neue" w:cs="Times New Roman"/>
          <w:b/>
          <w:bCs/>
          <w:szCs w:val="24"/>
          <w:lang w:eastAsia="zh-CN"/>
        </w:rPr>
        <w:t>Comunidad Valenci</w:t>
      </w:r>
      <w:r>
        <w:rPr>
          <w:rFonts w:eastAsia="Helvetica Neue" w:cs="Times New Roman"/>
          <w:b/>
          <w:bCs/>
          <w:szCs w:val="24"/>
          <w:lang w:eastAsia="zh-CN"/>
        </w:rPr>
        <w:t>ana</w:t>
      </w:r>
      <w:r w:rsidR="00AA3AC9" w:rsidRPr="00315127">
        <w:rPr>
          <w:rFonts w:eastAsia="Helvetica Neue" w:cs="Times New Roman"/>
          <w:szCs w:val="24"/>
          <w:lang w:eastAsia="zh-CN"/>
        </w:rPr>
        <w:t>:</w:t>
      </w:r>
    </w:p>
    <w:p w14:paraId="6756DBD5" w14:textId="4E41BA01" w:rsidR="00B15412" w:rsidRDefault="00EC67CE" w:rsidP="00EC67CE">
      <w:pPr>
        <w:autoSpaceDE w:val="0"/>
        <w:autoSpaceDN w:val="0"/>
        <w:adjustRightInd w:val="0"/>
        <w:spacing w:line="276" w:lineRule="auto"/>
        <w:jc w:val="both"/>
        <w:rPr>
          <w:rFonts w:ascii="Garamond" w:eastAsia="Helvetica Neue" w:hAnsi="Garamond" w:cs="Times New Roman"/>
          <w:sz w:val="24"/>
          <w:szCs w:val="28"/>
          <w:lang w:eastAsia="zh-CN"/>
        </w:rPr>
      </w:pPr>
      <w:r>
        <w:rPr>
          <w:rFonts w:ascii="Garamond" w:eastAsia="Helvetica Neue" w:hAnsi="Garamond" w:cs="Times New Roman"/>
          <w:sz w:val="24"/>
          <w:szCs w:val="28"/>
          <w:lang w:eastAsia="zh-CN"/>
        </w:rPr>
        <w:t xml:space="preserve">En la Comunidad Valenciana ya había habido un intento en el año 2014 de adoptar una ley para la igualdad y la lucha contra la discriminación del colectivo LGTBI, presentándose el 18 de julio de dicho año una Proposición de Ley </w:t>
      </w:r>
      <w:r w:rsidRPr="00EC67CE">
        <w:rPr>
          <w:rFonts w:ascii="Garamond" w:eastAsia="Helvetica Neue" w:hAnsi="Garamond" w:cs="Times New Roman"/>
          <w:sz w:val="24"/>
          <w:szCs w:val="28"/>
          <w:lang w:eastAsia="zh-CN"/>
        </w:rPr>
        <w:t xml:space="preserve">para la igualdad afectiva de personas lesbianas, </w:t>
      </w:r>
      <w:proofErr w:type="spellStart"/>
      <w:r w:rsidRPr="00EC67CE">
        <w:rPr>
          <w:rFonts w:ascii="Garamond" w:eastAsia="Helvetica Neue" w:hAnsi="Garamond" w:cs="Times New Roman"/>
          <w:sz w:val="24"/>
          <w:szCs w:val="28"/>
          <w:lang w:eastAsia="zh-CN"/>
        </w:rPr>
        <w:t>gays</w:t>
      </w:r>
      <w:proofErr w:type="spellEnd"/>
      <w:r w:rsidRPr="00EC67CE">
        <w:rPr>
          <w:rFonts w:ascii="Garamond" w:eastAsia="Helvetica Neue" w:hAnsi="Garamond" w:cs="Times New Roman"/>
          <w:sz w:val="24"/>
          <w:szCs w:val="28"/>
          <w:lang w:eastAsia="zh-CN"/>
        </w:rPr>
        <w:t>, transexuales e intersexuales (LGTBI), y contra la discriminación por orientación sexual o identidad de género en la Comunitat Valenciana</w:t>
      </w:r>
      <w:r>
        <w:rPr>
          <w:rFonts w:ascii="Garamond" w:eastAsia="Helvetica Neue" w:hAnsi="Garamond" w:cs="Times New Roman"/>
          <w:sz w:val="24"/>
          <w:szCs w:val="28"/>
          <w:lang w:eastAsia="zh-CN"/>
        </w:rPr>
        <w:t xml:space="preserve"> por el grupo parlamentario socialista de las Corts </w:t>
      </w:r>
      <w:proofErr w:type="spellStart"/>
      <w:r>
        <w:rPr>
          <w:rFonts w:ascii="Garamond" w:eastAsia="Helvetica Neue" w:hAnsi="Garamond" w:cs="Times New Roman"/>
          <w:sz w:val="24"/>
          <w:szCs w:val="28"/>
          <w:lang w:eastAsia="zh-CN"/>
        </w:rPr>
        <w:t>Valencianes</w:t>
      </w:r>
      <w:proofErr w:type="spellEnd"/>
      <w:r>
        <w:rPr>
          <w:rFonts w:ascii="Garamond" w:eastAsia="Helvetica Neue" w:hAnsi="Garamond" w:cs="Times New Roman"/>
          <w:sz w:val="24"/>
          <w:szCs w:val="28"/>
          <w:lang w:eastAsia="zh-CN"/>
        </w:rPr>
        <w:t>.</w:t>
      </w:r>
      <w:r>
        <w:rPr>
          <w:rStyle w:val="Refdenotaalpie"/>
          <w:rFonts w:ascii="Garamond" w:eastAsia="Helvetica Neue" w:hAnsi="Garamond" w:cs="Times New Roman"/>
          <w:sz w:val="24"/>
          <w:szCs w:val="28"/>
          <w:lang w:eastAsia="zh-CN"/>
        </w:rPr>
        <w:footnoteReference w:id="21"/>
      </w:r>
      <w:r>
        <w:rPr>
          <w:rFonts w:ascii="Garamond" w:eastAsia="Helvetica Neue" w:hAnsi="Garamond" w:cs="Times New Roman"/>
          <w:sz w:val="24"/>
          <w:szCs w:val="28"/>
          <w:lang w:eastAsia="zh-CN"/>
        </w:rPr>
        <w:t xml:space="preserve"> Esta proposición contenía exclusivamente una referencia muy sucinta a las terapias de conversión, en su artículo 23.2.f), que indicaba que e</w:t>
      </w:r>
      <w:r w:rsidRPr="00EC67CE">
        <w:rPr>
          <w:rFonts w:ascii="Garamond" w:eastAsia="Helvetica Neue" w:hAnsi="Garamond" w:cs="Times New Roman"/>
          <w:sz w:val="24"/>
          <w:szCs w:val="28"/>
          <w:lang w:eastAsia="zh-CN"/>
        </w:rPr>
        <w:t>l sistema sanitario valenciano</w:t>
      </w:r>
      <w:r>
        <w:rPr>
          <w:rFonts w:ascii="Garamond" w:eastAsia="Helvetica Neue" w:hAnsi="Garamond" w:cs="Times New Roman"/>
          <w:sz w:val="24"/>
          <w:szCs w:val="28"/>
          <w:lang w:eastAsia="zh-CN"/>
        </w:rPr>
        <w:t xml:space="preserve">, </w:t>
      </w:r>
      <w:r w:rsidRPr="00EC67CE">
        <w:rPr>
          <w:rFonts w:ascii="Garamond" w:eastAsia="Helvetica Neue" w:hAnsi="Garamond" w:cs="Times New Roman"/>
          <w:sz w:val="24"/>
          <w:szCs w:val="28"/>
          <w:lang w:eastAsia="zh-CN"/>
        </w:rPr>
        <w:t>en sus</w:t>
      </w:r>
      <w:r>
        <w:rPr>
          <w:rFonts w:ascii="Garamond" w:eastAsia="Helvetica Neue" w:hAnsi="Garamond" w:cs="Times New Roman"/>
          <w:sz w:val="24"/>
          <w:szCs w:val="28"/>
          <w:lang w:eastAsia="zh-CN"/>
        </w:rPr>
        <w:t xml:space="preserve"> </w:t>
      </w:r>
      <w:r w:rsidRPr="00EC67CE">
        <w:rPr>
          <w:rFonts w:ascii="Garamond" w:eastAsia="Helvetica Neue" w:hAnsi="Garamond" w:cs="Times New Roman"/>
          <w:sz w:val="24"/>
          <w:szCs w:val="28"/>
          <w:lang w:eastAsia="zh-CN"/>
        </w:rPr>
        <w:t>líneas de actuación</w:t>
      </w:r>
      <w:r>
        <w:rPr>
          <w:rFonts w:ascii="Garamond" w:eastAsia="Helvetica Neue" w:hAnsi="Garamond" w:cs="Times New Roman"/>
          <w:sz w:val="24"/>
          <w:szCs w:val="28"/>
          <w:lang w:eastAsia="zh-CN"/>
        </w:rPr>
        <w:t xml:space="preserve">, </w:t>
      </w:r>
      <w:r w:rsidR="001535FE">
        <w:rPr>
          <w:rFonts w:ascii="Garamond" w:eastAsia="Helvetica Neue" w:hAnsi="Garamond" w:cs="Times New Roman"/>
          <w:sz w:val="24"/>
          <w:szCs w:val="28"/>
          <w:lang w:eastAsia="zh-CN"/>
        </w:rPr>
        <w:t xml:space="preserve">habría de </w:t>
      </w:r>
      <w:r>
        <w:rPr>
          <w:rFonts w:ascii="Garamond" w:eastAsia="Helvetica Neue" w:hAnsi="Garamond" w:cs="Times New Roman"/>
          <w:sz w:val="24"/>
          <w:szCs w:val="28"/>
          <w:lang w:eastAsia="zh-CN"/>
        </w:rPr>
        <w:t>p</w:t>
      </w:r>
      <w:r w:rsidRPr="00EC67CE">
        <w:rPr>
          <w:rFonts w:ascii="Garamond" w:eastAsia="Helvetica Neue" w:hAnsi="Garamond" w:cs="Times New Roman"/>
          <w:sz w:val="24"/>
          <w:szCs w:val="28"/>
          <w:lang w:eastAsia="zh-CN"/>
        </w:rPr>
        <w:t>romove</w:t>
      </w:r>
      <w:r w:rsidR="001535FE">
        <w:rPr>
          <w:rFonts w:ascii="Garamond" w:eastAsia="Helvetica Neue" w:hAnsi="Garamond" w:cs="Times New Roman"/>
          <w:sz w:val="24"/>
          <w:szCs w:val="28"/>
          <w:lang w:eastAsia="zh-CN"/>
        </w:rPr>
        <w:t>r</w:t>
      </w:r>
      <w:r w:rsidRPr="00EC67CE">
        <w:rPr>
          <w:rFonts w:ascii="Garamond" w:eastAsia="Helvetica Neue" w:hAnsi="Garamond" w:cs="Times New Roman"/>
          <w:sz w:val="24"/>
          <w:szCs w:val="28"/>
          <w:lang w:eastAsia="zh-CN"/>
        </w:rPr>
        <w:t xml:space="preserve"> entre los colegios profesionales el establecimiento de prácticas sanitarias o terapias psicológicas lícitas, respetuosas y en ningún caso aversivas con la diversidad sexual y de identidad de género</w:t>
      </w:r>
      <w:r>
        <w:rPr>
          <w:rFonts w:ascii="Garamond" w:eastAsia="Helvetica Neue" w:hAnsi="Garamond" w:cs="Times New Roman"/>
          <w:sz w:val="24"/>
          <w:szCs w:val="28"/>
          <w:lang w:eastAsia="zh-CN"/>
        </w:rPr>
        <w:t>.</w:t>
      </w:r>
      <w:r w:rsidR="0003191A">
        <w:rPr>
          <w:rStyle w:val="Refdenotaalpie"/>
          <w:rFonts w:ascii="Garamond" w:eastAsia="Helvetica Neue" w:hAnsi="Garamond" w:cs="Times New Roman"/>
          <w:sz w:val="24"/>
          <w:szCs w:val="28"/>
          <w:lang w:eastAsia="zh-CN"/>
        </w:rPr>
        <w:footnoteReference w:id="22"/>
      </w:r>
      <w:r>
        <w:rPr>
          <w:rFonts w:ascii="Garamond" w:eastAsia="Helvetica Neue" w:hAnsi="Garamond" w:cs="Times New Roman"/>
          <w:sz w:val="24"/>
          <w:szCs w:val="28"/>
          <w:lang w:eastAsia="zh-CN"/>
        </w:rPr>
        <w:t xml:space="preserve"> </w:t>
      </w:r>
      <w:r w:rsidR="0003191A">
        <w:rPr>
          <w:rFonts w:ascii="Garamond" w:eastAsia="Helvetica Neue" w:hAnsi="Garamond" w:cs="Times New Roman"/>
          <w:sz w:val="24"/>
          <w:szCs w:val="28"/>
          <w:lang w:eastAsia="zh-CN"/>
        </w:rPr>
        <w:t>Sin embargo, esta proposición de ley fue rechaza el 9 de enero de 2015.</w:t>
      </w:r>
    </w:p>
    <w:p w14:paraId="50458FDB" w14:textId="49A94550" w:rsidR="00700992" w:rsidRDefault="0003191A" w:rsidP="00EC67CE">
      <w:pPr>
        <w:autoSpaceDE w:val="0"/>
        <w:autoSpaceDN w:val="0"/>
        <w:adjustRightInd w:val="0"/>
        <w:spacing w:line="276" w:lineRule="auto"/>
        <w:jc w:val="both"/>
        <w:rPr>
          <w:rFonts w:ascii="Garamond" w:eastAsia="Helvetica Neue" w:hAnsi="Garamond" w:cs="Times New Roman"/>
          <w:sz w:val="24"/>
          <w:szCs w:val="28"/>
          <w:lang w:eastAsia="zh-CN"/>
        </w:rPr>
      </w:pPr>
      <w:r>
        <w:rPr>
          <w:rFonts w:ascii="Garamond" w:eastAsia="Helvetica Neue" w:hAnsi="Garamond" w:cs="Times New Roman"/>
          <w:sz w:val="24"/>
          <w:szCs w:val="28"/>
          <w:lang w:eastAsia="zh-CN"/>
        </w:rPr>
        <w:t>En el año 2018 se presentó</w:t>
      </w:r>
      <w:r w:rsidR="00CC6CD6">
        <w:rPr>
          <w:rFonts w:ascii="Garamond" w:eastAsia="Helvetica Neue" w:hAnsi="Garamond" w:cs="Times New Roman"/>
          <w:sz w:val="24"/>
          <w:szCs w:val="28"/>
          <w:lang w:eastAsia="zh-CN"/>
        </w:rPr>
        <w:t xml:space="preserve"> y admitió a trámite por la Mesa de las Corts </w:t>
      </w:r>
      <w:proofErr w:type="spellStart"/>
      <w:r w:rsidR="00CC6CD6">
        <w:rPr>
          <w:rFonts w:ascii="Garamond" w:eastAsia="Helvetica Neue" w:hAnsi="Garamond" w:cs="Times New Roman"/>
          <w:sz w:val="24"/>
          <w:szCs w:val="28"/>
          <w:lang w:eastAsia="zh-CN"/>
        </w:rPr>
        <w:t>Valencianes</w:t>
      </w:r>
      <w:proofErr w:type="spellEnd"/>
      <w:r w:rsidR="00CC6CD6">
        <w:rPr>
          <w:rFonts w:ascii="Garamond" w:eastAsia="Helvetica Neue" w:hAnsi="Garamond" w:cs="Times New Roman"/>
          <w:sz w:val="24"/>
          <w:szCs w:val="28"/>
          <w:lang w:eastAsia="zh-CN"/>
        </w:rPr>
        <w:t xml:space="preserve"> el </w:t>
      </w:r>
      <w:r>
        <w:rPr>
          <w:rFonts w:ascii="Garamond" w:eastAsia="Helvetica Neue" w:hAnsi="Garamond" w:cs="Times New Roman"/>
          <w:sz w:val="24"/>
          <w:szCs w:val="28"/>
          <w:lang w:eastAsia="zh-CN"/>
        </w:rPr>
        <w:t xml:space="preserve">Proyecto de Ley, de la Generalitat, de igualdad de las personas LGTBI </w:t>
      </w:r>
      <w:r w:rsidR="00CC6CD6">
        <w:rPr>
          <w:rFonts w:ascii="Garamond" w:eastAsia="Helvetica Neue" w:hAnsi="Garamond" w:cs="Times New Roman"/>
          <w:sz w:val="24"/>
          <w:szCs w:val="28"/>
          <w:lang w:eastAsia="zh-CN"/>
        </w:rPr>
        <w:t xml:space="preserve">diseñado por la </w:t>
      </w:r>
      <w:r w:rsidR="00CC6CD6" w:rsidRPr="00CC6CD6">
        <w:rPr>
          <w:rFonts w:ascii="Garamond" w:eastAsia="Helvetica Neue" w:hAnsi="Garamond" w:cs="Times New Roman"/>
          <w:sz w:val="24"/>
          <w:szCs w:val="28"/>
          <w:lang w:eastAsia="zh-CN"/>
        </w:rPr>
        <w:t>Comisión de Políticas de Igualdad de Género y del Colectivo LGTBI</w:t>
      </w:r>
      <w:r w:rsidR="00700992">
        <w:rPr>
          <w:rFonts w:ascii="Garamond" w:eastAsia="Helvetica Neue" w:hAnsi="Garamond" w:cs="Times New Roman"/>
          <w:sz w:val="24"/>
          <w:szCs w:val="28"/>
          <w:lang w:eastAsia="zh-CN"/>
        </w:rPr>
        <w:t>,</w:t>
      </w:r>
      <w:r w:rsidR="00CC6CD6">
        <w:rPr>
          <w:rStyle w:val="Refdenotaalpie"/>
          <w:rFonts w:ascii="Garamond" w:eastAsia="Helvetica Neue" w:hAnsi="Garamond" w:cs="Times New Roman"/>
          <w:sz w:val="24"/>
          <w:szCs w:val="28"/>
          <w:lang w:eastAsia="zh-CN"/>
        </w:rPr>
        <w:footnoteReference w:id="23"/>
      </w:r>
      <w:r w:rsidR="00700992">
        <w:rPr>
          <w:rFonts w:ascii="Garamond" w:eastAsia="Helvetica Neue" w:hAnsi="Garamond" w:cs="Times New Roman"/>
          <w:sz w:val="24"/>
          <w:szCs w:val="28"/>
          <w:lang w:eastAsia="zh-CN"/>
        </w:rPr>
        <w:t xml:space="preserve"> </w:t>
      </w:r>
      <w:r w:rsidR="001535FE">
        <w:rPr>
          <w:rFonts w:ascii="Garamond" w:eastAsia="Helvetica Neue" w:hAnsi="Garamond" w:cs="Times New Roman"/>
          <w:sz w:val="24"/>
          <w:szCs w:val="28"/>
          <w:lang w:eastAsia="zh-CN"/>
        </w:rPr>
        <w:t xml:space="preserve">que fue aprobado como </w:t>
      </w:r>
      <w:bookmarkStart w:id="3" w:name="_Hlk28865720"/>
      <w:r w:rsidR="00700992" w:rsidRPr="00700992">
        <w:rPr>
          <w:rFonts w:ascii="Garamond" w:eastAsia="Helvetica Neue" w:hAnsi="Garamond" w:cs="Times New Roman"/>
          <w:sz w:val="24"/>
          <w:szCs w:val="28"/>
          <w:lang w:eastAsia="zh-CN"/>
        </w:rPr>
        <w:t>Ley 23/2018, de 29 de noviembre, de igualdad de las personas LGTBI</w:t>
      </w:r>
      <w:bookmarkEnd w:id="3"/>
      <w:r w:rsidR="00700992" w:rsidRPr="00700992">
        <w:rPr>
          <w:rFonts w:ascii="Garamond" w:eastAsia="Helvetica Neue" w:hAnsi="Garamond" w:cs="Times New Roman"/>
          <w:sz w:val="24"/>
          <w:szCs w:val="28"/>
          <w:lang w:eastAsia="zh-CN"/>
        </w:rPr>
        <w:t>.</w:t>
      </w:r>
      <w:r w:rsidR="00700992">
        <w:rPr>
          <w:rFonts w:ascii="Garamond" w:eastAsia="Helvetica Neue" w:hAnsi="Garamond" w:cs="Times New Roman"/>
          <w:sz w:val="24"/>
          <w:szCs w:val="28"/>
          <w:lang w:eastAsia="zh-CN"/>
        </w:rPr>
        <w:t xml:space="preserve"> </w:t>
      </w:r>
      <w:r w:rsidR="00942A39">
        <w:rPr>
          <w:rFonts w:ascii="Garamond" w:eastAsia="Helvetica Neue" w:hAnsi="Garamond" w:cs="Times New Roman"/>
          <w:sz w:val="24"/>
          <w:szCs w:val="28"/>
          <w:lang w:eastAsia="zh-CN"/>
        </w:rPr>
        <w:t>En su tramitación parlamentaria se consultó, por parte de esta comisión parlamentaria, a diversas organizaciones y asociaciones de la sociedad civil, entre las que se destacan el Colectivo Lambda, la Federación Católica de Asociaciones de Padres</w:t>
      </w:r>
      <w:r w:rsidR="00B9060B">
        <w:rPr>
          <w:rFonts w:ascii="Garamond" w:eastAsia="Helvetica Neue" w:hAnsi="Garamond" w:cs="Times New Roman"/>
          <w:sz w:val="24"/>
          <w:szCs w:val="28"/>
          <w:lang w:eastAsia="zh-CN"/>
        </w:rPr>
        <w:t>, Fed</w:t>
      </w:r>
      <w:r w:rsidR="00700992">
        <w:rPr>
          <w:rFonts w:ascii="Garamond" w:eastAsia="Helvetica Neue" w:hAnsi="Garamond" w:cs="Times New Roman"/>
          <w:sz w:val="24"/>
          <w:szCs w:val="28"/>
          <w:lang w:eastAsia="zh-CN"/>
        </w:rPr>
        <w:t>e</w:t>
      </w:r>
      <w:r w:rsidR="00B9060B">
        <w:rPr>
          <w:rFonts w:ascii="Garamond" w:eastAsia="Helvetica Neue" w:hAnsi="Garamond" w:cs="Times New Roman"/>
          <w:sz w:val="24"/>
          <w:szCs w:val="28"/>
          <w:lang w:eastAsia="zh-CN"/>
        </w:rPr>
        <w:t>ración Estatal de Lesbianas, Gais, Bisexuales y Trans (FELGTB)</w:t>
      </w:r>
      <w:r w:rsidR="00700992">
        <w:rPr>
          <w:rFonts w:ascii="Garamond" w:eastAsia="Helvetica Neue" w:hAnsi="Garamond" w:cs="Times New Roman"/>
          <w:sz w:val="24"/>
          <w:szCs w:val="28"/>
          <w:lang w:eastAsia="zh-CN"/>
        </w:rPr>
        <w:t xml:space="preserve">, </w:t>
      </w:r>
      <w:proofErr w:type="spellStart"/>
      <w:r w:rsidR="00700992">
        <w:rPr>
          <w:rFonts w:ascii="Garamond" w:eastAsia="Helvetica Neue" w:hAnsi="Garamond" w:cs="Times New Roman"/>
          <w:sz w:val="24"/>
          <w:szCs w:val="28"/>
          <w:lang w:eastAsia="zh-CN"/>
        </w:rPr>
        <w:t>l’Observatori</w:t>
      </w:r>
      <w:proofErr w:type="spellEnd"/>
      <w:r w:rsidR="00700992">
        <w:rPr>
          <w:rFonts w:ascii="Garamond" w:eastAsia="Helvetica Neue" w:hAnsi="Garamond" w:cs="Times New Roman"/>
          <w:sz w:val="24"/>
          <w:szCs w:val="28"/>
          <w:lang w:eastAsia="zh-CN"/>
        </w:rPr>
        <w:t xml:space="preserve"> </w:t>
      </w:r>
      <w:proofErr w:type="spellStart"/>
      <w:r w:rsidR="00700992">
        <w:rPr>
          <w:rFonts w:ascii="Garamond" w:eastAsia="Helvetica Neue" w:hAnsi="Garamond" w:cs="Times New Roman"/>
          <w:sz w:val="24"/>
          <w:szCs w:val="28"/>
          <w:lang w:eastAsia="zh-CN"/>
        </w:rPr>
        <w:t>Valenciá</w:t>
      </w:r>
      <w:proofErr w:type="spellEnd"/>
      <w:r w:rsidR="00700992">
        <w:rPr>
          <w:rFonts w:ascii="Garamond" w:eastAsia="Helvetica Neue" w:hAnsi="Garamond" w:cs="Times New Roman"/>
          <w:sz w:val="24"/>
          <w:szCs w:val="28"/>
          <w:lang w:eastAsia="zh-CN"/>
        </w:rPr>
        <w:t xml:space="preserve"> contra la LGTBIfobia o el grupo LGTBI del sindicato UGT.</w:t>
      </w:r>
      <w:r w:rsidR="00700992">
        <w:rPr>
          <w:rStyle w:val="Refdenotaalpie"/>
          <w:rFonts w:ascii="Garamond" w:eastAsia="Helvetica Neue" w:hAnsi="Garamond" w:cs="Times New Roman"/>
          <w:sz w:val="24"/>
          <w:szCs w:val="28"/>
          <w:lang w:eastAsia="zh-CN"/>
        </w:rPr>
        <w:footnoteReference w:id="24"/>
      </w:r>
      <w:r w:rsidR="00700992">
        <w:rPr>
          <w:rFonts w:ascii="Garamond" w:eastAsia="Helvetica Neue" w:hAnsi="Garamond" w:cs="Times New Roman"/>
          <w:sz w:val="24"/>
          <w:szCs w:val="28"/>
          <w:lang w:eastAsia="zh-CN"/>
        </w:rPr>
        <w:t xml:space="preserve"> </w:t>
      </w:r>
      <w:r w:rsidR="009D7FA6">
        <w:rPr>
          <w:rFonts w:ascii="Garamond" w:eastAsia="Helvetica Neue" w:hAnsi="Garamond" w:cs="Times New Roman"/>
          <w:sz w:val="24"/>
          <w:szCs w:val="28"/>
          <w:lang w:eastAsia="zh-CN"/>
        </w:rPr>
        <w:t>En las intervenciones de los representantes de la sociedad civil, los grupos parlamentarios plantearon expresamente dudas sobre la necesidad de sancionar administrativamente, y en qué grado, las terapias de conversión –por poder ser estas ilícitos penales</w:t>
      </w:r>
      <w:r w:rsidR="0009778C">
        <w:rPr>
          <w:rFonts w:ascii="Garamond" w:eastAsia="Helvetica Neue" w:hAnsi="Garamond" w:cs="Times New Roman"/>
          <w:sz w:val="24"/>
          <w:szCs w:val="28"/>
          <w:lang w:eastAsia="zh-CN"/>
        </w:rPr>
        <w:t>.</w:t>
      </w:r>
      <w:r w:rsidR="009D7FA6">
        <w:rPr>
          <w:rStyle w:val="Refdenotaalpie"/>
          <w:rFonts w:ascii="Garamond" w:eastAsia="Helvetica Neue" w:hAnsi="Garamond" w:cs="Times New Roman"/>
          <w:sz w:val="24"/>
          <w:szCs w:val="28"/>
          <w:lang w:eastAsia="zh-CN"/>
        </w:rPr>
        <w:footnoteReference w:id="25"/>
      </w:r>
      <w:r w:rsidR="0009778C">
        <w:rPr>
          <w:rFonts w:ascii="Garamond" w:eastAsia="Helvetica Neue" w:hAnsi="Garamond" w:cs="Times New Roman"/>
          <w:sz w:val="24"/>
          <w:szCs w:val="28"/>
          <w:lang w:eastAsia="zh-CN"/>
        </w:rPr>
        <w:t xml:space="preserve"> También, se le preguntó directamente al presidente de la Federación Católica de Asociaciones de Padres sobre la necesidad de sancionar y prohibir las </w:t>
      </w:r>
      <w:r w:rsidR="0009778C" w:rsidRPr="008F4AB0">
        <w:rPr>
          <w:rFonts w:ascii="Garamond" w:eastAsia="Helvetica Neue" w:hAnsi="Garamond" w:cs="Times New Roman"/>
          <w:sz w:val="24"/>
          <w:szCs w:val="28"/>
          <w:lang w:eastAsia="zh-CN"/>
        </w:rPr>
        <w:t>terapias de conversión</w:t>
      </w:r>
      <w:r w:rsidR="008F4AB0" w:rsidRPr="008F4AB0">
        <w:rPr>
          <w:rFonts w:ascii="Garamond" w:eastAsia="Helvetica Neue" w:hAnsi="Garamond" w:cs="Times New Roman"/>
          <w:sz w:val="24"/>
          <w:szCs w:val="28"/>
          <w:lang w:eastAsia="zh-CN"/>
        </w:rPr>
        <w:t xml:space="preserve">, </w:t>
      </w:r>
      <w:r w:rsidR="008F4AB0" w:rsidRPr="008F4AB0">
        <w:rPr>
          <w:rFonts w:ascii="Garamond" w:eastAsia="Helvetica Neue" w:hAnsi="Garamond" w:cs="Times New Roman"/>
          <w:sz w:val="24"/>
          <w:szCs w:val="28"/>
          <w:lang w:eastAsia="zh-CN"/>
        </w:rPr>
        <w:lastRenderedPageBreak/>
        <w:t>oponiéndose este a que las prácticas se sancionaran alegando que debe de imperar la libertad de las personas para someterse a las mismas si lo desean.</w:t>
      </w:r>
      <w:r w:rsidR="008F4AB0" w:rsidRPr="008F4AB0">
        <w:rPr>
          <w:rStyle w:val="Refdenotaalpie"/>
          <w:rFonts w:ascii="Garamond" w:eastAsia="Helvetica Neue" w:hAnsi="Garamond" w:cs="Times New Roman"/>
          <w:sz w:val="24"/>
          <w:szCs w:val="28"/>
          <w:lang w:eastAsia="zh-CN"/>
        </w:rPr>
        <w:footnoteReference w:id="26"/>
      </w:r>
    </w:p>
    <w:p w14:paraId="0D5ACE3E" w14:textId="24222FC8" w:rsidR="00700992" w:rsidRDefault="00942A39" w:rsidP="00700992">
      <w:pPr>
        <w:autoSpaceDE w:val="0"/>
        <w:autoSpaceDN w:val="0"/>
        <w:adjustRightInd w:val="0"/>
        <w:spacing w:line="276" w:lineRule="auto"/>
        <w:jc w:val="both"/>
        <w:rPr>
          <w:rFonts w:ascii="Garamond" w:eastAsia="Helvetica Neue" w:hAnsi="Garamond" w:cs="Times New Roman"/>
          <w:sz w:val="24"/>
          <w:szCs w:val="28"/>
          <w:lang w:eastAsia="zh-CN"/>
        </w:rPr>
      </w:pPr>
      <w:r>
        <w:rPr>
          <w:rFonts w:ascii="Garamond" w:eastAsia="Helvetica Neue" w:hAnsi="Garamond" w:cs="Times New Roman"/>
          <w:sz w:val="24"/>
          <w:szCs w:val="28"/>
          <w:lang w:eastAsia="zh-CN"/>
        </w:rPr>
        <w:t>En lo relativo al contenido de la ley valenciana</w:t>
      </w:r>
      <w:r w:rsidR="00700992">
        <w:rPr>
          <w:rFonts w:ascii="Garamond" w:eastAsia="Helvetica Neue" w:hAnsi="Garamond" w:cs="Times New Roman"/>
          <w:sz w:val="24"/>
          <w:szCs w:val="28"/>
          <w:lang w:eastAsia="zh-CN"/>
        </w:rPr>
        <w:t xml:space="preserve">, este es más completo al prohibir y sancionar las terapias de conversión. En primer lugar, el artículo 7 de la Ley 23/2018 prohíbe </w:t>
      </w:r>
      <w:r w:rsidR="00700992" w:rsidRPr="00700992">
        <w:rPr>
          <w:rFonts w:ascii="Garamond" w:eastAsia="Helvetica Neue" w:hAnsi="Garamond" w:cs="Times New Roman"/>
          <w:sz w:val="24"/>
          <w:szCs w:val="28"/>
          <w:lang w:eastAsia="zh-CN"/>
        </w:rPr>
        <w:t xml:space="preserve">la </w:t>
      </w:r>
      <w:r w:rsidR="00700992">
        <w:rPr>
          <w:rFonts w:ascii="Garamond" w:eastAsia="Helvetica Neue" w:hAnsi="Garamond" w:cs="Times New Roman"/>
          <w:sz w:val="24"/>
          <w:szCs w:val="28"/>
          <w:lang w:eastAsia="zh-CN"/>
        </w:rPr>
        <w:t>“</w:t>
      </w:r>
      <w:r w:rsidR="00700992" w:rsidRPr="00700992">
        <w:rPr>
          <w:rFonts w:ascii="Garamond" w:eastAsia="Helvetica Neue" w:hAnsi="Garamond" w:cs="Times New Roman"/>
          <w:i/>
          <w:iCs/>
          <w:sz w:val="24"/>
          <w:szCs w:val="28"/>
          <w:lang w:eastAsia="zh-CN"/>
        </w:rPr>
        <w:t>práctica de métodos, programas y terapias de aversión, conversión o contracondicionamiento destinadas a modificar la orientación sexual, la identidad de género o la expresión de género de las personas</w:t>
      </w:r>
      <w:r w:rsidR="00700992">
        <w:rPr>
          <w:rFonts w:ascii="Garamond" w:eastAsia="Helvetica Neue" w:hAnsi="Garamond" w:cs="Times New Roman"/>
          <w:sz w:val="24"/>
          <w:szCs w:val="28"/>
          <w:lang w:eastAsia="zh-CN"/>
        </w:rPr>
        <w:t>”</w:t>
      </w:r>
      <w:r w:rsidR="00700992" w:rsidRPr="00700992">
        <w:rPr>
          <w:rFonts w:ascii="Garamond" w:eastAsia="Helvetica Neue" w:hAnsi="Garamond" w:cs="Times New Roman"/>
          <w:sz w:val="24"/>
          <w:szCs w:val="28"/>
          <w:lang w:eastAsia="zh-CN"/>
        </w:rPr>
        <w:t>.</w:t>
      </w:r>
      <w:r w:rsidR="00700992">
        <w:rPr>
          <w:rFonts w:ascii="Garamond" w:eastAsia="Helvetica Neue" w:hAnsi="Garamond" w:cs="Times New Roman"/>
          <w:sz w:val="24"/>
          <w:szCs w:val="28"/>
          <w:lang w:eastAsia="zh-CN"/>
        </w:rPr>
        <w:t xml:space="preserve"> En esta norma </w:t>
      </w:r>
      <w:r w:rsidR="00700992" w:rsidRPr="001535FE">
        <w:rPr>
          <w:rFonts w:ascii="Garamond" w:eastAsia="Helvetica Neue" w:hAnsi="Garamond" w:cs="Times New Roman"/>
          <w:b/>
          <w:bCs/>
          <w:sz w:val="24"/>
          <w:szCs w:val="28"/>
          <w:lang w:eastAsia="zh-CN"/>
        </w:rPr>
        <w:t>se define</w:t>
      </w:r>
      <w:r w:rsidR="001535FE" w:rsidRPr="001535FE">
        <w:rPr>
          <w:rFonts w:ascii="Garamond" w:eastAsia="Helvetica Neue" w:hAnsi="Garamond" w:cs="Times New Roman"/>
          <w:b/>
          <w:bCs/>
          <w:sz w:val="24"/>
          <w:szCs w:val="28"/>
          <w:lang w:eastAsia="zh-CN"/>
        </w:rPr>
        <w:t>n</w:t>
      </w:r>
      <w:r w:rsidR="00700992" w:rsidRPr="001535FE">
        <w:rPr>
          <w:rFonts w:ascii="Garamond" w:eastAsia="Helvetica Neue" w:hAnsi="Garamond" w:cs="Times New Roman"/>
          <w:b/>
          <w:bCs/>
          <w:sz w:val="24"/>
          <w:szCs w:val="28"/>
          <w:lang w:eastAsia="zh-CN"/>
        </w:rPr>
        <w:t xml:space="preserve"> de </w:t>
      </w:r>
      <w:r w:rsidR="009D7FA6" w:rsidRPr="001535FE">
        <w:rPr>
          <w:rFonts w:ascii="Garamond" w:eastAsia="Helvetica Neue" w:hAnsi="Garamond" w:cs="Times New Roman"/>
          <w:b/>
          <w:bCs/>
          <w:sz w:val="24"/>
          <w:szCs w:val="28"/>
          <w:lang w:eastAsia="zh-CN"/>
        </w:rPr>
        <w:t xml:space="preserve">una forma </w:t>
      </w:r>
      <w:r w:rsidR="00700992" w:rsidRPr="001535FE">
        <w:rPr>
          <w:rFonts w:ascii="Garamond" w:eastAsia="Helvetica Neue" w:hAnsi="Garamond" w:cs="Times New Roman"/>
          <w:b/>
          <w:bCs/>
          <w:sz w:val="24"/>
          <w:szCs w:val="28"/>
          <w:lang w:eastAsia="zh-CN"/>
        </w:rPr>
        <w:t>mucho más amplia las conductas prohibidas</w:t>
      </w:r>
      <w:r w:rsidR="00700992">
        <w:rPr>
          <w:rFonts w:ascii="Garamond" w:eastAsia="Helvetica Neue" w:hAnsi="Garamond" w:cs="Times New Roman"/>
          <w:sz w:val="24"/>
          <w:szCs w:val="28"/>
          <w:lang w:eastAsia="zh-CN"/>
        </w:rPr>
        <w:t xml:space="preserve"> y agrupadas bajo el concepto de </w:t>
      </w:r>
      <w:r w:rsidR="00700992" w:rsidRPr="001535FE">
        <w:rPr>
          <w:rFonts w:ascii="Garamond" w:eastAsia="Helvetica Neue" w:hAnsi="Garamond" w:cs="Times New Roman"/>
          <w:b/>
          <w:bCs/>
          <w:sz w:val="24"/>
          <w:szCs w:val="28"/>
          <w:u w:val="single"/>
          <w:lang w:eastAsia="zh-CN"/>
        </w:rPr>
        <w:t>“</w:t>
      </w:r>
      <w:r w:rsidR="00700992" w:rsidRPr="001535FE">
        <w:rPr>
          <w:rFonts w:ascii="Garamond" w:eastAsia="Helvetica Neue" w:hAnsi="Garamond" w:cs="Times New Roman"/>
          <w:b/>
          <w:bCs/>
          <w:i/>
          <w:iCs/>
          <w:sz w:val="24"/>
          <w:szCs w:val="28"/>
          <w:u w:val="single"/>
          <w:lang w:eastAsia="zh-CN"/>
        </w:rPr>
        <w:t>métodos, programas y terapias de aversión, conversión o contracondicionamiento</w:t>
      </w:r>
      <w:r w:rsidR="00700992" w:rsidRPr="001535FE">
        <w:rPr>
          <w:rFonts w:ascii="Garamond" w:eastAsia="Helvetica Neue" w:hAnsi="Garamond" w:cs="Times New Roman"/>
          <w:b/>
          <w:bCs/>
          <w:sz w:val="24"/>
          <w:szCs w:val="28"/>
          <w:u w:val="single"/>
          <w:lang w:eastAsia="zh-CN"/>
        </w:rPr>
        <w:t>”</w:t>
      </w:r>
      <w:r w:rsidR="00700992">
        <w:rPr>
          <w:rFonts w:ascii="Garamond" w:eastAsia="Helvetica Neue" w:hAnsi="Garamond" w:cs="Times New Roman"/>
          <w:sz w:val="24"/>
          <w:szCs w:val="28"/>
          <w:lang w:eastAsia="zh-CN"/>
        </w:rPr>
        <w:t xml:space="preserve">. </w:t>
      </w:r>
      <w:r w:rsidR="009D7FA6">
        <w:rPr>
          <w:rFonts w:ascii="Garamond" w:eastAsia="Helvetica Neue" w:hAnsi="Garamond" w:cs="Times New Roman"/>
          <w:sz w:val="24"/>
          <w:szCs w:val="28"/>
          <w:lang w:eastAsia="zh-CN"/>
        </w:rPr>
        <w:t xml:space="preserve">La amplitud de este concepto es patente en dos ámbitos: por un lado, </w:t>
      </w:r>
      <w:r w:rsidR="009D7FA6" w:rsidRPr="001535FE">
        <w:rPr>
          <w:rFonts w:ascii="Garamond" w:eastAsia="Helvetica Neue" w:hAnsi="Garamond" w:cs="Times New Roman"/>
          <w:sz w:val="24"/>
          <w:szCs w:val="28"/>
          <w:u w:val="single"/>
          <w:lang w:eastAsia="zh-CN"/>
        </w:rPr>
        <w:t>se abre el abanico de conductas prohibidas</w:t>
      </w:r>
      <w:r w:rsidR="009D7FA6">
        <w:rPr>
          <w:rFonts w:ascii="Garamond" w:eastAsia="Helvetica Neue" w:hAnsi="Garamond" w:cs="Times New Roman"/>
          <w:sz w:val="24"/>
          <w:szCs w:val="28"/>
          <w:lang w:eastAsia="zh-CN"/>
        </w:rPr>
        <w:t xml:space="preserve">; y, por otro, </w:t>
      </w:r>
      <w:r w:rsidR="009D7FA6" w:rsidRPr="001535FE">
        <w:rPr>
          <w:rFonts w:ascii="Garamond" w:eastAsia="Helvetica Neue" w:hAnsi="Garamond" w:cs="Times New Roman"/>
          <w:sz w:val="24"/>
          <w:szCs w:val="28"/>
          <w:u w:val="single"/>
          <w:lang w:eastAsia="zh-CN"/>
        </w:rPr>
        <w:t>se incluye la modificación de la expresión de género como posible objetivo de las prácticas prohibidas</w:t>
      </w:r>
      <w:r w:rsidR="009D7FA6">
        <w:rPr>
          <w:rFonts w:ascii="Garamond" w:eastAsia="Helvetica Neue" w:hAnsi="Garamond" w:cs="Times New Roman"/>
          <w:sz w:val="24"/>
          <w:szCs w:val="28"/>
          <w:lang w:eastAsia="zh-CN"/>
        </w:rPr>
        <w:t>.</w:t>
      </w:r>
    </w:p>
    <w:p w14:paraId="4B9268B7" w14:textId="414938B7" w:rsidR="009D7FA6" w:rsidRDefault="009D7FA6" w:rsidP="009D7FA6">
      <w:pPr>
        <w:autoSpaceDE w:val="0"/>
        <w:autoSpaceDN w:val="0"/>
        <w:adjustRightInd w:val="0"/>
        <w:spacing w:line="276" w:lineRule="auto"/>
        <w:jc w:val="both"/>
        <w:rPr>
          <w:rFonts w:ascii="Garamond" w:eastAsia="Helvetica Neue" w:hAnsi="Garamond" w:cs="Times New Roman"/>
          <w:sz w:val="24"/>
          <w:szCs w:val="28"/>
          <w:lang w:eastAsia="zh-CN"/>
        </w:rPr>
      </w:pPr>
      <w:r>
        <w:rPr>
          <w:rFonts w:ascii="Garamond" w:eastAsia="Helvetica Neue" w:hAnsi="Garamond" w:cs="Times New Roman"/>
          <w:sz w:val="24"/>
          <w:szCs w:val="28"/>
          <w:lang w:eastAsia="zh-CN"/>
        </w:rPr>
        <w:t>Paralelamente a la prohibición de estas prácticas, se configuran en el artículo 60.4.d) y .e) como infracciones muy graves tanto “</w:t>
      </w:r>
      <w:r w:rsidRPr="009D7FA6">
        <w:rPr>
          <w:rFonts w:ascii="Garamond" w:eastAsia="Helvetica Neue" w:hAnsi="Garamond" w:cs="Times New Roman"/>
          <w:i/>
          <w:iCs/>
          <w:sz w:val="24"/>
          <w:szCs w:val="28"/>
          <w:lang w:eastAsia="zh-CN"/>
        </w:rPr>
        <w:t xml:space="preserve">la negativa a la retirada inmediata de la puesta en marcha o difusión de métodos, programas o </w:t>
      </w:r>
      <w:bookmarkStart w:id="4" w:name="_Hlk28611439"/>
      <w:r w:rsidRPr="009D7FA6">
        <w:rPr>
          <w:rFonts w:ascii="Garamond" w:eastAsia="Helvetica Neue" w:hAnsi="Garamond" w:cs="Times New Roman"/>
          <w:i/>
          <w:iCs/>
          <w:sz w:val="24"/>
          <w:szCs w:val="28"/>
          <w:lang w:eastAsia="zh-CN"/>
        </w:rPr>
        <w:t xml:space="preserve">terapias de aversión, conversión o contracondicionamiento </w:t>
      </w:r>
      <w:bookmarkEnd w:id="4"/>
      <w:r w:rsidRPr="009D7FA6">
        <w:rPr>
          <w:rFonts w:ascii="Garamond" w:eastAsia="Helvetica Neue" w:hAnsi="Garamond" w:cs="Times New Roman"/>
          <w:i/>
          <w:iCs/>
          <w:sz w:val="24"/>
          <w:szCs w:val="28"/>
          <w:lang w:eastAsia="zh-CN"/>
        </w:rPr>
        <w:t>destinadas a modificar la orientación sexual, identidad de género o expresión de género de las personas</w:t>
      </w:r>
      <w:r>
        <w:rPr>
          <w:rFonts w:ascii="Garamond" w:eastAsia="Helvetica Neue" w:hAnsi="Garamond" w:cs="Times New Roman"/>
          <w:sz w:val="24"/>
          <w:szCs w:val="28"/>
          <w:lang w:eastAsia="zh-CN"/>
        </w:rPr>
        <w:t>” como “</w:t>
      </w:r>
      <w:r w:rsidRPr="009D7FA6">
        <w:rPr>
          <w:rFonts w:ascii="Garamond" w:eastAsia="Helvetica Neue" w:hAnsi="Garamond" w:cs="Times New Roman"/>
          <w:i/>
          <w:iCs/>
          <w:sz w:val="24"/>
          <w:szCs w:val="28"/>
          <w:lang w:eastAsia="zh-CN"/>
        </w:rPr>
        <w:t>la realización, difusión o promoción de métodos, programas o terapias de aversión, conversión o contracondicionamiento destinadas a modificar la orientación sexual, identidad de género o expresión de género de las personas, con independencia del consentimiento prestado por la persona sometida a tales terapias</w:t>
      </w:r>
      <w:r>
        <w:rPr>
          <w:rFonts w:ascii="Garamond" w:eastAsia="Helvetica Neue" w:hAnsi="Garamond" w:cs="Times New Roman"/>
          <w:sz w:val="24"/>
          <w:szCs w:val="28"/>
          <w:lang w:eastAsia="zh-CN"/>
        </w:rPr>
        <w:t>”. Primeramente, conviene destacar que en el proyecto inicial se sancionaba como infracción grave la segunda de las conductas,</w:t>
      </w:r>
      <w:r>
        <w:rPr>
          <w:rStyle w:val="Refdenotaalpie"/>
          <w:rFonts w:ascii="Garamond" w:eastAsia="Helvetica Neue" w:hAnsi="Garamond" w:cs="Times New Roman"/>
          <w:sz w:val="24"/>
          <w:szCs w:val="28"/>
          <w:lang w:eastAsia="zh-CN"/>
        </w:rPr>
        <w:footnoteReference w:id="27"/>
      </w:r>
      <w:r>
        <w:rPr>
          <w:rFonts w:ascii="Garamond" w:eastAsia="Helvetica Neue" w:hAnsi="Garamond" w:cs="Times New Roman"/>
          <w:sz w:val="24"/>
          <w:szCs w:val="28"/>
          <w:lang w:eastAsia="zh-CN"/>
        </w:rPr>
        <w:t xml:space="preserve"> pero</w:t>
      </w:r>
      <w:r w:rsidR="00F17514">
        <w:rPr>
          <w:rFonts w:ascii="Garamond" w:eastAsia="Helvetica Neue" w:hAnsi="Garamond" w:cs="Times New Roman"/>
          <w:sz w:val="24"/>
          <w:szCs w:val="28"/>
          <w:lang w:eastAsia="zh-CN"/>
        </w:rPr>
        <w:t>,</w:t>
      </w:r>
      <w:r>
        <w:rPr>
          <w:rFonts w:ascii="Garamond" w:eastAsia="Helvetica Neue" w:hAnsi="Garamond" w:cs="Times New Roman"/>
          <w:sz w:val="24"/>
          <w:szCs w:val="28"/>
          <w:lang w:eastAsia="zh-CN"/>
        </w:rPr>
        <w:t xml:space="preserve"> </w:t>
      </w:r>
      <w:r w:rsidR="00F17514">
        <w:rPr>
          <w:rFonts w:ascii="Garamond" w:eastAsia="Helvetica Neue" w:hAnsi="Garamond" w:cs="Times New Roman"/>
          <w:sz w:val="24"/>
          <w:szCs w:val="28"/>
          <w:lang w:eastAsia="zh-CN"/>
        </w:rPr>
        <w:t>tras las enmiendas presentadas por los colectivos de la sociedad civil y el debate parlamentario, se decidió agravar la naturaleza de la infracción y tipificarla como muy grave.</w:t>
      </w:r>
      <w:r w:rsidR="00F17514">
        <w:rPr>
          <w:rStyle w:val="Refdenotaalpie"/>
          <w:rFonts w:ascii="Garamond" w:eastAsia="Helvetica Neue" w:hAnsi="Garamond" w:cs="Times New Roman"/>
          <w:sz w:val="24"/>
          <w:szCs w:val="28"/>
          <w:lang w:eastAsia="zh-CN"/>
        </w:rPr>
        <w:footnoteReference w:id="28"/>
      </w:r>
    </w:p>
    <w:p w14:paraId="1A970D74" w14:textId="0A79C684" w:rsidR="00CC6CD6" w:rsidRDefault="00F17514" w:rsidP="00EC67CE">
      <w:pPr>
        <w:autoSpaceDE w:val="0"/>
        <w:autoSpaceDN w:val="0"/>
        <w:adjustRightInd w:val="0"/>
        <w:spacing w:line="276" w:lineRule="auto"/>
        <w:jc w:val="both"/>
        <w:rPr>
          <w:rFonts w:ascii="Garamond" w:eastAsia="Helvetica Neue" w:hAnsi="Garamond" w:cs="Times New Roman"/>
          <w:sz w:val="24"/>
          <w:szCs w:val="28"/>
          <w:lang w:eastAsia="zh-CN"/>
        </w:rPr>
      </w:pPr>
      <w:r>
        <w:rPr>
          <w:rFonts w:ascii="Garamond" w:eastAsia="Helvetica Neue" w:hAnsi="Garamond" w:cs="Times New Roman"/>
          <w:sz w:val="24"/>
          <w:szCs w:val="28"/>
          <w:lang w:eastAsia="zh-CN"/>
        </w:rPr>
        <w:t xml:space="preserve">En segundo lugar, esta norma avanza un paso más y </w:t>
      </w:r>
      <w:r w:rsidRPr="001535FE">
        <w:rPr>
          <w:rFonts w:ascii="Garamond" w:eastAsia="Helvetica Neue" w:hAnsi="Garamond" w:cs="Times New Roman"/>
          <w:b/>
          <w:bCs/>
          <w:sz w:val="24"/>
          <w:szCs w:val="28"/>
          <w:lang w:eastAsia="zh-CN"/>
        </w:rPr>
        <w:t>tipifica como sanción autónoma la negativa a cesar las prácticas constitutivas de terapias de aversión, conversión o contracondicionamiento</w:t>
      </w:r>
      <w:r>
        <w:rPr>
          <w:rFonts w:ascii="Garamond" w:eastAsia="Helvetica Neue" w:hAnsi="Garamond" w:cs="Times New Roman"/>
          <w:sz w:val="24"/>
          <w:szCs w:val="28"/>
          <w:lang w:eastAsia="zh-CN"/>
        </w:rPr>
        <w:t xml:space="preserve">; así como </w:t>
      </w:r>
      <w:r w:rsidRPr="001535FE">
        <w:rPr>
          <w:rFonts w:ascii="Garamond" w:eastAsia="Helvetica Neue" w:hAnsi="Garamond" w:cs="Times New Roman"/>
          <w:b/>
          <w:bCs/>
          <w:sz w:val="24"/>
          <w:szCs w:val="28"/>
          <w:lang w:eastAsia="zh-CN"/>
        </w:rPr>
        <w:t>la negativa a retirar los programas, métodos o terapias difundidos</w:t>
      </w:r>
      <w:r>
        <w:rPr>
          <w:rFonts w:ascii="Garamond" w:eastAsia="Helvetica Neue" w:hAnsi="Garamond" w:cs="Times New Roman"/>
          <w:sz w:val="24"/>
          <w:szCs w:val="28"/>
          <w:lang w:eastAsia="zh-CN"/>
        </w:rPr>
        <w:t>.</w:t>
      </w:r>
      <w:r w:rsidR="0033715E">
        <w:rPr>
          <w:rFonts w:ascii="Garamond" w:eastAsia="Helvetica Neue" w:hAnsi="Garamond" w:cs="Times New Roman"/>
          <w:sz w:val="24"/>
          <w:szCs w:val="28"/>
          <w:lang w:eastAsia="zh-CN"/>
        </w:rPr>
        <w:t xml:space="preserve"> En último lugar, es importante destacar que </w:t>
      </w:r>
      <w:r w:rsidR="0033715E" w:rsidRPr="001535FE">
        <w:rPr>
          <w:rFonts w:ascii="Garamond" w:eastAsia="Helvetica Neue" w:hAnsi="Garamond" w:cs="Times New Roman"/>
          <w:b/>
          <w:bCs/>
          <w:sz w:val="24"/>
          <w:szCs w:val="28"/>
          <w:lang w:eastAsia="zh-CN"/>
        </w:rPr>
        <w:t>la norma también tiene como no prestado el consentimiento para someterse a dichas prácticas</w:t>
      </w:r>
      <w:r w:rsidR="0033715E">
        <w:rPr>
          <w:rFonts w:ascii="Garamond" w:eastAsia="Helvetica Neue" w:hAnsi="Garamond" w:cs="Times New Roman"/>
          <w:sz w:val="24"/>
          <w:szCs w:val="28"/>
          <w:lang w:eastAsia="zh-CN"/>
        </w:rPr>
        <w:t>, entendiendo que las mismas son objetivamente discriminatorias y lesivas de derechos humanos, y, por tanto, no susceptibles de validarse a través del consentimiento.</w:t>
      </w:r>
    </w:p>
    <w:p w14:paraId="03D57B69" w14:textId="427FC4EF" w:rsidR="00CC6CD6" w:rsidRPr="00952775" w:rsidRDefault="00177FF0" w:rsidP="00EC67CE">
      <w:pPr>
        <w:autoSpaceDE w:val="0"/>
        <w:autoSpaceDN w:val="0"/>
        <w:adjustRightInd w:val="0"/>
        <w:spacing w:line="276" w:lineRule="auto"/>
        <w:jc w:val="both"/>
        <w:rPr>
          <w:rFonts w:ascii="Garamond" w:eastAsia="Helvetica Neue" w:hAnsi="Garamond" w:cs="Times New Roman"/>
          <w:sz w:val="24"/>
          <w:szCs w:val="28"/>
          <w:lang w:eastAsia="zh-CN"/>
        </w:rPr>
      </w:pPr>
      <w:r>
        <w:rPr>
          <w:rFonts w:ascii="Garamond" w:eastAsia="Helvetica Neue" w:hAnsi="Garamond" w:cs="Times New Roman"/>
          <w:sz w:val="24"/>
          <w:szCs w:val="28"/>
          <w:lang w:eastAsia="zh-CN"/>
        </w:rPr>
        <w:t>Las sanciones aparejadas a las infracciones señaladas son las siguientes</w:t>
      </w:r>
      <w:r w:rsidR="001535FE">
        <w:rPr>
          <w:rFonts w:ascii="Garamond" w:eastAsia="Helvetica Neue" w:hAnsi="Garamond" w:cs="Times New Roman"/>
          <w:sz w:val="24"/>
          <w:szCs w:val="28"/>
          <w:lang w:eastAsia="zh-CN"/>
        </w:rPr>
        <w:t>. T</w:t>
      </w:r>
      <w:r>
        <w:rPr>
          <w:rFonts w:ascii="Garamond" w:eastAsia="Helvetica Neue" w:hAnsi="Garamond" w:cs="Times New Roman"/>
          <w:sz w:val="24"/>
          <w:szCs w:val="28"/>
          <w:lang w:eastAsia="zh-CN"/>
        </w:rPr>
        <w:t xml:space="preserve">al como dispone el artículo 62 de la Ley 23/2018, </w:t>
      </w:r>
      <w:r w:rsidR="001535FE">
        <w:rPr>
          <w:rFonts w:ascii="Garamond" w:eastAsia="Helvetica Neue" w:hAnsi="Garamond" w:cs="Times New Roman"/>
          <w:sz w:val="24"/>
          <w:szCs w:val="28"/>
          <w:lang w:eastAsia="zh-CN"/>
        </w:rPr>
        <w:t xml:space="preserve">se impondrá </w:t>
      </w:r>
      <w:r>
        <w:rPr>
          <w:rFonts w:ascii="Garamond" w:eastAsia="Helvetica Neue" w:hAnsi="Garamond" w:cs="Times New Roman"/>
          <w:sz w:val="24"/>
          <w:szCs w:val="28"/>
          <w:lang w:eastAsia="zh-CN"/>
        </w:rPr>
        <w:t>una</w:t>
      </w:r>
      <w:r w:rsidRPr="00177FF0">
        <w:rPr>
          <w:rFonts w:ascii="Garamond" w:eastAsia="Helvetica Neue" w:hAnsi="Garamond" w:cs="Times New Roman"/>
          <w:sz w:val="24"/>
          <w:szCs w:val="28"/>
          <w:lang w:eastAsia="zh-CN"/>
        </w:rPr>
        <w:t xml:space="preserve"> multa de 60.001 hasta 120.000 euros, </w:t>
      </w:r>
      <w:r w:rsidR="00A631A8">
        <w:rPr>
          <w:rFonts w:ascii="Garamond" w:eastAsia="Helvetica Neue" w:hAnsi="Garamond" w:cs="Times New Roman"/>
          <w:sz w:val="24"/>
          <w:szCs w:val="28"/>
          <w:lang w:eastAsia="zh-CN"/>
        </w:rPr>
        <w:t xml:space="preserve">pudiendo </w:t>
      </w:r>
      <w:r w:rsidRPr="00177FF0">
        <w:rPr>
          <w:rFonts w:ascii="Garamond" w:eastAsia="Helvetica Neue" w:hAnsi="Garamond" w:cs="Times New Roman"/>
          <w:sz w:val="24"/>
          <w:szCs w:val="28"/>
          <w:lang w:eastAsia="zh-CN"/>
        </w:rPr>
        <w:t xml:space="preserve">además </w:t>
      </w:r>
      <w:r w:rsidR="004823D8">
        <w:rPr>
          <w:rFonts w:ascii="Garamond" w:eastAsia="Helvetica Neue" w:hAnsi="Garamond" w:cs="Times New Roman"/>
          <w:sz w:val="24"/>
          <w:szCs w:val="28"/>
          <w:lang w:eastAsia="zh-CN"/>
        </w:rPr>
        <w:t>añadirse</w:t>
      </w:r>
      <w:r w:rsidRPr="00177FF0">
        <w:rPr>
          <w:rFonts w:ascii="Garamond" w:eastAsia="Helvetica Neue" w:hAnsi="Garamond" w:cs="Times New Roman"/>
          <w:sz w:val="24"/>
          <w:szCs w:val="28"/>
          <w:lang w:eastAsia="zh-CN"/>
        </w:rPr>
        <w:t xml:space="preserve"> alguna sanci</w:t>
      </w:r>
      <w:r w:rsidR="00A631A8">
        <w:rPr>
          <w:rFonts w:ascii="Garamond" w:eastAsia="Helvetica Neue" w:hAnsi="Garamond" w:cs="Times New Roman"/>
          <w:sz w:val="24"/>
          <w:szCs w:val="28"/>
          <w:lang w:eastAsia="zh-CN"/>
        </w:rPr>
        <w:t>ón</w:t>
      </w:r>
      <w:r w:rsidRPr="00177FF0">
        <w:rPr>
          <w:rFonts w:ascii="Garamond" w:eastAsia="Helvetica Neue" w:hAnsi="Garamond" w:cs="Times New Roman"/>
          <w:sz w:val="24"/>
          <w:szCs w:val="28"/>
          <w:lang w:eastAsia="zh-CN"/>
        </w:rPr>
        <w:t xml:space="preserve"> accesoria </w:t>
      </w:r>
      <w:r w:rsidR="00A631A8">
        <w:rPr>
          <w:rFonts w:ascii="Garamond" w:eastAsia="Helvetica Neue" w:hAnsi="Garamond" w:cs="Times New Roman"/>
          <w:sz w:val="24"/>
          <w:szCs w:val="28"/>
          <w:lang w:eastAsia="zh-CN"/>
        </w:rPr>
        <w:t>como la p</w:t>
      </w:r>
      <w:r w:rsidRPr="00177FF0">
        <w:rPr>
          <w:rFonts w:ascii="Garamond" w:eastAsia="Helvetica Neue" w:hAnsi="Garamond" w:cs="Times New Roman"/>
          <w:sz w:val="24"/>
          <w:szCs w:val="28"/>
          <w:lang w:eastAsia="zh-CN"/>
        </w:rPr>
        <w:t>rohibición de acceder a cualquier tipo de ayuda pública de la Generalitat por un período de tres a cinco años</w:t>
      </w:r>
      <w:r w:rsidR="00A631A8">
        <w:rPr>
          <w:rFonts w:ascii="Garamond" w:eastAsia="Helvetica Neue" w:hAnsi="Garamond" w:cs="Times New Roman"/>
          <w:sz w:val="24"/>
          <w:szCs w:val="28"/>
          <w:lang w:eastAsia="zh-CN"/>
        </w:rPr>
        <w:t>; la i</w:t>
      </w:r>
      <w:r w:rsidRPr="00177FF0">
        <w:rPr>
          <w:rFonts w:ascii="Garamond" w:eastAsia="Helvetica Neue" w:hAnsi="Garamond" w:cs="Times New Roman"/>
          <w:sz w:val="24"/>
          <w:szCs w:val="28"/>
          <w:lang w:eastAsia="zh-CN"/>
        </w:rPr>
        <w:t>nhabilitación temporal, por un período de tres a cinco años, para ser titular</w:t>
      </w:r>
      <w:r w:rsidR="004823D8">
        <w:rPr>
          <w:rFonts w:ascii="Garamond" w:eastAsia="Helvetica Neue" w:hAnsi="Garamond" w:cs="Times New Roman"/>
          <w:sz w:val="24"/>
          <w:szCs w:val="28"/>
          <w:lang w:eastAsia="zh-CN"/>
        </w:rPr>
        <w:t xml:space="preserve"> </w:t>
      </w:r>
      <w:r w:rsidRPr="00177FF0">
        <w:rPr>
          <w:rFonts w:ascii="Garamond" w:eastAsia="Helvetica Neue" w:hAnsi="Garamond" w:cs="Times New Roman"/>
          <w:sz w:val="24"/>
          <w:szCs w:val="28"/>
          <w:lang w:eastAsia="zh-CN"/>
        </w:rPr>
        <w:t>de centros o servicios dedicados a la prestación de servicios públicos</w:t>
      </w:r>
      <w:r w:rsidR="00A631A8">
        <w:rPr>
          <w:rFonts w:ascii="Garamond" w:eastAsia="Helvetica Neue" w:hAnsi="Garamond" w:cs="Times New Roman"/>
          <w:sz w:val="24"/>
          <w:szCs w:val="28"/>
          <w:lang w:eastAsia="zh-CN"/>
        </w:rPr>
        <w:t>; la p</w:t>
      </w:r>
      <w:r w:rsidRPr="00177FF0">
        <w:rPr>
          <w:rFonts w:ascii="Garamond" w:eastAsia="Helvetica Neue" w:hAnsi="Garamond" w:cs="Times New Roman"/>
          <w:sz w:val="24"/>
          <w:szCs w:val="28"/>
          <w:lang w:eastAsia="zh-CN"/>
        </w:rPr>
        <w:t>rohibición de contratar con la Generalitat, con sus organismos autónomos o entes públicos por un período de tres a cinco años</w:t>
      </w:r>
      <w:r w:rsidR="00A631A8">
        <w:rPr>
          <w:rFonts w:ascii="Garamond" w:eastAsia="Helvetica Neue" w:hAnsi="Garamond" w:cs="Times New Roman"/>
          <w:sz w:val="24"/>
          <w:szCs w:val="28"/>
          <w:lang w:eastAsia="zh-CN"/>
        </w:rPr>
        <w:t>; o el c</w:t>
      </w:r>
      <w:r w:rsidRPr="00177FF0">
        <w:rPr>
          <w:rFonts w:ascii="Garamond" w:eastAsia="Helvetica Neue" w:hAnsi="Garamond" w:cs="Times New Roman"/>
          <w:sz w:val="24"/>
          <w:szCs w:val="28"/>
          <w:lang w:eastAsia="zh-CN"/>
        </w:rPr>
        <w:t>ierre o suspensión temporal del servicio, actividad o instalación hasta cinco años</w:t>
      </w:r>
      <w:r w:rsidR="00A631A8">
        <w:rPr>
          <w:rFonts w:ascii="Garamond" w:eastAsia="Helvetica Neue" w:hAnsi="Garamond" w:cs="Times New Roman"/>
          <w:sz w:val="24"/>
          <w:szCs w:val="28"/>
          <w:lang w:eastAsia="zh-CN"/>
        </w:rPr>
        <w:t>.</w:t>
      </w:r>
      <w:r w:rsidR="00A631A8">
        <w:rPr>
          <w:rStyle w:val="Refdenotaalpie"/>
          <w:rFonts w:ascii="Garamond" w:eastAsia="Helvetica Neue" w:hAnsi="Garamond" w:cs="Times New Roman"/>
          <w:sz w:val="24"/>
          <w:szCs w:val="28"/>
          <w:lang w:eastAsia="zh-CN"/>
        </w:rPr>
        <w:footnoteReference w:id="29"/>
      </w:r>
    </w:p>
    <w:p w14:paraId="36DC539B" w14:textId="4E3E6CDE" w:rsidR="00AA3AC9" w:rsidRPr="00AA3AC9" w:rsidRDefault="00315127" w:rsidP="00AA3AC9">
      <w:pPr>
        <w:pStyle w:val="Prrafodelista"/>
        <w:numPr>
          <w:ilvl w:val="0"/>
          <w:numId w:val="8"/>
        </w:numPr>
        <w:autoSpaceDE w:val="0"/>
        <w:autoSpaceDN w:val="0"/>
        <w:adjustRightInd w:val="0"/>
        <w:spacing w:line="276" w:lineRule="auto"/>
        <w:rPr>
          <w:rFonts w:eastAsia="Helvetica Neue" w:cs="Times New Roman"/>
          <w:szCs w:val="24"/>
          <w:lang w:eastAsia="zh-CN"/>
        </w:rPr>
      </w:pPr>
      <w:r w:rsidRPr="00952775">
        <w:rPr>
          <w:rFonts w:eastAsia="Helvetica Neue" w:cs="Times New Roman"/>
          <w:b/>
          <w:bCs/>
          <w:szCs w:val="24"/>
          <w:lang w:eastAsia="zh-CN"/>
        </w:rPr>
        <w:lastRenderedPageBreak/>
        <w:t>Comunidad de Aragón</w:t>
      </w:r>
      <w:r w:rsidR="00B15412">
        <w:rPr>
          <w:rFonts w:eastAsia="Helvetica Neue" w:cs="Times New Roman"/>
          <w:szCs w:val="24"/>
          <w:lang w:eastAsia="zh-CN"/>
        </w:rPr>
        <w:t>:</w:t>
      </w:r>
    </w:p>
    <w:p w14:paraId="0C857228" w14:textId="489DBEE1" w:rsidR="00C575CA" w:rsidRDefault="00B13C6F"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La última comunidad autónoma en aprobar una ley que prohibiera y sancionara las terapias de conversión ha sido Aragón, cuyas Cortes admitieron a trámite el </w:t>
      </w:r>
      <w:r w:rsidRPr="00B13C6F">
        <w:rPr>
          <w:rFonts w:ascii="Garamond" w:eastAsia="Helvetica Neue" w:hAnsi="Garamond" w:cs="Times New Roman"/>
          <w:sz w:val="24"/>
          <w:szCs w:val="24"/>
          <w:lang w:eastAsia="zh-CN"/>
        </w:rPr>
        <w:t>29 de noviembre de 2017</w:t>
      </w:r>
      <w:r>
        <w:rPr>
          <w:rFonts w:ascii="Garamond" w:eastAsia="Helvetica Neue" w:hAnsi="Garamond" w:cs="Times New Roman"/>
          <w:sz w:val="24"/>
          <w:szCs w:val="24"/>
          <w:lang w:eastAsia="zh-CN"/>
        </w:rPr>
        <w:t xml:space="preserve"> el </w:t>
      </w:r>
      <w:r w:rsidRPr="00B13C6F">
        <w:rPr>
          <w:rFonts w:ascii="Garamond" w:eastAsia="Helvetica Neue" w:hAnsi="Garamond" w:cs="Times New Roman"/>
          <w:sz w:val="24"/>
          <w:szCs w:val="24"/>
          <w:lang w:eastAsia="zh-CN"/>
        </w:rPr>
        <w:t>Proyecto de Ley de igualdad y protección integral contra la discriminación por razón de orientación sexual e identidad de género en la Comunidad Autónoma de Aragón</w:t>
      </w:r>
      <w:r>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30"/>
      </w:r>
      <w:r>
        <w:rPr>
          <w:rFonts w:ascii="Garamond" w:eastAsia="Helvetica Neue" w:hAnsi="Garamond" w:cs="Times New Roman"/>
          <w:sz w:val="24"/>
          <w:szCs w:val="24"/>
          <w:lang w:eastAsia="zh-CN"/>
        </w:rPr>
        <w:t xml:space="preserve"> Este proceso legislativo finalizó el 28 de diciembre de 2018, con la aprobación de la </w:t>
      </w:r>
      <w:bookmarkStart w:id="5" w:name="_Hlk28865790"/>
      <w:r w:rsidR="00007A47" w:rsidRPr="00007A47">
        <w:rPr>
          <w:rFonts w:ascii="Garamond" w:eastAsia="Helvetica Neue" w:hAnsi="Garamond" w:cs="Times New Roman"/>
          <w:sz w:val="24"/>
          <w:szCs w:val="24"/>
          <w:lang w:eastAsia="zh-CN"/>
        </w:rPr>
        <w:t>L</w:t>
      </w:r>
      <w:r w:rsidR="00007A47">
        <w:rPr>
          <w:rFonts w:ascii="Garamond" w:eastAsia="Helvetica Neue" w:hAnsi="Garamond" w:cs="Times New Roman"/>
          <w:sz w:val="24"/>
          <w:szCs w:val="24"/>
          <w:lang w:eastAsia="zh-CN"/>
        </w:rPr>
        <w:t>ey</w:t>
      </w:r>
      <w:r w:rsidR="00007A47" w:rsidRPr="00007A47">
        <w:rPr>
          <w:rFonts w:ascii="Garamond" w:eastAsia="Helvetica Neue" w:hAnsi="Garamond" w:cs="Times New Roman"/>
          <w:sz w:val="24"/>
          <w:szCs w:val="24"/>
          <w:lang w:eastAsia="zh-CN"/>
        </w:rPr>
        <w:t xml:space="preserve"> 18/2018, de 20 de diciembre, de igualdad y protección integral contra la discriminación por razón de orientación sexual, expresión e identidad de género en la Comunidad Autónoma de Aragón</w:t>
      </w:r>
      <w:bookmarkEnd w:id="5"/>
      <w:r w:rsidR="00007A47">
        <w:rPr>
          <w:rFonts w:ascii="Garamond" w:eastAsia="Helvetica Neue" w:hAnsi="Garamond" w:cs="Times New Roman"/>
          <w:sz w:val="24"/>
          <w:szCs w:val="24"/>
          <w:lang w:eastAsia="zh-CN"/>
        </w:rPr>
        <w:t>.</w:t>
      </w:r>
    </w:p>
    <w:p w14:paraId="4543159B" w14:textId="1DD0BE80" w:rsidR="008F4AB0" w:rsidRDefault="00007A47"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El proceso seguido para la elaboración del proyecto de ley incorporó a la sociedad civil a través de la realización de 7 talleres participativos a lo largo del mes de febrero de 2017 que permitieron recopilar </w:t>
      </w:r>
      <w:r w:rsidRPr="00007A47">
        <w:rPr>
          <w:rFonts w:ascii="Garamond" w:eastAsia="Helvetica Neue" w:hAnsi="Garamond" w:cs="Times New Roman"/>
          <w:sz w:val="24"/>
          <w:szCs w:val="24"/>
          <w:lang w:eastAsia="zh-CN"/>
        </w:rPr>
        <w:t>360 aportaciones</w:t>
      </w:r>
      <w:r>
        <w:rPr>
          <w:rFonts w:ascii="Garamond" w:eastAsia="Helvetica Neue" w:hAnsi="Garamond" w:cs="Times New Roman"/>
          <w:sz w:val="24"/>
          <w:szCs w:val="24"/>
          <w:lang w:eastAsia="zh-CN"/>
        </w:rPr>
        <w:t xml:space="preserve"> de entidades sociales, de la administración pública y de personas interesadas a nivel individual.</w:t>
      </w:r>
      <w:r w:rsidR="00DA4B4E">
        <w:rPr>
          <w:rStyle w:val="Refdenotaalpie"/>
          <w:rFonts w:ascii="Garamond" w:eastAsia="Helvetica Neue" w:hAnsi="Garamond" w:cs="Times New Roman"/>
          <w:sz w:val="24"/>
          <w:szCs w:val="24"/>
          <w:lang w:eastAsia="zh-CN"/>
        </w:rPr>
        <w:footnoteReference w:id="31"/>
      </w:r>
      <w:r w:rsidR="00DA4B4E">
        <w:rPr>
          <w:rFonts w:ascii="Garamond" w:eastAsia="Helvetica Neue" w:hAnsi="Garamond" w:cs="Times New Roman"/>
          <w:sz w:val="24"/>
          <w:szCs w:val="24"/>
          <w:lang w:eastAsia="zh-CN"/>
        </w:rPr>
        <w:t xml:space="preserve"> Sin embargo, ha sido imposible hallar debates o sesiones, si es que se produjeron, en que se exploraran conjuntamente cuestiones relativas a las terapias de conversión.</w:t>
      </w:r>
    </w:p>
    <w:p w14:paraId="6C28F709" w14:textId="2E46FEC9" w:rsidR="00DA4B4E" w:rsidRDefault="00DA4B4E"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El texto final de esta ley incluye tres menciones a las terapias de conversión. En primer lugar, en el artículo 4.o) se </w:t>
      </w:r>
      <w:r w:rsidRPr="004823D8">
        <w:rPr>
          <w:rFonts w:ascii="Garamond" w:eastAsia="Helvetica Neue" w:hAnsi="Garamond" w:cs="Times New Roman"/>
          <w:b/>
          <w:bCs/>
          <w:sz w:val="24"/>
          <w:szCs w:val="24"/>
          <w:lang w:eastAsia="zh-CN"/>
        </w:rPr>
        <w:t>definen como terapias de aversión o conversión de orientación sexual, expresión o identidad de género</w:t>
      </w:r>
      <w:r>
        <w:rPr>
          <w:rFonts w:ascii="Garamond" w:eastAsia="Helvetica Neue" w:hAnsi="Garamond" w:cs="Times New Roman"/>
          <w:sz w:val="24"/>
          <w:szCs w:val="24"/>
          <w:lang w:eastAsia="zh-CN"/>
        </w:rPr>
        <w:t xml:space="preserve"> “</w:t>
      </w:r>
      <w:r w:rsidRPr="00DA4B4E">
        <w:rPr>
          <w:rFonts w:ascii="Garamond" w:eastAsia="Helvetica Neue" w:hAnsi="Garamond" w:cs="Times New Roman"/>
          <w:i/>
          <w:iCs/>
          <w:sz w:val="24"/>
          <w:szCs w:val="24"/>
          <w:lang w:eastAsia="zh-CN"/>
        </w:rPr>
        <w:t>todas las intervenciones médicas, psiquiátricas, psicológicas, religiosas o de cualquier índole que persigan la modificación de la orientación sexual, la expresión o la identidad de género de una persona</w:t>
      </w:r>
      <w:r>
        <w:rPr>
          <w:rFonts w:ascii="Garamond" w:eastAsia="Helvetica Neue" w:hAnsi="Garamond" w:cs="Times New Roman"/>
          <w:sz w:val="24"/>
          <w:szCs w:val="24"/>
          <w:lang w:eastAsia="zh-CN"/>
        </w:rPr>
        <w:t xml:space="preserve">”. El término </w:t>
      </w:r>
      <w:r w:rsidRPr="004823D8">
        <w:rPr>
          <w:rFonts w:ascii="Garamond" w:eastAsia="Helvetica Neue" w:hAnsi="Garamond" w:cs="Times New Roman"/>
          <w:sz w:val="24"/>
          <w:szCs w:val="24"/>
          <w:u w:val="single"/>
          <w:lang w:eastAsia="zh-CN"/>
        </w:rPr>
        <w:t>expresión de género</w:t>
      </w:r>
      <w:r>
        <w:rPr>
          <w:rFonts w:ascii="Garamond" w:eastAsia="Helvetica Neue" w:hAnsi="Garamond" w:cs="Times New Roman"/>
          <w:sz w:val="24"/>
          <w:szCs w:val="24"/>
          <w:lang w:eastAsia="zh-CN"/>
        </w:rPr>
        <w:t xml:space="preserve"> no figuraba en el proyecto de ley que fue presentado a finales del año 2017, sino que </w:t>
      </w:r>
      <w:r w:rsidRPr="004823D8">
        <w:rPr>
          <w:rFonts w:ascii="Garamond" w:eastAsia="Helvetica Neue" w:hAnsi="Garamond" w:cs="Times New Roman"/>
          <w:sz w:val="24"/>
          <w:szCs w:val="24"/>
          <w:u w:val="single"/>
          <w:lang w:eastAsia="zh-CN"/>
        </w:rPr>
        <w:t>se incluyó posteriormente a petición de</w:t>
      </w:r>
      <w:r w:rsidR="005109EA" w:rsidRPr="004823D8">
        <w:rPr>
          <w:rFonts w:ascii="Garamond" w:eastAsia="Helvetica Neue" w:hAnsi="Garamond" w:cs="Times New Roman"/>
          <w:sz w:val="24"/>
          <w:szCs w:val="24"/>
          <w:u w:val="single"/>
          <w:lang w:eastAsia="zh-CN"/>
        </w:rPr>
        <w:t xml:space="preserve"> los grupos políticos</w:t>
      </w:r>
      <w:r w:rsidR="005109EA" w:rsidRPr="004823D8">
        <w:rPr>
          <w:rStyle w:val="Refdenotaalpie"/>
          <w:rFonts w:ascii="Garamond" w:eastAsia="Helvetica Neue" w:hAnsi="Garamond" w:cs="Times New Roman"/>
          <w:sz w:val="24"/>
          <w:szCs w:val="24"/>
          <w:u w:val="single"/>
          <w:lang w:eastAsia="zh-CN"/>
        </w:rPr>
        <w:footnoteReference w:id="32"/>
      </w:r>
      <w:r w:rsidR="005109EA" w:rsidRPr="004823D8">
        <w:rPr>
          <w:rFonts w:ascii="Garamond" w:eastAsia="Helvetica Neue" w:hAnsi="Garamond" w:cs="Times New Roman"/>
          <w:sz w:val="24"/>
          <w:szCs w:val="24"/>
          <w:u w:val="single"/>
          <w:lang w:eastAsia="zh-CN"/>
        </w:rPr>
        <w:t xml:space="preserve"> y de la ponencia de la Comisión parlamentaria de Ciudadanía y Derechos Sociales</w:t>
      </w:r>
      <w:r w:rsidR="005109EA">
        <w:rPr>
          <w:rFonts w:ascii="Garamond" w:eastAsia="Helvetica Neue" w:hAnsi="Garamond" w:cs="Times New Roman"/>
          <w:sz w:val="24"/>
          <w:szCs w:val="24"/>
          <w:lang w:eastAsia="zh-CN"/>
        </w:rPr>
        <w:t>.</w:t>
      </w:r>
      <w:r w:rsidR="005109EA">
        <w:rPr>
          <w:rStyle w:val="Refdenotaalpie"/>
          <w:rFonts w:ascii="Garamond" w:eastAsia="Helvetica Neue" w:hAnsi="Garamond" w:cs="Times New Roman"/>
          <w:sz w:val="24"/>
          <w:szCs w:val="24"/>
          <w:lang w:eastAsia="zh-CN"/>
        </w:rPr>
        <w:footnoteReference w:id="33"/>
      </w:r>
      <w:r w:rsidR="00147082">
        <w:rPr>
          <w:rFonts w:ascii="Garamond" w:eastAsia="Helvetica Neue" w:hAnsi="Garamond" w:cs="Times New Roman"/>
          <w:sz w:val="24"/>
          <w:szCs w:val="24"/>
          <w:lang w:eastAsia="zh-CN"/>
        </w:rPr>
        <w:t xml:space="preserve"> La justificación que se dio para incluir dicho término consistía en un argumento pro seguridad jurídica, para no dejar impunes prácticas discriminatorias.</w:t>
      </w:r>
    </w:p>
    <w:p w14:paraId="74A939FC" w14:textId="1B3B9B16" w:rsidR="00147082" w:rsidRDefault="00147082"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En la misma línea garantista, el artículo 11 de la ley </w:t>
      </w:r>
      <w:r w:rsidRPr="004823D8">
        <w:rPr>
          <w:rFonts w:ascii="Garamond" w:eastAsia="Helvetica Neue" w:hAnsi="Garamond" w:cs="Times New Roman"/>
          <w:b/>
          <w:bCs/>
          <w:sz w:val="24"/>
          <w:szCs w:val="24"/>
          <w:lang w:eastAsia="zh-CN"/>
        </w:rPr>
        <w:t>reconoce que el sistema sanitario público de Aragón promoverá entre los distintos estamentos de las instituciones sanitarias el establecimiento de prácticas sanitarias o terapias psicológicas lícitas y respetuosas</w:t>
      </w:r>
      <w:r w:rsidRPr="00147082">
        <w:rPr>
          <w:rFonts w:ascii="Garamond" w:eastAsia="Helvetica Neue" w:hAnsi="Garamond" w:cs="Times New Roman"/>
          <w:sz w:val="24"/>
          <w:szCs w:val="24"/>
          <w:lang w:eastAsia="zh-CN"/>
        </w:rPr>
        <w:t>, y en ningún caso aversivas, en lo relativo a la orientación sexual, la expresión o la identidad de género.</w:t>
      </w:r>
      <w:r>
        <w:rPr>
          <w:rFonts w:ascii="Garamond" w:eastAsia="Helvetica Neue" w:hAnsi="Garamond" w:cs="Times New Roman"/>
          <w:sz w:val="24"/>
          <w:szCs w:val="24"/>
          <w:lang w:eastAsia="zh-CN"/>
        </w:rPr>
        <w:t xml:space="preserve"> Ello ahonda en lo ya preceptuado por la </w:t>
      </w:r>
      <w:r w:rsidRPr="005109EA">
        <w:rPr>
          <w:rFonts w:ascii="Garamond" w:eastAsia="Helvetica Neue" w:hAnsi="Garamond" w:cs="Times New Roman"/>
          <w:sz w:val="24"/>
          <w:szCs w:val="24"/>
          <w:lang w:eastAsia="zh-CN"/>
        </w:rPr>
        <w:t>L</w:t>
      </w:r>
      <w:r>
        <w:rPr>
          <w:rFonts w:ascii="Garamond" w:eastAsia="Helvetica Neue" w:hAnsi="Garamond" w:cs="Times New Roman"/>
          <w:sz w:val="24"/>
          <w:szCs w:val="24"/>
          <w:lang w:eastAsia="zh-CN"/>
        </w:rPr>
        <w:t>ey</w:t>
      </w:r>
      <w:r w:rsidRPr="005109EA">
        <w:rPr>
          <w:rFonts w:ascii="Garamond" w:eastAsia="Helvetica Neue" w:hAnsi="Garamond" w:cs="Times New Roman"/>
          <w:sz w:val="24"/>
          <w:szCs w:val="24"/>
          <w:lang w:eastAsia="zh-CN"/>
        </w:rPr>
        <w:t xml:space="preserve"> 4/2018, de 19 de abril, </w:t>
      </w:r>
      <w:r w:rsidRPr="005109EA">
        <w:rPr>
          <w:rFonts w:ascii="Garamond" w:eastAsia="Helvetica Neue" w:hAnsi="Garamond" w:cs="Times New Roman"/>
          <w:sz w:val="24"/>
          <w:szCs w:val="24"/>
          <w:lang w:eastAsia="zh-CN"/>
        </w:rPr>
        <w:lastRenderedPageBreak/>
        <w:t>de Identidad y Expresión de Género e Igualdad Social y no Discriminación de la Comunidad Autónoma de Aragón</w:t>
      </w:r>
      <w:r>
        <w:rPr>
          <w:rFonts w:ascii="Garamond" w:eastAsia="Helvetica Neue" w:hAnsi="Garamond" w:cs="Times New Roman"/>
          <w:sz w:val="24"/>
          <w:szCs w:val="24"/>
          <w:lang w:eastAsia="zh-CN"/>
        </w:rPr>
        <w:t xml:space="preserve"> que ya hacía una sucinta mención a las terapias de conversión –limitada a los servicios públicos de salud y sin definirlas–, disponiendo en su artículo 4 que q</w:t>
      </w:r>
      <w:r w:rsidRPr="005109EA">
        <w:rPr>
          <w:rFonts w:ascii="Garamond" w:eastAsia="Helvetica Neue" w:hAnsi="Garamond" w:cs="Times New Roman"/>
          <w:sz w:val="24"/>
          <w:szCs w:val="24"/>
          <w:lang w:eastAsia="zh-CN"/>
        </w:rPr>
        <w:t>ueda</w:t>
      </w:r>
      <w:r>
        <w:rPr>
          <w:rFonts w:ascii="Garamond" w:eastAsia="Helvetica Neue" w:hAnsi="Garamond" w:cs="Times New Roman"/>
          <w:sz w:val="24"/>
          <w:szCs w:val="24"/>
          <w:lang w:eastAsia="zh-CN"/>
        </w:rPr>
        <w:t>ban</w:t>
      </w:r>
      <w:r w:rsidRPr="005109EA">
        <w:rPr>
          <w:rFonts w:ascii="Garamond" w:eastAsia="Helvetica Neue" w:hAnsi="Garamond" w:cs="Times New Roman"/>
          <w:sz w:val="24"/>
          <w:szCs w:val="24"/>
          <w:lang w:eastAsia="zh-CN"/>
        </w:rPr>
        <w:t xml:space="preserve"> </w:t>
      </w:r>
      <w:r>
        <w:rPr>
          <w:rFonts w:ascii="Garamond" w:eastAsia="Helvetica Neue" w:hAnsi="Garamond" w:cs="Times New Roman"/>
          <w:sz w:val="24"/>
          <w:szCs w:val="24"/>
          <w:lang w:eastAsia="zh-CN"/>
        </w:rPr>
        <w:t>“</w:t>
      </w:r>
      <w:r w:rsidRPr="005109EA">
        <w:rPr>
          <w:rFonts w:ascii="Garamond" w:eastAsia="Helvetica Neue" w:hAnsi="Garamond" w:cs="Times New Roman"/>
          <w:i/>
          <w:iCs/>
          <w:sz w:val="24"/>
          <w:szCs w:val="24"/>
          <w:lang w:eastAsia="zh-CN"/>
        </w:rPr>
        <w:t>prohibidas en los servicios sanitarios de la Comunidad Autónoma de Aragón las terapias de aversión o de conversión de las manifestaciones de identidad de género libremente reveladas por las personas</w:t>
      </w:r>
      <w:r>
        <w:rPr>
          <w:rFonts w:ascii="Garamond" w:eastAsia="Helvetica Neue" w:hAnsi="Garamond" w:cs="Times New Roman"/>
          <w:sz w:val="24"/>
          <w:szCs w:val="24"/>
          <w:lang w:eastAsia="zh-CN"/>
        </w:rPr>
        <w:t>”.</w:t>
      </w:r>
    </w:p>
    <w:p w14:paraId="08478A77" w14:textId="258AA785" w:rsidR="00147082" w:rsidRDefault="00147082"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En lo que respecta a la infracción administrativa, el artículo 49.4.c) tipifica como infracción muy grave la </w:t>
      </w:r>
      <w:r w:rsidRPr="00147082">
        <w:rPr>
          <w:rFonts w:ascii="Garamond" w:eastAsia="Helvetica Neue" w:hAnsi="Garamond" w:cs="Times New Roman"/>
          <w:i/>
          <w:iCs/>
          <w:sz w:val="24"/>
          <w:szCs w:val="24"/>
          <w:lang w:eastAsia="zh-CN"/>
        </w:rPr>
        <w:t>promoción y realización de terapias de aversión o conversión con la finalidad de modificar la orientación sexual, expresión o identidad de género de una persona</w:t>
      </w:r>
      <w:r w:rsidRPr="00147082">
        <w:rPr>
          <w:rFonts w:ascii="Garamond" w:eastAsia="Helvetica Neue" w:hAnsi="Garamond" w:cs="Times New Roman"/>
          <w:sz w:val="24"/>
          <w:szCs w:val="24"/>
          <w:lang w:eastAsia="zh-CN"/>
        </w:rPr>
        <w:t>.</w:t>
      </w:r>
      <w:r>
        <w:rPr>
          <w:rFonts w:ascii="Garamond" w:eastAsia="Helvetica Neue" w:hAnsi="Garamond" w:cs="Times New Roman"/>
          <w:sz w:val="24"/>
          <w:szCs w:val="24"/>
          <w:lang w:eastAsia="zh-CN"/>
        </w:rPr>
        <w:t xml:space="preserve"> Asimismo añade que</w:t>
      </w:r>
      <w:r w:rsidRPr="00147082">
        <w:rPr>
          <w:rFonts w:ascii="Garamond" w:eastAsia="Helvetica Neue" w:hAnsi="Garamond" w:cs="Times New Roman"/>
          <w:sz w:val="24"/>
          <w:szCs w:val="24"/>
          <w:lang w:eastAsia="zh-CN"/>
        </w:rPr>
        <w:t xml:space="preserve"> </w:t>
      </w:r>
      <w:r>
        <w:rPr>
          <w:rFonts w:ascii="Garamond" w:eastAsia="Helvetica Neue" w:hAnsi="Garamond" w:cs="Times New Roman"/>
          <w:sz w:val="24"/>
          <w:szCs w:val="24"/>
          <w:lang w:eastAsia="zh-CN"/>
        </w:rPr>
        <w:t>“</w:t>
      </w:r>
      <w:r w:rsidRPr="00147082">
        <w:rPr>
          <w:rFonts w:ascii="Garamond" w:eastAsia="Helvetica Neue" w:hAnsi="Garamond" w:cs="Times New Roman"/>
          <w:i/>
          <w:iCs/>
          <w:sz w:val="24"/>
          <w:szCs w:val="24"/>
          <w:lang w:eastAsia="zh-CN"/>
        </w:rPr>
        <w:t>para la comisión de esta infracción, será irrelevante el consentimiento prestado por la persona sometida a tales terapias</w:t>
      </w:r>
      <w:r>
        <w:rPr>
          <w:rFonts w:ascii="Garamond" w:eastAsia="Helvetica Neue" w:hAnsi="Garamond" w:cs="Times New Roman"/>
          <w:sz w:val="24"/>
          <w:szCs w:val="24"/>
          <w:lang w:eastAsia="zh-CN"/>
        </w:rPr>
        <w:t>”</w:t>
      </w:r>
      <w:r w:rsidRPr="00147082">
        <w:rPr>
          <w:rFonts w:ascii="Garamond" w:eastAsia="Helvetica Neue" w:hAnsi="Garamond" w:cs="Times New Roman"/>
          <w:sz w:val="24"/>
          <w:szCs w:val="24"/>
          <w:lang w:eastAsia="zh-CN"/>
        </w:rPr>
        <w:t>.</w:t>
      </w:r>
      <w:r>
        <w:rPr>
          <w:rFonts w:ascii="Garamond" w:eastAsia="Helvetica Neue" w:hAnsi="Garamond" w:cs="Times New Roman"/>
          <w:sz w:val="24"/>
          <w:szCs w:val="24"/>
          <w:lang w:eastAsia="zh-CN"/>
        </w:rPr>
        <w:t xml:space="preserve"> Esta segunda parte, relativa al consentimiento, fue objeto de críticas por el sector conservador del parlamento aragonés, que consideraba que debía de suprimirse al entender que el consentimiento prestado invalidaría la ilegitimidad de las prácticas y, por tanto, no puede </w:t>
      </w:r>
      <w:r w:rsidRPr="00147082">
        <w:rPr>
          <w:rFonts w:ascii="Garamond" w:eastAsia="Helvetica Neue" w:hAnsi="Garamond" w:cs="Times New Roman"/>
          <w:sz w:val="24"/>
          <w:szCs w:val="24"/>
          <w:lang w:eastAsia="zh-CN"/>
        </w:rPr>
        <w:t>ser considerado irrelevante a efectos sancionadores</w:t>
      </w:r>
      <w:r>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34"/>
      </w:r>
      <w:r>
        <w:rPr>
          <w:rFonts w:ascii="Garamond" w:eastAsia="Helvetica Neue" w:hAnsi="Garamond" w:cs="Times New Roman"/>
          <w:sz w:val="24"/>
          <w:szCs w:val="24"/>
          <w:lang w:eastAsia="zh-CN"/>
        </w:rPr>
        <w:t xml:space="preserve"> </w:t>
      </w:r>
    </w:p>
    <w:p w14:paraId="63FF13BC" w14:textId="684E46E4" w:rsidR="008F4AB0" w:rsidRPr="003E4AA2" w:rsidRDefault="0033715E" w:rsidP="004823D8">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Finalmente, la sanción a imponer para la comisión de infracciones muy graves es la consistente en una </w:t>
      </w:r>
      <w:r w:rsidRPr="0033715E">
        <w:rPr>
          <w:rFonts w:ascii="Garamond" w:eastAsia="Helvetica Neue" w:hAnsi="Garamond" w:cs="Times New Roman"/>
          <w:sz w:val="24"/>
          <w:szCs w:val="24"/>
          <w:lang w:eastAsia="zh-CN"/>
        </w:rPr>
        <w:t xml:space="preserve">multa de </w:t>
      </w:r>
      <w:r w:rsidR="004823D8" w:rsidRPr="004823D8">
        <w:rPr>
          <w:rFonts w:ascii="Garamond" w:eastAsia="Helvetica Neue" w:hAnsi="Garamond" w:cs="Times New Roman"/>
          <w:sz w:val="24"/>
          <w:szCs w:val="24"/>
          <w:lang w:eastAsia="zh-CN"/>
        </w:rPr>
        <w:t>60.001 hasta 120.000 euros</w:t>
      </w:r>
      <w:r>
        <w:rPr>
          <w:rFonts w:ascii="Garamond" w:eastAsia="Helvetica Neue" w:hAnsi="Garamond" w:cs="Times New Roman"/>
          <w:sz w:val="24"/>
          <w:szCs w:val="24"/>
          <w:lang w:eastAsia="zh-CN"/>
        </w:rPr>
        <w:t xml:space="preserve">, así como las posibles sanciones accesorias de prohibición de acceder a ayudas públicas de las </w:t>
      </w:r>
      <w:r w:rsidRPr="0033715E">
        <w:rPr>
          <w:rFonts w:ascii="Garamond" w:eastAsia="Helvetica Neue" w:hAnsi="Garamond"/>
          <w:lang w:eastAsia="zh-CN"/>
        </w:rPr>
        <w:t>Administraciones de la Comunidad Autónoma de Aragón por un período de tres a cinco años</w:t>
      </w:r>
      <w:r>
        <w:rPr>
          <w:rFonts w:ascii="Garamond" w:eastAsia="Helvetica Neue" w:hAnsi="Garamond"/>
          <w:lang w:eastAsia="zh-CN"/>
        </w:rPr>
        <w:t>; de</w:t>
      </w:r>
      <w:r w:rsidRPr="0033715E">
        <w:rPr>
          <w:rFonts w:ascii="Garamond" w:eastAsia="Helvetica Neue" w:hAnsi="Garamond" w:cs="Times New Roman"/>
          <w:sz w:val="24"/>
          <w:szCs w:val="24"/>
          <w:lang w:eastAsia="zh-CN"/>
        </w:rPr>
        <w:t xml:space="preserve"> inhabilitación temporal, por un período de tres a cinco años, para ser titular, de centros o servicios dedicados a la prestación de servicios públicos</w:t>
      </w:r>
      <w:r>
        <w:rPr>
          <w:rFonts w:ascii="Garamond" w:eastAsia="Helvetica Neue" w:hAnsi="Garamond" w:cs="Times New Roman"/>
          <w:sz w:val="24"/>
          <w:szCs w:val="24"/>
          <w:lang w:eastAsia="zh-CN"/>
        </w:rPr>
        <w:t xml:space="preserve">; y de </w:t>
      </w:r>
      <w:r w:rsidRPr="0033715E">
        <w:rPr>
          <w:rFonts w:ascii="Garamond" w:eastAsia="Helvetica Neue" w:hAnsi="Garamond" w:cs="Times New Roman"/>
          <w:sz w:val="24"/>
          <w:szCs w:val="24"/>
          <w:lang w:eastAsia="zh-CN"/>
        </w:rPr>
        <w:t xml:space="preserve">cierre o suspensión temporal del servicio, actividad o instalación </w:t>
      </w:r>
      <w:r>
        <w:rPr>
          <w:rFonts w:ascii="Garamond" w:eastAsia="Helvetica Neue" w:hAnsi="Garamond" w:cs="Times New Roman"/>
          <w:sz w:val="24"/>
          <w:szCs w:val="24"/>
          <w:lang w:eastAsia="zh-CN"/>
        </w:rPr>
        <w:t xml:space="preserve">con una duración máxima de </w:t>
      </w:r>
      <w:r w:rsidRPr="0033715E">
        <w:rPr>
          <w:rFonts w:ascii="Garamond" w:eastAsia="Helvetica Neue" w:hAnsi="Garamond" w:cs="Times New Roman"/>
          <w:sz w:val="24"/>
          <w:szCs w:val="24"/>
          <w:lang w:eastAsia="zh-CN"/>
        </w:rPr>
        <w:t>hasta cinco años.</w:t>
      </w:r>
      <w:r>
        <w:rPr>
          <w:rStyle w:val="Refdenotaalpie"/>
          <w:rFonts w:ascii="Garamond" w:eastAsia="Helvetica Neue" w:hAnsi="Garamond" w:cs="Times New Roman"/>
          <w:sz w:val="24"/>
          <w:szCs w:val="24"/>
          <w:lang w:eastAsia="zh-CN"/>
        </w:rPr>
        <w:footnoteReference w:id="35"/>
      </w:r>
    </w:p>
    <w:p w14:paraId="50437C3E" w14:textId="77777777" w:rsidR="00825D9E" w:rsidRPr="00B9060B" w:rsidRDefault="00825D9E" w:rsidP="00A84D77">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B9060B">
        <w:rPr>
          <w:rFonts w:ascii="Garamond" w:eastAsia="Helvetica Neue" w:hAnsi="Garamond" w:cs="Times New Roman"/>
          <w:b/>
          <w:bCs/>
          <w:sz w:val="24"/>
          <w:szCs w:val="24"/>
          <w:lang w:eastAsia="zh-CN"/>
        </w:rPr>
        <w:t>¿Cuáles son los esfuerzos actuales de los Estados para aumentar su conocimiento de las prácticas de la llamada "terapia de conversión"?  ¿Existen esfuerzos para producir información y datos sobre estas prácticas?</w:t>
      </w:r>
    </w:p>
    <w:p w14:paraId="480227AC" w14:textId="157B5C49" w:rsidR="00825D9E" w:rsidRDefault="005A4946"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A nivel nacional, ninguno. A pesar de que a lo largo de 2019 se publicaron diversas noticias e investigaciones periodísticas en las que se señalaba que en España, en los últimos años, se han organizado y se continúan llevando a cabo terapias de conversión, ni el gobierno ni los diferentes grupos con representación en las cámaras legislativas, han incrementado sus esfuerzos para investigar, producir información y datos sobre el alcance de estas prácticas en España.</w:t>
      </w:r>
    </w:p>
    <w:p w14:paraId="64E67761" w14:textId="3DA6EB42" w:rsidR="004823D8" w:rsidRPr="00362EBD" w:rsidRDefault="00203A75"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Dicho esto, actualmente, la Fiscalía </w:t>
      </w:r>
      <w:r w:rsidRPr="00203A75">
        <w:rPr>
          <w:rFonts w:ascii="Garamond" w:eastAsia="Helvetica Neue" w:hAnsi="Garamond" w:cs="Times New Roman"/>
          <w:sz w:val="24"/>
          <w:szCs w:val="24"/>
          <w:lang w:eastAsia="zh-CN"/>
        </w:rPr>
        <w:t>Provincial de Madrid</w:t>
      </w:r>
      <w:r>
        <w:rPr>
          <w:rFonts w:ascii="Garamond" w:eastAsia="Helvetica Neue" w:hAnsi="Garamond" w:cs="Times New Roman"/>
          <w:sz w:val="24"/>
          <w:szCs w:val="24"/>
          <w:lang w:eastAsia="zh-CN"/>
        </w:rPr>
        <w:t xml:space="preserve"> ha tramitado y teóricamente se halla investigando los hechos contenidos en la denuncia interpuesta el 3 de abril de 2019 por la organización de consumidores </w:t>
      </w:r>
      <w:proofErr w:type="spellStart"/>
      <w:r>
        <w:rPr>
          <w:rFonts w:ascii="Garamond" w:eastAsia="Helvetica Neue" w:hAnsi="Garamond" w:cs="Times New Roman"/>
          <w:sz w:val="24"/>
          <w:szCs w:val="24"/>
          <w:lang w:eastAsia="zh-CN"/>
        </w:rPr>
        <w:t>Facua</w:t>
      </w:r>
      <w:proofErr w:type="spellEnd"/>
      <w:r>
        <w:rPr>
          <w:rFonts w:ascii="Garamond" w:eastAsia="Helvetica Neue" w:hAnsi="Garamond" w:cs="Times New Roman"/>
          <w:sz w:val="24"/>
          <w:szCs w:val="24"/>
          <w:lang w:eastAsia="zh-CN"/>
        </w:rPr>
        <w:t xml:space="preserve"> sobre </w:t>
      </w:r>
      <w:r w:rsidRPr="00203A75">
        <w:rPr>
          <w:rFonts w:ascii="Garamond" w:eastAsia="Helvetica Neue" w:hAnsi="Garamond" w:cs="Times New Roman"/>
          <w:sz w:val="24"/>
          <w:szCs w:val="24"/>
          <w:lang w:eastAsia="zh-CN"/>
        </w:rPr>
        <w:t>los hechos cometidos en la Diócesis de Alcalá de Henares relativos a las “</w:t>
      </w:r>
      <w:proofErr w:type="spellStart"/>
      <w:r w:rsidRPr="00203A75">
        <w:rPr>
          <w:rFonts w:ascii="Garamond" w:eastAsia="Helvetica Neue" w:hAnsi="Garamond" w:cs="Times New Roman"/>
          <w:sz w:val="24"/>
          <w:szCs w:val="24"/>
          <w:lang w:eastAsia="zh-CN"/>
        </w:rPr>
        <w:t>pseudo-terapias</w:t>
      </w:r>
      <w:proofErr w:type="spellEnd"/>
      <w:r w:rsidRPr="00203A75">
        <w:rPr>
          <w:rFonts w:ascii="Garamond" w:eastAsia="Helvetica Neue" w:hAnsi="Garamond" w:cs="Times New Roman"/>
          <w:sz w:val="24"/>
          <w:szCs w:val="24"/>
          <w:lang w:eastAsia="zh-CN"/>
        </w:rPr>
        <w:t>” para curar la homosexualidad</w:t>
      </w:r>
      <w:r>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36"/>
      </w:r>
    </w:p>
    <w:p w14:paraId="15B8C076" w14:textId="77777777" w:rsidR="00825D9E" w:rsidRPr="00B9060B" w:rsidRDefault="00825D9E" w:rsidP="00A84D77">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B9060B">
        <w:rPr>
          <w:rFonts w:ascii="Garamond" w:eastAsia="Helvetica Neue" w:hAnsi="Garamond" w:cs="Times New Roman"/>
          <w:b/>
          <w:bCs/>
          <w:sz w:val="24"/>
          <w:szCs w:val="24"/>
          <w:lang w:eastAsia="zh-CN"/>
        </w:rPr>
        <w:lastRenderedPageBreak/>
        <w:t>¿Qué tipo de información y datos recopilan los Estados para comprender la naturaleza y el alcance de las llamadas "terapias de conversión" (por ejemplo, mediante inspecciones, investigaciones, encuestas)?</w:t>
      </w:r>
    </w:p>
    <w:p w14:paraId="6BBC3393" w14:textId="1356C9AB" w:rsidR="00825D9E" w:rsidRPr="00A56B91" w:rsidRDefault="00A56B91"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A nivel estatal existe una </w:t>
      </w:r>
      <w:r>
        <w:rPr>
          <w:rFonts w:ascii="Garamond" w:eastAsia="Helvetica Neue" w:hAnsi="Garamond" w:cs="Times New Roman"/>
          <w:b/>
          <w:bCs/>
          <w:sz w:val="24"/>
          <w:szCs w:val="24"/>
          <w:lang w:eastAsia="zh-CN"/>
        </w:rPr>
        <w:t>laguna estadística y de información</w:t>
      </w:r>
      <w:r>
        <w:rPr>
          <w:rFonts w:ascii="Garamond" w:eastAsia="Helvetica Neue" w:hAnsi="Garamond" w:cs="Times New Roman"/>
          <w:sz w:val="24"/>
          <w:szCs w:val="24"/>
          <w:lang w:eastAsia="zh-CN"/>
        </w:rPr>
        <w:t xml:space="preserve"> absoluta en lo relativo a las terapias de conversión</w:t>
      </w:r>
      <w:r w:rsidR="000A0C32">
        <w:rPr>
          <w:rFonts w:ascii="Garamond" w:eastAsia="Helvetica Neue" w:hAnsi="Garamond" w:cs="Times New Roman"/>
          <w:sz w:val="24"/>
          <w:szCs w:val="24"/>
          <w:lang w:eastAsia="zh-CN"/>
        </w:rPr>
        <w:t xml:space="preserve">, no existiendo estudios ni datos estadísticos relativos a </w:t>
      </w:r>
      <w:r w:rsidR="004823D8">
        <w:rPr>
          <w:rFonts w:ascii="Garamond" w:eastAsia="Helvetica Neue" w:hAnsi="Garamond" w:cs="Times New Roman"/>
          <w:sz w:val="24"/>
          <w:szCs w:val="24"/>
          <w:lang w:eastAsia="zh-CN"/>
        </w:rPr>
        <w:t>las mismas.</w:t>
      </w:r>
    </w:p>
    <w:p w14:paraId="62F4C0CA" w14:textId="3960A981" w:rsidR="000D35E8" w:rsidRDefault="000D35E8" w:rsidP="000A0C32">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A nivel autonómico, </w:t>
      </w:r>
      <w:r w:rsidR="001648CA">
        <w:rPr>
          <w:rFonts w:ascii="Garamond" w:eastAsia="Helvetica Neue" w:hAnsi="Garamond" w:cs="Times New Roman"/>
          <w:sz w:val="24"/>
          <w:szCs w:val="24"/>
          <w:lang w:eastAsia="zh-CN"/>
        </w:rPr>
        <w:t xml:space="preserve">en el caso de la Comunidad de Madrid, </w:t>
      </w:r>
      <w:r>
        <w:rPr>
          <w:rFonts w:ascii="Garamond" w:eastAsia="Helvetica Neue" w:hAnsi="Garamond" w:cs="Times New Roman"/>
          <w:sz w:val="24"/>
          <w:szCs w:val="24"/>
          <w:lang w:eastAsia="zh-CN"/>
        </w:rPr>
        <w:t xml:space="preserve">las leyes antes señaladas incluyen la obligación de las administraciones de dichas regiones de </w:t>
      </w:r>
      <w:r w:rsidR="000A0C32" w:rsidRPr="000A0C32">
        <w:rPr>
          <w:rFonts w:ascii="Garamond" w:eastAsia="Helvetica Neue" w:hAnsi="Garamond" w:cs="Times New Roman"/>
          <w:sz w:val="24"/>
          <w:szCs w:val="24"/>
          <w:lang w:eastAsia="zh-CN"/>
        </w:rPr>
        <w:t>obten</w:t>
      </w:r>
      <w:r w:rsidR="004823D8">
        <w:rPr>
          <w:rFonts w:ascii="Garamond" w:eastAsia="Helvetica Neue" w:hAnsi="Garamond" w:cs="Times New Roman"/>
          <w:sz w:val="24"/>
          <w:szCs w:val="24"/>
          <w:lang w:eastAsia="zh-CN"/>
        </w:rPr>
        <w:t xml:space="preserve">er </w:t>
      </w:r>
      <w:r w:rsidR="000A0C32" w:rsidRPr="000A0C32">
        <w:rPr>
          <w:rFonts w:ascii="Garamond" w:eastAsia="Helvetica Neue" w:hAnsi="Garamond" w:cs="Times New Roman"/>
          <w:sz w:val="24"/>
          <w:szCs w:val="24"/>
          <w:lang w:eastAsia="zh-CN"/>
        </w:rPr>
        <w:t>datos estadísticos oficiales para la elaboración de políticas públicas antidiscriminatorias</w:t>
      </w:r>
      <w:r w:rsidR="000A0C32">
        <w:rPr>
          <w:rFonts w:ascii="Garamond" w:eastAsia="Helvetica Neue" w:hAnsi="Garamond" w:cs="Times New Roman"/>
          <w:sz w:val="24"/>
          <w:szCs w:val="24"/>
          <w:lang w:eastAsia="zh-CN"/>
        </w:rPr>
        <w:t xml:space="preserve">, así como </w:t>
      </w:r>
      <w:r w:rsidR="004823D8">
        <w:rPr>
          <w:rFonts w:ascii="Garamond" w:eastAsia="Helvetica Neue" w:hAnsi="Garamond" w:cs="Times New Roman"/>
          <w:sz w:val="24"/>
          <w:szCs w:val="24"/>
          <w:lang w:eastAsia="zh-CN"/>
        </w:rPr>
        <w:t>la obligación de</w:t>
      </w:r>
      <w:r w:rsidR="000A0C32">
        <w:rPr>
          <w:rFonts w:ascii="Garamond" w:eastAsia="Helvetica Neue" w:hAnsi="Garamond" w:cs="Times New Roman"/>
          <w:sz w:val="24"/>
          <w:szCs w:val="24"/>
          <w:lang w:eastAsia="zh-CN"/>
        </w:rPr>
        <w:t xml:space="preserve">l área o entidad pública </w:t>
      </w:r>
      <w:r w:rsidR="000A0C32" w:rsidRPr="000A0C32">
        <w:rPr>
          <w:rFonts w:ascii="Garamond" w:eastAsia="Helvetica Neue" w:hAnsi="Garamond" w:cs="Times New Roman"/>
          <w:sz w:val="24"/>
          <w:szCs w:val="24"/>
          <w:lang w:eastAsia="zh-CN"/>
        </w:rPr>
        <w:t>responsable de coordinar las políticas LGTBI</w:t>
      </w:r>
      <w:r w:rsidR="004823D8">
        <w:rPr>
          <w:rFonts w:ascii="Garamond" w:eastAsia="Helvetica Neue" w:hAnsi="Garamond" w:cs="Times New Roman"/>
          <w:sz w:val="24"/>
          <w:szCs w:val="24"/>
          <w:lang w:eastAsia="zh-CN"/>
        </w:rPr>
        <w:t xml:space="preserve"> de la Comunidad de Madrid</w:t>
      </w:r>
      <w:r w:rsidR="000A0C32" w:rsidRPr="000A0C32">
        <w:rPr>
          <w:rFonts w:ascii="Garamond" w:eastAsia="Helvetica Neue" w:hAnsi="Garamond" w:cs="Times New Roman"/>
          <w:sz w:val="24"/>
          <w:szCs w:val="24"/>
          <w:lang w:eastAsia="zh-CN"/>
        </w:rPr>
        <w:t xml:space="preserve"> </w:t>
      </w:r>
      <w:r w:rsidR="004823D8">
        <w:rPr>
          <w:rFonts w:ascii="Garamond" w:eastAsia="Helvetica Neue" w:hAnsi="Garamond" w:cs="Times New Roman"/>
          <w:sz w:val="24"/>
          <w:szCs w:val="24"/>
          <w:lang w:eastAsia="zh-CN"/>
        </w:rPr>
        <w:t>de</w:t>
      </w:r>
      <w:r w:rsidR="000A0C32" w:rsidRPr="000A0C32">
        <w:rPr>
          <w:rFonts w:ascii="Garamond" w:eastAsia="Helvetica Neue" w:hAnsi="Garamond" w:cs="Times New Roman"/>
          <w:sz w:val="24"/>
          <w:szCs w:val="24"/>
          <w:lang w:eastAsia="zh-CN"/>
        </w:rPr>
        <w:t xml:space="preserve"> elaborar, encargar y publicar periódicamente, estadísticas y estudios cualitativos</w:t>
      </w:r>
      <w:r w:rsidR="000A0C32">
        <w:rPr>
          <w:rFonts w:ascii="Garamond" w:eastAsia="Helvetica Neue" w:hAnsi="Garamond" w:cs="Times New Roman"/>
          <w:sz w:val="24"/>
          <w:szCs w:val="24"/>
          <w:lang w:eastAsia="zh-CN"/>
        </w:rPr>
        <w:t xml:space="preserve"> sobre a</w:t>
      </w:r>
      <w:r w:rsidR="000A0C32" w:rsidRPr="000A0C32">
        <w:rPr>
          <w:rFonts w:ascii="Garamond" w:eastAsia="Helvetica Neue" w:hAnsi="Garamond" w:cs="Times New Roman"/>
          <w:sz w:val="24"/>
          <w:szCs w:val="24"/>
          <w:lang w:eastAsia="zh-CN"/>
        </w:rPr>
        <w:t>gresiones y discriminaciones contra personas LGTBI</w:t>
      </w:r>
      <w:r w:rsidR="003814F3">
        <w:rPr>
          <w:rFonts w:ascii="Garamond" w:eastAsia="Helvetica Neue" w:hAnsi="Garamond" w:cs="Times New Roman"/>
          <w:sz w:val="24"/>
          <w:szCs w:val="24"/>
          <w:lang w:eastAsia="zh-CN"/>
        </w:rPr>
        <w:t>;</w:t>
      </w:r>
      <w:r w:rsidR="000A0C32">
        <w:rPr>
          <w:rFonts w:ascii="Garamond" w:eastAsia="Helvetica Neue" w:hAnsi="Garamond" w:cs="Times New Roman"/>
          <w:sz w:val="24"/>
          <w:szCs w:val="24"/>
          <w:lang w:eastAsia="zh-CN"/>
        </w:rPr>
        <w:t xml:space="preserve"> d</w:t>
      </w:r>
      <w:r w:rsidR="000A0C32" w:rsidRPr="000A0C32">
        <w:rPr>
          <w:rFonts w:ascii="Garamond" w:eastAsia="Helvetica Neue" w:hAnsi="Garamond" w:cs="Times New Roman"/>
          <w:sz w:val="24"/>
          <w:szCs w:val="24"/>
          <w:lang w:eastAsia="zh-CN"/>
        </w:rPr>
        <w:t xml:space="preserve">enuncias presentadas en virtud de </w:t>
      </w:r>
      <w:r w:rsidR="000A0C32">
        <w:rPr>
          <w:rFonts w:ascii="Garamond" w:eastAsia="Helvetica Neue" w:hAnsi="Garamond" w:cs="Times New Roman"/>
          <w:sz w:val="24"/>
          <w:szCs w:val="24"/>
          <w:lang w:eastAsia="zh-CN"/>
        </w:rPr>
        <w:t>dichas leyes</w:t>
      </w:r>
      <w:r w:rsidR="003814F3">
        <w:rPr>
          <w:rFonts w:ascii="Garamond" w:eastAsia="Helvetica Neue" w:hAnsi="Garamond" w:cs="Times New Roman"/>
          <w:sz w:val="24"/>
          <w:szCs w:val="24"/>
          <w:lang w:eastAsia="zh-CN"/>
        </w:rPr>
        <w:t>;</w:t>
      </w:r>
      <w:r w:rsidR="000A0C32">
        <w:rPr>
          <w:rFonts w:ascii="Garamond" w:eastAsia="Helvetica Neue" w:hAnsi="Garamond" w:cs="Times New Roman"/>
          <w:sz w:val="24"/>
          <w:szCs w:val="24"/>
          <w:lang w:eastAsia="zh-CN"/>
        </w:rPr>
        <w:t xml:space="preserve"> y r</w:t>
      </w:r>
      <w:r w:rsidR="000A0C32" w:rsidRPr="000A0C32">
        <w:rPr>
          <w:rFonts w:ascii="Garamond" w:eastAsia="Helvetica Neue" w:hAnsi="Garamond" w:cs="Times New Roman"/>
          <w:sz w:val="24"/>
          <w:szCs w:val="24"/>
          <w:lang w:eastAsia="zh-CN"/>
        </w:rPr>
        <w:t>esoluciones administrativas y sentencias judiciales, y el sentido de las mismas, relacionadas con el objeto de</w:t>
      </w:r>
      <w:r w:rsidR="000A0C32">
        <w:rPr>
          <w:rFonts w:ascii="Garamond" w:eastAsia="Helvetica Neue" w:hAnsi="Garamond" w:cs="Times New Roman"/>
          <w:sz w:val="24"/>
          <w:szCs w:val="24"/>
          <w:lang w:eastAsia="zh-CN"/>
        </w:rPr>
        <w:t xml:space="preserve"> las leyes autonómicas </w:t>
      </w:r>
      <w:r w:rsidR="003814F3">
        <w:rPr>
          <w:rFonts w:ascii="Garamond" w:eastAsia="Helvetica Neue" w:hAnsi="Garamond" w:cs="Times New Roman"/>
          <w:sz w:val="24"/>
          <w:szCs w:val="24"/>
          <w:lang w:eastAsia="zh-CN"/>
        </w:rPr>
        <w:t>LGTBI</w:t>
      </w:r>
      <w:r w:rsidR="000A0C32">
        <w:rPr>
          <w:rFonts w:ascii="Garamond" w:eastAsia="Helvetica Neue" w:hAnsi="Garamond" w:cs="Times New Roman"/>
          <w:sz w:val="24"/>
          <w:szCs w:val="24"/>
          <w:lang w:eastAsia="zh-CN"/>
        </w:rPr>
        <w:t>.</w:t>
      </w:r>
      <w:r w:rsidR="000A0C32">
        <w:rPr>
          <w:rStyle w:val="Refdenotaalpie"/>
          <w:rFonts w:ascii="Garamond" w:eastAsia="Helvetica Neue" w:hAnsi="Garamond" w:cs="Times New Roman"/>
          <w:sz w:val="24"/>
          <w:szCs w:val="24"/>
          <w:lang w:eastAsia="zh-CN"/>
        </w:rPr>
        <w:footnoteReference w:id="37"/>
      </w:r>
    </w:p>
    <w:p w14:paraId="1592B9A0" w14:textId="75CA05BC" w:rsidR="00BB5708" w:rsidRDefault="001648CA"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En</w:t>
      </w:r>
      <w:r w:rsidR="001D5D4B">
        <w:rPr>
          <w:rFonts w:ascii="Garamond" w:eastAsia="Helvetica Neue" w:hAnsi="Garamond" w:cs="Times New Roman"/>
          <w:sz w:val="24"/>
          <w:szCs w:val="24"/>
          <w:lang w:eastAsia="zh-CN"/>
        </w:rPr>
        <w:t xml:space="preserve"> Madrid, el organismo encargado de realizar dichos estudios es la </w:t>
      </w:r>
      <w:r w:rsidR="001D5D4B" w:rsidRPr="001D5D4B">
        <w:rPr>
          <w:rFonts w:ascii="Garamond" w:eastAsia="Helvetica Neue" w:hAnsi="Garamond" w:cs="Times New Roman"/>
          <w:sz w:val="24"/>
          <w:szCs w:val="24"/>
          <w:lang w:eastAsia="zh-CN"/>
        </w:rPr>
        <w:t>Consejería de Políticas Sociales, Familias, Igualdad y Natalidad</w:t>
      </w:r>
      <w:r w:rsidR="001D5D4B">
        <w:rPr>
          <w:rFonts w:ascii="Garamond" w:eastAsia="Helvetica Neue" w:hAnsi="Garamond" w:cs="Times New Roman"/>
          <w:sz w:val="24"/>
          <w:szCs w:val="24"/>
          <w:lang w:eastAsia="zh-CN"/>
        </w:rPr>
        <w:t xml:space="preserve">, encargada del </w:t>
      </w:r>
      <w:r w:rsidR="001D5D4B" w:rsidRPr="001D5D4B">
        <w:rPr>
          <w:rFonts w:ascii="Garamond" w:eastAsia="Helvetica Neue" w:hAnsi="Garamond" w:cs="Times New Roman"/>
          <w:sz w:val="24"/>
          <w:szCs w:val="24"/>
          <w:lang w:eastAsia="zh-CN"/>
        </w:rPr>
        <w:t>Programa LGBTI Comunidad de Madrid</w:t>
      </w:r>
      <w:r w:rsidR="00315127">
        <w:rPr>
          <w:rFonts w:ascii="Garamond" w:eastAsia="Helvetica Neue" w:hAnsi="Garamond" w:cs="Times New Roman"/>
          <w:sz w:val="24"/>
          <w:szCs w:val="24"/>
          <w:lang w:eastAsia="zh-CN"/>
        </w:rPr>
        <w:t>;</w:t>
      </w:r>
      <w:r w:rsidR="001D5D4B">
        <w:rPr>
          <w:rStyle w:val="Refdenotaalpie"/>
          <w:rFonts w:ascii="Garamond" w:eastAsia="Helvetica Neue" w:hAnsi="Garamond" w:cs="Times New Roman"/>
          <w:sz w:val="24"/>
          <w:szCs w:val="24"/>
          <w:lang w:eastAsia="zh-CN"/>
        </w:rPr>
        <w:footnoteReference w:id="38"/>
      </w:r>
      <w:r w:rsidR="00315127">
        <w:rPr>
          <w:rFonts w:ascii="Garamond" w:eastAsia="Helvetica Neue" w:hAnsi="Garamond" w:cs="Times New Roman"/>
          <w:sz w:val="24"/>
          <w:szCs w:val="24"/>
          <w:lang w:eastAsia="zh-CN"/>
        </w:rPr>
        <w:t xml:space="preserve"> y el organismo encargado de instruir los procedimientos y aplicar las sanciones contenidas en la Ley 3/2016 es </w:t>
      </w:r>
      <w:r w:rsidR="00315127" w:rsidRPr="00315127">
        <w:rPr>
          <w:rFonts w:ascii="Garamond" w:eastAsia="Helvetica Neue" w:hAnsi="Garamond" w:cs="Times New Roman"/>
          <w:sz w:val="24"/>
          <w:szCs w:val="24"/>
          <w:lang w:eastAsia="zh-CN"/>
        </w:rPr>
        <w:t xml:space="preserve">la </w:t>
      </w:r>
      <w:r w:rsidR="00315127" w:rsidRPr="003814F3">
        <w:rPr>
          <w:rFonts w:ascii="Garamond" w:eastAsia="Helvetica Neue" w:hAnsi="Garamond" w:cs="Times New Roman"/>
          <w:b/>
          <w:bCs/>
          <w:sz w:val="24"/>
          <w:szCs w:val="24"/>
          <w:lang w:eastAsia="zh-CN"/>
        </w:rPr>
        <w:t>Consejería de Políticas Sociales, Familias, Igualdad y Natalidad</w:t>
      </w:r>
      <w:r w:rsidR="00315127">
        <w:rPr>
          <w:rFonts w:ascii="Garamond" w:eastAsia="Helvetica Neue" w:hAnsi="Garamond" w:cs="Times New Roman"/>
          <w:sz w:val="24"/>
          <w:szCs w:val="24"/>
          <w:lang w:eastAsia="zh-CN"/>
        </w:rPr>
        <w:t xml:space="preserve"> –</w:t>
      </w:r>
      <w:r w:rsidR="00315127" w:rsidRPr="00315127">
        <w:rPr>
          <w:rFonts w:ascii="Garamond" w:eastAsia="Helvetica Neue" w:hAnsi="Garamond" w:cs="Times New Roman"/>
          <w:sz w:val="24"/>
          <w:szCs w:val="24"/>
          <w:lang w:eastAsia="zh-CN"/>
        </w:rPr>
        <w:t>art</w:t>
      </w:r>
      <w:r w:rsidR="00315127">
        <w:rPr>
          <w:rFonts w:ascii="Garamond" w:eastAsia="Helvetica Neue" w:hAnsi="Garamond" w:cs="Times New Roman"/>
          <w:sz w:val="24"/>
          <w:szCs w:val="24"/>
          <w:lang w:eastAsia="zh-CN"/>
        </w:rPr>
        <w:t>ículo</w:t>
      </w:r>
      <w:r w:rsidR="00315127" w:rsidRPr="00315127">
        <w:rPr>
          <w:rFonts w:ascii="Garamond" w:eastAsia="Helvetica Neue" w:hAnsi="Garamond" w:cs="Times New Roman"/>
          <w:sz w:val="24"/>
          <w:szCs w:val="24"/>
          <w:lang w:eastAsia="zh-CN"/>
        </w:rPr>
        <w:t xml:space="preserve"> 56 </w:t>
      </w:r>
      <w:r w:rsidR="00315127">
        <w:rPr>
          <w:rFonts w:ascii="Garamond" w:eastAsia="Helvetica Neue" w:hAnsi="Garamond" w:cs="Times New Roman"/>
          <w:sz w:val="24"/>
          <w:szCs w:val="24"/>
          <w:lang w:eastAsia="zh-CN"/>
        </w:rPr>
        <w:t xml:space="preserve">de la </w:t>
      </w:r>
      <w:r w:rsidR="00315127" w:rsidRPr="00315127">
        <w:rPr>
          <w:rFonts w:ascii="Garamond" w:eastAsia="Helvetica Neue" w:hAnsi="Garamond" w:cs="Times New Roman"/>
          <w:sz w:val="24"/>
          <w:szCs w:val="24"/>
          <w:lang w:eastAsia="zh-CN"/>
        </w:rPr>
        <w:t>Ley 2/2016 y art</w:t>
      </w:r>
      <w:r w:rsidR="00315127">
        <w:rPr>
          <w:rFonts w:ascii="Garamond" w:eastAsia="Helvetica Neue" w:hAnsi="Garamond" w:cs="Times New Roman"/>
          <w:sz w:val="24"/>
          <w:szCs w:val="24"/>
          <w:lang w:eastAsia="zh-CN"/>
        </w:rPr>
        <w:t>ículo</w:t>
      </w:r>
      <w:r w:rsidR="00315127" w:rsidRPr="00315127">
        <w:rPr>
          <w:rFonts w:ascii="Garamond" w:eastAsia="Helvetica Neue" w:hAnsi="Garamond" w:cs="Times New Roman"/>
          <w:sz w:val="24"/>
          <w:szCs w:val="24"/>
          <w:lang w:eastAsia="zh-CN"/>
        </w:rPr>
        <w:t xml:space="preserve"> 75 </w:t>
      </w:r>
      <w:r w:rsidR="00315127">
        <w:rPr>
          <w:rFonts w:ascii="Garamond" w:eastAsia="Helvetica Neue" w:hAnsi="Garamond" w:cs="Times New Roman"/>
          <w:sz w:val="24"/>
          <w:szCs w:val="24"/>
          <w:lang w:eastAsia="zh-CN"/>
        </w:rPr>
        <w:t xml:space="preserve">de la </w:t>
      </w:r>
      <w:r w:rsidR="00315127" w:rsidRPr="00315127">
        <w:rPr>
          <w:rFonts w:ascii="Garamond" w:eastAsia="Helvetica Neue" w:hAnsi="Garamond" w:cs="Times New Roman"/>
          <w:sz w:val="24"/>
          <w:szCs w:val="24"/>
          <w:lang w:eastAsia="zh-CN"/>
        </w:rPr>
        <w:t>Ley 3/2016, de 22 de julio</w:t>
      </w:r>
      <w:r w:rsidR="00315127">
        <w:rPr>
          <w:rFonts w:ascii="Garamond" w:eastAsia="Helvetica Neue" w:hAnsi="Garamond" w:cs="Times New Roman"/>
          <w:sz w:val="24"/>
          <w:szCs w:val="24"/>
          <w:lang w:eastAsia="zh-CN"/>
        </w:rPr>
        <w:t>.</w:t>
      </w:r>
      <w:r w:rsidR="001D5D4B">
        <w:rPr>
          <w:rFonts w:ascii="Garamond" w:eastAsia="Helvetica Neue" w:hAnsi="Garamond" w:cs="Times New Roman"/>
          <w:sz w:val="24"/>
          <w:szCs w:val="24"/>
          <w:lang w:eastAsia="zh-CN"/>
        </w:rPr>
        <w:t xml:space="preserve"> Sin embargo,</w:t>
      </w:r>
      <w:r w:rsidR="00BB5708">
        <w:rPr>
          <w:rFonts w:ascii="Garamond" w:eastAsia="Helvetica Neue" w:hAnsi="Garamond" w:cs="Times New Roman"/>
          <w:sz w:val="24"/>
          <w:szCs w:val="24"/>
          <w:lang w:eastAsia="zh-CN"/>
        </w:rPr>
        <w:t xml:space="preserve"> en el portal web de la Comunidad de Madrid dedicado al área LGTBI no hay información estadística ni académica relevante</w:t>
      </w:r>
      <w:r w:rsidR="00BB5708">
        <w:rPr>
          <w:rStyle w:val="Refdenotaalpie"/>
          <w:rFonts w:ascii="Garamond" w:eastAsia="Helvetica Neue" w:hAnsi="Garamond" w:cs="Times New Roman"/>
          <w:sz w:val="24"/>
          <w:szCs w:val="24"/>
          <w:lang w:eastAsia="zh-CN"/>
        </w:rPr>
        <w:footnoteReference w:id="39"/>
      </w:r>
      <w:r w:rsidR="00BB5708">
        <w:rPr>
          <w:rFonts w:ascii="Garamond" w:eastAsia="Helvetica Neue" w:hAnsi="Garamond" w:cs="Times New Roman"/>
          <w:sz w:val="24"/>
          <w:szCs w:val="24"/>
          <w:lang w:eastAsia="zh-CN"/>
        </w:rPr>
        <w:t xml:space="preserve"> que mencione la práctica de terapias de conversión en la Comunidad de Madrid ni se puede acceder a las sanciones que se han impuesto en el marco de la Ley 3/2016, que según la prensa española</w:t>
      </w:r>
      <w:r w:rsidR="003814F3">
        <w:rPr>
          <w:rFonts w:ascii="Garamond" w:eastAsia="Helvetica Neue" w:hAnsi="Garamond" w:cs="Times New Roman"/>
          <w:sz w:val="24"/>
          <w:szCs w:val="24"/>
          <w:lang w:eastAsia="zh-CN"/>
        </w:rPr>
        <w:t>,</w:t>
      </w:r>
      <w:r w:rsidR="00BB5708">
        <w:rPr>
          <w:rFonts w:ascii="Garamond" w:eastAsia="Helvetica Neue" w:hAnsi="Garamond" w:cs="Times New Roman"/>
          <w:sz w:val="24"/>
          <w:szCs w:val="24"/>
          <w:lang w:eastAsia="zh-CN"/>
        </w:rPr>
        <w:t xml:space="preserve"> en abril de 2019</w:t>
      </w:r>
      <w:r w:rsidR="003814F3">
        <w:rPr>
          <w:rFonts w:ascii="Garamond" w:eastAsia="Helvetica Neue" w:hAnsi="Garamond" w:cs="Times New Roman"/>
          <w:sz w:val="24"/>
          <w:szCs w:val="24"/>
          <w:lang w:eastAsia="zh-CN"/>
        </w:rPr>
        <w:t>,</w:t>
      </w:r>
      <w:r w:rsidR="00BB5708">
        <w:rPr>
          <w:rFonts w:ascii="Garamond" w:eastAsia="Helvetica Neue" w:hAnsi="Garamond" w:cs="Times New Roman"/>
          <w:sz w:val="24"/>
          <w:szCs w:val="24"/>
          <w:lang w:eastAsia="zh-CN"/>
        </w:rPr>
        <w:t xml:space="preserve"> </w:t>
      </w:r>
      <w:r w:rsidR="003814F3">
        <w:rPr>
          <w:rFonts w:ascii="Garamond" w:eastAsia="Helvetica Neue" w:hAnsi="Garamond" w:cs="Times New Roman"/>
          <w:sz w:val="24"/>
          <w:szCs w:val="24"/>
          <w:lang w:eastAsia="zh-CN"/>
        </w:rPr>
        <w:t xml:space="preserve">ascendían a </w:t>
      </w:r>
      <w:r w:rsidR="00BB5708">
        <w:rPr>
          <w:rFonts w:ascii="Garamond" w:eastAsia="Helvetica Neue" w:hAnsi="Garamond" w:cs="Times New Roman"/>
          <w:sz w:val="24"/>
          <w:szCs w:val="24"/>
          <w:lang w:eastAsia="zh-CN"/>
        </w:rPr>
        <w:t>un total de 15 sanciones.</w:t>
      </w:r>
      <w:r w:rsidR="00BB5708">
        <w:rPr>
          <w:rStyle w:val="Refdenotaalpie"/>
          <w:rFonts w:ascii="Garamond" w:eastAsia="Helvetica Neue" w:hAnsi="Garamond" w:cs="Times New Roman"/>
          <w:sz w:val="24"/>
          <w:szCs w:val="24"/>
          <w:lang w:eastAsia="zh-CN"/>
        </w:rPr>
        <w:footnoteReference w:id="40"/>
      </w:r>
      <w:r w:rsidR="00315127">
        <w:rPr>
          <w:rFonts w:ascii="Garamond" w:eastAsia="Helvetica Neue" w:hAnsi="Garamond" w:cs="Times New Roman"/>
          <w:sz w:val="24"/>
          <w:szCs w:val="24"/>
          <w:lang w:eastAsia="zh-CN"/>
        </w:rPr>
        <w:t xml:space="preserve"> En el marco de la redacción de este informe, se ha solicitado acceso a dichas resoluciones administrativas, no habiéndolas recibido a la fecha en que se emite el mismo.</w:t>
      </w:r>
    </w:p>
    <w:p w14:paraId="22853668" w14:textId="588F497D" w:rsidR="00B9060B" w:rsidRDefault="00B9060B"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Con respecto al Consejo </w:t>
      </w:r>
      <w:r w:rsidRPr="00B9060B">
        <w:rPr>
          <w:rFonts w:ascii="Garamond" w:eastAsia="Helvetica Neue" w:hAnsi="Garamond" w:cs="Times New Roman"/>
          <w:sz w:val="24"/>
          <w:szCs w:val="24"/>
          <w:lang w:eastAsia="zh-CN"/>
        </w:rPr>
        <w:t>LGTBI de la Comunidad de Madrid</w:t>
      </w:r>
      <w:r>
        <w:rPr>
          <w:rFonts w:ascii="Garamond" w:eastAsia="Helvetica Neue" w:hAnsi="Garamond" w:cs="Times New Roman"/>
          <w:sz w:val="24"/>
          <w:szCs w:val="24"/>
          <w:lang w:eastAsia="zh-CN"/>
        </w:rPr>
        <w:t xml:space="preserve">, </w:t>
      </w:r>
      <w:r w:rsidR="003814F3">
        <w:rPr>
          <w:rFonts w:ascii="Garamond" w:eastAsia="Helvetica Neue" w:hAnsi="Garamond" w:cs="Times New Roman"/>
          <w:sz w:val="24"/>
          <w:szCs w:val="24"/>
          <w:lang w:eastAsia="zh-CN"/>
        </w:rPr>
        <w:t xml:space="preserve">este </w:t>
      </w:r>
      <w:r>
        <w:rPr>
          <w:rFonts w:ascii="Garamond" w:eastAsia="Helvetica Neue" w:hAnsi="Garamond" w:cs="Times New Roman"/>
          <w:sz w:val="24"/>
          <w:szCs w:val="24"/>
          <w:lang w:eastAsia="zh-CN"/>
        </w:rPr>
        <w:t xml:space="preserve">se debería de haber creado al auspicio del artículo 6 de la Ley 3/2016 de la Comunidad de Madrid por la Consejería de </w:t>
      </w:r>
      <w:r w:rsidRPr="00B9060B">
        <w:rPr>
          <w:rFonts w:ascii="Garamond" w:eastAsia="Helvetica Neue" w:hAnsi="Garamond" w:cs="Times New Roman"/>
          <w:sz w:val="24"/>
          <w:szCs w:val="24"/>
          <w:lang w:eastAsia="zh-CN"/>
        </w:rPr>
        <w:t>Políticas Sociales, Familias, Igualdad y Natalidad</w:t>
      </w:r>
      <w:r>
        <w:rPr>
          <w:rFonts w:ascii="Garamond" w:eastAsia="Helvetica Neue" w:hAnsi="Garamond" w:cs="Times New Roman"/>
          <w:sz w:val="24"/>
          <w:szCs w:val="24"/>
          <w:lang w:eastAsia="zh-CN"/>
        </w:rPr>
        <w:t>. A pesar de ello, todavía no se</w:t>
      </w:r>
      <w:r w:rsidR="003814F3">
        <w:rPr>
          <w:rFonts w:ascii="Garamond" w:eastAsia="Helvetica Neue" w:hAnsi="Garamond" w:cs="Times New Roman"/>
          <w:sz w:val="24"/>
          <w:szCs w:val="24"/>
          <w:lang w:eastAsia="zh-CN"/>
        </w:rPr>
        <w:t xml:space="preserve"> ha</w:t>
      </w:r>
      <w:r>
        <w:rPr>
          <w:rFonts w:ascii="Garamond" w:eastAsia="Helvetica Neue" w:hAnsi="Garamond" w:cs="Times New Roman"/>
          <w:sz w:val="24"/>
          <w:szCs w:val="24"/>
          <w:lang w:eastAsia="zh-CN"/>
        </w:rPr>
        <w:t xml:space="preserve"> puesto en marcha este consejo, estando todavía en un estado muy incipiente, a la espera de la creación de un grupo de trabajo con representantes de la sociedad civil que impulse el desarrollo del Consejo.</w:t>
      </w:r>
      <w:r>
        <w:rPr>
          <w:rStyle w:val="Refdenotaalpie"/>
          <w:rFonts w:ascii="Garamond" w:eastAsia="Helvetica Neue" w:hAnsi="Garamond" w:cs="Times New Roman"/>
          <w:sz w:val="24"/>
          <w:szCs w:val="24"/>
          <w:lang w:eastAsia="zh-CN"/>
        </w:rPr>
        <w:footnoteReference w:id="41"/>
      </w:r>
    </w:p>
    <w:p w14:paraId="51929B35" w14:textId="42F90891" w:rsidR="00A56B91" w:rsidRDefault="00315127" w:rsidP="001648CA">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lastRenderedPageBreak/>
        <w:t xml:space="preserve">En el caso de la Comunidad Autónoma de Andalucía, </w:t>
      </w:r>
      <w:r w:rsidR="001648CA">
        <w:rPr>
          <w:rFonts w:ascii="Garamond" w:eastAsia="Helvetica Neue" w:hAnsi="Garamond" w:cs="Times New Roman"/>
          <w:sz w:val="24"/>
          <w:szCs w:val="24"/>
          <w:lang w:eastAsia="zh-CN"/>
        </w:rPr>
        <w:t xml:space="preserve">la Ley 8/2017, de 28 de diciembre del Parlamento </w:t>
      </w:r>
      <w:r w:rsidR="0009778C">
        <w:rPr>
          <w:rFonts w:ascii="Garamond" w:eastAsia="Helvetica Neue" w:hAnsi="Garamond" w:cs="Times New Roman"/>
          <w:sz w:val="24"/>
          <w:szCs w:val="24"/>
          <w:lang w:eastAsia="zh-CN"/>
        </w:rPr>
        <w:t>a</w:t>
      </w:r>
      <w:r w:rsidR="001648CA">
        <w:rPr>
          <w:rFonts w:ascii="Garamond" w:eastAsia="Helvetica Neue" w:hAnsi="Garamond" w:cs="Times New Roman"/>
          <w:sz w:val="24"/>
          <w:szCs w:val="24"/>
          <w:lang w:eastAsia="zh-CN"/>
        </w:rPr>
        <w:t xml:space="preserve">ndaluz establece dos deberes estadísticos y de información. Por un lado, el deber general de la Administración pública andaluza de </w:t>
      </w:r>
      <w:r w:rsidR="001648CA" w:rsidRPr="001648CA">
        <w:rPr>
          <w:rFonts w:ascii="Garamond" w:eastAsia="Helvetica Neue" w:hAnsi="Garamond" w:cs="Times New Roman"/>
          <w:sz w:val="24"/>
          <w:szCs w:val="24"/>
          <w:lang w:eastAsia="zh-CN"/>
        </w:rPr>
        <w:t>introducir, en la elaboración de sus estudios, memorias o estadísticas, los indicadores y procedimientos que permitan el conocimiento de las causas, extensión,</w:t>
      </w:r>
      <w:r w:rsidR="001648CA">
        <w:rPr>
          <w:rFonts w:ascii="Garamond" w:eastAsia="Helvetica Neue" w:hAnsi="Garamond" w:cs="Times New Roman"/>
          <w:sz w:val="24"/>
          <w:szCs w:val="24"/>
          <w:lang w:eastAsia="zh-CN"/>
        </w:rPr>
        <w:t xml:space="preserve"> </w:t>
      </w:r>
      <w:r w:rsidR="001648CA" w:rsidRPr="001648CA">
        <w:rPr>
          <w:rFonts w:ascii="Garamond" w:eastAsia="Helvetica Neue" w:hAnsi="Garamond" w:cs="Times New Roman"/>
          <w:sz w:val="24"/>
          <w:szCs w:val="24"/>
          <w:lang w:eastAsia="zh-CN"/>
        </w:rPr>
        <w:t>evolución, naturaleza y efectos de la discriminación</w:t>
      </w:r>
      <w:r w:rsidR="001648CA">
        <w:rPr>
          <w:rFonts w:ascii="Garamond" w:eastAsia="Helvetica Neue" w:hAnsi="Garamond" w:cs="Times New Roman"/>
          <w:sz w:val="24"/>
          <w:szCs w:val="24"/>
          <w:lang w:eastAsia="zh-CN"/>
        </w:rPr>
        <w:t xml:space="preserve"> por identidad de género, orientación sexual o pertenencia al colectivo LGTBI.</w:t>
      </w:r>
      <w:r w:rsidR="001648CA">
        <w:rPr>
          <w:rStyle w:val="Refdenotaalpie"/>
          <w:rFonts w:ascii="Garamond" w:eastAsia="Helvetica Neue" w:hAnsi="Garamond" w:cs="Times New Roman"/>
          <w:sz w:val="24"/>
          <w:szCs w:val="24"/>
          <w:lang w:eastAsia="zh-CN"/>
        </w:rPr>
        <w:footnoteReference w:id="42"/>
      </w:r>
      <w:r w:rsidR="001648CA">
        <w:rPr>
          <w:rFonts w:ascii="Garamond" w:eastAsia="Helvetica Neue" w:hAnsi="Garamond" w:cs="Times New Roman"/>
          <w:sz w:val="24"/>
          <w:szCs w:val="24"/>
          <w:lang w:eastAsia="zh-CN"/>
        </w:rPr>
        <w:t xml:space="preserve"> </w:t>
      </w:r>
      <w:r w:rsidR="00AF3884">
        <w:rPr>
          <w:rFonts w:ascii="Garamond" w:eastAsia="Helvetica Neue" w:hAnsi="Garamond" w:cs="Times New Roman"/>
          <w:sz w:val="24"/>
          <w:szCs w:val="24"/>
          <w:lang w:eastAsia="zh-CN"/>
        </w:rPr>
        <w:t xml:space="preserve">Por otro lado, </w:t>
      </w:r>
      <w:r w:rsidR="001648CA">
        <w:rPr>
          <w:rFonts w:ascii="Garamond" w:eastAsia="Helvetica Neue" w:hAnsi="Garamond" w:cs="Times New Roman"/>
          <w:sz w:val="24"/>
          <w:szCs w:val="24"/>
          <w:lang w:eastAsia="zh-CN"/>
        </w:rPr>
        <w:t>en lo relativo a los derechos y deberes contenidos en la propia ley, impone el deber</w:t>
      </w:r>
      <w:r w:rsidR="00AF3884">
        <w:rPr>
          <w:rFonts w:ascii="Garamond" w:eastAsia="Helvetica Neue" w:hAnsi="Garamond" w:cs="Times New Roman"/>
          <w:sz w:val="24"/>
          <w:szCs w:val="24"/>
          <w:lang w:eastAsia="zh-CN"/>
        </w:rPr>
        <w:t xml:space="preserve"> específico</w:t>
      </w:r>
      <w:r w:rsidR="001648CA">
        <w:rPr>
          <w:rFonts w:ascii="Garamond" w:eastAsia="Helvetica Neue" w:hAnsi="Garamond" w:cs="Times New Roman"/>
          <w:sz w:val="24"/>
          <w:szCs w:val="24"/>
          <w:lang w:eastAsia="zh-CN"/>
        </w:rPr>
        <w:t xml:space="preserve"> </w:t>
      </w:r>
      <w:r w:rsidR="00AF3884">
        <w:rPr>
          <w:rFonts w:ascii="Garamond" w:eastAsia="Helvetica Neue" w:hAnsi="Garamond" w:cs="Times New Roman"/>
          <w:sz w:val="24"/>
          <w:szCs w:val="24"/>
          <w:lang w:eastAsia="zh-CN"/>
        </w:rPr>
        <w:t xml:space="preserve">–a </w:t>
      </w:r>
      <w:r w:rsidR="001648CA">
        <w:rPr>
          <w:rFonts w:ascii="Garamond" w:eastAsia="Helvetica Neue" w:hAnsi="Garamond" w:cs="Times New Roman"/>
          <w:sz w:val="24"/>
          <w:szCs w:val="24"/>
          <w:lang w:eastAsia="zh-CN"/>
        </w:rPr>
        <w:t xml:space="preserve">la Consejería responsable </w:t>
      </w:r>
      <w:r w:rsidR="001648CA" w:rsidRPr="001648CA">
        <w:rPr>
          <w:rFonts w:ascii="Garamond" w:eastAsia="Helvetica Neue" w:hAnsi="Garamond" w:cs="Times New Roman"/>
          <w:sz w:val="24"/>
          <w:szCs w:val="24"/>
          <w:lang w:eastAsia="zh-CN"/>
        </w:rPr>
        <w:t>de coordinar las políticas LGTBI</w:t>
      </w:r>
      <w:r w:rsidR="00AF3884">
        <w:rPr>
          <w:rFonts w:ascii="Garamond" w:eastAsia="Helvetica Neue" w:hAnsi="Garamond" w:cs="Times New Roman"/>
          <w:sz w:val="24"/>
          <w:szCs w:val="24"/>
          <w:lang w:eastAsia="zh-CN"/>
        </w:rPr>
        <w:t>–</w:t>
      </w:r>
      <w:r w:rsidR="001648CA">
        <w:rPr>
          <w:rFonts w:ascii="Garamond" w:eastAsia="Helvetica Neue" w:hAnsi="Garamond" w:cs="Times New Roman"/>
          <w:sz w:val="24"/>
          <w:szCs w:val="24"/>
          <w:lang w:eastAsia="zh-CN"/>
        </w:rPr>
        <w:t xml:space="preserve"> de elaborar y publicar un </w:t>
      </w:r>
      <w:r w:rsidR="001648CA" w:rsidRPr="001648CA">
        <w:rPr>
          <w:rFonts w:ascii="Garamond" w:eastAsia="Helvetica Neue" w:hAnsi="Garamond" w:cs="Times New Roman"/>
          <w:sz w:val="24"/>
          <w:szCs w:val="24"/>
          <w:lang w:eastAsia="zh-CN"/>
        </w:rPr>
        <w:t>informe estadístico relativo a</w:t>
      </w:r>
      <w:r w:rsidR="001648CA">
        <w:rPr>
          <w:rFonts w:ascii="Garamond" w:eastAsia="Helvetica Neue" w:hAnsi="Garamond" w:cs="Times New Roman"/>
          <w:sz w:val="24"/>
          <w:szCs w:val="24"/>
          <w:lang w:eastAsia="zh-CN"/>
        </w:rPr>
        <w:t xml:space="preserve"> las a</w:t>
      </w:r>
      <w:r w:rsidR="001648CA" w:rsidRPr="001648CA">
        <w:rPr>
          <w:rFonts w:ascii="Garamond" w:eastAsia="Helvetica Neue" w:hAnsi="Garamond" w:cs="Times New Roman"/>
          <w:sz w:val="24"/>
          <w:szCs w:val="24"/>
          <w:lang w:eastAsia="zh-CN"/>
        </w:rPr>
        <w:t>gresiones y discriminaciones contra personas LGTBI, y contra los niños y niñas que formen parte de una familia homoparental, en los casos de delito de odio</w:t>
      </w:r>
      <w:r w:rsidR="001648CA">
        <w:rPr>
          <w:rFonts w:ascii="Garamond" w:eastAsia="Helvetica Neue" w:hAnsi="Garamond" w:cs="Times New Roman"/>
          <w:sz w:val="24"/>
          <w:szCs w:val="24"/>
          <w:lang w:eastAsia="zh-CN"/>
        </w:rPr>
        <w:t xml:space="preserve">; </w:t>
      </w:r>
      <w:r w:rsidR="00AF3884">
        <w:rPr>
          <w:rFonts w:ascii="Garamond" w:eastAsia="Helvetica Neue" w:hAnsi="Garamond" w:cs="Times New Roman"/>
          <w:sz w:val="24"/>
          <w:szCs w:val="24"/>
          <w:lang w:eastAsia="zh-CN"/>
        </w:rPr>
        <w:t xml:space="preserve">a </w:t>
      </w:r>
      <w:r w:rsidR="001648CA">
        <w:rPr>
          <w:rFonts w:ascii="Garamond" w:eastAsia="Helvetica Neue" w:hAnsi="Garamond" w:cs="Times New Roman"/>
          <w:sz w:val="24"/>
          <w:szCs w:val="24"/>
          <w:lang w:eastAsia="zh-CN"/>
        </w:rPr>
        <w:t>las d</w:t>
      </w:r>
      <w:r w:rsidR="001648CA" w:rsidRPr="001648CA">
        <w:rPr>
          <w:rFonts w:ascii="Garamond" w:eastAsia="Helvetica Neue" w:hAnsi="Garamond" w:cs="Times New Roman"/>
          <w:sz w:val="24"/>
          <w:szCs w:val="24"/>
          <w:lang w:eastAsia="zh-CN"/>
        </w:rPr>
        <w:t>enuncias presentadas en virtud de la presente ley y denuncias penales presentadas por delitos en el ámbito de la discriminación o la violencia contra personas LGTBI</w:t>
      </w:r>
      <w:r w:rsidR="001648CA">
        <w:rPr>
          <w:rFonts w:ascii="Garamond" w:eastAsia="Helvetica Neue" w:hAnsi="Garamond" w:cs="Times New Roman"/>
          <w:sz w:val="24"/>
          <w:szCs w:val="24"/>
          <w:lang w:eastAsia="zh-CN"/>
        </w:rPr>
        <w:t xml:space="preserve">; y </w:t>
      </w:r>
      <w:r w:rsidR="00AF3884">
        <w:rPr>
          <w:rFonts w:ascii="Garamond" w:eastAsia="Helvetica Neue" w:hAnsi="Garamond" w:cs="Times New Roman"/>
          <w:sz w:val="24"/>
          <w:szCs w:val="24"/>
          <w:lang w:eastAsia="zh-CN"/>
        </w:rPr>
        <w:t xml:space="preserve">a </w:t>
      </w:r>
      <w:r w:rsidR="001648CA">
        <w:rPr>
          <w:rFonts w:ascii="Garamond" w:eastAsia="Helvetica Neue" w:hAnsi="Garamond" w:cs="Times New Roman"/>
          <w:sz w:val="24"/>
          <w:szCs w:val="24"/>
          <w:lang w:eastAsia="zh-CN"/>
        </w:rPr>
        <w:t>las r</w:t>
      </w:r>
      <w:r w:rsidR="001648CA" w:rsidRPr="001648CA">
        <w:rPr>
          <w:rFonts w:ascii="Garamond" w:eastAsia="Helvetica Neue" w:hAnsi="Garamond" w:cs="Times New Roman"/>
          <w:sz w:val="24"/>
          <w:szCs w:val="24"/>
          <w:lang w:eastAsia="zh-CN"/>
        </w:rPr>
        <w:t xml:space="preserve">esoluciones administrativas y sentencias judiciales, y el sentido de las mismas, relacionadas con el objeto de </w:t>
      </w:r>
      <w:r w:rsidR="001648CA">
        <w:rPr>
          <w:rFonts w:ascii="Garamond" w:eastAsia="Helvetica Neue" w:hAnsi="Garamond" w:cs="Times New Roman"/>
          <w:sz w:val="24"/>
          <w:szCs w:val="24"/>
          <w:lang w:eastAsia="zh-CN"/>
        </w:rPr>
        <w:t xml:space="preserve">dicha </w:t>
      </w:r>
      <w:r w:rsidR="001648CA" w:rsidRPr="001648CA">
        <w:rPr>
          <w:rFonts w:ascii="Garamond" w:eastAsia="Helvetica Neue" w:hAnsi="Garamond" w:cs="Times New Roman"/>
          <w:sz w:val="24"/>
          <w:szCs w:val="24"/>
          <w:lang w:eastAsia="zh-CN"/>
        </w:rPr>
        <w:t>ley.</w:t>
      </w:r>
      <w:r w:rsidR="001648CA">
        <w:rPr>
          <w:rStyle w:val="Refdenotaalpie"/>
          <w:rFonts w:ascii="Garamond" w:eastAsia="Helvetica Neue" w:hAnsi="Garamond" w:cs="Times New Roman"/>
          <w:sz w:val="24"/>
          <w:szCs w:val="24"/>
          <w:lang w:eastAsia="zh-CN"/>
        </w:rPr>
        <w:footnoteReference w:id="43"/>
      </w:r>
    </w:p>
    <w:p w14:paraId="2206CA35" w14:textId="77777777" w:rsidR="00AF3884" w:rsidRDefault="001648CA" w:rsidP="004A00FD">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La consejería competente en materia LGTBI es la de </w:t>
      </w:r>
      <w:r w:rsidRPr="001648CA">
        <w:rPr>
          <w:rFonts w:ascii="Garamond" w:eastAsia="Helvetica Neue" w:hAnsi="Garamond" w:cs="Times New Roman"/>
          <w:sz w:val="24"/>
          <w:szCs w:val="24"/>
          <w:lang w:eastAsia="zh-CN"/>
        </w:rPr>
        <w:t>Igualdad, Políticas Sociales y Conciliación</w:t>
      </w:r>
      <w:r w:rsidR="00A01FC7">
        <w:rPr>
          <w:rFonts w:ascii="Garamond" w:eastAsia="Helvetica Neue" w:hAnsi="Garamond" w:cs="Times New Roman"/>
          <w:sz w:val="24"/>
          <w:szCs w:val="24"/>
          <w:lang w:eastAsia="zh-CN"/>
        </w:rPr>
        <w:t>,</w:t>
      </w:r>
      <w:r w:rsidR="00A01FC7">
        <w:rPr>
          <w:rStyle w:val="Refdenotaalpie"/>
          <w:rFonts w:ascii="Garamond" w:eastAsia="Helvetica Neue" w:hAnsi="Garamond" w:cs="Times New Roman"/>
          <w:sz w:val="24"/>
          <w:szCs w:val="24"/>
          <w:lang w:eastAsia="zh-CN"/>
        </w:rPr>
        <w:footnoteReference w:id="44"/>
      </w:r>
      <w:r w:rsidR="00A01FC7">
        <w:rPr>
          <w:rFonts w:ascii="Garamond" w:eastAsia="Helvetica Neue" w:hAnsi="Garamond" w:cs="Times New Roman"/>
          <w:sz w:val="24"/>
          <w:szCs w:val="24"/>
          <w:lang w:eastAsia="zh-CN"/>
        </w:rPr>
        <w:t xml:space="preserve"> por tanto, de acuerdo con lo dispuesto en los artículos 54 y 70 de la Ley 8/2017, esa consejería es la que ha de imponer las sanciones de la normativa LGTBI andaluza así como la que habrá de elaborar </w:t>
      </w:r>
      <w:r w:rsidR="00AF3884">
        <w:rPr>
          <w:rFonts w:ascii="Garamond" w:eastAsia="Helvetica Neue" w:hAnsi="Garamond" w:cs="Times New Roman"/>
          <w:sz w:val="24"/>
          <w:szCs w:val="24"/>
          <w:lang w:eastAsia="zh-CN"/>
        </w:rPr>
        <w:t>un</w:t>
      </w:r>
      <w:r w:rsidR="00A01FC7">
        <w:rPr>
          <w:rFonts w:ascii="Garamond" w:eastAsia="Helvetica Neue" w:hAnsi="Garamond" w:cs="Times New Roman"/>
          <w:sz w:val="24"/>
          <w:szCs w:val="24"/>
          <w:lang w:eastAsia="zh-CN"/>
        </w:rPr>
        <w:t xml:space="preserve"> informe anual. Sin embargo, en el marco de la redacción del presente documento no ha sido posible encontrar dichos informes anuales en el portal web de la Junta de Andalucía ni de la Consejería de Igualdad.</w:t>
      </w:r>
      <w:r w:rsidR="004A00FD">
        <w:rPr>
          <w:rFonts w:ascii="Garamond" w:eastAsia="Helvetica Neue" w:hAnsi="Garamond" w:cs="Times New Roman"/>
          <w:sz w:val="24"/>
          <w:szCs w:val="24"/>
          <w:lang w:eastAsia="zh-CN"/>
        </w:rPr>
        <w:t xml:space="preserve"> </w:t>
      </w:r>
    </w:p>
    <w:p w14:paraId="20152E62" w14:textId="69D74236" w:rsidR="004A00FD" w:rsidRPr="004A00FD" w:rsidRDefault="00AF3884" w:rsidP="004A00FD">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A mayores</w:t>
      </w:r>
      <w:r w:rsidR="004A00FD">
        <w:rPr>
          <w:rFonts w:ascii="Garamond" w:eastAsia="Helvetica Neue" w:hAnsi="Garamond" w:cs="Times New Roman"/>
          <w:sz w:val="24"/>
          <w:szCs w:val="24"/>
          <w:lang w:eastAsia="zh-CN"/>
        </w:rPr>
        <w:t xml:space="preserve">, el artículo 11 de esta ley creó el Consejo Andaluz LGTBI dentro de la consejería competente en materia LGTBI, con el mandato de elaborar </w:t>
      </w:r>
      <w:r w:rsidR="004A00FD" w:rsidRPr="004A00FD">
        <w:rPr>
          <w:rFonts w:ascii="Garamond" w:eastAsia="Helvetica Neue" w:hAnsi="Garamond" w:cs="Times New Roman"/>
          <w:sz w:val="24"/>
          <w:szCs w:val="24"/>
          <w:lang w:eastAsia="zh-CN"/>
        </w:rPr>
        <w:t xml:space="preserve">un informe anual sobre la situación del colectivo LGTBI que incluya una evaluación de las políticas públicas </w:t>
      </w:r>
      <w:r w:rsidR="004A00FD">
        <w:rPr>
          <w:rFonts w:ascii="Garamond" w:eastAsia="Helvetica Neue" w:hAnsi="Garamond" w:cs="Times New Roman"/>
          <w:sz w:val="24"/>
          <w:szCs w:val="24"/>
          <w:lang w:eastAsia="zh-CN"/>
        </w:rPr>
        <w:t xml:space="preserve">y de realizar </w:t>
      </w:r>
      <w:r w:rsidR="004A00FD" w:rsidRPr="004A00FD">
        <w:rPr>
          <w:rFonts w:ascii="Garamond" w:eastAsia="Helvetica Neue" w:hAnsi="Garamond" w:cs="Times New Roman"/>
          <w:sz w:val="24"/>
          <w:szCs w:val="24"/>
          <w:lang w:eastAsia="zh-CN"/>
        </w:rPr>
        <w:t>estudios que tengan por objeto el análisis de los principales problemas para el reconocimiento, restablecimiento y garantía de los derechos de las personas que se reconocen LGTBI y de las familias homoparentales</w:t>
      </w:r>
      <w:r w:rsidR="004A00FD">
        <w:rPr>
          <w:rFonts w:ascii="Garamond" w:eastAsia="Helvetica Neue" w:hAnsi="Garamond" w:cs="Times New Roman"/>
          <w:sz w:val="24"/>
          <w:szCs w:val="24"/>
          <w:lang w:eastAsia="zh-CN"/>
        </w:rPr>
        <w:t>. Sin embargo, el Consejo Andaluz LGTBI todavía no se ha constituido y se estima que no está previsto que este se constituya hasta el primer semestre del año 2020.</w:t>
      </w:r>
      <w:r w:rsidR="004A00FD">
        <w:rPr>
          <w:rStyle w:val="Refdenotaalpie"/>
          <w:rFonts w:ascii="Garamond" w:eastAsia="Helvetica Neue" w:hAnsi="Garamond" w:cs="Times New Roman"/>
          <w:sz w:val="24"/>
          <w:szCs w:val="24"/>
          <w:lang w:eastAsia="zh-CN"/>
        </w:rPr>
        <w:footnoteReference w:id="45"/>
      </w:r>
    </w:p>
    <w:p w14:paraId="707DB25E" w14:textId="192406DC" w:rsidR="001648CA" w:rsidRDefault="0009778C" w:rsidP="0009778C">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En la Comunidad Autónoma de Valencia, la Ley </w:t>
      </w:r>
      <w:r w:rsidRPr="0009778C">
        <w:rPr>
          <w:rFonts w:ascii="Garamond" w:eastAsia="Helvetica Neue" w:hAnsi="Garamond" w:cs="Times New Roman"/>
          <w:sz w:val="24"/>
          <w:szCs w:val="24"/>
          <w:lang w:eastAsia="zh-CN"/>
        </w:rPr>
        <w:t>23/2018</w:t>
      </w:r>
      <w:r>
        <w:rPr>
          <w:rFonts w:ascii="Garamond" w:eastAsia="Helvetica Neue" w:hAnsi="Garamond" w:cs="Times New Roman"/>
          <w:sz w:val="24"/>
          <w:szCs w:val="24"/>
          <w:lang w:eastAsia="zh-CN"/>
        </w:rPr>
        <w:t xml:space="preserve"> </w:t>
      </w:r>
      <w:r w:rsidR="008F4AB0">
        <w:rPr>
          <w:rFonts w:ascii="Garamond" w:eastAsia="Helvetica Neue" w:hAnsi="Garamond" w:cs="Times New Roman"/>
          <w:sz w:val="24"/>
          <w:szCs w:val="24"/>
          <w:lang w:eastAsia="zh-CN"/>
        </w:rPr>
        <w:t xml:space="preserve">no ha configurado ninguna obligación de recopilar y publicar datos y estadísticas análoga a la contenida en las normas de la Comunidad de Madrid y de Andalucía. La ley LGTBI valenciana únicamente </w:t>
      </w:r>
      <w:r>
        <w:rPr>
          <w:rFonts w:ascii="Garamond" w:eastAsia="Helvetica Neue" w:hAnsi="Garamond" w:cs="Times New Roman"/>
          <w:sz w:val="24"/>
          <w:szCs w:val="24"/>
          <w:lang w:eastAsia="zh-CN"/>
        </w:rPr>
        <w:t xml:space="preserve">establece en su artículo 10 la obligación de crear un </w:t>
      </w:r>
      <w:r w:rsidRPr="0009778C">
        <w:rPr>
          <w:rFonts w:ascii="Garamond" w:eastAsia="Helvetica Neue" w:hAnsi="Garamond" w:cs="Times New Roman"/>
          <w:sz w:val="24"/>
          <w:szCs w:val="24"/>
          <w:lang w:eastAsia="zh-CN"/>
        </w:rPr>
        <w:t>Consejo Valenciano LGTBI</w:t>
      </w:r>
      <w:r>
        <w:rPr>
          <w:rFonts w:ascii="Garamond" w:eastAsia="Helvetica Neue" w:hAnsi="Garamond" w:cs="Times New Roman"/>
          <w:sz w:val="24"/>
          <w:szCs w:val="24"/>
          <w:lang w:eastAsia="zh-CN"/>
        </w:rPr>
        <w:t xml:space="preserve"> que deberá elaborar </w:t>
      </w:r>
      <w:r>
        <w:rPr>
          <w:rFonts w:ascii="Garamond" w:eastAsia="Helvetica Neue" w:hAnsi="Garamond" w:cs="Times New Roman"/>
          <w:sz w:val="24"/>
          <w:szCs w:val="24"/>
          <w:lang w:eastAsia="zh-CN"/>
        </w:rPr>
        <w:lastRenderedPageBreak/>
        <w:t xml:space="preserve">un </w:t>
      </w:r>
      <w:r w:rsidRPr="0009778C">
        <w:rPr>
          <w:rFonts w:ascii="Garamond" w:eastAsia="Helvetica Neue" w:hAnsi="Garamond" w:cs="Times New Roman"/>
          <w:sz w:val="24"/>
          <w:szCs w:val="24"/>
          <w:lang w:eastAsia="zh-CN"/>
        </w:rPr>
        <w:t>informe anual sobre la situación del colectivo LGTBI</w:t>
      </w:r>
      <w:r>
        <w:rPr>
          <w:rFonts w:ascii="Garamond" w:eastAsia="Helvetica Neue" w:hAnsi="Garamond" w:cs="Times New Roman"/>
          <w:sz w:val="24"/>
          <w:szCs w:val="24"/>
          <w:lang w:eastAsia="zh-CN"/>
        </w:rPr>
        <w:t>. Sin embargo, est</w:t>
      </w:r>
      <w:r w:rsidR="008F4AB0">
        <w:rPr>
          <w:rFonts w:ascii="Garamond" w:eastAsia="Helvetica Neue" w:hAnsi="Garamond" w:cs="Times New Roman"/>
          <w:sz w:val="24"/>
          <w:szCs w:val="24"/>
          <w:lang w:eastAsia="zh-CN"/>
        </w:rPr>
        <w:t>e Consejo parece que todavía no se ha constituido, o, si ya está operativo, sus actividades, miembros, funciones y publicaciones carecen de publicidad</w:t>
      </w:r>
      <w:r w:rsidR="00B13C6F">
        <w:rPr>
          <w:rFonts w:ascii="Garamond" w:eastAsia="Helvetica Neue" w:hAnsi="Garamond" w:cs="Times New Roman"/>
          <w:sz w:val="24"/>
          <w:szCs w:val="24"/>
          <w:lang w:eastAsia="zh-CN"/>
        </w:rPr>
        <w:t xml:space="preserve"> y no están disponibles electrónicamente</w:t>
      </w:r>
      <w:r w:rsidR="008F4AB0">
        <w:rPr>
          <w:rFonts w:ascii="Garamond" w:eastAsia="Helvetica Neue" w:hAnsi="Garamond" w:cs="Times New Roman"/>
          <w:sz w:val="24"/>
          <w:szCs w:val="24"/>
          <w:lang w:eastAsia="zh-CN"/>
        </w:rPr>
        <w:t>.</w:t>
      </w:r>
      <w:r>
        <w:rPr>
          <w:rFonts w:ascii="Garamond" w:eastAsia="Helvetica Neue" w:hAnsi="Garamond" w:cs="Times New Roman"/>
          <w:sz w:val="24"/>
          <w:szCs w:val="24"/>
          <w:lang w:eastAsia="zh-CN"/>
        </w:rPr>
        <w:t xml:space="preserve"> </w:t>
      </w:r>
    </w:p>
    <w:p w14:paraId="6DF41ACA" w14:textId="60A9015B" w:rsidR="00A631A8" w:rsidRDefault="0033715E" w:rsidP="004A00FD">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Finalmente, en la Comunidad de Aragón, </w:t>
      </w:r>
      <w:r w:rsidR="005E70B7">
        <w:rPr>
          <w:rFonts w:ascii="Garamond" w:eastAsia="Helvetica Neue" w:hAnsi="Garamond" w:cs="Times New Roman"/>
          <w:sz w:val="24"/>
          <w:szCs w:val="24"/>
          <w:lang w:eastAsia="zh-CN"/>
        </w:rPr>
        <w:t>la L</w:t>
      </w:r>
      <w:r w:rsidR="005E70B7" w:rsidRPr="005E70B7">
        <w:rPr>
          <w:rFonts w:ascii="Garamond" w:eastAsia="Helvetica Neue" w:hAnsi="Garamond" w:cs="Times New Roman"/>
          <w:sz w:val="24"/>
          <w:szCs w:val="24"/>
          <w:lang w:eastAsia="zh-CN"/>
        </w:rPr>
        <w:t xml:space="preserve">ey 18/2018, de 20 de diciembre, </w:t>
      </w:r>
      <w:r w:rsidR="005E70B7">
        <w:rPr>
          <w:rFonts w:ascii="Garamond" w:eastAsia="Helvetica Neue" w:hAnsi="Garamond" w:cs="Times New Roman"/>
          <w:sz w:val="24"/>
          <w:szCs w:val="24"/>
          <w:lang w:eastAsia="zh-CN"/>
        </w:rPr>
        <w:t xml:space="preserve">obliga al departamento </w:t>
      </w:r>
      <w:r w:rsidR="005E70B7" w:rsidRPr="005E70B7">
        <w:rPr>
          <w:rFonts w:ascii="Garamond" w:eastAsia="Helvetica Neue" w:hAnsi="Garamond" w:cs="Times New Roman"/>
          <w:sz w:val="24"/>
          <w:szCs w:val="24"/>
          <w:lang w:eastAsia="zh-CN"/>
        </w:rPr>
        <w:t xml:space="preserve">competente en materia de no discriminación de personas LGTBI </w:t>
      </w:r>
      <w:r w:rsidR="005E70B7">
        <w:rPr>
          <w:rFonts w:ascii="Garamond" w:eastAsia="Helvetica Neue" w:hAnsi="Garamond" w:cs="Times New Roman"/>
          <w:sz w:val="24"/>
          <w:szCs w:val="24"/>
          <w:lang w:eastAsia="zh-CN"/>
        </w:rPr>
        <w:t xml:space="preserve">–en este caso, el Departamento de </w:t>
      </w:r>
      <w:r w:rsidR="005E70B7" w:rsidRPr="005E70B7">
        <w:rPr>
          <w:rFonts w:ascii="Garamond" w:eastAsia="Helvetica Neue" w:hAnsi="Garamond" w:cs="Times New Roman"/>
          <w:sz w:val="24"/>
          <w:szCs w:val="24"/>
          <w:lang w:eastAsia="zh-CN"/>
        </w:rPr>
        <w:t>Ciudadanía y Derechos Sociale</w:t>
      </w:r>
      <w:r w:rsidR="005E70B7">
        <w:rPr>
          <w:rFonts w:ascii="Garamond" w:eastAsia="Helvetica Neue" w:hAnsi="Garamond" w:cs="Times New Roman"/>
          <w:sz w:val="24"/>
          <w:szCs w:val="24"/>
          <w:lang w:eastAsia="zh-CN"/>
        </w:rPr>
        <w:t xml:space="preserve">s del Gobierno de Aragón– a </w:t>
      </w:r>
      <w:r w:rsidR="005E70B7" w:rsidRPr="005E70B7">
        <w:rPr>
          <w:rFonts w:ascii="Garamond" w:eastAsia="Helvetica Neue" w:hAnsi="Garamond" w:cs="Times New Roman"/>
          <w:sz w:val="24"/>
          <w:szCs w:val="24"/>
          <w:lang w:eastAsia="zh-CN"/>
        </w:rPr>
        <w:t xml:space="preserve">elaborar y publicar periódicamente estadísticas y estudios relativos </w:t>
      </w:r>
      <w:r w:rsidR="005E70B7">
        <w:rPr>
          <w:rFonts w:ascii="Garamond" w:eastAsia="Helvetica Neue" w:hAnsi="Garamond" w:cs="Times New Roman"/>
          <w:sz w:val="24"/>
          <w:szCs w:val="24"/>
          <w:lang w:eastAsia="zh-CN"/>
        </w:rPr>
        <w:t>a</w:t>
      </w:r>
      <w:r w:rsidR="005E70B7" w:rsidRPr="005E70B7">
        <w:rPr>
          <w:rFonts w:ascii="Garamond" w:eastAsia="Helvetica Neue" w:hAnsi="Garamond" w:cs="Times New Roman"/>
          <w:sz w:val="24"/>
          <w:szCs w:val="24"/>
          <w:lang w:eastAsia="zh-CN"/>
        </w:rPr>
        <w:t>gresiones y discriminaciones contra personas LGTBI</w:t>
      </w:r>
      <w:r w:rsidR="005E70B7">
        <w:rPr>
          <w:rFonts w:ascii="Garamond" w:eastAsia="Helvetica Neue" w:hAnsi="Garamond" w:cs="Times New Roman"/>
          <w:sz w:val="24"/>
          <w:szCs w:val="24"/>
          <w:lang w:eastAsia="zh-CN"/>
        </w:rPr>
        <w:t>; d</w:t>
      </w:r>
      <w:r w:rsidR="005E70B7" w:rsidRPr="005E70B7">
        <w:rPr>
          <w:rFonts w:ascii="Garamond" w:eastAsia="Helvetica Neue" w:hAnsi="Garamond" w:cs="Times New Roman"/>
          <w:sz w:val="24"/>
          <w:szCs w:val="24"/>
          <w:lang w:eastAsia="zh-CN"/>
        </w:rPr>
        <w:t xml:space="preserve">enuncias presentadas en virtud de </w:t>
      </w:r>
      <w:r w:rsidR="005E70B7">
        <w:rPr>
          <w:rFonts w:ascii="Garamond" w:eastAsia="Helvetica Neue" w:hAnsi="Garamond" w:cs="Times New Roman"/>
          <w:sz w:val="24"/>
          <w:szCs w:val="24"/>
          <w:lang w:eastAsia="zh-CN"/>
        </w:rPr>
        <w:t xml:space="preserve">dicha </w:t>
      </w:r>
      <w:r w:rsidR="005E70B7" w:rsidRPr="005E70B7">
        <w:rPr>
          <w:rFonts w:ascii="Garamond" w:eastAsia="Helvetica Neue" w:hAnsi="Garamond" w:cs="Times New Roman"/>
          <w:sz w:val="24"/>
          <w:szCs w:val="24"/>
          <w:lang w:eastAsia="zh-CN"/>
        </w:rPr>
        <w:t>ley</w:t>
      </w:r>
      <w:r w:rsidR="005E70B7">
        <w:rPr>
          <w:rFonts w:ascii="Garamond" w:eastAsia="Helvetica Neue" w:hAnsi="Garamond" w:cs="Times New Roman"/>
          <w:sz w:val="24"/>
          <w:szCs w:val="24"/>
          <w:lang w:eastAsia="zh-CN"/>
        </w:rPr>
        <w:t>; y r</w:t>
      </w:r>
      <w:r w:rsidR="005E70B7" w:rsidRPr="005E70B7">
        <w:rPr>
          <w:rFonts w:ascii="Garamond" w:eastAsia="Helvetica Neue" w:hAnsi="Garamond" w:cs="Times New Roman"/>
          <w:sz w:val="24"/>
          <w:szCs w:val="24"/>
          <w:lang w:eastAsia="zh-CN"/>
        </w:rPr>
        <w:t xml:space="preserve">esoluciones administrativas y sentencias judiciales, y el sentido de las mismas, relacionadas con el objeto de la </w:t>
      </w:r>
      <w:r w:rsidR="005E70B7">
        <w:rPr>
          <w:rFonts w:ascii="Garamond" w:eastAsia="Helvetica Neue" w:hAnsi="Garamond" w:cs="Times New Roman"/>
          <w:sz w:val="24"/>
          <w:szCs w:val="24"/>
          <w:lang w:eastAsia="zh-CN"/>
        </w:rPr>
        <w:t>Ley 18/2018</w:t>
      </w:r>
      <w:r w:rsidR="005E70B7" w:rsidRPr="005E70B7">
        <w:rPr>
          <w:rFonts w:ascii="Garamond" w:eastAsia="Helvetica Neue" w:hAnsi="Garamond" w:cs="Times New Roman"/>
          <w:sz w:val="24"/>
          <w:szCs w:val="24"/>
          <w:lang w:eastAsia="zh-CN"/>
        </w:rPr>
        <w:t>.</w:t>
      </w:r>
      <w:r w:rsidR="00113BFE">
        <w:rPr>
          <w:rStyle w:val="Refdenotaalpie"/>
          <w:rFonts w:ascii="Garamond" w:eastAsia="Helvetica Neue" w:hAnsi="Garamond" w:cs="Times New Roman"/>
          <w:sz w:val="24"/>
          <w:szCs w:val="24"/>
          <w:lang w:eastAsia="zh-CN"/>
        </w:rPr>
        <w:footnoteReference w:id="46"/>
      </w:r>
      <w:r w:rsidR="00113BFE">
        <w:rPr>
          <w:rFonts w:ascii="Garamond" w:eastAsia="Helvetica Neue" w:hAnsi="Garamond" w:cs="Times New Roman"/>
          <w:sz w:val="24"/>
          <w:szCs w:val="24"/>
          <w:lang w:eastAsia="zh-CN"/>
        </w:rPr>
        <w:t xml:space="preserve"> Además, la entidad competente para imponer las sanciones indicadas recogidas en la ley es también el Departamento de </w:t>
      </w:r>
      <w:r w:rsidR="00113BFE" w:rsidRPr="005E70B7">
        <w:rPr>
          <w:rFonts w:ascii="Garamond" w:eastAsia="Helvetica Neue" w:hAnsi="Garamond" w:cs="Times New Roman"/>
          <w:sz w:val="24"/>
          <w:szCs w:val="24"/>
          <w:lang w:eastAsia="zh-CN"/>
        </w:rPr>
        <w:t>Ciudadanía y Derechos Sociale</w:t>
      </w:r>
      <w:r w:rsidR="00113BFE">
        <w:rPr>
          <w:rFonts w:ascii="Garamond" w:eastAsia="Helvetica Neue" w:hAnsi="Garamond" w:cs="Times New Roman"/>
          <w:sz w:val="24"/>
          <w:szCs w:val="24"/>
          <w:lang w:eastAsia="zh-CN"/>
        </w:rPr>
        <w:t>s del Gobierno de Aragón.</w:t>
      </w:r>
      <w:r w:rsidR="00113BFE">
        <w:rPr>
          <w:rStyle w:val="Refdenotaalpie"/>
          <w:rFonts w:ascii="Garamond" w:eastAsia="Helvetica Neue" w:hAnsi="Garamond" w:cs="Times New Roman"/>
          <w:sz w:val="24"/>
          <w:szCs w:val="24"/>
          <w:lang w:eastAsia="zh-CN"/>
        </w:rPr>
        <w:footnoteReference w:id="47"/>
      </w:r>
      <w:r w:rsidR="005E70B7">
        <w:rPr>
          <w:rFonts w:ascii="Garamond" w:eastAsia="Helvetica Neue" w:hAnsi="Garamond" w:cs="Times New Roman"/>
          <w:sz w:val="24"/>
          <w:szCs w:val="24"/>
          <w:lang w:eastAsia="zh-CN"/>
        </w:rPr>
        <w:t xml:space="preserve">Asimismo, esta norma también dispone en su artículo 5 que se ha de crear </w:t>
      </w:r>
      <w:r w:rsidR="00113BFE">
        <w:rPr>
          <w:rFonts w:ascii="Garamond" w:eastAsia="Helvetica Neue" w:hAnsi="Garamond" w:cs="Times New Roman"/>
          <w:sz w:val="24"/>
          <w:szCs w:val="24"/>
          <w:lang w:eastAsia="zh-CN"/>
        </w:rPr>
        <w:t xml:space="preserve">por el departamento anterior </w:t>
      </w:r>
      <w:r w:rsidR="005E70B7">
        <w:rPr>
          <w:rFonts w:ascii="Garamond" w:eastAsia="Helvetica Neue" w:hAnsi="Garamond" w:cs="Times New Roman"/>
          <w:sz w:val="24"/>
          <w:szCs w:val="24"/>
          <w:lang w:eastAsia="zh-CN"/>
        </w:rPr>
        <w:t>el</w:t>
      </w:r>
      <w:r w:rsidR="00113BFE">
        <w:rPr>
          <w:rFonts w:ascii="Garamond" w:eastAsia="Helvetica Neue" w:hAnsi="Garamond" w:cs="Times New Roman"/>
          <w:sz w:val="24"/>
          <w:szCs w:val="24"/>
          <w:lang w:eastAsia="zh-CN"/>
        </w:rPr>
        <w:t xml:space="preserve"> </w:t>
      </w:r>
      <w:r w:rsidR="005E70B7" w:rsidRPr="005E70B7">
        <w:rPr>
          <w:rFonts w:ascii="Garamond" w:eastAsia="Helvetica Neue" w:hAnsi="Garamond" w:cs="Times New Roman"/>
          <w:sz w:val="24"/>
          <w:szCs w:val="24"/>
          <w:lang w:eastAsia="zh-CN"/>
        </w:rPr>
        <w:t>Observatorio aragonés contra la discriminación por orientación sexual, expresión o identidad de género como órgano de participación y consulta en materia de derechos de los colectivos LGTBI</w:t>
      </w:r>
      <w:r w:rsidR="005E70B7">
        <w:rPr>
          <w:rFonts w:ascii="Garamond" w:eastAsia="Helvetica Neue" w:hAnsi="Garamond" w:cs="Times New Roman"/>
          <w:sz w:val="24"/>
          <w:szCs w:val="24"/>
          <w:lang w:eastAsia="zh-CN"/>
        </w:rPr>
        <w:t>, que habrá de r</w:t>
      </w:r>
      <w:r w:rsidR="005E70B7" w:rsidRPr="005E70B7">
        <w:rPr>
          <w:rFonts w:ascii="Garamond" w:eastAsia="Helvetica Neue" w:hAnsi="Garamond" w:cs="Times New Roman"/>
          <w:sz w:val="24"/>
          <w:szCs w:val="24"/>
          <w:lang w:eastAsia="zh-CN"/>
        </w:rPr>
        <w:t xml:space="preserve">ealizar estudios </w:t>
      </w:r>
      <w:r w:rsidR="005E70B7">
        <w:rPr>
          <w:rFonts w:ascii="Garamond" w:eastAsia="Helvetica Neue" w:hAnsi="Garamond" w:cs="Times New Roman"/>
          <w:sz w:val="24"/>
          <w:szCs w:val="24"/>
          <w:lang w:eastAsia="zh-CN"/>
        </w:rPr>
        <w:t xml:space="preserve">y recomendaciones </w:t>
      </w:r>
      <w:r w:rsidR="005E70B7" w:rsidRPr="005E70B7">
        <w:rPr>
          <w:rFonts w:ascii="Garamond" w:eastAsia="Helvetica Neue" w:hAnsi="Garamond" w:cs="Times New Roman"/>
          <w:sz w:val="24"/>
          <w:szCs w:val="24"/>
          <w:lang w:eastAsia="zh-CN"/>
        </w:rPr>
        <w:t>que tengan por objeto el análisis de los principales problemas para el reconocimiento, restablecimiento y garantía de los derechos de las personas LGTBI</w:t>
      </w:r>
      <w:r w:rsidR="005E70B7">
        <w:rPr>
          <w:rFonts w:ascii="Garamond" w:eastAsia="Helvetica Neue" w:hAnsi="Garamond" w:cs="Times New Roman"/>
          <w:sz w:val="24"/>
          <w:szCs w:val="24"/>
          <w:lang w:eastAsia="zh-CN"/>
        </w:rPr>
        <w:t xml:space="preserve">. </w:t>
      </w:r>
      <w:r w:rsidR="00113BFE">
        <w:rPr>
          <w:rFonts w:ascii="Garamond" w:eastAsia="Helvetica Neue" w:hAnsi="Garamond" w:cs="Times New Roman"/>
          <w:sz w:val="24"/>
          <w:szCs w:val="24"/>
          <w:lang w:eastAsia="zh-CN"/>
        </w:rPr>
        <w:t xml:space="preserve">A fecha del presente documento, este </w:t>
      </w:r>
      <w:r w:rsidR="00AF3884">
        <w:rPr>
          <w:rFonts w:ascii="Garamond" w:eastAsia="Helvetica Neue" w:hAnsi="Garamond" w:cs="Times New Roman"/>
          <w:sz w:val="24"/>
          <w:szCs w:val="24"/>
          <w:lang w:eastAsia="zh-CN"/>
        </w:rPr>
        <w:t xml:space="preserve">organismos </w:t>
      </w:r>
      <w:r w:rsidR="00113BFE">
        <w:rPr>
          <w:rFonts w:ascii="Garamond" w:eastAsia="Helvetica Neue" w:hAnsi="Garamond" w:cs="Times New Roman"/>
          <w:sz w:val="24"/>
          <w:szCs w:val="24"/>
          <w:lang w:eastAsia="zh-CN"/>
        </w:rPr>
        <w:t>no se había creado todavía.</w:t>
      </w:r>
      <w:r w:rsidR="00113BFE">
        <w:rPr>
          <w:rStyle w:val="Refdenotaalpie"/>
          <w:rFonts w:ascii="Garamond" w:eastAsia="Helvetica Neue" w:hAnsi="Garamond" w:cs="Times New Roman"/>
          <w:sz w:val="24"/>
          <w:szCs w:val="24"/>
          <w:lang w:eastAsia="zh-CN"/>
        </w:rPr>
        <w:footnoteReference w:id="48"/>
      </w:r>
    </w:p>
    <w:p w14:paraId="4EA5F552" w14:textId="42EE822F" w:rsidR="00AF3884" w:rsidRPr="00362EBD" w:rsidRDefault="00AF3884" w:rsidP="004A00FD">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En resumen, </w:t>
      </w:r>
      <w:r w:rsidRPr="008E1D61">
        <w:rPr>
          <w:rFonts w:ascii="Garamond" w:eastAsia="Helvetica Neue" w:hAnsi="Garamond" w:cs="Times New Roman"/>
          <w:b/>
          <w:bCs/>
          <w:sz w:val="24"/>
          <w:szCs w:val="24"/>
          <w:u w:val="single"/>
          <w:lang w:eastAsia="zh-CN"/>
        </w:rPr>
        <w:t xml:space="preserve">no se ha podido acceder a ninguna información </w:t>
      </w:r>
      <w:r w:rsidR="008E1D61">
        <w:rPr>
          <w:rFonts w:ascii="Garamond" w:eastAsia="Helvetica Neue" w:hAnsi="Garamond" w:cs="Times New Roman"/>
          <w:b/>
          <w:bCs/>
          <w:sz w:val="24"/>
          <w:szCs w:val="24"/>
          <w:u w:val="single"/>
          <w:lang w:eastAsia="zh-CN"/>
        </w:rPr>
        <w:t xml:space="preserve">oficial </w:t>
      </w:r>
      <w:r w:rsidRPr="008E1D61">
        <w:rPr>
          <w:rFonts w:ascii="Garamond" w:eastAsia="Helvetica Neue" w:hAnsi="Garamond" w:cs="Times New Roman"/>
          <w:b/>
          <w:bCs/>
          <w:sz w:val="24"/>
          <w:szCs w:val="24"/>
          <w:u w:val="single"/>
          <w:lang w:eastAsia="zh-CN"/>
        </w:rPr>
        <w:t>relativa a la</w:t>
      </w:r>
      <w:r w:rsidR="008E1D61">
        <w:rPr>
          <w:rFonts w:ascii="Garamond" w:eastAsia="Helvetica Neue" w:hAnsi="Garamond" w:cs="Times New Roman"/>
          <w:b/>
          <w:bCs/>
          <w:sz w:val="24"/>
          <w:szCs w:val="24"/>
          <w:u w:val="single"/>
          <w:lang w:eastAsia="zh-CN"/>
        </w:rPr>
        <w:t xml:space="preserve"> práctica e investigación de</w:t>
      </w:r>
      <w:r w:rsidRPr="008E1D61">
        <w:rPr>
          <w:rFonts w:ascii="Garamond" w:eastAsia="Helvetica Neue" w:hAnsi="Garamond" w:cs="Times New Roman"/>
          <w:b/>
          <w:bCs/>
          <w:sz w:val="24"/>
          <w:szCs w:val="24"/>
          <w:u w:val="single"/>
          <w:lang w:eastAsia="zh-CN"/>
        </w:rPr>
        <w:t xml:space="preserve"> terapias de conversión en Madrid, Andalucía, Valencia y Aragón, a pesar de </w:t>
      </w:r>
      <w:r w:rsidR="008E1D61" w:rsidRPr="008E1D61">
        <w:rPr>
          <w:rFonts w:ascii="Garamond" w:eastAsia="Helvetica Neue" w:hAnsi="Garamond" w:cs="Times New Roman"/>
          <w:b/>
          <w:bCs/>
          <w:sz w:val="24"/>
          <w:szCs w:val="24"/>
          <w:u w:val="single"/>
          <w:lang w:eastAsia="zh-CN"/>
        </w:rPr>
        <w:t>la obligación legal que las diferentes leyes comentadas imponen</w:t>
      </w:r>
      <w:r w:rsidR="008E1D61">
        <w:rPr>
          <w:rFonts w:ascii="Garamond" w:eastAsia="Helvetica Neue" w:hAnsi="Garamond" w:cs="Times New Roman"/>
          <w:sz w:val="24"/>
          <w:szCs w:val="24"/>
          <w:lang w:eastAsia="zh-CN"/>
        </w:rPr>
        <w:t xml:space="preserve"> –algunas ya desde hace tres años–</w:t>
      </w:r>
      <w:r w:rsidR="008E1D61" w:rsidRPr="008E1D61">
        <w:rPr>
          <w:rFonts w:ascii="Garamond" w:eastAsia="Helvetica Neue" w:hAnsi="Garamond" w:cs="Times New Roman"/>
          <w:sz w:val="24"/>
          <w:szCs w:val="24"/>
          <w:lang w:eastAsia="zh-CN"/>
        </w:rPr>
        <w:t xml:space="preserve"> </w:t>
      </w:r>
      <w:r w:rsidR="008E1D61" w:rsidRPr="008E1D61">
        <w:rPr>
          <w:rFonts w:ascii="Garamond" w:eastAsia="Helvetica Neue" w:hAnsi="Garamond" w:cs="Times New Roman"/>
          <w:b/>
          <w:bCs/>
          <w:sz w:val="24"/>
          <w:szCs w:val="24"/>
          <w:u w:val="single"/>
          <w:lang w:eastAsia="zh-CN"/>
        </w:rPr>
        <w:t>a la</w:t>
      </w:r>
      <w:r w:rsidR="008E1D61">
        <w:rPr>
          <w:rFonts w:ascii="Garamond" w:eastAsia="Helvetica Neue" w:hAnsi="Garamond" w:cs="Times New Roman"/>
          <w:b/>
          <w:bCs/>
          <w:sz w:val="24"/>
          <w:szCs w:val="24"/>
          <w:u w:val="single"/>
          <w:lang w:eastAsia="zh-CN"/>
        </w:rPr>
        <w:t>s respectivas</w:t>
      </w:r>
      <w:r w:rsidR="008E1D61" w:rsidRPr="008E1D61">
        <w:rPr>
          <w:rFonts w:ascii="Garamond" w:eastAsia="Helvetica Neue" w:hAnsi="Garamond" w:cs="Times New Roman"/>
          <w:b/>
          <w:bCs/>
          <w:sz w:val="24"/>
          <w:szCs w:val="24"/>
          <w:u w:val="single"/>
          <w:lang w:eastAsia="zh-CN"/>
        </w:rPr>
        <w:t xml:space="preserve"> administraci</w:t>
      </w:r>
      <w:r w:rsidR="008E1D61">
        <w:rPr>
          <w:rFonts w:ascii="Garamond" w:eastAsia="Helvetica Neue" w:hAnsi="Garamond" w:cs="Times New Roman"/>
          <w:b/>
          <w:bCs/>
          <w:sz w:val="24"/>
          <w:szCs w:val="24"/>
          <w:u w:val="single"/>
          <w:lang w:eastAsia="zh-CN"/>
        </w:rPr>
        <w:t>ones</w:t>
      </w:r>
      <w:r w:rsidR="008E1D61" w:rsidRPr="008E1D61">
        <w:rPr>
          <w:rFonts w:ascii="Garamond" w:eastAsia="Helvetica Neue" w:hAnsi="Garamond" w:cs="Times New Roman"/>
          <w:b/>
          <w:bCs/>
          <w:sz w:val="24"/>
          <w:szCs w:val="24"/>
          <w:u w:val="single"/>
          <w:lang w:eastAsia="zh-CN"/>
        </w:rPr>
        <w:t xml:space="preserve"> autonómica</w:t>
      </w:r>
      <w:r w:rsidR="008E1D61">
        <w:rPr>
          <w:rFonts w:ascii="Garamond" w:eastAsia="Helvetica Neue" w:hAnsi="Garamond" w:cs="Times New Roman"/>
          <w:b/>
          <w:bCs/>
          <w:sz w:val="24"/>
          <w:szCs w:val="24"/>
          <w:u w:val="single"/>
          <w:lang w:eastAsia="zh-CN"/>
        </w:rPr>
        <w:t>s</w:t>
      </w:r>
      <w:r w:rsidR="008E1D61">
        <w:rPr>
          <w:rFonts w:ascii="Garamond" w:eastAsia="Helvetica Neue" w:hAnsi="Garamond" w:cs="Times New Roman"/>
          <w:sz w:val="24"/>
          <w:szCs w:val="24"/>
          <w:lang w:eastAsia="zh-CN"/>
        </w:rPr>
        <w:t>.</w:t>
      </w:r>
    </w:p>
    <w:p w14:paraId="2E137DE6" w14:textId="77777777" w:rsidR="00825D9E" w:rsidRPr="00A631A8" w:rsidRDefault="00825D9E" w:rsidP="00A84D77">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A631A8">
        <w:rPr>
          <w:rFonts w:ascii="Garamond" w:eastAsia="Helvetica Neue" w:hAnsi="Garamond" w:cs="Times New Roman"/>
          <w:b/>
          <w:bCs/>
          <w:sz w:val="24"/>
          <w:szCs w:val="24"/>
          <w:lang w:eastAsia="zh-CN"/>
        </w:rPr>
        <w:t xml:space="preserve">¿Se han identificado los riesgos asociados a las prácticas de la llamada "terapia de conversión"? </w:t>
      </w:r>
    </w:p>
    <w:p w14:paraId="4CD10068" w14:textId="56ED9E15" w:rsidR="005A4946" w:rsidRDefault="00830236"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No hemos hallado estudios públicos ni publicaciones específicas hechas en España relacionados con los riesgos asociados a las terapias de conversión. Aun así, de los hechos narrados en la </w:t>
      </w:r>
      <w:r w:rsidR="008E1D61">
        <w:rPr>
          <w:rFonts w:ascii="Garamond" w:eastAsia="Helvetica Neue" w:hAnsi="Garamond" w:cs="Times New Roman"/>
          <w:sz w:val="24"/>
          <w:szCs w:val="24"/>
          <w:lang w:eastAsia="zh-CN"/>
        </w:rPr>
        <w:t xml:space="preserve">sección séptima </w:t>
      </w:r>
      <w:r>
        <w:rPr>
          <w:rFonts w:ascii="Garamond" w:eastAsia="Helvetica Neue" w:hAnsi="Garamond" w:cs="Times New Roman"/>
          <w:sz w:val="24"/>
          <w:szCs w:val="24"/>
          <w:lang w:eastAsia="zh-CN"/>
        </w:rPr>
        <w:t xml:space="preserve">de este documento y </w:t>
      </w:r>
      <w:r w:rsidR="008E1D61">
        <w:rPr>
          <w:rFonts w:ascii="Garamond" w:eastAsia="Helvetica Neue" w:hAnsi="Garamond" w:cs="Times New Roman"/>
          <w:sz w:val="24"/>
          <w:szCs w:val="24"/>
          <w:lang w:eastAsia="zh-CN"/>
        </w:rPr>
        <w:t xml:space="preserve">de </w:t>
      </w:r>
      <w:r>
        <w:rPr>
          <w:rFonts w:ascii="Garamond" w:eastAsia="Helvetica Neue" w:hAnsi="Garamond" w:cs="Times New Roman"/>
          <w:sz w:val="24"/>
          <w:szCs w:val="24"/>
          <w:lang w:eastAsia="zh-CN"/>
        </w:rPr>
        <w:t>los testimonios de las víctimas</w:t>
      </w:r>
      <w:r w:rsidR="005A4946">
        <w:rPr>
          <w:rFonts w:ascii="Garamond" w:eastAsia="Helvetica Neue" w:hAnsi="Garamond" w:cs="Times New Roman"/>
          <w:sz w:val="24"/>
          <w:szCs w:val="24"/>
          <w:lang w:eastAsia="zh-CN"/>
        </w:rPr>
        <w:t>, se pueden enumerar algunas de las consecuencias de las terapias de conversión, como problemas de ansiedad, depresión, autolesiones, suministración de medicación innecesaria o, incluso, suicidio.</w:t>
      </w:r>
    </w:p>
    <w:p w14:paraId="3CD19ED2" w14:textId="1B00590D" w:rsidR="00825D9E" w:rsidRPr="00362EBD" w:rsidRDefault="005A4946"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Algunos colegios y asociaciones de profesionales de la salud españoles se han expresado categóricamente en contra de estas terapias, por su futilidad y por los riesgos asociados a las </w:t>
      </w:r>
      <w:r>
        <w:rPr>
          <w:rFonts w:ascii="Garamond" w:eastAsia="Helvetica Neue" w:hAnsi="Garamond" w:cs="Times New Roman"/>
          <w:sz w:val="24"/>
          <w:szCs w:val="24"/>
          <w:lang w:eastAsia="zh-CN"/>
        </w:rPr>
        <w:lastRenderedPageBreak/>
        <w:t xml:space="preserve">mismas. Entre estos destaca el </w:t>
      </w:r>
      <w:r w:rsidRPr="005A4946">
        <w:rPr>
          <w:rFonts w:ascii="Garamond" w:eastAsia="Helvetica Neue" w:hAnsi="Garamond" w:cs="Times New Roman"/>
          <w:sz w:val="24"/>
          <w:szCs w:val="24"/>
          <w:lang w:eastAsia="zh-CN"/>
        </w:rPr>
        <w:t>Consejo General de la Psicología de España</w:t>
      </w:r>
      <w:r w:rsidR="00203A75">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49"/>
      </w:r>
      <w:r w:rsidR="00203A75">
        <w:rPr>
          <w:rFonts w:ascii="Garamond" w:eastAsia="Helvetica Neue" w:hAnsi="Garamond" w:cs="Times New Roman"/>
          <w:sz w:val="24"/>
          <w:szCs w:val="24"/>
          <w:lang w:eastAsia="zh-CN"/>
        </w:rPr>
        <w:t xml:space="preserve"> el Colegio Oficial de Psicólogos de Madrid</w:t>
      </w:r>
      <w:r w:rsidR="00203A75">
        <w:rPr>
          <w:rStyle w:val="Refdenotaalpie"/>
          <w:rFonts w:ascii="Garamond" w:eastAsia="Helvetica Neue" w:hAnsi="Garamond" w:cs="Times New Roman"/>
          <w:sz w:val="24"/>
          <w:szCs w:val="24"/>
          <w:lang w:eastAsia="zh-CN"/>
        </w:rPr>
        <w:footnoteReference w:id="50"/>
      </w:r>
      <w:r w:rsidR="00203A75">
        <w:rPr>
          <w:rFonts w:ascii="Garamond" w:eastAsia="Helvetica Neue" w:hAnsi="Garamond" w:cs="Times New Roman"/>
          <w:sz w:val="24"/>
          <w:szCs w:val="24"/>
          <w:lang w:eastAsia="zh-CN"/>
        </w:rPr>
        <w:t xml:space="preserve"> </w:t>
      </w:r>
      <w:r w:rsidR="000D35E8">
        <w:rPr>
          <w:rFonts w:ascii="Garamond" w:eastAsia="Helvetica Neue" w:hAnsi="Garamond" w:cs="Times New Roman"/>
          <w:sz w:val="24"/>
          <w:szCs w:val="24"/>
          <w:lang w:eastAsia="zh-CN"/>
        </w:rPr>
        <w:t>o el Ilustre Colegio Oficial de Médicos de Madrid.</w:t>
      </w:r>
      <w:r w:rsidR="000D35E8">
        <w:rPr>
          <w:rStyle w:val="Refdenotaalpie"/>
          <w:rFonts w:ascii="Garamond" w:eastAsia="Helvetica Neue" w:hAnsi="Garamond" w:cs="Times New Roman"/>
          <w:sz w:val="24"/>
          <w:szCs w:val="24"/>
          <w:lang w:eastAsia="zh-CN"/>
        </w:rPr>
        <w:footnoteReference w:id="51"/>
      </w:r>
    </w:p>
    <w:p w14:paraId="730D8303" w14:textId="3FC38B09" w:rsidR="00825D9E" w:rsidRPr="008F4AB0" w:rsidRDefault="00825D9E" w:rsidP="00203A75">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8F4AB0">
        <w:rPr>
          <w:rFonts w:ascii="Garamond" w:eastAsia="Helvetica Neue" w:hAnsi="Garamond" w:cs="Times New Roman"/>
          <w:b/>
          <w:bCs/>
          <w:sz w:val="24"/>
          <w:szCs w:val="24"/>
          <w:lang w:eastAsia="zh-CN"/>
        </w:rPr>
        <w:t xml:space="preserve">¿Existe una posición del Estado sobre qué salvaguardias son necesarias y qué salvaguardias existen para proteger los derechos humanos de las personas en relación con las prácticas de la llamada "terapia de conversión"?  </w:t>
      </w:r>
    </w:p>
    <w:p w14:paraId="4BB9B781" w14:textId="388C6B85" w:rsidR="00203A75" w:rsidRPr="00362EBD" w:rsidRDefault="00203A75" w:rsidP="00203A75">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Si existe, no ha trascendido y se desconoce por el público especializado.</w:t>
      </w:r>
    </w:p>
    <w:p w14:paraId="6867F323" w14:textId="2B5730CB" w:rsidR="00825D9E" w:rsidRPr="008F4AB0" w:rsidRDefault="00825D9E" w:rsidP="00A84D77">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8F4AB0">
        <w:rPr>
          <w:rFonts w:ascii="Garamond" w:eastAsia="Helvetica Neue" w:hAnsi="Garamond" w:cs="Times New Roman"/>
          <w:b/>
          <w:bCs/>
          <w:sz w:val="24"/>
          <w:szCs w:val="24"/>
          <w:lang w:eastAsia="zh-CN"/>
        </w:rPr>
        <w:t xml:space="preserve">¿Existen instituciones, organizaciones o entidades involucradas en la ejecución de las prácticas de la llamada "terapia de conversión"? </w:t>
      </w:r>
    </w:p>
    <w:p w14:paraId="6D3811BC" w14:textId="5899ECD5" w:rsidR="00203A75" w:rsidRDefault="00B379F5" w:rsidP="00203A75">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Tal como ya se ha señalado</w:t>
      </w:r>
      <w:r w:rsidR="008E1D61">
        <w:rPr>
          <w:rFonts w:ascii="Garamond" w:eastAsia="Helvetica Neue" w:hAnsi="Garamond" w:cs="Times New Roman"/>
          <w:sz w:val="24"/>
          <w:szCs w:val="24"/>
          <w:lang w:eastAsia="zh-CN"/>
        </w:rPr>
        <w:t xml:space="preserve"> –y se explica detalladamente a continuación–</w:t>
      </w:r>
      <w:r>
        <w:rPr>
          <w:rFonts w:ascii="Garamond" w:eastAsia="Helvetica Neue" w:hAnsi="Garamond" w:cs="Times New Roman"/>
          <w:sz w:val="24"/>
          <w:szCs w:val="24"/>
          <w:lang w:eastAsia="zh-CN"/>
        </w:rPr>
        <w:t>, e</w:t>
      </w:r>
      <w:r w:rsidR="00113BFE">
        <w:rPr>
          <w:rFonts w:ascii="Garamond" w:eastAsia="Helvetica Neue" w:hAnsi="Garamond" w:cs="Times New Roman"/>
          <w:sz w:val="24"/>
          <w:szCs w:val="24"/>
          <w:lang w:eastAsia="zh-CN"/>
        </w:rPr>
        <w:t xml:space="preserve">n España, las terapias de conversión se han llevado a cabo por </w:t>
      </w:r>
      <w:r>
        <w:rPr>
          <w:rFonts w:ascii="Garamond" w:eastAsia="Helvetica Neue" w:hAnsi="Garamond" w:cs="Times New Roman"/>
          <w:sz w:val="24"/>
          <w:szCs w:val="24"/>
          <w:lang w:eastAsia="zh-CN"/>
        </w:rPr>
        <w:t>individuos independientes vinculados a un sector religioso ultraconservador o por individuos actuando con el conocimiento y aquiescencia de la Iglesia Católica. El papel de las entidades y autoridades estatales ha sido más indirecto, descuidando su deber de investigar y perseguir estas prácticas, al haber corporaciones públicas que han otorgado ayudas públicas a centros donde se realizaban estas prácticas así como recetándose y suministrándose por especialistas medicamentos para consumir como parte de estas terapias</w:t>
      </w:r>
      <w:r w:rsidR="008E1D61">
        <w:rPr>
          <w:rFonts w:ascii="Garamond" w:eastAsia="Helvetica Neue" w:hAnsi="Garamond" w:cs="Times New Roman"/>
          <w:sz w:val="24"/>
          <w:szCs w:val="24"/>
          <w:lang w:eastAsia="zh-CN"/>
        </w:rPr>
        <w:t>, según señalan las víctimas</w:t>
      </w:r>
      <w:r>
        <w:rPr>
          <w:rFonts w:ascii="Garamond" w:eastAsia="Helvetica Neue" w:hAnsi="Garamond" w:cs="Times New Roman"/>
          <w:sz w:val="24"/>
          <w:szCs w:val="24"/>
          <w:lang w:eastAsia="zh-CN"/>
        </w:rPr>
        <w:t>.</w:t>
      </w:r>
    </w:p>
    <w:p w14:paraId="10A76BAD" w14:textId="46F64008" w:rsidR="00203A75" w:rsidRDefault="00B379F5" w:rsidP="00203A75">
      <w:pPr>
        <w:autoSpaceDE w:val="0"/>
        <w:autoSpaceDN w:val="0"/>
        <w:adjustRightInd w:val="0"/>
        <w:spacing w:before="120" w:after="120" w:line="276" w:lineRule="auto"/>
        <w:jc w:val="both"/>
        <w:rPr>
          <w:rFonts w:ascii="Garamond" w:eastAsia="Helvetica Neue" w:hAnsi="Garamond" w:cs="Times New Roman"/>
          <w:sz w:val="24"/>
          <w:szCs w:val="24"/>
          <w:lang w:eastAsia="zh-CN"/>
        </w:rPr>
      </w:pPr>
      <w:r w:rsidRPr="00B379F5">
        <w:rPr>
          <w:rFonts w:ascii="Garamond" w:eastAsia="Helvetica Neue" w:hAnsi="Garamond" w:cs="Times New Roman"/>
          <w:sz w:val="24"/>
          <w:szCs w:val="24"/>
          <w:lang w:eastAsia="zh-CN"/>
        </w:rPr>
        <w:t xml:space="preserve">El 1 de abril de 2019, el periodista Ángel </w:t>
      </w:r>
      <w:proofErr w:type="spellStart"/>
      <w:r w:rsidRPr="00B379F5">
        <w:rPr>
          <w:rFonts w:ascii="Garamond" w:eastAsia="Helvetica Neue" w:hAnsi="Garamond" w:cs="Times New Roman"/>
          <w:sz w:val="24"/>
          <w:szCs w:val="24"/>
          <w:lang w:eastAsia="zh-CN"/>
        </w:rPr>
        <w:t>Villascusa</w:t>
      </w:r>
      <w:proofErr w:type="spellEnd"/>
      <w:r w:rsidRPr="00B379F5">
        <w:rPr>
          <w:rFonts w:ascii="Garamond" w:eastAsia="Helvetica Neue" w:hAnsi="Garamond" w:cs="Times New Roman"/>
          <w:sz w:val="24"/>
          <w:szCs w:val="24"/>
          <w:lang w:eastAsia="zh-CN"/>
        </w:rPr>
        <w:t xml:space="preserve"> del medio de prensa online </w:t>
      </w:r>
      <w:r w:rsidRPr="008E1D61">
        <w:rPr>
          <w:rFonts w:ascii="Garamond" w:eastAsia="Helvetica Neue" w:hAnsi="Garamond" w:cs="Times New Roman"/>
          <w:i/>
          <w:iCs/>
          <w:sz w:val="24"/>
          <w:szCs w:val="24"/>
          <w:lang w:eastAsia="zh-CN"/>
        </w:rPr>
        <w:t>eldiario.es</w:t>
      </w:r>
      <w:r w:rsidRPr="00B379F5">
        <w:rPr>
          <w:rFonts w:ascii="Garamond" w:eastAsia="Helvetica Neue" w:hAnsi="Garamond" w:cs="Times New Roman"/>
          <w:sz w:val="24"/>
          <w:szCs w:val="24"/>
          <w:lang w:eastAsia="zh-CN"/>
        </w:rPr>
        <w:t xml:space="preserve"> destapó que en el obispado de Alcalá </w:t>
      </w:r>
      <w:r w:rsidR="008E1D61">
        <w:rPr>
          <w:rFonts w:ascii="Garamond" w:eastAsia="Helvetica Neue" w:hAnsi="Garamond" w:cs="Times New Roman"/>
          <w:sz w:val="24"/>
          <w:szCs w:val="24"/>
          <w:lang w:eastAsia="zh-CN"/>
        </w:rPr>
        <w:t xml:space="preserve">de Henares –sito en la Comunidad de Madrid– </w:t>
      </w:r>
      <w:r w:rsidRPr="00B379F5">
        <w:rPr>
          <w:rFonts w:ascii="Garamond" w:eastAsia="Helvetica Neue" w:hAnsi="Garamond" w:cs="Times New Roman"/>
          <w:sz w:val="24"/>
          <w:szCs w:val="24"/>
          <w:lang w:eastAsia="zh-CN"/>
        </w:rPr>
        <w:t>se ofrecían, coordinaban e, incluso, celebraban cursos clandestinos para “curar” y “acompañar” a personas homosexuales, en su tránsito hacia la heterosexualidad</w:t>
      </w:r>
      <w:r w:rsidR="00724DA6">
        <w:rPr>
          <w:rFonts w:ascii="Garamond" w:eastAsia="Helvetica Neue" w:hAnsi="Garamond" w:cs="Times New Roman"/>
          <w:sz w:val="24"/>
          <w:szCs w:val="24"/>
          <w:lang w:eastAsia="zh-CN"/>
        </w:rPr>
        <w:t>.</w:t>
      </w:r>
      <w:r w:rsidRPr="00B379F5">
        <w:rPr>
          <w:rFonts w:ascii="Garamond" w:eastAsia="Helvetica Neue" w:hAnsi="Garamond" w:cs="Times New Roman"/>
          <w:sz w:val="24"/>
          <w:szCs w:val="24"/>
          <w:vertAlign w:val="superscript"/>
          <w:lang w:eastAsia="zh-CN"/>
        </w:rPr>
        <w:footnoteReference w:id="52"/>
      </w:r>
      <w:r w:rsidR="00724DA6">
        <w:rPr>
          <w:rFonts w:ascii="Garamond" w:eastAsia="Helvetica Neue" w:hAnsi="Garamond" w:cs="Times New Roman"/>
          <w:sz w:val="24"/>
          <w:szCs w:val="24"/>
          <w:lang w:eastAsia="zh-CN"/>
        </w:rPr>
        <w:t xml:space="preserve"> </w:t>
      </w:r>
      <w:r w:rsidR="00724DA6" w:rsidRPr="00724DA6">
        <w:rPr>
          <w:rFonts w:ascii="Garamond" w:eastAsia="Helvetica Neue" w:hAnsi="Garamond" w:cs="Times New Roman"/>
          <w:sz w:val="24"/>
          <w:szCs w:val="24"/>
          <w:lang w:eastAsia="zh-CN"/>
        </w:rPr>
        <w:t xml:space="preserve">El periodista, se hizo pasar por un joven homosexual y contactó al obispado a través del </w:t>
      </w:r>
      <w:r w:rsidR="00724DA6" w:rsidRPr="00724DA6">
        <w:rPr>
          <w:rFonts w:ascii="Garamond" w:eastAsia="Helvetica Neue" w:hAnsi="Garamond" w:cs="Times New Roman"/>
          <w:b/>
          <w:bCs/>
          <w:sz w:val="24"/>
          <w:szCs w:val="24"/>
          <w:lang w:eastAsia="zh-CN"/>
        </w:rPr>
        <w:t xml:space="preserve">Centro de Orientación Familiar </w:t>
      </w:r>
      <w:r w:rsidR="00724DA6" w:rsidRPr="008E1D61">
        <w:rPr>
          <w:rFonts w:ascii="Garamond" w:eastAsia="Helvetica Neue" w:hAnsi="Garamond" w:cs="Times New Roman"/>
          <w:b/>
          <w:bCs/>
          <w:i/>
          <w:iCs/>
          <w:sz w:val="24"/>
          <w:szCs w:val="24"/>
          <w:lang w:eastAsia="zh-CN"/>
        </w:rPr>
        <w:t xml:space="preserve">Regina </w:t>
      </w:r>
      <w:proofErr w:type="spellStart"/>
      <w:r w:rsidR="00724DA6" w:rsidRPr="008E1D61">
        <w:rPr>
          <w:rFonts w:ascii="Garamond" w:eastAsia="Helvetica Neue" w:hAnsi="Garamond" w:cs="Times New Roman"/>
          <w:b/>
          <w:bCs/>
          <w:i/>
          <w:iCs/>
          <w:sz w:val="24"/>
          <w:szCs w:val="24"/>
          <w:lang w:eastAsia="zh-CN"/>
        </w:rPr>
        <w:t>Familiae</w:t>
      </w:r>
      <w:proofErr w:type="spellEnd"/>
      <w:r w:rsidR="00724DA6" w:rsidRPr="008E1D61">
        <w:rPr>
          <w:rFonts w:ascii="Garamond" w:eastAsia="Helvetica Neue" w:hAnsi="Garamond" w:cs="Times New Roman"/>
          <w:sz w:val="24"/>
          <w:szCs w:val="24"/>
          <w:lang w:eastAsia="zh-CN"/>
        </w:rPr>
        <w:t>,</w:t>
      </w:r>
      <w:r w:rsidR="00724DA6" w:rsidRPr="00724DA6">
        <w:rPr>
          <w:rFonts w:ascii="Garamond" w:eastAsia="Helvetica Neue" w:hAnsi="Garamond" w:cs="Times New Roman"/>
          <w:sz w:val="24"/>
          <w:szCs w:val="24"/>
          <w:lang w:eastAsia="zh-CN"/>
        </w:rPr>
        <w:t xml:space="preserve"> </w:t>
      </w:r>
      <w:r w:rsidR="00724DA6">
        <w:rPr>
          <w:rFonts w:ascii="Garamond" w:eastAsia="Helvetica Neue" w:hAnsi="Garamond" w:cs="Times New Roman"/>
          <w:sz w:val="24"/>
          <w:szCs w:val="24"/>
          <w:lang w:eastAsia="zh-CN"/>
        </w:rPr>
        <w:t xml:space="preserve">dependiente y vinculado </w:t>
      </w:r>
      <w:r w:rsidR="00724DA6" w:rsidRPr="00724DA6">
        <w:rPr>
          <w:rFonts w:ascii="Garamond" w:eastAsia="Helvetica Neue" w:hAnsi="Garamond" w:cs="Times New Roman"/>
          <w:sz w:val="24"/>
          <w:szCs w:val="24"/>
          <w:lang w:eastAsia="zh-CN"/>
        </w:rPr>
        <w:t xml:space="preserve">de la Diócesis de Alcalá de Henares, </w:t>
      </w:r>
      <w:r w:rsidR="00724DA6">
        <w:rPr>
          <w:rFonts w:ascii="Garamond" w:eastAsia="Helvetica Neue" w:hAnsi="Garamond" w:cs="Times New Roman"/>
          <w:sz w:val="24"/>
          <w:szCs w:val="24"/>
          <w:lang w:eastAsia="zh-CN"/>
        </w:rPr>
        <w:t xml:space="preserve">que está </w:t>
      </w:r>
      <w:r w:rsidR="00724DA6" w:rsidRPr="00724DA6">
        <w:rPr>
          <w:rFonts w:ascii="Garamond" w:eastAsia="Helvetica Neue" w:hAnsi="Garamond" w:cs="Times New Roman"/>
          <w:sz w:val="24"/>
          <w:szCs w:val="24"/>
          <w:lang w:eastAsia="zh-CN"/>
        </w:rPr>
        <w:t>conformado por un equipo de psicólogos, pedagogos, orientadores de familia, médicos, sacerdotes, abogados</w:t>
      </w:r>
      <w:r w:rsidR="00724DA6">
        <w:rPr>
          <w:rFonts w:ascii="Garamond" w:eastAsia="Helvetica Neue" w:hAnsi="Garamond" w:cs="Times New Roman"/>
          <w:sz w:val="24"/>
          <w:szCs w:val="24"/>
          <w:lang w:eastAsia="zh-CN"/>
        </w:rPr>
        <w:t xml:space="preserve"> que ofrecen servicios en nombre del Obispado de Alcalá de </w:t>
      </w:r>
      <w:r w:rsidR="00724DA6" w:rsidRPr="00724DA6">
        <w:rPr>
          <w:rFonts w:ascii="Garamond" w:eastAsia="Helvetica Neue" w:hAnsi="Garamond" w:cs="Times New Roman"/>
          <w:sz w:val="24"/>
          <w:szCs w:val="24"/>
          <w:lang w:eastAsia="zh-CN"/>
        </w:rPr>
        <w:t>asesoramiento, consulta</w:t>
      </w:r>
      <w:r w:rsidR="00724DA6">
        <w:rPr>
          <w:rFonts w:ascii="Garamond" w:eastAsia="Helvetica Neue" w:hAnsi="Garamond" w:cs="Times New Roman"/>
          <w:sz w:val="24"/>
          <w:szCs w:val="24"/>
          <w:lang w:eastAsia="zh-CN"/>
        </w:rPr>
        <w:t xml:space="preserve"> y</w:t>
      </w:r>
      <w:r w:rsidR="00724DA6" w:rsidRPr="00724DA6">
        <w:rPr>
          <w:rFonts w:ascii="Garamond" w:eastAsia="Helvetica Neue" w:hAnsi="Garamond" w:cs="Times New Roman"/>
          <w:sz w:val="24"/>
          <w:szCs w:val="24"/>
          <w:lang w:eastAsia="zh-CN"/>
        </w:rPr>
        <w:t xml:space="preserve"> terapia.</w:t>
      </w:r>
      <w:r w:rsidR="008E1D61" w:rsidRPr="008E1D61">
        <w:rPr>
          <w:rStyle w:val="Refdenotaalpie"/>
          <w:rFonts w:ascii="Garamond" w:eastAsia="Helvetica Neue" w:hAnsi="Garamond" w:cs="Times New Roman"/>
          <w:sz w:val="24"/>
          <w:szCs w:val="24"/>
          <w:lang w:eastAsia="zh-CN"/>
        </w:rPr>
        <w:t xml:space="preserve"> </w:t>
      </w:r>
      <w:r w:rsidR="008E1D61">
        <w:rPr>
          <w:rStyle w:val="Refdenotaalpie"/>
          <w:rFonts w:ascii="Garamond" w:eastAsia="Helvetica Neue" w:hAnsi="Garamond" w:cs="Times New Roman"/>
          <w:sz w:val="24"/>
          <w:szCs w:val="24"/>
          <w:lang w:eastAsia="zh-CN"/>
        </w:rPr>
        <w:footnoteReference w:id="53"/>
      </w:r>
      <w:r w:rsidR="00724DA6">
        <w:rPr>
          <w:rFonts w:ascii="Garamond" w:eastAsia="Helvetica Neue" w:hAnsi="Garamond" w:cs="Times New Roman"/>
          <w:sz w:val="24"/>
          <w:szCs w:val="24"/>
          <w:lang w:eastAsia="zh-CN"/>
        </w:rPr>
        <w:t xml:space="preserve"> Posteriormente, le contactaron por correo electrónico y le agendaron una sesión de contacto con una </w:t>
      </w:r>
      <w:r w:rsidR="00724DA6" w:rsidRPr="00724DA6">
        <w:rPr>
          <w:rFonts w:ascii="Garamond" w:eastAsia="Helvetica Neue" w:hAnsi="Garamond" w:cs="Times New Roman"/>
          <w:sz w:val="24"/>
          <w:szCs w:val="24"/>
          <w:lang w:eastAsia="zh-CN"/>
        </w:rPr>
        <w:t>pseudo-terapeuta</w:t>
      </w:r>
      <w:r w:rsidR="00724DA6">
        <w:rPr>
          <w:rFonts w:ascii="Garamond" w:eastAsia="Helvetica Neue" w:hAnsi="Garamond" w:cs="Times New Roman"/>
          <w:sz w:val="24"/>
          <w:szCs w:val="24"/>
          <w:lang w:eastAsia="zh-CN"/>
        </w:rPr>
        <w:t>, que grabó y cuyos vídeos están subidos en Internet.</w:t>
      </w:r>
      <w:r w:rsidR="00724DA6">
        <w:rPr>
          <w:rStyle w:val="Refdenotaalpie"/>
          <w:rFonts w:ascii="Garamond" w:eastAsia="Helvetica Neue" w:hAnsi="Garamond" w:cs="Times New Roman"/>
          <w:sz w:val="24"/>
          <w:szCs w:val="24"/>
          <w:lang w:eastAsia="zh-CN"/>
        </w:rPr>
        <w:footnoteReference w:id="54"/>
      </w:r>
    </w:p>
    <w:p w14:paraId="55D1F5C0" w14:textId="3E5096EF" w:rsidR="00203A75" w:rsidRPr="00BD0E27" w:rsidRDefault="00BD0E27" w:rsidP="00BD0E27">
      <w:pPr>
        <w:autoSpaceDE w:val="0"/>
        <w:autoSpaceDN w:val="0"/>
        <w:adjustRightInd w:val="0"/>
        <w:spacing w:before="120" w:after="120" w:line="276" w:lineRule="auto"/>
        <w:jc w:val="both"/>
        <w:rPr>
          <w:rFonts w:ascii="Garamond" w:eastAsia="Helvetica Neue" w:hAnsi="Garamond" w:cs="Times New Roman"/>
          <w:sz w:val="24"/>
          <w:szCs w:val="24"/>
          <w:lang w:eastAsia="zh-CN"/>
        </w:rPr>
      </w:pPr>
      <w:r w:rsidRPr="00BD0E27">
        <w:rPr>
          <w:rFonts w:ascii="Garamond" w:eastAsia="Helvetica Neue" w:hAnsi="Garamond" w:cs="Times New Roman"/>
          <w:sz w:val="24"/>
          <w:szCs w:val="24"/>
          <w:lang w:eastAsia="zh-CN"/>
        </w:rPr>
        <w:t xml:space="preserve">El 2 de abril de 2019, </w:t>
      </w:r>
      <w:r w:rsidRPr="008E1D61">
        <w:rPr>
          <w:rFonts w:ascii="Garamond" w:eastAsia="Helvetica Neue" w:hAnsi="Garamond" w:cs="Times New Roman"/>
          <w:i/>
          <w:iCs/>
          <w:sz w:val="24"/>
          <w:szCs w:val="24"/>
          <w:lang w:eastAsia="zh-CN"/>
        </w:rPr>
        <w:t>eldiario.es</w:t>
      </w:r>
      <w:r w:rsidRPr="00BD0E27">
        <w:rPr>
          <w:rFonts w:ascii="Garamond" w:eastAsia="Helvetica Neue" w:hAnsi="Garamond" w:cs="Times New Roman"/>
          <w:sz w:val="24"/>
          <w:szCs w:val="24"/>
          <w:lang w:eastAsia="zh-CN"/>
        </w:rPr>
        <w:t xml:space="preserve"> también </w:t>
      </w:r>
      <w:r>
        <w:rPr>
          <w:rFonts w:ascii="Garamond" w:eastAsia="Helvetica Neue" w:hAnsi="Garamond" w:cs="Times New Roman"/>
          <w:sz w:val="24"/>
          <w:szCs w:val="24"/>
          <w:lang w:eastAsia="zh-CN"/>
        </w:rPr>
        <w:t>hizo público</w:t>
      </w:r>
      <w:r w:rsidRPr="00BD0E27">
        <w:rPr>
          <w:rFonts w:ascii="Garamond" w:eastAsia="Helvetica Neue" w:hAnsi="Garamond" w:cs="Times New Roman"/>
          <w:sz w:val="24"/>
          <w:szCs w:val="24"/>
          <w:lang w:eastAsia="zh-CN"/>
        </w:rPr>
        <w:t xml:space="preserve"> otro reportaje que recoge testimonios de </w:t>
      </w:r>
      <w:r w:rsidR="008E1D61">
        <w:rPr>
          <w:rFonts w:ascii="Garamond" w:eastAsia="Helvetica Neue" w:hAnsi="Garamond" w:cs="Times New Roman"/>
          <w:sz w:val="24"/>
          <w:szCs w:val="24"/>
          <w:lang w:eastAsia="zh-CN"/>
        </w:rPr>
        <w:t>tres</w:t>
      </w:r>
      <w:r w:rsidRPr="00BD0E27">
        <w:rPr>
          <w:rFonts w:ascii="Garamond" w:eastAsia="Helvetica Neue" w:hAnsi="Garamond" w:cs="Times New Roman"/>
          <w:sz w:val="24"/>
          <w:szCs w:val="24"/>
          <w:lang w:eastAsia="zh-CN"/>
        </w:rPr>
        <w:t xml:space="preserve"> hombres actualmente mayores de edad sometidos a </w:t>
      </w:r>
      <w:r w:rsidRPr="00BD0E27">
        <w:rPr>
          <w:rFonts w:ascii="Garamond" w:eastAsia="Helvetica Neue" w:hAnsi="Garamond" w:cs="Times New Roman"/>
          <w:b/>
          <w:bCs/>
          <w:sz w:val="24"/>
          <w:szCs w:val="24"/>
          <w:lang w:eastAsia="zh-CN"/>
        </w:rPr>
        <w:t>terapias de conversión</w:t>
      </w:r>
      <w:r w:rsidRPr="00BD0E27">
        <w:rPr>
          <w:rFonts w:ascii="Garamond" w:eastAsia="Helvetica Neue" w:hAnsi="Garamond" w:cs="Times New Roman"/>
          <w:sz w:val="24"/>
          <w:szCs w:val="24"/>
          <w:lang w:eastAsia="zh-CN"/>
        </w:rPr>
        <w:t xml:space="preserve"> </w:t>
      </w:r>
      <w:r w:rsidRPr="00BD0E27">
        <w:rPr>
          <w:rFonts w:ascii="Garamond" w:eastAsia="Helvetica Neue" w:hAnsi="Garamond" w:cs="Times New Roman"/>
          <w:b/>
          <w:bCs/>
          <w:sz w:val="24"/>
          <w:szCs w:val="24"/>
          <w:lang w:eastAsia="zh-CN"/>
        </w:rPr>
        <w:t xml:space="preserve">cuando </w:t>
      </w:r>
      <w:r w:rsidRPr="00BD0E27">
        <w:rPr>
          <w:rFonts w:ascii="Garamond" w:eastAsia="Helvetica Neue" w:hAnsi="Garamond" w:cs="Times New Roman"/>
          <w:b/>
          <w:bCs/>
          <w:sz w:val="24"/>
          <w:szCs w:val="24"/>
          <w:lang w:eastAsia="zh-CN"/>
        </w:rPr>
        <w:lastRenderedPageBreak/>
        <w:t>eran</w:t>
      </w:r>
      <w:r w:rsidRPr="00BD0E27">
        <w:rPr>
          <w:rFonts w:ascii="Garamond" w:eastAsia="Helvetica Neue" w:hAnsi="Garamond" w:cs="Times New Roman"/>
          <w:sz w:val="24"/>
          <w:szCs w:val="24"/>
          <w:lang w:eastAsia="zh-CN"/>
        </w:rPr>
        <w:t xml:space="preserve"> </w:t>
      </w:r>
      <w:r w:rsidRPr="00BD0E27">
        <w:rPr>
          <w:rFonts w:ascii="Garamond" w:eastAsia="Helvetica Neue" w:hAnsi="Garamond" w:cs="Times New Roman"/>
          <w:b/>
          <w:bCs/>
          <w:sz w:val="24"/>
          <w:szCs w:val="24"/>
          <w:lang w:eastAsia="zh-CN"/>
        </w:rPr>
        <w:t>menores</w:t>
      </w:r>
      <w:r w:rsidRPr="00BD0E27">
        <w:rPr>
          <w:rFonts w:ascii="Garamond" w:eastAsia="Helvetica Neue" w:hAnsi="Garamond" w:cs="Times New Roman"/>
          <w:sz w:val="24"/>
          <w:szCs w:val="24"/>
          <w:lang w:eastAsia="zh-CN"/>
        </w:rPr>
        <w:t xml:space="preserve">, </w:t>
      </w:r>
      <w:r>
        <w:rPr>
          <w:rFonts w:ascii="Garamond" w:eastAsia="Helvetica Neue" w:hAnsi="Garamond" w:cs="Times New Roman"/>
          <w:sz w:val="24"/>
          <w:szCs w:val="24"/>
          <w:lang w:eastAsia="zh-CN"/>
        </w:rPr>
        <w:t xml:space="preserve">dos de ellos </w:t>
      </w:r>
      <w:r w:rsidRPr="00BD0E27">
        <w:rPr>
          <w:rFonts w:ascii="Garamond" w:eastAsia="Helvetica Neue" w:hAnsi="Garamond" w:cs="Times New Roman"/>
          <w:sz w:val="24"/>
          <w:szCs w:val="24"/>
          <w:lang w:eastAsia="zh-CN"/>
        </w:rPr>
        <w:t xml:space="preserve">en Alcalá </w:t>
      </w:r>
      <w:r>
        <w:rPr>
          <w:rFonts w:ascii="Garamond" w:eastAsia="Helvetica Neue" w:hAnsi="Garamond" w:cs="Times New Roman"/>
          <w:sz w:val="24"/>
          <w:szCs w:val="24"/>
          <w:lang w:eastAsia="zh-CN"/>
        </w:rPr>
        <w:t xml:space="preserve">de Henares y otro </w:t>
      </w:r>
      <w:r w:rsidRPr="00BD0E27">
        <w:rPr>
          <w:rFonts w:ascii="Garamond" w:eastAsia="Helvetica Neue" w:hAnsi="Garamond" w:cs="Times New Roman"/>
          <w:sz w:val="24"/>
          <w:szCs w:val="24"/>
          <w:lang w:eastAsia="zh-CN"/>
        </w:rPr>
        <w:t>en Murcia</w:t>
      </w:r>
      <w:r w:rsidR="008E1D61">
        <w:rPr>
          <w:rFonts w:ascii="Garamond" w:eastAsia="Helvetica Neue" w:hAnsi="Garamond" w:cs="Times New Roman"/>
          <w:sz w:val="24"/>
          <w:szCs w:val="24"/>
          <w:lang w:eastAsia="zh-CN"/>
        </w:rPr>
        <w:t>.</w:t>
      </w:r>
      <w:r w:rsidR="008E1D61">
        <w:rPr>
          <w:rStyle w:val="Refdenotaalpie"/>
          <w:rFonts w:ascii="Garamond" w:eastAsia="Helvetica Neue" w:hAnsi="Garamond" w:cs="Times New Roman"/>
          <w:sz w:val="24"/>
          <w:szCs w:val="24"/>
          <w:lang w:eastAsia="zh-CN"/>
        </w:rPr>
        <w:footnoteReference w:id="55"/>
      </w:r>
      <w:r w:rsidR="008E1D61">
        <w:rPr>
          <w:rFonts w:ascii="Garamond" w:eastAsia="Helvetica Neue" w:hAnsi="Garamond" w:cs="Times New Roman"/>
          <w:sz w:val="24"/>
          <w:szCs w:val="24"/>
          <w:lang w:eastAsia="zh-CN"/>
        </w:rPr>
        <w:t xml:space="preserve"> Estos hechos se habrían producido</w:t>
      </w:r>
      <w:r w:rsidRPr="00BD0E27">
        <w:rPr>
          <w:rFonts w:ascii="Garamond" w:eastAsia="Helvetica Neue" w:hAnsi="Garamond" w:cs="Times New Roman"/>
          <w:sz w:val="24"/>
          <w:szCs w:val="24"/>
          <w:lang w:eastAsia="zh-CN"/>
        </w:rPr>
        <w:t xml:space="preserve"> en las fechas en que Juan Antonio Reig Pla era obispo de las diócesis de Alcalá y de Cartagena-Murcia, </w:t>
      </w:r>
      <w:r>
        <w:rPr>
          <w:rFonts w:ascii="Garamond" w:eastAsia="Helvetica Neue" w:hAnsi="Garamond" w:cs="Times New Roman"/>
          <w:sz w:val="24"/>
          <w:szCs w:val="24"/>
          <w:lang w:eastAsia="zh-CN"/>
        </w:rPr>
        <w:t xml:space="preserve">así como su ayudante, identificada como B.V. era </w:t>
      </w:r>
      <w:r w:rsidRPr="00BD0E27">
        <w:rPr>
          <w:rFonts w:ascii="Garamond" w:eastAsia="Helvetica Neue" w:hAnsi="Garamond" w:cs="Times New Roman"/>
          <w:sz w:val="24"/>
          <w:szCs w:val="24"/>
          <w:lang w:eastAsia="zh-CN"/>
        </w:rPr>
        <w:t xml:space="preserve">directora del </w:t>
      </w:r>
      <w:r w:rsidRPr="00BD0E27">
        <w:rPr>
          <w:rFonts w:ascii="Garamond" w:eastAsia="Helvetica Neue" w:hAnsi="Garamond" w:cs="Times New Roman"/>
          <w:b/>
          <w:bCs/>
          <w:sz w:val="24"/>
          <w:szCs w:val="24"/>
          <w:lang w:eastAsia="zh-CN"/>
        </w:rPr>
        <w:t>Centro de Orientación Familiar</w:t>
      </w:r>
      <w:r>
        <w:rPr>
          <w:rFonts w:ascii="Garamond" w:eastAsia="Helvetica Neue" w:hAnsi="Garamond" w:cs="Times New Roman"/>
          <w:b/>
          <w:bCs/>
          <w:sz w:val="24"/>
          <w:szCs w:val="24"/>
          <w:lang w:eastAsia="zh-CN"/>
        </w:rPr>
        <w:t xml:space="preserve"> </w:t>
      </w:r>
      <w:r>
        <w:rPr>
          <w:rFonts w:ascii="Garamond" w:eastAsia="Helvetica Neue" w:hAnsi="Garamond" w:cs="Times New Roman"/>
          <w:b/>
          <w:bCs/>
          <w:i/>
          <w:iCs/>
          <w:sz w:val="24"/>
          <w:szCs w:val="24"/>
          <w:lang w:eastAsia="zh-CN"/>
        </w:rPr>
        <w:t xml:space="preserve">Regina </w:t>
      </w:r>
      <w:proofErr w:type="spellStart"/>
      <w:r>
        <w:rPr>
          <w:rFonts w:ascii="Garamond" w:eastAsia="Helvetica Neue" w:hAnsi="Garamond" w:cs="Times New Roman"/>
          <w:b/>
          <w:bCs/>
          <w:i/>
          <w:iCs/>
          <w:sz w:val="24"/>
          <w:szCs w:val="24"/>
          <w:lang w:eastAsia="zh-CN"/>
        </w:rPr>
        <w:t>Familiae</w:t>
      </w:r>
      <w:proofErr w:type="spellEnd"/>
      <w:r>
        <w:rPr>
          <w:rFonts w:ascii="Garamond" w:eastAsia="Helvetica Neue" w:hAnsi="Garamond" w:cs="Times New Roman"/>
          <w:b/>
          <w:bCs/>
          <w:sz w:val="24"/>
          <w:szCs w:val="24"/>
          <w:lang w:eastAsia="zh-CN"/>
        </w:rPr>
        <w:t xml:space="preserve"> de la Diócesis de Alcalá</w:t>
      </w:r>
      <w:r>
        <w:rPr>
          <w:rFonts w:ascii="Garamond" w:eastAsia="Helvetica Neue" w:hAnsi="Garamond" w:cs="Times New Roman"/>
          <w:sz w:val="24"/>
          <w:szCs w:val="24"/>
          <w:lang w:eastAsia="zh-CN"/>
        </w:rPr>
        <w:t xml:space="preserve"> y dirigente del</w:t>
      </w:r>
      <w:r w:rsidRPr="00BD0E27">
        <w:rPr>
          <w:rFonts w:ascii="Garamond" w:eastAsia="Helvetica Neue" w:hAnsi="Garamond" w:cs="Times New Roman"/>
          <w:b/>
          <w:bCs/>
          <w:sz w:val="24"/>
          <w:szCs w:val="24"/>
          <w:lang w:eastAsia="zh-CN"/>
        </w:rPr>
        <w:t xml:space="preserve"> Centro de Orientación Familiar</w:t>
      </w:r>
      <w:r>
        <w:rPr>
          <w:rFonts w:ascii="Garamond" w:eastAsia="Helvetica Neue" w:hAnsi="Garamond" w:cs="Times New Roman"/>
          <w:b/>
          <w:bCs/>
          <w:sz w:val="24"/>
          <w:szCs w:val="24"/>
          <w:lang w:eastAsia="zh-CN"/>
        </w:rPr>
        <w:t xml:space="preserve"> </w:t>
      </w:r>
      <w:r w:rsidRPr="00BD0E27">
        <w:rPr>
          <w:rFonts w:ascii="Garamond" w:eastAsia="Helvetica Neue" w:hAnsi="Garamond" w:cs="Times New Roman"/>
          <w:b/>
          <w:bCs/>
          <w:i/>
          <w:iCs/>
          <w:sz w:val="24"/>
          <w:szCs w:val="24"/>
          <w:lang w:eastAsia="zh-CN"/>
        </w:rPr>
        <w:t xml:space="preserve">Mater </w:t>
      </w:r>
      <w:proofErr w:type="spellStart"/>
      <w:r w:rsidRPr="00BD0E27">
        <w:rPr>
          <w:rFonts w:ascii="Garamond" w:eastAsia="Helvetica Neue" w:hAnsi="Garamond" w:cs="Times New Roman"/>
          <w:b/>
          <w:bCs/>
          <w:i/>
          <w:iCs/>
          <w:sz w:val="24"/>
          <w:szCs w:val="24"/>
          <w:lang w:eastAsia="zh-CN"/>
        </w:rPr>
        <w:t>Familiae</w:t>
      </w:r>
      <w:proofErr w:type="spellEnd"/>
      <w:r>
        <w:rPr>
          <w:rStyle w:val="Refdenotaalpie"/>
          <w:rFonts w:ascii="Garamond" w:eastAsia="Helvetica Neue" w:hAnsi="Garamond" w:cs="Times New Roman"/>
          <w:b/>
          <w:bCs/>
          <w:i/>
          <w:iCs/>
          <w:sz w:val="24"/>
          <w:szCs w:val="24"/>
          <w:lang w:eastAsia="zh-CN"/>
        </w:rPr>
        <w:footnoteReference w:id="56"/>
      </w:r>
      <w:r w:rsidRPr="00BD0E27">
        <w:rPr>
          <w:rFonts w:ascii="Garamond" w:eastAsia="Helvetica Neue" w:hAnsi="Garamond" w:cs="Times New Roman"/>
          <w:b/>
          <w:bCs/>
          <w:sz w:val="24"/>
          <w:szCs w:val="24"/>
          <w:lang w:eastAsia="zh-CN"/>
        </w:rPr>
        <w:t xml:space="preserve"> de la Diócesis de Cartagena</w:t>
      </w:r>
      <w:r w:rsidRPr="00BD0E27">
        <w:rPr>
          <w:rFonts w:ascii="Garamond" w:eastAsia="Helvetica Neue" w:hAnsi="Garamond" w:cs="Times New Roman"/>
          <w:sz w:val="24"/>
          <w:szCs w:val="24"/>
          <w:lang w:eastAsia="zh-CN"/>
        </w:rPr>
        <w:t>.</w:t>
      </w:r>
      <w:r w:rsidRPr="00BD0E27">
        <w:rPr>
          <w:rFonts w:ascii="Garamond" w:eastAsia="Helvetica Neue" w:hAnsi="Garamond" w:cs="Times New Roman"/>
          <w:sz w:val="24"/>
          <w:szCs w:val="24"/>
          <w:vertAlign w:val="superscript"/>
          <w:lang w:eastAsia="zh-CN"/>
        </w:rPr>
        <w:footnoteReference w:id="57"/>
      </w:r>
      <w:r>
        <w:rPr>
          <w:rFonts w:ascii="Garamond" w:eastAsia="Helvetica Neue" w:hAnsi="Garamond" w:cs="Times New Roman"/>
          <w:sz w:val="24"/>
          <w:szCs w:val="24"/>
          <w:lang w:eastAsia="zh-CN"/>
        </w:rPr>
        <w:t xml:space="preserve"> Según dicha noticia, fue en estos centros en los que se practicaron dichas terapias a los menores.</w:t>
      </w:r>
    </w:p>
    <w:p w14:paraId="76E77907" w14:textId="1224032C" w:rsidR="00825D9E" w:rsidRDefault="00BD0E27"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A raíz de las publicaciones de este medio, diversas víctimas compartieron públicamente los padecimientos a que habían sido sometidos en el marco de estas terapias de conversión clandestinas. Así, </w:t>
      </w:r>
      <w:r w:rsidR="00380FD6">
        <w:rPr>
          <w:rFonts w:ascii="Garamond" w:eastAsia="Helvetica Neue" w:hAnsi="Garamond" w:cs="Times New Roman"/>
          <w:sz w:val="24"/>
          <w:szCs w:val="24"/>
          <w:lang w:eastAsia="zh-CN"/>
        </w:rPr>
        <w:t xml:space="preserve">además de los tres testimonios recopilados por la noticia de 2 de abril de </w:t>
      </w:r>
      <w:r w:rsidR="00380FD6" w:rsidRPr="00650203">
        <w:rPr>
          <w:rFonts w:ascii="Garamond" w:eastAsia="Helvetica Neue" w:hAnsi="Garamond" w:cs="Times New Roman"/>
          <w:i/>
          <w:iCs/>
          <w:sz w:val="24"/>
          <w:szCs w:val="24"/>
          <w:lang w:eastAsia="zh-CN"/>
        </w:rPr>
        <w:t>eldiario.es</w:t>
      </w:r>
      <w:r w:rsidR="00380FD6">
        <w:rPr>
          <w:rFonts w:ascii="Garamond" w:eastAsia="Helvetica Neue" w:hAnsi="Garamond" w:cs="Times New Roman"/>
          <w:sz w:val="24"/>
          <w:szCs w:val="24"/>
          <w:lang w:eastAsia="zh-CN"/>
        </w:rPr>
        <w:t xml:space="preserve">, que detallaba la práctica de terapias individuales, de pareja y </w:t>
      </w:r>
      <w:r w:rsidR="00380FD6" w:rsidRPr="00380FD6">
        <w:rPr>
          <w:rFonts w:ascii="Garamond" w:eastAsia="Helvetica Neue" w:hAnsi="Garamond" w:cs="Times New Roman"/>
          <w:sz w:val="24"/>
          <w:szCs w:val="24"/>
          <w:lang w:eastAsia="zh-CN"/>
        </w:rPr>
        <w:t>grupales</w:t>
      </w:r>
      <w:r w:rsidR="00380FD6">
        <w:rPr>
          <w:rFonts w:ascii="Garamond" w:eastAsia="Helvetica Neue" w:hAnsi="Garamond" w:cs="Times New Roman"/>
          <w:sz w:val="24"/>
          <w:szCs w:val="24"/>
          <w:lang w:eastAsia="zh-CN"/>
        </w:rPr>
        <w:t xml:space="preserve"> –que produjeron </w:t>
      </w:r>
      <w:r w:rsidR="00650203">
        <w:rPr>
          <w:rFonts w:ascii="Garamond" w:eastAsia="Helvetica Neue" w:hAnsi="Garamond" w:cs="Times New Roman"/>
          <w:sz w:val="24"/>
          <w:szCs w:val="24"/>
          <w:lang w:eastAsia="zh-CN"/>
        </w:rPr>
        <w:t xml:space="preserve">a las víctimas </w:t>
      </w:r>
      <w:r w:rsidR="00380FD6">
        <w:rPr>
          <w:rFonts w:ascii="Garamond" w:eastAsia="Helvetica Neue" w:hAnsi="Garamond" w:cs="Times New Roman"/>
          <w:sz w:val="24"/>
          <w:szCs w:val="24"/>
          <w:lang w:eastAsia="zh-CN"/>
        </w:rPr>
        <w:t>traumas sociales</w:t>
      </w:r>
      <w:r w:rsidR="00650203">
        <w:rPr>
          <w:rFonts w:ascii="Garamond" w:eastAsia="Helvetica Neue" w:hAnsi="Garamond" w:cs="Times New Roman"/>
          <w:sz w:val="24"/>
          <w:szCs w:val="24"/>
          <w:lang w:eastAsia="zh-CN"/>
        </w:rPr>
        <w:t>,</w:t>
      </w:r>
      <w:r w:rsidR="00380FD6">
        <w:rPr>
          <w:rFonts w:ascii="Garamond" w:eastAsia="Helvetica Neue" w:hAnsi="Garamond" w:cs="Times New Roman"/>
          <w:sz w:val="24"/>
          <w:szCs w:val="24"/>
          <w:lang w:eastAsia="zh-CN"/>
        </w:rPr>
        <w:t xml:space="preserve"> psicológicos</w:t>
      </w:r>
      <w:r w:rsidR="00650203">
        <w:rPr>
          <w:rFonts w:ascii="Garamond" w:eastAsia="Helvetica Neue" w:hAnsi="Garamond" w:cs="Times New Roman"/>
          <w:sz w:val="24"/>
          <w:szCs w:val="24"/>
          <w:lang w:eastAsia="zh-CN"/>
        </w:rPr>
        <w:t xml:space="preserve"> y físicos</w:t>
      </w:r>
      <w:r w:rsidR="00380FD6">
        <w:rPr>
          <w:rFonts w:ascii="Garamond" w:eastAsia="Helvetica Neue" w:hAnsi="Garamond" w:cs="Times New Roman"/>
          <w:sz w:val="24"/>
          <w:szCs w:val="24"/>
          <w:lang w:eastAsia="zh-CN"/>
        </w:rPr>
        <w:t xml:space="preserve">, incluyendo </w:t>
      </w:r>
      <w:r w:rsidR="00650203">
        <w:rPr>
          <w:rFonts w:ascii="Garamond" w:eastAsia="Helvetica Neue" w:hAnsi="Garamond" w:cs="Times New Roman"/>
          <w:sz w:val="24"/>
          <w:szCs w:val="24"/>
          <w:lang w:eastAsia="zh-CN"/>
        </w:rPr>
        <w:t xml:space="preserve">el hecho de que algunos se llegaron a plantear </w:t>
      </w:r>
      <w:r w:rsidR="00380FD6">
        <w:rPr>
          <w:rFonts w:ascii="Garamond" w:eastAsia="Helvetica Neue" w:hAnsi="Garamond" w:cs="Times New Roman"/>
          <w:sz w:val="24"/>
          <w:szCs w:val="24"/>
          <w:lang w:eastAsia="zh-CN"/>
        </w:rPr>
        <w:t xml:space="preserve">cometer suicidio–, se reportaron otros dos casos. Por un lado la </w:t>
      </w:r>
      <w:r w:rsidR="00650203">
        <w:rPr>
          <w:rFonts w:ascii="Garamond" w:eastAsia="Helvetica Neue" w:hAnsi="Garamond" w:cs="Times New Roman"/>
          <w:sz w:val="24"/>
          <w:szCs w:val="24"/>
          <w:lang w:eastAsia="zh-CN"/>
        </w:rPr>
        <w:t>C</w:t>
      </w:r>
      <w:r w:rsidR="00380FD6">
        <w:rPr>
          <w:rFonts w:ascii="Garamond" w:eastAsia="Helvetica Neue" w:hAnsi="Garamond" w:cs="Times New Roman"/>
          <w:sz w:val="24"/>
          <w:szCs w:val="24"/>
          <w:lang w:eastAsia="zh-CN"/>
        </w:rPr>
        <w:t xml:space="preserve">adena </w:t>
      </w:r>
      <w:r w:rsidR="00650203">
        <w:rPr>
          <w:rFonts w:ascii="Garamond" w:eastAsia="Helvetica Neue" w:hAnsi="Garamond" w:cs="Times New Roman"/>
          <w:sz w:val="24"/>
          <w:szCs w:val="24"/>
          <w:lang w:eastAsia="zh-CN"/>
        </w:rPr>
        <w:t>S</w:t>
      </w:r>
      <w:r w:rsidR="00380FD6">
        <w:rPr>
          <w:rFonts w:ascii="Garamond" w:eastAsia="Helvetica Neue" w:hAnsi="Garamond" w:cs="Times New Roman"/>
          <w:sz w:val="24"/>
          <w:szCs w:val="24"/>
          <w:lang w:eastAsia="zh-CN"/>
        </w:rPr>
        <w:t>er, en su reportaje de 3 de abril de 2019 entrevistó a un joven que a</w:t>
      </w:r>
      <w:r w:rsidR="00380FD6" w:rsidRPr="00380FD6">
        <w:rPr>
          <w:rFonts w:ascii="Garamond" w:eastAsia="Helvetica Neue" w:hAnsi="Garamond" w:cs="Times New Roman"/>
          <w:sz w:val="24"/>
          <w:szCs w:val="24"/>
          <w:lang w:eastAsia="zh-CN"/>
        </w:rPr>
        <w:t xml:space="preserve">cudió al obispado y recibió tratamiento en el obispado por </w:t>
      </w:r>
      <w:r w:rsidR="00650203">
        <w:rPr>
          <w:rFonts w:ascii="Garamond" w:eastAsia="Helvetica Neue" w:hAnsi="Garamond" w:cs="Times New Roman"/>
          <w:sz w:val="24"/>
          <w:szCs w:val="24"/>
          <w:lang w:eastAsia="zh-CN"/>
        </w:rPr>
        <w:t>un</w:t>
      </w:r>
      <w:r w:rsidR="00380FD6" w:rsidRPr="00380FD6">
        <w:rPr>
          <w:rFonts w:ascii="Garamond" w:eastAsia="Helvetica Neue" w:hAnsi="Garamond" w:cs="Times New Roman"/>
          <w:sz w:val="24"/>
          <w:szCs w:val="24"/>
          <w:lang w:eastAsia="zh-CN"/>
        </w:rPr>
        <w:t xml:space="preserve">a </w:t>
      </w:r>
      <w:r w:rsidR="00650203">
        <w:rPr>
          <w:rFonts w:ascii="Garamond" w:eastAsia="Helvetica Neue" w:hAnsi="Garamond" w:cs="Times New Roman"/>
          <w:sz w:val="24"/>
          <w:szCs w:val="24"/>
          <w:lang w:eastAsia="zh-CN"/>
        </w:rPr>
        <w:t>“terapeuta”</w:t>
      </w:r>
      <w:r w:rsidR="00380FD6" w:rsidRPr="00380FD6">
        <w:rPr>
          <w:rFonts w:ascii="Garamond" w:eastAsia="Helvetica Neue" w:hAnsi="Garamond" w:cs="Times New Roman"/>
          <w:sz w:val="24"/>
          <w:szCs w:val="24"/>
          <w:lang w:eastAsia="zh-CN"/>
        </w:rPr>
        <w:t>, en 2011</w:t>
      </w:r>
      <w:r w:rsidR="00380FD6">
        <w:rPr>
          <w:rFonts w:ascii="Garamond" w:eastAsia="Helvetica Neue" w:hAnsi="Garamond" w:cs="Times New Roman"/>
          <w:sz w:val="24"/>
          <w:szCs w:val="24"/>
          <w:lang w:eastAsia="zh-CN"/>
        </w:rPr>
        <w:t>, indicando este que llegaron a medicarle para controlar sus impulsos, su lívido y su deseo sexual</w:t>
      </w:r>
      <w:r w:rsidR="00380FD6" w:rsidRPr="00380FD6">
        <w:rPr>
          <w:rFonts w:ascii="Garamond" w:eastAsia="Helvetica Neue" w:hAnsi="Garamond" w:cs="Times New Roman"/>
          <w:sz w:val="24"/>
          <w:szCs w:val="24"/>
          <w:lang w:eastAsia="zh-CN"/>
        </w:rPr>
        <w:t>.</w:t>
      </w:r>
      <w:r w:rsidR="00380FD6">
        <w:rPr>
          <w:rStyle w:val="Refdenotaalpie"/>
          <w:rFonts w:ascii="Garamond" w:eastAsia="Helvetica Neue" w:hAnsi="Garamond" w:cs="Times New Roman"/>
          <w:sz w:val="24"/>
          <w:szCs w:val="24"/>
          <w:lang w:eastAsia="zh-CN"/>
        </w:rPr>
        <w:footnoteReference w:id="58"/>
      </w:r>
    </w:p>
    <w:p w14:paraId="09AC5E30" w14:textId="79602CEB" w:rsidR="00233F69" w:rsidRDefault="00380FD6"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Por otro lado, el programa de televisión ‘El Intermedio’, entrevistó a otro joven que entró en contacto con las terapias de conversión por un sacerdote que trabajaba en su colegio. Este le recomendó que asistiera a terapia </w:t>
      </w:r>
      <w:r w:rsidR="00233F69">
        <w:rPr>
          <w:rFonts w:ascii="Garamond" w:eastAsia="Helvetica Neue" w:hAnsi="Garamond" w:cs="Times New Roman"/>
          <w:sz w:val="24"/>
          <w:szCs w:val="24"/>
          <w:lang w:eastAsia="zh-CN"/>
        </w:rPr>
        <w:t xml:space="preserve">en el obispado de Alcalá de Henares </w:t>
      </w:r>
      <w:r>
        <w:rPr>
          <w:rFonts w:ascii="Garamond" w:eastAsia="Helvetica Neue" w:hAnsi="Garamond" w:cs="Times New Roman"/>
          <w:sz w:val="24"/>
          <w:szCs w:val="24"/>
          <w:lang w:eastAsia="zh-CN"/>
        </w:rPr>
        <w:t xml:space="preserve">con B.V., con quien </w:t>
      </w:r>
      <w:r w:rsidR="00650203">
        <w:rPr>
          <w:rFonts w:ascii="Garamond" w:eastAsia="Helvetica Neue" w:hAnsi="Garamond" w:cs="Times New Roman"/>
          <w:sz w:val="24"/>
          <w:szCs w:val="24"/>
          <w:lang w:eastAsia="zh-CN"/>
        </w:rPr>
        <w:t>asistió</w:t>
      </w:r>
      <w:r>
        <w:rPr>
          <w:rFonts w:ascii="Garamond" w:eastAsia="Helvetica Neue" w:hAnsi="Garamond" w:cs="Times New Roman"/>
          <w:sz w:val="24"/>
          <w:szCs w:val="24"/>
          <w:lang w:eastAsia="zh-CN"/>
        </w:rPr>
        <w:t xml:space="preserve"> a sesiones</w:t>
      </w:r>
      <w:r w:rsidR="00233F69">
        <w:rPr>
          <w:rFonts w:ascii="Garamond" w:eastAsia="Helvetica Neue" w:hAnsi="Garamond" w:cs="Times New Roman"/>
          <w:sz w:val="24"/>
          <w:szCs w:val="24"/>
          <w:lang w:eastAsia="zh-CN"/>
        </w:rPr>
        <w:t>, siendo menor de edad,</w:t>
      </w:r>
      <w:r>
        <w:rPr>
          <w:rFonts w:ascii="Garamond" w:eastAsia="Helvetica Neue" w:hAnsi="Garamond" w:cs="Times New Roman"/>
          <w:sz w:val="24"/>
          <w:szCs w:val="24"/>
          <w:lang w:eastAsia="zh-CN"/>
        </w:rPr>
        <w:t xml:space="preserve"> hasta el año 2017. Producto de dichas prácticas, el joven cuenta que</w:t>
      </w:r>
      <w:r w:rsidR="00233F69">
        <w:rPr>
          <w:rFonts w:ascii="Garamond" w:eastAsia="Helvetica Neue" w:hAnsi="Garamond" w:cs="Times New Roman"/>
          <w:sz w:val="24"/>
          <w:szCs w:val="24"/>
          <w:lang w:eastAsia="zh-CN"/>
        </w:rPr>
        <w:t xml:space="preserve"> le convencieron completamente de que estaba enfermo, llegando a odiarse a sí mismo,</w:t>
      </w:r>
      <w:r>
        <w:rPr>
          <w:rFonts w:ascii="Garamond" w:eastAsia="Helvetica Neue" w:hAnsi="Garamond" w:cs="Times New Roman"/>
          <w:sz w:val="24"/>
          <w:szCs w:val="24"/>
          <w:lang w:eastAsia="zh-CN"/>
        </w:rPr>
        <w:t xml:space="preserve"> </w:t>
      </w:r>
      <w:r w:rsidR="00233F69">
        <w:rPr>
          <w:rFonts w:ascii="Garamond" w:eastAsia="Helvetica Neue" w:hAnsi="Garamond" w:cs="Times New Roman"/>
          <w:sz w:val="24"/>
          <w:szCs w:val="24"/>
          <w:lang w:eastAsia="zh-CN"/>
        </w:rPr>
        <w:t xml:space="preserve">lo que le produjo una grave </w:t>
      </w:r>
      <w:r>
        <w:rPr>
          <w:rFonts w:ascii="Garamond" w:eastAsia="Helvetica Neue" w:hAnsi="Garamond" w:cs="Times New Roman"/>
          <w:sz w:val="24"/>
          <w:szCs w:val="24"/>
          <w:lang w:eastAsia="zh-CN"/>
        </w:rPr>
        <w:t>depresión</w:t>
      </w:r>
      <w:r w:rsidR="00233F69">
        <w:rPr>
          <w:rFonts w:ascii="Garamond" w:eastAsia="Helvetica Neue" w:hAnsi="Garamond" w:cs="Times New Roman"/>
          <w:sz w:val="24"/>
          <w:szCs w:val="24"/>
          <w:lang w:eastAsia="zh-CN"/>
        </w:rPr>
        <w:t>,</w:t>
      </w:r>
      <w:r>
        <w:rPr>
          <w:rFonts w:ascii="Garamond" w:eastAsia="Helvetica Neue" w:hAnsi="Garamond" w:cs="Times New Roman"/>
          <w:sz w:val="24"/>
          <w:szCs w:val="24"/>
          <w:lang w:eastAsia="zh-CN"/>
        </w:rPr>
        <w:t xml:space="preserve"> </w:t>
      </w:r>
      <w:r w:rsidR="00233F69">
        <w:rPr>
          <w:rFonts w:ascii="Garamond" w:eastAsia="Helvetica Neue" w:hAnsi="Garamond" w:cs="Times New Roman"/>
          <w:sz w:val="24"/>
          <w:szCs w:val="24"/>
          <w:lang w:eastAsia="zh-CN"/>
        </w:rPr>
        <w:t xml:space="preserve">llevándole al punto de intentar cometer </w:t>
      </w:r>
      <w:r>
        <w:rPr>
          <w:rFonts w:ascii="Garamond" w:eastAsia="Helvetica Neue" w:hAnsi="Garamond" w:cs="Times New Roman"/>
          <w:sz w:val="24"/>
          <w:szCs w:val="24"/>
          <w:lang w:eastAsia="zh-CN"/>
        </w:rPr>
        <w:t>suicid</w:t>
      </w:r>
      <w:r w:rsidR="00233F69">
        <w:rPr>
          <w:rFonts w:ascii="Garamond" w:eastAsia="Helvetica Neue" w:hAnsi="Garamond" w:cs="Times New Roman"/>
          <w:sz w:val="24"/>
          <w:szCs w:val="24"/>
          <w:lang w:eastAsia="zh-CN"/>
        </w:rPr>
        <w:t>io</w:t>
      </w:r>
      <w:r>
        <w:rPr>
          <w:rFonts w:ascii="Garamond" w:eastAsia="Helvetica Neue" w:hAnsi="Garamond" w:cs="Times New Roman"/>
          <w:sz w:val="24"/>
          <w:szCs w:val="24"/>
          <w:lang w:eastAsia="zh-CN"/>
        </w:rPr>
        <w:t xml:space="preserve"> en varias ocasiones</w:t>
      </w:r>
      <w:r w:rsidR="00233F69">
        <w:rPr>
          <w:rFonts w:ascii="Garamond" w:eastAsia="Helvetica Neue" w:hAnsi="Garamond" w:cs="Times New Roman"/>
          <w:sz w:val="24"/>
          <w:szCs w:val="24"/>
          <w:lang w:eastAsia="zh-CN"/>
        </w:rPr>
        <w:t xml:space="preserve"> –tal como relata</w:t>
      </w:r>
      <w:r>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59"/>
      </w:r>
    </w:p>
    <w:p w14:paraId="57D1B07E" w14:textId="141BF56B" w:rsidR="00380FD6" w:rsidRDefault="00233F69"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Asimismo, este programa también entrevistó a una mujer que participó en las terapias de conversión del obispado, sin dar demasiados detalles de su historia personal y de las prácticas a las que se le sometieron.</w:t>
      </w:r>
      <w:r>
        <w:rPr>
          <w:rStyle w:val="Refdenotaalpie"/>
          <w:rFonts w:ascii="Garamond" w:eastAsia="Helvetica Neue" w:hAnsi="Garamond" w:cs="Times New Roman"/>
          <w:sz w:val="24"/>
          <w:szCs w:val="24"/>
          <w:lang w:eastAsia="zh-CN"/>
        </w:rPr>
        <w:footnoteReference w:id="60"/>
      </w:r>
      <w:r>
        <w:rPr>
          <w:rFonts w:ascii="Garamond" w:eastAsia="Helvetica Neue" w:hAnsi="Garamond" w:cs="Times New Roman"/>
          <w:sz w:val="24"/>
          <w:szCs w:val="24"/>
          <w:lang w:eastAsia="zh-CN"/>
        </w:rPr>
        <w:t xml:space="preserve"> </w:t>
      </w:r>
    </w:p>
    <w:p w14:paraId="0FA2B87B" w14:textId="53118E05" w:rsidR="00781B69" w:rsidRDefault="00781B69"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lastRenderedPageBreak/>
        <w:t xml:space="preserve">El 5 de abril de 2019, debido al revuelo generado por la publicación de estos testimonios, </w:t>
      </w:r>
      <w:r w:rsidRPr="00781B69">
        <w:rPr>
          <w:rFonts w:ascii="Garamond" w:eastAsia="Helvetica Neue" w:hAnsi="Garamond" w:cs="Times New Roman"/>
          <w:sz w:val="24"/>
          <w:szCs w:val="24"/>
          <w:lang w:eastAsia="zh-CN"/>
        </w:rPr>
        <w:t xml:space="preserve">la Conferencia Episcopal Española publicó una nota final que resumía lo debatido y acordado en </w:t>
      </w:r>
      <w:r>
        <w:rPr>
          <w:rFonts w:ascii="Garamond" w:eastAsia="Helvetica Neue" w:hAnsi="Garamond" w:cs="Times New Roman"/>
          <w:sz w:val="24"/>
          <w:szCs w:val="24"/>
          <w:lang w:eastAsia="zh-CN"/>
        </w:rPr>
        <w:t xml:space="preserve">su </w:t>
      </w:r>
      <w:r w:rsidRPr="00781B69">
        <w:rPr>
          <w:rFonts w:ascii="Garamond" w:eastAsia="Helvetica Neue" w:hAnsi="Garamond" w:cs="Times New Roman"/>
          <w:sz w:val="24"/>
          <w:szCs w:val="24"/>
          <w:lang w:eastAsia="zh-CN"/>
        </w:rPr>
        <w:t xml:space="preserve">Asamblea Plenaria, defendiendo y respaldando al obispo de Alcalá </w:t>
      </w:r>
      <w:r w:rsidR="00650203">
        <w:rPr>
          <w:rFonts w:ascii="Garamond" w:eastAsia="Helvetica Neue" w:hAnsi="Garamond" w:cs="Times New Roman"/>
          <w:sz w:val="24"/>
          <w:szCs w:val="24"/>
          <w:lang w:eastAsia="zh-CN"/>
        </w:rPr>
        <w:t xml:space="preserve">de Henares </w:t>
      </w:r>
      <w:r w:rsidRPr="00781B69">
        <w:rPr>
          <w:rFonts w:ascii="Garamond" w:eastAsia="Helvetica Neue" w:hAnsi="Garamond" w:cs="Times New Roman"/>
          <w:sz w:val="24"/>
          <w:szCs w:val="24"/>
          <w:lang w:eastAsia="zh-CN"/>
        </w:rPr>
        <w:t xml:space="preserve">(Juan Antonio Reig Pla) </w:t>
      </w:r>
      <w:r w:rsidR="00650203">
        <w:rPr>
          <w:rFonts w:ascii="Garamond" w:eastAsia="Helvetica Neue" w:hAnsi="Garamond" w:cs="Times New Roman"/>
          <w:sz w:val="24"/>
          <w:szCs w:val="24"/>
          <w:lang w:eastAsia="zh-CN"/>
        </w:rPr>
        <w:t xml:space="preserve">así como justificando la legalidad de </w:t>
      </w:r>
      <w:r w:rsidRPr="00781B69">
        <w:rPr>
          <w:rFonts w:ascii="Garamond" w:eastAsia="Helvetica Neue" w:hAnsi="Garamond" w:cs="Times New Roman"/>
          <w:sz w:val="24"/>
          <w:szCs w:val="24"/>
          <w:lang w:eastAsia="zh-CN"/>
        </w:rPr>
        <w:t xml:space="preserve">las terapias </w:t>
      </w:r>
      <w:r>
        <w:rPr>
          <w:rFonts w:ascii="Garamond" w:eastAsia="Helvetica Neue" w:hAnsi="Garamond" w:cs="Times New Roman"/>
          <w:sz w:val="24"/>
          <w:szCs w:val="24"/>
          <w:lang w:eastAsia="zh-CN"/>
        </w:rPr>
        <w:t xml:space="preserve">acaecidas en Alcalá de Henares </w:t>
      </w:r>
      <w:r w:rsidRPr="00781B69">
        <w:rPr>
          <w:rFonts w:ascii="Garamond" w:eastAsia="Helvetica Neue" w:hAnsi="Garamond" w:cs="Times New Roman"/>
          <w:sz w:val="24"/>
          <w:szCs w:val="24"/>
          <w:lang w:eastAsia="zh-CN"/>
        </w:rPr>
        <w:t>dentro de la libertad de la Iglesia y de la libertad de conciencia individual.</w:t>
      </w:r>
      <w:r w:rsidRPr="00781B69">
        <w:rPr>
          <w:rFonts w:ascii="Garamond" w:eastAsia="Helvetica Neue" w:hAnsi="Garamond" w:cs="Times New Roman"/>
          <w:sz w:val="24"/>
          <w:szCs w:val="24"/>
          <w:vertAlign w:val="superscript"/>
          <w:lang w:eastAsia="zh-CN"/>
        </w:rPr>
        <w:footnoteReference w:id="61"/>
      </w:r>
    </w:p>
    <w:p w14:paraId="54D02674" w14:textId="53C18D5F" w:rsidR="00B32F5C" w:rsidRPr="00C937C5" w:rsidRDefault="00B32F5C"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Es también destacable que, por lo menos desde el año 2016</w:t>
      </w:r>
      <w:r w:rsidR="00C937C5">
        <w:rPr>
          <w:rFonts w:ascii="Garamond" w:eastAsia="Helvetica Neue" w:hAnsi="Garamond" w:cs="Times New Roman"/>
          <w:sz w:val="24"/>
          <w:szCs w:val="24"/>
          <w:lang w:eastAsia="zh-CN"/>
        </w:rPr>
        <w:t xml:space="preserve"> hasta la actualidad</w:t>
      </w:r>
      <w:r>
        <w:rPr>
          <w:rFonts w:ascii="Garamond" w:eastAsia="Helvetica Neue" w:hAnsi="Garamond" w:cs="Times New Roman"/>
          <w:sz w:val="24"/>
          <w:szCs w:val="24"/>
          <w:lang w:eastAsia="zh-CN"/>
        </w:rPr>
        <w:t xml:space="preserve">, el </w:t>
      </w:r>
      <w:r w:rsidRPr="00B32F5C">
        <w:rPr>
          <w:rFonts w:ascii="Garamond" w:eastAsia="Helvetica Neue" w:hAnsi="Garamond" w:cs="Times New Roman"/>
          <w:sz w:val="24"/>
          <w:szCs w:val="24"/>
          <w:lang w:eastAsia="zh-CN"/>
        </w:rPr>
        <w:t xml:space="preserve">Centro de Orientación Familiar </w:t>
      </w:r>
      <w:r w:rsidRPr="00B32F5C">
        <w:rPr>
          <w:rFonts w:ascii="Garamond" w:eastAsia="Helvetica Neue" w:hAnsi="Garamond" w:cs="Times New Roman"/>
          <w:i/>
          <w:iCs/>
          <w:sz w:val="24"/>
          <w:szCs w:val="24"/>
          <w:lang w:eastAsia="zh-CN"/>
        </w:rPr>
        <w:t xml:space="preserve">Mater </w:t>
      </w:r>
      <w:proofErr w:type="spellStart"/>
      <w:r w:rsidRPr="00B32F5C">
        <w:rPr>
          <w:rFonts w:ascii="Garamond" w:eastAsia="Helvetica Neue" w:hAnsi="Garamond" w:cs="Times New Roman"/>
          <w:i/>
          <w:iCs/>
          <w:sz w:val="24"/>
          <w:szCs w:val="24"/>
          <w:lang w:eastAsia="zh-CN"/>
        </w:rPr>
        <w:t>Familiae</w:t>
      </w:r>
      <w:proofErr w:type="spellEnd"/>
      <w:r>
        <w:rPr>
          <w:rFonts w:ascii="Garamond" w:eastAsia="Helvetica Neue" w:hAnsi="Garamond" w:cs="Times New Roman"/>
          <w:sz w:val="24"/>
          <w:szCs w:val="24"/>
          <w:lang w:eastAsia="zh-CN"/>
        </w:rPr>
        <w:t xml:space="preserve"> adscrito al Obispado de Cartagena-Murcia</w:t>
      </w:r>
      <w:r w:rsidR="00650203">
        <w:rPr>
          <w:rFonts w:ascii="Garamond" w:eastAsia="Helvetica Neue" w:hAnsi="Garamond" w:cs="Times New Roman"/>
          <w:sz w:val="24"/>
          <w:szCs w:val="24"/>
          <w:lang w:eastAsia="zh-CN"/>
        </w:rPr>
        <w:t xml:space="preserve"> –</w:t>
      </w:r>
      <w:r w:rsidR="00C937C5">
        <w:rPr>
          <w:rFonts w:ascii="Garamond" w:eastAsia="Helvetica Neue" w:hAnsi="Garamond" w:cs="Times New Roman"/>
          <w:sz w:val="24"/>
          <w:szCs w:val="24"/>
          <w:lang w:eastAsia="zh-CN"/>
        </w:rPr>
        <w:t>donde se reportaron casos de práctica de terapias de conversión</w:t>
      </w:r>
      <w:r w:rsidR="00650203">
        <w:rPr>
          <w:rFonts w:ascii="Garamond" w:eastAsia="Helvetica Neue" w:hAnsi="Garamond" w:cs="Times New Roman"/>
          <w:sz w:val="24"/>
          <w:szCs w:val="24"/>
          <w:lang w:eastAsia="zh-CN"/>
        </w:rPr>
        <w:t>–</w:t>
      </w:r>
      <w:r>
        <w:rPr>
          <w:rFonts w:ascii="Garamond" w:eastAsia="Helvetica Neue" w:hAnsi="Garamond" w:cs="Times New Roman"/>
          <w:sz w:val="24"/>
          <w:szCs w:val="24"/>
          <w:lang w:eastAsia="zh-CN"/>
        </w:rPr>
        <w:t xml:space="preserve"> ha recibido subvenciones anuales de 8.500 euros por parte del Ayuntamiento de Murcia.</w:t>
      </w:r>
      <w:r>
        <w:rPr>
          <w:rStyle w:val="Refdenotaalpie"/>
          <w:rFonts w:ascii="Garamond" w:eastAsia="Helvetica Neue" w:hAnsi="Garamond" w:cs="Times New Roman"/>
          <w:sz w:val="24"/>
          <w:szCs w:val="24"/>
          <w:lang w:eastAsia="zh-CN"/>
        </w:rPr>
        <w:footnoteReference w:id="62"/>
      </w:r>
      <w:r w:rsidR="00C937C5">
        <w:rPr>
          <w:rFonts w:ascii="Garamond" w:eastAsia="Helvetica Neue" w:hAnsi="Garamond" w:cs="Times New Roman"/>
          <w:sz w:val="24"/>
          <w:szCs w:val="24"/>
          <w:lang w:eastAsia="zh-CN"/>
        </w:rPr>
        <w:t xml:space="preserve"> En la memoria presentada por el </w:t>
      </w:r>
      <w:r w:rsidR="00C937C5" w:rsidRPr="00B32F5C">
        <w:rPr>
          <w:rFonts w:ascii="Garamond" w:eastAsia="Helvetica Neue" w:hAnsi="Garamond" w:cs="Times New Roman"/>
          <w:sz w:val="24"/>
          <w:szCs w:val="24"/>
          <w:lang w:eastAsia="zh-CN"/>
        </w:rPr>
        <w:t xml:space="preserve">Centro de Orientación Familiar </w:t>
      </w:r>
      <w:r w:rsidR="00C937C5" w:rsidRPr="00B32F5C">
        <w:rPr>
          <w:rFonts w:ascii="Garamond" w:eastAsia="Helvetica Neue" w:hAnsi="Garamond" w:cs="Times New Roman"/>
          <w:i/>
          <w:iCs/>
          <w:sz w:val="24"/>
          <w:szCs w:val="24"/>
          <w:lang w:eastAsia="zh-CN"/>
        </w:rPr>
        <w:t xml:space="preserve">Mater </w:t>
      </w:r>
      <w:proofErr w:type="spellStart"/>
      <w:r w:rsidR="00C937C5" w:rsidRPr="00B32F5C">
        <w:rPr>
          <w:rFonts w:ascii="Garamond" w:eastAsia="Helvetica Neue" w:hAnsi="Garamond" w:cs="Times New Roman"/>
          <w:i/>
          <w:iCs/>
          <w:sz w:val="24"/>
          <w:szCs w:val="24"/>
          <w:lang w:eastAsia="zh-CN"/>
        </w:rPr>
        <w:t>Familiae</w:t>
      </w:r>
      <w:proofErr w:type="spellEnd"/>
      <w:r w:rsidR="00C937C5">
        <w:rPr>
          <w:rFonts w:ascii="Garamond" w:eastAsia="Helvetica Neue" w:hAnsi="Garamond" w:cs="Times New Roman"/>
          <w:sz w:val="24"/>
          <w:szCs w:val="24"/>
          <w:lang w:eastAsia="zh-CN"/>
        </w:rPr>
        <w:t xml:space="preserve"> para solicitar la subvención indicaba que, entre sus servicios de orientación familiar, atendían casos de</w:t>
      </w:r>
      <w:r w:rsidR="00650203">
        <w:rPr>
          <w:rFonts w:ascii="Garamond" w:eastAsia="Helvetica Neue" w:hAnsi="Garamond" w:cs="Times New Roman"/>
          <w:sz w:val="24"/>
          <w:szCs w:val="24"/>
          <w:lang w:eastAsia="zh-CN"/>
        </w:rPr>
        <w:t xml:space="preserve"> desviación de la</w:t>
      </w:r>
      <w:r w:rsidR="00C937C5">
        <w:rPr>
          <w:rFonts w:ascii="Garamond" w:eastAsia="Helvetica Neue" w:hAnsi="Garamond" w:cs="Times New Roman"/>
          <w:sz w:val="24"/>
          <w:szCs w:val="24"/>
          <w:lang w:eastAsia="zh-CN"/>
        </w:rPr>
        <w:t xml:space="preserve"> conducta sexual.</w:t>
      </w:r>
      <w:r w:rsidR="00C937C5">
        <w:rPr>
          <w:rStyle w:val="Refdenotaalpie"/>
          <w:rFonts w:ascii="Garamond" w:eastAsia="Helvetica Neue" w:hAnsi="Garamond" w:cs="Times New Roman"/>
          <w:sz w:val="24"/>
          <w:szCs w:val="24"/>
          <w:lang w:eastAsia="zh-CN"/>
        </w:rPr>
        <w:footnoteReference w:id="63"/>
      </w:r>
    </w:p>
    <w:p w14:paraId="66DEFB4E" w14:textId="3EB75F68" w:rsidR="00C937C5" w:rsidRPr="00C937C5" w:rsidRDefault="00233F69" w:rsidP="00C937C5">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 xml:space="preserve">Paralelamente a estos hechos, la prensa ha reportado que otras </w:t>
      </w:r>
      <w:r w:rsidR="00781B69">
        <w:rPr>
          <w:rFonts w:ascii="Garamond" w:eastAsia="Helvetica Neue" w:hAnsi="Garamond" w:cs="Times New Roman"/>
          <w:sz w:val="24"/>
          <w:szCs w:val="24"/>
          <w:lang w:eastAsia="zh-CN"/>
        </w:rPr>
        <w:t>personas</w:t>
      </w:r>
      <w:r>
        <w:rPr>
          <w:rFonts w:ascii="Garamond" w:eastAsia="Helvetica Neue" w:hAnsi="Garamond" w:cs="Times New Roman"/>
          <w:sz w:val="24"/>
          <w:szCs w:val="24"/>
          <w:lang w:eastAsia="zh-CN"/>
        </w:rPr>
        <w:t>, a título individual</w:t>
      </w:r>
      <w:r w:rsidR="00781B69">
        <w:rPr>
          <w:rFonts w:ascii="Garamond" w:eastAsia="Helvetica Neue" w:hAnsi="Garamond" w:cs="Times New Roman"/>
          <w:sz w:val="24"/>
          <w:szCs w:val="24"/>
          <w:lang w:eastAsia="zh-CN"/>
        </w:rPr>
        <w:t>,</w:t>
      </w:r>
      <w:r>
        <w:rPr>
          <w:rFonts w:ascii="Garamond" w:eastAsia="Helvetica Neue" w:hAnsi="Garamond" w:cs="Times New Roman"/>
          <w:sz w:val="24"/>
          <w:szCs w:val="24"/>
          <w:lang w:eastAsia="zh-CN"/>
        </w:rPr>
        <w:t xml:space="preserve"> identificándose como </w:t>
      </w:r>
      <w:proofErr w:type="spellStart"/>
      <w:r>
        <w:rPr>
          <w:rFonts w:ascii="Garamond" w:eastAsia="Helvetica Neue" w:hAnsi="Garamond" w:cs="Times New Roman"/>
          <w:i/>
          <w:iCs/>
          <w:sz w:val="24"/>
          <w:szCs w:val="24"/>
          <w:lang w:eastAsia="zh-CN"/>
        </w:rPr>
        <w:t>coaches</w:t>
      </w:r>
      <w:proofErr w:type="spellEnd"/>
      <w:r>
        <w:rPr>
          <w:rFonts w:ascii="Garamond" w:eastAsia="Helvetica Neue" w:hAnsi="Garamond" w:cs="Times New Roman"/>
          <w:sz w:val="24"/>
          <w:szCs w:val="24"/>
          <w:lang w:eastAsia="zh-CN"/>
        </w:rPr>
        <w:t xml:space="preserve">, médicos o expertos en acompañamiento emocional, han practicado también terapias de conversión en </w:t>
      </w:r>
      <w:r w:rsidR="00781B69">
        <w:rPr>
          <w:rFonts w:ascii="Garamond" w:eastAsia="Helvetica Neue" w:hAnsi="Garamond" w:cs="Times New Roman"/>
          <w:sz w:val="24"/>
          <w:szCs w:val="24"/>
          <w:lang w:eastAsia="zh-CN"/>
        </w:rPr>
        <w:t xml:space="preserve">la Comunidad de </w:t>
      </w:r>
      <w:r>
        <w:rPr>
          <w:rFonts w:ascii="Garamond" w:eastAsia="Helvetica Neue" w:hAnsi="Garamond" w:cs="Times New Roman"/>
          <w:sz w:val="24"/>
          <w:szCs w:val="24"/>
          <w:lang w:eastAsia="zh-CN"/>
        </w:rPr>
        <w:t xml:space="preserve">Madrid y </w:t>
      </w:r>
      <w:r w:rsidR="00781B69">
        <w:rPr>
          <w:rFonts w:ascii="Garamond" w:eastAsia="Helvetica Neue" w:hAnsi="Garamond" w:cs="Times New Roman"/>
          <w:sz w:val="24"/>
          <w:szCs w:val="24"/>
          <w:lang w:eastAsia="zh-CN"/>
        </w:rPr>
        <w:t xml:space="preserve">en </w:t>
      </w:r>
      <w:r>
        <w:rPr>
          <w:rFonts w:ascii="Garamond" w:eastAsia="Helvetica Neue" w:hAnsi="Garamond" w:cs="Times New Roman"/>
          <w:sz w:val="24"/>
          <w:szCs w:val="24"/>
          <w:lang w:eastAsia="zh-CN"/>
        </w:rPr>
        <w:t>Andalucía.</w:t>
      </w:r>
      <w:r w:rsidR="00781B69">
        <w:rPr>
          <w:rFonts w:ascii="Garamond" w:eastAsia="Helvetica Neue" w:hAnsi="Garamond" w:cs="Times New Roman"/>
          <w:sz w:val="24"/>
          <w:szCs w:val="24"/>
          <w:lang w:eastAsia="zh-CN"/>
        </w:rPr>
        <w:t xml:space="preserve"> Así,</w:t>
      </w:r>
      <w:r w:rsidR="00C937C5">
        <w:rPr>
          <w:rFonts w:ascii="Garamond" w:eastAsia="Helvetica Neue" w:hAnsi="Garamond" w:cs="Times New Roman"/>
          <w:sz w:val="24"/>
          <w:szCs w:val="24"/>
          <w:lang w:eastAsia="zh-CN"/>
        </w:rPr>
        <w:t xml:space="preserve"> e</w:t>
      </w:r>
      <w:r w:rsidR="00C937C5" w:rsidRPr="00C937C5">
        <w:rPr>
          <w:rFonts w:ascii="Garamond" w:eastAsia="Helvetica Neue" w:hAnsi="Garamond" w:cs="Times New Roman"/>
          <w:sz w:val="24"/>
          <w:szCs w:val="24"/>
          <w:lang w:eastAsia="zh-CN"/>
        </w:rPr>
        <w:t xml:space="preserve">n junio de 2019, </w:t>
      </w:r>
      <w:r w:rsidR="00C937C5">
        <w:rPr>
          <w:rFonts w:ascii="Garamond" w:eastAsia="Helvetica Neue" w:hAnsi="Garamond" w:cs="Times New Roman"/>
          <w:sz w:val="24"/>
          <w:szCs w:val="24"/>
          <w:lang w:eastAsia="zh-CN"/>
        </w:rPr>
        <w:t xml:space="preserve">se hizo público </w:t>
      </w:r>
      <w:r w:rsidR="00C937C5" w:rsidRPr="00C937C5">
        <w:rPr>
          <w:rFonts w:ascii="Garamond" w:eastAsia="Helvetica Neue" w:hAnsi="Garamond" w:cs="Times New Roman"/>
          <w:sz w:val="24"/>
          <w:szCs w:val="24"/>
          <w:lang w:eastAsia="zh-CN"/>
        </w:rPr>
        <w:t xml:space="preserve">en el </w:t>
      </w:r>
      <w:r w:rsidR="00650203">
        <w:rPr>
          <w:rFonts w:ascii="Garamond" w:eastAsia="Helvetica Neue" w:hAnsi="Garamond" w:cs="Times New Roman"/>
          <w:sz w:val="24"/>
          <w:szCs w:val="24"/>
          <w:lang w:eastAsia="zh-CN"/>
        </w:rPr>
        <w:t>p</w:t>
      </w:r>
      <w:r w:rsidR="00C937C5" w:rsidRPr="00C937C5">
        <w:rPr>
          <w:rFonts w:ascii="Garamond" w:eastAsia="Helvetica Neue" w:hAnsi="Garamond" w:cs="Times New Roman"/>
          <w:sz w:val="24"/>
          <w:szCs w:val="24"/>
          <w:lang w:eastAsia="zh-CN"/>
        </w:rPr>
        <w:t xml:space="preserve">rograma de </w:t>
      </w:r>
      <w:r w:rsidR="00650203">
        <w:rPr>
          <w:rFonts w:ascii="Garamond" w:eastAsia="Helvetica Neue" w:hAnsi="Garamond" w:cs="Times New Roman"/>
          <w:sz w:val="24"/>
          <w:szCs w:val="24"/>
          <w:lang w:eastAsia="zh-CN"/>
        </w:rPr>
        <w:t xml:space="preserve">la cadena de televisión </w:t>
      </w:r>
      <w:r w:rsidR="00C937C5" w:rsidRPr="00C937C5">
        <w:rPr>
          <w:rFonts w:ascii="Garamond" w:eastAsia="Helvetica Neue" w:hAnsi="Garamond" w:cs="Times New Roman"/>
          <w:sz w:val="24"/>
          <w:szCs w:val="24"/>
          <w:lang w:eastAsia="zh-CN"/>
        </w:rPr>
        <w:t>La Sexta</w:t>
      </w:r>
      <w:r w:rsidR="00650203">
        <w:rPr>
          <w:rFonts w:ascii="Garamond" w:eastAsia="Helvetica Neue" w:hAnsi="Garamond" w:cs="Times New Roman"/>
          <w:sz w:val="24"/>
          <w:szCs w:val="24"/>
          <w:lang w:eastAsia="zh-CN"/>
        </w:rPr>
        <w:t>, ‘</w:t>
      </w:r>
      <w:r w:rsidR="00C937C5" w:rsidRPr="00C937C5">
        <w:rPr>
          <w:rFonts w:ascii="Garamond" w:eastAsia="Helvetica Neue" w:hAnsi="Garamond" w:cs="Times New Roman"/>
          <w:sz w:val="24"/>
          <w:szCs w:val="24"/>
          <w:lang w:eastAsia="zh-CN"/>
        </w:rPr>
        <w:t>Liarla Pardo</w:t>
      </w:r>
      <w:r w:rsidR="00650203">
        <w:rPr>
          <w:rFonts w:ascii="Garamond" w:eastAsia="Helvetica Neue" w:hAnsi="Garamond" w:cs="Times New Roman"/>
          <w:sz w:val="24"/>
          <w:szCs w:val="24"/>
          <w:lang w:eastAsia="zh-CN"/>
        </w:rPr>
        <w:t>’</w:t>
      </w:r>
      <w:r w:rsidR="00C937C5" w:rsidRPr="00C937C5">
        <w:rPr>
          <w:rFonts w:ascii="Garamond" w:eastAsia="Helvetica Neue" w:hAnsi="Garamond" w:cs="Times New Roman"/>
          <w:sz w:val="24"/>
          <w:szCs w:val="24"/>
          <w:lang w:eastAsia="zh-CN"/>
        </w:rPr>
        <w:t>, el testimonio de un joven granadino, que había asistido, con 18 años, a una terapia dirigida por un médico llamado Miguel Ángel Sánchez Cordón.</w:t>
      </w:r>
      <w:r w:rsidR="00C937C5" w:rsidRPr="00C937C5">
        <w:rPr>
          <w:rFonts w:ascii="Garamond" w:eastAsia="Helvetica Neue" w:hAnsi="Garamond" w:cs="Times New Roman"/>
          <w:sz w:val="24"/>
          <w:szCs w:val="24"/>
          <w:vertAlign w:val="superscript"/>
          <w:lang w:eastAsia="zh-CN"/>
        </w:rPr>
        <w:footnoteReference w:id="64"/>
      </w:r>
      <w:r w:rsidR="00C937C5" w:rsidRPr="00C937C5">
        <w:rPr>
          <w:rFonts w:ascii="Garamond" w:eastAsia="Helvetica Neue" w:hAnsi="Garamond" w:cs="Times New Roman"/>
          <w:sz w:val="24"/>
          <w:szCs w:val="24"/>
          <w:lang w:eastAsia="zh-CN"/>
        </w:rPr>
        <w:t xml:space="preserve"> Este </w:t>
      </w:r>
      <w:r w:rsidR="00C937C5">
        <w:rPr>
          <w:rFonts w:ascii="Garamond" w:eastAsia="Helvetica Neue" w:hAnsi="Garamond" w:cs="Times New Roman"/>
          <w:sz w:val="24"/>
          <w:szCs w:val="24"/>
          <w:lang w:eastAsia="zh-CN"/>
        </w:rPr>
        <w:t>“terapeuta”, según relata la noticia,</w:t>
      </w:r>
      <w:r w:rsidR="00C937C5" w:rsidRPr="00C937C5">
        <w:rPr>
          <w:rFonts w:ascii="Garamond" w:eastAsia="Helvetica Neue" w:hAnsi="Garamond" w:cs="Times New Roman"/>
          <w:sz w:val="24"/>
          <w:szCs w:val="24"/>
          <w:lang w:eastAsia="zh-CN"/>
        </w:rPr>
        <w:t xml:space="preserve"> ya era conocido por haber declarado en 2012 que se había curado de su homosexualidad</w:t>
      </w:r>
      <w:r w:rsidR="00C937C5">
        <w:rPr>
          <w:rFonts w:ascii="Garamond" w:eastAsia="Helvetica Neue" w:hAnsi="Garamond" w:cs="Times New Roman"/>
          <w:sz w:val="24"/>
          <w:szCs w:val="24"/>
          <w:lang w:eastAsia="zh-CN"/>
        </w:rPr>
        <w:t>.</w:t>
      </w:r>
      <w:r w:rsidR="00C937C5" w:rsidRPr="00C937C5">
        <w:rPr>
          <w:rFonts w:ascii="Garamond" w:eastAsia="Helvetica Neue" w:hAnsi="Garamond" w:cs="Times New Roman"/>
          <w:sz w:val="24"/>
          <w:szCs w:val="24"/>
          <w:vertAlign w:val="superscript"/>
          <w:lang w:eastAsia="zh-CN"/>
        </w:rPr>
        <w:footnoteReference w:id="65"/>
      </w:r>
    </w:p>
    <w:p w14:paraId="0C6EBF02" w14:textId="0A662D6B" w:rsidR="00233F69" w:rsidRDefault="00C937C5" w:rsidP="00C937C5">
      <w:pPr>
        <w:autoSpaceDE w:val="0"/>
        <w:autoSpaceDN w:val="0"/>
        <w:adjustRightInd w:val="0"/>
        <w:spacing w:before="120" w:after="120" w:line="276" w:lineRule="auto"/>
        <w:jc w:val="both"/>
        <w:rPr>
          <w:rFonts w:ascii="Garamond" w:eastAsia="Helvetica Neue" w:hAnsi="Garamond" w:cs="Times New Roman"/>
          <w:sz w:val="24"/>
          <w:szCs w:val="24"/>
          <w:lang w:eastAsia="zh-CN"/>
        </w:rPr>
      </w:pPr>
      <w:r w:rsidRPr="00C937C5">
        <w:rPr>
          <w:rFonts w:ascii="Garamond" w:eastAsia="Helvetica Neue" w:hAnsi="Garamond" w:cs="Times New Roman"/>
          <w:sz w:val="24"/>
          <w:szCs w:val="24"/>
          <w:lang w:eastAsia="zh-CN"/>
        </w:rPr>
        <w:lastRenderedPageBreak/>
        <w:t xml:space="preserve">El joven relata </w:t>
      </w:r>
      <w:r w:rsidR="004431D9">
        <w:rPr>
          <w:rFonts w:ascii="Garamond" w:eastAsia="Helvetica Neue" w:hAnsi="Garamond" w:cs="Times New Roman"/>
          <w:sz w:val="24"/>
          <w:szCs w:val="24"/>
          <w:lang w:eastAsia="zh-CN"/>
        </w:rPr>
        <w:t xml:space="preserve">en su entrevista </w:t>
      </w:r>
      <w:r w:rsidRPr="00C937C5">
        <w:rPr>
          <w:rFonts w:ascii="Garamond" w:eastAsia="Helvetica Neue" w:hAnsi="Garamond" w:cs="Times New Roman"/>
          <w:sz w:val="24"/>
          <w:szCs w:val="24"/>
          <w:lang w:eastAsia="zh-CN"/>
        </w:rPr>
        <w:t xml:space="preserve">que </w:t>
      </w:r>
      <w:r w:rsidR="004431D9">
        <w:rPr>
          <w:rFonts w:ascii="Garamond" w:eastAsia="Helvetica Neue" w:hAnsi="Garamond" w:cs="Times New Roman"/>
          <w:sz w:val="24"/>
          <w:szCs w:val="24"/>
          <w:lang w:eastAsia="zh-CN"/>
        </w:rPr>
        <w:t xml:space="preserve">contactó al médico y este le explicó que </w:t>
      </w:r>
      <w:r w:rsidRPr="00C937C5">
        <w:rPr>
          <w:rFonts w:ascii="Garamond" w:eastAsia="Helvetica Neue" w:hAnsi="Garamond" w:cs="Times New Roman"/>
          <w:sz w:val="24"/>
          <w:szCs w:val="24"/>
          <w:lang w:eastAsia="zh-CN"/>
        </w:rPr>
        <w:t>el deseo hacia personas del mismo sexo se produc</w:t>
      </w:r>
      <w:r w:rsidR="004431D9">
        <w:rPr>
          <w:rFonts w:ascii="Garamond" w:eastAsia="Helvetica Neue" w:hAnsi="Garamond" w:cs="Times New Roman"/>
          <w:sz w:val="24"/>
          <w:szCs w:val="24"/>
          <w:lang w:eastAsia="zh-CN"/>
        </w:rPr>
        <w:t>ía</w:t>
      </w:r>
      <w:r w:rsidRPr="00C937C5">
        <w:rPr>
          <w:rFonts w:ascii="Garamond" w:eastAsia="Helvetica Neue" w:hAnsi="Garamond" w:cs="Times New Roman"/>
          <w:sz w:val="24"/>
          <w:szCs w:val="24"/>
          <w:lang w:eastAsia="zh-CN"/>
        </w:rPr>
        <w:t xml:space="preserve"> por traumas infantiles y carencias en la adolescencia.</w:t>
      </w:r>
      <w:r w:rsidR="004431D9" w:rsidRPr="00C937C5">
        <w:rPr>
          <w:rFonts w:ascii="Garamond" w:eastAsia="Helvetica Neue" w:hAnsi="Garamond" w:cs="Times New Roman"/>
          <w:sz w:val="24"/>
          <w:szCs w:val="24"/>
          <w:vertAlign w:val="superscript"/>
          <w:lang w:eastAsia="zh-CN"/>
        </w:rPr>
        <w:footnoteReference w:id="66"/>
      </w:r>
      <w:r w:rsidR="004431D9">
        <w:rPr>
          <w:rFonts w:ascii="Garamond" w:eastAsia="Helvetica Neue" w:hAnsi="Garamond" w:cs="Times New Roman"/>
          <w:sz w:val="24"/>
          <w:szCs w:val="24"/>
          <w:lang w:eastAsia="zh-CN"/>
        </w:rPr>
        <w:t xml:space="preserve"> Así, la víctima narra que se decidió a asistir a sesiones con este “médico”, que eran </w:t>
      </w:r>
      <w:r w:rsidRPr="00C937C5">
        <w:rPr>
          <w:rFonts w:ascii="Garamond" w:eastAsia="Helvetica Neue" w:hAnsi="Garamond" w:cs="Times New Roman"/>
          <w:sz w:val="24"/>
          <w:szCs w:val="24"/>
          <w:lang w:eastAsia="zh-CN"/>
        </w:rPr>
        <w:t xml:space="preserve">individuales </w:t>
      </w:r>
      <w:r w:rsidR="004431D9">
        <w:rPr>
          <w:rFonts w:ascii="Garamond" w:eastAsia="Helvetica Neue" w:hAnsi="Garamond" w:cs="Times New Roman"/>
          <w:sz w:val="24"/>
          <w:szCs w:val="24"/>
          <w:lang w:eastAsia="zh-CN"/>
        </w:rPr>
        <w:t>o</w:t>
      </w:r>
      <w:r w:rsidRPr="00C937C5">
        <w:rPr>
          <w:rFonts w:ascii="Garamond" w:eastAsia="Helvetica Neue" w:hAnsi="Garamond" w:cs="Times New Roman"/>
          <w:sz w:val="24"/>
          <w:szCs w:val="24"/>
          <w:lang w:eastAsia="zh-CN"/>
        </w:rPr>
        <w:t xml:space="preserve"> grupales, en función del grado de atracción y de las circunstancias que present</w:t>
      </w:r>
      <w:r w:rsidR="004431D9">
        <w:rPr>
          <w:rFonts w:ascii="Garamond" w:eastAsia="Helvetica Neue" w:hAnsi="Garamond" w:cs="Times New Roman"/>
          <w:sz w:val="24"/>
          <w:szCs w:val="24"/>
          <w:lang w:eastAsia="zh-CN"/>
        </w:rPr>
        <w:t>ara</w:t>
      </w:r>
      <w:r w:rsidRPr="00C937C5">
        <w:rPr>
          <w:rFonts w:ascii="Garamond" w:eastAsia="Helvetica Neue" w:hAnsi="Garamond" w:cs="Times New Roman"/>
          <w:sz w:val="24"/>
          <w:szCs w:val="24"/>
          <w:lang w:eastAsia="zh-CN"/>
        </w:rPr>
        <w:t xml:space="preserve"> cada caso.</w:t>
      </w:r>
      <w:r w:rsidR="00650203">
        <w:rPr>
          <w:rStyle w:val="Refdenotaalpie"/>
          <w:rFonts w:ascii="Garamond" w:eastAsia="Helvetica Neue" w:hAnsi="Garamond" w:cs="Times New Roman"/>
          <w:sz w:val="24"/>
          <w:szCs w:val="24"/>
          <w:lang w:eastAsia="zh-CN"/>
        </w:rPr>
        <w:footnoteReference w:id="67"/>
      </w:r>
      <w:r w:rsidRPr="00C937C5">
        <w:rPr>
          <w:rFonts w:ascii="Garamond" w:eastAsia="Helvetica Neue" w:hAnsi="Garamond" w:cs="Times New Roman"/>
          <w:sz w:val="24"/>
          <w:szCs w:val="24"/>
          <w:lang w:eastAsia="zh-CN"/>
        </w:rPr>
        <w:t xml:space="preserve"> </w:t>
      </w:r>
      <w:r w:rsidR="005B7864">
        <w:rPr>
          <w:rFonts w:ascii="Garamond" w:eastAsia="Helvetica Neue" w:hAnsi="Garamond" w:cs="Times New Roman"/>
          <w:sz w:val="24"/>
          <w:szCs w:val="24"/>
          <w:lang w:eastAsia="zh-CN"/>
        </w:rPr>
        <w:t xml:space="preserve">De acuerdo con este testimonio, </w:t>
      </w:r>
      <w:r w:rsidRPr="00C937C5">
        <w:rPr>
          <w:rFonts w:ascii="Garamond" w:eastAsia="Helvetica Neue" w:hAnsi="Garamond" w:cs="Times New Roman"/>
          <w:sz w:val="24"/>
          <w:szCs w:val="24"/>
          <w:lang w:eastAsia="zh-CN"/>
        </w:rPr>
        <w:t>las sesione</w:t>
      </w:r>
      <w:r w:rsidR="005B7864">
        <w:rPr>
          <w:rFonts w:ascii="Garamond" w:eastAsia="Helvetica Neue" w:hAnsi="Garamond" w:cs="Times New Roman"/>
          <w:sz w:val="24"/>
          <w:szCs w:val="24"/>
          <w:lang w:eastAsia="zh-CN"/>
        </w:rPr>
        <w:t>s</w:t>
      </w:r>
      <w:r w:rsidRPr="00C937C5">
        <w:rPr>
          <w:rFonts w:ascii="Garamond" w:eastAsia="Helvetica Neue" w:hAnsi="Garamond" w:cs="Times New Roman"/>
          <w:sz w:val="24"/>
          <w:szCs w:val="24"/>
          <w:lang w:eastAsia="zh-CN"/>
        </w:rPr>
        <w:t xml:space="preserve"> individuales, </w:t>
      </w:r>
      <w:r w:rsidR="005B7864">
        <w:rPr>
          <w:rFonts w:ascii="Garamond" w:eastAsia="Helvetica Neue" w:hAnsi="Garamond" w:cs="Times New Roman"/>
          <w:sz w:val="24"/>
          <w:szCs w:val="24"/>
          <w:lang w:eastAsia="zh-CN"/>
        </w:rPr>
        <w:t xml:space="preserve">consistían en </w:t>
      </w:r>
      <w:r w:rsidRPr="00C937C5">
        <w:rPr>
          <w:rFonts w:ascii="Garamond" w:eastAsia="Helvetica Neue" w:hAnsi="Garamond" w:cs="Times New Roman"/>
          <w:sz w:val="24"/>
          <w:szCs w:val="24"/>
          <w:lang w:eastAsia="zh-CN"/>
        </w:rPr>
        <w:t>habla</w:t>
      </w:r>
      <w:r w:rsidR="005B7864">
        <w:rPr>
          <w:rFonts w:ascii="Garamond" w:eastAsia="Helvetica Neue" w:hAnsi="Garamond" w:cs="Times New Roman"/>
          <w:sz w:val="24"/>
          <w:szCs w:val="24"/>
          <w:lang w:eastAsia="zh-CN"/>
        </w:rPr>
        <w:t>r</w:t>
      </w:r>
      <w:r w:rsidRPr="00C937C5">
        <w:rPr>
          <w:rFonts w:ascii="Garamond" w:eastAsia="Helvetica Neue" w:hAnsi="Garamond" w:cs="Times New Roman"/>
          <w:sz w:val="24"/>
          <w:szCs w:val="24"/>
          <w:lang w:eastAsia="zh-CN"/>
        </w:rPr>
        <w:t xml:space="preserve"> de su pasado y de su infancia, </w:t>
      </w:r>
      <w:r w:rsidR="005B7864">
        <w:rPr>
          <w:rFonts w:ascii="Garamond" w:eastAsia="Helvetica Neue" w:hAnsi="Garamond" w:cs="Times New Roman"/>
          <w:sz w:val="24"/>
          <w:szCs w:val="24"/>
          <w:lang w:eastAsia="zh-CN"/>
        </w:rPr>
        <w:t xml:space="preserve">obligándole el “terapeuta” </w:t>
      </w:r>
      <w:r w:rsidRPr="00C937C5">
        <w:rPr>
          <w:rFonts w:ascii="Garamond" w:eastAsia="Helvetica Neue" w:hAnsi="Garamond" w:cs="Times New Roman"/>
          <w:sz w:val="24"/>
          <w:szCs w:val="24"/>
          <w:lang w:eastAsia="zh-CN"/>
        </w:rPr>
        <w:t>a desnudarse ante él.</w:t>
      </w:r>
      <w:r w:rsidR="00650203">
        <w:rPr>
          <w:rStyle w:val="Refdenotaalpie"/>
          <w:rFonts w:ascii="Garamond" w:eastAsia="Helvetica Neue" w:hAnsi="Garamond" w:cs="Times New Roman"/>
          <w:sz w:val="24"/>
          <w:szCs w:val="24"/>
          <w:lang w:eastAsia="zh-CN"/>
        </w:rPr>
        <w:footnoteReference w:id="68"/>
      </w:r>
      <w:r w:rsidR="00650203">
        <w:rPr>
          <w:rFonts w:ascii="Garamond" w:eastAsia="Helvetica Neue" w:hAnsi="Garamond" w:cs="Times New Roman"/>
          <w:sz w:val="24"/>
          <w:szCs w:val="24"/>
          <w:lang w:eastAsia="zh-CN"/>
        </w:rPr>
        <w:t xml:space="preserve"> </w:t>
      </w:r>
      <w:r w:rsidR="005B7864">
        <w:rPr>
          <w:rFonts w:ascii="Garamond" w:eastAsia="Helvetica Neue" w:hAnsi="Garamond" w:cs="Times New Roman"/>
          <w:sz w:val="24"/>
          <w:szCs w:val="24"/>
          <w:lang w:eastAsia="zh-CN"/>
        </w:rPr>
        <w:t>Por otro lado, e</w:t>
      </w:r>
      <w:r w:rsidRPr="00C937C5">
        <w:rPr>
          <w:rFonts w:ascii="Garamond" w:eastAsia="Helvetica Neue" w:hAnsi="Garamond" w:cs="Times New Roman"/>
          <w:sz w:val="24"/>
          <w:szCs w:val="24"/>
          <w:lang w:eastAsia="zh-CN"/>
        </w:rPr>
        <w:t>n las terapias grupales, se juntaba con otros hombres de entre 20 y 30 años y consistían en sesiones de apoyo.</w:t>
      </w:r>
      <w:r w:rsidR="00650203">
        <w:rPr>
          <w:rStyle w:val="Refdenotaalpie"/>
          <w:rFonts w:ascii="Garamond" w:eastAsia="Helvetica Neue" w:hAnsi="Garamond" w:cs="Times New Roman"/>
          <w:sz w:val="24"/>
          <w:szCs w:val="24"/>
          <w:lang w:eastAsia="zh-CN"/>
        </w:rPr>
        <w:footnoteReference w:id="69"/>
      </w:r>
      <w:r w:rsidRPr="00C937C5">
        <w:rPr>
          <w:rFonts w:ascii="Garamond" w:eastAsia="Helvetica Neue" w:hAnsi="Garamond" w:cs="Times New Roman"/>
          <w:sz w:val="24"/>
          <w:szCs w:val="24"/>
          <w:lang w:eastAsia="zh-CN"/>
        </w:rPr>
        <w:t xml:space="preserve"> Asimismo, todos</w:t>
      </w:r>
      <w:r w:rsidR="00650203">
        <w:rPr>
          <w:rFonts w:ascii="Garamond" w:eastAsia="Helvetica Neue" w:hAnsi="Garamond" w:cs="Times New Roman"/>
          <w:sz w:val="24"/>
          <w:szCs w:val="24"/>
          <w:lang w:eastAsia="zh-CN"/>
        </w:rPr>
        <w:t xml:space="preserve"> los asistentes</w:t>
      </w:r>
      <w:r w:rsidRPr="00C937C5">
        <w:rPr>
          <w:rFonts w:ascii="Garamond" w:eastAsia="Helvetica Neue" w:hAnsi="Garamond" w:cs="Times New Roman"/>
          <w:sz w:val="24"/>
          <w:szCs w:val="24"/>
          <w:lang w:eastAsia="zh-CN"/>
        </w:rPr>
        <w:t xml:space="preserve"> </w:t>
      </w:r>
      <w:r w:rsidR="005B7864">
        <w:rPr>
          <w:rFonts w:ascii="Garamond" w:eastAsia="Helvetica Neue" w:hAnsi="Garamond" w:cs="Times New Roman"/>
          <w:sz w:val="24"/>
          <w:szCs w:val="24"/>
          <w:lang w:eastAsia="zh-CN"/>
        </w:rPr>
        <w:t>debían</w:t>
      </w:r>
      <w:r w:rsidRPr="00C937C5">
        <w:rPr>
          <w:rFonts w:ascii="Garamond" w:eastAsia="Helvetica Neue" w:hAnsi="Garamond" w:cs="Times New Roman"/>
          <w:sz w:val="24"/>
          <w:szCs w:val="24"/>
          <w:lang w:eastAsia="zh-CN"/>
        </w:rPr>
        <w:t xml:space="preserve"> desnudarse </w:t>
      </w:r>
      <w:r w:rsidR="005B7864">
        <w:rPr>
          <w:rFonts w:ascii="Garamond" w:eastAsia="Helvetica Neue" w:hAnsi="Garamond" w:cs="Times New Roman"/>
          <w:sz w:val="24"/>
          <w:szCs w:val="24"/>
          <w:lang w:eastAsia="zh-CN"/>
        </w:rPr>
        <w:t xml:space="preserve">e </w:t>
      </w:r>
      <w:r w:rsidRPr="00C937C5">
        <w:rPr>
          <w:rFonts w:ascii="Garamond" w:eastAsia="Helvetica Neue" w:hAnsi="Garamond" w:cs="Times New Roman"/>
          <w:sz w:val="24"/>
          <w:szCs w:val="24"/>
          <w:lang w:eastAsia="zh-CN"/>
        </w:rPr>
        <w:t>interactuar con normalidad y a abrazarse, con el objetivo de controlar y superar el deseo sexual.</w:t>
      </w:r>
      <w:r w:rsidR="00650203">
        <w:rPr>
          <w:rStyle w:val="Refdenotaalpie"/>
          <w:rFonts w:ascii="Garamond" w:eastAsia="Helvetica Neue" w:hAnsi="Garamond" w:cs="Times New Roman"/>
          <w:sz w:val="24"/>
          <w:szCs w:val="24"/>
          <w:lang w:eastAsia="zh-CN"/>
        </w:rPr>
        <w:footnoteReference w:id="70"/>
      </w:r>
      <w:r w:rsidRPr="00C937C5">
        <w:rPr>
          <w:rFonts w:ascii="Garamond" w:eastAsia="Helvetica Neue" w:hAnsi="Garamond" w:cs="Times New Roman"/>
          <w:sz w:val="24"/>
          <w:szCs w:val="24"/>
          <w:lang w:eastAsia="zh-CN"/>
        </w:rPr>
        <w:t xml:space="preserve"> </w:t>
      </w:r>
      <w:r w:rsidR="005B7864">
        <w:rPr>
          <w:rFonts w:ascii="Garamond" w:eastAsia="Helvetica Neue" w:hAnsi="Garamond" w:cs="Times New Roman"/>
          <w:sz w:val="24"/>
          <w:szCs w:val="24"/>
          <w:lang w:eastAsia="zh-CN"/>
        </w:rPr>
        <w:t>La víctima indica que e</w:t>
      </w:r>
      <w:r w:rsidRPr="00C937C5">
        <w:rPr>
          <w:rFonts w:ascii="Garamond" w:eastAsia="Helvetica Neue" w:hAnsi="Garamond" w:cs="Times New Roman"/>
          <w:sz w:val="24"/>
          <w:szCs w:val="24"/>
          <w:lang w:eastAsia="zh-CN"/>
        </w:rPr>
        <w:t xml:space="preserve">l </w:t>
      </w:r>
      <w:r w:rsidR="005B7864">
        <w:rPr>
          <w:rFonts w:ascii="Garamond" w:eastAsia="Helvetica Neue" w:hAnsi="Garamond" w:cs="Times New Roman"/>
          <w:sz w:val="24"/>
          <w:szCs w:val="24"/>
          <w:lang w:eastAsia="zh-CN"/>
        </w:rPr>
        <w:t>“</w:t>
      </w:r>
      <w:r w:rsidRPr="00C937C5">
        <w:rPr>
          <w:rFonts w:ascii="Garamond" w:eastAsia="Helvetica Neue" w:hAnsi="Garamond" w:cs="Times New Roman"/>
          <w:sz w:val="24"/>
          <w:szCs w:val="24"/>
          <w:lang w:eastAsia="zh-CN"/>
        </w:rPr>
        <w:t>terapeuta</w:t>
      </w:r>
      <w:r w:rsidR="005B7864">
        <w:rPr>
          <w:rFonts w:ascii="Garamond" w:eastAsia="Helvetica Neue" w:hAnsi="Garamond" w:cs="Times New Roman"/>
          <w:sz w:val="24"/>
          <w:szCs w:val="24"/>
          <w:lang w:eastAsia="zh-CN"/>
        </w:rPr>
        <w:t>”</w:t>
      </w:r>
      <w:r w:rsidRPr="00C937C5">
        <w:rPr>
          <w:rFonts w:ascii="Garamond" w:eastAsia="Helvetica Neue" w:hAnsi="Garamond" w:cs="Times New Roman"/>
          <w:sz w:val="24"/>
          <w:szCs w:val="24"/>
          <w:lang w:eastAsia="zh-CN"/>
        </w:rPr>
        <w:t xml:space="preserve"> le explicó que, debido a su condición y circunstancias, era necesario que fuera a un psiquiatra y que le recetaran medicación.</w:t>
      </w:r>
      <w:r w:rsidR="00650203">
        <w:rPr>
          <w:rStyle w:val="Refdenotaalpie"/>
          <w:rFonts w:ascii="Garamond" w:eastAsia="Helvetica Neue" w:hAnsi="Garamond" w:cs="Times New Roman"/>
          <w:sz w:val="24"/>
          <w:szCs w:val="24"/>
          <w:lang w:eastAsia="zh-CN"/>
        </w:rPr>
        <w:footnoteReference w:id="71"/>
      </w:r>
      <w:r w:rsidR="00781B69">
        <w:rPr>
          <w:rFonts w:ascii="Garamond" w:eastAsia="Helvetica Neue" w:hAnsi="Garamond" w:cs="Times New Roman"/>
          <w:sz w:val="24"/>
          <w:szCs w:val="24"/>
          <w:lang w:eastAsia="zh-CN"/>
        </w:rPr>
        <w:t xml:space="preserve"> </w:t>
      </w:r>
    </w:p>
    <w:p w14:paraId="6002A477" w14:textId="77777777" w:rsidR="00650203" w:rsidRDefault="005B7864"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Por otro lado, e</w:t>
      </w:r>
      <w:r w:rsidR="00781B69" w:rsidRPr="00781B69">
        <w:rPr>
          <w:rFonts w:ascii="Garamond" w:eastAsia="Helvetica Neue" w:hAnsi="Garamond" w:cs="Times New Roman"/>
          <w:sz w:val="24"/>
          <w:szCs w:val="24"/>
          <w:lang w:eastAsia="zh-CN"/>
        </w:rPr>
        <w:t xml:space="preserve">n septiembre de 2019, </w:t>
      </w:r>
      <w:r w:rsidR="00781B69">
        <w:rPr>
          <w:rFonts w:ascii="Garamond" w:eastAsia="Helvetica Neue" w:hAnsi="Garamond" w:cs="Times New Roman"/>
          <w:sz w:val="24"/>
          <w:szCs w:val="24"/>
          <w:lang w:eastAsia="zh-CN"/>
        </w:rPr>
        <w:t>la prensa</w:t>
      </w:r>
      <w:r w:rsidR="00781B69" w:rsidRPr="00781B69">
        <w:rPr>
          <w:rFonts w:ascii="Garamond" w:eastAsia="Helvetica Neue" w:hAnsi="Garamond" w:cs="Times New Roman"/>
          <w:sz w:val="24"/>
          <w:szCs w:val="24"/>
          <w:lang w:eastAsia="zh-CN"/>
        </w:rPr>
        <w:t xml:space="preserve"> publicó una noticia en que</w:t>
      </w:r>
      <w:r w:rsidR="00650203">
        <w:rPr>
          <w:rFonts w:ascii="Garamond" w:eastAsia="Helvetica Neue" w:hAnsi="Garamond" w:cs="Times New Roman"/>
          <w:sz w:val="24"/>
          <w:szCs w:val="24"/>
          <w:lang w:eastAsia="zh-CN"/>
        </w:rPr>
        <w:t xml:space="preserve"> se</w:t>
      </w:r>
      <w:r w:rsidR="00781B69" w:rsidRPr="00781B69">
        <w:rPr>
          <w:rFonts w:ascii="Garamond" w:eastAsia="Helvetica Neue" w:hAnsi="Garamond" w:cs="Times New Roman"/>
          <w:sz w:val="24"/>
          <w:szCs w:val="24"/>
          <w:lang w:eastAsia="zh-CN"/>
        </w:rPr>
        <w:t xml:space="preserve"> relataba que se había </w:t>
      </w:r>
      <w:r w:rsidR="00781B69">
        <w:rPr>
          <w:rFonts w:ascii="Garamond" w:eastAsia="Helvetica Neue" w:hAnsi="Garamond" w:cs="Times New Roman"/>
          <w:sz w:val="24"/>
          <w:szCs w:val="24"/>
          <w:lang w:eastAsia="zh-CN"/>
        </w:rPr>
        <w:t xml:space="preserve">impuesto una </w:t>
      </w:r>
      <w:r w:rsidR="00781B69" w:rsidRPr="00781B69">
        <w:rPr>
          <w:rFonts w:ascii="Garamond" w:eastAsia="Helvetica Neue" w:hAnsi="Garamond" w:cs="Times New Roman"/>
          <w:sz w:val="24"/>
          <w:szCs w:val="24"/>
          <w:lang w:eastAsia="zh-CN"/>
        </w:rPr>
        <w:t xml:space="preserve">multa </w:t>
      </w:r>
      <w:r w:rsidR="00781B69">
        <w:rPr>
          <w:rFonts w:ascii="Garamond" w:eastAsia="Helvetica Neue" w:hAnsi="Garamond" w:cs="Times New Roman"/>
          <w:sz w:val="24"/>
          <w:szCs w:val="24"/>
          <w:lang w:eastAsia="zh-CN"/>
        </w:rPr>
        <w:t>de</w:t>
      </w:r>
      <w:r w:rsidR="00781B69" w:rsidRPr="00781B69">
        <w:rPr>
          <w:rFonts w:ascii="Garamond" w:eastAsia="Helvetica Neue" w:hAnsi="Garamond" w:cs="Times New Roman"/>
          <w:sz w:val="24"/>
          <w:szCs w:val="24"/>
          <w:lang w:eastAsia="zh-CN"/>
        </w:rPr>
        <w:t xml:space="preserve"> 20.001 euros a una </w:t>
      </w:r>
      <w:r w:rsidR="00781B69">
        <w:rPr>
          <w:rFonts w:ascii="Garamond" w:eastAsia="Helvetica Neue" w:hAnsi="Garamond" w:cs="Times New Roman"/>
          <w:sz w:val="24"/>
          <w:szCs w:val="24"/>
          <w:lang w:eastAsia="zh-CN"/>
        </w:rPr>
        <w:t>pseudo-terape</w:t>
      </w:r>
      <w:r>
        <w:rPr>
          <w:rFonts w:ascii="Garamond" w:eastAsia="Helvetica Neue" w:hAnsi="Garamond" w:cs="Times New Roman"/>
          <w:sz w:val="24"/>
          <w:szCs w:val="24"/>
          <w:lang w:eastAsia="zh-CN"/>
        </w:rPr>
        <w:t>u</w:t>
      </w:r>
      <w:r w:rsidR="00781B69">
        <w:rPr>
          <w:rFonts w:ascii="Garamond" w:eastAsia="Helvetica Neue" w:hAnsi="Garamond" w:cs="Times New Roman"/>
          <w:sz w:val="24"/>
          <w:szCs w:val="24"/>
          <w:lang w:eastAsia="zh-CN"/>
        </w:rPr>
        <w:t>ta</w:t>
      </w:r>
      <w:r w:rsidR="00781B69" w:rsidRPr="00781B69">
        <w:rPr>
          <w:rFonts w:ascii="Garamond" w:eastAsia="Helvetica Neue" w:hAnsi="Garamond" w:cs="Times New Roman"/>
          <w:sz w:val="24"/>
          <w:szCs w:val="24"/>
          <w:lang w:eastAsia="zh-CN"/>
        </w:rPr>
        <w:t>, Elena Lorenzo, que ofrecía sus servicios online para llevar a cabo terapias de conversión y curar la homosexualidad.</w:t>
      </w:r>
      <w:r w:rsidR="00781B69" w:rsidRPr="00781B69">
        <w:rPr>
          <w:rFonts w:ascii="Garamond" w:eastAsia="Helvetica Neue" w:hAnsi="Garamond" w:cs="Times New Roman"/>
          <w:sz w:val="24"/>
          <w:szCs w:val="24"/>
          <w:vertAlign w:val="superscript"/>
          <w:lang w:eastAsia="zh-CN"/>
        </w:rPr>
        <w:footnoteReference w:id="72"/>
      </w:r>
      <w:r w:rsidR="00781B69" w:rsidRPr="00781B69">
        <w:rPr>
          <w:rFonts w:ascii="Garamond" w:eastAsia="Helvetica Neue" w:hAnsi="Garamond" w:cs="Times New Roman"/>
          <w:sz w:val="24"/>
          <w:szCs w:val="24"/>
          <w:lang w:eastAsia="zh-CN"/>
        </w:rPr>
        <w:t xml:space="preserve"> Esta sanción se deriva de una denuncia presentada en 2016 por la asociación </w:t>
      </w:r>
      <w:proofErr w:type="spellStart"/>
      <w:r w:rsidR="00781B69" w:rsidRPr="00781B69">
        <w:rPr>
          <w:rFonts w:ascii="Garamond" w:eastAsia="Helvetica Neue" w:hAnsi="Garamond" w:cs="Times New Roman"/>
          <w:sz w:val="24"/>
          <w:szCs w:val="24"/>
          <w:lang w:eastAsia="zh-CN"/>
        </w:rPr>
        <w:t>Arcópoli</w:t>
      </w:r>
      <w:proofErr w:type="spellEnd"/>
      <w:r w:rsidR="00781B69" w:rsidRPr="00781B69">
        <w:rPr>
          <w:rFonts w:ascii="Garamond" w:eastAsia="Helvetica Neue" w:hAnsi="Garamond" w:cs="Times New Roman"/>
          <w:sz w:val="24"/>
          <w:szCs w:val="24"/>
          <w:lang w:eastAsia="zh-CN"/>
        </w:rPr>
        <w:t xml:space="preserve"> ante la Consejería de Políticas Sociales</w:t>
      </w:r>
      <w:r w:rsidR="00650203">
        <w:rPr>
          <w:rFonts w:ascii="Garamond" w:eastAsia="Helvetica Neue" w:hAnsi="Garamond" w:cs="Times New Roman"/>
          <w:sz w:val="24"/>
          <w:szCs w:val="24"/>
          <w:lang w:eastAsia="zh-CN"/>
        </w:rPr>
        <w:t xml:space="preserve"> de la Comunidad de Madrid</w:t>
      </w:r>
      <w:r w:rsidR="00781B69" w:rsidRPr="00781B69">
        <w:rPr>
          <w:rFonts w:ascii="Garamond" w:eastAsia="Helvetica Neue" w:hAnsi="Garamond" w:cs="Times New Roman"/>
          <w:sz w:val="24"/>
          <w:szCs w:val="24"/>
          <w:lang w:eastAsia="zh-CN"/>
        </w:rPr>
        <w:t xml:space="preserve">, en que </w:t>
      </w:r>
      <w:r w:rsidR="00650203">
        <w:rPr>
          <w:rFonts w:ascii="Garamond" w:eastAsia="Helvetica Neue" w:hAnsi="Garamond" w:cs="Times New Roman"/>
          <w:sz w:val="24"/>
          <w:szCs w:val="24"/>
          <w:lang w:eastAsia="zh-CN"/>
        </w:rPr>
        <w:t>comunicaba</w:t>
      </w:r>
      <w:r w:rsidR="00781B69" w:rsidRPr="00781B69">
        <w:rPr>
          <w:rFonts w:ascii="Garamond" w:eastAsia="Helvetica Neue" w:hAnsi="Garamond" w:cs="Times New Roman"/>
          <w:sz w:val="24"/>
          <w:szCs w:val="24"/>
          <w:lang w:eastAsia="zh-CN"/>
        </w:rPr>
        <w:t xml:space="preserve"> esta presunta infracción administrativa.</w:t>
      </w:r>
      <w:r w:rsidR="00781B69">
        <w:rPr>
          <w:rStyle w:val="Refdenotaalpie"/>
          <w:rFonts w:ascii="Garamond" w:eastAsia="Helvetica Neue" w:hAnsi="Garamond" w:cs="Times New Roman"/>
          <w:sz w:val="24"/>
          <w:szCs w:val="24"/>
          <w:lang w:eastAsia="zh-CN"/>
        </w:rPr>
        <w:footnoteReference w:id="73"/>
      </w:r>
      <w:r w:rsidR="00781B69" w:rsidRPr="00781B69">
        <w:rPr>
          <w:rFonts w:ascii="Garamond" w:eastAsia="Helvetica Neue" w:hAnsi="Garamond" w:cs="Times New Roman"/>
          <w:sz w:val="24"/>
          <w:szCs w:val="24"/>
          <w:lang w:eastAsia="zh-CN"/>
        </w:rPr>
        <w:t xml:space="preserve"> En marzo de 2019, narra la noticia, la Secretaría General Técnica </w:t>
      </w:r>
      <w:r w:rsidR="00650203">
        <w:rPr>
          <w:rFonts w:ascii="Garamond" w:eastAsia="Helvetica Neue" w:hAnsi="Garamond" w:cs="Times New Roman"/>
          <w:sz w:val="24"/>
          <w:szCs w:val="24"/>
          <w:lang w:eastAsia="zh-CN"/>
        </w:rPr>
        <w:t xml:space="preserve">de dicha consejería </w:t>
      </w:r>
      <w:r w:rsidR="00781B69" w:rsidRPr="00781B69">
        <w:rPr>
          <w:rFonts w:ascii="Garamond" w:eastAsia="Helvetica Neue" w:hAnsi="Garamond" w:cs="Times New Roman"/>
          <w:sz w:val="24"/>
          <w:szCs w:val="24"/>
          <w:lang w:eastAsia="zh-CN"/>
        </w:rPr>
        <w:t>resolvió que los hechos denunciados podrían constituir una infracción administrativa muy grave</w:t>
      </w:r>
      <w:r w:rsidR="00781B69">
        <w:rPr>
          <w:rFonts w:ascii="Garamond" w:eastAsia="Helvetica Neue" w:hAnsi="Garamond" w:cs="Times New Roman"/>
          <w:sz w:val="24"/>
          <w:szCs w:val="24"/>
          <w:lang w:eastAsia="zh-CN"/>
        </w:rPr>
        <w:t>, iniciando el Consejo de Gobierno el procedimiento sancionador que culminó el septiembre de este año</w:t>
      </w:r>
      <w:r w:rsidR="00650203">
        <w:rPr>
          <w:rFonts w:ascii="Garamond" w:eastAsia="Helvetica Neue" w:hAnsi="Garamond" w:cs="Times New Roman"/>
          <w:sz w:val="24"/>
          <w:szCs w:val="24"/>
          <w:lang w:eastAsia="zh-CN"/>
        </w:rPr>
        <w:t xml:space="preserve"> con tal multa</w:t>
      </w:r>
      <w:r w:rsidR="00781B69" w:rsidRPr="00781B69">
        <w:rPr>
          <w:rFonts w:ascii="Garamond" w:eastAsia="Helvetica Neue" w:hAnsi="Garamond" w:cs="Times New Roman"/>
          <w:sz w:val="24"/>
          <w:szCs w:val="24"/>
          <w:lang w:eastAsia="zh-CN"/>
        </w:rPr>
        <w:t>.</w:t>
      </w:r>
      <w:r w:rsidR="00781B69">
        <w:rPr>
          <w:rStyle w:val="Refdenotaalpie"/>
          <w:rFonts w:ascii="Garamond" w:eastAsia="Helvetica Neue" w:hAnsi="Garamond" w:cs="Times New Roman"/>
          <w:sz w:val="24"/>
          <w:szCs w:val="24"/>
          <w:lang w:eastAsia="zh-CN"/>
        </w:rPr>
        <w:footnoteReference w:id="74"/>
      </w:r>
      <w:r>
        <w:rPr>
          <w:rFonts w:ascii="Garamond" w:eastAsia="Helvetica Neue" w:hAnsi="Garamond" w:cs="Times New Roman"/>
          <w:sz w:val="24"/>
          <w:szCs w:val="24"/>
          <w:lang w:eastAsia="zh-CN"/>
        </w:rPr>
        <w:t xml:space="preserve"> </w:t>
      </w:r>
    </w:p>
    <w:p w14:paraId="67B6E1E5" w14:textId="13EFD414" w:rsidR="00781B69" w:rsidRPr="00233F69" w:rsidRDefault="00781B69" w:rsidP="00A84D77">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Actualmente, esta mujer sancionada sigue manteniendo activa su</w:t>
      </w:r>
      <w:r w:rsidRPr="00781B69">
        <w:rPr>
          <w:rFonts w:ascii="Garamond" w:eastAsia="Helvetica Neue" w:hAnsi="Garamond" w:cs="Times New Roman"/>
          <w:sz w:val="24"/>
          <w:szCs w:val="24"/>
          <w:lang w:eastAsia="zh-CN"/>
        </w:rPr>
        <w:t xml:space="preserve"> página web,  donde señala que se puede recuperar la heterosexualidad, ofrece testimonios de personas “curadas”, grupos de apoyo para mayores y menores de edad y </w:t>
      </w:r>
      <w:r w:rsidR="00650203">
        <w:rPr>
          <w:rFonts w:ascii="Garamond" w:eastAsia="Helvetica Neue" w:hAnsi="Garamond" w:cs="Times New Roman"/>
          <w:sz w:val="24"/>
          <w:szCs w:val="24"/>
          <w:lang w:eastAsia="zh-CN"/>
        </w:rPr>
        <w:t xml:space="preserve">pone a disposición del público general </w:t>
      </w:r>
      <w:r w:rsidRPr="00781B69">
        <w:rPr>
          <w:rFonts w:ascii="Garamond" w:eastAsia="Helvetica Neue" w:hAnsi="Garamond" w:cs="Times New Roman"/>
          <w:sz w:val="24"/>
          <w:szCs w:val="24"/>
          <w:lang w:eastAsia="zh-CN"/>
        </w:rPr>
        <w:t>materiales</w:t>
      </w:r>
      <w:r>
        <w:rPr>
          <w:rFonts w:ascii="Garamond" w:eastAsia="Helvetica Neue" w:hAnsi="Garamond" w:cs="Times New Roman"/>
          <w:sz w:val="24"/>
          <w:szCs w:val="24"/>
          <w:lang w:eastAsia="zh-CN"/>
        </w:rPr>
        <w:t xml:space="preserve"> para consulta </w:t>
      </w:r>
      <w:r w:rsidR="00650203">
        <w:rPr>
          <w:rFonts w:ascii="Garamond" w:eastAsia="Helvetica Neue" w:hAnsi="Garamond" w:cs="Times New Roman"/>
          <w:sz w:val="24"/>
          <w:szCs w:val="24"/>
          <w:lang w:eastAsia="zh-CN"/>
        </w:rPr>
        <w:t>de contenido homófobo</w:t>
      </w:r>
      <w:r w:rsidRPr="00781B69">
        <w:rPr>
          <w:rFonts w:ascii="Garamond" w:eastAsia="Helvetica Neue" w:hAnsi="Garamond" w:cs="Times New Roman"/>
          <w:sz w:val="24"/>
          <w:szCs w:val="24"/>
          <w:lang w:eastAsia="zh-CN"/>
        </w:rPr>
        <w:t>.</w:t>
      </w:r>
      <w:r>
        <w:rPr>
          <w:rStyle w:val="Refdenotaalpie"/>
          <w:rFonts w:ascii="Garamond" w:eastAsia="Helvetica Neue" w:hAnsi="Garamond" w:cs="Times New Roman"/>
          <w:sz w:val="24"/>
          <w:szCs w:val="24"/>
          <w:lang w:eastAsia="zh-CN"/>
        </w:rPr>
        <w:footnoteReference w:id="75"/>
      </w:r>
    </w:p>
    <w:p w14:paraId="291AF04A" w14:textId="0D3D897A" w:rsidR="008F4AB0" w:rsidRPr="008F4AB0" w:rsidRDefault="00825D9E" w:rsidP="008F4AB0">
      <w:pPr>
        <w:numPr>
          <w:ilvl w:val="0"/>
          <w:numId w:val="6"/>
        </w:numPr>
        <w:autoSpaceDE w:val="0"/>
        <w:autoSpaceDN w:val="0"/>
        <w:adjustRightInd w:val="0"/>
        <w:spacing w:before="120" w:after="120" w:line="276" w:lineRule="auto"/>
        <w:jc w:val="both"/>
        <w:rPr>
          <w:rFonts w:ascii="Garamond" w:eastAsia="Helvetica Neue" w:hAnsi="Garamond" w:cs="Times New Roman"/>
          <w:b/>
          <w:bCs/>
          <w:sz w:val="24"/>
          <w:szCs w:val="24"/>
          <w:lang w:eastAsia="zh-CN"/>
        </w:rPr>
      </w:pPr>
      <w:r w:rsidRPr="008F4AB0">
        <w:rPr>
          <w:rFonts w:ascii="Garamond" w:eastAsia="Helvetica Neue" w:hAnsi="Garamond" w:cs="Times New Roman"/>
          <w:b/>
          <w:bCs/>
          <w:sz w:val="24"/>
          <w:szCs w:val="24"/>
          <w:lang w:eastAsia="zh-CN"/>
        </w:rPr>
        <w:t>¿Alguna institución del Estado ha adoptado una posición en relación con las prácticas de la llamada "terapia de conversión"</w:t>
      </w:r>
      <w:r w:rsidR="008F4AB0" w:rsidRPr="008F4AB0">
        <w:rPr>
          <w:rFonts w:ascii="Garamond" w:eastAsia="Helvetica Neue" w:hAnsi="Garamond" w:cs="Times New Roman"/>
          <w:b/>
          <w:bCs/>
          <w:sz w:val="24"/>
          <w:szCs w:val="24"/>
          <w:lang w:eastAsia="zh-CN"/>
        </w:rPr>
        <w:t>?</w:t>
      </w:r>
    </w:p>
    <w:p w14:paraId="7EB1A302" w14:textId="025FDCEF" w:rsidR="00825D9E" w:rsidRPr="00362EBD" w:rsidRDefault="008F4AB0" w:rsidP="008F4AB0">
      <w:pPr>
        <w:autoSpaceDE w:val="0"/>
        <w:autoSpaceDN w:val="0"/>
        <w:adjustRightInd w:val="0"/>
        <w:spacing w:before="120" w:after="120" w:line="276" w:lineRule="auto"/>
        <w:jc w:val="both"/>
        <w:rPr>
          <w:rFonts w:ascii="Garamond" w:eastAsia="Helvetica Neue" w:hAnsi="Garamond" w:cs="Times New Roman"/>
          <w:sz w:val="24"/>
          <w:szCs w:val="24"/>
          <w:lang w:eastAsia="zh-CN"/>
        </w:rPr>
      </w:pPr>
      <w:r>
        <w:rPr>
          <w:rFonts w:ascii="Garamond" w:eastAsia="Helvetica Neue" w:hAnsi="Garamond" w:cs="Times New Roman"/>
          <w:sz w:val="24"/>
          <w:szCs w:val="24"/>
          <w:lang w:eastAsia="zh-CN"/>
        </w:rPr>
        <w:t>No se han adoptado posiciones más allá de las señaladas en el presente documento.</w:t>
      </w:r>
    </w:p>
    <w:sectPr w:rsidR="00825D9E" w:rsidRPr="00362EBD" w:rsidSect="005C0C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7656" w14:textId="77777777" w:rsidR="00B31309" w:rsidRDefault="00B31309" w:rsidP="00825D9E">
      <w:pPr>
        <w:spacing w:after="0" w:line="240" w:lineRule="auto"/>
      </w:pPr>
      <w:r>
        <w:separator/>
      </w:r>
    </w:p>
  </w:endnote>
  <w:endnote w:type="continuationSeparator" w:id="0">
    <w:p w14:paraId="191F2CA5" w14:textId="77777777" w:rsidR="00B31309" w:rsidRDefault="00B31309" w:rsidP="0082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Neue">
    <w:altName w:val="Sylfae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473949191"/>
      <w:docPartObj>
        <w:docPartGallery w:val="Page Numbers (Bottom of Page)"/>
        <w:docPartUnique/>
      </w:docPartObj>
    </w:sdtPr>
    <w:sdtEndPr/>
    <w:sdtContent>
      <w:p w14:paraId="041BBB30" w14:textId="4627FCF5" w:rsidR="005C0C13" w:rsidRPr="00A66B0A" w:rsidRDefault="005C0C13">
        <w:pPr>
          <w:pStyle w:val="Piedepgina"/>
          <w:jc w:val="right"/>
          <w:rPr>
            <w:rFonts w:ascii="Garamond" w:hAnsi="Garamond"/>
            <w:sz w:val="20"/>
            <w:szCs w:val="20"/>
          </w:rPr>
        </w:pPr>
        <w:r w:rsidRPr="00A66B0A">
          <w:rPr>
            <w:rFonts w:ascii="Garamond" w:hAnsi="Garamond"/>
            <w:sz w:val="20"/>
            <w:szCs w:val="20"/>
          </w:rPr>
          <w:fldChar w:fldCharType="begin"/>
        </w:r>
        <w:r w:rsidRPr="00A66B0A">
          <w:rPr>
            <w:rFonts w:ascii="Garamond" w:hAnsi="Garamond"/>
            <w:sz w:val="20"/>
            <w:szCs w:val="20"/>
          </w:rPr>
          <w:instrText xml:space="preserve"> PAGE  \* Arabic  \* MERGEFORMAT </w:instrText>
        </w:r>
        <w:r w:rsidRPr="00A66B0A">
          <w:rPr>
            <w:rFonts w:ascii="Garamond" w:hAnsi="Garamond"/>
            <w:sz w:val="20"/>
            <w:szCs w:val="20"/>
          </w:rPr>
          <w:fldChar w:fldCharType="separate"/>
        </w:r>
        <w:r w:rsidRPr="00A66B0A">
          <w:rPr>
            <w:rFonts w:ascii="Garamond" w:hAnsi="Garamond"/>
            <w:noProof/>
            <w:sz w:val="20"/>
            <w:szCs w:val="20"/>
          </w:rPr>
          <w:t>2</w:t>
        </w:r>
        <w:r w:rsidRPr="00A66B0A">
          <w:rPr>
            <w:rFonts w:ascii="Garamond" w:hAnsi="Garamond"/>
            <w:sz w:val="20"/>
            <w:szCs w:val="20"/>
          </w:rPr>
          <w:fldChar w:fldCharType="end"/>
        </w:r>
      </w:p>
    </w:sdtContent>
  </w:sdt>
  <w:p w14:paraId="6D256100" w14:textId="77777777" w:rsidR="005C0C13" w:rsidRPr="00A66B0A" w:rsidRDefault="005C0C13">
    <w:pPr>
      <w:pStyle w:val="Piedepgina"/>
      <w:rPr>
        <w:rFonts w:ascii="Garamond" w:hAnsi="Garamond"/>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2FA8B" w14:textId="51246DB8" w:rsidR="005C0C13" w:rsidRDefault="005C0C13">
    <w:pPr>
      <w:pStyle w:val="Piedepgina"/>
      <w:jc w:val="right"/>
    </w:pPr>
  </w:p>
  <w:p w14:paraId="71672576" w14:textId="0506399D" w:rsidR="00376AE0" w:rsidRDefault="00376A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5507C" w14:textId="77777777" w:rsidR="00B31309" w:rsidRDefault="00B31309" w:rsidP="00825D9E">
      <w:pPr>
        <w:spacing w:after="0" w:line="240" w:lineRule="auto"/>
      </w:pPr>
      <w:r>
        <w:separator/>
      </w:r>
    </w:p>
  </w:footnote>
  <w:footnote w:type="continuationSeparator" w:id="0">
    <w:p w14:paraId="40B8C8D0" w14:textId="77777777" w:rsidR="00B31309" w:rsidRDefault="00B31309" w:rsidP="00825D9E">
      <w:pPr>
        <w:spacing w:after="0" w:line="240" w:lineRule="auto"/>
      </w:pPr>
      <w:r>
        <w:continuationSeparator/>
      </w:r>
    </w:p>
  </w:footnote>
  <w:footnote w:id="1">
    <w:p w14:paraId="724A0828" w14:textId="3654B972"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Diferentes miembros de la sociedad civil y dirigentes del partido político de ultraderecha VOX firmaron un escrito dirigido al Defensor del Pueblo español requiriéndole para que este planteara un recurso de inconstitucionalidad ante el Tribunal Constitucional. En lo que respecta a la prohibición de las </w:t>
      </w:r>
      <w:r w:rsidRPr="00650203">
        <w:rPr>
          <w:rFonts w:ascii="Garamond" w:hAnsi="Garamond"/>
          <w:b/>
          <w:bCs/>
        </w:rPr>
        <w:t>terapias de conversión</w:t>
      </w:r>
      <w:r w:rsidRPr="00650203">
        <w:rPr>
          <w:rFonts w:ascii="Garamond" w:hAnsi="Garamond"/>
        </w:rPr>
        <w:t xml:space="preserve">, los solicitantes indican que su prohibición vulnera el derecho a la autonomía del paciente y al derecho a los padres a llevar a sus hijos a estos tratamientos –al considerarse el no respeto a la identidad de género y orientación sexual del menor un tipo de violencia. Ver página 4 del escrito, que se halla disponible en: </w:t>
      </w:r>
      <w:hyperlink r:id="rId1" w:history="1">
        <w:r w:rsidRPr="00650203">
          <w:rPr>
            <w:rStyle w:val="Hipervnculo"/>
            <w:rFonts w:ascii="Garamond" w:hAnsi="Garamond"/>
          </w:rPr>
          <w:t>https://s4.eestatic.com/2019/06/06/actualidad/solicituddefensordelpueblo.pdf</w:t>
        </w:r>
      </w:hyperlink>
      <w:r w:rsidRPr="00650203">
        <w:rPr>
          <w:rFonts w:ascii="Garamond" w:hAnsi="Garamond"/>
        </w:rPr>
        <w:t>.</w:t>
      </w:r>
    </w:p>
  </w:footnote>
  <w:footnote w:id="2">
    <w:p w14:paraId="7E5CD002" w14:textId="12F29CC1"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3">
    <w:p w14:paraId="57E0BA9B" w14:textId="7B479648"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Nota de los Obispos de Getafe y Alcalá de Henares sobre la «Ley de protección integral contra la LGTBIfobia y la discriminación por razón de orientación e identidad sexual en la Comunidad de Madrid», disponible en: </w:t>
      </w:r>
      <w:hyperlink r:id="rId2" w:history="1">
        <w:r w:rsidRPr="00650203">
          <w:rPr>
            <w:rStyle w:val="Hipervnculo"/>
            <w:rFonts w:ascii="Garamond" w:hAnsi="Garamond"/>
          </w:rPr>
          <w:t>https://www.obispadoalcala.org/noticiasDEF.php?subaction=showfull&amp;id=1470643200&amp;archive=</w:t>
        </w:r>
      </w:hyperlink>
      <w:r w:rsidRPr="00650203">
        <w:rPr>
          <w:rFonts w:ascii="Garamond" w:hAnsi="Garamond"/>
        </w:rPr>
        <w:t>.</w:t>
      </w:r>
    </w:p>
  </w:footnote>
  <w:footnote w:id="4">
    <w:p w14:paraId="2F0DDBBD" w14:textId="045D33E8"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La redacción original de la Proposición de Ley contra la discriminación por orientación sexual, identidad o expresión de género y características sexuales, y de igualdad social de lesbianas, gais, bisexuales, transexuales, transgénero e intersexuales está disponible en: </w:t>
      </w:r>
      <w:hyperlink r:id="rId3" w:history="1">
        <w:r w:rsidRPr="00650203">
          <w:rPr>
            <w:rStyle w:val="Hipervnculo"/>
            <w:rFonts w:ascii="Garamond" w:hAnsi="Garamond"/>
          </w:rPr>
          <w:t>http://www.congreso.es/portal/page/portal/Congreso/PopUpCGI?CMD=VERLST&amp;BASE=pu12&amp;DOCS=1-1&amp;DOCORDER=LIFO&amp;QUERY=%28BOCG-12-B-122-1.CODI.%29</w:t>
        </w:r>
      </w:hyperlink>
      <w:r w:rsidRPr="00650203">
        <w:rPr>
          <w:rFonts w:ascii="Garamond" w:hAnsi="Garamond"/>
        </w:rPr>
        <w:t>.</w:t>
      </w:r>
    </w:p>
  </w:footnote>
  <w:footnote w:id="5">
    <w:p w14:paraId="489B36E9" w14:textId="1BF8157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En el siguiente enlace se recoge el recorrido parlamentario de la Proposición de Ley contra la discriminación por orientación sexual, identidad o expresión de género y características sexuales, y de igualdad social de lesbianas, gais, bisexuales, transexuales, transgénero e intersexuales. Disponible en: </w:t>
      </w:r>
      <w:hyperlink r:id="rId4" w:history="1">
        <w:r w:rsidRPr="00650203">
          <w:rPr>
            <w:rStyle w:val="Hipervnculo"/>
            <w:rFonts w:ascii="Garamond" w:hAnsi="Garamond"/>
          </w:rPr>
          <w:t>https://bit.ly/2F174HC</w:t>
        </w:r>
      </w:hyperlink>
      <w:r w:rsidRPr="00650203">
        <w:rPr>
          <w:rFonts w:ascii="Garamond" w:hAnsi="Garamond"/>
        </w:rPr>
        <w:t xml:space="preserve">. </w:t>
      </w:r>
    </w:p>
  </w:footnote>
  <w:footnote w:id="6">
    <w:p w14:paraId="3DA51F30" w14:textId="02732354" w:rsidR="00376AE0" w:rsidRPr="00650203" w:rsidRDefault="00376AE0" w:rsidP="00FF5286">
      <w:pPr>
        <w:pStyle w:val="Textonotapie"/>
        <w:jc w:val="both"/>
        <w:rPr>
          <w:rFonts w:ascii="Garamond" w:eastAsia="Helvetica Neue" w:hAnsi="Garamond" w:cs="Times New Roman"/>
          <w:lang w:eastAsia="zh-CN"/>
        </w:rPr>
      </w:pPr>
      <w:r w:rsidRPr="00650203">
        <w:rPr>
          <w:rStyle w:val="Refdenotaalpie"/>
          <w:rFonts w:ascii="Garamond" w:hAnsi="Garamond"/>
        </w:rPr>
        <w:footnoteRef/>
      </w:r>
      <w:r w:rsidRPr="00650203">
        <w:rPr>
          <w:rFonts w:ascii="Garamond" w:hAnsi="Garamond"/>
        </w:rPr>
        <w:t xml:space="preserve"> Este es el tenor general extraído de la normativa autonómica existente en España. Ver, específicamente la </w:t>
      </w:r>
      <w:r w:rsidRPr="00650203">
        <w:rPr>
          <w:rFonts w:ascii="Garamond" w:eastAsia="Helvetica Neue" w:hAnsi="Garamond" w:cs="Times New Roman"/>
          <w:lang w:eastAsia="zh-CN"/>
        </w:rPr>
        <w:t xml:space="preserve">Ley 3/2016, de 22 de julio, de Protección Integral contra la </w:t>
      </w:r>
      <w:proofErr w:type="spellStart"/>
      <w:r w:rsidRPr="00650203">
        <w:rPr>
          <w:rFonts w:ascii="Garamond" w:eastAsia="Helvetica Neue" w:hAnsi="Garamond" w:cs="Times New Roman"/>
          <w:lang w:eastAsia="zh-CN"/>
        </w:rPr>
        <w:t>LGTBifobia</w:t>
      </w:r>
      <w:proofErr w:type="spellEnd"/>
      <w:r w:rsidRPr="00650203">
        <w:rPr>
          <w:rFonts w:ascii="Garamond" w:eastAsia="Helvetica Neue" w:hAnsi="Garamond" w:cs="Times New Roman"/>
          <w:lang w:eastAsia="zh-CN"/>
        </w:rPr>
        <w:t xml:space="preserve"> y la Discriminación por Razón de Orientación e Identidad Sexual en la Comunidad de Madrid; la Ley 8/2017, de 28 de diciembre, para garantizar los derechos, la igualdad de trato y no discriminación de las personas LGTBI y sus familiares en Andalucía; </w:t>
      </w:r>
      <w:r w:rsidR="00FF5286" w:rsidRPr="00FF5286">
        <w:rPr>
          <w:rFonts w:ascii="Garamond" w:eastAsia="Helvetica Neue" w:hAnsi="Garamond" w:cs="Times New Roman"/>
          <w:lang w:eastAsia="zh-CN"/>
        </w:rPr>
        <w:t>Ley 23/2018, de 29 de noviembre, de igualdad de las personas LGTBI</w:t>
      </w:r>
      <w:r w:rsidR="00FF5286">
        <w:rPr>
          <w:rFonts w:ascii="Garamond" w:eastAsia="Helvetica Neue" w:hAnsi="Garamond" w:cs="Times New Roman"/>
          <w:lang w:eastAsia="zh-CN"/>
        </w:rPr>
        <w:t xml:space="preserve"> de la Comunidad Valenciana; y la </w:t>
      </w:r>
      <w:r w:rsidR="00FF5286" w:rsidRPr="00FF5286">
        <w:rPr>
          <w:rFonts w:ascii="Garamond" w:eastAsia="Helvetica Neue" w:hAnsi="Garamond" w:cs="Times New Roman"/>
          <w:lang w:eastAsia="zh-CN"/>
        </w:rPr>
        <w:t>Ley 18/2018, de 20 de diciembre, de igualdad y protección integral contra la discriminación por razón de orientación sexual, expresión e identidad de género en la Comunidad Autónoma de Aragón</w:t>
      </w:r>
      <w:r w:rsidR="00FF5286">
        <w:rPr>
          <w:rFonts w:ascii="Garamond" w:eastAsia="Helvetica Neue" w:hAnsi="Garamond" w:cs="Times New Roman"/>
          <w:lang w:eastAsia="zh-CN"/>
        </w:rPr>
        <w:t>.</w:t>
      </w:r>
    </w:p>
  </w:footnote>
  <w:footnote w:id="7">
    <w:p w14:paraId="7210C08F" w14:textId="6F6962C4"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Transcripción del debate parlamentario relativo a la toma en consideración de la proposición de ley, de 19 de septiembre de 2017. Disponible en: </w:t>
      </w:r>
      <w:hyperlink r:id="rId5" w:anchor="page=14" w:history="1">
        <w:r w:rsidRPr="00650203">
          <w:rPr>
            <w:rStyle w:val="Hipervnculo"/>
            <w:rFonts w:ascii="Garamond" w:hAnsi="Garamond"/>
          </w:rPr>
          <w:t>http://www.congreso.es/public_oficiales/L12/CONG/DS/PL/DSCD-12-PL-74.PDF#page=14</w:t>
        </w:r>
      </w:hyperlink>
      <w:r w:rsidRPr="00650203">
        <w:rPr>
          <w:rFonts w:ascii="Garamond" w:hAnsi="Garamond"/>
        </w:rPr>
        <w:t xml:space="preserve">. </w:t>
      </w:r>
    </w:p>
    <w:p w14:paraId="1175A857" w14:textId="4E45614F" w:rsidR="00376AE0" w:rsidRPr="00650203" w:rsidRDefault="00376AE0" w:rsidP="00FF5286">
      <w:pPr>
        <w:pStyle w:val="Textonotapie"/>
        <w:jc w:val="both"/>
        <w:rPr>
          <w:rFonts w:ascii="Garamond" w:hAnsi="Garamond"/>
        </w:rPr>
      </w:pPr>
      <w:r w:rsidRPr="00650203">
        <w:rPr>
          <w:rFonts w:ascii="Garamond" w:hAnsi="Garamond"/>
        </w:rPr>
        <w:t xml:space="preserve">Ver también, transcripción del debate parlamentario relativo a la totalidad de la proposición de ley, de 22 de febrero de 2018. Disponible en: </w:t>
      </w:r>
      <w:hyperlink r:id="rId6" w:anchor="page=4" w:history="1">
        <w:r w:rsidRPr="00650203">
          <w:rPr>
            <w:rStyle w:val="Hipervnculo"/>
            <w:rFonts w:ascii="Garamond" w:hAnsi="Garamond"/>
          </w:rPr>
          <w:t>http://www.congreso.es/public_oficiales/L12/CONG/DS/PL/DSCD-12-PL-107.PDF#page=4</w:t>
        </w:r>
      </w:hyperlink>
      <w:r w:rsidRPr="00650203">
        <w:rPr>
          <w:rFonts w:ascii="Garamond" w:hAnsi="Garamond"/>
        </w:rPr>
        <w:t>.</w:t>
      </w:r>
    </w:p>
  </w:footnote>
  <w:footnote w:id="8">
    <w:p w14:paraId="42870DC6" w14:textId="23FABFFA"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Partido Socialista Obrero Español y Unidas Podemos, “Coalición Progresista. Un nuevo acuerdo para España” (30 de diciembre de 2019), apartado 5.12, p. 32. Disponible en: </w:t>
      </w:r>
      <w:hyperlink r:id="rId7" w:history="1">
        <w:r w:rsidRPr="00650203">
          <w:rPr>
            <w:rStyle w:val="Hipervnculo"/>
            <w:rFonts w:ascii="Garamond" w:hAnsi="Garamond"/>
          </w:rPr>
          <w:t>https://ep00.epimg.net/descargables/2019/12/30/87348523b35b92d92f5702e3cc84d950.pdf</w:t>
        </w:r>
      </w:hyperlink>
      <w:r w:rsidRPr="00650203">
        <w:rPr>
          <w:rFonts w:ascii="Garamond" w:hAnsi="Garamond"/>
        </w:rPr>
        <w:t>.</w:t>
      </w:r>
    </w:p>
  </w:footnote>
  <w:footnote w:id="9">
    <w:p w14:paraId="69F9D3BC" w14:textId="0DDB576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Proyecto de Ley de protección integral contra la discriminación por diversidad sexual y de género en la Comunidad de Madrid. Disponible en: </w:t>
      </w:r>
      <w:hyperlink r:id="rId8" w:history="1">
        <w:r w:rsidRPr="00650203">
          <w:rPr>
            <w:rStyle w:val="Hipervnculo"/>
            <w:rFonts w:ascii="Garamond" w:hAnsi="Garamond"/>
          </w:rPr>
          <w:t>https://www.asambleamadrid.es/static/docs/registro-ep/RGEP4201-15.pdf</w:t>
        </w:r>
      </w:hyperlink>
      <w:r w:rsidRPr="00650203">
        <w:rPr>
          <w:rFonts w:ascii="Garamond" w:hAnsi="Garamond"/>
        </w:rPr>
        <w:t xml:space="preserve">. </w:t>
      </w:r>
    </w:p>
  </w:footnote>
  <w:footnote w:id="10">
    <w:p w14:paraId="44E58AB2" w14:textId="131164AA"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Enmiendas al articulado del Proyecto de Ley 4(X)/15 RGEP 4201, de protección integral por diversidad sexual y de género de la Comunidad de Madrid, Enmienda 21, pp. 8-9. Disponible en: </w:t>
      </w:r>
      <w:hyperlink r:id="rId9" w:history="1">
        <w:r w:rsidRPr="00650203">
          <w:rPr>
            <w:rStyle w:val="Hipervnculo"/>
            <w:rFonts w:ascii="Garamond" w:hAnsi="Garamond"/>
          </w:rPr>
          <w:t>https://www.asambleamadrid.es/static/docs/registro-ep/RGEP5223-15.pdf</w:t>
        </w:r>
      </w:hyperlink>
    </w:p>
  </w:footnote>
  <w:footnote w:id="11">
    <w:p w14:paraId="0B2B9319" w14:textId="0F9BFB4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Enmiendas al articulado del Anteproyecto de Ley de Protección contra la Discriminación por Diversidad Sexual y de Género de la Comunidad de Madrid, Enmiendas 16 y 17, pp. 9-10. Disponible en: </w:t>
      </w:r>
      <w:hyperlink r:id="rId10" w:history="1">
        <w:r w:rsidRPr="00650203">
          <w:rPr>
            <w:rStyle w:val="Hipervnculo"/>
            <w:rFonts w:ascii="Garamond" w:hAnsi="Garamond"/>
          </w:rPr>
          <w:t>https://www.asambleamadrid.es/static/docs/registro-ep/RGEP5216-15.pdf</w:t>
        </w:r>
      </w:hyperlink>
    </w:p>
  </w:footnote>
  <w:footnote w:id="12">
    <w:p w14:paraId="3375802D" w14:textId="7777777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Tramitación y diferentes documentos del Proyecto de Ley 4/2015 de protección integral contra la </w:t>
      </w:r>
      <w:proofErr w:type="spellStart"/>
      <w:r w:rsidRPr="00650203">
        <w:rPr>
          <w:rFonts w:ascii="Garamond" w:hAnsi="Garamond"/>
        </w:rPr>
        <w:t>LGTBifobia</w:t>
      </w:r>
      <w:proofErr w:type="spellEnd"/>
      <w:r w:rsidRPr="00650203">
        <w:rPr>
          <w:rFonts w:ascii="Garamond" w:hAnsi="Garamond"/>
        </w:rPr>
        <w:t xml:space="preserve"> y la discriminación por razón de orientación e identidad sexual de la Comunidad de Madrid. Disponible en: </w:t>
      </w:r>
      <w:hyperlink r:id="rId11" w:history="1">
        <w:r w:rsidRPr="00650203">
          <w:rPr>
            <w:rStyle w:val="Hipervnculo"/>
            <w:rFonts w:ascii="Garamond" w:hAnsi="Garamond"/>
          </w:rPr>
          <w:t>https://bit.ly/39qvcRR</w:t>
        </w:r>
      </w:hyperlink>
      <w:r w:rsidRPr="00650203">
        <w:rPr>
          <w:rFonts w:ascii="Garamond" w:hAnsi="Garamond"/>
        </w:rPr>
        <w:t>. En concreto, ver especialmente el Acuerdo del Consejo de Gobierno, las Enmiendas presentadas por el Grupo Socialista y por el Grupo Ciudadanos, y el Dictamen de la Comisión de Políticas Sociales y Familia.</w:t>
      </w:r>
    </w:p>
  </w:footnote>
  <w:footnote w:id="13">
    <w:p w14:paraId="2B47B200" w14:textId="4EB60F1A"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3/2016, de 22 de julio, de Protección Integral contra LGTBIfobia y la Discriminación por Razón de Orientación e Identidad Sexual en la Comunidad de Madrid, artículo 72.3.</w:t>
      </w:r>
    </w:p>
  </w:footnote>
  <w:footnote w:id="14">
    <w:p w14:paraId="4809D58F" w14:textId="3C8875B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Tramitación y diferentes documentos de la Proposición de Ley 10-17/ PPL-000009 para garantizar los derechos, la igualdad de trato y no discriminación de las personas LGTBI y sus familiares en Andalucía. Disponible en: </w:t>
      </w:r>
      <w:hyperlink r:id="rId12" w:history="1">
        <w:r w:rsidRPr="00650203">
          <w:rPr>
            <w:rStyle w:val="Hipervnculo"/>
            <w:rFonts w:ascii="Garamond" w:hAnsi="Garamond"/>
          </w:rPr>
          <w:t>https://bit.ly/35cSS9i</w:t>
        </w:r>
      </w:hyperlink>
      <w:r w:rsidRPr="00650203">
        <w:rPr>
          <w:rFonts w:ascii="Garamond" w:hAnsi="Garamond"/>
        </w:rPr>
        <w:t xml:space="preserve">.   </w:t>
      </w:r>
    </w:p>
  </w:footnote>
  <w:footnote w:id="15">
    <w:p w14:paraId="6F67C2B3" w14:textId="408E90EA"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Comisión de Igualdad y Políticas Sociales, Sesión de 2 de octubre de 2017: “Sustanciación de las comparecencias de agentes sociales”, pp. 2-5. Disponible en: </w:t>
      </w:r>
      <w:hyperlink r:id="rId13" w:history="1">
        <w:r w:rsidRPr="00650203">
          <w:rPr>
            <w:rStyle w:val="Hipervnculo"/>
            <w:rFonts w:ascii="Garamond" w:hAnsi="Garamond"/>
          </w:rPr>
          <w:t>http://www.parlamentodeandalucia.es/webdinamica/portal-web-parlamento/pdf.do?tipodoc=diario&amp;id=123816</w:t>
        </w:r>
      </w:hyperlink>
      <w:r w:rsidRPr="00650203">
        <w:rPr>
          <w:rFonts w:ascii="Garamond" w:hAnsi="Garamond"/>
        </w:rPr>
        <w:t>.</w:t>
      </w:r>
    </w:p>
  </w:footnote>
  <w:footnote w:id="16">
    <w:p w14:paraId="3683E081" w14:textId="3B6F92E5"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Antena 3 Noticias, “Los polémicos vídeos de 'Es Posible la Esperanza', la organización que promete curar la homosexualidad”, </w:t>
      </w:r>
      <w:r w:rsidRPr="00650203">
        <w:rPr>
          <w:rFonts w:ascii="Garamond" w:hAnsi="Garamond"/>
          <w:i/>
          <w:iCs/>
        </w:rPr>
        <w:t>Atresmedia</w:t>
      </w:r>
      <w:r w:rsidRPr="00650203">
        <w:rPr>
          <w:rFonts w:ascii="Garamond" w:hAnsi="Garamond"/>
        </w:rPr>
        <w:t xml:space="preserve"> (4 de abril de 2019). Disponible en: </w:t>
      </w:r>
      <w:hyperlink r:id="rId14" w:history="1">
        <w:r w:rsidRPr="00650203">
          <w:rPr>
            <w:rStyle w:val="Hipervnculo"/>
            <w:rFonts w:ascii="Garamond" w:hAnsi="Garamond"/>
          </w:rPr>
          <w:t>https://www.antena3.com/noticias/sociedad/polemicos-videos-homosexualidad-obispado-alcala-video_201904045ca5b5eb0cf2819715669eaf.html</w:t>
        </w:r>
      </w:hyperlink>
      <w:r w:rsidRPr="00650203">
        <w:rPr>
          <w:rFonts w:ascii="Garamond" w:hAnsi="Garamond"/>
        </w:rPr>
        <w:t xml:space="preserve">. Ver también, Catholic.net, “Es Posible la Esperanza”, Catholic.net. Disponible en: </w:t>
      </w:r>
      <w:hyperlink r:id="rId15" w:anchor="modal" w:history="1">
        <w:r w:rsidRPr="00650203">
          <w:rPr>
            <w:rStyle w:val="Hipervnculo"/>
            <w:rFonts w:ascii="Garamond" w:hAnsi="Garamond"/>
          </w:rPr>
          <w:t>https://es.catholic.net/op/articulos/21762/cat/786/es-posible-la-esperanza.html#modal</w:t>
        </w:r>
      </w:hyperlink>
      <w:r w:rsidRPr="00650203">
        <w:rPr>
          <w:rFonts w:ascii="Garamond" w:hAnsi="Garamond"/>
        </w:rPr>
        <w:t xml:space="preserve">. </w:t>
      </w:r>
    </w:p>
  </w:footnote>
  <w:footnote w:id="17">
    <w:p w14:paraId="63E07BDA" w14:textId="157C136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Obispado de Alcalá de Henares, “Castidad y atracción hacia el mismo sexo (AMS) (Información y recursos para laicos, religiosos, religiosas, diáconos y sacerdotes)”, </w:t>
      </w:r>
      <w:r w:rsidRPr="00650203">
        <w:rPr>
          <w:rFonts w:ascii="Garamond" w:hAnsi="Garamond"/>
          <w:i/>
          <w:iCs/>
        </w:rPr>
        <w:t>Obispado de Alcalá de Henares</w:t>
      </w:r>
      <w:r w:rsidRPr="00650203">
        <w:rPr>
          <w:rFonts w:ascii="Garamond" w:hAnsi="Garamond"/>
        </w:rPr>
        <w:t xml:space="preserve">. Disponible en: </w:t>
      </w:r>
      <w:hyperlink r:id="rId16" w:history="1">
        <w:r w:rsidRPr="00650203">
          <w:rPr>
            <w:rStyle w:val="Hipervnculo"/>
            <w:rFonts w:ascii="Garamond" w:hAnsi="Garamond"/>
          </w:rPr>
          <w:t>https://www.obispadoalcala.org/Castidad_y_AMS.html</w:t>
        </w:r>
      </w:hyperlink>
      <w:r w:rsidRPr="00650203">
        <w:rPr>
          <w:rFonts w:ascii="Garamond" w:hAnsi="Garamond"/>
        </w:rPr>
        <w:t xml:space="preserve">. Ver también Obispado de Alcalá de Henares,” Castidad y deseo de cambiar de sexo (DCS) (Información y recursos para laicos -particularmente padres, tutores, catequistas, educadores, orientadores-, religiosos, religiosas, diáconos, sacerdotes, etc.-)”, </w:t>
      </w:r>
      <w:r w:rsidRPr="00650203">
        <w:rPr>
          <w:rFonts w:ascii="Garamond" w:hAnsi="Garamond"/>
          <w:i/>
          <w:iCs/>
        </w:rPr>
        <w:t>Obispado de Alcalá de Henares</w:t>
      </w:r>
      <w:r w:rsidRPr="00650203">
        <w:rPr>
          <w:rFonts w:ascii="Garamond" w:hAnsi="Garamond"/>
        </w:rPr>
        <w:t xml:space="preserve">. Disponible en: </w:t>
      </w:r>
      <w:hyperlink r:id="rId17" w:history="1">
        <w:r w:rsidRPr="00650203">
          <w:rPr>
            <w:rStyle w:val="Hipervnculo"/>
            <w:rFonts w:ascii="Garamond" w:hAnsi="Garamond"/>
          </w:rPr>
          <w:t>https://www.obispadoalcala.org/Castidad_y_DCS.html</w:t>
        </w:r>
      </w:hyperlink>
      <w:r w:rsidRPr="00650203">
        <w:rPr>
          <w:rFonts w:ascii="Garamond" w:hAnsi="Garamond"/>
        </w:rPr>
        <w:t>.</w:t>
      </w:r>
    </w:p>
  </w:footnote>
  <w:footnote w:id="18">
    <w:p w14:paraId="425D6F99" w14:textId="21135782"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proofErr w:type="spellStart"/>
      <w:r w:rsidRPr="00650203">
        <w:rPr>
          <w:rFonts w:ascii="Garamond" w:hAnsi="Garamond"/>
        </w:rPr>
        <w:t>Ramajo</w:t>
      </w:r>
      <w:proofErr w:type="spellEnd"/>
      <w:r w:rsidRPr="00650203">
        <w:rPr>
          <w:rFonts w:ascii="Garamond" w:hAnsi="Garamond"/>
        </w:rPr>
        <w:t xml:space="preserve">, J. “La Universidad de Cádiz cancela la conferencia de un médico que defiende que la homosexualidad tiene cura”, </w:t>
      </w:r>
      <w:r w:rsidRPr="00650203">
        <w:rPr>
          <w:rFonts w:ascii="Garamond" w:hAnsi="Garamond"/>
          <w:i/>
          <w:iCs/>
        </w:rPr>
        <w:t>eldiario.es</w:t>
      </w:r>
      <w:r w:rsidRPr="00650203">
        <w:rPr>
          <w:rFonts w:ascii="Garamond" w:hAnsi="Garamond"/>
        </w:rPr>
        <w:t xml:space="preserve"> (9 de febrero de 2017). Disponible en: </w:t>
      </w:r>
      <w:hyperlink r:id="rId18" w:history="1">
        <w:r w:rsidRPr="00650203">
          <w:rPr>
            <w:rStyle w:val="Hipervnculo"/>
            <w:rFonts w:ascii="Garamond" w:hAnsi="Garamond"/>
          </w:rPr>
          <w:t>https://www.eldiario.es/andalucia/cadiz/Universidad-Cadiz-conferencia-homofoba-Ingenieria_0_610689210.html</w:t>
        </w:r>
      </w:hyperlink>
      <w:r w:rsidRPr="00650203">
        <w:rPr>
          <w:rFonts w:ascii="Garamond" w:hAnsi="Garamond"/>
        </w:rPr>
        <w:t xml:space="preserve">. Ver también, EFE – San José, “Médico español cancela una charla sobre homosexualidad por presión en Costa Rica”, </w:t>
      </w:r>
      <w:r w:rsidRPr="00650203">
        <w:rPr>
          <w:rFonts w:ascii="Garamond" w:hAnsi="Garamond"/>
          <w:i/>
          <w:iCs/>
        </w:rPr>
        <w:t>eldiario.es</w:t>
      </w:r>
      <w:r w:rsidRPr="00650203">
        <w:rPr>
          <w:rFonts w:ascii="Garamond" w:hAnsi="Garamond"/>
        </w:rPr>
        <w:t xml:space="preserve"> (8 de marzo de 2013). Disponible en: </w:t>
      </w:r>
      <w:hyperlink r:id="rId19" w:history="1">
        <w:r w:rsidRPr="00650203">
          <w:rPr>
            <w:rStyle w:val="Hipervnculo"/>
            <w:rFonts w:ascii="Garamond" w:hAnsi="Garamond"/>
          </w:rPr>
          <w:t>https://www.eldiario.es/politica/Medico-cancela-homosexualidad-Costa-Rica_0_108839136.html</w:t>
        </w:r>
      </w:hyperlink>
      <w:r w:rsidRPr="00650203">
        <w:rPr>
          <w:rFonts w:ascii="Garamond" w:hAnsi="Garamond"/>
        </w:rPr>
        <w:t>.</w:t>
      </w:r>
    </w:p>
  </w:footnote>
  <w:footnote w:id="19">
    <w:p w14:paraId="67E80BE6" w14:textId="4929F6D9"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r w:rsidRPr="00650203">
        <w:rPr>
          <w:rFonts w:ascii="Garamond" w:eastAsia="Helvetica Neue" w:hAnsi="Garamond" w:cs="Times New Roman"/>
          <w:lang w:eastAsia="zh-CN"/>
        </w:rPr>
        <w:t>Ley 8/2017, de 28 de diciembre, para garantizar los derechos, la igualdad de trato y no discriminación de las personas LGTBI y sus familiares en Andalucía, artículo 62.e).</w:t>
      </w:r>
      <w:r w:rsidRPr="00650203">
        <w:rPr>
          <w:rFonts w:ascii="Garamond" w:hAnsi="Garamond"/>
        </w:rPr>
        <w:t xml:space="preserve"> </w:t>
      </w:r>
    </w:p>
  </w:footnote>
  <w:footnote w:id="20">
    <w:p w14:paraId="7F57CDA9" w14:textId="07BB2C84"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Comisión de Igualdad y Políticas Sociales, Sesión de 2 de octubre de 2017: “Sustanciación de las comparecencias de agentes sociales”, pp. 53-56. Disponible en: </w:t>
      </w:r>
      <w:hyperlink r:id="rId20" w:history="1">
        <w:r w:rsidRPr="00650203">
          <w:rPr>
            <w:rStyle w:val="Hipervnculo"/>
            <w:rFonts w:ascii="Garamond" w:hAnsi="Garamond"/>
          </w:rPr>
          <w:t>http://www.parlamentodeandalucia.es/webdinamica/portal-web-parlamento/pdf.do?tipodoc=diario&amp;id=123816</w:t>
        </w:r>
      </w:hyperlink>
      <w:r w:rsidRPr="00650203">
        <w:rPr>
          <w:rFonts w:ascii="Garamond" w:hAnsi="Garamond"/>
        </w:rPr>
        <w:t xml:space="preserve">. </w:t>
      </w:r>
    </w:p>
  </w:footnote>
  <w:footnote w:id="21">
    <w:p w14:paraId="48478F24" w14:textId="1EC97929"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Tramitación y diferentes documentos de la Proposición de Ley para la igualdad afectiva de personas lesbianas, </w:t>
      </w:r>
      <w:proofErr w:type="spellStart"/>
      <w:r w:rsidRPr="00650203">
        <w:rPr>
          <w:rFonts w:ascii="Garamond" w:hAnsi="Garamond"/>
        </w:rPr>
        <w:t>gays</w:t>
      </w:r>
      <w:proofErr w:type="spellEnd"/>
      <w:r w:rsidRPr="00650203">
        <w:rPr>
          <w:rFonts w:ascii="Garamond" w:hAnsi="Garamond"/>
        </w:rPr>
        <w:t xml:space="preserve">, transexuales e intersexuales (LGTBI), y contra la discriminación por orientación sexual o identidad de género en la Comunitat Valenciana. Disponible en: </w:t>
      </w:r>
      <w:hyperlink r:id="rId21" w:anchor="activitat/parlamentaria/detall/id/187934361860000" w:history="1">
        <w:r w:rsidRPr="00650203">
          <w:rPr>
            <w:rStyle w:val="Hipervnculo"/>
            <w:rFonts w:ascii="Garamond" w:hAnsi="Garamond"/>
          </w:rPr>
          <w:t>https://www.cortsvalencianes.es/consulta_legista#activitat/parlamentaria/detall/id/187934361860000</w:t>
        </w:r>
      </w:hyperlink>
      <w:r w:rsidRPr="00650203">
        <w:rPr>
          <w:rFonts w:ascii="Garamond" w:hAnsi="Garamond"/>
        </w:rPr>
        <w:t>.</w:t>
      </w:r>
    </w:p>
  </w:footnote>
  <w:footnote w:id="22">
    <w:p w14:paraId="1FF2ACBF" w14:textId="7C103DA8"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Proposición de Ley para la igualdad afectiva de personas lesbianas, </w:t>
      </w:r>
      <w:proofErr w:type="spellStart"/>
      <w:r w:rsidRPr="00650203">
        <w:rPr>
          <w:rFonts w:ascii="Garamond" w:hAnsi="Garamond"/>
        </w:rPr>
        <w:t>gays</w:t>
      </w:r>
      <w:proofErr w:type="spellEnd"/>
      <w:r w:rsidRPr="00650203">
        <w:rPr>
          <w:rFonts w:ascii="Garamond" w:hAnsi="Garamond"/>
        </w:rPr>
        <w:t xml:space="preserve">, transexuales e intersexuales (LGTBI), y contra la discriminación por orientación sexual o identidad de género en la Comunitat Valenciana, artículo 23.2.f). Disponible en: </w:t>
      </w:r>
      <w:hyperlink r:id="rId22" w:history="1">
        <w:r w:rsidRPr="00650203">
          <w:rPr>
            <w:rStyle w:val="Hipervnculo"/>
            <w:rFonts w:ascii="Garamond" w:hAnsi="Garamond"/>
          </w:rPr>
          <w:t>https://www.cortsvalencianes.es/sites/default/files/migrated/initiatives/doc/gais_0.pdf</w:t>
        </w:r>
      </w:hyperlink>
      <w:r w:rsidRPr="00650203">
        <w:rPr>
          <w:rFonts w:ascii="Garamond" w:hAnsi="Garamond"/>
        </w:rPr>
        <w:t>.</w:t>
      </w:r>
    </w:p>
  </w:footnote>
  <w:footnote w:id="23">
    <w:p w14:paraId="64A0CF6A" w14:textId="6F8A02F3"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Tramitación y diferentes documentos de la Proyecto de Ley, de la Generalitat, de igualdad de las personas LGTBI. Disponible en: </w:t>
      </w:r>
      <w:hyperlink r:id="rId23" w:anchor="activitat/parlamentaria/detall/id/189383382053160" w:history="1">
        <w:r w:rsidRPr="00650203">
          <w:rPr>
            <w:rStyle w:val="Hipervnculo"/>
            <w:rFonts w:ascii="Garamond" w:hAnsi="Garamond"/>
          </w:rPr>
          <w:t>https://www.cortsvalencianes.es/consulta_legista#activitat/parlamentaria/detall/id/189383382053160</w:t>
        </w:r>
      </w:hyperlink>
      <w:r w:rsidRPr="00650203">
        <w:rPr>
          <w:rFonts w:ascii="Garamond" w:hAnsi="Garamond"/>
        </w:rPr>
        <w:t xml:space="preserve">. </w:t>
      </w:r>
    </w:p>
  </w:footnote>
  <w:footnote w:id="24">
    <w:p w14:paraId="4CE0EB6E" w14:textId="76E58E3B"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r w:rsidRPr="00650203">
        <w:rPr>
          <w:rFonts w:ascii="Garamond" w:eastAsia="Helvetica Neue" w:hAnsi="Garamond" w:cs="Times New Roman"/>
          <w:lang w:eastAsia="zh-CN"/>
        </w:rPr>
        <w:t xml:space="preserve">Comisión de Políticas de Igualdad de Género y del Colectivo LGTBI, Sesión de 23 de julio de 2018. Disponible en: </w:t>
      </w:r>
      <w:hyperlink r:id="rId24" w:history="1">
        <w:r w:rsidRPr="00650203">
          <w:rPr>
            <w:rStyle w:val="Hipervnculo"/>
            <w:rFonts w:ascii="Garamond" w:eastAsia="Helvetica Neue" w:hAnsi="Garamond" w:cs="Times New Roman"/>
            <w:lang w:eastAsia="zh-CN"/>
          </w:rPr>
          <w:t>https://mediateca.cortsvalencianes.es/library/items/reunio-2018-07-23?part=d2b165e6-c79a-4208-953a-983f28c90b8c&amp;start=186</w:t>
        </w:r>
      </w:hyperlink>
      <w:r w:rsidRPr="00650203">
        <w:rPr>
          <w:rFonts w:ascii="Garamond" w:eastAsia="Helvetica Neue" w:hAnsi="Garamond" w:cs="Times New Roman"/>
          <w:lang w:eastAsia="zh-CN"/>
        </w:rPr>
        <w:t>.</w:t>
      </w:r>
    </w:p>
  </w:footnote>
  <w:footnote w:id="25">
    <w:p w14:paraId="0C93D44E" w14:textId="77A4E2C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r w:rsidRPr="00650203">
        <w:rPr>
          <w:rFonts w:ascii="Garamond" w:eastAsia="Helvetica Neue" w:hAnsi="Garamond" w:cs="Times New Roman"/>
          <w:lang w:eastAsia="zh-CN"/>
        </w:rPr>
        <w:t xml:space="preserve">Comisión de Políticas de Igualdad de Género y del Colectivo LGTBI, Sesión de 23 de julio de 2018 Minuto 41:00 y siguientes. Disponible en: </w:t>
      </w:r>
      <w:hyperlink r:id="rId25" w:history="1">
        <w:r w:rsidRPr="00650203">
          <w:rPr>
            <w:rStyle w:val="Hipervnculo"/>
            <w:rFonts w:ascii="Garamond" w:eastAsia="Helvetica Neue" w:hAnsi="Garamond" w:cs="Times New Roman"/>
            <w:lang w:eastAsia="zh-CN"/>
          </w:rPr>
          <w:t>https://mediateca.cortsvalencianes.es/library/items/reunio-2018-07-23?part=d2b165e6-c79a-4208-953a-983f28c90b8c&amp;start=186</w:t>
        </w:r>
      </w:hyperlink>
      <w:r w:rsidRPr="00650203">
        <w:rPr>
          <w:rFonts w:ascii="Garamond" w:eastAsia="Helvetica Neue" w:hAnsi="Garamond" w:cs="Times New Roman"/>
          <w:lang w:eastAsia="zh-CN"/>
        </w:rPr>
        <w:t xml:space="preserve">. </w:t>
      </w:r>
    </w:p>
  </w:footnote>
  <w:footnote w:id="26">
    <w:p w14:paraId="3028E04B" w14:textId="551A5312"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r w:rsidRPr="00650203">
        <w:rPr>
          <w:rFonts w:ascii="Garamond" w:eastAsia="Helvetica Neue" w:hAnsi="Garamond" w:cs="Times New Roman"/>
          <w:lang w:eastAsia="zh-CN"/>
        </w:rPr>
        <w:t xml:space="preserve">Comisión de Políticas de Igualdad de Género y del Colectivo LGTBI, Sesión de 23 de julio de 2018 Minuto 1:58:34 y siguientes. Disponible en: </w:t>
      </w:r>
      <w:hyperlink r:id="rId26" w:history="1">
        <w:r w:rsidRPr="00650203">
          <w:rPr>
            <w:rStyle w:val="Hipervnculo"/>
            <w:rFonts w:ascii="Garamond" w:eastAsia="Helvetica Neue" w:hAnsi="Garamond" w:cs="Times New Roman"/>
            <w:lang w:eastAsia="zh-CN"/>
          </w:rPr>
          <w:t>https://mediateca.cortsvalencianes.es/library/items/reunio-2018-07-23?part=d2b165e6-c79a-4208-953a-983f28c90b8c&amp;start=186</w:t>
        </w:r>
      </w:hyperlink>
      <w:r w:rsidRPr="00650203">
        <w:rPr>
          <w:rFonts w:ascii="Garamond" w:eastAsia="Helvetica Neue" w:hAnsi="Garamond" w:cs="Times New Roman"/>
          <w:lang w:eastAsia="zh-CN"/>
        </w:rPr>
        <w:t xml:space="preserve">. </w:t>
      </w:r>
    </w:p>
  </w:footnote>
  <w:footnote w:id="27">
    <w:p w14:paraId="4E2AF776" w14:textId="4082444B"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Proyecto de ley, de la Generalitat, de igualdad de las personas LGTBI, Artículo 59.4.j).</w:t>
      </w:r>
    </w:p>
  </w:footnote>
  <w:footnote w:id="28">
    <w:p w14:paraId="311194CE" w14:textId="54DAB6D1"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23/2018, de 29 de noviembre, de igualdad de las personas LGTBI, Artículo 60.4.</w:t>
      </w:r>
    </w:p>
  </w:footnote>
  <w:footnote w:id="29">
    <w:p w14:paraId="14783D94" w14:textId="18E457A5"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23/2018, de 29 de noviembre, de igualdad de las personas LGTBI, Articulo 62.3.</w:t>
      </w:r>
    </w:p>
  </w:footnote>
  <w:footnote w:id="30">
    <w:p w14:paraId="27D9DD08" w14:textId="3523AFF0"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Tramitación y diferentes documentos del Proyecto de Ley de igualdad y protección integral contra la discriminación por razón de orientación sexual e identidad de género en la Comunidad Autónoma de Aragón. Disponible en: </w:t>
      </w:r>
      <w:hyperlink r:id="rId27" w:history="1">
        <w:r w:rsidRPr="00650203">
          <w:rPr>
            <w:rStyle w:val="Hipervnculo"/>
            <w:rFonts w:ascii="Garamond" w:hAnsi="Garamond"/>
          </w:rPr>
          <w:t>http://bases.cortesaragon.es/bases/Tramitacion.nsf/(ID)/F3234026AB2415F4C125827B00554C56?OpenDocument</w:t>
        </w:r>
      </w:hyperlink>
      <w:r w:rsidRPr="00650203">
        <w:rPr>
          <w:rFonts w:ascii="Garamond" w:hAnsi="Garamond"/>
        </w:rPr>
        <w:t>.</w:t>
      </w:r>
    </w:p>
  </w:footnote>
  <w:footnote w:id="31">
    <w:p w14:paraId="7018E0CE" w14:textId="3D2FE604"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Memoria justificativa del Proyecto de Ley de igualdad y protección integral contra la discriminación por razón de orientación sexual e identidad de género en la Comunidad Autónoma de Aragón, sección III. Disponible en: </w:t>
      </w:r>
      <w:hyperlink r:id="rId28" w:history="1">
        <w:r w:rsidRPr="00650203">
          <w:rPr>
            <w:rStyle w:val="Hipervnculo"/>
            <w:rFonts w:ascii="Garamond" w:hAnsi="Garamond"/>
          </w:rPr>
          <w:t>https://ecomisiones.cortesaragon.es/images/Publicar/IX-LEGISLATURA/CIUDADANIA-DERECHOS-SOCIALES/proyectos-de-ley/DISCRIMINACION-ORIENTACION-SEXUAL/memoria.pdf</w:t>
        </w:r>
      </w:hyperlink>
      <w:r w:rsidRPr="00650203">
        <w:rPr>
          <w:rFonts w:ascii="Garamond" w:hAnsi="Garamond"/>
        </w:rPr>
        <w:t>.</w:t>
      </w:r>
    </w:p>
  </w:footnote>
  <w:footnote w:id="32">
    <w:p w14:paraId="558077FA" w14:textId="35D8772A"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Enmiendas presentadas al Proyecto de Ley de igualdad y protección integral contra la discriminación por razón de orientación sexual e identidad de género en la Comunidad Autónoma de Aragón. Disponible en: </w:t>
      </w:r>
      <w:hyperlink r:id="rId29" w:history="1">
        <w:r w:rsidRPr="00650203">
          <w:rPr>
            <w:rStyle w:val="Hipervnculo"/>
            <w:rFonts w:ascii="Garamond" w:hAnsi="Garamond"/>
          </w:rPr>
          <w:t>http://bases.cortesaragon.es/bases/boca2.nsf/8624462dba822641c12567ad003ec605/1db0ed751ca908d8c125830b00282e71?OpenDocument</w:t>
        </w:r>
      </w:hyperlink>
      <w:r w:rsidRPr="00650203">
        <w:rPr>
          <w:rFonts w:ascii="Garamond" w:hAnsi="Garamond"/>
        </w:rPr>
        <w:t>.</w:t>
      </w:r>
    </w:p>
  </w:footnote>
  <w:footnote w:id="33">
    <w:p w14:paraId="756D04A3" w14:textId="298F351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Informe de la Ponencia designada en la Comisión de Ciudadanía y Derechos Sociales sobre el Proyecto de Ley de igualdad y protección integral contra la discriminación por razón de orientación sexual e identidad de género en la Comunidad Autónoma de Aragón. Disponible en: </w:t>
      </w:r>
      <w:hyperlink r:id="rId30" w:history="1">
        <w:r w:rsidRPr="00650203">
          <w:rPr>
            <w:rStyle w:val="Hipervnculo"/>
            <w:rFonts w:ascii="Garamond" w:hAnsi="Garamond"/>
          </w:rPr>
          <w:t>http://bases.cortesaragon.es/bases/boca2.nsf/8624462dba822641c12567ad003ec605/3b959d7853e7d690c12583670029cdef?OpenDocument</w:t>
        </w:r>
      </w:hyperlink>
      <w:r w:rsidRPr="00650203">
        <w:rPr>
          <w:rFonts w:ascii="Garamond" w:hAnsi="Garamond"/>
        </w:rPr>
        <w:t>.</w:t>
      </w:r>
    </w:p>
  </w:footnote>
  <w:footnote w:id="34">
    <w:p w14:paraId="53497314" w14:textId="7B3EF305"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Enmiendas presentadas al Proyecto de Ley de igualdad y protección integral contra la discriminación por razón de orientación sexual e identidad de género en la Comunidad Autónoma de Aragón, Enmienda 209. Disponible en: </w:t>
      </w:r>
      <w:hyperlink r:id="rId31" w:history="1">
        <w:r w:rsidRPr="00650203">
          <w:rPr>
            <w:rStyle w:val="Hipervnculo"/>
            <w:rFonts w:ascii="Garamond" w:hAnsi="Garamond"/>
          </w:rPr>
          <w:t>http://bases.cortesaragon.es/bases/boca2.nsf/8624462dba822641c12567ad003ec605/1db0ed751ca908d8c125830b00282e71?OpenDocument</w:t>
        </w:r>
      </w:hyperlink>
      <w:r w:rsidRPr="00650203">
        <w:rPr>
          <w:rFonts w:ascii="Garamond" w:hAnsi="Garamond"/>
        </w:rPr>
        <w:t>.</w:t>
      </w:r>
    </w:p>
  </w:footnote>
  <w:footnote w:id="35">
    <w:p w14:paraId="5586A6BE" w14:textId="63408CA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18/2018, de 20 de diciembre, de igualdad y protección integral contra la discriminación por razón de orientación sexual, expresión e identidad de género en la Comunidad Autónoma de Aragón, Artículo 51.</w:t>
      </w:r>
    </w:p>
  </w:footnote>
  <w:footnote w:id="36">
    <w:p w14:paraId="5FFFF769" w14:textId="6EC57C21"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Denuncia de 3 de abril de 2019 interpuesta por </w:t>
      </w:r>
      <w:proofErr w:type="spellStart"/>
      <w:r w:rsidRPr="00650203">
        <w:rPr>
          <w:rFonts w:ascii="Garamond" w:hAnsi="Garamond"/>
        </w:rPr>
        <w:t>Facua</w:t>
      </w:r>
      <w:proofErr w:type="spellEnd"/>
      <w:r w:rsidRPr="00650203">
        <w:rPr>
          <w:rFonts w:ascii="Garamond" w:hAnsi="Garamond"/>
        </w:rPr>
        <w:t xml:space="preserve"> ante la Fiscalía Provincial de Madrid para que se investiguen los hechos cometidos en la Diócesis de Alcalá de Henares relativos a las “</w:t>
      </w:r>
      <w:proofErr w:type="spellStart"/>
      <w:r w:rsidRPr="00650203">
        <w:rPr>
          <w:rFonts w:ascii="Garamond" w:hAnsi="Garamond"/>
        </w:rPr>
        <w:t>pseudo-terapias</w:t>
      </w:r>
      <w:proofErr w:type="spellEnd"/>
      <w:r w:rsidRPr="00650203">
        <w:rPr>
          <w:rFonts w:ascii="Garamond" w:hAnsi="Garamond"/>
        </w:rPr>
        <w:t xml:space="preserve">” para curar la homosexualidad. Disponible en: </w:t>
      </w:r>
      <w:hyperlink r:id="rId32" w:history="1">
        <w:r w:rsidRPr="00650203">
          <w:rPr>
            <w:rStyle w:val="Hipervnculo"/>
            <w:rFonts w:ascii="Garamond" w:hAnsi="Garamond"/>
          </w:rPr>
          <w:t>https://www.facua.org/es/documentos/fiscaliafacuaobispadoalcala.pdf</w:t>
        </w:r>
      </w:hyperlink>
      <w:r w:rsidRPr="00650203">
        <w:rPr>
          <w:rStyle w:val="Hipervnculo"/>
          <w:rFonts w:ascii="Garamond" w:hAnsi="Garamond"/>
        </w:rPr>
        <w:t>.</w:t>
      </w:r>
    </w:p>
  </w:footnote>
  <w:footnote w:id="37">
    <w:p w14:paraId="66A16E79" w14:textId="32DAF57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color w:val="333333"/>
          <w:shd w:val="clear" w:color="auto" w:fill="FFFFFF"/>
        </w:rPr>
        <w:t xml:space="preserve"> </w:t>
      </w:r>
      <w:r w:rsidRPr="00650203">
        <w:rPr>
          <w:rFonts w:ascii="Garamond" w:hAnsi="Garamond"/>
          <w:shd w:val="clear" w:color="auto" w:fill="FFFFFF"/>
        </w:rPr>
        <w:t xml:space="preserve">Ley 3/2016, de 22 de julio, de Protección Integral contra la </w:t>
      </w:r>
      <w:proofErr w:type="spellStart"/>
      <w:r w:rsidRPr="00650203">
        <w:rPr>
          <w:rFonts w:ascii="Garamond" w:hAnsi="Garamond"/>
          <w:shd w:val="clear" w:color="auto" w:fill="FFFFFF"/>
        </w:rPr>
        <w:t>LGTBifobia</w:t>
      </w:r>
      <w:proofErr w:type="spellEnd"/>
      <w:r w:rsidRPr="00650203">
        <w:rPr>
          <w:rFonts w:ascii="Garamond" w:hAnsi="Garamond"/>
          <w:shd w:val="clear" w:color="auto" w:fill="FFFFFF"/>
        </w:rPr>
        <w:t xml:space="preserve"> y la Discriminación por Razón de Orientación e Identidad Sexual en la Comunidad de Madrid, artículos 10 y 26.</w:t>
      </w:r>
    </w:p>
  </w:footnote>
  <w:footnote w:id="38">
    <w:p w14:paraId="5B306BE8" w14:textId="632C117C"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Portal del Ciudadano de la Comunidad de Madrid, Programa LGBTI Comunidad de Madrid (Lesbianas, Gais, Bisexuales y Transexuales). Disponible en: </w:t>
      </w:r>
      <w:hyperlink r:id="rId33" w:history="1">
        <w:r w:rsidRPr="00650203">
          <w:rPr>
            <w:rStyle w:val="Hipervnculo"/>
            <w:rFonts w:ascii="Garamond" w:hAnsi="Garamond"/>
          </w:rPr>
          <w:t>http://www.madrid.org/cs/Satellite?c=CM_ConvocaPrestac_FA&amp;cid=1142667355193&amp;noMostrarML=true&amp;pageid=1331802501671&amp;pagename=PortalCiudadano%2FCM_ConvocaPrestac_FA%2FPCIU_fichaConvocaPrestac&amp;vest=1331802501621</w:t>
        </w:r>
      </w:hyperlink>
      <w:r w:rsidRPr="00650203">
        <w:rPr>
          <w:rFonts w:ascii="Garamond" w:hAnsi="Garamond"/>
        </w:rPr>
        <w:t>.</w:t>
      </w:r>
    </w:p>
  </w:footnote>
  <w:footnote w:id="39">
    <w:p w14:paraId="26FE6ABE" w14:textId="36377E0C"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Portal web del Área de Asuntos Sociales de la Comunidad de Madrid, Publicaciones y datos estadísticos en LGTBI. Disponible en: </w:t>
      </w:r>
      <w:hyperlink r:id="rId34" w:history="1">
        <w:r w:rsidRPr="00650203">
          <w:rPr>
            <w:rStyle w:val="Hipervnculo"/>
            <w:rFonts w:ascii="Garamond" w:hAnsi="Garamond"/>
          </w:rPr>
          <w:t>https://www.comunidad.madrid/servicios/asuntos-sociales/publicaciones-datos-estadisticos-lgtbi</w:t>
        </w:r>
      </w:hyperlink>
      <w:r w:rsidRPr="00650203">
        <w:rPr>
          <w:rFonts w:ascii="Garamond" w:hAnsi="Garamond"/>
        </w:rPr>
        <w:t>.</w:t>
      </w:r>
    </w:p>
  </w:footnote>
  <w:footnote w:id="40">
    <w:p w14:paraId="59B0B540" w14:textId="6BB913BF"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proofErr w:type="spellStart"/>
      <w:r w:rsidRPr="00650203">
        <w:rPr>
          <w:rFonts w:ascii="Garamond" w:hAnsi="Garamond"/>
        </w:rPr>
        <w:t>Belver</w:t>
      </w:r>
      <w:proofErr w:type="spellEnd"/>
      <w:r w:rsidRPr="00650203">
        <w:rPr>
          <w:rFonts w:ascii="Garamond" w:hAnsi="Garamond"/>
        </w:rPr>
        <w:t xml:space="preserve">, M. “La Comunidad de Madrid sancionará con hasta 45.000 euros a una mujer que ofrece 'curas' a homosexuales”, </w:t>
      </w:r>
      <w:r w:rsidRPr="00650203">
        <w:rPr>
          <w:rFonts w:ascii="Garamond" w:hAnsi="Garamond"/>
          <w:i/>
          <w:iCs/>
        </w:rPr>
        <w:t>El Mundo</w:t>
      </w:r>
      <w:r w:rsidRPr="00650203">
        <w:rPr>
          <w:rFonts w:ascii="Garamond" w:hAnsi="Garamond"/>
        </w:rPr>
        <w:t xml:space="preserve"> (2 de abril de 2019). Disponible en: </w:t>
      </w:r>
      <w:hyperlink r:id="rId35" w:history="1">
        <w:r w:rsidRPr="00650203">
          <w:rPr>
            <w:rStyle w:val="Hipervnculo"/>
            <w:rFonts w:ascii="Garamond" w:hAnsi="Garamond"/>
          </w:rPr>
          <w:t>https://www.elmundo.es/madrid/2019/04/02/5ca36b25fc6c83bc488b463c.html</w:t>
        </w:r>
      </w:hyperlink>
      <w:r w:rsidRPr="00650203">
        <w:rPr>
          <w:rFonts w:ascii="Garamond" w:hAnsi="Garamond"/>
        </w:rPr>
        <w:t>.</w:t>
      </w:r>
    </w:p>
  </w:footnote>
  <w:footnote w:id="41">
    <w:p w14:paraId="36A3B5CC" w14:textId="31B35855"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Europa </w:t>
      </w:r>
      <w:proofErr w:type="spellStart"/>
      <w:r w:rsidRPr="00650203">
        <w:rPr>
          <w:rFonts w:ascii="Garamond" w:hAnsi="Garamond"/>
        </w:rPr>
        <w:t>Press</w:t>
      </w:r>
      <w:proofErr w:type="spellEnd"/>
      <w:r w:rsidRPr="00650203">
        <w:rPr>
          <w:rFonts w:ascii="Garamond" w:hAnsi="Garamond"/>
        </w:rPr>
        <w:t xml:space="preserve">, “La Comunidad ultima el decreto de creación del Consejo LGTBI, que presentará el 31 de octubre a los colectivos”, </w:t>
      </w:r>
      <w:r w:rsidRPr="00650203">
        <w:rPr>
          <w:rFonts w:ascii="Garamond" w:hAnsi="Garamond"/>
          <w:i/>
          <w:iCs/>
        </w:rPr>
        <w:t>La Vanguardia</w:t>
      </w:r>
      <w:r w:rsidRPr="00650203">
        <w:rPr>
          <w:rFonts w:ascii="Garamond" w:hAnsi="Garamond"/>
        </w:rPr>
        <w:t xml:space="preserve"> (17 de octubre de 2019). Disponible en: </w:t>
      </w:r>
      <w:hyperlink r:id="rId36" w:history="1">
        <w:r w:rsidRPr="00650203">
          <w:rPr>
            <w:rStyle w:val="Hipervnculo"/>
            <w:rFonts w:ascii="Garamond" w:hAnsi="Garamond"/>
          </w:rPr>
          <w:t>https://www.lavanguardia.com/local/madrid/20191017/471035467693/la-comunidad-ultima-el-decreto-de-creacion-del-consejo-lgtbi-que-presentara-el-31-de-octubre-a-los-colectivos.html</w:t>
        </w:r>
      </w:hyperlink>
      <w:r w:rsidRPr="00650203">
        <w:rPr>
          <w:rFonts w:ascii="Garamond" w:hAnsi="Garamond"/>
        </w:rPr>
        <w:t>.</w:t>
      </w:r>
    </w:p>
  </w:footnote>
  <w:footnote w:id="42">
    <w:p w14:paraId="15F69C62" w14:textId="2BFE482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8/2017, de 28 de diciembre, para garantizar los derechos, la igualdad de trato y no discriminación de las personas LGTBI y sus familiares en Andalucía, artículo 7.3.</w:t>
      </w:r>
    </w:p>
  </w:footnote>
  <w:footnote w:id="43">
    <w:p w14:paraId="2D334B0F" w14:textId="54259E23"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8/2017, de 28 de diciembre, para garantizar los derechos, la igualdad de trato y no discriminación de las personas LGTBI y sus familiares en Andalucía, artículo 54.</w:t>
      </w:r>
    </w:p>
  </w:footnote>
  <w:footnote w:id="44">
    <w:p w14:paraId="07EB2ACA" w14:textId="7777777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Decreto del Presidente 2/2019, de 21 de enero, de la Vicepresidencia y sobre reestructuración de Consejerías. Disponible en: </w:t>
      </w:r>
      <w:hyperlink r:id="rId37" w:history="1">
        <w:r w:rsidRPr="00650203">
          <w:rPr>
            <w:rStyle w:val="Hipervnculo"/>
            <w:rFonts w:ascii="Garamond" w:hAnsi="Garamond"/>
          </w:rPr>
          <w:t>https://www.juntadeandalucia.es/boja/2019/14/1</w:t>
        </w:r>
      </w:hyperlink>
      <w:r w:rsidRPr="00650203">
        <w:rPr>
          <w:rFonts w:ascii="Garamond" w:hAnsi="Garamond"/>
        </w:rPr>
        <w:t xml:space="preserve">. </w:t>
      </w:r>
    </w:p>
    <w:p w14:paraId="481B7434" w14:textId="63D5322A" w:rsidR="00376AE0" w:rsidRPr="00650203" w:rsidRDefault="00376AE0" w:rsidP="00FF5286">
      <w:pPr>
        <w:pStyle w:val="Textonotapie"/>
        <w:jc w:val="both"/>
        <w:rPr>
          <w:rFonts w:ascii="Garamond" w:hAnsi="Garamond"/>
        </w:rPr>
      </w:pPr>
      <w:r w:rsidRPr="00650203">
        <w:rPr>
          <w:rFonts w:ascii="Garamond" w:hAnsi="Garamond"/>
        </w:rPr>
        <w:t xml:space="preserve">Ver también, Decreto de la Consejería de Igualdad, Políticas Sociales y Conciliación 106/2019, de 12 de febrero, por el que se establece la estructura orgánica de la Consejería de Igualdad, Políticas Sociales y Conciliación. Disponible en: </w:t>
      </w:r>
      <w:hyperlink r:id="rId38" w:history="1">
        <w:r w:rsidRPr="00650203">
          <w:rPr>
            <w:rStyle w:val="Hipervnculo"/>
            <w:rFonts w:ascii="Garamond" w:hAnsi="Garamond"/>
          </w:rPr>
          <w:t>https://www.juntadeandalucia.es/boja/2019/31/11</w:t>
        </w:r>
      </w:hyperlink>
      <w:r w:rsidRPr="00650203">
        <w:rPr>
          <w:rFonts w:ascii="Garamond" w:hAnsi="Garamond"/>
        </w:rPr>
        <w:t>.</w:t>
      </w:r>
    </w:p>
  </w:footnote>
  <w:footnote w:id="45">
    <w:p w14:paraId="301F3F5D" w14:textId="54B64981"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proofErr w:type="spellStart"/>
      <w:r w:rsidRPr="00650203">
        <w:rPr>
          <w:rFonts w:ascii="Garamond" w:hAnsi="Garamond"/>
        </w:rPr>
        <w:t>Lasida</w:t>
      </w:r>
      <w:proofErr w:type="spellEnd"/>
      <w:r w:rsidRPr="00650203">
        <w:rPr>
          <w:rFonts w:ascii="Garamond" w:hAnsi="Garamond"/>
        </w:rPr>
        <w:t xml:space="preserve">, M. “El Pleno del Consejo Andaluz LGTBI retrasará a 2020 su primera reunión”, </w:t>
      </w:r>
      <w:r w:rsidRPr="00650203">
        <w:rPr>
          <w:rFonts w:ascii="Garamond" w:hAnsi="Garamond"/>
          <w:i/>
          <w:iCs/>
        </w:rPr>
        <w:t>Diario de Sevilla</w:t>
      </w:r>
      <w:r w:rsidRPr="00650203">
        <w:rPr>
          <w:rFonts w:ascii="Garamond" w:hAnsi="Garamond"/>
        </w:rPr>
        <w:t xml:space="preserve"> (14 de noviembre de 2019). Disponible en: </w:t>
      </w:r>
      <w:hyperlink r:id="rId39" w:history="1">
        <w:r w:rsidRPr="00650203">
          <w:rPr>
            <w:rStyle w:val="Hipervnculo"/>
            <w:rFonts w:ascii="Garamond" w:hAnsi="Garamond"/>
          </w:rPr>
          <w:t>https://www.diariodesevilla.es/andalucia/pleno-consejo-andaluz-LGTBI-reunion_0_1409859612.html</w:t>
        </w:r>
      </w:hyperlink>
      <w:r w:rsidRPr="00650203">
        <w:rPr>
          <w:rFonts w:ascii="Garamond" w:hAnsi="Garamond"/>
        </w:rPr>
        <w:t>.</w:t>
      </w:r>
    </w:p>
  </w:footnote>
  <w:footnote w:id="46">
    <w:p w14:paraId="72897B17" w14:textId="35A922F0"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8/2017, de 28 de diciembre, para garantizar los derechos, la igualdad de trato y no discriminación de las personas LGTBI y sus familiares en Andalucía, artículo 6.</w:t>
      </w:r>
    </w:p>
  </w:footnote>
  <w:footnote w:id="47">
    <w:p w14:paraId="17486DA4" w14:textId="33229864"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Ley 8/2017, de 28 de diciembre, para garantizar los derechos, la igualdad de trato y no discriminación de las personas LGTBI y sus familiares en Andalucía, artículo 55.</w:t>
      </w:r>
    </w:p>
  </w:footnote>
  <w:footnote w:id="48">
    <w:p w14:paraId="5B72B72E" w14:textId="1E48633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D.A. “La asociación LGTBI "Somos" denuncia descoordinación en la DGA”, </w:t>
      </w:r>
      <w:r w:rsidRPr="00650203">
        <w:rPr>
          <w:rFonts w:ascii="Garamond" w:hAnsi="Garamond"/>
          <w:i/>
          <w:iCs/>
        </w:rPr>
        <w:t>Diario del Alto Aragón</w:t>
      </w:r>
      <w:r w:rsidRPr="00650203">
        <w:rPr>
          <w:rFonts w:ascii="Garamond" w:hAnsi="Garamond"/>
        </w:rPr>
        <w:t xml:space="preserve"> (22 de octubre de 2019). Disponible en: </w:t>
      </w:r>
      <w:hyperlink r:id="rId40" w:history="1">
        <w:r w:rsidRPr="00650203">
          <w:rPr>
            <w:rStyle w:val="Hipervnculo"/>
            <w:rFonts w:ascii="Garamond" w:hAnsi="Garamond"/>
          </w:rPr>
          <w:t>https://www.diariodelaltoaragon.es/NoticiasDetalle.aspx?Id=1184215</w:t>
        </w:r>
      </w:hyperlink>
      <w:r w:rsidRPr="00650203">
        <w:rPr>
          <w:rFonts w:ascii="Garamond" w:hAnsi="Garamond"/>
        </w:rPr>
        <w:t>.</w:t>
      </w:r>
    </w:p>
  </w:footnote>
  <w:footnote w:id="49">
    <w:p w14:paraId="70C72D8F" w14:textId="6FE7BBC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r w:rsidRPr="00FF5286">
        <w:rPr>
          <w:rFonts w:ascii="Garamond" w:hAnsi="Garamond"/>
        </w:rPr>
        <w:t xml:space="preserve">Comunicado del </w:t>
      </w:r>
      <w:r w:rsidRPr="00FF5286">
        <w:rPr>
          <w:rFonts w:ascii="Garamond" w:hAnsi="Garamond"/>
          <w:shd w:val="clear" w:color="auto" w:fill="FFFFFF"/>
        </w:rPr>
        <w:t>Consejo General de la Psicología de España</w:t>
      </w:r>
      <w:r w:rsidRPr="00FF5286">
        <w:rPr>
          <w:rFonts w:ascii="Garamond" w:hAnsi="Garamond"/>
        </w:rPr>
        <w:t xml:space="preserve"> sobre las </w:t>
      </w:r>
      <w:r w:rsidRPr="00650203">
        <w:rPr>
          <w:rFonts w:ascii="Garamond" w:hAnsi="Garamond"/>
        </w:rPr>
        <w:t xml:space="preserve">"terapias de conversión" de la homosexualidad, de 16 de febrero de 2017. Disponible en: </w:t>
      </w:r>
      <w:hyperlink r:id="rId41" w:history="1">
        <w:r w:rsidRPr="00650203">
          <w:rPr>
            <w:rStyle w:val="Hipervnculo"/>
            <w:rFonts w:ascii="Garamond" w:hAnsi="Garamond"/>
          </w:rPr>
          <w:t>http://www.infocop.es/view_article.asp?id=6660&amp;cat=9</w:t>
        </w:r>
      </w:hyperlink>
      <w:r w:rsidRPr="00650203">
        <w:rPr>
          <w:rFonts w:ascii="Garamond" w:hAnsi="Garamond"/>
        </w:rPr>
        <w:t>.</w:t>
      </w:r>
    </w:p>
  </w:footnote>
  <w:footnote w:id="50">
    <w:p w14:paraId="392F2999" w14:textId="1D29D21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Contestación a las cuestiones planteadas por la asociación COLEGAS de Madrid relativas a las terapias de conversión. Disponible en: </w:t>
      </w:r>
      <w:hyperlink r:id="rId42" w:history="1">
        <w:r w:rsidRPr="00650203">
          <w:rPr>
            <w:rStyle w:val="Hipervnculo"/>
            <w:rFonts w:ascii="Garamond" w:hAnsi="Garamond"/>
          </w:rPr>
          <w:t>http://www.colegaweb.org/wp-content/uploads/2014/06/Respuesta-COP.pdf</w:t>
        </w:r>
      </w:hyperlink>
      <w:r w:rsidRPr="00650203">
        <w:rPr>
          <w:rFonts w:ascii="Garamond" w:hAnsi="Garamond"/>
        </w:rPr>
        <w:t>.</w:t>
      </w:r>
    </w:p>
  </w:footnote>
  <w:footnote w:id="51">
    <w:p w14:paraId="776514F8" w14:textId="53074DC5"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Comunicado sobre las consideraciones médicas emitidas por la Iglesia sobre el tratamiento de la homosexualidad. Disponible en: </w:t>
      </w:r>
      <w:hyperlink r:id="rId43" w:history="1">
        <w:r w:rsidRPr="00650203">
          <w:rPr>
            <w:rStyle w:val="Hipervnculo"/>
            <w:rFonts w:ascii="Garamond" w:hAnsi="Garamond"/>
          </w:rPr>
          <w:t>https://www.icomem.es/comunicacion/noticias/3300/Comunicado-del-Colegio-de-Medicos-de-Madrid-sobre-las-consideraciones-medicas-emitidas-por-la-Iglesia-catolica-respecto-al-tratamiento-de-la-homosexualidad</w:t>
        </w:r>
      </w:hyperlink>
      <w:r w:rsidRPr="00650203">
        <w:rPr>
          <w:rFonts w:ascii="Garamond" w:hAnsi="Garamond"/>
        </w:rPr>
        <w:t>.</w:t>
      </w:r>
    </w:p>
  </w:footnote>
  <w:footnote w:id="52">
    <w:p w14:paraId="73657AC9" w14:textId="39242DB4" w:rsidR="00376AE0" w:rsidRPr="005C0C1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proofErr w:type="spellStart"/>
      <w:r w:rsidRPr="00650203">
        <w:rPr>
          <w:rFonts w:ascii="Garamond" w:hAnsi="Garamond"/>
        </w:rPr>
        <w:t>Villascusa</w:t>
      </w:r>
      <w:proofErr w:type="spellEnd"/>
      <w:r w:rsidRPr="00650203">
        <w:rPr>
          <w:rFonts w:ascii="Garamond" w:hAnsi="Garamond"/>
        </w:rPr>
        <w:t xml:space="preserve">, A. “El obispado de Alcalá celebra cursos ilegales y clandestinos para 'curar' la homosexualidad”, </w:t>
      </w:r>
      <w:r w:rsidRPr="00650203">
        <w:rPr>
          <w:rFonts w:ascii="Garamond" w:hAnsi="Garamond"/>
          <w:i/>
          <w:iCs/>
        </w:rPr>
        <w:t>eldiario.es</w:t>
      </w:r>
      <w:r w:rsidRPr="00650203">
        <w:rPr>
          <w:rFonts w:ascii="Garamond" w:hAnsi="Garamond"/>
        </w:rPr>
        <w:t xml:space="preserve"> (1 de abril de 2019). </w:t>
      </w:r>
      <w:r w:rsidRPr="005C0C13">
        <w:rPr>
          <w:rFonts w:ascii="Garamond" w:hAnsi="Garamond"/>
        </w:rPr>
        <w:t xml:space="preserve">Disponible en: </w:t>
      </w:r>
      <w:hyperlink r:id="rId44" w:history="1">
        <w:r w:rsidRPr="005C0C13">
          <w:rPr>
            <w:rStyle w:val="Hipervnculo"/>
            <w:rFonts w:ascii="Garamond" w:hAnsi="Garamond"/>
          </w:rPr>
          <w:t>https://www.eldiario.es/sociedad/obispado-Alcala-clandestinos-ilegales-homosexuales_0_884012302.html</w:t>
        </w:r>
      </w:hyperlink>
      <w:r w:rsidRPr="005C0C13">
        <w:rPr>
          <w:rFonts w:ascii="Garamond" w:hAnsi="Garamond"/>
        </w:rPr>
        <w:t>.</w:t>
      </w:r>
    </w:p>
  </w:footnote>
  <w:footnote w:id="53">
    <w:p w14:paraId="647DBE31" w14:textId="77777777" w:rsidR="008E1D61" w:rsidRPr="00650203" w:rsidRDefault="008E1D61"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54">
    <w:p w14:paraId="3B590FA5" w14:textId="7CC2EAE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55">
    <w:p w14:paraId="34BB1EA0" w14:textId="57C5DBC0" w:rsidR="008E1D61" w:rsidRPr="00650203" w:rsidRDefault="008E1D61"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proofErr w:type="spellStart"/>
      <w:r w:rsidRPr="00650203">
        <w:rPr>
          <w:rFonts w:ascii="Garamond" w:hAnsi="Garamond"/>
        </w:rPr>
        <w:t>Villascusa</w:t>
      </w:r>
      <w:proofErr w:type="spellEnd"/>
      <w:r w:rsidRPr="00650203">
        <w:rPr>
          <w:rFonts w:ascii="Garamond" w:hAnsi="Garamond"/>
        </w:rPr>
        <w:t xml:space="preserve">, A. “El obispado de Alcalá también hace terapias homófobas con menores: "Si hubiera seguido allí, me habría suicidado"”, </w:t>
      </w:r>
      <w:r w:rsidRPr="00650203">
        <w:rPr>
          <w:rFonts w:ascii="Garamond" w:hAnsi="Garamond"/>
          <w:i/>
          <w:iCs/>
        </w:rPr>
        <w:t>eldiario.es</w:t>
      </w:r>
      <w:r w:rsidRPr="00650203">
        <w:rPr>
          <w:rFonts w:ascii="Garamond" w:hAnsi="Garamond"/>
        </w:rPr>
        <w:t xml:space="preserve"> (2 de abril de 2019). Disponible en: </w:t>
      </w:r>
      <w:hyperlink r:id="rId45" w:history="1">
        <w:r w:rsidRPr="00650203">
          <w:rPr>
            <w:rStyle w:val="Hipervnculo"/>
            <w:rFonts w:ascii="Garamond" w:hAnsi="Garamond"/>
          </w:rPr>
          <w:t>https://www.eldiario.es/sociedad/victimas-terapias-Obispo-Alcala_0_884362564.html</w:t>
        </w:r>
      </w:hyperlink>
      <w:r w:rsidRPr="00650203">
        <w:rPr>
          <w:rFonts w:ascii="Garamond" w:hAnsi="Garamond"/>
        </w:rPr>
        <w:t>.</w:t>
      </w:r>
    </w:p>
  </w:footnote>
  <w:footnote w:id="56">
    <w:p w14:paraId="5F6FF65B" w14:textId="6C1ADA7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En Murcia, desde el año 2007 lleva en funcionamiento el Centro de Orientación Familiar Mater </w:t>
      </w:r>
      <w:proofErr w:type="spellStart"/>
      <w:r w:rsidRPr="00650203">
        <w:rPr>
          <w:rFonts w:ascii="Garamond" w:hAnsi="Garamond"/>
        </w:rPr>
        <w:t>Familiae</w:t>
      </w:r>
      <w:proofErr w:type="spellEnd"/>
      <w:r w:rsidRPr="00650203">
        <w:rPr>
          <w:rFonts w:ascii="Garamond" w:hAnsi="Garamond"/>
        </w:rPr>
        <w:t xml:space="preserve">,  que inauguró el Obispo Juan Antonio Reig Plá cuando era el titular de la diócesis de Murcia-Cartagena (2005 a 2009). </w:t>
      </w:r>
      <w:r w:rsidR="008E1D61" w:rsidRPr="00650203">
        <w:rPr>
          <w:rFonts w:ascii="Garamond" w:hAnsi="Garamond"/>
        </w:rPr>
        <w:t xml:space="preserve">Ver Obispado de Alcalá de Henares “Nota biográfica del Excmo. y Rvdmo. Mons. Dr. D. Juan Antonio Reig Pla”, </w:t>
      </w:r>
      <w:r w:rsidR="008E1D61" w:rsidRPr="00650203">
        <w:rPr>
          <w:rFonts w:ascii="Garamond" w:hAnsi="Garamond"/>
          <w:i/>
          <w:iCs/>
        </w:rPr>
        <w:t>Portal web del Obispado de Alcalá de Henares</w:t>
      </w:r>
      <w:r w:rsidR="008E1D61" w:rsidRPr="00650203">
        <w:rPr>
          <w:rFonts w:ascii="Garamond" w:hAnsi="Garamond"/>
        </w:rPr>
        <w:t xml:space="preserve">. Disponible en: </w:t>
      </w:r>
      <w:hyperlink r:id="rId46" w:history="1">
        <w:r w:rsidR="008E1D61" w:rsidRPr="00650203">
          <w:rPr>
            <w:rStyle w:val="Hipervnculo"/>
            <w:rFonts w:ascii="Garamond" w:hAnsi="Garamond"/>
          </w:rPr>
          <w:t>https://www.obispadoalcala.org/obispo.html</w:t>
        </w:r>
      </w:hyperlink>
      <w:r w:rsidR="008E1D61" w:rsidRPr="00650203">
        <w:rPr>
          <w:rFonts w:ascii="Garamond" w:hAnsi="Garamond"/>
        </w:rPr>
        <w:t>.</w:t>
      </w:r>
    </w:p>
  </w:footnote>
  <w:footnote w:id="57">
    <w:p w14:paraId="4ECBF8B6" w14:textId="451128A2"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w:t>
      </w:r>
      <w:proofErr w:type="spellStart"/>
      <w:r w:rsidR="008E1D61" w:rsidRPr="00650203">
        <w:rPr>
          <w:rFonts w:ascii="Garamond" w:hAnsi="Garamond"/>
        </w:rPr>
        <w:t>Villascusa</w:t>
      </w:r>
      <w:proofErr w:type="spellEnd"/>
      <w:r w:rsidR="008E1D61" w:rsidRPr="00650203">
        <w:rPr>
          <w:rFonts w:ascii="Garamond" w:hAnsi="Garamond"/>
        </w:rPr>
        <w:t xml:space="preserve">, A. “El obispado de Alcalá también hace terapias homófobas con menores: "Si hubiera seguido allí, me habría suicidado"”, </w:t>
      </w:r>
      <w:r w:rsidR="008E1D61" w:rsidRPr="00650203">
        <w:rPr>
          <w:rFonts w:ascii="Garamond" w:hAnsi="Garamond"/>
          <w:i/>
          <w:iCs/>
        </w:rPr>
        <w:t>eldiario.es</w:t>
      </w:r>
      <w:r w:rsidR="008E1D61" w:rsidRPr="00650203">
        <w:rPr>
          <w:rFonts w:ascii="Garamond" w:hAnsi="Garamond"/>
        </w:rPr>
        <w:t xml:space="preserve"> (2 de abril de 2019). Disponible en: </w:t>
      </w:r>
      <w:hyperlink r:id="rId47" w:history="1">
        <w:r w:rsidR="008E1D61" w:rsidRPr="00650203">
          <w:rPr>
            <w:rStyle w:val="Hipervnculo"/>
            <w:rFonts w:ascii="Garamond" w:hAnsi="Garamond"/>
          </w:rPr>
          <w:t>https://www.eldiario.es/sociedad/victimas-terapias-Obispo-Alcala_0_884362564.html</w:t>
        </w:r>
      </w:hyperlink>
      <w:r w:rsidR="008E1D61" w:rsidRPr="00650203">
        <w:rPr>
          <w:rFonts w:ascii="Garamond" w:hAnsi="Garamond"/>
        </w:rPr>
        <w:t>.</w:t>
      </w:r>
    </w:p>
  </w:footnote>
  <w:footnote w:id="58">
    <w:p w14:paraId="5FD969E4" w14:textId="41E31D4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Cadena Ser: “[...] víctima de terapias ilegales de la Iglesia contra la homosexualidad: "Me medicaron para bajar el deseo sexual"”, </w:t>
      </w:r>
      <w:r w:rsidRPr="00650203">
        <w:rPr>
          <w:rFonts w:ascii="Garamond" w:hAnsi="Garamond"/>
          <w:i/>
          <w:iCs/>
        </w:rPr>
        <w:t>Cadena Ser</w:t>
      </w:r>
      <w:r w:rsidRPr="00650203">
        <w:rPr>
          <w:rFonts w:ascii="Garamond" w:hAnsi="Garamond"/>
        </w:rPr>
        <w:t xml:space="preserve"> (3 de abril de 2019). Disponible en: </w:t>
      </w:r>
      <w:hyperlink r:id="rId48" w:history="1">
        <w:r w:rsidRPr="00650203">
          <w:rPr>
            <w:rStyle w:val="Hipervnculo"/>
            <w:rFonts w:ascii="Garamond" w:hAnsi="Garamond"/>
          </w:rPr>
          <w:t>https://cadenaser.com/ser/2019/04/03/sociedad/1554274252_918571.html</w:t>
        </w:r>
      </w:hyperlink>
      <w:r w:rsidRPr="00650203">
        <w:rPr>
          <w:rFonts w:ascii="Garamond" w:hAnsi="Garamond"/>
        </w:rPr>
        <w:t>.</w:t>
      </w:r>
    </w:p>
  </w:footnote>
  <w:footnote w:id="59">
    <w:p w14:paraId="1A2E6CAA" w14:textId="725372E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El Intermedio “Así eran las terapias para 'curar' a </w:t>
      </w:r>
      <w:proofErr w:type="spellStart"/>
      <w:r w:rsidRPr="00650203">
        <w:rPr>
          <w:rFonts w:ascii="Garamond" w:hAnsi="Garamond"/>
        </w:rPr>
        <w:t>gays</w:t>
      </w:r>
      <w:proofErr w:type="spellEnd"/>
      <w:r w:rsidRPr="00650203">
        <w:rPr>
          <w:rFonts w:ascii="Garamond" w:hAnsi="Garamond"/>
        </w:rPr>
        <w:t xml:space="preserve"> del Obispado de Alcalá: "Quería saber todo de mi sexualidad para intentar controlarme"”, </w:t>
      </w:r>
      <w:r w:rsidRPr="00650203">
        <w:rPr>
          <w:rFonts w:ascii="Garamond" w:hAnsi="Garamond"/>
          <w:i/>
          <w:iCs/>
        </w:rPr>
        <w:t>La Sexta</w:t>
      </w:r>
      <w:r w:rsidRPr="00650203">
        <w:rPr>
          <w:rFonts w:ascii="Garamond" w:hAnsi="Garamond"/>
        </w:rPr>
        <w:t xml:space="preserve"> (3 de julio de 2019). Disponible en: </w:t>
      </w:r>
      <w:hyperlink r:id="rId49" w:history="1">
        <w:r w:rsidRPr="00650203">
          <w:rPr>
            <w:rStyle w:val="Hipervnculo"/>
            <w:rFonts w:ascii="Garamond" w:hAnsi="Garamond"/>
          </w:rPr>
          <w:t>https://www.lasexta.com/programas/el-intermedio/hemeroteca/asi-eran-las-terapias-para-curar-a-gays-del-obispado-de-alcala-queria-saber-todo-de-mi-sexualidad-para-intentar-controlarme_201907035d1d12530cf222a780abf369.html</w:t>
        </w:r>
      </w:hyperlink>
      <w:r w:rsidRPr="00650203">
        <w:rPr>
          <w:rFonts w:ascii="Garamond" w:hAnsi="Garamond"/>
        </w:rPr>
        <w:t>.</w:t>
      </w:r>
    </w:p>
  </w:footnote>
  <w:footnote w:id="60">
    <w:p w14:paraId="38CE39C2" w14:textId="77777777"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El Intermedio “Así eran las terapias para 'curar' a </w:t>
      </w:r>
      <w:proofErr w:type="spellStart"/>
      <w:r w:rsidRPr="00650203">
        <w:rPr>
          <w:rFonts w:ascii="Garamond" w:hAnsi="Garamond"/>
        </w:rPr>
        <w:t>gays</w:t>
      </w:r>
      <w:proofErr w:type="spellEnd"/>
      <w:r w:rsidRPr="00650203">
        <w:rPr>
          <w:rFonts w:ascii="Garamond" w:hAnsi="Garamond"/>
        </w:rPr>
        <w:t xml:space="preserve"> del Obispado de Alcalá: "Quería saber todo de mi sexualidad para intentar controlarme"”, </w:t>
      </w:r>
      <w:r w:rsidRPr="00650203">
        <w:rPr>
          <w:rFonts w:ascii="Garamond" w:hAnsi="Garamond"/>
          <w:i/>
          <w:iCs/>
        </w:rPr>
        <w:t>La Sexta</w:t>
      </w:r>
      <w:r w:rsidRPr="00650203">
        <w:rPr>
          <w:rFonts w:ascii="Garamond" w:hAnsi="Garamond"/>
        </w:rPr>
        <w:t xml:space="preserve"> (3 de julio de 2019). Disponible en: </w:t>
      </w:r>
      <w:hyperlink r:id="rId50" w:history="1">
        <w:r w:rsidRPr="00650203">
          <w:rPr>
            <w:rStyle w:val="Hipervnculo"/>
            <w:rFonts w:ascii="Garamond" w:hAnsi="Garamond"/>
          </w:rPr>
          <w:t>https://www.lasexta.com/programas/el-intermedio/hemeroteca/asi-eran-las-terapias-para-curar-a-gays-del-obispado-de-alcala-queria-saber-todo-de-mi-sexualidad-para-intentar-controlarme_201907035d1d12530cf222a780abf369.html</w:t>
        </w:r>
      </w:hyperlink>
      <w:r w:rsidRPr="00650203">
        <w:rPr>
          <w:rFonts w:ascii="Garamond" w:hAnsi="Garamond"/>
        </w:rPr>
        <w:t>.</w:t>
      </w:r>
    </w:p>
  </w:footnote>
  <w:footnote w:id="61">
    <w:p w14:paraId="2B0268C6" w14:textId="7BE561EA"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Conferencia Episcopal Española, “Nota y rueda de prensa final de la Asamblea Plenaria de la CEE”, </w:t>
      </w:r>
      <w:r w:rsidRPr="00650203">
        <w:rPr>
          <w:rFonts w:ascii="Garamond" w:hAnsi="Garamond"/>
          <w:i/>
          <w:iCs/>
        </w:rPr>
        <w:t>Conferencia Episcopal Española</w:t>
      </w:r>
      <w:r w:rsidRPr="00650203">
        <w:rPr>
          <w:rFonts w:ascii="Garamond" w:hAnsi="Garamond"/>
        </w:rPr>
        <w:t xml:space="preserve"> (5 de abril de 2019). Disponible en: </w:t>
      </w:r>
      <w:hyperlink r:id="rId51" w:history="1">
        <w:r w:rsidRPr="00650203">
          <w:rPr>
            <w:rStyle w:val="Hipervnculo"/>
            <w:rFonts w:ascii="Garamond" w:hAnsi="Garamond"/>
          </w:rPr>
          <w:t>https://www.conferenciaepiscopal.es/nota-final-de-la-asamblea-plenaria-de-la-cee/</w:t>
        </w:r>
      </w:hyperlink>
      <w:r w:rsidRPr="00650203">
        <w:rPr>
          <w:rFonts w:ascii="Garamond" w:hAnsi="Garamond"/>
        </w:rPr>
        <w:t xml:space="preserve"> </w:t>
      </w:r>
    </w:p>
  </w:footnote>
  <w:footnote w:id="62">
    <w:p w14:paraId="4A1834CB" w14:textId="77DE3FA0"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Santiago, M.A. “El Ayuntamiento de Murcia subvenciona a una asociación católica que "corrige la desviación sexual"”, </w:t>
      </w:r>
      <w:r w:rsidRPr="00650203">
        <w:rPr>
          <w:rFonts w:ascii="Garamond" w:hAnsi="Garamond"/>
          <w:i/>
          <w:iCs/>
        </w:rPr>
        <w:t>eldiario.es</w:t>
      </w:r>
      <w:r w:rsidRPr="00650203">
        <w:rPr>
          <w:rFonts w:ascii="Garamond" w:hAnsi="Garamond"/>
        </w:rPr>
        <w:t xml:space="preserve">. Disponible en: </w:t>
      </w:r>
      <w:hyperlink r:id="rId52" w:history="1">
        <w:r w:rsidRPr="00650203">
          <w:rPr>
            <w:rStyle w:val="Hipervnculo"/>
            <w:rFonts w:ascii="Garamond" w:hAnsi="Garamond"/>
          </w:rPr>
          <w:t>https://www.eldiario.es/murcia/sociedad/Ayuntamiento-Murcia-subvenciona-asociacion-desviacion_0_960654927.html</w:t>
        </w:r>
      </w:hyperlink>
      <w:r w:rsidRPr="00650203">
        <w:rPr>
          <w:rFonts w:ascii="Garamond" w:hAnsi="Garamond"/>
        </w:rPr>
        <w:t>.</w:t>
      </w:r>
    </w:p>
    <w:p w14:paraId="12367E20" w14:textId="1EC015FC" w:rsidR="00376AE0" w:rsidRPr="00650203" w:rsidRDefault="00376AE0" w:rsidP="00FF5286">
      <w:pPr>
        <w:pStyle w:val="Textonotapie"/>
        <w:jc w:val="both"/>
        <w:rPr>
          <w:rFonts w:ascii="Garamond" w:hAnsi="Garamond"/>
        </w:rPr>
      </w:pPr>
      <w:r w:rsidRPr="00650203">
        <w:rPr>
          <w:rFonts w:ascii="Garamond" w:hAnsi="Garamond"/>
        </w:rPr>
        <w:t xml:space="preserve">Ver también, Bases de Ejecución del Presupuesto General para el ejercicio 2016 del Ayuntamiento de Murcia, Anexo al art. 33.8 de las Bases de ejecución del presupuesto para 2016, p. 5. Disponible en: </w:t>
      </w:r>
      <w:hyperlink r:id="rId53" w:history="1">
        <w:r w:rsidRPr="00650203">
          <w:rPr>
            <w:rStyle w:val="Hipervnculo"/>
            <w:rFonts w:ascii="Garamond" w:hAnsi="Garamond"/>
          </w:rPr>
          <w:t>https://www.murcia.es/documents/11263/2394635/BASES_DE_EJECUCION_2016.pdf</w:t>
        </w:r>
      </w:hyperlink>
      <w:r w:rsidRPr="00650203">
        <w:rPr>
          <w:rFonts w:ascii="Garamond" w:hAnsi="Garamond"/>
        </w:rPr>
        <w:t xml:space="preserve">. Ver también Bases de Ejecución del Presupuesto General para el ejercicio 2017 del Ayuntamiento de Murcia, Anexo al art. 33.8 de las Bases de ejecución del presupuesto para 2017, p. 69. Disponible en: </w:t>
      </w:r>
      <w:hyperlink r:id="rId54" w:history="1">
        <w:r w:rsidRPr="00650203">
          <w:rPr>
            <w:rStyle w:val="Hipervnculo"/>
            <w:rFonts w:ascii="Garamond" w:hAnsi="Garamond"/>
          </w:rPr>
          <w:t>http://www.murcia.es/documents/11263/4426343/BASES_DE_EJECUCION_2017.pdf</w:t>
        </w:r>
      </w:hyperlink>
      <w:r w:rsidRPr="00650203">
        <w:rPr>
          <w:rFonts w:ascii="Garamond" w:hAnsi="Garamond"/>
        </w:rPr>
        <w:t xml:space="preserve">. Ver también Bases de Ejecución del Presupuesto General para el ejercicio 2018 del Ayuntamiento de Murcia, Anexo al art. 31.8 de las Bases de ejecución del presupuesto para 2018, p. 53. Disponible en: </w:t>
      </w:r>
      <w:hyperlink r:id="rId55" w:history="1">
        <w:r w:rsidRPr="00650203">
          <w:rPr>
            <w:rStyle w:val="Hipervnculo"/>
            <w:rFonts w:ascii="Garamond" w:hAnsi="Garamond"/>
          </w:rPr>
          <w:t>http://www.murcia.es/documents/11263/6420369/BASES+DE+EJECUCI%C3%93N+PRESUPUESTO.pdf</w:t>
        </w:r>
      </w:hyperlink>
      <w:r w:rsidRPr="00650203">
        <w:rPr>
          <w:rFonts w:ascii="Garamond" w:hAnsi="Garamond"/>
        </w:rPr>
        <w:t xml:space="preserve">. . Ver también, Decreto del Ayuntamiento de Murcia con la Prórroga del presupuesto del Ayuntamiento de 2018 a 2019. Disponible en: </w:t>
      </w:r>
      <w:hyperlink r:id="rId56" w:history="1">
        <w:r w:rsidRPr="00650203">
          <w:rPr>
            <w:rStyle w:val="Hipervnculo"/>
            <w:rFonts w:ascii="Garamond" w:hAnsi="Garamond"/>
          </w:rPr>
          <w:t>https://www.murcia.es/c/document_library/get_file?uuid=f01a3884-1f72-4d8c-9eaa-81f5244ad8c8&amp;groupId=11263</w:t>
        </w:r>
      </w:hyperlink>
      <w:r w:rsidRPr="00650203">
        <w:rPr>
          <w:rFonts w:ascii="Garamond" w:hAnsi="Garamond"/>
        </w:rPr>
        <w:t>.</w:t>
      </w:r>
    </w:p>
  </w:footnote>
  <w:footnote w:id="63">
    <w:p w14:paraId="3D945AC4" w14:textId="66CA6C02"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64">
    <w:p w14:paraId="3518C1B9" w14:textId="31563560"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Liarla Pardo. “Un joven relata su experiencia en las terapias para 'curar' la homosexualidad: "Nos desnudaban y nos pedían que nos abrazáramos"”, </w:t>
      </w:r>
      <w:r w:rsidRPr="00650203">
        <w:rPr>
          <w:rFonts w:ascii="Garamond" w:hAnsi="Garamond"/>
          <w:i/>
          <w:iCs/>
        </w:rPr>
        <w:t>La Sexta</w:t>
      </w:r>
      <w:r w:rsidRPr="00650203">
        <w:rPr>
          <w:rFonts w:ascii="Garamond" w:hAnsi="Garamond"/>
        </w:rPr>
        <w:t xml:space="preserve"> (9 de junio de 2019). Disponible en: </w:t>
      </w:r>
      <w:hyperlink r:id="rId57" w:history="1">
        <w:r w:rsidRPr="00650203">
          <w:rPr>
            <w:rStyle w:val="Hipervnculo"/>
            <w:rFonts w:ascii="Garamond" w:hAnsi="Garamond"/>
          </w:rPr>
          <w:t>https://www.lasexta.com/programas/liarla-pardo/reportajes/un-joven-relata-su-experiencia-en-las-terapias-para-curar-la-homosexualidad-nos-desnudaban-y-nos-pedian-que-nos-abrazaramos-video_201906095cfd3b3e0cf2eb38eeba738b.html</w:t>
        </w:r>
      </w:hyperlink>
      <w:r w:rsidRPr="00650203">
        <w:rPr>
          <w:rFonts w:ascii="Garamond" w:hAnsi="Garamond"/>
        </w:rPr>
        <w:t xml:space="preserve">. Ver también, Liarla Pardo. “Habla la mujer de un 'gay curado': "Creo que sí se pueden revertir"”, </w:t>
      </w:r>
      <w:r w:rsidRPr="00650203">
        <w:rPr>
          <w:rFonts w:ascii="Garamond" w:hAnsi="Garamond"/>
          <w:i/>
          <w:iCs/>
        </w:rPr>
        <w:t>La Sexta</w:t>
      </w:r>
      <w:r w:rsidRPr="00650203">
        <w:rPr>
          <w:rFonts w:ascii="Garamond" w:hAnsi="Garamond"/>
        </w:rPr>
        <w:t xml:space="preserve"> (9 de junio de 2019). Disponible en: </w:t>
      </w:r>
      <w:hyperlink r:id="rId58" w:history="1">
        <w:r w:rsidRPr="00650203">
          <w:rPr>
            <w:rStyle w:val="Hipervnculo"/>
            <w:rFonts w:ascii="Garamond" w:hAnsi="Garamond"/>
          </w:rPr>
          <w:t>https://www.lasexta.com/programas/liarla-pardo/entrevistas/habla-la-mujer-de-un-gay-curado-creo-que-si-se-pueden-revertir-video_201906095cfd40390cf2eb38eeba79aa.html</w:t>
        </w:r>
      </w:hyperlink>
    </w:p>
  </w:footnote>
  <w:footnote w:id="65">
    <w:p w14:paraId="53A4928B" w14:textId="796422BD"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Sánchez Cordón, M.A. “Miguel Ángel Sánchez Cordón, médico que ha vivido con sentimientos homosexuales y ha descubierto su heterosexualidad: “¡Mi vida ha cambiado radicalmente! ¡Estoy y soy muy feliz!”“, </w:t>
      </w:r>
      <w:r w:rsidRPr="00650203">
        <w:rPr>
          <w:rFonts w:ascii="Garamond" w:hAnsi="Garamond"/>
          <w:i/>
          <w:iCs/>
        </w:rPr>
        <w:t>Camino Católico</w:t>
      </w:r>
      <w:r w:rsidRPr="00650203">
        <w:rPr>
          <w:rFonts w:ascii="Garamond" w:hAnsi="Garamond"/>
        </w:rPr>
        <w:t xml:space="preserve"> (18 de diciembre de 2012). Disponible en:  </w:t>
      </w:r>
      <w:hyperlink r:id="rId59" w:history="1">
        <w:r w:rsidRPr="00650203">
          <w:rPr>
            <w:rStyle w:val="Hipervnculo"/>
            <w:rFonts w:ascii="Garamond" w:hAnsi="Garamond"/>
          </w:rPr>
          <w:t>https://caminocatolico.com/miguel-angel-sanchez-cordon-medico-que-ha-vivido-con-sentimientos-homosexuales-y-ha-descubierto-su-heterosexualidad-imi-vida-ha-cambiado-radicalmente-iestoy-y-soy-muy-feliz/</w:t>
        </w:r>
      </w:hyperlink>
    </w:p>
  </w:footnote>
  <w:footnote w:id="66">
    <w:p w14:paraId="5D5FF37D" w14:textId="3F2A16E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Liarla Pardo. “Programa de 9 de junio de 2019”, </w:t>
      </w:r>
      <w:r w:rsidRPr="00650203">
        <w:rPr>
          <w:rFonts w:ascii="Garamond" w:hAnsi="Garamond"/>
          <w:i/>
          <w:iCs/>
        </w:rPr>
        <w:t>La Sexta</w:t>
      </w:r>
      <w:r w:rsidRPr="00650203">
        <w:rPr>
          <w:rFonts w:ascii="Garamond" w:hAnsi="Garamond"/>
        </w:rPr>
        <w:t xml:space="preserve"> (9 de junio de 2019), Minuto 50:56 y ss. Disponible en: </w:t>
      </w:r>
      <w:hyperlink r:id="rId60" w:history="1">
        <w:r w:rsidRPr="00650203">
          <w:rPr>
            <w:rStyle w:val="Hipervnculo"/>
            <w:rFonts w:ascii="Garamond" w:hAnsi="Garamond"/>
          </w:rPr>
          <w:t>https://www.atresplayer.com/lasexta/programas/liarla-pardo/temporada-2/09-06-19-david-bustamante_5cfa39e97ed1a8c519d4dd8b/?authData=google-login</w:t>
        </w:r>
      </w:hyperlink>
      <w:r w:rsidRPr="00650203">
        <w:rPr>
          <w:rFonts w:ascii="Garamond" w:hAnsi="Garamond"/>
        </w:rPr>
        <w:t>.</w:t>
      </w:r>
    </w:p>
  </w:footnote>
  <w:footnote w:id="67">
    <w:p w14:paraId="2E20A326" w14:textId="67CCC936" w:rsidR="00650203" w:rsidRPr="00650203" w:rsidRDefault="00650203"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68">
    <w:p w14:paraId="03BBAE7A" w14:textId="5667262B" w:rsidR="00650203" w:rsidRPr="00650203" w:rsidRDefault="00650203"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69">
    <w:p w14:paraId="26BAD0A0" w14:textId="45778A0E" w:rsidR="00650203" w:rsidRPr="00650203" w:rsidRDefault="00650203"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70">
    <w:p w14:paraId="3DDBAF0A" w14:textId="533D0B8E" w:rsidR="00650203" w:rsidRPr="00650203" w:rsidRDefault="00650203"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71">
    <w:p w14:paraId="0CE9260F" w14:textId="67F126A4" w:rsidR="00650203" w:rsidRPr="00650203" w:rsidRDefault="00650203"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72">
    <w:p w14:paraId="357F91E0" w14:textId="6756FF63"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Europa </w:t>
      </w:r>
      <w:proofErr w:type="spellStart"/>
      <w:r w:rsidRPr="00650203">
        <w:rPr>
          <w:rFonts w:ascii="Garamond" w:hAnsi="Garamond"/>
        </w:rPr>
        <w:t>Press</w:t>
      </w:r>
      <w:proofErr w:type="spellEnd"/>
      <w:r w:rsidRPr="00650203">
        <w:rPr>
          <w:rFonts w:ascii="Garamond" w:hAnsi="Garamond"/>
        </w:rPr>
        <w:t xml:space="preserve">, “La Comunidad de Madrid multa con 20.001 euros a la 'coach' que ofrecía terapias </w:t>
      </w:r>
      <w:proofErr w:type="spellStart"/>
      <w:r w:rsidRPr="00650203">
        <w:rPr>
          <w:rFonts w:ascii="Garamond" w:hAnsi="Garamond"/>
        </w:rPr>
        <w:t>reversivas</w:t>
      </w:r>
      <w:proofErr w:type="spellEnd"/>
      <w:r w:rsidRPr="00650203">
        <w:rPr>
          <w:rFonts w:ascii="Garamond" w:hAnsi="Garamond"/>
        </w:rPr>
        <w:t xml:space="preserve"> en Internet”, </w:t>
      </w:r>
      <w:r w:rsidRPr="00650203">
        <w:rPr>
          <w:rFonts w:ascii="Garamond" w:hAnsi="Garamond"/>
          <w:i/>
          <w:iCs/>
        </w:rPr>
        <w:t>eldiario.es</w:t>
      </w:r>
      <w:r w:rsidRPr="00650203">
        <w:rPr>
          <w:rFonts w:ascii="Garamond" w:hAnsi="Garamond"/>
        </w:rPr>
        <w:t xml:space="preserve"> (17 de septiembre de 2019). Disponible en:</w:t>
      </w:r>
      <w:r w:rsidRPr="00650203">
        <w:rPr>
          <w:rFonts w:ascii="Garamond" w:hAnsi="Garamond"/>
          <w:i/>
          <w:iCs/>
        </w:rPr>
        <w:t xml:space="preserve"> </w:t>
      </w:r>
      <w:hyperlink r:id="rId61" w:history="1">
        <w:r w:rsidRPr="00650203">
          <w:rPr>
            <w:rStyle w:val="Hipervnculo"/>
            <w:rFonts w:ascii="Garamond" w:hAnsi="Garamond"/>
          </w:rPr>
          <w:t>https://www.eldiario.es/madrid/Comunidad-Madrid-terapias-homosexuales-Internet_0_943156231.html</w:t>
        </w:r>
      </w:hyperlink>
      <w:r w:rsidRPr="00650203">
        <w:rPr>
          <w:rFonts w:ascii="Garamond" w:hAnsi="Garamond"/>
        </w:rPr>
        <w:t xml:space="preserve"> </w:t>
      </w:r>
    </w:p>
  </w:footnote>
  <w:footnote w:id="73">
    <w:p w14:paraId="331B0897" w14:textId="755D3CF1"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74">
    <w:p w14:paraId="039BFC36" w14:textId="12385B6E"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Ibid.</w:t>
      </w:r>
    </w:p>
  </w:footnote>
  <w:footnote w:id="75">
    <w:p w14:paraId="36AA3440" w14:textId="3A3BD8E6" w:rsidR="00376AE0" w:rsidRPr="00650203" w:rsidRDefault="00376AE0" w:rsidP="00FF5286">
      <w:pPr>
        <w:pStyle w:val="Textonotapie"/>
        <w:jc w:val="both"/>
        <w:rPr>
          <w:rFonts w:ascii="Garamond" w:hAnsi="Garamond"/>
        </w:rPr>
      </w:pPr>
      <w:r w:rsidRPr="00650203">
        <w:rPr>
          <w:rStyle w:val="Refdenotaalpie"/>
          <w:rFonts w:ascii="Garamond" w:hAnsi="Garamond"/>
        </w:rPr>
        <w:footnoteRef/>
      </w:r>
      <w:r w:rsidRPr="00650203">
        <w:rPr>
          <w:rFonts w:ascii="Garamond" w:hAnsi="Garamond"/>
        </w:rPr>
        <w:t xml:space="preserve"> Página web profesional de Elena Lorenzo. Disponible en: </w:t>
      </w:r>
      <w:hyperlink r:id="rId62" w:history="1">
        <w:r w:rsidRPr="00650203">
          <w:rPr>
            <w:rStyle w:val="Hipervnculo"/>
            <w:rFonts w:ascii="Garamond" w:hAnsi="Garamond"/>
          </w:rPr>
          <w:t>http://elenalorenzo.com/</w:t>
        </w:r>
      </w:hyperlink>
      <w:r w:rsidRPr="00650203">
        <w:rPr>
          <w:rStyle w:val="Hipervnculo"/>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2B62" w14:textId="749E59AD" w:rsidR="00376AE0" w:rsidRDefault="00376AE0" w:rsidP="00825D9E">
    <w:pPr>
      <w:pStyle w:val="Encabezado"/>
      <w:jc w:val="center"/>
    </w:pPr>
  </w:p>
  <w:p w14:paraId="38CCA0B9" w14:textId="77777777" w:rsidR="00376AE0" w:rsidRDefault="00376AE0" w:rsidP="00825D9E">
    <w:pPr>
      <w:pStyle w:val="Encabezado"/>
      <w:jc w:val="center"/>
    </w:pPr>
  </w:p>
  <w:p w14:paraId="4DCFF252" w14:textId="0DC22F87" w:rsidR="00376AE0" w:rsidRDefault="00376AE0" w:rsidP="00825D9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25B0"/>
    <w:multiLevelType w:val="hybridMultilevel"/>
    <w:tmpl w:val="00E21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86D97"/>
    <w:multiLevelType w:val="hybridMultilevel"/>
    <w:tmpl w:val="2F088A5C"/>
    <w:lvl w:ilvl="0" w:tplc="1092016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9303E0"/>
    <w:multiLevelType w:val="hybridMultilevel"/>
    <w:tmpl w:val="9C5636F6"/>
    <w:lvl w:ilvl="0" w:tplc="8CA0537E">
      <w:start w:val="3"/>
      <w:numFmt w:val="bullet"/>
      <w:lvlText w:val=""/>
      <w:lvlJc w:val="left"/>
      <w:pPr>
        <w:ind w:left="720" w:hanging="360"/>
      </w:pPr>
      <w:rPr>
        <w:rFonts w:ascii="Symbol" w:eastAsiaTheme="minorHAnsi" w:hAnsi="Symbol"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4862D7"/>
    <w:multiLevelType w:val="hybridMultilevel"/>
    <w:tmpl w:val="53B6D19C"/>
    <w:lvl w:ilvl="0" w:tplc="C8120CA2">
      <w:start w:val="1"/>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0914F8"/>
    <w:multiLevelType w:val="hybridMultilevel"/>
    <w:tmpl w:val="69DA344A"/>
    <w:lvl w:ilvl="0" w:tplc="834463A2">
      <w:start w:val="1"/>
      <w:numFmt w:val="lowerLetter"/>
      <w:pStyle w:val="Ttulo2"/>
      <w:lvlText w:val="%1)"/>
      <w:lvlJc w:val="left"/>
      <w:pPr>
        <w:ind w:left="720" w:hanging="360"/>
      </w:pPr>
      <w:rPr>
        <w:rFonts w:hint="default"/>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301E40"/>
    <w:multiLevelType w:val="multilevel"/>
    <w:tmpl w:val="4C4EC798"/>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7373DB"/>
    <w:multiLevelType w:val="hybridMultilevel"/>
    <w:tmpl w:val="7EF028A4"/>
    <w:lvl w:ilvl="0" w:tplc="A18630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9C5F62"/>
    <w:multiLevelType w:val="hybridMultilevel"/>
    <w:tmpl w:val="E392E12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D41042B"/>
    <w:multiLevelType w:val="hybridMultilevel"/>
    <w:tmpl w:val="37CABE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77"/>
    <w:rsid w:val="00002E55"/>
    <w:rsid w:val="00007A47"/>
    <w:rsid w:val="0003191A"/>
    <w:rsid w:val="00036E2E"/>
    <w:rsid w:val="0009778C"/>
    <w:rsid w:val="000A0C32"/>
    <w:rsid w:val="000D35E8"/>
    <w:rsid w:val="00113BFE"/>
    <w:rsid w:val="001346AC"/>
    <w:rsid w:val="00141D2D"/>
    <w:rsid w:val="00147082"/>
    <w:rsid w:val="001535FE"/>
    <w:rsid w:val="001648CA"/>
    <w:rsid w:val="00177FF0"/>
    <w:rsid w:val="001904CA"/>
    <w:rsid w:val="001A2E6F"/>
    <w:rsid w:val="001D5D4B"/>
    <w:rsid w:val="001F1A2E"/>
    <w:rsid w:val="00203A75"/>
    <w:rsid w:val="00233F69"/>
    <w:rsid w:val="00250B5E"/>
    <w:rsid w:val="0029289E"/>
    <w:rsid w:val="002C6804"/>
    <w:rsid w:val="002F6D61"/>
    <w:rsid w:val="00307102"/>
    <w:rsid w:val="00315127"/>
    <w:rsid w:val="0033715E"/>
    <w:rsid w:val="00362EBD"/>
    <w:rsid w:val="00376AE0"/>
    <w:rsid w:val="00380FD6"/>
    <w:rsid w:val="003814F3"/>
    <w:rsid w:val="003A7D51"/>
    <w:rsid w:val="003E4AA2"/>
    <w:rsid w:val="00402315"/>
    <w:rsid w:val="004030CB"/>
    <w:rsid w:val="00433049"/>
    <w:rsid w:val="004431D9"/>
    <w:rsid w:val="004806B7"/>
    <w:rsid w:val="004823D8"/>
    <w:rsid w:val="004A00FD"/>
    <w:rsid w:val="005109EA"/>
    <w:rsid w:val="00560663"/>
    <w:rsid w:val="005A4946"/>
    <w:rsid w:val="005B6089"/>
    <w:rsid w:val="005B7864"/>
    <w:rsid w:val="005C0C13"/>
    <w:rsid w:val="005E70B7"/>
    <w:rsid w:val="005F030D"/>
    <w:rsid w:val="0061308D"/>
    <w:rsid w:val="006150A4"/>
    <w:rsid w:val="00650203"/>
    <w:rsid w:val="00653CFC"/>
    <w:rsid w:val="006805EB"/>
    <w:rsid w:val="006F21BD"/>
    <w:rsid w:val="00700992"/>
    <w:rsid w:val="00724DA6"/>
    <w:rsid w:val="00726335"/>
    <w:rsid w:val="00750D6F"/>
    <w:rsid w:val="00781B69"/>
    <w:rsid w:val="007B3FBC"/>
    <w:rsid w:val="008071BE"/>
    <w:rsid w:val="00825D9E"/>
    <w:rsid w:val="00830236"/>
    <w:rsid w:val="008413E3"/>
    <w:rsid w:val="008E1D61"/>
    <w:rsid w:val="008F4AB0"/>
    <w:rsid w:val="00924CAD"/>
    <w:rsid w:val="00926F78"/>
    <w:rsid w:val="00942A39"/>
    <w:rsid w:val="00952775"/>
    <w:rsid w:val="00964BC7"/>
    <w:rsid w:val="009952AA"/>
    <w:rsid w:val="009B5BE5"/>
    <w:rsid w:val="009D7FA6"/>
    <w:rsid w:val="00A01FC7"/>
    <w:rsid w:val="00A50B93"/>
    <w:rsid w:val="00A56B91"/>
    <w:rsid w:val="00A631A8"/>
    <w:rsid w:val="00A66B0A"/>
    <w:rsid w:val="00A84D77"/>
    <w:rsid w:val="00AA1F05"/>
    <w:rsid w:val="00AA3AC9"/>
    <w:rsid w:val="00AD6096"/>
    <w:rsid w:val="00AE1185"/>
    <w:rsid w:val="00AF3884"/>
    <w:rsid w:val="00AF6A7B"/>
    <w:rsid w:val="00B13C6F"/>
    <w:rsid w:val="00B15412"/>
    <w:rsid w:val="00B25887"/>
    <w:rsid w:val="00B305D0"/>
    <w:rsid w:val="00B31309"/>
    <w:rsid w:val="00B32F5C"/>
    <w:rsid w:val="00B379F5"/>
    <w:rsid w:val="00B9060B"/>
    <w:rsid w:val="00B965D6"/>
    <w:rsid w:val="00BB5708"/>
    <w:rsid w:val="00BD0E27"/>
    <w:rsid w:val="00BF1F21"/>
    <w:rsid w:val="00C02377"/>
    <w:rsid w:val="00C22BDD"/>
    <w:rsid w:val="00C54D98"/>
    <w:rsid w:val="00C575CA"/>
    <w:rsid w:val="00C937C5"/>
    <w:rsid w:val="00CA12C9"/>
    <w:rsid w:val="00CC6CD6"/>
    <w:rsid w:val="00CD57A1"/>
    <w:rsid w:val="00CE07B4"/>
    <w:rsid w:val="00CE5244"/>
    <w:rsid w:val="00D03896"/>
    <w:rsid w:val="00DA4B4E"/>
    <w:rsid w:val="00E35D67"/>
    <w:rsid w:val="00E779F1"/>
    <w:rsid w:val="00EA3791"/>
    <w:rsid w:val="00EC67CE"/>
    <w:rsid w:val="00F17514"/>
    <w:rsid w:val="00F37578"/>
    <w:rsid w:val="00F71668"/>
    <w:rsid w:val="00FA7394"/>
    <w:rsid w:val="00FB6D37"/>
    <w:rsid w:val="00FD320E"/>
    <w:rsid w:val="00FF5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1CD3"/>
  <w15:chartTrackingRefBased/>
  <w15:docId w15:val="{1A166E6D-1D7F-4810-849F-98930B92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2E"/>
  </w:style>
  <w:style w:type="paragraph" w:styleId="Ttulo1">
    <w:name w:val="heading 1"/>
    <w:basedOn w:val="Prrafodelista"/>
    <w:next w:val="Normal"/>
    <w:link w:val="Ttulo1Car"/>
    <w:autoRedefine/>
    <w:uiPriority w:val="9"/>
    <w:qFormat/>
    <w:rsid w:val="00825D9E"/>
    <w:pPr>
      <w:spacing w:line="276" w:lineRule="auto"/>
      <w:ind w:left="0"/>
      <w:jc w:val="center"/>
      <w:outlineLvl w:val="0"/>
    </w:pPr>
    <w:rPr>
      <w:b/>
      <w:bCs/>
    </w:rPr>
  </w:style>
  <w:style w:type="paragraph" w:styleId="Ttulo2">
    <w:name w:val="heading 2"/>
    <w:basedOn w:val="Prrafodelista"/>
    <w:next w:val="Normal"/>
    <w:link w:val="Ttulo2Car"/>
    <w:autoRedefine/>
    <w:uiPriority w:val="9"/>
    <w:unhideWhenUsed/>
    <w:qFormat/>
    <w:rsid w:val="00924CAD"/>
    <w:pPr>
      <w:numPr>
        <w:numId w:val="2"/>
      </w:numPr>
      <w:outlineLvl w:val="1"/>
    </w:pPr>
    <w:rPr>
      <w:i/>
      <w:iCs/>
    </w:rPr>
  </w:style>
  <w:style w:type="paragraph" w:styleId="Ttulo3">
    <w:name w:val="heading 3"/>
    <w:basedOn w:val="Prrafodelista"/>
    <w:next w:val="Normal"/>
    <w:link w:val="Ttulo3Car"/>
    <w:autoRedefine/>
    <w:uiPriority w:val="9"/>
    <w:unhideWhenUsed/>
    <w:qFormat/>
    <w:rsid w:val="006805EB"/>
    <w:pPr>
      <w:numPr>
        <w:numId w:val="4"/>
      </w:numPr>
      <w:ind w:hanging="360"/>
      <w:jc w:val="left"/>
      <w:outlineLvl w:val="2"/>
    </w:pPr>
    <w:rPr>
      <w:u w:val="single"/>
    </w:rPr>
  </w:style>
  <w:style w:type="paragraph" w:styleId="Ttulo4">
    <w:name w:val="heading 4"/>
    <w:basedOn w:val="Normal"/>
    <w:next w:val="Normal"/>
    <w:link w:val="Ttulo4Car"/>
    <w:uiPriority w:val="9"/>
    <w:semiHidden/>
    <w:unhideWhenUsed/>
    <w:qFormat/>
    <w:rsid w:val="004A00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5D9E"/>
    <w:rPr>
      <w:rFonts w:ascii="Garamond" w:hAnsi="Garamond"/>
      <w:b/>
      <w:bCs/>
      <w:sz w:val="24"/>
    </w:rPr>
  </w:style>
  <w:style w:type="paragraph" w:styleId="Prrafodelista">
    <w:name w:val="List Paragraph"/>
    <w:basedOn w:val="Normal"/>
    <w:uiPriority w:val="34"/>
    <w:qFormat/>
    <w:rsid w:val="00924CAD"/>
    <w:pPr>
      <w:spacing w:before="120" w:after="120" w:line="360" w:lineRule="auto"/>
      <w:ind w:left="720"/>
      <w:contextualSpacing/>
      <w:jc w:val="both"/>
    </w:pPr>
    <w:rPr>
      <w:rFonts w:ascii="Garamond" w:hAnsi="Garamond"/>
      <w:sz w:val="24"/>
    </w:rPr>
  </w:style>
  <w:style w:type="character" w:customStyle="1" w:styleId="Ttulo2Car">
    <w:name w:val="Título 2 Car"/>
    <w:basedOn w:val="Fuentedeprrafopredeter"/>
    <w:link w:val="Ttulo2"/>
    <w:uiPriority w:val="9"/>
    <w:rsid w:val="00924CAD"/>
    <w:rPr>
      <w:rFonts w:ascii="Garamond" w:hAnsi="Garamond"/>
      <w:i/>
      <w:iCs/>
      <w:sz w:val="24"/>
    </w:rPr>
  </w:style>
  <w:style w:type="character" w:customStyle="1" w:styleId="Ttulo3Car">
    <w:name w:val="Título 3 Car"/>
    <w:basedOn w:val="Fuentedeprrafopredeter"/>
    <w:link w:val="Ttulo3"/>
    <w:uiPriority w:val="9"/>
    <w:rsid w:val="006805EB"/>
    <w:rPr>
      <w:rFonts w:ascii="Garamond" w:hAnsi="Garamond"/>
      <w:sz w:val="24"/>
      <w:u w:val="single"/>
    </w:rPr>
  </w:style>
  <w:style w:type="paragraph" w:styleId="Encabezado">
    <w:name w:val="header"/>
    <w:basedOn w:val="Normal"/>
    <w:link w:val="EncabezadoCar"/>
    <w:uiPriority w:val="99"/>
    <w:unhideWhenUsed/>
    <w:rsid w:val="00825D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5D9E"/>
  </w:style>
  <w:style w:type="paragraph" w:styleId="Piedepgina">
    <w:name w:val="footer"/>
    <w:basedOn w:val="Normal"/>
    <w:link w:val="PiedepginaCar"/>
    <w:uiPriority w:val="99"/>
    <w:unhideWhenUsed/>
    <w:rsid w:val="00825D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5D9E"/>
  </w:style>
  <w:style w:type="character" w:styleId="Hipervnculo">
    <w:name w:val="Hyperlink"/>
    <w:basedOn w:val="Fuentedeprrafopredeter"/>
    <w:uiPriority w:val="99"/>
    <w:unhideWhenUsed/>
    <w:rsid w:val="00AE1185"/>
    <w:rPr>
      <w:color w:val="0000FF"/>
      <w:u w:val="single"/>
    </w:rPr>
  </w:style>
  <w:style w:type="character" w:styleId="Mencinsinresolver">
    <w:name w:val="Unresolved Mention"/>
    <w:basedOn w:val="Fuentedeprrafopredeter"/>
    <w:uiPriority w:val="99"/>
    <w:semiHidden/>
    <w:unhideWhenUsed/>
    <w:rsid w:val="00AE1185"/>
    <w:rPr>
      <w:color w:val="605E5C"/>
      <w:shd w:val="clear" w:color="auto" w:fill="E1DFDD"/>
    </w:rPr>
  </w:style>
  <w:style w:type="paragraph" w:styleId="Textonotapie">
    <w:name w:val="footnote text"/>
    <w:basedOn w:val="Normal"/>
    <w:link w:val="TextonotapieCar"/>
    <w:uiPriority w:val="99"/>
    <w:semiHidden/>
    <w:unhideWhenUsed/>
    <w:rsid w:val="00A84D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4D77"/>
    <w:rPr>
      <w:sz w:val="20"/>
      <w:szCs w:val="20"/>
    </w:rPr>
  </w:style>
  <w:style w:type="character" w:styleId="Refdenotaalpie">
    <w:name w:val="footnote reference"/>
    <w:basedOn w:val="Fuentedeprrafopredeter"/>
    <w:uiPriority w:val="99"/>
    <w:semiHidden/>
    <w:unhideWhenUsed/>
    <w:rsid w:val="00A84D77"/>
    <w:rPr>
      <w:vertAlign w:val="superscript"/>
    </w:rPr>
  </w:style>
  <w:style w:type="character" w:customStyle="1" w:styleId="Ttulo4Car">
    <w:name w:val="Título 4 Car"/>
    <w:basedOn w:val="Fuentedeprrafopredeter"/>
    <w:link w:val="Ttulo4"/>
    <w:uiPriority w:val="9"/>
    <w:semiHidden/>
    <w:rsid w:val="004A00F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371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339">
      <w:bodyDiv w:val="1"/>
      <w:marLeft w:val="0"/>
      <w:marRight w:val="0"/>
      <w:marTop w:val="0"/>
      <w:marBottom w:val="0"/>
      <w:divBdr>
        <w:top w:val="none" w:sz="0" w:space="0" w:color="auto"/>
        <w:left w:val="none" w:sz="0" w:space="0" w:color="auto"/>
        <w:bottom w:val="none" w:sz="0" w:space="0" w:color="auto"/>
        <w:right w:val="none" w:sz="0" w:space="0" w:color="auto"/>
      </w:divBdr>
    </w:div>
    <w:div w:id="89283259">
      <w:bodyDiv w:val="1"/>
      <w:marLeft w:val="0"/>
      <w:marRight w:val="0"/>
      <w:marTop w:val="0"/>
      <w:marBottom w:val="0"/>
      <w:divBdr>
        <w:top w:val="none" w:sz="0" w:space="0" w:color="auto"/>
        <w:left w:val="none" w:sz="0" w:space="0" w:color="auto"/>
        <w:bottom w:val="none" w:sz="0" w:space="0" w:color="auto"/>
        <w:right w:val="none" w:sz="0" w:space="0" w:color="auto"/>
      </w:divBdr>
    </w:div>
    <w:div w:id="111245857">
      <w:bodyDiv w:val="1"/>
      <w:marLeft w:val="0"/>
      <w:marRight w:val="0"/>
      <w:marTop w:val="0"/>
      <w:marBottom w:val="0"/>
      <w:divBdr>
        <w:top w:val="none" w:sz="0" w:space="0" w:color="auto"/>
        <w:left w:val="none" w:sz="0" w:space="0" w:color="auto"/>
        <w:bottom w:val="none" w:sz="0" w:space="0" w:color="auto"/>
        <w:right w:val="none" w:sz="0" w:space="0" w:color="auto"/>
      </w:divBdr>
    </w:div>
    <w:div w:id="226456192">
      <w:bodyDiv w:val="1"/>
      <w:marLeft w:val="0"/>
      <w:marRight w:val="0"/>
      <w:marTop w:val="0"/>
      <w:marBottom w:val="0"/>
      <w:divBdr>
        <w:top w:val="none" w:sz="0" w:space="0" w:color="auto"/>
        <w:left w:val="none" w:sz="0" w:space="0" w:color="auto"/>
        <w:bottom w:val="none" w:sz="0" w:space="0" w:color="auto"/>
        <w:right w:val="none" w:sz="0" w:space="0" w:color="auto"/>
      </w:divBdr>
    </w:div>
    <w:div w:id="318847092">
      <w:bodyDiv w:val="1"/>
      <w:marLeft w:val="0"/>
      <w:marRight w:val="0"/>
      <w:marTop w:val="0"/>
      <w:marBottom w:val="0"/>
      <w:divBdr>
        <w:top w:val="none" w:sz="0" w:space="0" w:color="auto"/>
        <w:left w:val="none" w:sz="0" w:space="0" w:color="auto"/>
        <w:bottom w:val="none" w:sz="0" w:space="0" w:color="auto"/>
        <w:right w:val="none" w:sz="0" w:space="0" w:color="auto"/>
      </w:divBdr>
    </w:div>
    <w:div w:id="344211589">
      <w:bodyDiv w:val="1"/>
      <w:marLeft w:val="0"/>
      <w:marRight w:val="0"/>
      <w:marTop w:val="0"/>
      <w:marBottom w:val="0"/>
      <w:divBdr>
        <w:top w:val="none" w:sz="0" w:space="0" w:color="auto"/>
        <w:left w:val="none" w:sz="0" w:space="0" w:color="auto"/>
        <w:bottom w:val="none" w:sz="0" w:space="0" w:color="auto"/>
        <w:right w:val="none" w:sz="0" w:space="0" w:color="auto"/>
      </w:divBdr>
    </w:div>
    <w:div w:id="393042121">
      <w:bodyDiv w:val="1"/>
      <w:marLeft w:val="0"/>
      <w:marRight w:val="0"/>
      <w:marTop w:val="0"/>
      <w:marBottom w:val="0"/>
      <w:divBdr>
        <w:top w:val="none" w:sz="0" w:space="0" w:color="auto"/>
        <w:left w:val="none" w:sz="0" w:space="0" w:color="auto"/>
        <w:bottom w:val="none" w:sz="0" w:space="0" w:color="auto"/>
        <w:right w:val="none" w:sz="0" w:space="0" w:color="auto"/>
      </w:divBdr>
    </w:div>
    <w:div w:id="421605850">
      <w:bodyDiv w:val="1"/>
      <w:marLeft w:val="0"/>
      <w:marRight w:val="0"/>
      <w:marTop w:val="0"/>
      <w:marBottom w:val="0"/>
      <w:divBdr>
        <w:top w:val="none" w:sz="0" w:space="0" w:color="auto"/>
        <w:left w:val="none" w:sz="0" w:space="0" w:color="auto"/>
        <w:bottom w:val="none" w:sz="0" w:space="0" w:color="auto"/>
        <w:right w:val="none" w:sz="0" w:space="0" w:color="auto"/>
      </w:divBdr>
    </w:div>
    <w:div w:id="471795833">
      <w:bodyDiv w:val="1"/>
      <w:marLeft w:val="0"/>
      <w:marRight w:val="0"/>
      <w:marTop w:val="0"/>
      <w:marBottom w:val="0"/>
      <w:divBdr>
        <w:top w:val="none" w:sz="0" w:space="0" w:color="auto"/>
        <w:left w:val="none" w:sz="0" w:space="0" w:color="auto"/>
        <w:bottom w:val="none" w:sz="0" w:space="0" w:color="auto"/>
        <w:right w:val="none" w:sz="0" w:space="0" w:color="auto"/>
      </w:divBdr>
    </w:div>
    <w:div w:id="488716906">
      <w:bodyDiv w:val="1"/>
      <w:marLeft w:val="0"/>
      <w:marRight w:val="0"/>
      <w:marTop w:val="0"/>
      <w:marBottom w:val="0"/>
      <w:divBdr>
        <w:top w:val="none" w:sz="0" w:space="0" w:color="auto"/>
        <w:left w:val="none" w:sz="0" w:space="0" w:color="auto"/>
        <w:bottom w:val="none" w:sz="0" w:space="0" w:color="auto"/>
        <w:right w:val="none" w:sz="0" w:space="0" w:color="auto"/>
      </w:divBdr>
    </w:div>
    <w:div w:id="609439359">
      <w:bodyDiv w:val="1"/>
      <w:marLeft w:val="0"/>
      <w:marRight w:val="0"/>
      <w:marTop w:val="0"/>
      <w:marBottom w:val="0"/>
      <w:divBdr>
        <w:top w:val="none" w:sz="0" w:space="0" w:color="auto"/>
        <w:left w:val="none" w:sz="0" w:space="0" w:color="auto"/>
        <w:bottom w:val="none" w:sz="0" w:space="0" w:color="auto"/>
        <w:right w:val="none" w:sz="0" w:space="0" w:color="auto"/>
      </w:divBdr>
    </w:div>
    <w:div w:id="721831339">
      <w:bodyDiv w:val="1"/>
      <w:marLeft w:val="0"/>
      <w:marRight w:val="0"/>
      <w:marTop w:val="0"/>
      <w:marBottom w:val="0"/>
      <w:divBdr>
        <w:top w:val="none" w:sz="0" w:space="0" w:color="auto"/>
        <w:left w:val="none" w:sz="0" w:space="0" w:color="auto"/>
        <w:bottom w:val="none" w:sz="0" w:space="0" w:color="auto"/>
        <w:right w:val="none" w:sz="0" w:space="0" w:color="auto"/>
      </w:divBdr>
    </w:div>
    <w:div w:id="775561344">
      <w:bodyDiv w:val="1"/>
      <w:marLeft w:val="0"/>
      <w:marRight w:val="0"/>
      <w:marTop w:val="0"/>
      <w:marBottom w:val="0"/>
      <w:divBdr>
        <w:top w:val="none" w:sz="0" w:space="0" w:color="auto"/>
        <w:left w:val="none" w:sz="0" w:space="0" w:color="auto"/>
        <w:bottom w:val="none" w:sz="0" w:space="0" w:color="auto"/>
        <w:right w:val="none" w:sz="0" w:space="0" w:color="auto"/>
      </w:divBdr>
    </w:div>
    <w:div w:id="871190702">
      <w:bodyDiv w:val="1"/>
      <w:marLeft w:val="0"/>
      <w:marRight w:val="0"/>
      <w:marTop w:val="0"/>
      <w:marBottom w:val="0"/>
      <w:divBdr>
        <w:top w:val="none" w:sz="0" w:space="0" w:color="auto"/>
        <w:left w:val="none" w:sz="0" w:space="0" w:color="auto"/>
        <w:bottom w:val="none" w:sz="0" w:space="0" w:color="auto"/>
        <w:right w:val="none" w:sz="0" w:space="0" w:color="auto"/>
      </w:divBdr>
    </w:div>
    <w:div w:id="906569469">
      <w:bodyDiv w:val="1"/>
      <w:marLeft w:val="0"/>
      <w:marRight w:val="0"/>
      <w:marTop w:val="0"/>
      <w:marBottom w:val="0"/>
      <w:divBdr>
        <w:top w:val="none" w:sz="0" w:space="0" w:color="auto"/>
        <w:left w:val="none" w:sz="0" w:space="0" w:color="auto"/>
        <w:bottom w:val="none" w:sz="0" w:space="0" w:color="auto"/>
        <w:right w:val="none" w:sz="0" w:space="0" w:color="auto"/>
      </w:divBdr>
      <w:divsChild>
        <w:div w:id="431512951">
          <w:marLeft w:val="0"/>
          <w:marRight w:val="0"/>
          <w:marTop w:val="0"/>
          <w:marBottom w:val="120"/>
          <w:divBdr>
            <w:top w:val="none" w:sz="0" w:space="0" w:color="auto"/>
            <w:left w:val="none" w:sz="0" w:space="0" w:color="auto"/>
            <w:bottom w:val="none" w:sz="0" w:space="0" w:color="auto"/>
            <w:right w:val="none" w:sz="0" w:space="0" w:color="auto"/>
          </w:divBdr>
        </w:div>
      </w:divsChild>
    </w:div>
    <w:div w:id="947082621">
      <w:bodyDiv w:val="1"/>
      <w:marLeft w:val="0"/>
      <w:marRight w:val="0"/>
      <w:marTop w:val="0"/>
      <w:marBottom w:val="0"/>
      <w:divBdr>
        <w:top w:val="none" w:sz="0" w:space="0" w:color="auto"/>
        <w:left w:val="none" w:sz="0" w:space="0" w:color="auto"/>
        <w:bottom w:val="none" w:sz="0" w:space="0" w:color="auto"/>
        <w:right w:val="none" w:sz="0" w:space="0" w:color="auto"/>
      </w:divBdr>
    </w:div>
    <w:div w:id="955253263">
      <w:bodyDiv w:val="1"/>
      <w:marLeft w:val="0"/>
      <w:marRight w:val="0"/>
      <w:marTop w:val="0"/>
      <w:marBottom w:val="0"/>
      <w:divBdr>
        <w:top w:val="none" w:sz="0" w:space="0" w:color="auto"/>
        <w:left w:val="none" w:sz="0" w:space="0" w:color="auto"/>
        <w:bottom w:val="none" w:sz="0" w:space="0" w:color="auto"/>
        <w:right w:val="none" w:sz="0" w:space="0" w:color="auto"/>
      </w:divBdr>
    </w:div>
    <w:div w:id="971708783">
      <w:bodyDiv w:val="1"/>
      <w:marLeft w:val="0"/>
      <w:marRight w:val="0"/>
      <w:marTop w:val="0"/>
      <w:marBottom w:val="0"/>
      <w:divBdr>
        <w:top w:val="none" w:sz="0" w:space="0" w:color="auto"/>
        <w:left w:val="none" w:sz="0" w:space="0" w:color="auto"/>
        <w:bottom w:val="none" w:sz="0" w:space="0" w:color="auto"/>
        <w:right w:val="none" w:sz="0" w:space="0" w:color="auto"/>
      </w:divBdr>
    </w:div>
    <w:div w:id="1023438370">
      <w:bodyDiv w:val="1"/>
      <w:marLeft w:val="0"/>
      <w:marRight w:val="0"/>
      <w:marTop w:val="0"/>
      <w:marBottom w:val="0"/>
      <w:divBdr>
        <w:top w:val="none" w:sz="0" w:space="0" w:color="auto"/>
        <w:left w:val="none" w:sz="0" w:space="0" w:color="auto"/>
        <w:bottom w:val="none" w:sz="0" w:space="0" w:color="auto"/>
        <w:right w:val="none" w:sz="0" w:space="0" w:color="auto"/>
      </w:divBdr>
    </w:div>
    <w:div w:id="1090615494">
      <w:bodyDiv w:val="1"/>
      <w:marLeft w:val="0"/>
      <w:marRight w:val="0"/>
      <w:marTop w:val="0"/>
      <w:marBottom w:val="0"/>
      <w:divBdr>
        <w:top w:val="none" w:sz="0" w:space="0" w:color="auto"/>
        <w:left w:val="none" w:sz="0" w:space="0" w:color="auto"/>
        <w:bottom w:val="none" w:sz="0" w:space="0" w:color="auto"/>
        <w:right w:val="none" w:sz="0" w:space="0" w:color="auto"/>
      </w:divBdr>
    </w:div>
    <w:div w:id="1160534366">
      <w:bodyDiv w:val="1"/>
      <w:marLeft w:val="0"/>
      <w:marRight w:val="0"/>
      <w:marTop w:val="0"/>
      <w:marBottom w:val="0"/>
      <w:divBdr>
        <w:top w:val="none" w:sz="0" w:space="0" w:color="auto"/>
        <w:left w:val="none" w:sz="0" w:space="0" w:color="auto"/>
        <w:bottom w:val="none" w:sz="0" w:space="0" w:color="auto"/>
        <w:right w:val="none" w:sz="0" w:space="0" w:color="auto"/>
      </w:divBdr>
    </w:div>
    <w:div w:id="1238976485">
      <w:bodyDiv w:val="1"/>
      <w:marLeft w:val="0"/>
      <w:marRight w:val="0"/>
      <w:marTop w:val="0"/>
      <w:marBottom w:val="0"/>
      <w:divBdr>
        <w:top w:val="none" w:sz="0" w:space="0" w:color="auto"/>
        <w:left w:val="none" w:sz="0" w:space="0" w:color="auto"/>
        <w:bottom w:val="none" w:sz="0" w:space="0" w:color="auto"/>
        <w:right w:val="none" w:sz="0" w:space="0" w:color="auto"/>
      </w:divBdr>
    </w:div>
    <w:div w:id="1324040302">
      <w:bodyDiv w:val="1"/>
      <w:marLeft w:val="0"/>
      <w:marRight w:val="0"/>
      <w:marTop w:val="0"/>
      <w:marBottom w:val="0"/>
      <w:divBdr>
        <w:top w:val="none" w:sz="0" w:space="0" w:color="auto"/>
        <w:left w:val="none" w:sz="0" w:space="0" w:color="auto"/>
        <w:bottom w:val="none" w:sz="0" w:space="0" w:color="auto"/>
        <w:right w:val="none" w:sz="0" w:space="0" w:color="auto"/>
      </w:divBdr>
    </w:div>
    <w:div w:id="1431048711">
      <w:bodyDiv w:val="1"/>
      <w:marLeft w:val="0"/>
      <w:marRight w:val="0"/>
      <w:marTop w:val="0"/>
      <w:marBottom w:val="0"/>
      <w:divBdr>
        <w:top w:val="none" w:sz="0" w:space="0" w:color="auto"/>
        <w:left w:val="none" w:sz="0" w:space="0" w:color="auto"/>
        <w:bottom w:val="none" w:sz="0" w:space="0" w:color="auto"/>
        <w:right w:val="none" w:sz="0" w:space="0" w:color="auto"/>
      </w:divBdr>
    </w:div>
    <w:div w:id="1434940554">
      <w:bodyDiv w:val="1"/>
      <w:marLeft w:val="0"/>
      <w:marRight w:val="0"/>
      <w:marTop w:val="0"/>
      <w:marBottom w:val="0"/>
      <w:divBdr>
        <w:top w:val="none" w:sz="0" w:space="0" w:color="auto"/>
        <w:left w:val="none" w:sz="0" w:space="0" w:color="auto"/>
        <w:bottom w:val="none" w:sz="0" w:space="0" w:color="auto"/>
        <w:right w:val="none" w:sz="0" w:space="0" w:color="auto"/>
      </w:divBdr>
    </w:div>
    <w:div w:id="1542789780">
      <w:bodyDiv w:val="1"/>
      <w:marLeft w:val="0"/>
      <w:marRight w:val="0"/>
      <w:marTop w:val="0"/>
      <w:marBottom w:val="0"/>
      <w:divBdr>
        <w:top w:val="none" w:sz="0" w:space="0" w:color="auto"/>
        <w:left w:val="none" w:sz="0" w:space="0" w:color="auto"/>
        <w:bottom w:val="none" w:sz="0" w:space="0" w:color="auto"/>
        <w:right w:val="none" w:sz="0" w:space="0" w:color="auto"/>
      </w:divBdr>
    </w:div>
    <w:div w:id="1627731523">
      <w:bodyDiv w:val="1"/>
      <w:marLeft w:val="0"/>
      <w:marRight w:val="0"/>
      <w:marTop w:val="0"/>
      <w:marBottom w:val="0"/>
      <w:divBdr>
        <w:top w:val="none" w:sz="0" w:space="0" w:color="auto"/>
        <w:left w:val="none" w:sz="0" w:space="0" w:color="auto"/>
        <w:bottom w:val="none" w:sz="0" w:space="0" w:color="auto"/>
        <w:right w:val="none" w:sz="0" w:space="0" w:color="auto"/>
      </w:divBdr>
    </w:div>
    <w:div w:id="1648582175">
      <w:bodyDiv w:val="1"/>
      <w:marLeft w:val="0"/>
      <w:marRight w:val="0"/>
      <w:marTop w:val="0"/>
      <w:marBottom w:val="0"/>
      <w:divBdr>
        <w:top w:val="none" w:sz="0" w:space="0" w:color="auto"/>
        <w:left w:val="none" w:sz="0" w:space="0" w:color="auto"/>
        <w:bottom w:val="none" w:sz="0" w:space="0" w:color="auto"/>
        <w:right w:val="none" w:sz="0" w:space="0" w:color="auto"/>
      </w:divBdr>
    </w:div>
    <w:div w:id="1676687773">
      <w:bodyDiv w:val="1"/>
      <w:marLeft w:val="0"/>
      <w:marRight w:val="0"/>
      <w:marTop w:val="0"/>
      <w:marBottom w:val="0"/>
      <w:divBdr>
        <w:top w:val="none" w:sz="0" w:space="0" w:color="auto"/>
        <w:left w:val="none" w:sz="0" w:space="0" w:color="auto"/>
        <w:bottom w:val="none" w:sz="0" w:space="0" w:color="auto"/>
        <w:right w:val="none" w:sz="0" w:space="0" w:color="auto"/>
      </w:divBdr>
    </w:div>
    <w:div w:id="1681003526">
      <w:bodyDiv w:val="1"/>
      <w:marLeft w:val="0"/>
      <w:marRight w:val="0"/>
      <w:marTop w:val="0"/>
      <w:marBottom w:val="0"/>
      <w:divBdr>
        <w:top w:val="none" w:sz="0" w:space="0" w:color="auto"/>
        <w:left w:val="none" w:sz="0" w:space="0" w:color="auto"/>
        <w:bottom w:val="none" w:sz="0" w:space="0" w:color="auto"/>
        <w:right w:val="none" w:sz="0" w:space="0" w:color="auto"/>
      </w:divBdr>
    </w:div>
    <w:div w:id="1807165333">
      <w:bodyDiv w:val="1"/>
      <w:marLeft w:val="0"/>
      <w:marRight w:val="0"/>
      <w:marTop w:val="0"/>
      <w:marBottom w:val="0"/>
      <w:divBdr>
        <w:top w:val="none" w:sz="0" w:space="0" w:color="auto"/>
        <w:left w:val="none" w:sz="0" w:space="0" w:color="auto"/>
        <w:bottom w:val="none" w:sz="0" w:space="0" w:color="auto"/>
        <w:right w:val="none" w:sz="0" w:space="0" w:color="auto"/>
      </w:divBdr>
    </w:div>
    <w:div w:id="1819493302">
      <w:bodyDiv w:val="1"/>
      <w:marLeft w:val="0"/>
      <w:marRight w:val="0"/>
      <w:marTop w:val="0"/>
      <w:marBottom w:val="0"/>
      <w:divBdr>
        <w:top w:val="none" w:sz="0" w:space="0" w:color="auto"/>
        <w:left w:val="none" w:sz="0" w:space="0" w:color="auto"/>
        <w:bottom w:val="none" w:sz="0" w:space="0" w:color="auto"/>
        <w:right w:val="none" w:sz="0" w:space="0" w:color="auto"/>
      </w:divBdr>
    </w:div>
    <w:div w:id="1827210147">
      <w:bodyDiv w:val="1"/>
      <w:marLeft w:val="0"/>
      <w:marRight w:val="0"/>
      <w:marTop w:val="0"/>
      <w:marBottom w:val="0"/>
      <w:divBdr>
        <w:top w:val="none" w:sz="0" w:space="0" w:color="auto"/>
        <w:left w:val="none" w:sz="0" w:space="0" w:color="auto"/>
        <w:bottom w:val="none" w:sz="0" w:space="0" w:color="auto"/>
        <w:right w:val="none" w:sz="0" w:space="0" w:color="auto"/>
      </w:divBdr>
    </w:div>
    <w:div w:id="1829979963">
      <w:bodyDiv w:val="1"/>
      <w:marLeft w:val="0"/>
      <w:marRight w:val="0"/>
      <w:marTop w:val="0"/>
      <w:marBottom w:val="0"/>
      <w:divBdr>
        <w:top w:val="none" w:sz="0" w:space="0" w:color="auto"/>
        <w:left w:val="none" w:sz="0" w:space="0" w:color="auto"/>
        <w:bottom w:val="none" w:sz="0" w:space="0" w:color="auto"/>
        <w:right w:val="none" w:sz="0" w:space="0" w:color="auto"/>
      </w:divBdr>
    </w:div>
    <w:div w:id="1927693238">
      <w:bodyDiv w:val="1"/>
      <w:marLeft w:val="0"/>
      <w:marRight w:val="0"/>
      <w:marTop w:val="0"/>
      <w:marBottom w:val="0"/>
      <w:divBdr>
        <w:top w:val="none" w:sz="0" w:space="0" w:color="auto"/>
        <w:left w:val="none" w:sz="0" w:space="0" w:color="auto"/>
        <w:bottom w:val="none" w:sz="0" w:space="0" w:color="auto"/>
        <w:right w:val="none" w:sz="0" w:space="0" w:color="auto"/>
      </w:divBdr>
    </w:div>
    <w:div w:id="1980068941">
      <w:bodyDiv w:val="1"/>
      <w:marLeft w:val="0"/>
      <w:marRight w:val="0"/>
      <w:marTop w:val="0"/>
      <w:marBottom w:val="0"/>
      <w:divBdr>
        <w:top w:val="none" w:sz="0" w:space="0" w:color="auto"/>
        <w:left w:val="none" w:sz="0" w:space="0" w:color="auto"/>
        <w:bottom w:val="none" w:sz="0" w:space="0" w:color="auto"/>
        <w:right w:val="none" w:sz="0" w:space="0" w:color="auto"/>
      </w:divBdr>
    </w:div>
    <w:div w:id="2006470468">
      <w:bodyDiv w:val="1"/>
      <w:marLeft w:val="0"/>
      <w:marRight w:val="0"/>
      <w:marTop w:val="0"/>
      <w:marBottom w:val="0"/>
      <w:divBdr>
        <w:top w:val="none" w:sz="0" w:space="0" w:color="auto"/>
        <w:left w:val="none" w:sz="0" w:space="0" w:color="auto"/>
        <w:bottom w:val="none" w:sz="0" w:space="0" w:color="auto"/>
        <w:right w:val="none" w:sz="0" w:space="0" w:color="auto"/>
      </w:divBdr>
    </w:div>
    <w:div w:id="2064019373">
      <w:bodyDiv w:val="1"/>
      <w:marLeft w:val="0"/>
      <w:marRight w:val="0"/>
      <w:marTop w:val="0"/>
      <w:marBottom w:val="0"/>
      <w:divBdr>
        <w:top w:val="none" w:sz="0" w:space="0" w:color="auto"/>
        <w:left w:val="none" w:sz="0" w:space="0" w:color="auto"/>
        <w:bottom w:val="none" w:sz="0" w:space="0" w:color="auto"/>
        <w:right w:val="none" w:sz="0" w:space="0" w:color="auto"/>
      </w:divBdr>
    </w:div>
    <w:div w:id="2084797117">
      <w:bodyDiv w:val="1"/>
      <w:marLeft w:val="0"/>
      <w:marRight w:val="0"/>
      <w:marTop w:val="0"/>
      <w:marBottom w:val="0"/>
      <w:divBdr>
        <w:top w:val="none" w:sz="0" w:space="0" w:color="auto"/>
        <w:left w:val="none" w:sz="0" w:space="0" w:color="auto"/>
        <w:bottom w:val="none" w:sz="0" w:space="0" w:color="auto"/>
        <w:right w:val="none" w:sz="0" w:space="0" w:color="auto"/>
      </w:divBdr>
    </w:div>
    <w:div w:id="2086410283">
      <w:bodyDiv w:val="1"/>
      <w:marLeft w:val="0"/>
      <w:marRight w:val="0"/>
      <w:marTop w:val="0"/>
      <w:marBottom w:val="0"/>
      <w:divBdr>
        <w:top w:val="none" w:sz="0" w:space="0" w:color="auto"/>
        <w:left w:val="none" w:sz="0" w:space="0" w:color="auto"/>
        <w:bottom w:val="none" w:sz="0" w:space="0" w:color="auto"/>
        <w:right w:val="none" w:sz="0" w:space="0" w:color="auto"/>
      </w:divBdr>
    </w:div>
    <w:div w:id="2101411900">
      <w:bodyDiv w:val="1"/>
      <w:marLeft w:val="0"/>
      <w:marRight w:val="0"/>
      <w:marTop w:val="0"/>
      <w:marBottom w:val="0"/>
      <w:divBdr>
        <w:top w:val="none" w:sz="0" w:space="0" w:color="auto"/>
        <w:left w:val="none" w:sz="0" w:space="0" w:color="auto"/>
        <w:bottom w:val="none" w:sz="0" w:space="0" w:color="auto"/>
        <w:right w:val="none" w:sz="0" w:space="0" w:color="auto"/>
      </w:divBdr>
    </w:div>
    <w:div w:id="21258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www.parlamentodeandalucia.es/webdinamica/portal-web-parlamento/pdf.do?tipodoc=diario&amp;id=123816" TargetMode="External"/><Relationship Id="rId18" Type="http://schemas.openxmlformats.org/officeDocument/2006/relationships/hyperlink" Target="https://www.eldiario.es/andalucia/cadiz/Universidad-Cadiz-conferencia-homofoba-Ingenieria_0_610689210.html" TargetMode="External"/><Relationship Id="rId26" Type="http://schemas.openxmlformats.org/officeDocument/2006/relationships/hyperlink" Target="https://mediateca.cortsvalencianes.es/library/items/reunio-2018-07-23?part=d2b165e6-c79a-4208-953a-983f28c90b8c&amp;start=186" TargetMode="External"/><Relationship Id="rId39" Type="http://schemas.openxmlformats.org/officeDocument/2006/relationships/hyperlink" Target="https://www.diariodesevilla.es/andalucia/pleno-consejo-andaluz-LGTBI-reunion_0_1409859612.html" TargetMode="External"/><Relationship Id="rId21" Type="http://schemas.openxmlformats.org/officeDocument/2006/relationships/hyperlink" Target="https://www.cortsvalencianes.es/consulta_legista" TargetMode="External"/><Relationship Id="rId34" Type="http://schemas.openxmlformats.org/officeDocument/2006/relationships/hyperlink" Target="https://www.comunidad.madrid/servicios/asuntos-sociales/publicaciones-datos-estadisticos-lgtbi" TargetMode="External"/><Relationship Id="rId42" Type="http://schemas.openxmlformats.org/officeDocument/2006/relationships/hyperlink" Target="http://www.colegaweb.org/wp-content/uploads/2014/06/Respuesta-COP.pdf" TargetMode="External"/><Relationship Id="rId47" Type="http://schemas.openxmlformats.org/officeDocument/2006/relationships/hyperlink" Target="https://www.eldiario.es/sociedad/victimas-terapias-Obispo-Alcala_0_884362564.html" TargetMode="External"/><Relationship Id="rId50" Type="http://schemas.openxmlformats.org/officeDocument/2006/relationships/hyperlink" Target="https://www.lasexta.com/programas/el-intermedio/hemeroteca/asi-eran-las-terapias-para-curar-a-gays-del-obispado-de-alcala-queria-saber-todo-de-mi-sexualidad-para-intentar-controlarme_201907035d1d12530cf222a780abf369.html" TargetMode="External"/><Relationship Id="rId55" Type="http://schemas.openxmlformats.org/officeDocument/2006/relationships/hyperlink" Target="http://www.murcia.es/documents/11263/6420369/BASES+DE+EJECUCI%C3%93N+PRESUPUESTO.pdf" TargetMode="External"/><Relationship Id="rId7" Type="http://schemas.openxmlformats.org/officeDocument/2006/relationships/hyperlink" Target="https://ep00.epimg.net/descargables/2019/12/30/87348523b35b92d92f5702e3cc84d950.pdf" TargetMode="External"/><Relationship Id="rId2" Type="http://schemas.openxmlformats.org/officeDocument/2006/relationships/hyperlink" Target="https://www.obispadoalcala.org/noticiasDEF.php?subaction=showfull&amp;id=1470643200&amp;archive=" TargetMode="External"/><Relationship Id="rId16" Type="http://schemas.openxmlformats.org/officeDocument/2006/relationships/hyperlink" Target="https://www.obispadoalcala.org/Castidad_y_AMS.html" TargetMode="External"/><Relationship Id="rId20" Type="http://schemas.openxmlformats.org/officeDocument/2006/relationships/hyperlink" Target="http://www.parlamentodeandalucia.es/webdinamica/portal-web-parlamento/pdf.do?tipodoc=diario&amp;id=123816" TargetMode="External"/><Relationship Id="rId29" Type="http://schemas.openxmlformats.org/officeDocument/2006/relationships/hyperlink" Target="http://bases.cortesaragon.es/bases/boca2.nsf/8624462dba822641c12567ad003ec605/1db0ed751ca908d8c125830b00282e71?OpenDocument" TargetMode="External"/><Relationship Id="rId41" Type="http://schemas.openxmlformats.org/officeDocument/2006/relationships/hyperlink" Target="http://www.infocop.es/view_article.asp?id=6660&amp;cat=9" TargetMode="External"/><Relationship Id="rId54" Type="http://schemas.openxmlformats.org/officeDocument/2006/relationships/hyperlink" Target="http://www.murcia.es/documents/11263/4426343/BASES_DE_EJECUCION_2017.pdf" TargetMode="External"/><Relationship Id="rId62" Type="http://schemas.openxmlformats.org/officeDocument/2006/relationships/hyperlink" Target="http://elenalorenzo.com/" TargetMode="External"/><Relationship Id="rId1" Type="http://schemas.openxmlformats.org/officeDocument/2006/relationships/hyperlink" Target="https://s4.eestatic.com/2019/06/06/actualidad/solicituddefensordelpueblo.pdf" TargetMode="External"/><Relationship Id="rId6" Type="http://schemas.openxmlformats.org/officeDocument/2006/relationships/hyperlink" Target="http://www.congreso.es/public_oficiales/L12/CONG/DS/PL/DSCD-12-PL-107.PDF" TargetMode="External"/><Relationship Id="rId11" Type="http://schemas.openxmlformats.org/officeDocument/2006/relationships/hyperlink" Target="https://bit.ly/39qvcRR" TargetMode="External"/><Relationship Id="rId24" Type="http://schemas.openxmlformats.org/officeDocument/2006/relationships/hyperlink" Target="https://mediateca.cortsvalencianes.es/library/items/reunio-2018-07-23?part=d2b165e6-c79a-4208-953a-983f28c90b8c&amp;start=186" TargetMode="External"/><Relationship Id="rId32" Type="http://schemas.openxmlformats.org/officeDocument/2006/relationships/hyperlink" Target="https://www.facua.org/es/documentos/fiscaliafacuaobispadoalcala.pdf" TargetMode="External"/><Relationship Id="rId37" Type="http://schemas.openxmlformats.org/officeDocument/2006/relationships/hyperlink" Target="https://www.juntadeandalucia.es/boja/2019/14/1" TargetMode="External"/><Relationship Id="rId40" Type="http://schemas.openxmlformats.org/officeDocument/2006/relationships/hyperlink" Target="https://www.diariodelaltoaragon.es/NoticiasDetalle.aspx?Id=1184215" TargetMode="External"/><Relationship Id="rId45" Type="http://schemas.openxmlformats.org/officeDocument/2006/relationships/hyperlink" Target="https://www.eldiario.es/sociedad/victimas-terapias-Obispo-Alcala_0_884362564.html" TargetMode="External"/><Relationship Id="rId53" Type="http://schemas.openxmlformats.org/officeDocument/2006/relationships/hyperlink" Target="https://www.murcia.es/documents/11263/2394635/BASES_DE_EJECUCION_2016.pdf" TargetMode="External"/><Relationship Id="rId58" Type="http://schemas.openxmlformats.org/officeDocument/2006/relationships/hyperlink" Target="https://www.lasexta.com/programas/liarla-pardo/entrevistas/habla-la-mujer-de-un-gay-curado-creo-que-si-se-pueden-revertir-video_201906095cfd40390cf2eb38eeba79aa.html" TargetMode="External"/><Relationship Id="rId5" Type="http://schemas.openxmlformats.org/officeDocument/2006/relationships/hyperlink" Target="http://www.congreso.es/public_oficiales/L12/CONG/DS/PL/DSCD-12-PL-74.PDF" TargetMode="External"/><Relationship Id="rId15" Type="http://schemas.openxmlformats.org/officeDocument/2006/relationships/hyperlink" Target="https://es.catholic.net/op/articulos/21762/cat/786/es-posible-la-esperanza.html" TargetMode="External"/><Relationship Id="rId23" Type="http://schemas.openxmlformats.org/officeDocument/2006/relationships/hyperlink" Target="https://www.cortsvalencianes.es/consulta_legista" TargetMode="External"/><Relationship Id="rId28" Type="http://schemas.openxmlformats.org/officeDocument/2006/relationships/hyperlink" Target="https://ecomisiones.cortesaragon.es/images/Publicar/IX-LEGISLATURA/CIUDADANIA-DERECHOS-SOCIALES/proyectos-de-ley/DISCRIMINACION-ORIENTACION-SEXUAL/memoria.pdf" TargetMode="External"/><Relationship Id="rId36" Type="http://schemas.openxmlformats.org/officeDocument/2006/relationships/hyperlink" Target="https://www.lavanguardia.com/local/madrid/20191017/471035467693/la-comunidad-ultima-el-decreto-de-creacion-del-consejo-lgtbi-que-presentara-el-31-de-octubre-a-los-colectivos.html" TargetMode="External"/><Relationship Id="rId49" Type="http://schemas.openxmlformats.org/officeDocument/2006/relationships/hyperlink" Target="https://www.lasexta.com/programas/el-intermedio/hemeroteca/asi-eran-las-terapias-para-curar-a-gays-del-obispado-de-alcala-queria-saber-todo-de-mi-sexualidad-para-intentar-controlarme_201907035d1d12530cf222a780abf369.html" TargetMode="External"/><Relationship Id="rId57" Type="http://schemas.openxmlformats.org/officeDocument/2006/relationships/hyperlink" Target="https://www.lasexta.com/programas/liarla-pardo/reportajes/un-joven-relata-su-experiencia-en-las-terapias-para-curar-la-homosexualidad-nos-desnudaban-y-nos-pedian-que-nos-abrazaramos-video_201906095cfd3b3e0cf2eb38eeba738b.html" TargetMode="External"/><Relationship Id="rId61" Type="http://schemas.openxmlformats.org/officeDocument/2006/relationships/hyperlink" Target="https://www.eldiario.es/madrid/Comunidad-Madrid-terapias-homosexuales-Internet_0_943156231.html" TargetMode="External"/><Relationship Id="rId10" Type="http://schemas.openxmlformats.org/officeDocument/2006/relationships/hyperlink" Target="https://www.asambleamadrid.es/static/docs/registro-ep/RGEP5216-15.pdf" TargetMode="External"/><Relationship Id="rId19" Type="http://schemas.openxmlformats.org/officeDocument/2006/relationships/hyperlink" Target="https://www.eldiario.es/politica/Medico-cancela-homosexualidad-Costa-Rica_0_108839136.html" TargetMode="External"/><Relationship Id="rId31" Type="http://schemas.openxmlformats.org/officeDocument/2006/relationships/hyperlink" Target="http://bases.cortesaragon.es/bases/boca2.nsf/8624462dba822641c12567ad003ec605/1db0ed751ca908d8c125830b00282e71?OpenDocument" TargetMode="External"/><Relationship Id="rId44" Type="http://schemas.openxmlformats.org/officeDocument/2006/relationships/hyperlink" Target="https://www.eldiario.es/sociedad/obispado-Alcala-clandestinos-ilegales-homosexuales_0_884012302.html" TargetMode="External"/><Relationship Id="rId52" Type="http://schemas.openxmlformats.org/officeDocument/2006/relationships/hyperlink" Target="https://www.eldiario.es/murcia/sociedad/Ayuntamiento-Murcia-subvenciona-asociacion-desviacion_0_960654927.html" TargetMode="External"/><Relationship Id="rId60" Type="http://schemas.openxmlformats.org/officeDocument/2006/relationships/hyperlink" Target="https://www.atresplayer.com/lasexta/programas/liarla-pardo/temporada-2/09-06-19-david-bustamante_5cfa39e97ed1a8c519d4dd8b/?authData=google-login" TargetMode="External"/><Relationship Id="rId4" Type="http://schemas.openxmlformats.org/officeDocument/2006/relationships/hyperlink" Target="https://bit.ly/2F174HC" TargetMode="External"/><Relationship Id="rId9" Type="http://schemas.openxmlformats.org/officeDocument/2006/relationships/hyperlink" Target="https://www.asambleamadrid.es/static/docs/registro-ep/RGEP5223-15.pdf" TargetMode="External"/><Relationship Id="rId14" Type="http://schemas.openxmlformats.org/officeDocument/2006/relationships/hyperlink" Target="https://www.antena3.com/noticias/sociedad/polemicos-videos-homosexualidad-obispado-alcala-video_201904045ca5b5eb0cf2819715669eaf.html" TargetMode="External"/><Relationship Id="rId22" Type="http://schemas.openxmlformats.org/officeDocument/2006/relationships/hyperlink" Target="https://www.cortsvalencianes.es/sites/default/files/migrated/initiatives/doc/gais_0.pdf" TargetMode="External"/><Relationship Id="rId27" Type="http://schemas.openxmlformats.org/officeDocument/2006/relationships/hyperlink" Target="http://bases.cortesaragon.es/bases/Tramitacion.nsf/(ID)/F3234026AB2415F4C125827B00554C56?OpenDocument" TargetMode="External"/><Relationship Id="rId30" Type="http://schemas.openxmlformats.org/officeDocument/2006/relationships/hyperlink" Target="http://bases.cortesaragon.es/bases/boca2.nsf/8624462dba822641c12567ad003ec605/3b959d7853e7d690c12583670029cdef?OpenDocument" TargetMode="External"/><Relationship Id="rId35" Type="http://schemas.openxmlformats.org/officeDocument/2006/relationships/hyperlink" Target="https://www.elmundo.es/madrid/2019/04/02/5ca36b25fc6c83bc488b463c.html" TargetMode="External"/><Relationship Id="rId43" Type="http://schemas.openxmlformats.org/officeDocument/2006/relationships/hyperlink" Target="https://www.icomem.es/comunicacion/noticias/3300/Comunicado-del-Colegio-de-Medicos-de-Madrid-sobre-las-consideraciones-medicas-emitidas-por-la-Iglesia-catolica-respecto-al-tratamiento-de-la-homosexualidad" TargetMode="External"/><Relationship Id="rId48" Type="http://schemas.openxmlformats.org/officeDocument/2006/relationships/hyperlink" Target="https://cadenaser.com/ser/2019/04/03/sociedad/1554274252_918571.html" TargetMode="External"/><Relationship Id="rId56" Type="http://schemas.openxmlformats.org/officeDocument/2006/relationships/hyperlink" Target="https://www.murcia.es/c/document_library/get_file?uuid=f01a3884-1f72-4d8c-9eaa-81f5244ad8c8&amp;groupId=11263" TargetMode="External"/><Relationship Id="rId8" Type="http://schemas.openxmlformats.org/officeDocument/2006/relationships/hyperlink" Target="https://www.asambleamadrid.es/static/docs/registro-ep/RGEP4201-15.pdf" TargetMode="External"/><Relationship Id="rId51" Type="http://schemas.openxmlformats.org/officeDocument/2006/relationships/hyperlink" Target="https://www.conferenciaepiscopal.es/nota-final-de-la-asamblea-plenaria-de-la-cee/" TargetMode="External"/><Relationship Id="rId3" Type="http://schemas.openxmlformats.org/officeDocument/2006/relationships/hyperlink" Target="http://www.congreso.es/portal/page/portal/Congreso/PopUpCGI?CMD=VERLST&amp;BASE=pu12&amp;DOCS=1-1&amp;DOCORDER=LIFO&amp;QUERY=%28BOCG-12-B-122-1.CODI.%29" TargetMode="External"/><Relationship Id="rId12" Type="http://schemas.openxmlformats.org/officeDocument/2006/relationships/hyperlink" Target="https://bit.ly/35cSS9i" TargetMode="External"/><Relationship Id="rId17" Type="http://schemas.openxmlformats.org/officeDocument/2006/relationships/hyperlink" Target="https://www.obispadoalcala.org/Castidad_y_DCS.html" TargetMode="External"/><Relationship Id="rId25" Type="http://schemas.openxmlformats.org/officeDocument/2006/relationships/hyperlink" Target="https://mediateca.cortsvalencianes.es/library/items/reunio-2018-07-23?part=d2b165e6-c79a-4208-953a-983f28c90b8c&amp;start=186" TargetMode="External"/><Relationship Id="rId33" Type="http://schemas.openxmlformats.org/officeDocument/2006/relationships/hyperlink" Target="http://www.madrid.org/cs/Satellite?c=CM_ConvocaPrestac_FA&amp;cid=1142667355193&amp;noMostrarML=true&amp;pageid=1331802501671&amp;pagename=PortalCiudadano%2FCM_ConvocaPrestac_FA%2FPCIU_fichaConvocaPrestac&amp;vest=1331802501621" TargetMode="External"/><Relationship Id="rId38" Type="http://schemas.openxmlformats.org/officeDocument/2006/relationships/hyperlink" Target="https://www.juntadeandalucia.es/boja/2019/31/11" TargetMode="External"/><Relationship Id="rId46" Type="http://schemas.openxmlformats.org/officeDocument/2006/relationships/hyperlink" Target="https://www.obispadoalcala.org/obispo.html" TargetMode="External"/><Relationship Id="rId59" Type="http://schemas.openxmlformats.org/officeDocument/2006/relationships/hyperlink" Target="https://caminocatolico.com/miguel-angel-sanchez-cordon-medico-que-ha-vivido-con-sentimientos-homosexuales-y-ha-descubierto-su-heterosexualidad-imi-vida-ha-cambiado-radicalmente-iestoy-y-soy-muy-fel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F6DA03-1AFE-4A30-8D62-440132CA5170}">
  <ds:schemaRefs>
    <ds:schemaRef ds:uri="http://schemas.openxmlformats.org/officeDocument/2006/bibliography"/>
  </ds:schemaRefs>
</ds:datastoreItem>
</file>

<file path=customXml/itemProps2.xml><?xml version="1.0" encoding="utf-8"?>
<ds:datastoreItem xmlns:ds="http://schemas.openxmlformats.org/officeDocument/2006/customXml" ds:itemID="{38AC7123-4888-431D-9D5A-081DB8A69BD4}"/>
</file>

<file path=customXml/itemProps3.xml><?xml version="1.0" encoding="utf-8"?>
<ds:datastoreItem xmlns:ds="http://schemas.openxmlformats.org/officeDocument/2006/customXml" ds:itemID="{AE8BAA95-A85D-4D4D-9035-76127A55C62E}"/>
</file>

<file path=customXml/itemProps4.xml><?xml version="1.0" encoding="utf-8"?>
<ds:datastoreItem xmlns:ds="http://schemas.openxmlformats.org/officeDocument/2006/customXml" ds:itemID="{C9CAA772-BC35-480F-9FF7-F1D9B44B0E84}"/>
</file>

<file path=docProps/app.xml><?xml version="1.0" encoding="utf-8"?>
<Properties xmlns="http://schemas.openxmlformats.org/officeDocument/2006/extended-properties" xmlns:vt="http://schemas.openxmlformats.org/officeDocument/2006/docPropsVTypes">
  <Template>Normal</Template>
  <TotalTime>2704</TotalTime>
  <Pages>23</Pages>
  <Words>8591</Words>
  <Characters>47251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Castro Fernandez</dc:creator>
  <cp:keywords/>
  <dc:description/>
  <cp:lastModifiedBy>Saul Castro Fernandez</cp:lastModifiedBy>
  <cp:revision>19</cp:revision>
  <dcterms:created xsi:type="dcterms:W3CDTF">2019-11-04T18:51:00Z</dcterms:created>
  <dcterms:modified xsi:type="dcterms:W3CDTF">2020-01-02T13:19:00Z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