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C2" w:rsidRPr="005E5E43" w:rsidRDefault="002F40C2" w:rsidP="002F40C2">
      <w:pPr>
        <w:shd w:val="clear" w:color="auto" w:fill="FFFFFF"/>
        <w:spacing w:before="100" w:beforeAutospacing="1" w:after="100" w:afterAutospacing="1" w:line="240" w:lineRule="auto"/>
        <w:jc w:val="center"/>
        <w:outlineLvl w:val="1"/>
        <w:rPr>
          <w:rFonts w:asciiTheme="majorBidi" w:eastAsia="Times New Roman" w:hAnsiTheme="majorBidi" w:cstheme="majorBidi"/>
          <w:b/>
          <w:bCs/>
          <w:sz w:val="26"/>
          <w:szCs w:val="26"/>
          <w:u w:val="single"/>
          <w:rtl/>
          <w:lang w:val="en-GB" w:eastAsia="en-GB"/>
        </w:rPr>
      </w:pPr>
      <w:bookmarkStart w:id="0" w:name="_GoBack"/>
      <w:bookmarkEnd w:id="0"/>
      <w:r w:rsidRPr="005E5E43">
        <w:rPr>
          <w:rFonts w:asciiTheme="majorBidi" w:eastAsia="Times New Roman" w:hAnsiTheme="majorBidi" w:cstheme="majorBidi"/>
          <w:b/>
          <w:bCs/>
          <w:sz w:val="26"/>
          <w:szCs w:val="26"/>
          <w:u w:val="single"/>
          <w:lang w:val="en-GB" w:eastAsia="en-GB"/>
        </w:rPr>
        <w:t>Unofficial translation</w:t>
      </w:r>
    </w:p>
    <w:p w:rsidR="002F40C2" w:rsidRPr="005E5E43" w:rsidRDefault="002F40C2" w:rsidP="00C72556">
      <w:pPr>
        <w:shd w:val="clear" w:color="auto" w:fill="FFFFFF"/>
        <w:spacing w:before="100" w:beforeAutospacing="1" w:after="100" w:afterAutospacing="1" w:line="240" w:lineRule="auto"/>
        <w:outlineLvl w:val="1"/>
        <w:rPr>
          <w:rFonts w:asciiTheme="majorBidi" w:eastAsia="Times New Roman" w:hAnsiTheme="majorBidi" w:cstheme="majorBidi"/>
          <w:color w:val="0070C0"/>
          <w:sz w:val="26"/>
          <w:szCs w:val="26"/>
          <w:rtl/>
          <w:lang w:val="en-GB" w:eastAsia="en-GB"/>
        </w:rPr>
      </w:pPr>
    </w:p>
    <w:p w:rsidR="00C72556" w:rsidRPr="00C26010" w:rsidRDefault="00C72556" w:rsidP="00C26010">
      <w:pPr>
        <w:shd w:val="clear" w:color="auto" w:fill="FFFFFF"/>
        <w:spacing w:before="100" w:beforeAutospacing="1" w:after="100" w:afterAutospacing="1" w:line="240" w:lineRule="auto"/>
        <w:jc w:val="center"/>
        <w:outlineLvl w:val="1"/>
        <w:rPr>
          <w:rFonts w:asciiTheme="majorBidi" w:eastAsia="Times New Roman" w:hAnsiTheme="majorBidi" w:cstheme="majorBidi"/>
          <w:color w:val="0070C0"/>
          <w:sz w:val="26"/>
          <w:szCs w:val="26"/>
          <w:u w:val="single"/>
          <w:shd w:val="clear" w:color="auto" w:fill="FFFFFF"/>
          <w:lang w:val="en-GB" w:eastAsia="fr-FR"/>
        </w:rPr>
      </w:pPr>
      <w:r w:rsidRPr="00C26010">
        <w:rPr>
          <w:rFonts w:asciiTheme="majorBidi" w:eastAsia="Times New Roman" w:hAnsiTheme="majorBidi" w:cstheme="majorBidi"/>
          <w:color w:val="0070C0"/>
          <w:sz w:val="26"/>
          <w:szCs w:val="26"/>
          <w:u w:val="single"/>
          <w:lang w:val="en-GB" w:eastAsia="en-GB"/>
        </w:rPr>
        <w:t xml:space="preserve">Contributions of the State of Qatar in response to the Special Rapporteur on </w:t>
      </w:r>
      <w:r w:rsidRPr="00C26010">
        <w:rPr>
          <w:rFonts w:asciiTheme="majorBidi" w:eastAsia="Times New Roman" w:hAnsiTheme="majorBidi" w:cstheme="majorBidi"/>
          <w:color w:val="0070C0"/>
          <w:sz w:val="26"/>
          <w:szCs w:val="26"/>
          <w:u w:val="single"/>
          <w:shd w:val="clear" w:color="auto" w:fill="FFFFFF"/>
          <w:lang w:val="en-GB" w:eastAsia="fr-FR"/>
        </w:rPr>
        <w:t>contemporary forms of slavery</w:t>
      </w:r>
      <w:r w:rsidR="00C26010" w:rsidRPr="00C26010">
        <w:rPr>
          <w:rFonts w:asciiTheme="majorBidi" w:eastAsia="Times New Roman" w:hAnsiTheme="majorBidi" w:cstheme="majorBidi"/>
          <w:color w:val="0070C0"/>
          <w:sz w:val="26"/>
          <w:szCs w:val="26"/>
          <w:u w:val="single"/>
          <w:shd w:val="clear" w:color="auto" w:fill="FFFFFF"/>
          <w:lang w:val="en-GB" w:eastAsia="fr-FR"/>
        </w:rPr>
        <w:t xml:space="preserve">’s </w:t>
      </w:r>
      <w:r w:rsidR="00C26010" w:rsidRPr="00C26010">
        <w:rPr>
          <w:rFonts w:asciiTheme="majorBidi" w:eastAsia="Times New Roman" w:hAnsiTheme="majorBidi" w:cstheme="majorBidi"/>
          <w:color w:val="0070C0"/>
          <w:sz w:val="26"/>
          <w:szCs w:val="26"/>
          <w:u w:val="single"/>
          <w:lang w:val="en-GB" w:eastAsia="en-GB"/>
        </w:rPr>
        <w:t xml:space="preserve">questionnaire </w:t>
      </w:r>
    </w:p>
    <w:p w:rsidR="002F40C2" w:rsidRPr="005E5E43" w:rsidRDefault="002F40C2" w:rsidP="002F40C2">
      <w:pPr>
        <w:shd w:val="clear" w:color="auto" w:fill="FFFFFF"/>
        <w:spacing w:before="100" w:beforeAutospacing="1" w:after="100" w:afterAutospacing="1" w:line="240" w:lineRule="auto"/>
        <w:jc w:val="center"/>
        <w:outlineLvl w:val="1"/>
        <w:rPr>
          <w:rFonts w:asciiTheme="majorBidi" w:eastAsia="Times New Roman" w:hAnsiTheme="majorBidi" w:cstheme="majorBidi"/>
          <w:sz w:val="26"/>
          <w:szCs w:val="26"/>
          <w:lang w:val="en-GB" w:eastAsia="fr-FR"/>
        </w:rPr>
      </w:pPr>
    </w:p>
    <w:p w:rsidR="00C72556" w:rsidRPr="005E5E43" w:rsidRDefault="00C72556" w:rsidP="00C72556">
      <w:pPr>
        <w:spacing w:before="100" w:beforeAutospacing="1" w:after="100" w:afterAutospacing="1" w:line="240" w:lineRule="auto"/>
        <w:ind w:left="426"/>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b/>
          <w:bCs/>
          <w:sz w:val="26"/>
          <w:szCs w:val="26"/>
          <w:u w:val="single"/>
          <w:lang w:val="en-GB" w:eastAsia="fr-FR"/>
        </w:rPr>
        <w:t xml:space="preserve">Question no.2 </w:t>
      </w:r>
    </w:p>
    <w:p w:rsidR="00C72556" w:rsidRPr="005E5E43" w:rsidRDefault="00C72556" w:rsidP="00C72556">
      <w:pPr>
        <w:spacing w:before="100" w:beforeAutospacing="1" w:after="100" w:afterAutospacing="1" w:line="240" w:lineRule="auto"/>
        <w:ind w:left="426"/>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b/>
          <w:bCs/>
          <w:sz w:val="26"/>
          <w:szCs w:val="26"/>
          <w:lang w:val="en-GB" w:eastAsia="fr-FR"/>
        </w:rPr>
        <w:t>The nature and extent of criminal groups’ involvement in contemporary forms of slavery</w:t>
      </w:r>
    </w:p>
    <w:p w:rsidR="00C72556" w:rsidRPr="005E5E43" w:rsidRDefault="00C72556" w:rsidP="007436A7">
      <w:pPr>
        <w:tabs>
          <w:tab w:val="num" w:pos="1276"/>
        </w:tabs>
        <w:spacing w:before="100" w:beforeAutospacing="1" w:after="100" w:afterAutospacing="1" w:line="240" w:lineRule="auto"/>
        <w:ind w:left="1418" w:hanging="360"/>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a.  What is the nature and extent of the involvement of organised criminal groups in contemporary forms of slavery in your country? </w:t>
      </w:r>
    </w:p>
    <w:p w:rsidR="00C72556" w:rsidRPr="005E5E43" w:rsidRDefault="00C72556" w:rsidP="007436A7">
      <w:pPr>
        <w:tabs>
          <w:tab w:val="num" w:pos="1506"/>
        </w:tabs>
        <w:spacing w:before="100" w:beforeAutospacing="1" w:after="100" w:afterAutospacing="1" w:line="240" w:lineRule="auto"/>
        <w:ind w:left="1506" w:hanging="360"/>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b.  Is there information regarding individuals being exploited by organised criminal groups in criminal activities (e.g. drug production, theft, etc.)? </w:t>
      </w:r>
    </w:p>
    <w:p w:rsidR="00C72556" w:rsidRPr="005E5E43" w:rsidRDefault="00C72556" w:rsidP="007436A7">
      <w:pPr>
        <w:tabs>
          <w:tab w:val="num" w:pos="1506"/>
        </w:tabs>
        <w:spacing w:before="100" w:beforeAutospacing="1" w:after="100" w:afterAutospacing="1" w:line="240" w:lineRule="auto"/>
        <w:ind w:left="1506" w:hanging="360"/>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c.   Is there evidence of individuals being exploited in legitimate businesses run by organised criminal groups, such as agriculture, domestic work, construction and catering? </w:t>
      </w:r>
    </w:p>
    <w:p w:rsidR="00C72556" w:rsidRPr="005E5E43" w:rsidRDefault="00C72556" w:rsidP="007436A7">
      <w:pPr>
        <w:tabs>
          <w:tab w:val="num" w:pos="1506"/>
        </w:tabs>
        <w:spacing w:before="100" w:beforeAutospacing="1" w:after="100" w:afterAutospacing="1" w:line="240" w:lineRule="auto"/>
        <w:ind w:left="1506" w:hanging="360"/>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d.   Is there evidence of corruption (e.g. bribery) and obstruction of justice (e.g. witness &amp; jury intimidation) committed by organised criminal groups? If so, in what way does this affect victims/survivors of contemporary forms of slavery? </w:t>
      </w:r>
    </w:p>
    <w:p w:rsidR="00C72556" w:rsidRPr="005E5E43" w:rsidRDefault="00C72556" w:rsidP="007436A7">
      <w:pPr>
        <w:tabs>
          <w:tab w:val="num" w:pos="1506"/>
        </w:tabs>
        <w:spacing w:before="100" w:beforeAutospacing="1" w:after="100" w:afterAutospacing="1" w:line="240" w:lineRule="auto"/>
        <w:ind w:left="1506" w:hanging="360"/>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e.   Does the involvement of organised criminal groups in contemporary forms of slavery pose additional challenges in the identification of victims? If so, please provide details. </w:t>
      </w:r>
    </w:p>
    <w:p w:rsidR="00C72556" w:rsidRPr="005E5E43" w:rsidRDefault="002507EC" w:rsidP="00C72556">
      <w:pPr>
        <w:spacing w:before="100" w:beforeAutospacing="1" w:after="100" w:afterAutospacing="1" w:line="240" w:lineRule="auto"/>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b/>
          <w:bCs/>
          <w:color w:val="C00000"/>
          <w:sz w:val="26"/>
          <w:szCs w:val="26"/>
          <w:u w:val="single"/>
          <w:lang w:val="en-GB" w:eastAsia="fr-FR"/>
        </w:rPr>
        <w:t>Comment:</w:t>
      </w:r>
    </w:p>
    <w:p w:rsidR="00C72556" w:rsidRPr="005E5E43" w:rsidRDefault="00C72556" w:rsidP="008F0907">
      <w:pPr>
        <w:spacing w:before="100" w:beforeAutospacing="1" w:after="100" w:afterAutospacing="1"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With regar</w:t>
      </w:r>
      <w:r w:rsidR="002F40C2" w:rsidRPr="005E5E43">
        <w:rPr>
          <w:rFonts w:asciiTheme="majorBidi" w:eastAsia="Times New Roman" w:hAnsiTheme="majorBidi" w:cstheme="majorBidi"/>
          <w:sz w:val="26"/>
          <w:szCs w:val="26"/>
          <w:lang w:val="en-GB" w:eastAsia="fr-FR"/>
        </w:rPr>
        <w:t>d to point (</w:t>
      </w:r>
      <w:r w:rsidR="008F0907" w:rsidRPr="005E5E43">
        <w:rPr>
          <w:rFonts w:asciiTheme="majorBidi" w:eastAsia="Times New Roman" w:hAnsiTheme="majorBidi" w:cstheme="majorBidi"/>
          <w:sz w:val="26"/>
          <w:szCs w:val="26"/>
          <w:lang w:val="en-GB" w:eastAsia="fr-FR"/>
        </w:rPr>
        <w:t>c</w:t>
      </w:r>
      <w:r w:rsidR="002F40C2" w:rsidRPr="005E5E43">
        <w:rPr>
          <w:rFonts w:asciiTheme="majorBidi" w:eastAsia="Times New Roman" w:hAnsiTheme="majorBidi" w:cstheme="majorBidi"/>
          <w:sz w:val="26"/>
          <w:szCs w:val="26"/>
          <w:lang w:val="en-GB" w:eastAsia="fr-FR"/>
        </w:rPr>
        <w:t>) on evidence of</w:t>
      </w:r>
      <w:r w:rsidRPr="005E5E43">
        <w:rPr>
          <w:rFonts w:asciiTheme="majorBidi" w:eastAsia="Times New Roman" w:hAnsiTheme="majorBidi" w:cstheme="majorBidi"/>
          <w:sz w:val="26"/>
          <w:szCs w:val="26"/>
          <w:lang w:val="en-GB" w:eastAsia="fr-FR"/>
        </w:rPr>
        <w:t xml:space="preserve"> individuals being exploited in legitimate businesses run by organised criminal groups, such as agriculture, domestic work, construction and catering, there is no indication </w:t>
      </w:r>
      <w:r w:rsidR="002F40C2" w:rsidRPr="005E5E43">
        <w:rPr>
          <w:rFonts w:asciiTheme="majorBidi" w:eastAsia="Times New Roman" w:hAnsiTheme="majorBidi" w:cstheme="majorBidi"/>
          <w:sz w:val="26"/>
          <w:szCs w:val="26"/>
          <w:lang w:val="en-GB" w:eastAsia="fr-FR"/>
        </w:rPr>
        <w:t>o</w:t>
      </w:r>
      <w:r w:rsidR="007655FE" w:rsidRPr="005E5E43">
        <w:rPr>
          <w:rFonts w:asciiTheme="majorBidi" w:eastAsia="Times New Roman" w:hAnsiTheme="majorBidi" w:cstheme="majorBidi"/>
          <w:sz w:val="26"/>
          <w:szCs w:val="26"/>
          <w:lang w:val="en-GB" w:eastAsia="fr-FR"/>
        </w:rPr>
        <w:t>f</w:t>
      </w:r>
      <w:r w:rsidR="002F40C2" w:rsidRPr="005E5E43">
        <w:rPr>
          <w:rFonts w:asciiTheme="majorBidi" w:eastAsia="Times New Roman" w:hAnsiTheme="majorBidi" w:cstheme="majorBidi"/>
          <w:sz w:val="26"/>
          <w:szCs w:val="26"/>
          <w:lang w:val="en-GB" w:eastAsia="fr-FR"/>
        </w:rPr>
        <w:t xml:space="preserve"> the presence </w:t>
      </w:r>
      <w:r w:rsidRPr="005E5E43">
        <w:rPr>
          <w:rFonts w:asciiTheme="majorBidi" w:eastAsia="Times New Roman" w:hAnsiTheme="majorBidi" w:cstheme="majorBidi"/>
          <w:sz w:val="26"/>
          <w:szCs w:val="26"/>
          <w:lang w:val="en-GB" w:eastAsia="fr-FR"/>
        </w:rPr>
        <w:t xml:space="preserve">of </w:t>
      </w:r>
      <w:r w:rsidR="002F40C2" w:rsidRPr="005E5E43">
        <w:rPr>
          <w:rFonts w:asciiTheme="majorBidi" w:eastAsia="Times New Roman" w:hAnsiTheme="majorBidi" w:cstheme="majorBidi"/>
          <w:sz w:val="26"/>
          <w:szCs w:val="26"/>
          <w:lang w:val="en-GB" w:eastAsia="fr-FR"/>
        </w:rPr>
        <w:t xml:space="preserve">a </w:t>
      </w:r>
      <w:r w:rsidRPr="005E5E43">
        <w:rPr>
          <w:rFonts w:asciiTheme="majorBidi" w:eastAsia="Times New Roman" w:hAnsiTheme="majorBidi" w:cstheme="majorBidi"/>
          <w:sz w:val="26"/>
          <w:szCs w:val="26"/>
          <w:lang w:val="en-GB" w:eastAsia="fr-FR"/>
        </w:rPr>
        <w:t>criminal activity by organised criminal groups in the State of Qatar which ranks high in the world in terms of safety and security, and ranks first in the Arab world and 16</w:t>
      </w:r>
      <w:r w:rsidRPr="005E5E43">
        <w:rPr>
          <w:rFonts w:asciiTheme="majorBidi" w:eastAsia="Times New Roman" w:hAnsiTheme="majorBidi" w:cstheme="majorBidi"/>
          <w:sz w:val="26"/>
          <w:szCs w:val="26"/>
          <w:vertAlign w:val="superscript"/>
          <w:lang w:val="en-GB" w:eastAsia="fr-FR"/>
        </w:rPr>
        <w:t>th</w:t>
      </w:r>
      <w:r w:rsidRPr="005E5E43">
        <w:rPr>
          <w:rFonts w:asciiTheme="majorBidi" w:eastAsia="Times New Roman" w:hAnsiTheme="majorBidi" w:cstheme="majorBidi"/>
          <w:sz w:val="26"/>
          <w:szCs w:val="26"/>
          <w:lang w:val="en-GB" w:eastAsia="fr-FR"/>
        </w:rPr>
        <w:t xml:space="preserve"> in the world in the safest and most peaceful countries index making Qatar one of the top twenty safest countries in the world, according to the Global Peace Index 2020. </w:t>
      </w:r>
    </w:p>
    <w:p w:rsidR="00C72556" w:rsidRPr="005E5E43" w:rsidRDefault="00C72556" w:rsidP="008F0907">
      <w:pPr>
        <w:spacing w:before="100" w:beforeAutospacing="1" w:after="100" w:afterAutospacing="1" w:line="240" w:lineRule="auto"/>
        <w:jc w:val="both"/>
        <w:rPr>
          <w:rFonts w:asciiTheme="majorBidi" w:eastAsia="Times New Roman" w:hAnsiTheme="majorBidi" w:cstheme="majorBidi"/>
          <w:color w:val="FF0000"/>
          <w:sz w:val="26"/>
          <w:szCs w:val="26"/>
          <w:lang w:val="en-GB" w:eastAsia="fr-FR"/>
        </w:rPr>
      </w:pPr>
      <w:r w:rsidRPr="005E5E43">
        <w:rPr>
          <w:rFonts w:asciiTheme="majorBidi" w:eastAsia="Times New Roman" w:hAnsiTheme="majorBidi" w:cstheme="majorBidi"/>
          <w:sz w:val="26"/>
          <w:szCs w:val="26"/>
          <w:lang w:val="en-GB" w:eastAsia="fr-FR"/>
        </w:rPr>
        <w:t xml:space="preserve">In some cases, abusive practices </w:t>
      </w:r>
      <w:r w:rsidR="008F0907" w:rsidRPr="005E5E43">
        <w:rPr>
          <w:rFonts w:asciiTheme="majorBidi" w:eastAsia="Times New Roman" w:hAnsiTheme="majorBidi" w:cstheme="majorBidi"/>
          <w:sz w:val="26"/>
          <w:szCs w:val="26"/>
          <w:lang w:val="en-GB" w:eastAsia="fr-FR"/>
        </w:rPr>
        <w:t>against</w:t>
      </w:r>
      <w:r w:rsidRPr="005E5E43">
        <w:rPr>
          <w:rFonts w:asciiTheme="majorBidi" w:eastAsia="Times New Roman" w:hAnsiTheme="majorBidi" w:cstheme="majorBidi"/>
          <w:sz w:val="26"/>
          <w:szCs w:val="26"/>
          <w:lang w:val="en-GB" w:eastAsia="fr-FR"/>
        </w:rPr>
        <w:t xml:space="preserve"> expatriate workers or </w:t>
      </w:r>
      <w:r w:rsidR="008F0907" w:rsidRPr="005E5E43">
        <w:rPr>
          <w:rFonts w:asciiTheme="majorBidi" w:eastAsia="Times New Roman" w:hAnsiTheme="majorBidi" w:cstheme="majorBidi"/>
          <w:sz w:val="26"/>
          <w:szCs w:val="26"/>
          <w:lang w:val="en-GB" w:eastAsia="fr-FR"/>
        </w:rPr>
        <w:t xml:space="preserve">other </w:t>
      </w:r>
      <w:r w:rsidR="006A3A01" w:rsidRPr="005E5E43">
        <w:rPr>
          <w:rFonts w:asciiTheme="majorBidi" w:eastAsia="Times New Roman" w:hAnsiTheme="majorBidi" w:cstheme="majorBidi"/>
          <w:sz w:val="26"/>
          <w:szCs w:val="26"/>
          <w:lang w:val="en-GB" w:eastAsia="fr-FR"/>
        </w:rPr>
        <w:t>illegal acts may occur. B</w:t>
      </w:r>
      <w:r w:rsidRPr="005E5E43">
        <w:rPr>
          <w:rFonts w:asciiTheme="majorBidi" w:eastAsia="Times New Roman" w:hAnsiTheme="majorBidi" w:cstheme="majorBidi"/>
          <w:sz w:val="26"/>
          <w:szCs w:val="26"/>
          <w:lang w:val="en-GB" w:eastAsia="fr-FR"/>
        </w:rPr>
        <w:t xml:space="preserve">ut the law enforcement </w:t>
      </w:r>
      <w:r w:rsidR="006110F5" w:rsidRPr="005E5E43">
        <w:rPr>
          <w:rFonts w:asciiTheme="majorBidi" w:eastAsia="Times New Roman" w:hAnsiTheme="majorBidi" w:cstheme="majorBidi"/>
          <w:sz w:val="26"/>
          <w:szCs w:val="26"/>
          <w:lang w:val="en-GB" w:eastAsia="fr-FR"/>
        </w:rPr>
        <w:t xml:space="preserve">agents </w:t>
      </w:r>
      <w:r w:rsidRPr="005E5E43">
        <w:rPr>
          <w:rFonts w:asciiTheme="majorBidi" w:eastAsia="Times New Roman" w:hAnsiTheme="majorBidi" w:cstheme="majorBidi"/>
          <w:sz w:val="26"/>
          <w:szCs w:val="26"/>
          <w:lang w:val="en-GB" w:eastAsia="fr-FR"/>
        </w:rPr>
        <w:t xml:space="preserve">firmly </w:t>
      </w:r>
      <w:r w:rsidR="006110F5" w:rsidRPr="005E5E43">
        <w:rPr>
          <w:rFonts w:asciiTheme="majorBidi" w:eastAsia="Times New Roman" w:hAnsiTheme="majorBidi" w:cstheme="majorBidi"/>
          <w:sz w:val="26"/>
          <w:szCs w:val="26"/>
          <w:lang w:val="en-GB" w:eastAsia="fr-FR"/>
        </w:rPr>
        <w:t>confront</w:t>
      </w:r>
      <w:r w:rsidRPr="005E5E43">
        <w:rPr>
          <w:rFonts w:asciiTheme="majorBidi" w:eastAsia="Times New Roman" w:hAnsiTheme="majorBidi" w:cstheme="majorBidi"/>
          <w:sz w:val="26"/>
          <w:szCs w:val="26"/>
          <w:lang w:val="en-GB" w:eastAsia="fr-FR"/>
        </w:rPr>
        <w:t xml:space="preserve"> the</w:t>
      </w:r>
      <w:r w:rsidR="006A3A01" w:rsidRPr="005E5E43">
        <w:rPr>
          <w:rFonts w:asciiTheme="majorBidi" w:eastAsia="Times New Roman" w:hAnsiTheme="majorBidi" w:cstheme="majorBidi"/>
          <w:sz w:val="26"/>
          <w:szCs w:val="26"/>
          <w:lang w:val="en-GB" w:eastAsia="fr-FR"/>
        </w:rPr>
        <w:t>se irregularities</w:t>
      </w:r>
      <w:r w:rsidRPr="005E5E43">
        <w:rPr>
          <w:rFonts w:asciiTheme="majorBidi" w:eastAsia="Times New Roman" w:hAnsiTheme="majorBidi" w:cstheme="majorBidi"/>
          <w:sz w:val="26"/>
          <w:szCs w:val="26"/>
          <w:lang w:val="en-GB" w:eastAsia="fr-FR"/>
        </w:rPr>
        <w:t xml:space="preserve"> and refer the offenders to the competent courts for appropriate punishment, as will be explained below. The State</w:t>
      </w:r>
      <w:r w:rsidR="008F0907" w:rsidRPr="005E5E43">
        <w:rPr>
          <w:rFonts w:asciiTheme="majorBidi" w:eastAsia="Times New Roman" w:hAnsiTheme="majorBidi" w:cstheme="majorBidi"/>
          <w:sz w:val="26"/>
          <w:szCs w:val="26"/>
          <w:lang w:val="en-GB" w:eastAsia="fr-FR"/>
        </w:rPr>
        <w:t xml:space="preserve"> of Qatar</w:t>
      </w:r>
      <w:r w:rsidRPr="005E5E43">
        <w:rPr>
          <w:rFonts w:asciiTheme="majorBidi" w:eastAsia="Times New Roman" w:hAnsiTheme="majorBidi" w:cstheme="majorBidi"/>
          <w:sz w:val="26"/>
          <w:szCs w:val="26"/>
          <w:lang w:val="en-GB" w:eastAsia="fr-FR"/>
        </w:rPr>
        <w:t xml:space="preserve"> </w:t>
      </w:r>
      <w:r w:rsidR="002E1D48" w:rsidRPr="005E5E43">
        <w:rPr>
          <w:rFonts w:asciiTheme="majorBidi" w:eastAsia="Times New Roman" w:hAnsiTheme="majorBidi" w:cstheme="majorBidi"/>
          <w:sz w:val="26"/>
          <w:szCs w:val="26"/>
          <w:lang w:val="en-GB" w:eastAsia="fr-FR"/>
        </w:rPr>
        <w:t>has sought</w:t>
      </w:r>
      <w:r w:rsidRPr="005E5E43">
        <w:rPr>
          <w:rFonts w:asciiTheme="majorBidi" w:eastAsia="Times New Roman" w:hAnsiTheme="majorBidi" w:cstheme="majorBidi"/>
          <w:sz w:val="26"/>
          <w:szCs w:val="26"/>
          <w:lang w:val="en-GB" w:eastAsia="fr-FR"/>
        </w:rPr>
        <w:t xml:space="preserve"> to promot</w:t>
      </w:r>
      <w:r w:rsidR="002E1D48" w:rsidRPr="005E5E43">
        <w:rPr>
          <w:rFonts w:asciiTheme="majorBidi" w:eastAsia="Times New Roman" w:hAnsiTheme="majorBidi" w:cstheme="majorBidi"/>
          <w:sz w:val="26"/>
          <w:szCs w:val="26"/>
          <w:lang w:val="en-GB" w:eastAsia="fr-FR"/>
        </w:rPr>
        <w:t>e</w:t>
      </w:r>
      <w:r w:rsidRPr="005E5E43">
        <w:rPr>
          <w:rFonts w:asciiTheme="majorBidi" w:eastAsia="Times New Roman" w:hAnsiTheme="majorBidi" w:cstheme="majorBidi"/>
          <w:sz w:val="26"/>
          <w:szCs w:val="26"/>
          <w:lang w:val="en-GB" w:eastAsia="fr-FR"/>
        </w:rPr>
        <w:t xml:space="preserve"> the rights of </w:t>
      </w:r>
      <w:r w:rsidR="002E1D48" w:rsidRPr="005E5E43">
        <w:rPr>
          <w:rFonts w:asciiTheme="majorBidi" w:eastAsia="Times New Roman" w:hAnsiTheme="majorBidi" w:cstheme="majorBidi"/>
          <w:sz w:val="26"/>
          <w:szCs w:val="26"/>
          <w:lang w:val="en-GB" w:eastAsia="fr-FR"/>
        </w:rPr>
        <w:t xml:space="preserve">expatriate </w:t>
      </w:r>
      <w:r w:rsidRPr="005E5E43">
        <w:rPr>
          <w:rFonts w:asciiTheme="majorBidi" w:eastAsia="Times New Roman" w:hAnsiTheme="majorBidi" w:cstheme="majorBidi"/>
          <w:sz w:val="26"/>
          <w:szCs w:val="26"/>
          <w:lang w:val="en-GB" w:eastAsia="fr-FR"/>
        </w:rPr>
        <w:t xml:space="preserve">workers and </w:t>
      </w:r>
      <w:r w:rsidR="002E1D48" w:rsidRPr="005E5E43">
        <w:rPr>
          <w:rFonts w:asciiTheme="majorBidi" w:eastAsia="Times New Roman" w:hAnsiTheme="majorBidi" w:cstheme="majorBidi"/>
          <w:sz w:val="26"/>
          <w:szCs w:val="26"/>
          <w:lang w:val="en-GB" w:eastAsia="fr-FR"/>
        </w:rPr>
        <w:t xml:space="preserve">to </w:t>
      </w:r>
      <w:r w:rsidR="002E1D48" w:rsidRPr="005E5E43">
        <w:rPr>
          <w:rFonts w:asciiTheme="majorBidi" w:eastAsia="Times New Roman" w:hAnsiTheme="majorBidi" w:cstheme="majorBidi"/>
          <w:sz w:val="26"/>
          <w:szCs w:val="26"/>
          <w:lang w:val="en-GB" w:eastAsia="fr-FR"/>
        </w:rPr>
        <w:lastRenderedPageBreak/>
        <w:t>protect</w:t>
      </w:r>
      <w:r w:rsidRPr="005E5E43">
        <w:rPr>
          <w:rFonts w:asciiTheme="majorBidi" w:eastAsia="Times New Roman" w:hAnsiTheme="majorBidi" w:cstheme="majorBidi"/>
          <w:sz w:val="26"/>
          <w:szCs w:val="26"/>
          <w:lang w:val="en-GB" w:eastAsia="fr-FR"/>
        </w:rPr>
        <w:t xml:space="preserve"> them from forced labour and </w:t>
      </w:r>
      <w:r w:rsidR="002E1D48" w:rsidRPr="005E5E43">
        <w:rPr>
          <w:rFonts w:asciiTheme="majorBidi" w:eastAsia="Times New Roman" w:hAnsiTheme="majorBidi" w:cstheme="majorBidi"/>
          <w:sz w:val="26"/>
          <w:szCs w:val="26"/>
          <w:lang w:val="en-GB" w:eastAsia="fr-FR"/>
        </w:rPr>
        <w:t xml:space="preserve">from </w:t>
      </w:r>
      <w:r w:rsidRPr="005E5E43">
        <w:rPr>
          <w:rFonts w:asciiTheme="majorBidi" w:eastAsia="Times New Roman" w:hAnsiTheme="majorBidi" w:cstheme="majorBidi"/>
          <w:sz w:val="26"/>
          <w:szCs w:val="26"/>
          <w:lang w:val="en-GB" w:eastAsia="fr-FR"/>
        </w:rPr>
        <w:t xml:space="preserve">all forms of exploitation. To this end, </w:t>
      </w:r>
      <w:r w:rsidR="002E1D48" w:rsidRPr="005E5E43">
        <w:rPr>
          <w:rFonts w:asciiTheme="majorBidi" w:eastAsia="Times New Roman" w:hAnsiTheme="majorBidi" w:cstheme="majorBidi"/>
          <w:sz w:val="26"/>
          <w:szCs w:val="26"/>
          <w:lang w:val="en-GB" w:eastAsia="fr-FR"/>
        </w:rPr>
        <w:t>Qatar</w:t>
      </w:r>
      <w:r w:rsidR="006110F5" w:rsidRPr="005E5E43">
        <w:rPr>
          <w:rFonts w:asciiTheme="majorBidi" w:eastAsia="Times New Roman" w:hAnsiTheme="majorBidi" w:cstheme="majorBidi"/>
          <w:sz w:val="26"/>
          <w:szCs w:val="26"/>
          <w:lang w:val="en-GB" w:eastAsia="fr-FR"/>
        </w:rPr>
        <w:t xml:space="preserve"> </w:t>
      </w:r>
      <w:r w:rsidR="002E1D48" w:rsidRPr="005E5E43">
        <w:rPr>
          <w:rFonts w:asciiTheme="majorBidi" w:eastAsia="Times New Roman" w:hAnsiTheme="majorBidi" w:cstheme="majorBidi"/>
          <w:sz w:val="26"/>
          <w:szCs w:val="26"/>
          <w:lang w:val="en-GB" w:eastAsia="fr-FR"/>
        </w:rPr>
        <w:t>has taken over</w:t>
      </w:r>
      <w:r w:rsidR="006110F5" w:rsidRPr="005E5E43">
        <w:rPr>
          <w:rFonts w:asciiTheme="majorBidi" w:eastAsia="Times New Roman" w:hAnsiTheme="majorBidi" w:cstheme="majorBidi"/>
          <w:sz w:val="26"/>
          <w:szCs w:val="26"/>
          <w:lang w:val="en-GB" w:eastAsia="fr-FR"/>
        </w:rPr>
        <w:t xml:space="preserve"> </w:t>
      </w:r>
      <w:r w:rsidR="002E1D48" w:rsidRPr="005E5E43">
        <w:rPr>
          <w:rFonts w:asciiTheme="majorBidi" w:eastAsia="Times New Roman" w:hAnsiTheme="majorBidi" w:cstheme="majorBidi"/>
          <w:sz w:val="26"/>
          <w:szCs w:val="26"/>
          <w:lang w:val="en-GB" w:eastAsia="fr-FR"/>
        </w:rPr>
        <w:t>the development of</w:t>
      </w:r>
      <w:r w:rsidRPr="005E5E43">
        <w:rPr>
          <w:rFonts w:asciiTheme="majorBidi" w:eastAsia="Times New Roman" w:hAnsiTheme="majorBidi" w:cstheme="majorBidi"/>
          <w:sz w:val="26"/>
          <w:szCs w:val="26"/>
          <w:lang w:val="en-GB" w:eastAsia="fr-FR"/>
        </w:rPr>
        <w:t xml:space="preserve"> its legislative system to be compatible with international labour rights standards and </w:t>
      </w:r>
      <w:r w:rsidR="006110F5" w:rsidRPr="005E5E43">
        <w:rPr>
          <w:rFonts w:asciiTheme="majorBidi" w:eastAsia="Times New Roman" w:hAnsiTheme="majorBidi" w:cstheme="majorBidi"/>
          <w:sz w:val="26"/>
          <w:szCs w:val="26"/>
          <w:lang w:val="en-GB" w:eastAsia="fr-FR"/>
        </w:rPr>
        <w:t>the</w:t>
      </w:r>
      <w:r w:rsidR="002E1D48" w:rsidRPr="005E5E43">
        <w:rPr>
          <w:rFonts w:asciiTheme="majorBidi" w:eastAsia="Times New Roman" w:hAnsiTheme="majorBidi" w:cstheme="majorBidi"/>
          <w:sz w:val="26"/>
          <w:szCs w:val="26"/>
          <w:lang w:val="en-GB" w:eastAsia="fr-FR"/>
        </w:rPr>
        <w:t xml:space="preserve"> adoption</w:t>
      </w:r>
      <w:r w:rsidR="006110F5" w:rsidRPr="005E5E43">
        <w:rPr>
          <w:rFonts w:asciiTheme="majorBidi" w:eastAsia="Times New Roman" w:hAnsiTheme="majorBidi" w:cstheme="majorBidi"/>
          <w:sz w:val="26"/>
          <w:szCs w:val="26"/>
          <w:lang w:val="en-GB" w:eastAsia="fr-FR"/>
        </w:rPr>
        <w:t xml:space="preserve"> </w:t>
      </w:r>
      <w:r w:rsidR="002E1D48" w:rsidRPr="005E5E43">
        <w:rPr>
          <w:rFonts w:asciiTheme="majorBidi" w:eastAsia="Times New Roman" w:hAnsiTheme="majorBidi" w:cstheme="majorBidi"/>
          <w:sz w:val="26"/>
          <w:szCs w:val="26"/>
          <w:lang w:val="en-GB" w:eastAsia="fr-FR"/>
        </w:rPr>
        <w:t xml:space="preserve">of </w:t>
      </w:r>
      <w:r w:rsidRPr="005E5E43">
        <w:rPr>
          <w:rFonts w:asciiTheme="majorBidi" w:eastAsia="Times New Roman" w:hAnsiTheme="majorBidi" w:cstheme="majorBidi"/>
          <w:sz w:val="26"/>
          <w:szCs w:val="26"/>
          <w:lang w:val="en-GB" w:eastAsia="fr-FR"/>
        </w:rPr>
        <w:t xml:space="preserve">best practices in this area. </w:t>
      </w:r>
      <w:r w:rsidR="00B97464" w:rsidRPr="005E5E43">
        <w:rPr>
          <w:rFonts w:asciiTheme="majorBidi" w:eastAsia="Times New Roman" w:hAnsiTheme="majorBidi" w:cstheme="majorBidi"/>
          <w:sz w:val="26"/>
          <w:szCs w:val="26"/>
          <w:lang w:val="en-GB" w:eastAsia="fr-FR"/>
        </w:rPr>
        <w:t xml:space="preserve">It's worth </w:t>
      </w:r>
      <w:r w:rsidR="008F0907" w:rsidRPr="005E5E43">
        <w:rPr>
          <w:rFonts w:asciiTheme="majorBidi" w:eastAsia="Times New Roman" w:hAnsiTheme="majorBidi" w:cstheme="majorBidi"/>
          <w:sz w:val="26"/>
          <w:szCs w:val="26"/>
          <w:lang w:val="en-GB" w:eastAsia="fr-FR"/>
        </w:rPr>
        <w:t>mentioning</w:t>
      </w:r>
      <w:r w:rsidR="00B97464" w:rsidRPr="005E5E43">
        <w:rPr>
          <w:rFonts w:asciiTheme="majorBidi" w:eastAsia="Times New Roman" w:hAnsiTheme="majorBidi" w:cstheme="majorBidi"/>
          <w:sz w:val="26"/>
          <w:szCs w:val="26"/>
          <w:lang w:val="en-GB" w:eastAsia="fr-FR"/>
        </w:rPr>
        <w:t xml:space="preserve"> the recent legislative amendment</w:t>
      </w:r>
      <w:r w:rsidRPr="005E5E43">
        <w:rPr>
          <w:rFonts w:asciiTheme="majorBidi" w:eastAsia="Times New Roman" w:hAnsiTheme="majorBidi" w:cstheme="majorBidi"/>
          <w:sz w:val="26"/>
          <w:szCs w:val="26"/>
          <w:lang w:val="en-GB" w:eastAsia="fr-FR"/>
        </w:rPr>
        <w:t>s that abolished the sponsorship system</w:t>
      </w:r>
      <w:r w:rsidR="00B97464" w:rsidRPr="005E5E43">
        <w:rPr>
          <w:rFonts w:asciiTheme="majorBidi" w:eastAsia="Times New Roman" w:hAnsiTheme="majorBidi" w:cstheme="majorBidi"/>
          <w:sz w:val="26"/>
          <w:szCs w:val="26"/>
          <w:lang w:val="en-GB" w:eastAsia="fr-FR"/>
        </w:rPr>
        <w:t xml:space="preserve"> “</w:t>
      </w:r>
      <w:r w:rsidR="00B97464" w:rsidRPr="005E5E43">
        <w:rPr>
          <w:rStyle w:val="acopre"/>
          <w:rFonts w:asciiTheme="majorBidi" w:hAnsiTheme="majorBidi" w:cstheme="majorBidi"/>
          <w:sz w:val="26"/>
          <w:szCs w:val="26"/>
          <w:lang w:val="en-GB"/>
        </w:rPr>
        <w:t>the kafala</w:t>
      </w:r>
      <w:r w:rsidR="00B97464" w:rsidRPr="005E5E43">
        <w:rPr>
          <w:rFonts w:asciiTheme="majorBidi" w:eastAsia="Times New Roman" w:hAnsiTheme="majorBidi" w:cstheme="majorBidi"/>
          <w:sz w:val="26"/>
          <w:szCs w:val="26"/>
          <w:lang w:val="en-GB" w:eastAsia="fr-FR"/>
        </w:rPr>
        <w:t>”</w:t>
      </w:r>
      <w:r w:rsidR="00B97464" w:rsidRPr="005E5E43">
        <w:rPr>
          <w:rStyle w:val="acopre"/>
          <w:rFonts w:asciiTheme="majorBidi" w:hAnsiTheme="majorBidi" w:cstheme="majorBidi"/>
          <w:sz w:val="26"/>
          <w:szCs w:val="26"/>
          <w:lang w:val="en-GB"/>
        </w:rPr>
        <w:t xml:space="preserve">, </w:t>
      </w:r>
      <w:r w:rsidR="00580D93" w:rsidRPr="005E5E43">
        <w:rPr>
          <w:rStyle w:val="acopre"/>
          <w:rFonts w:asciiTheme="majorBidi" w:hAnsiTheme="majorBidi" w:cstheme="majorBidi"/>
          <w:sz w:val="26"/>
          <w:szCs w:val="26"/>
          <w:lang w:val="en-GB"/>
        </w:rPr>
        <w:t xml:space="preserve">including the </w:t>
      </w:r>
      <w:r w:rsidR="002F07A8" w:rsidRPr="005E5E43">
        <w:rPr>
          <w:rStyle w:val="acopre"/>
          <w:rFonts w:asciiTheme="majorBidi" w:hAnsiTheme="majorBidi" w:cstheme="majorBidi"/>
          <w:sz w:val="26"/>
          <w:szCs w:val="26"/>
          <w:lang w:val="en-GB"/>
        </w:rPr>
        <w:t>removal of the</w:t>
      </w:r>
      <w:r w:rsidR="006110F5" w:rsidRPr="005E5E43">
        <w:rPr>
          <w:rStyle w:val="acopre"/>
          <w:rFonts w:asciiTheme="majorBidi" w:hAnsiTheme="majorBidi" w:cstheme="majorBidi"/>
          <w:sz w:val="26"/>
          <w:szCs w:val="26"/>
          <w:lang w:val="en-GB"/>
        </w:rPr>
        <w:t xml:space="preserve"> </w:t>
      </w:r>
      <w:r w:rsidR="00B97464" w:rsidRPr="005E5E43">
        <w:rPr>
          <w:rStyle w:val="Emphasis"/>
          <w:rFonts w:asciiTheme="majorBidi" w:hAnsiTheme="majorBidi" w:cstheme="majorBidi"/>
          <w:i w:val="0"/>
          <w:iCs w:val="0"/>
          <w:sz w:val="26"/>
          <w:szCs w:val="26"/>
          <w:lang w:val="en-GB"/>
        </w:rPr>
        <w:t>workers</w:t>
      </w:r>
      <w:r w:rsidR="006110F5" w:rsidRPr="005E5E43">
        <w:rPr>
          <w:rStyle w:val="Emphasis"/>
          <w:rFonts w:asciiTheme="majorBidi" w:hAnsiTheme="majorBidi" w:cstheme="majorBidi"/>
          <w:i w:val="0"/>
          <w:iCs w:val="0"/>
          <w:sz w:val="26"/>
          <w:szCs w:val="26"/>
          <w:lang w:val="en-GB"/>
        </w:rPr>
        <w:t>’</w:t>
      </w:r>
      <w:r w:rsidR="006110F5" w:rsidRPr="005E5E43">
        <w:rPr>
          <w:rStyle w:val="Emphasis"/>
          <w:rFonts w:asciiTheme="majorBidi" w:hAnsiTheme="majorBidi" w:cstheme="majorBidi"/>
          <w:sz w:val="26"/>
          <w:szCs w:val="26"/>
          <w:lang w:val="en-GB"/>
        </w:rPr>
        <w:t xml:space="preserve"> </w:t>
      </w:r>
      <w:r w:rsidR="002F07A8" w:rsidRPr="005E5E43">
        <w:rPr>
          <w:rStyle w:val="acopre"/>
          <w:rFonts w:asciiTheme="majorBidi" w:hAnsiTheme="majorBidi" w:cstheme="majorBidi"/>
          <w:sz w:val="26"/>
          <w:szCs w:val="26"/>
          <w:lang w:val="en-GB"/>
        </w:rPr>
        <w:t>requirement</w:t>
      </w:r>
      <w:r w:rsidR="00B97464" w:rsidRPr="005E5E43">
        <w:rPr>
          <w:rStyle w:val="acopre"/>
          <w:rFonts w:asciiTheme="majorBidi" w:hAnsiTheme="majorBidi" w:cstheme="majorBidi"/>
          <w:sz w:val="26"/>
          <w:szCs w:val="26"/>
          <w:lang w:val="en-GB"/>
        </w:rPr>
        <w:t xml:space="preserve"> to </w:t>
      </w:r>
      <w:r w:rsidR="00B97464" w:rsidRPr="005E5E43">
        <w:rPr>
          <w:rStyle w:val="Emphasis"/>
          <w:rFonts w:asciiTheme="majorBidi" w:hAnsiTheme="majorBidi" w:cstheme="majorBidi"/>
          <w:i w:val="0"/>
          <w:iCs w:val="0"/>
          <w:sz w:val="26"/>
          <w:szCs w:val="26"/>
          <w:lang w:val="en-GB"/>
        </w:rPr>
        <w:t>obtain</w:t>
      </w:r>
      <w:r w:rsidR="00B97464" w:rsidRPr="005E5E43">
        <w:rPr>
          <w:rStyle w:val="acopre"/>
          <w:rFonts w:asciiTheme="majorBidi" w:hAnsiTheme="majorBidi" w:cstheme="majorBidi"/>
          <w:sz w:val="26"/>
          <w:szCs w:val="26"/>
          <w:lang w:val="en-GB"/>
        </w:rPr>
        <w:t xml:space="preserve"> an </w:t>
      </w:r>
      <w:r w:rsidR="00B97464" w:rsidRPr="005E5E43">
        <w:rPr>
          <w:rStyle w:val="Emphasis"/>
          <w:rFonts w:asciiTheme="majorBidi" w:hAnsiTheme="majorBidi" w:cstheme="majorBidi"/>
          <w:i w:val="0"/>
          <w:iCs w:val="0"/>
          <w:sz w:val="26"/>
          <w:szCs w:val="26"/>
          <w:lang w:val="en-GB"/>
        </w:rPr>
        <w:t>exit permit</w:t>
      </w:r>
      <w:r w:rsidR="00B97464" w:rsidRPr="005E5E43">
        <w:rPr>
          <w:rStyle w:val="acopre"/>
          <w:rFonts w:asciiTheme="majorBidi" w:hAnsiTheme="majorBidi" w:cstheme="majorBidi"/>
          <w:sz w:val="26"/>
          <w:szCs w:val="26"/>
          <w:lang w:val="en-GB"/>
        </w:rPr>
        <w:t xml:space="preserve"> to leave the country, </w:t>
      </w:r>
      <w:r w:rsidR="002F07A8" w:rsidRPr="005E5E43">
        <w:rPr>
          <w:rStyle w:val="acopre"/>
          <w:rFonts w:asciiTheme="majorBidi" w:hAnsiTheme="majorBidi" w:cstheme="majorBidi"/>
          <w:sz w:val="26"/>
          <w:szCs w:val="26"/>
          <w:lang w:val="en-GB"/>
        </w:rPr>
        <w:t>the</w:t>
      </w:r>
      <w:r w:rsidR="006110F5" w:rsidRPr="005E5E43">
        <w:rPr>
          <w:rStyle w:val="acopre"/>
          <w:rFonts w:asciiTheme="majorBidi" w:hAnsiTheme="majorBidi" w:cstheme="majorBidi"/>
          <w:sz w:val="26"/>
          <w:szCs w:val="26"/>
          <w:lang w:val="en-GB"/>
        </w:rPr>
        <w:t xml:space="preserve"> </w:t>
      </w:r>
      <w:r w:rsidR="00B97464" w:rsidRPr="005E5E43">
        <w:rPr>
          <w:rStyle w:val="Emphasis"/>
          <w:rFonts w:asciiTheme="majorBidi" w:hAnsiTheme="majorBidi" w:cstheme="majorBidi"/>
          <w:i w:val="0"/>
          <w:iCs w:val="0"/>
          <w:sz w:val="26"/>
          <w:szCs w:val="26"/>
          <w:lang w:val="en-GB"/>
        </w:rPr>
        <w:t>No</w:t>
      </w:r>
      <w:r w:rsidR="00B97464" w:rsidRPr="005E5E43">
        <w:rPr>
          <w:rStyle w:val="Emphasis"/>
          <w:rFonts w:asciiTheme="majorBidi" w:hAnsiTheme="majorBidi" w:cstheme="majorBidi"/>
          <w:sz w:val="26"/>
          <w:szCs w:val="26"/>
          <w:lang w:val="en-GB"/>
        </w:rPr>
        <w:t xml:space="preserve"> </w:t>
      </w:r>
      <w:r w:rsidR="00B97464" w:rsidRPr="005E5E43">
        <w:rPr>
          <w:rStyle w:val="Emphasis"/>
          <w:rFonts w:asciiTheme="majorBidi" w:hAnsiTheme="majorBidi" w:cstheme="majorBidi"/>
          <w:i w:val="0"/>
          <w:iCs w:val="0"/>
          <w:sz w:val="26"/>
          <w:szCs w:val="26"/>
          <w:lang w:val="en-GB"/>
        </w:rPr>
        <w:t>Objection Certificate</w:t>
      </w:r>
      <w:r w:rsidR="00B97464" w:rsidRPr="005E5E43">
        <w:rPr>
          <w:rStyle w:val="acopre"/>
          <w:rFonts w:asciiTheme="majorBidi" w:hAnsiTheme="majorBidi" w:cstheme="majorBidi"/>
          <w:sz w:val="26"/>
          <w:szCs w:val="26"/>
          <w:lang w:val="en-GB"/>
        </w:rPr>
        <w:t xml:space="preserve"> to </w:t>
      </w:r>
      <w:r w:rsidR="00B97464" w:rsidRPr="005E5E43">
        <w:rPr>
          <w:rStyle w:val="Emphasis"/>
          <w:rFonts w:asciiTheme="majorBidi" w:hAnsiTheme="majorBidi" w:cstheme="majorBidi"/>
          <w:sz w:val="26"/>
          <w:szCs w:val="26"/>
          <w:lang w:val="en-GB"/>
        </w:rPr>
        <w:t xml:space="preserve">change </w:t>
      </w:r>
      <w:r w:rsidR="00B97464" w:rsidRPr="005E5E43">
        <w:rPr>
          <w:rStyle w:val="Emphasis"/>
          <w:rFonts w:asciiTheme="majorBidi" w:hAnsiTheme="majorBidi" w:cstheme="majorBidi"/>
          <w:i w:val="0"/>
          <w:iCs w:val="0"/>
          <w:sz w:val="26"/>
          <w:szCs w:val="26"/>
          <w:lang w:val="en-GB"/>
        </w:rPr>
        <w:t>jobs</w:t>
      </w:r>
      <w:r w:rsidR="00580D93" w:rsidRPr="005E5E43">
        <w:rPr>
          <w:rStyle w:val="acopre"/>
          <w:rFonts w:asciiTheme="majorBidi" w:hAnsiTheme="majorBidi" w:cstheme="majorBidi"/>
          <w:i/>
          <w:iCs/>
          <w:sz w:val="26"/>
          <w:szCs w:val="26"/>
          <w:lang w:val="en-GB"/>
        </w:rPr>
        <w:t>,</w:t>
      </w:r>
      <w:r w:rsidR="00580D93" w:rsidRPr="005E5E43">
        <w:rPr>
          <w:rStyle w:val="acopre"/>
          <w:rFonts w:asciiTheme="majorBidi" w:hAnsiTheme="majorBidi" w:cstheme="majorBidi"/>
          <w:sz w:val="26"/>
          <w:szCs w:val="26"/>
          <w:lang w:val="en-GB"/>
        </w:rPr>
        <w:t xml:space="preserve"> </w:t>
      </w:r>
      <w:r w:rsidR="002F07A8" w:rsidRPr="005E5E43">
        <w:rPr>
          <w:rStyle w:val="acopre"/>
          <w:rFonts w:asciiTheme="majorBidi" w:hAnsiTheme="majorBidi" w:cstheme="majorBidi"/>
          <w:sz w:val="26"/>
          <w:szCs w:val="26"/>
          <w:lang w:val="en-GB"/>
        </w:rPr>
        <w:t xml:space="preserve">in addition to the adoption of </w:t>
      </w:r>
      <w:r w:rsidR="00580D93" w:rsidRPr="005E5E43">
        <w:rPr>
          <w:rStyle w:val="acopre"/>
          <w:rFonts w:asciiTheme="majorBidi" w:hAnsiTheme="majorBidi" w:cstheme="majorBidi"/>
          <w:sz w:val="26"/>
          <w:szCs w:val="26"/>
          <w:lang w:val="en-GB"/>
        </w:rPr>
        <w:t xml:space="preserve">a </w:t>
      </w:r>
      <w:r w:rsidR="00580D93" w:rsidRPr="005E5E43">
        <w:rPr>
          <w:rStyle w:val="Emphasis"/>
          <w:rFonts w:asciiTheme="majorBidi" w:hAnsiTheme="majorBidi" w:cstheme="majorBidi"/>
          <w:i w:val="0"/>
          <w:iCs w:val="0"/>
          <w:sz w:val="26"/>
          <w:szCs w:val="26"/>
          <w:lang w:val="en-GB"/>
        </w:rPr>
        <w:t>non</w:t>
      </w:r>
      <w:r w:rsidR="00580D93" w:rsidRPr="005E5E43">
        <w:rPr>
          <w:rStyle w:val="acopre"/>
          <w:rFonts w:asciiTheme="majorBidi" w:hAnsiTheme="majorBidi" w:cstheme="majorBidi"/>
          <w:i/>
          <w:iCs/>
          <w:sz w:val="26"/>
          <w:szCs w:val="26"/>
          <w:lang w:val="en-GB"/>
        </w:rPr>
        <w:t>-</w:t>
      </w:r>
      <w:r w:rsidR="00580D93" w:rsidRPr="005E5E43">
        <w:rPr>
          <w:rStyle w:val="Emphasis"/>
          <w:rFonts w:asciiTheme="majorBidi" w:hAnsiTheme="majorBidi" w:cstheme="majorBidi"/>
          <w:i w:val="0"/>
          <w:iCs w:val="0"/>
          <w:sz w:val="26"/>
          <w:szCs w:val="26"/>
          <w:lang w:val="en-GB"/>
        </w:rPr>
        <w:t>discriminatory minimum</w:t>
      </w:r>
      <w:r w:rsidR="00580D93" w:rsidRPr="005E5E43">
        <w:rPr>
          <w:rStyle w:val="Emphasis"/>
          <w:rFonts w:asciiTheme="majorBidi" w:hAnsiTheme="majorBidi" w:cstheme="majorBidi"/>
          <w:sz w:val="26"/>
          <w:szCs w:val="26"/>
          <w:lang w:val="en-GB"/>
        </w:rPr>
        <w:t xml:space="preserve"> </w:t>
      </w:r>
      <w:r w:rsidR="00580D93" w:rsidRPr="005E5E43">
        <w:rPr>
          <w:rStyle w:val="Emphasis"/>
          <w:rFonts w:asciiTheme="majorBidi" w:hAnsiTheme="majorBidi" w:cstheme="majorBidi"/>
          <w:i w:val="0"/>
          <w:iCs w:val="0"/>
          <w:sz w:val="26"/>
          <w:szCs w:val="26"/>
          <w:lang w:val="en-GB"/>
        </w:rPr>
        <w:t>wage</w:t>
      </w:r>
      <w:r w:rsidR="006110F5" w:rsidRPr="005E5E43">
        <w:rPr>
          <w:rStyle w:val="Emphasis"/>
          <w:rFonts w:asciiTheme="majorBidi" w:hAnsiTheme="majorBidi" w:cstheme="majorBidi"/>
          <w:sz w:val="26"/>
          <w:szCs w:val="26"/>
          <w:lang w:val="en-GB"/>
        </w:rPr>
        <w:t xml:space="preserve"> </w:t>
      </w:r>
      <w:r w:rsidRPr="005E5E43">
        <w:rPr>
          <w:rFonts w:asciiTheme="majorBidi" w:eastAsia="Times New Roman" w:hAnsiTheme="majorBidi" w:cstheme="majorBidi"/>
          <w:sz w:val="26"/>
          <w:szCs w:val="26"/>
          <w:lang w:val="en-GB" w:eastAsia="fr-FR"/>
        </w:rPr>
        <w:t xml:space="preserve">that is the first of its kind in the region </w:t>
      </w:r>
      <w:r w:rsidR="006110F5" w:rsidRPr="005E5E43">
        <w:rPr>
          <w:rFonts w:asciiTheme="majorBidi" w:eastAsia="Times New Roman" w:hAnsiTheme="majorBidi" w:cstheme="majorBidi"/>
          <w:sz w:val="26"/>
          <w:szCs w:val="26"/>
          <w:lang w:val="en-GB" w:eastAsia="fr-FR"/>
        </w:rPr>
        <w:t xml:space="preserve">and </w:t>
      </w:r>
      <w:r w:rsidR="008F0907" w:rsidRPr="005E5E43">
        <w:rPr>
          <w:rFonts w:asciiTheme="majorBidi" w:eastAsia="Times New Roman" w:hAnsiTheme="majorBidi" w:cstheme="majorBidi"/>
          <w:sz w:val="26"/>
          <w:szCs w:val="26"/>
          <w:lang w:val="en-GB" w:eastAsia="fr-FR"/>
        </w:rPr>
        <w:t xml:space="preserve">that </w:t>
      </w:r>
      <w:r w:rsidR="006110F5" w:rsidRPr="005E5E43">
        <w:rPr>
          <w:rFonts w:asciiTheme="majorBidi" w:eastAsia="Times New Roman" w:hAnsiTheme="majorBidi" w:cstheme="majorBidi"/>
          <w:sz w:val="26"/>
          <w:szCs w:val="26"/>
          <w:lang w:val="en-GB" w:eastAsia="fr-FR"/>
        </w:rPr>
        <w:t xml:space="preserve">which </w:t>
      </w:r>
      <w:r w:rsidRPr="005E5E43">
        <w:rPr>
          <w:rFonts w:asciiTheme="majorBidi" w:eastAsia="Times New Roman" w:hAnsiTheme="majorBidi" w:cstheme="majorBidi"/>
          <w:sz w:val="26"/>
          <w:szCs w:val="26"/>
          <w:lang w:val="en-GB" w:eastAsia="fr-FR"/>
        </w:rPr>
        <w:t xml:space="preserve">applies to all workers </w:t>
      </w:r>
      <w:r w:rsidR="008F0907" w:rsidRPr="005E5E43">
        <w:rPr>
          <w:rFonts w:asciiTheme="majorBidi" w:eastAsia="Times New Roman" w:hAnsiTheme="majorBidi" w:cstheme="majorBidi"/>
          <w:sz w:val="26"/>
          <w:szCs w:val="26"/>
          <w:lang w:val="en-GB" w:eastAsia="fr-FR"/>
        </w:rPr>
        <w:t>regardless of</w:t>
      </w:r>
      <w:r w:rsidR="002F07A8" w:rsidRPr="005E5E43">
        <w:rPr>
          <w:rFonts w:asciiTheme="majorBidi" w:eastAsia="Times New Roman" w:hAnsiTheme="majorBidi" w:cstheme="majorBidi"/>
          <w:sz w:val="26"/>
          <w:szCs w:val="26"/>
          <w:lang w:val="en-GB" w:eastAsia="fr-FR"/>
        </w:rPr>
        <w:t xml:space="preserve"> their nationalities </w:t>
      </w:r>
      <w:r w:rsidRPr="005E5E43">
        <w:rPr>
          <w:rFonts w:asciiTheme="majorBidi" w:eastAsia="Times New Roman" w:hAnsiTheme="majorBidi" w:cstheme="majorBidi"/>
          <w:sz w:val="26"/>
          <w:szCs w:val="26"/>
          <w:lang w:val="en-GB" w:eastAsia="fr-FR"/>
        </w:rPr>
        <w:t>or the</w:t>
      </w:r>
      <w:r w:rsidR="002F07A8" w:rsidRPr="005E5E43">
        <w:rPr>
          <w:rFonts w:asciiTheme="majorBidi" w:eastAsia="Times New Roman" w:hAnsiTheme="majorBidi" w:cstheme="majorBidi"/>
          <w:sz w:val="26"/>
          <w:szCs w:val="26"/>
          <w:lang w:val="en-GB" w:eastAsia="fr-FR"/>
        </w:rPr>
        <w:t>ir</w:t>
      </w:r>
      <w:r w:rsidRPr="005E5E43">
        <w:rPr>
          <w:rFonts w:asciiTheme="majorBidi" w:eastAsia="Times New Roman" w:hAnsiTheme="majorBidi" w:cstheme="majorBidi"/>
          <w:sz w:val="26"/>
          <w:szCs w:val="26"/>
          <w:lang w:val="en-GB" w:eastAsia="fr-FR"/>
        </w:rPr>
        <w:t xml:space="preserve"> sector </w:t>
      </w:r>
      <w:r w:rsidR="002F07A8" w:rsidRPr="005E5E43">
        <w:rPr>
          <w:rFonts w:asciiTheme="majorBidi" w:eastAsia="Times New Roman" w:hAnsiTheme="majorBidi" w:cstheme="majorBidi"/>
          <w:sz w:val="26"/>
          <w:szCs w:val="26"/>
          <w:lang w:val="en-GB" w:eastAsia="fr-FR"/>
        </w:rPr>
        <w:t xml:space="preserve">of employment. </w:t>
      </w:r>
      <w:r w:rsidR="00140837" w:rsidRPr="005E5E43">
        <w:rPr>
          <w:rFonts w:asciiTheme="majorBidi" w:eastAsia="Times New Roman" w:hAnsiTheme="majorBidi" w:cstheme="majorBidi"/>
          <w:sz w:val="26"/>
          <w:szCs w:val="26"/>
          <w:lang w:val="en-GB" w:eastAsia="fr-FR"/>
        </w:rPr>
        <w:t>This</w:t>
      </w:r>
      <w:r w:rsidRPr="005E5E43">
        <w:rPr>
          <w:rFonts w:asciiTheme="majorBidi" w:eastAsia="Times New Roman" w:hAnsiTheme="majorBidi" w:cstheme="majorBidi"/>
          <w:sz w:val="26"/>
          <w:szCs w:val="26"/>
          <w:lang w:val="en-GB" w:eastAsia="fr-FR"/>
        </w:rPr>
        <w:t xml:space="preserve"> also applies to sectors not covered by labour legislation, including domestic workers.</w:t>
      </w:r>
    </w:p>
    <w:p w:rsidR="00CA1848" w:rsidRPr="005E5E43" w:rsidRDefault="009901FE" w:rsidP="008F0907">
      <w:pPr>
        <w:spacing w:before="100" w:beforeAutospacing="1" w:after="100" w:afterAutospacing="1"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The Ministry of Administrative Development, Labour and Social Affairs </w:t>
      </w:r>
      <w:r w:rsidRPr="005E5E43">
        <w:rPr>
          <w:rStyle w:val="text"/>
          <w:rFonts w:asciiTheme="majorBidi" w:hAnsiTheme="majorBidi" w:cstheme="majorBidi"/>
          <w:sz w:val="26"/>
          <w:szCs w:val="26"/>
          <w:lang w:val="en-GB"/>
        </w:rPr>
        <w:t>endeavours</w:t>
      </w:r>
      <w:r w:rsidRPr="005E5E43">
        <w:rPr>
          <w:rFonts w:asciiTheme="majorBidi" w:eastAsia="Times New Roman" w:hAnsiTheme="majorBidi" w:cstheme="majorBidi"/>
          <w:sz w:val="26"/>
          <w:szCs w:val="26"/>
          <w:lang w:val="en-GB" w:eastAsia="fr-FR"/>
        </w:rPr>
        <w:t xml:space="preserve"> to</w:t>
      </w:r>
      <w:r w:rsidR="009E136D" w:rsidRPr="005E5E43">
        <w:rPr>
          <w:rFonts w:asciiTheme="majorBidi" w:eastAsia="Times New Roman" w:hAnsiTheme="majorBidi" w:cstheme="majorBidi"/>
          <w:sz w:val="26"/>
          <w:szCs w:val="26"/>
          <w:lang w:val="en-GB" w:eastAsia="fr-FR"/>
        </w:rPr>
        <w:t xml:space="preserve"> monitor </w:t>
      </w:r>
      <w:r w:rsidRPr="005E5E43">
        <w:rPr>
          <w:rFonts w:asciiTheme="majorBidi" w:eastAsia="Times New Roman" w:hAnsiTheme="majorBidi" w:cstheme="majorBidi"/>
          <w:sz w:val="26"/>
          <w:szCs w:val="26"/>
          <w:lang w:val="en-GB" w:eastAsia="fr-FR"/>
        </w:rPr>
        <w:t xml:space="preserve">foreign labour </w:t>
      </w:r>
      <w:r w:rsidR="009E136D" w:rsidRPr="005E5E43">
        <w:rPr>
          <w:rStyle w:val="text"/>
          <w:rFonts w:asciiTheme="majorBidi" w:hAnsiTheme="majorBidi" w:cstheme="majorBidi"/>
          <w:sz w:val="26"/>
          <w:szCs w:val="26"/>
          <w:lang w:val="en-GB"/>
        </w:rPr>
        <w:t>recruitment agencies that hire domestic workers</w:t>
      </w:r>
      <w:r w:rsidR="007436A7" w:rsidRPr="005E5E43">
        <w:rPr>
          <w:rStyle w:val="text"/>
          <w:rFonts w:asciiTheme="majorBidi" w:hAnsiTheme="majorBidi" w:cstheme="majorBidi"/>
          <w:sz w:val="26"/>
          <w:szCs w:val="26"/>
          <w:lang w:val="en-GB"/>
        </w:rPr>
        <w:t xml:space="preserve"> </w:t>
      </w:r>
      <w:r w:rsidR="002C2207" w:rsidRPr="005E5E43">
        <w:rPr>
          <w:rFonts w:asciiTheme="majorBidi" w:eastAsia="Times New Roman" w:hAnsiTheme="majorBidi" w:cstheme="majorBidi"/>
          <w:sz w:val="26"/>
          <w:szCs w:val="26"/>
          <w:lang w:val="en-GB" w:eastAsia="fr-FR"/>
        </w:rPr>
        <w:t>and conducts periodic and unannounced visit</w:t>
      </w:r>
      <w:r w:rsidRPr="005E5E43">
        <w:rPr>
          <w:rFonts w:asciiTheme="majorBidi" w:eastAsia="Times New Roman" w:hAnsiTheme="majorBidi" w:cstheme="majorBidi"/>
          <w:sz w:val="26"/>
          <w:szCs w:val="26"/>
          <w:lang w:val="en-GB" w:eastAsia="fr-FR"/>
        </w:rPr>
        <w:t xml:space="preserve"> to </w:t>
      </w:r>
      <w:r w:rsidR="002C2207" w:rsidRPr="005E5E43">
        <w:rPr>
          <w:rStyle w:val="text"/>
          <w:rFonts w:asciiTheme="majorBidi" w:hAnsiTheme="majorBidi" w:cstheme="majorBidi"/>
          <w:sz w:val="26"/>
          <w:szCs w:val="26"/>
          <w:lang w:val="en-GB"/>
        </w:rPr>
        <w:t>ensure that the recruited workers</w:t>
      </w:r>
      <w:r w:rsidR="007436A7" w:rsidRPr="005E5E43">
        <w:rPr>
          <w:rStyle w:val="text"/>
          <w:rFonts w:asciiTheme="majorBidi" w:hAnsiTheme="majorBidi" w:cstheme="majorBidi"/>
          <w:sz w:val="26"/>
          <w:szCs w:val="26"/>
          <w:lang w:val="en-GB"/>
        </w:rPr>
        <w:t xml:space="preserve"> </w:t>
      </w:r>
      <w:r w:rsidR="002C2207" w:rsidRPr="005E5E43">
        <w:rPr>
          <w:rStyle w:val="text"/>
          <w:rFonts w:asciiTheme="majorBidi" w:hAnsiTheme="majorBidi" w:cstheme="majorBidi"/>
          <w:sz w:val="26"/>
          <w:szCs w:val="26"/>
          <w:lang w:val="en-GB"/>
        </w:rPr>
        <w:t>are not being exploited and their rights are safeguarded.</w:t>
      </w:r>
      <w:r w:rsidR="007436A7" w:rsidRPr="005E5E43">
        <w:rPr>
          <w:rStyle w:val="text"/>
          <w:rFonts w:asciiTheme="majorBidi" w:hAnsiTheme="majorBidi" w:cstheme="majorBidi"/>
          <w:sz w:val="26"/>
          <w:szCs w:val="26"/>
          <w:lang w:val="en-GB"/>
        </w:rPr>
        <w:t xml:space="preserve"> </w:t>
      </w:r>
      <w:r w:rsidR="002C2207" w:rsidRPr="005E5E43">
        <w:rPr>
          <w:rFonts w:asciiTheme="majorBidi" w:eastAsia="Times New Roman" w:hAnsiTheme="majorBidi" w:cstheme="majorBidi"/>
          <w:sz w:val="26"/>
          <w:szCs w:val="26"/>
          <w:lang w:val="en-GB" w:eastAsia="fr-FR"/>
        </w:rPr>
        <w:t>T</w:t>
      </w:r>
      <w:r w:rsidR="00A644C4" w:rsidRPr="005E5E43">
        <w:rPr>
          <w:rFonts w:asciiTheme="majorBidi" w:eastAsia="Times New Roman" w:hAnsiTheme="majorBidi" w:cstheme="majorBidi"/>
          <w:sz w:val="26"/>
          <w:szCs w:val="26"/>
          <w:lang w:val="en-GB" w:eastAsia="fr-FR"/>
        </w:rPr>
        <w:t>he Ministry is</w:t>
      </w:r>
      <w:r w:rsidRPr="005E5E43">
        <w:rPr>
          <w:rFonts w:asciiTheme="majorBidi" w:eastAsia="Times New Roman" w:hAnsiTheme="majorBidi" w:cstheme="majorBidi"/>
          <w:sz w:val="26"/>
          <w:szCs w:val="26"/>
          <w:lang w:val="en-GB" w:eastAsia="fr-FR"/>
        </w:rPr>
        <w:t xml:space="preserve"> making </w:t>
      </w:r>
      <w:r w:rsidR="00A644C4" w:rsidRPr="005E5E43">
        <w:rPr>
          <w:rFonts w:asciiTheme="majorBidi" w:eastAsia="Times New Roman" w:hAnsiTheme="majorBidi" w:cstheme="majorBidi"/>
          <w:sz w:val="26"/>
          <w:szCs w:val="26"/>
          <w:lang w:val="en-GB" w:eastAsia="fr-FR"/>
        </w:rPr>
        <w:t>considerable</w:t>
      </w:r>
      <w:r w:rsidRPr="005E5E43">
        <w:rPr>
          <w:rFonts w:asciiTheme="majorBidi" w:eastAsia="Times New Roman" w:hAnsiTheme="majorBidi" w:cstheme="majorBidi"/>
          <w:sz w:val="26"/>
          <w:szCs w:val="26"/>
          <w:lang w:val="en-GB" w:eastAsia="fr-FR"/>
        </w:rPr>
        <w:t xml:space="preserve"> efforts to </w:t>
      </w:r>
      <w:r w:rsidR="008355F4" w:rsidRPr="005E5E43">
        <w:rPr>
          <w:rFonts w:asciiTheme="majorBidi" w:eastAsia="Times New Roman" w:hAnsiTheme="majorBidi" w:cstheme="majorBidi"/>
          <w:sz w:val="26"/>
          <w:szCs w:val="26"/>
          <w:lang w:val="en-GB" w:eastAsia="fr-FR"/>
        </w:rPr>
        <w:t>enable</w:t>
      </w:r>
      <w:r w:rsidR="007E12CE" w:rsidRPr="005E5E43">
        <w:rPr>
          <w:rFonts w:asciiTheme="majorBidi" w:eastAsia="Times New Roman" w:hAnsiTheme="majorBidi" w:cstheme="majorBidi"/>
          <w:sz w:val="26"/>
          <w:szCs w:val="26"/>
          <w:lang w:val="en-GB" w:eastAsia="fr-FR"/>
        </w:rPr>
        <w:t xml:space="preserve"> </w:t>
      </w:r>
      <w:r w:rsidR="008355F4" w:rsidRPr="005E5E43">
        <w:rPr>
          <w:rFonts w:asciiTheme="majorBidi" w:eastAsia="Times New Roman" w:hAnsiTheme="majorBidi" w:cstheme="majorBidi"/>
          <w:sz w:val="26"/>
          <w:szCs w:val="26"/>
          <w:lang w:val="en-GB" w:eastAsia="fr-FR"/>
        </w:rPr>
        <w:t>workers</w:t>
      </w:r>
      <w:r w:rsidR="007E12CE" w:rsidRPr="005E5E43">
        <w:rPr>
          <w:rFonts w:asciiTheme="majorBidi" w:eastAsia="Times New Roman" w:hAnsiTheme="majorBidi" w:cstheme="majorBidi"/>
          <w:sz w:val="26"/>
          <w:szCs w:val="26"/>
          <w:lang w:val="en-GB" w:eastAsia="fr-FR"/>
        </w:rPr>
        <w:t xml:space="preserve"> </w:t>
      </w:r>
      <w:r w:rsidR="008355F4" w:rsidRPr="005E5E43">
        <w:rPr>
          <w:rFonts w:asciiTheme="majorBidi" w:eastAsia="Times New Roman" w:hAnsiTheme="majorBidi" w:cstheme="majorBidi"/>
          <w:sz w:val="26"/>
          <w:szCs w:val="26"/>
          <w:lang w:val="en-GB" w:eastAsia="fr-FR"/>
        </w:rPr>
        <w:t>to use</w:t>
      </w:r>
      <w:r w:rsidRPr="005E5E43">
        <w:rPr>
          <w:rFonts w:asciiTheme="majorBidi" w:eastAsia="Times New Roman" w:hAnsiTheme="majorBidi" w:cstheme="majorBidi"/>
          <w:sz w:val="26"/>
          <w:szCs w:val="26"/>
          <w:lang w:val="en-GB" w:eastAsia="fr-FR"/>
        </w:rPr>
        <w:t xml:space="preserve"> complaint </w:t>
      </w:r>
      <w:r w:rsidR="008355F4" w:rsidRPr="005E5E43">
        <w:rPr>
          <w:rFonts w:asciiTheme="majorBidi" w:eastAsia="Times New Roman" w:hAnsiTheme="majorBidi" w:cstheme="majorBidi"/>
          <w:sz w:val="26"/>
          <w:szCs w:val="26"/>
          <w:lang w:val="en-GB" w:eastAsia="fr-FR"/>
        </w:rPr>
        <w:t xml:space="preserve">mechanisms </w:t>
      </w:r>
      <w:r w:rsidRPr="005E5E43">
        <w:rPr>
          <w:rFonts w:asciiTheme="majorBidi" w:eastAsia="Times New Roman" w:hAnsiTheme="majorBidi" w:cstheme="majorBidi"/>
          <w:sz w:val="26"/>
          <w:szCs w:val="26"/>
          <w:lang w:val="en-GB" w:eastAsia="fr-FR"/>
        </w:rPr>
        <w:t xml:space="preserve">and </w:t>
      </w:r>
      <w:r w:rsidR="00397B34" w:rsidRPr="005E5E43">
        <w:rPr>
          <w:rFonts w:asciiTheme="majorBidi" w:eastAsia="Times New Roman" w:hAnsiTheme="majorBidi" w:cstheme="majorBidi"/>
          <w:sz w:val="26"/>
          <w:szCs w:val="26"/>
          <w:lang w:val="en-GB" w:eastAsia="fr-FR"/>
        </w:rPr>
        <w:t>to accede to justice</w:t>
      </w:r>
      <w:r w:rsidRPr="005E5E43">
        <w:rPr>
          <w:rFonts w:asciiTheme="majorBidi" w:eastAsia="Times New Roman" w:hAnsiTheme="majorBidi" w:cstheme="majorBidi"/>
          <w:sz w:val="26"/>
          <w:szCs w:val="26"/>
          <w:lang w:val="en-GB" w:eastAsia="fr-FR"/>
        </w:rPr>
        <w:t xml:space="preserve">. </w:t>
      </w:r>
      <w:r w:rsidR="00397B34" w:rsidRPr="005E5E43">
        <w:rPr>
          <w:rFonts w:asciiTheme="majorBidi" w:eastAsia="Times New Roman" w:hAnsiTheme="majorBidi" w:cstheme="majorBidi"/>
          <w:sz w:val="26"/>
          <w:szCs w:val="26"/>
          <w:lang w:val="en-GB" w:eastAsia="fr-FR"/>
        </w:rPr>
        <w:t>T</w:t>
      </w:r>
      <w:r w:rsidRPr="005E5E43">
        <w:rPr>
          <w:rFonts w:asciiTheme="majorBidi" w:eastAsia="Times New Roman" w:hAnsiTheme="majorBidi" w:cstheme="majorBidi"/>
          <w:sz w:val="26"/>
          <w:szCs w:val="26"/>
          <w:lang w:val="en-GB" w:eastAsia="fr-FR"/>
        </w:rPr>
        <w:t xml:space="preserve">he </w:t>
      </w:r>
      <w:r w:rsidR="00397B34" w:rsidRPr="005E5E43">
        <w:rPr>
          <w:rFonts w:asciiTheme="majorBidi" w:eastAsia="Times New Roman" w:hAnsiTheme="majorBidi" w:cstheme="majorBidi"/>
          <w:sz w:val="26"/>
          <w:szCs w:val="26"/>
          <w:lang w:val="en-GB" w:eastAsia="fr-FR"/>
        </w:rPr>
        <w:t>competent department</w:t>
      </w:r>
      <w:r w:rsidRPr="005E5E43">
        <w:rPr>
          <w:rFonts w:asciiTheme="majorBidi" w:eastAsia="Times New Roman" w:hAnsiTheme="majorBidi" w:cstheme="majorBidi"/>
          <w:sz w:val="26"/>
          <w:szCs w:val="26"/>
          <w:lang w:val="en-GB" w:eastAsia="fr-FR"/>
        </w:rPr>
        <w:t xml:space="preserve"> receives complaints di</w:t>
      </w:r>
      <w:r w:rsidR="007512E8" w:rsidRPr="005E5E43">
        <w:rPr>
          <w:rFonts w:asciiTheme="majorBidi" w:eastAsia="Times New Roman" w:hAnsiTheme="majorBidi" w:cstheme="majorBidi"/>
          <w:sz w:val="26"/>
          <w:szCs w:val="26"/>
          <w:lang w:val="en-GB" w:eastAsia="fr-FR"/>
        </w:rPr>
        <w:t>rectly from domestic workers, through embassies or via the "AMERNI</w:t>
      </w:r>
      <w:r w:rsidRPr="005E5E43">
        <w:rPr>
          <w:rFonts w:asciiTheme="majorBidi" w:eastAsia="Times New Roman" w:hAnsiTheme="majorBidi" w:cstheme="majorBidi"/>
          <w:sz w:val="26"/>
          <w:szCs w:val="26"/>
          <w:lang w:val="en-GB" w:eastAsia="fr-FR"/>
        </w:rPr>
        <w:t>" application for smart phones</w:t>
      </w:r>
      <w:r w:rsidR="00397B34" w:rsidRPr="005E5E43">
        <w:rPr>
          <w:rFonts w:asciiTheme="majorBidi" w:eastAsia="Times New Roman" w:hAnsiTheme="majorBidi" w:cstheme="majorBidi"/>
          <w:sz w:val="26"/>
          <w:szCs w:val="26"/>
          <w:lang w:val="en-GB" w:eastAsia="fr-FR"/>
        </w:rPr>
        <w:t>.  T</w:t>
      </w:r>
      <w:r w:rsidR="008F0907" w:rsidRPr="005E5E43">
        <w:rPr>
          <w:rFonts w:asciiTheme="majorBidi" w:eastAsia="Times New Roman" w:hAnsiTheme="majorBidi" w:cstheme="majorBidi"/>
          <w:sz w:val="26"/>
          <w:szCs w:val="26"/>
          <w:lang w:val="en-GB" w:eastAsia="fr-FR"/>
        </w:rPr>
        <w:t xml:space="preserve">he Ministry </w:t>
      </w:r>
      <w:r w:rsidR="006C5699" w:rsidRPr="005E5E43">
        <w:rPr>
          <w:rFonts w:asciiTheme="majorBidi" w:eastAsia="Times New Roman" w:hAnsiTheme="majorBidi" w:cstheme="majorBidi"/>
          <w:sz w:val="26"/>
          <w:szCs w:val="26"/>
          <w:lang w:val="en-GB" w:eastAsia="fr-FR"/>
        </w:rPr>
        <w:t>endeavours</w:t>
      </w:r>
      <w:r w:rsidRPr="005E5E43">
        <w:rPr>
          <w:rFonts w:asciiTheme="majorBidi" w:eastAsia="Times New Roman" w:hAnsiTheme="majorBidi" w:cstheme="majorBidi"/>
          <w:sz w:val="26"/>
          <w:szCs w:val="26"/>
          <w:lang w:val="en-GB" w:eastAsia="fr-FR"/>
        </w:rPr>
        <w:t xml:space="preserve"> to provide legal assistance, advice and guidance to workers during the complaint procedures.</w:t>
      </w:r>
    </w:p>
    <w:p w:rsidR="00B74A3A" w:rsidRPr="005E5E43" w:rsidRDefault="00CA1848" w:rsidP="003B0EB8">
      <w:pPr>
        <w:spacing w:before="100" w:beforeAutospacing="1" w:after="100" w:afterAutospacing="1" w:line="240" w:lineRule="auto"/>
        <w:jc w:val="both"/>
        <w:rPr>
          <w:rFonts w:asciiTheme="majorBidi" w:eastAsia="Times New Roman" w:hAnsiTheme="majorBidi" w:cstheme="majorBidi"/>
          <w:color w:val="C00000"/>
          <w:sz w:val="26"/>
          <w:szCs w:val="26"/>
          <w:lang w:val="en-GB" w:eastAsia="fr-FR"/>
        </w:rPr>
      </w:pPr>
      <w:r w:rsidRPr="005E5E43">
        <w:rPr>
          <w:rFonts w:asciiTheme="majorBidi" w:eastAsia="Times New Roman" w:hAnsiTheme="majorBidi" w:cstheme="majorBidi"/>
          <w:sz w:val="26"/>
          <w:szCs w:val="26"/>
          <w:lang w:val="en-GB" w:eastAsia="fr-FR"/>
        </w:rPr>
        <w:t xml:space="preserve">The </w:t>
      </w:r>
      <w:r w:rsidR="00B74A3A" w:rsidRPr="005E5E43">
        <w:rPr>
          <w:rFonts w:asciiTheme="majorBidi" w:eastAsia="Times New Roman" w:hAnsiTheme="majorBidi" w:cstheme="majorBidi"/>
          <w:sz w:val="26"/>
          <w:szCs w:val="26"/>
          <w:lang w:val="en-GB" w:eastAsia="fr-FR"/>
        </w:rPr>
        <w:t xml:space="preserve">Ministry of Administrative Development, Labour and Social Affairs is also </w:t>
      </w:r>
      <w:r w:rsidR="00AF7C1A" w:rsidRPr="005E5E43">
        <w:rPr>
          <w:rFonts w:asciiTheme="majorBidi" w:eastAsia="Times New Roman" w:hAnsiTheme="majorBidi" w:cstheme="majorBidi"/>
          <w:sz w:val="26"/>
          <w:szCs w:val="26"/>
          <w:lang w:val="en-GB" w:eastAsia="fr-FR"/>
        </w:rPr>
        <w:t>exert</w:t>
      </w:r>
      <w:r w:rsidR="00B74A3A" w:rsidRPr="005E5E43">
        <w:rPr>
          <w:rFonts w:asciiTheme="majorBidi" w:eastAsia="Times New Roman" w:hAnsiTheme="majorBidi" w:cstheme="majorBidi"/>
          <w:sz w:val="26"/>
          <w:szCs w:val="26"/>
          <w:lang w:val="en-GB" w:eastAsia="fr-FR"/>
        </w:rPr>
        <w:t xml:space="preserve">ing </w:t>
      </w:r>
      <w:r w:rsidR="00AF7C1A" w:rsidRPr="005E5E43">
        <w:rPr>
          <w:rFonts w:asciiTheme="majorBidi" w:eastAsia="Times New Roman" w:hAnsiTheme="majorBidi" w:cstheme="majorBidi"/>
          <w:sz w:val="26"/>
          <w:szCs w:val="26"/>
          <w:lang w:val="en-GB" w:eastAsia="fr-FR"/>
        </w:rPr>
        <w:t xml:space="preserve">continuous efforts </w:t>
      </w:r>
      <w:r w:rsidR="00B74A3A" w:rsidRPr="005E5E43">
        <w:rPr>
          <w:rFonts w:asciiTheme="majorBidi" w:eastAsia="Times New Roman" w:hAnsiTheme="majorBidi" w:cstheme="majorBidi"/>
          <w:sz w:val="26"/>
          <w:szCs w:val="26"/>
          <w:lang w:val="en-GB" w:eastAsia="fr-FR"/>
        </w:rPr>
        <w:t xml:space="preserve">to </w:t>
      </w:r>
      <w:r w:rsidR="00AF7C1A" w:rsidRPr="005E5E43">
        <w:rPr>
          <w:rFonts w:asciiTheme="majorBidi" w:eastAsia="Times New Roman" w:hAnsiTheme="majorBidi" w:cstheme="majorBidi"/>
          <w:sz w:val="26"/>
          <w:szCs w:val="26"/>
          <w:lang w:val="en-GB" w:eastAsia="fr-FR"/>
        </w:rPr>
        <w:t>enhance</w:t>
      </w:r>
      <w:r w:rsidR="00B74A3A" w:rsidRPr="005E5E43">
        <w:rPr>
          <w:rFonts w:asciiTheme="majorBidi" w:eastAsia="Times New Roman" w:hAnsiTheme="majorBidi" w:cstheme="majorBidi"/>
          <w:sz w:val="26"/>
          <w:szCs w:val="26"/>
          <w:lang w:val="en-GB" w:eastAsia="fr-FR"/>
        </w:rPr>
        <w:t xml:space="preserve"> the rights of domestic workers by adopting a new </w:t>
      </w:r>
      <w:r w:rsidR="00AF7C1A" w:rsidRPr="005E5E43">
        <w:rPr>
          <w:rFonts w:asciiTheme="majorBidi" w:eastAsia="Times New Roman" w:hAnsiTheme="majorBidi" w:cstheme="majorBidi"/>
          <w:sz w:val="26"/>
          <w:szCs w:val="26"/>
          <w:lang w:val="en-GB" w:eastAsia="fr-FR"/>
        </w:rPr>
        <w:t>model</w:t>
      </w:r>
      <w:r w:rsidR="00B74A3A" w:rsidRPr="005E5E43">
        <w:rPr>
          <w:rFonts w:asciiTheme="majorBidi" w:eastAsia="Times New Roman" w:hAnsiTheme="majorBidi" w:cstheme="majorBidi"/>
          <w:sz w:val="26"/>
          <w:szCs w:val="26"/>
          <w:lang w:val="en-GB" w:eastAsia="fr-FR"/>
        </w:rPr>
        <w:t xml:space="preserve"> contract that </w:t>
      </w:r>
      <w:r w:rsidR="004A5501" w:rsidRPr="005E5E43">
        <w:rPr>
          <w:rFonts w:asciiTheme="majorBidi" w:eastAsia="Times New Roman" w:hAnsiTheme="majorBidi" w:cstheme="majorBidi"/>
          <w:sz w:val="26"/>
          <w:szCs w:val="26"/>
          <w:lang w:val="en-GB" w:eastAsia="fr-FR"/>
        </w:rPr>
        <w:t>guarante</w:t>
      </w:r>
      <w:r w:rsidR="00B74A3A" w:rsidRPr="005E5E43">
        <w:rPr>
          <w:rFonts w:asciiTheme="majorBidi" w:eastAsia="Times New Roman" w:hAnsiTheme="majorBidi" w:cstheme="majorBidi"/>
          <w:sz w:val="26"/>
          <w:szCs w:val="26"/>
          <w:lang w:val="en-GB" w:eastAsia="fr-FR"/>
        </w:rPr>
        <w:t xml:space="preserve">es </w:t>
      </w:r>
      <w:r w:rsidR="004A5501" w:rsidRPr="005E5E43">
        <w:rPr>
          <w:rFonts w:asciiTheme="majorBidi" w:eastAsia="Times New Roman" w:hAnsiTheme="majorBidi" w:cstheme="majorBidi"/>
          <w:sz w:val="26"/>
          <w:szCs w:val="26"/>
          <w:lang w:val="en-GB" w:eastAsia="fr-FR"/>
        </w:rPr>
        <w:t>them equal</w:t>
      </w:r>
      <w:r w:rsidR="00B74A3A" w:rsidRPr="005E5E43">
        <w:rPr>
          <w:rFonts w:asciiTheme="majorBidi" w:eastAsia="Times New Roman" w:hAnsiTheme="majorBidi" w:cstheme="majorBidi"/>
          <w:sz w:val="26"/>
          <w:szCs w:val="26"/>
          <w:lang w:val="en-GB" w:eastAsia="fr-FR"/>
        </w:rPr>
        <w:t xml:space="preserve"> rights </w:t>
      </w:r>
      <w:r w:rsidR="00B01F97" w:rsidRPr="005E5E43">
        <w:rPr>
          <w:rFonts w:asciiTheme="majorBidi" w:eastAsia="Times New Roman" w:hAnsiTheme="majorBidi" w:cstheme="majorBidi"/>
          <w:sz w:val="26"/>
          <w:szCs w:val="26"/>
          <w:lang w:val="en-GB" w:eastAsia="fr-FR"/>
        </w:rPr>
        <w:t>with</w:t>
      </w:r>
      <w:r w:rsidR="00B74A3A" w:rsidRPr="005E5E43">
        <w:rPr>
          <w:rFonts w:asciiTheme="majorBidi" w:eastAsia="Times New Roman" w:hAnsiTheme="majorBidi" w:cstheme="majorBidi"/>
          <w:sz w:val="26"/>
          <w:szCs w:val="26"/>
          <w:lang w:val="en-GB" w:eastAsia="fr-FR"/>
        </w:rPr>
        <w:t xml:space="preserve"> other workers </w:t>
      </w:r>
      <w:r w:rsidR="004A5501" w:rsidRPr="005E5E43">
        <w:rPr>
          <w:rFonts w:asciiTheme="majorBidi" w:eastAsia="Times New Roman" w:hAnsiTheme="majorBidi" w:cstheme="majorBidi"/>
          <w:sz w:val="26"/>
          <w:szCs w:val="26"/>
          <w:lang w:val="en-GB" w:eastAsia="fr-FR"/>
        </w:rPr>
        <w:t>under</w:t>
      </w:r>
      <w:r w:rsidR="00B74A3A" w:rsidRPr="005E5E43">
        <w:rPr>
          <w:rFonts w:asciiTheme="majorBidi" w:eastAsia="Times New Roman" w:hAnsiTheme="majorBidi" w:cstheme="majorBidi"/>
          <w:sz w:val="26"/>
          <w:szCs w:val="26"/>
          <w:lang w:val="en-GB" w:eastAsia="fr-FR"/>
        </w:rPr>
        <w:t xml:space="preserve"> the Labour </w:t>
      </w:r>
      <w:r w:rsidR="004A5501" w:rsidRPr="005E5E43">
        <w:rPr>
          <w:rFonts w:asciiTheme="majorBidi" w:eastAsia="Times New Roman" w:hAnsiTheme="majorBidi" w:cstheme="majorBidi"/>
          <w:sz w:val="26"/>
          <w:szCs w:val="26"/>
          <w:lang w:val="en-GB" w:eastAsia="fr-FR"/>
        </w:rPr>
        <w:t>law</w:t>
      </w:r>
      <w:r w:rsidR="00B74A3A" w:rsidRPr="005E5E43">
        <w:rPr>
          <w:rFonts w:asciiTheme="majorBidi" w:eastAsia="Times New Roman" w:hAnsiTheme="majorBidi" w:cstheme="majorBidi"/>
          <w:sz w:val="26"/>
          <w:szCs w:val="26"/>
          <w:lang w:val="en-GB" w:eastAsia="fr-FR"/>
        </w:rPr>
        <w:t xml:space="preserve">, </w:t>
      </w:r>
      <w:r w:rsidR="009C6874" w:rsidRPr="005E5E43">
        <w:rPr>
          <w:rFonts w:asciiTheme="majorBidi" w:eastAsia="Times New Roman" w:hAnsiTheme="majorBidi" w:cstheme="majorBidi"/>
          <w:sz w:val="26"/>
          <w:szCs w:val="26"/>
          <w:lang w:val="en-GB" w:eastAsia="fr-FR"/>
        </w:rPr>
        <w:t xml:space="preserve">raises </w:t>
      </w:r>
      <w:r w:rsidR="009C6874" w:rsidRPr="005E5E43">
        <w:rPr>
          <w:rStyle w:val="text"/>
          <w:rFonts w:asciiTheme="majorBidi" w:hAnsiTheme="majorBidi" w:cstheme="majorBidi"/>
          <w:sz w:val="26"/>
          <w:szCs w:val="26"/>
          <w:lang w:val="en-GB"/>
        </w:rPr>
        <w:t>awareness among domestic workers of their rights</w:t>
      </w:r>
      <w:r w:rsidR="00B74A3A" w:rsidRPr="005E5E43">
        <w:rPr>
          <w:rFonts w:asciiTheme="majorBidi" w:eastAsia="Times New Roman" w:hAnsiTheme="majorBidi" w:cstheme="majorBidi"/>
          <w:sz w:val="26"/>
          <w:szCs w:val="26"/>
          <w:lang w:val="en-GB" w:eastAsia="fr-FR"/>
        </w:rPr>
        <w:t xml:space="preserve">, and </w:t>
      </w:r>
      <w:r w:rsidR="00C8797D" w:rsidRPr="005E5E43">
        <w:rPr>
          <w:rFonts w:asciiTheme="majorBidi" w:hAnsiTheme="majorBidi" w:cstheme="majorBidi"/>
          <w:sz w:val="26"/>
          <w:szCs w:val="26"/>
          <w:lang w:val="en-GB"/>
        </w:rPr>
        <w:t>educate</w:t>
      </w:r>
      <w:r w:rsidR="00B01F97" w:rsidRPr="005E5E43">
        <w:rPr>
          <w:rFonts w:asciiTheme="majorBidi" w:hAnsiTheme="majorBidi" w:cstheme="majorBidi"/>
          <w:sz w:val="26"/>
          <w:szCs w:val="26"/>
          <w:lang w:val="en-GB"/>
        </w:rPr>
        <w:t>s</w:t>
      </w:r>
      <w:r w:rsidR="009C6874" w:rsidRPr="005E5E43">
        <w:rPr>
          <w:rFonts w:asciiTheme="majorBidi" w:eastAsia="Times New Roman" w:hAnsiTheme="majorBidi" w:cstheme="majorBidi"/>
          <w:sz w:val="26"/>
          <w:szCs w:val="26"/>
          <w:lang w:val="en-GB" w:eastAsia="fr-FR"/>
        </w:rPr>
        <w:t xml:space="preserve"> employers </w:t>
      </w:r>
      <w:r w:rsidR="00C8797D" w:rsidRPr="005E5E43">
        <w:rPr>
          <w:rFonts w:asciiTheme="majorBidi" w:eastAsia="Times New Roman" w:hAnsiTheme="majorBidi" w:cstheme="majorBidi"/>
          <w:sz w:val="26"/>
          <w:szCs w:val="26"/>
          <w:lang w:val="en-GB" w:eastAsia="fr-FR"/>
        </w:rPr>
        <w:t>about</w:t>
      </w:r>
      <w:r w:rsidR="007436A7" w:rsidRPr="005E5E43">
        <w:rPr>
          <w:rFonts w:asciiTheme="majorBidi" w:eastAsia="Times New Roman" w:hAnsiTheme="majorBidi" w:cstheme="majorBidi"/>
          <w:sz w:val="26"/>
          <w:szCs w:val="26"/>
          <w:lang w:val="en-GB" w:eastAsia="fr-FR"/>
        </w:rPr>
        <w:t xml:space="preserve"> </w:t>
      </w:r>
      <w:r w:rsidR="00B74A3A" w:rsidRPr="005E5E43">
        <w:rPr>
          <w:rFonts w:asciiTheme="majorBidi" w:eastAsia="Times New Roman" w:hAnsiTheme="majorBidi" w:cstheme="majorBidi"/>
          <w:sz w:val="26"/>
          <w:szCs w:val="26"/>
          <w:lang w:val="en-GB" w:eastAsia="fr-FR"/>
        </w:rPr>
        <w:t>the rights of domestic workers and how to establish a fruitful working relationship with them</w:t>
      </w:r>
      <w:r w:rsidR="00C8797D" w:rsidRPr="005E5E43">
        <w:rPr>
          <w:rFonts w:asciiTheme="majorBidi" w:eastAsia="Times New Roman" w:hAnsiTheme="majorBidi" w:cstheme="majorBidi"/>
          <w:color w:val="C00000"/>
          <w:sz w:val="26"/>
          <w:szCs w:val="26"/>
          <w:lang w:val="en-GB" w:eastAsia="fr-FR"/>
        </w:rPr>
        <w:t xml:space="preserve">. </w:t>
      </w:r>
      <w:r w:rsidR="003B0EB8" w:rsidRPr="005E5E43">
        <w:rPr>
          <w:rFonts w:asciiTheme="majorBidi" w:eastAsia="Times New Roman" w:hAnsiTheme="majorBidi" w:cstheme="majorBidi"/>
          <w:sz w:val="26"/>
          <w:szCs w:val="26"/>
          <w:lang w:val="en-GB" w:eastAsia="fr-FR"/>
        </w:rPr>
        <w:t>Relevant b</w:t>
      </w:r>
      <w:r w:rsidR="00C8797D" w:rsidRPr="005E5E43">
        <w:rPr>
          <w:rFonts w:asciiTheme="majorBidi" w:eastAsia="Times New Roman" w:hAnsiTheme="majorBidi" w:cstheme="majorBidi"/>
          <w:sz w:val="26"/>
          <w:szCs w:val="26"/>
          <w:lang w:val="en-GB" w:eastAsia="fr-FR"/>
        </w:rPr>
        <w:t xml:space="preserve">ooklets have been </w:t>
      </w:r>
      <w:r w:rsidR="00B74A3A" w:rsidRPr="005E5E43">
        <w:rPr>
          <w:rFonts w:asciiTheme="majorBidi" w:eastAsia="Times New Roman" w:hAnsiTheme="majorBidi" w:cstheme="majorBidi"/>
          <w:sz w:val="26"/>
          <w:szCs w:val="26"/>
          <w:lang w:val="en-GB" w:eastAsia="fr-FR"/>
        </w:rPr>
        <w:t>publ</w:t>
      </w:r>
      <w:r w:rsidR="00C8797D" w:rsidRPr="005E5E43">
        <w:rPr>
          <w:rFonts w:asciiTheme="majorBidi" w:eastAsia="Times New Roman" w:hAnsiTheme="majorBidi" w:cstheme="majorBidi"/>
          <w:sz w:val="26"/>
          <w:szCs w:val="26"/>
          <w:lang w:val="en-GB" w:eastAsia="fr-FR"/>
        </w:rPr>
        <w:t xml:space="preserve">ished on the Ministry's website, </w:t>
      </w:r>
      <w:r w:rsidR="00B74A3A" w:rsidRPr="005E5E43">
        <w:rPr>
          <w:rFonts w:asciiTheme="majorBidi" w:eastAsia="Times New Roman" w:hAnsiTheme="majorBidi" w:cstheme="majorBidi"/>
          <w:sz w:val="26"/>
          <w:szCs w:val="26"/>
          <w:lang w:val="en-GB" w:eastAsia="fr-FR"/>
        </w:rPr>
        <w:t xml:space="preserve">a short </w:t>
      </w:r>
      <w:r w:rsidR="00C8797D" w:rsidRPr="005E5E43">
        <w:rPr>
          <w:rFonts w:asciiTheme="majorBidi" w:hAnsiTheme="majorBidi" w:cstheme="majorBidi"/>
          <w:sz w:val="26"/>
          <w:szCs w:val="26"/>
          <w:lang w:val="en-GB"/>
        </w:rPr>
        <w:t xml:space="preserve">awareness-raising </w:t>
      </w:r>
      <w:r w:rsidR="00B74A3A" w:rsidRPr="005E5E43">
        <w:rPr>
          <w:rFonts w:asciiTheme="majorBidi" w:eastAsia="Times New Roman" w:hAnsiTheme="majorBidi" w:cstheme="majorBidi"/>
          <w:sz w:val="26"/>
          <w:szCs w:val="26"/>
          <w:lang w:val="en-GB" w:eastAsia="fr-FR"/>
        </w:rPr>
        <w:t xml:space="preserve">tape was </w:t>
      </w:r>
      <w:r w:rsidR="00C8797D" w:rsidRPr="005E5E43">
        <w:rPr>
          <w:rFonts w:asciiTheme="majorBidi" w:eastAsia="Times New Roman" w:hAnsiTheme="majorBidi" w:cstheme="majorBidi"/>
          <w:sz w:val="26"/>
          <w:szCs w:val="26"/>
          <w:lang w:val="en-GB" w:eastAsia="fr-FR"/>
        </w:rPr>
        <w:t xml:space="preserve">also </w:t>
      </w:r>
      <w:r w:rsidR="00B74A3A" w:rsidRPr="005E5E43">
        <w:rPr>
          <w:rFonts w:asciiTheme="majorBidi" w:eastAsia="Times New Roman" w:hAnsiTheme="majorBidi" w:cstheme="majorBidi"/>
          <w:sz w:val="26"/>
          <w:szCs w:val="26"/>
          <w:lang w:val="en-GB" w:eastAsia="fr-FR"/>
        </w:rPr>
        <w:t xml:space="preserve">prepared </w:t>
      </w:r>
      <w:r w:rsidR="00C8797D" w:rsidRPr="005E5E43">
        <w:rPr>
          <w:rFonts w:asciiTheme="majorBidi" w:eastAsia="Times New Roman" w:hAnsiTheme="majorBidi" w:cstheme="majorBidi"/>
          <w:sz w:val="26"/>
          <w:szCs w:val="26"/>
          <w:lang w:val="en-GB" w:eastAsia="fr-FR"/>
        </w:rPr>
        <w:t>on</w:t>
      </w:r>
      <w:r w:rsidR="00B74A3A" w:rsidRPr="005E5E43">
        <w:rPr>
          <w:rFonts w:asciiTheme="majorBidi" w:eastAsia="Times New Roman" w:hAnsiTheme="majorBidi" w:cstheme="majorBidi"/>
          <w:sz w:val="26"/>
          <w:szCs w:val="26"/>
          <w:lang w:val="en-GB" w:eastAsia="fr-FR"/>
        </w:rPr>
        <w:t xml:space="preserve"> the important role domestic workers play</w:t>
      </w:r>
      <w:r w:rsidR="007436A7" w:rsidRPr="005E5E43">
        <w:rPr>
          <w:rFonts w:asciiTheme="majorBidi" w:eastAsia="Times New Roman" w:hAnsiTheme="majorBidi" w:cstheme="majorBidi"/>
          <w:sz w:val="26"/>
          <w:szCs w:val="26"/>
          <w:lang w:val="en-GB" w:eastAsia="fr-FR"/>
        </w:rPr>
        <w:t xml:space="preserve"> </w:t>
      </w:r>
      <w:r w:rsidR="00C8797D" w:rsidRPr="005E5E43">
        <w:rPr>
          <w:rFonts w:asciiTheme="majorBidi" w:hAnsiTheme="majorBidi" w:cstheme="majorBidi"/>
          <w:sz w:val="26"/>
          <w:szCs w:val="26"/>
          <w:lang w:val="en-GB"/>
        </w:rPr>
        <w:t>in carin</w:t>
      </w:r>
      <w:r w:rsidR="005D037A" w:rsidRPr="005E5E43">
        <w:rPr>
          <w:rFonts w:asciiTheme="majorBidi" w:hAnsiTheme="majorBidi" w:cstheme="majorBidi"/>
          <w:sz w:val="26"/>
          <w:szCs w:val="26"/>
          <w:lang w:val="en-GB"/>
        </w:rPr>
        <w:t>g for families during the Covid-</w:t>
      </w:r>
      <w:r w:rsidR="00C8797D" w:rsidRPr="005E5E43">
        <w:rPr>
          <w:rFonts w:asciiTheme="majorBidi" w:hAnsiTheme="majorBidi" w:cstheme="majorBidi"/>
          <w:sz w:val="26"/>
          <w:szCs w:val="26"/>
          <w:lang w:val="en-GB"/>
        </w:rPr>
        <w:t>19 crisis</w:t>
      </w:r>
      <w:r w:rsidR="00B74A3A" w:rsidRPr="005E5E43">
        <w:rPr>
          <w:rFonts w:asciiTheme="majorBidi" w:eastAsia="Times New Roman" w:hAnsiTheme="majorBidi" w:cstheme="majorBidi"/>
          <w:sz w:val="26"/>
          <w:szCs w:val="26"/>
          <w:lang w:val="en-GB" w:eastAsia="fr-FR"/>
        </w:rPr>
        <w:t xml:space="preserve">, and the need to pay attention to </w:t>
      </w:r>
      <w:r w:rsidR="00FD0A86" w:rsidRPr="005E5E43">
        <w:rPr>
          <w:rFonts w:asciiTheme="majorBidi" w:eastAsia="Times New Roman" w:hAnsiTheme="majorBidi" w:cstheme="majorBidi"/>
          <w:sz w:val="26"/>
          <w:szCs w:val="26"/>
          <w:lang w:val="en-GB" w:eastAsia="fr-FR"/>
        </w:rPr>
        <w:t>domestic workers’</w:t>
      </w:r>
      <w:r w:rsidR="00B74A3A" w:rsidRPr="005E5E43">
        <w:rPr>
          <w:rFonts w:asciiTheme="majorBidi" w:eastAsia="Times New Roman" w:hAnsiTheme="majorBidi" w:cstheme="majorBidi"/>
          <w:sz w:val="26"/>
          <w:szCs w:val="26"/>
          <w:lang w:val="en-GB" w:eastAsia="fr-FR"/>
        </w:rPr>
        <w:t xml:space="preserve"> health and </w:t>
      </w:r>
      <w:r w:rsidR="00FD0A86" w:rsidRPr="005E5E43">
        <w:rPr>
          <w:rStyle w:val="acopre"/>
          <w:rFonts w:asciiTheme="majorBidi" w:hAnsiTheme="majorBidi" w:cstheme="majorBidi"/>
          <w:sz w:val="26"/>
          <w:szCs w:val="26"/>
          <w:lang w:val="en-GB"/>
        </w:rPr>
        <w:t>safety</w:t>
      </w:r>
      <w:r w:rsidR="00FD0A86" w:rsidRPr="005E5E43">
        <w:rPr>
          <w:rFonts w:asciiTheme="majorBidi" w:eastAsia="Times New Roman" w:hAnsiTheme="majorBidi" w:cstheme="majorBidi"/>
          <w:sz w:val="26"/>
          <w:szCs w:val="26"/>
          <w:lang w:val="en-GB" w:eastAsia="fr-FR"/>
        </w:rPr>
        <w:t xml:space="preserve"> and to protect their rights. Indee</w:t>
      </w:r>
      <w:r w:rsidR="00C71A3C" w:rsidRPr="005E5E43">
        <w:rPr>
          <w:rFonts w:asciiTheme="majorBidi" w:eastAsia="Times New Roman" w:hAnsiTheme="majorBidi" w:cstheme="majorBidi"/>
          <w:sz w:val="26"/>
          <w:szCs w:val="26"/>
          <w:lang w:val="en-GB" w:eastAsia="fr-FR"/>
        </w:rPr>
        <w:t>d</w:t>
      </w:r>
      <w:r w:rsidR="00FD0A86" w:rsidRPr="005E5E43">
        <w:rPr>
          <w:rFonts w:asciiTheme="majorBidi" w:eastAsia="Times New Roman" w:hAnsiTheme="majorBidi" w:cstheme="majorBidi"/>
          <w:sz w:val="26"/>
          <w:szCs w:val="26"/>
          <w:lang w:val="en-GB" w:eastAsia="fr-FR"/>
        </w:rPr>
        <w:t xml:space="preserve">, </w:t>
      </w:r>
      <w:r w:rsidR="00B74A3A" w:rsidRPr="005E5E43">
        <w:rPr>
          <w:rFonts w:asciiTheme="majorBidi" w:eastAsia="Times New Roman" w:hAnsiTheme="majorBidi" w:cstheme="majorBidi"/>
          <w:sz w:val="26"/>
          <w:szCs w:val="26"/>
          <w:lang w:val="en-GB" w:eastAsia="fr-FR"/>
        </w:rPr>
        <w:t xml:space="preserve">during the Covid-19 crisis, all necessary facilities </w:t>
      </w:r>
      <w:r w:rsidR="00B04288" w:rsidRPr="005E5E43">
        <w:rPr>
          <w:rFonts w:asciiTheme="majorBidi" w:eastAsia="Times New Roman" w:hAnsiTheme="majorBidi" w:cstheme="majorBidi"/>
          <w:sz w:val="26"/>
          <w:szCs w:val="26"/>
          <w:lang w:val="en-GB" w:eastAsia="fr-FR"/>
        </w:rPr>
        <w:t>have been</w:t>
      </w:r>
      <w:r w:rsidR="00B74A3A" w:rsidRPr="005E5E43">
        <w:rPr>
          <w:rFonts w:asciiTheme="majorBidi" w:eastAsia="Times New Roman" w:hAnsiTheme="majorBidi" w:cstheme="majorBidi"/>
          <w:sz w:val="26"/>
          <w:szCs w:val="26"/>
          <w:lang w:val="en-GB" w:eastAsia="fr-FR"/>
        </w:rPr>
        <w:t xml:space="preserve"> provided to </w:t>
      </w:r>
      <w:r w:rsidR="00B04288" w:rsidRPr="005E5E43">
        <w:rPr>
          <w:rFonts w:asciiTheme="majorBidi" w:eastAsia="Times New Roman" w:hAnsiTheme="majorBidi" w:cstheme="majorBidi"/>
          <w:sz w:val="26"/>
          <w:szCs w:val="26"/>
          <w:lang w:val="en-GB" w:eastAsia="fr-FR"/>
        </w:rPr>
        <w:t>domestic workers</w:t>
      </w:r>
      <w:r w:rsidR="00DF5599" w:rsidRPr="005E5E43">
        <w:rPr>
          <w:rFonts w:asciiTheme="majorBidi" w:eastAsia="Times New Roman" w:hAnsiTheme="majorBidi" w:cstheme="majorBidi"/>
          <w:sz w:val="26"/>
          <w:szCs w:val="26"/>
          <w:lang w:val="en-GB" w:eastAsia="fr-FR"/>
        </w:rPr>
        <w:t xml:space="preserve"> to</w:t>
      </w:r>
      <w:r w:rsidR="007436A7" w:rsidRPr="005E5E43">
        <w:rPr>
          <w:rFonts w:asciiTheme="majorBidi" w:eastAsia="Times New Roman" w:hAnsiTheme="majorBidi" w:cstheme="majorBidi"/>
          <w:sz w:val="26"/>
          <w:szCs w:val="26"/>
          <w:lang w:val="en-GB" w:eastAsia="fr-FR"/>
        </w:rPr>
        <w:t xml:space="preserve"> </w:t>
      </w:r>
      <w:r w:rsidR="00B04288" w:rsidRPr="005E5E43">
        <w:rPr>
          <w:rFonts w:asciiTheme="majorBidi" w:eastAsia="Times New Roman" w:hAnsiTheme="majorBidi" w:cstheme="majorBidi"/>
          <w:sz w:val="26"/>
          <w:szCs w:val="26"/>
          <w:lang w:val="en-GB" w:eastAsia="fr-FR"/>
        </w:rPr>
        <w:t>open</w:t>
      </w:r>
      <w:r w:rsidR="00B74A3A" w:rsidRPr="005E5E43">
        <w:rPr>
          <w:rFonts w:asciiTheme="majorBidi" w:eastAsia="Times New Roman" w:hAnsiTheme="majorBidi" w:cstheme="majorBidi"/>
          <w:sz w:val="26"/>
          <w:szCs w:val="26"/>
          <w:lang w:val="en-GB" w:eastAsia="fr-FR"/>
        </w:rPr>
        <w:t xml:space="preserve"> bank accounts </w:t>
      </w:r>
      <w:r w:rsidR="00DF5599" w:rsidRPr="005E5E43">
        <w:rPr>
          <w:rFonts w:asciiTheme="majorBidi" w:hAnsiTheme="majorBidi" w:cstheme="majorBidi"/>
          <w:sz w:val="26"/>
          <w:szCs w:val="26"/>
          <w:lang w:val="en-GB"/>
        </w:rPr>
        <w:t>without a minimum balance</w:t>
      </w:r>
      <w:r w:rsidR="00B74A3A" w:rsidRPr="005E5E43">
        <w:rPr>
          <w:rFonts w:asciiTheme="majorBidi" w:eastAsia="Times New Roman" w:hAnsiTheme="majorBidi" w:cstheme="majorBidi"/>
          <w:sz w:val="26"/>
          <w:szCs w:val="26"/>
          <w:lang w:val="en-GB" w:eastAsia="fr-FR"/>
        </w:rPr>
        <w:t>, in order to facilitate bank transfers to their country and family</w:t>
      </w:r>
      <w:r w:rsidR="007436A7" w:rsidRPr="005E5E43">
        <w:rPr>
          <w:rFonts w:asciiTheme="majorBidi" w:eastAsia="Times New Roman" w:hAnsiTheme="majorBidi" w:cstheme="majorBidi"/>
          <w:sz w:val="26"/>
          <w:szCs w:val="26"/>
          <w:lang w:val="en-GB" w:eastAsia="fr-FR"/>
        </w:rPr>
        <w:t xml:space="preserve"> </w:t>
      </w:r>
      <w:r w:rsidR="00DF5599" w:rsidRPr="005E5E43">
        <w:rPr>
          <w:rStyle w:val="text"/>
          <w:rFonts w:asciiTheme="majorBidi" w:hAnsiTheme="majorBidi" w:cstheme="majorBidi"/>
          <w:sz w:val="26"/>
          <w:szCs w:val="26"/>
          <w:lang w:val="en-GB"/>
        </w:rPr>
        <w:t>under these difficult circumstances</w:t>
      </w:r>
      <w:r w:rsidR="00B74A3A" w:rsidRPr="005E5E43">
        <w:rPr>
          <w:rFonts w:asciiTheme="majorBidi" w:eastAsia="Times New Roman" w:hAnsiTheme="majorBidi" w:cstheme="majorBidi"/>
          <w:color w:val="C00000"/>
          <w:sz w:val="26"/>
          <w:szCs w:val="26"/>
          <w:lang w:val="en-GB" w:eastAsia="fr-FR"/>
        </w:rPr>
        <w:t>.</w:t>
      </w:r>
    </w:p>
    <w:p w:rsidR="00C71A3C" w:rsidRPr="005E5E43" w:rsidRDefault="000A3BF5" w:rsidP="000A3BF5">
      <w:pPr>
        <w:spacing w:before="100" w:beforeAutospacing="1" w:after="100" w:afterAutospacing="1" w:line="240" w:lineRule="auto"/>
        <w:rPr>
          <w:rFonts w:asciiTheme="majorBidi" w:eastAsia="Times New Roman" w:hAnsiTheme="majorBidi" w:cstheme="majorBidi"/>
          <w:sz w:val="26"/>
          <w:szCs w:val="26"/>
          <w:lang w:eastAsia="fr-FR"/>
        </w:rPr>
      </w:pPr>
      <w:r w:rsidRPr="005E5E43">
        <w:rPr>
          <w:rFonts w:asciiTheme="majorBidi" w:eastAsia="Times New Roman" w:hAnsiTheme="majorBidi" w:cstheme="majorBidi"/>
          <w:b/>
          <w:bCs/>
          <w:sz w:val="26"/>
          <w:szCs w:val="26"/>
          <w:lang w:eastAsia="fr-FR"/>
        </w:rPr>
        <w:t>3-</w:t>
      </w:r>
      <w:r w:rsidR="00C71A3C" w:rsidRPr="005E5E43">
        <w:rPr>
          <w:rFonts w:asciiTheme="majorBidi" w:eastAsia="Times New Roman" w:hAnsiTheme="majorBidi" w:cstheme="majorBidi"/>
          <w:b/>
          <w:bCs/>
          <w:sz w:val="26"/>
          <w:szCs w:val="26"/>
          <w:lang w:eastAsia="fr-FR"/>
        </w:rPr>
        <w:t>Legislative Frameworks</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hanging="283"/>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In addition to legislation relating to contemporary forms of slavery, does your country have any statutory frameworks criminalising the activities of organised criminal groups (e.g. participating, leading/directing, organising or being a member)? If so, please provide details, including statistical information on prosecutions/convictions if available. </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hanging="283"/>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Do the legislative frameworks on contemporary forms of slavery stipulate the involvement of organised criminal group as an aggravating factor increasing penalties?</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hanging="283"/>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Does your country have legislative frameworks to promote intelligence-led law enforcement (the use of special investigative techniques such as surveillance and interception of communications) to combat contemporary forms of slavery? </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hanging="283"/>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lastRenderedPageBreak/>
        <w:t>Given the human rights implications arising from intelligence-led law enforcement (such as the rights to privacy and a fair trial), do these legislative frameworks provide for sufficient safeguards against abuse (e.g. judicial or other approval and oversight and grievance mechanisms in case of an abuse of process)?</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hanging="283"/>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Does your country have legislative frameworks on money laundering and criminal asset recovery (or confiscation of criminal proceeds)? </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firstLine="0"/>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Does your country also support civil asset recovery without criminal conviction? If so, please provide details including any safeguards in place. </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hanging="283"/>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How does your country deal with corruption and obstruction of justice committed by organised criminal groups in relation to contemporary forms of slavery? </w:t>
      </w:r>
    </w:p>
    <w:p w:rsidR="00C71A3C" w:rsidRPr="005E5E43" w:rsidRDefault="00C71A3C" w:rsidP="00C71A3C">
      <w:pPr>
        <w:numPr>
          <w:ilvl w:val="1"/>
          <w:numId w:val="3"/>
        </w:numPr>
        <w:tabs>
          <w:tab w:val="clear" w:pos="1440"/>
          <w:tab w:val="left" w:pos="709"/>
        </w:tabs>
        <w:spacing w:before="100" w:beforeAutospacing="1" w:after="100" w:afterAutospacing="1" w:line="240" w:lineRule="auto"/>
        <w:ind w:left="567" w:hanging="283"/>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What legislative and other mechanisms are in place to protect witnesses in criminal proceedings involving organised criminal groups? </w:t>
      </w:r>
    </w:p>
    <w:p w:rsidR="005F78D4" w:rsidRPr="005E5E43" w:rsidRDefault="002507EC" w:rsidP="002507EC">
      <w:pPr>
        <w:tabs>
          <w:tab w:val="left" w:pos="709"/>
        </w:tabs>
        <w:spacing w:before="100" w:beforeAutospacing="1" w:after="100" w:afterAutospacing="1" w:line="240" w:lineRule="auto"/>
        <w:jc w:val="both"/>
        <w:rPr>
          <w:rFonts w:asciiTheme="majorBidi" w:eastAsia="Times New Roman" w:hAnsiTheme="majorBidi" w:cstheme="majorBidi"/>
          <w:b/>
          <w:bCs/>
          <w:color w:val="FF0000"/>
          <w:sz w:val="26"/>
          <w:szCs w:val="26"/>
          <w:u w:val="single"/>
          <w:lang w:val="en-GB" w:eastAsia="fr-FR"/>
        </w:rPr>
      </w:pPr>
      <w:r w:rsidRPr="005E5E43">
        <w:rPr>
          <w:rFonts w:asciiTheme="majorBidi" w:eastAsia="Times New Roman" w:hAnsiTheme="majorBidi" w:cstheme="majorBidi"/>
          <w:b/>
          <w:bCs/>
          <w:color w:val="FF0000"/>
          <w:sz w:val="26"/>
          <w:szCs w:val="26"/>
          <w:u w:val="single"/>
          <w:lang w:val="en-GB" w:eastAsia="fr-FR"/>
        </w:rPr>
        <w:t>Comment:</w:t>
      </w:r>
    </w:p>
    <w:p w:rsidR="00257F32" w:rsidRPr="005E5E43" w:rsidRDefault="002507EC" w:rsidP="00197365">
      <w:pPr>
        <w:tabs>
          <w:tab w:val="left" w:pos="709"/>
        </w:tabs>
        <w:spacing w:after="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Al</w:t>
      </w:r>
      <w:r w:rsidR="000A3BF5" w:rsidRPr="005E5E43">
        <w:rPr>
          <w:rFonts w:asciiTheme="majorBidi" w:eastAsia="Times New Roman" w:hAnsiTheme="majorBidi" w:cstheme="majorBidi"/>
          <w:sz w:val="26"/>
          <w:szCs w:val="26"/>
          <w:lang w:val="en-GB" w:eastAsia="fr-FR"/>
        </w:rPr>
        <w:t>l national legislation focuses o</w:t>
      </w:r>
      <w:r w:rsidRPr="005E5E43">
        <w:rPr>
          <w:rFonts w:asciiTheme="majorBidi" w:eastAsia="Times New Roman" w:hAnsiTheme="majorBidi" w:cstheme="majorBidi"/>
          <w:sz w:val="26"/>
          <w:szCs w:val="26"/>
          <w:lang w:val="en-GB" w:eastAsia="fr-FR"/>
        </w:rPr>
        <w:t xml:space="preserve">n the protection of </w:t>
      </w:r>
      <w:r w:rsidR="00E167A3" w:rsidRPr="005E5E43">
        <w:rPr>
          <w:rFonts w:asciiTheme="majorBidi" w:eastAsia="Times New Roman" w:hAnsiTheme="majorBidi" w:cstheme="majorBidi"/>
          <w:sz w:val="26"/>
          <w:szCs w:val="26"/>
          <w:lang w:val="en-GB" w:eastAsia="fr-FR"/>
        </w:rPr>
        <w:t>people f</w:t>
      </w:r>
      <w:r w:rsidRPr="005E5E43">
        <w:rPr>
          <w:rFonts w:asciiTheme="majorBidi" w:eastAsia="Times New Roman" w:hAnsiTheme="majorBidi" w:cstheme="majorBidi"/>
          <w:sz w:val="26"/>
          <w:szCs w:val="26"/>
          <w:lang w:val="en-GB" w:eastAsia="fr-FR"/>
        </w:rPr>
        <w:t>r</w:t>
      </w:r>
      <w:r w:rsidR="00E167A3" w:rsidRPr="005E5E43">
        <w:rPr>
          <w:rFonts w:asciiTheme="majorBidi" w:eastAsia="Times New Roman" w:hAnsiTheme="majorBidi" w:cstheme="majorBidi"/>
          <w:sz w:val="26"/>
          <w:szCs w:val="26"/>
          <w:lang w:val="en-GB" w:eastAsia="fr-FR"/>
        </w:rPr>
        <w:t>o</w:t>
      </w:r>
      <w:r w:rsidR="000A3BF5" w:rsidRPr="005E5E43">
        <w:rPr>
          <w:rFonts w:asciiTheme="majorBidi" w:eastAsia="Times New Roman" w:hAnsiTheme="majorBidi" w:cstheme="majorBidi"/>
          <w:sz w:val="26"/>
          <w:szCs w:val="26"/>
          <w:lang w:val="en-GB" w:eastAsia="fr-FR"/>
        </w:rPr>
        <w:t>m of all sec</w:t>
      </w:r>
      <w:r w:rsidR="00E167A3" w:rsidRPr="005E5E43">
        <w:rPr>
          <w:rFonts w:asciiTheme="majorBidi" w:eastAsia="Times New Roman" w:hAnsiTheme="majorBidi" w:cstheme="majorBidi"/>
          <w:sz w:val="26"/>
          <w:szCs w:val="26"/>
          <w:lang w:val="en-GB" w:eastAsia="fr-FR"/>
        </w:rPr>
        <w:t>t</w:t>
      </w:r>
      <w:r w:rsidR="000A3BF5" w:rsidRPr="005E5E43">
        <w:rPr>
          <w:rFonts w:asciiTheme="majorBidi" w:eastAsia="Times New Roman" w:hAnsiTheme="majorBidi" w:cstheme="majorBidi"/>
          <w:sz w:val="26"/>
          <w:szCs w:val="26"/>
          <w:lang w:val="en-GB" w:eastAsia="fr-FR"/>
        </w:rPr>
        <w:t>o</w:t>
      </w:r>
      <w:r w:rsidRPr="005E5E43">
        <w:rPr>
          <w:rFonts w:asciiTheme="majorBidi" w:eastAsia="Times New Roman" w:hAnsiTheme="majorBidi" w:cstheme="majorBidi"/>
          <w:sz w:val="26"/>
          <w:szCs w:val="26"/>
          <w:lang w:val="en-GB" w:eastAsia="fr-FR"/>
        </w:rPr>
        <w:t xml:space="preserve">rs of society, especially migrant workers, from exploitation or any practice that may expose them to permanent work, exploitation or discrimination, by criminalizing such practices and imposing heavy penalties on </w:t>
      </w:r>
      <w:r w:rsidR="00E167A3" w:rsidRPr="005E5E43">
        <w:rPr>
          <w:rFonts w:asciiTheme="majorBidi" w:eastAsia="Times New Roman" w:hAnsiTheme="majorBidi" w:cstheme="majorBidi"/>
          <w:sz w:val="26"/>
          <w:szCs w:val="26"/>
          <w:lang w:val="en-GB" w:eastAsia="fr-FR"/>
        </w:rPr>
        <w:t xml:space="preserve">their </w:t>
      </w:r>
      <w:r w:rsidRPr="005E5E43">
        <w:rPr>
          <w:rFonts w:asciiTheme="majorBidi" w:eastAsia="Times New Roman" w:hAnsiTheme="majorBidi" w:cstheme="majorBidi"/>
          <w:sz w:val="26"/>
          <w:szCs w:val="26"/>
          <w:lang w:val="en-GB" w:eastAsia="fr-FR"/>
        </w:rPr>
        <w:t xml:space="preserve">perpetrators. The </w:t>
      </w:r>
      <w:r w:rsidR="00DC23FC" w:rsidRPr="005E5E43">
        <w:rPr>
          <w:rFonts w:asciiTheme="majorBidi" w:eastAsia="Times New Roman" w:hAnsiTheme="majorBidi" w:cstheme="majorBidi"/>
          <w:sz w:val="26"/>
          <w:szCs w:val="26"/>
          <w:lang w:val="en-GB" w:eastAsia="fr-FR"/>
        </w:rPr>
        <w:t>authorities shall</w:t>
      </w:r>
      <w:r w:rsidRPr="005E5E43">
        <w:rPr>
          <w:rFonts w:asciiTheme="majorBidi" w:eastAsia="Times New Roman" w:hAnsiTheme="majorBidi" w:cstheme="majorBidi"/>
          <w:sz w:val="26"/>
          <w:szCs w:val="26"/>
          <w:lang w:val="en-GB" w:eastAsia="fr-FR"/>
        </w:rPr>
        <w:t xml:space="preserve"> also provide them with legal advice and assistance, including </w:t>
      </w:r>
      <w:r w:rsidR="00E167A3" w:rsidRPr="005E5E43">
        <w:rPr>
          <w:rFonts w:asciiTheme="majorBidi" w:eastAsia="Times New Roman" w:hAnsiTheme="majorBidi" w:cstheme="majorBidi"/>
          <w:sz w:val="26"/>
          <w:szCs w:val="26"/>
          <w:lang w:val="en-GB" w:eastAsia="fr-FR"/>
        </w:rPr>
        <w:t>the right to legal counsel</w:t>
      </w:r>
      <w:r w:rsidRPr="005E5E43">
        <w:rPr>
          <w:rFonts w:asciiTheme="majorBidi" w:eastAsia="Times New Roman" w:hAnsiTheme="majorBidi" w:cstheme="majorBidi"/>
          <w:sz w:val="26"/>
          <w:szCs w:val="26"/>
          <w:lang w:val="en-GB" w:eastAsia="fr-FR"/>
        </w:rPr>
        <w:t>.</w:t>
      </w:r>
    </w:p>
    <w:p w:rsidR="002507EC" w:rsidRPr="005E5E43" w:rsidRDefault="002507EC" w:rsidP="00197365">
      <w:pPr>
        <w:tabs>
          <w:tab w:val="left" w:pos="709"/>
        </w:tabs>
        <w:spacing w:after="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We </w:t>
      </w:r>
      <w:r w:rsidR="00E167A3" w:rsidRPr="005E5E43">
        <w:rPr>
          <w:rFonts w:asciiTheme="majorBidi" w:eastAsia="Times New Roman" w:hAnsiTheme="majorBidi" w:cstheme="majorBidi"/>
          <w:sz w:val="26"/>
          <w:szCs w:val="26"/>
          <w:lang w:val="en-GB" w:eastAsia="fr-FR"/>
        </w:rPr>
        <w:t>shall conside</w:t>
      </w:r>
      <w:r w:rsidR="00DC23FC" w:rsidRPr="005E5E43">
        <w:rPr>
          <w:rFonts w:asciiTheme="majorBidi" w:eastAsia="Times New Roman" w:hAnsiTheme="majorBidi" w:cstheme="majorBidi"/>
          <w:sz w:val="26"/>
          <w:szCs w:val="26"/>
          <w:lang w:val="en-GB" w:eastAsia="fr-FR"/>
        </w:rPr>
        <w:t>r</w:t>
      </w:r>
      <w:r w:rsidR="00E167A3" w:rsidRPr="005E5E43">
        <w:rPr>
          <w:rFonts w:asciiTheme="majorBidi" w:eastAsia="Times New Roman" w:hAnsiTheme="majorBidi" w:cstheme="majorBidi"/>
          <w:sz w:val="26"/>
          <w:szCs w:val="26"/>
          <w:lang w:val="en-GB" w:eastAsia="fr-FR"/>
        </w:rPr>
        <w:t xml:space="preserve"> hereunder </w:t>
      </w:r>
      <w:r w:rsidRPr="005E5E43">
        <w:rPr>
          <w:rFonts w:asciiTheme="majorBidi" w:eastAsia="Times New Roman" w:hAnsiTheme="majorBidi" w:cstheme="majorBidi"/>
          <w:sz w:val="26"/>
          <w:szCs w:val="26"/>
          <w:lang w:val="en-GB" w:eastAsia="fr-FR"/>
        </w:rPr>
        <w:t xml:space="preserve">the legal frameworks criminalising contemporary forms of slavery and </w:t>
      </w:r>
      <w:r w:rsidR="00DF66BD" w:rsidRPr="005E5E43">
        <w:rPr>
          <w:rFonts w:asciiTheme="majorBidi" w:eastAsia="Times New Roman" w:hAnsiTheme="majorBidi" w:cstheme="majorBidi"/>
          <w:sz w:val="26"/>
          <w:szCs w:val="26"/>
          <w:lang w:val="en-GB" w:eastAsia="fr-FR"/>
        </w:rPr>
        <w:t xml:space="preserve">human </w:t>
      </w:r>
      <w:r w:rsidRPr="005E5E43">
        <w:rPr>
          <w:rFonts w:asciiTheme="majorBidi" w:eastAsia="Times New Roman" w:hAnsiTheme="majorBidi" w:cstheme="majorBidi"/>
          <w:sz w:val="26"/>
          <w:szCs w:val="26"/>
          <w:lang w:val="en-GB" w:eastAsia="fr-FR"/>
        </w:rPr>
        <w:t xml:space="preserve">trafficking committed </w:t>
      </w:r>
      <w:r w:rsidR="00DF66BD" w:rsidRPr="005E5E43">
        <w:rPr>
          <w:rFonts w:asciiTheme="majorBidi" w:eastAsia="Times New Roman" w:hAnsiTheme="majorBidi" w:cstheme="majorBidi"/>
          <w:sz w:val="26"/>
          <w:szCs w:val="26"/>
          <w:lang w:val="en-GB" w:eastAsia="fr-FR"/>
        </w:rPr>
        <w:t>offences committed by organised crime</w:t>
      </w:r>
      <w:r w:rsidRPr="005E5E43">
        <w:rPr>
          <w:rFonts w:asciiTheme="majorBidi" w:eastAsia="Times New Roman" w:hAnsiTheme="majorBidi" w:cstheme="majorBidi"/>
          <w:sz w:val="26"/>
          <w:szCs w:val="26"/>
          <w:lang w:val="en-GB" w:eastAsia="fr-FR"/>
        </w:rPr>
        <w:t xml:space="preserve"> groups.</w:t>
      </w:r>
    </w:p>
    <w:p w:rsidR="00257F32" w:rsidRPr="005E5E43" w:rsidRDefault="00257F32" w:rsidP="001B0C99">
      <w:pPr>
        <w:pStyle w:val="Heading3"/>
        <w:rPr>
          <w:rStyle w:val="jlqj4b"/>
          <w:rFonts w:asciiTheme="majorBidi" w:hAnsiTheme="majorBidi" w:cstheme="majorBidi"/>
          <w:sz w:val="26"/>
          <w:szCs w:val="26"/>
          <w:u w:val="single"/>
          <w:lang w:val="en-GB"/>
        </w:rPr>
      </w:pPr>
      <w:r w:rsidRPr="005E5E43">
        <w:rPr>
          <w:rFonts w:asciiTheme="majorBidi" w:hAnsiTheme="majorBidi" w:cstheme="majorBidi"/>
          <w:sz w:val="26"/>
          <w:szCs w:val="26"/>
          <w:u w:val="single"/>
          <w:lang w:val="en-GB"/>
        </w:rPr>
        <w:t xml:space="preserve">Law No. 15 of 2011, Combating </w:t>
      </w:r>
      <w:r w:rsidR="001B0C99" w:rsidRPr="005E5E43">
        <w:rPr>
          <w:rFonts w:asciiTheme="majorBidi" w:hAnsiTheme="majorBidi" w:cstheme="majorBidi"/>
          <w:sz w:val="26"/>
          <w:szCs w:val="26"/>
          <w:u w:val="single"/>
          <w:lang w:val="en-GB"/>
        </w:rPr>
        <w:t>Human</w:t>
      </w:r>
      <w:r w:rsidR="00197365" w:rsidRPr="005E5E43">
        <w:rPr>
          <w:rFonts w:asciiTheme="majorBidi" w:hAnsiTheme="majorBidi" w:cstheme="majorBidi"/>
          <w:sz w:val="26"/>
          <w:szCs w:val="26"/>
          <w:u w:val="single"/>
          <w:lang w:val="en-GB"/>
        </w:rPr>
        <w:t xml:space="preserve"> </w:t>
      </w:r>
      <w:r w:rsidRPr="005E5E43">
        <w:rPr>
          <w:rFonts w:asciiTheme="majorBidi" w:hAnsiTheme="majorBidi" w:cstheme="majorBidi"/>
          <w:sz w:val="26"/>
          <w:szCs w:val="26"/>
          <w:u w:val="single"/>
          <w:lang w:val="en-GB"/>
        </w:rPr>
        <w:t xml:space="preserve">Trafficking </w:t>
      </w:r>
    </w:p>
    <w:p w:rsidR="00257F32" w:rsidRPr="005E5E43" w:rsidRDefault="00257F32" w:rsidP="00A5276A">
      <w:pPr>
        <w:tabs>
          <w:tab w:val="left" w:pos="709"/>
        </w:tabs>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1-</w:t>
      </w:r>
      <w:r w:rsidR="005F42FE" w:rsidRPr="005E5E43">
        <w:rPr>
          <w:rStyle w:val="jlqj4b"/>
          <w:rFonts w:asciiTheme="majorBidi" w:hAnsiTheme="majorBidi" w:cstheme="majorBidi"/>
          <w:sz w:val="26"/>
          <w:szCs w:val="26"/>
          <w:lang w:val="en-GB"/>
        </w:rPr>
        <w:t>Promulgation of the</w:t>
      </w:r>
      <w:r w:rsidRPr="005E5E43">
        <w:rPr>
          <w:rStyle w:val="jlqj4b"/>
          <w:rFonts w:asciiTheme="majorBidi" w:hAnsiTheme="majorBidi" w:cstheme="majorBidi"/>
          <w:sz w:val="26"/>
          <w:szCs w:val="26"/>
          <w:lang w:val="en-GB"/>
        </w:rPr>
        <w:t xml:space="preserve"> Law No. 15 of 2011 on combating human trafficking </w:t>
      </w:r>
      <w:r w:rsidR="005F42FE" w:rsidRPr="005E5E43">
        <w:rPr>
          <w:rStyle w:val="jlqj4b"/>
          <w:rFonts w:asciiTheme="majorBidi" w:hAnsiTheme="majorBidi" w:cstheme="majorBidi"/>
          <w:sz w:val="26"/>
          <w:szCs w:val="26"/>
          <w:lang w:val="en-GB"/>
        </w:rPr>
        <w:t>which has defined</w:t>
      </w:r>
      <w:r w:rsidRPr="005E5E43">
        <w:rPr>
          <w:rStyle w:val="jlqj4b"/>
          <w:rFonts w:asciiTheme="majorBidi" w:hAnsiTheme="majorBidi" w:cstheme="majorBidi"/>
          <w:sz w:val="26"/>
          <w:szCs w:val="26"/>
          <w:lang w:val="en-GB"/>
        </w:rPr>
        <w:t xml:space="preserve"> “human trafficking” in accordance with the provisions of the Protocol to Prevent, Suppress and </w:t>
      </w:r>
      <w:r w:rsidR="00A5276A" w:rsidRPr="005E5E43">
        <w:rPr>
          <w:rStyle w:val="jlqj4b"/>
          <w:rFonts w:asciiTheme="majorBidi" w:hAnsiTheme="majorBidi" w:cstheme="majorBidi"/>
          <w:sz w:val="26"/>
          <w:szCs w:val="26"/>
          <w:lang w:val="en-GB"/>
        </w:rPr>
        <w:t>Punish Trafficking in Persons, e</w:t>
      </w:r>
      <w:r w:rsidRPr="005E5E43">
        <w:rPr>
          <w:rStyle w:val="jlqj4b"/>
          <w:rFonts w:asciiTheme="majorBidi" w:hAnsiTheme="majorBidi" w:cstheme="majorBidi"/>
          <w:sz w:val="26"/>
          <w:szCs w:val="26"/>
          <w:lang w:val="en-GB"/>
        </w:rPr>
        <w:t xml:space="preserve">specially Women and Children, supplementing the United Nations Convention against Organized Crime (the State of Qatar has ratified the Convention and the aforementioned Protocol </w:t>
      </w:r>
      <w:r w:rsidR="00A5276A" w:rsidRPr="005E5E43">
        <w:rPr>
          <w:rStyle w:val="jlqj4b"/>
          <w:rFonts w:asciiTheme="majorBidi" w:hAnsiTheme="majorBidi" w:cstheme="majorBidi"/>
          <w:sz w:val="26"/>
          <w:szCs w:val="26"/>
          <w:lang w:val="en-GB"/>
        </w:rPr>
        <w:t>under</w:t>
      </w:r>
      <w:r w:rsidR="00197365" w:rsidRPr="005E5E43">
        <w:rPr>
          <w:rStyle w:val="jlqj4b"/>
          <w:rFonts w:asciiTheme="majorBidi" w:hAnsiTheme="majorBidi" w:cstheme="majorBidi"/>
          <w:sz w:val="26"/>
          <w:szCs w:val="26"/>
          <w:lang w:val="en-GB"/>
        </w:rPr>
        <w:t xml:space="preserve"> </w:t>
      </w:r>
      <w:r w:rsidR="00A5276A" w:rsidRPr="005E5E43">
        <w:rPr>
          <w:rStyle w:val="jlqj4b"/>
          <w:rFonts w:asciiTheme="majorBidi" w:hAnsiTheme="majorBidi" w:cstheme="majorBidi"/>
          <w:sz w:val="26"/>
          <w:szCs w:val="26"/>
          <w:lang w:val="en-GB"/>
        </w:rPr>
        <w:t>Decree No. 10</w:t>
      </w:r>
      <w:r w:rsidRPr="005E5E43">
        <w:rPr>
          <w:rStyle w:val="jlqj4b"/>
          <w:rFonts w:asciiTheme="majorBidi" w:hAnsiTheme="majorBidi" w:cstheme="majorBidi"/>
          <w:sz w:val="26"/>
          <w:szCs w:val="26"/>
          <w:lang w:val="en-GB"/>
        </w:rPr>
        <w:t xml:space="preserve"> of 2009).</w:t>
      </w:r>
    </w:p>
    <w:p w:rsidR="006F00AD" w:rsidRPr="005E5E43" w:rsidRDefault="00F52518" w:rsidP="005F42FE">
      <w:pPr>
        <w:tabs>
          <w:tab w:val="left" w:pos="709"/>
        </w:tabs>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2- </w:t>
      </w:r>
      <w:r w:rsidR="005F42FE" w:rsidRPr="005E5E43">
        <w:rPr>
          <w:rStyle w:val="jlqj4b"/>
          <w:rFonts w:asciiTheme="majorBidi" w:hAnsiTheme="majorBidi" w:cstheme="majorBidi"/>
          <w:sz w:val="26"/>
          <w:szCs w:val="26"/>
          <w:lang w:val="en-GB"/>
        </w:rPr>
        <w:t xml:space="preserve">Promulgation of the </w:t>
      </w:r>
      <w:r w:rsidRPr="005E5E43">
        <w:rPr>
          <w:rStyle w:val="jlqj4b"/>
          <w:rFonts w:asciiTheme="majorBidi" w:hAnsiTheme="majorBidi" w:cstheme="majorBidi"/>
          <w:sz w:val="26"/>
          <w:szCs w:val="26"/>
          <w:lang w:val="en-GB"/>
        </w:rPr>
        <w:t xml:space="preserve">Cabinet </w:t>
      </w:r>
      <w:r w:rsidRPr="005E5E43">
        <w:rPr>
          <w:rStyle w:val="hgkelc"/>
          <w:rFonts w:asciiTheme="majorBidi" w:hAnsiTheme="majorBidi" w:cstheme="majorBidi"/>
          <w:sz w:val="26"/>
          <w:szCs w:val="26"/>
          <w:lang w:val="en-GB"/>
        </w:rPr>
        <w:t>Decision</w:t>
      </w:r>
      <w:r w:rsidR="00AF5C9D" w:rsidRPr="005E5E43">
        <w:rPr>
          <w:rStyle w:val="hgkelc"/>
          <w:rFonts w:asciiTheme="majorBidi" w:hAnsiTheme="majorBidi" w:cstheme="majorBidi"/>
          <w:sz w:val="26"/>
          <w:szCs w:val="26"/>
          <w:lang w:val="en-GB"/>
        </w:rPr>
        <w:t xml:space="preserve"> No. 15 of 2017</w:t>
      </w:r>
      <w:r w:rsidR="00AF5C9D" w:rsidRPr="005E5E43">
        <w:rPr>
          <w:rStyle w:val="hgkelc"/>
          <w:rFonts w:asciiTheme="majorBidi" w:hAnsiTheme="majorBidi" w:cstheme="majorBidi"/>
          <w:b/>
          <w:bCs/>
          <w:sz w:val="26"/>
          <w:szCs w:val="26"/>
          <w:lang w:val="en-GB"/>
        </w:rPr>
        <w:t xml:space="preserve"> </w:t>
      </w:r>
      <w:r w:rsidR="00AF5C9D" w:rsidRPr="005E5E43">
        <w:rPr>
          <w:rStyle w:val="jlqj4b"/>
          <w:rFonts w:asciiTheme="majorBidi" w:hAnsiTheme="majorBidi" w:cstheme="majorBidi"/>
          <w:sz w:val="26"/>
          <w:szCs w:val="26"/>
          <w:lang w:val="en-GB"/>
        </w:rPr>
        <w:t>on</w:t>
      </w:r>
      <w:r w:rsidR="006F00AD" w:rsidRPr="005E5E43">
        <w:rPr>
          <w:rStyle w:val="jlqj4b"/>
          <w:rFonts w:asciiTheme="majorBidi" w:hAnsiTheme="majorBidi" w:cstheme="majorBidi"/>
          <w:sz w:val="26"/>
          <w:szCs w:val="26"/>
          <w:lang w:val="en-GB"/>
        </w:rPr>
        <w:t xml:space="preserve"> establish</w:t>
      </w:r>
      <w:r w:rsidR="00AF5C9D" w:rsidRPr="005E5E43">
        <w:rPr>
          <w:rStyle w:val="jlqj4b"/>
          <w:rFonts w:asciiTheme="majorBidi" w:hAnsiTheme="majorBidi" w:cstheme="majorBidi"/>
          <w:sz w:val="26"/>
          <w:szCs w:val="26"/>
          <w:lang w:val="en-GB"/>
        </w:rPr>
        <w:t>ing</w:t>
      </w:r>
      <w:r w:rsidR="006F00AD" w:rsidRPr="005E5E43">
        <w:rPr>
          <w:rStyle w:val="jlqj4b"/>
          <w:rFonts w:asciiTheme="majorBidi" w:hAnsiTheme="majorBidi" w:cstheme="majorBidi"/>
          <w:sz w:val="26"/>
          <w:szCs w:val="26"/>
          <w:lang w:val="en-GB"/>
        </w:rPr>
        <w:t xml:space="preserve"> the National Committee for Combating Human Trafficking</w:t>
      </w:r>
      <w:r w:rsidR="00AF5C9D" w:rsidRPr="005E5E43">
        <w:rPr>
          <w:rStyle w:val="hgkelc"/>
          <w:rFonts w:asciiTheme="majorBidi" w:hAnsiTheme="majorBidi" w:cstheme="majorBidi"/>
          <w:b/>
          <w:bCs/>
          <w:sz w:val="26"/>
          <w:szCs w:val="26"/>
          <w:lang w:val="en-GB"/>
        </w:rPr>
        <w:t xml:space="preserve"> </w:t>
      </w:r>
      <w:r w:rsidR="00AF5C9D" w:rsidRPr="005E5E43">
        <w:rPr>
          <w:rStyle w:val="hgkelc"/>
          <w:rFonts w:asciiTheme="majorBidi" w:hAnsiTheme="majorBidi" w:cstheme="majorBidi"/>
          <w:sz w:val="26"/>
          <w:szCs w:val="26"/>
          <w:lang w:val="en-GB"/>
        </w:rPr>
        <w:t>to act as the nationa</w:t>
      </w:r>
      <w:r w:rsidR="00AF5C9D" w:rsidRPr="005E5E43">
        <w:rPr>
          <w:rStyle w:val="hgkelc"/>
          <w:rFonts w:asciiTheme="majorBidi" w:hAnsiTheme="majorBidi" w:cstheme="majorBidi"/>
          <w:b/>
          <w:bCs/>
          <w:sz w:val="26"/>
          <w:szCs w:val="26"/>
          <w:lang w:val="en-GB"/>
        </w:rPr>
        <w:t>l</w:t>
      </w:r>
      <w:r w:rsidR="00AF5C9D" w:rsidRPr="005E5E43">
        <w:rPr>
          <w:rStyle w:val="hgkelc"/>
          <w:rFonts w:asciiTheme="majorBidi" w:hAnsiTheme="majorBidi" w:cstheme="majorBidi"/>
          <w:sz w:val="26"/>
          <w:szCs w:val="26"/>
          <w:lang w:val="en-GB"/>
        </w:rPr>
        <w:t xml:space="preserve"> coordinator for monitoring, preventing and combating human</w:t>
      </w:r>
      <w:r w:rsidR="00AF5C9D" w:rsidRPr="005E5E43">
        <w:rPr>
          <w:rStyle w:val="hgkelc"/>
          <w:rFonts w:asciiTheme="majorBidi" w:hAnsiTheme="majorBidi" w:cstheme="majorBidi"/>
          <w:b/>
          <w:bCs/>
          <w:sz w:val="26"/>
          <w:szCs w:val="26"/>
          <w:lang w:val="en-GB"/>
        </w:rPr>
        <w:t xml:space="preserve"> </w:t>
      </w:r>
      <w:r w:rsidR="00AF5C9D" w:rsidRPr="005E5E43">
        <w:rPr>
          <w:rStyle w:val="hgkelc"/>
          <w:rFonts w:asciiTheme="majorBidi" w:hAnsiTheme="majorBidi" w:cstheme="majorBidi"/>
          <w:sz w:val="26"/>
          <w:szCs w:val="26"/>
          <w:lang w:val="en-GB"/>
        </w:rPr>
        <w:t>trafficking</w:t>
      </w:r>
      <w:r w:rsidRPr="005E5E43">
        <w:rPr>
          <w:rStyle w:val="hgkelc"/>
          <w:rFonts w:asciiTheme="majorBidi" w:hAnsiTheme="majorBidi" w:cstheme="majorBidi"/>
          <w:sz w:val="26"/>
          <w:szCs w:val="26"/>
          <w:lang w:val="en-GB"/>
        </w:rPr>
        <w:t xml:space="preserve"> </w:t>
      </w:r>
      <w:r w:rsidRPr="005E5E43">
        <w:rPr>
          <w:rStyle w:val="jlqj4b"/>
          <w:rFonts w:asciiTheme="majorBidi" w:hAnsiTheme="majorBidi" w:cstheme="majorBidi"/>
          <w:sz w:val="26"/>
          <w:szCs w:val="26"/>
          <w:lang w:val="en-GB"/>
        </w:rPr>
        <w:t>through coordination with relevant</w:t>
      </w:r>
      <w:r w:rsidR="006F00AD" w:rsidRPr="005E5E43">
        <w:rPr>
          <w:rStyle w:val="jlqj4b"/>
          <w:rFonts w:asciiTheme="majorBidi" w:hAnsiTheme="majorBidi" w:cstheme="majorBidi"/>
          <w:sz w:val="26"/>
          <w:szCs w:val="26"/>
          <w:lang w:val="en-GB"/>
        </w:rPr>
        <w:t xml:space="preserve"> authorities in this regard.</w:t>
      </w:r>
    </w:p>
    <w:p w:rsidR="000042D1" w:rsidRPr="005E5E43" w:rsidRDefault="00807CE7" w:rsidP="000042D1">
      <w:pPr>
        <w:tabs>
          <w:tab w:val="left" w:pos="709"/>
        </w:tabs>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3-- Law No. 15 of 2011 </w:t>
      </w:r>
      <w:r w:rsidR="000042D1" w:rsidRPr="005E5E43">
        <w:rPr>
          <w:rStyle w:val="jlqj4b"/>
          <w:rFonts w:asciiTheme="majorBidi" w:hAnsiTheme="majorBidi" w:cstheme="majorBidi"/>
          <w:sz w:val="26"/>
          <w:szCs w:val="26"/>
          <w:lang w:val="en-GB"/>
        </w:rPr>
        <w:t>on</w:t>
      </w:r>
      <w:r w:rsidRPr="005E5E43">
        <w:rPr>
          <w:rStyle w:val="jlqj4b"/>
          <w:rFonts w:asciiTheme="majorBidi" w:hAnsiTheme="majorBidi" w:cstheme="majorBidi"/>
          <w:sz w:val="26"/>
          <w:szCs w:val="26"/>
          <w:lang w:val="en-GB"/>
        </w:rPr>
        <w:t xml:space="preserve"> combating human trafficking provid</w:t>
      </w:r>
      <w:r w:rsidR="000042D1" w:rsidRPr="005E5E43">
        <w:rPr>
          <w:rStyle w:val="jlqj4b"/>
          <w:rFonts w:asciiTheme="majorBidi" w:hAnsiTheme="majorBidi" w:cstheme="majorBidi"/>
          <w:sz w:val="26"/>
          <w:szCs w:val="26"/>
          <w:lang w:val="en-GB"/>
        </w:rPr>
        <w:t xml:space="preserve">es  in it </w:t>
      </w:r>
      <w:r w:rsidRPr="005E5E43">
        <w:rPr>
          <w:rStyle w:val="jlqj4b"/>
          <w:rFonts w:asciiTheme="majorBidi" w:hAnsiTheme="majorBidi" w:cstheme="majorBidi"/>
          <w:sz w:val="26"/>
          <w:szCs w:val="26"/>
          <w:lang w:val="en-GB"/>
        </w:rPr>
        <w:t>article</w:t>
      </w:r>
      <w:r w:rsidR="000042D1" w:rsidRPr="005E5E43">
        <w:rPr>
          <w:rStyle w:val="jlqj4b"/>
          <w:rFonts w:asciiTheme="majorBidi" w:hAnsiTheme="majorBidi" w:cstheme="majorBidi"/>
          <w:sz w:val="26"/>
          <w:szCs w:val="26"/>
          <w:lang w:val="en-GB"/>
        </w:rPr>
        <w:t xml:space="preserve"> no 2</w:t>
      </w:r>
      <w:r w:rsidRPr="005E5E43">
        <w:rPr>
          <w:rStyle w:val="jlqj4b"/>
          <w:rFonts w:asciiTheme="majorBidi" w:hAnsiTheme="majorBidi" w:cstheme="majorBidi"/>
          <w:sz w:val="26"/>
          <w:szCs w:val="26"/>
          <w:lang w:val="en-GB"/>
        </w:rPr>
        <w:t xml:space="preserve"> that “</w:t>
      </w:r>
      <w:r w:rsidR="000042D1" w:rsidRPr="005E5E43">
        <w:rPr>
          <w:rStyle w:val="st2"/>
          <w:rFonts w:asciiTheme="majorBidi" w:hAnsiTheme="majorBidi" w:cstheme="majorBidi"/>
          <w:sz w:val="26"/>
          <w:szCs w:val="26"/>
          <w:lang w:val="en-GB"/>
        </w:rPr>
        <w:t xml:space="preserve">Whoever deals in a coercive or transactional way with a natural person, including the use, transport, delivery, harbouring, reception or receipt, whether within the state territory or across its national borders; by means of force, violence, or threat thereof; or through abduction, fraud, deception, abuse of power, or exploitation of a position of vulnerability or need; or through a promise to give or receive payments or benefits in exchange for obtaining the consent of a person to traffic another person; if the purpose of the transactions was exploitation in whatever form, including; exploitation in acts of prostitution and all forms of sexual exploitation, exploitation of children in such acts </w:t>
      </w:r>
      <w:r w:rsidR="000042D1" w:rsidRPr="005E5E43">
        <w:rPr>
          <w:rStyle w:val="st2"/>
          <w:rFonts w:asciiTheme="majorBidi" w:hAnsiTheme="majorBidi" w:cstheme="majorBidi"/>
          <w:sz w:val="26"/>
          <w:szCs w:val="26"/>
          <w:lang w:val="en-GB"/>
        </w:rPr>
        <w:lastRenderedPageBreak/>
        <w:t>and in pornography, begging, forced  labor or the forced rendering of services, slavery or practices similar to slavery, servitude or the removal of human organs, tissues or body parts; shall be committing the crime of human trafficking”.</w:t>
      </w:r>
    </w:p>
    <w:p w:rsidR="000042D1" w:rsidRPr="005E5E43" w:rsidRDefault="000042D1" w:rsidP="00E55D1B">
      <w:pPr>
        <w:tabs>
          <w:tab w:val="left" w:pos="709"/>
        </w:tabs>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4-</w:t>
      </w:r>
      <w:r w:rsidR="001771F2" w:rsidRPr="005E5E43">
        <w:rPr>
          <w:rStyle w:val="jlqj4b"/>
          <w:rFonts w:asciiTheme="majorBidi" w:hAnsiTheme="majorBidi" w:cstheme="majorBidi"/>
          <w:sz w:val="26"/>
          <w:szCs w:val="26"/>
          <w:lang w:val="en-GB"/>
        </w:rPr>
        <w:t xml:space="preserve">The aforementioned definition of human trafficking is </w:t>
      </w:r>
      <w:r w:rsidR="00710DA0" w:rsidRPr="005E5E43">
        <w:rPr>
          <w:rStyle w:val="text"/>
          <w:rFonts w:asciiTheme="majorBidi" w:hAnsiTheme="majorBidi" w:cstheme="majorBidi"/>
          <w:sz w:val="26"/>
          <w:szCs w:val="26"/>
          <w:lang w:val="en-GB"/>
        </w:rPr>
        <w:t xml:space="preserve">inclusive of the majority of acts </w:t>
      </w:r>
      <w:r w:rsidR="001771F2" w:rsidRPr="005E5E43">
        <w:rPr>
          <w:rStyle w:val="jlqj4b"/>
          <w:rFonts w:asciiTheme="majorBidi" w:hAnsiTheme="majorBidi" w:cstheme="majorBidi"/>
          <w:sz w:val="26"/>
          <w:szCs w:val="26"/>
          <w:lang w:val="en-GB"/>
        </w:rPr>
        <w:t>that lead to human trafficking</w:t>
      </w:r>
      <w:r w:rsidR="00710DA0" w:rsidRPr="005E5E43">
        <w:rPr>
          <w:rStyle w:val="jlqj4b"/>
          <w:rFonts w:asciiTheme="majorBidi" w:hAnsiTheme="majorBidi" w:cstheme="majorBidi"/>
          <w:sz w:val="26"/>
          <w:szCs w:val="26"/>
          <w:lang w:val="en-GB"/>
        </w:rPr>
        <w:t>. I</w:t>
      </w:r>
      <w:r w:rsidR="001771F2" w:rsidRPr="005E5E43">
        <w:rPr>
          <w:rStyle w:val="jlqj4b"/>
          <w:rFonts w:asciiTheme="majorBidi" w:hAnsiTheme="majorBidi" w:cstheme="majorBidi"/>
          <w:sz w:val="26"/>
          <w:szCs w:val="26"/>
          <w:lang w:val="en-GB"/>
        </w:rPr>
        <w:t xml:space="preserve">t has </w:t>
      </w:r>
      <w:r w:rsidR="00710DA0" w:rsidRPr="005E5E43">
        <w:rPr>
          <w:rStyle w:val="jlqj4b"/>
          <w:rFonts w:asciiTheme="majorBidi" w:hAnsiTheme="majorBidi" w:cstheme="majorBidi"/>
          <w:sz w:val="26"/>
          <w:szCs w:val="26"/>
          <w:lang w:val="en-GB"/>
        </w:rPr>
        <w:t>elaborat</w:t>
      </w:r>
      <w:r w:rsidR="001771F2" w:rsidRPr="005E5E43">
        <w:rPr>
          <w:rStyle w:val="jlqj4b"/>
          <w:rFonts w:asciiTheme="majorBidi" w:hAnsiTheme="majorBidi" w:cstheme="majorBidi"/>
          <w:sz w:val="26"/>
          <w:szCs w:val="26"/>
          <w:lang w:val="en-GB"/>
        </w:rPr>
        <w:t xml:space="preserve">ed </w:t>
      </w:r>
      <w:r w:rsidR="00710DA0" w:rsidRPr="005E5E43">
        <w:rPr>
          <w:rStyle w:val="jlqj4b"/>
          <w:rFonts w:asciiTheme="majorBidi" w:hAnsiTheme="majorBidi" w:cstheme="majorBidi"/>
          <w:sz w:val="26"/>
          <w:szCs w:val="26"/>
          <w:lang w:val="en-GB"/>
        </w:rPr>
        <w:t>on</w:t>
      </w:r>
      <w:r w:rsidR="007436A7" w:rsidRPr="005E5E43">
        <w:rPr>
          <w:rStyle w:val="jlqj4b"/>
          <w:rFonts w:asciiTheme="majorBidi" w:hAnsiTheme="majorBidi" w:cstheme="majorBidi"/>
          <w:sz w:val="26"/>
          <w:szCs w:val="26"/>
          <w:lang w:val="en-GB"/>
        </w:rPr>
        <w:t xml:space="preserve"> </w:t>
      </w:r>
      <w:r w:rsidR="00710DA0" w:rsidRPr="005E5E43">
        <w:rPr>
          <w:rStyle w:val="jlqj4b"/>
          <w:rFonts w:asciiTheme="majorBidi" w:hAnsiTheme="majorBidi" w:cstheme="majorBidi"/>
          <w:sz w:val="26"/>
          <w:szCs w:val="26"/>
          <w:lang w:val="en-GB"/>
        </w:rPr>
        <w:t>the description of</w:t>
      </w:r>
      <w:r w:rsidR="001771F2" w:rsidRPr="005E5E43">
        <w:rPr>
          <w:rStyle w:val="jlqj4b"/>
          <w:rFonts w:asciiTheme="majorBidi" w:hAnsiTheme="majorBidi" w:cstheme="majorBidi"/>
          <w:sz w:val="26"/>
          <w:szCs w:val="26"/>
          <w:lang w:val="en-GB"/>
        </w:rPr>
        <w:t xml:space="preserve"> the methods and means used, including threats of force, use of force, coercion, </w:t>
      </w:r>
      <w:r w:rsidR="00E55D1B" w:rsidRPr="005E5E43">
        <w:rPr>
          <w:rStyle w:val="st2"/>
          <w:rFonts w:asciiTheme="majorBidi" w:hAnsiTheme="majorBidi" w:cstheme="majorBidi"/>
          <w:sz w:val="26"/>
          <w:szCs w:val="26"/>
          <w:lang w:val="en-GB"/>
        </w:rPr>
        <w:t>abduction, fraud, deception, abuse of power, or exploitation of a position of vulnerability; or through a promise to give or receive payments or benefits in exchange for obtaining the consent of a person having control over another person</w:t>
      </w:r>
      <w:r w:rsidR="001771F2" w:rsidRPr="005E5E43">
        <w:rPr>
          <w:rStyle w:val="jlqj4b"/>
          <w:rFonts w:asciiTheme="majorBidi" w:hAnsiTheme="majorBidi" w:cstheme="majorBidi"/>
          <w:sz w:val="26"/>
          <w:szCs w:val="26"/>
          <w:lang w:val="en-GB"/>
        </w:rPr>
        <w:t xml:space="preserve">. As for the purpose of exploitation, the definition included most of the purposes of trafficking, </w:t>
      </w:r>
      <w:r w:rsidR="00E55D1B" w:rsidRPr="005E5E43">
        <w:rPr>
          <w:rStyle w:val="jlqj4b"/>
          <w:rFonts w:asciiTheme="majorBidi" w:hAnsiTheme="majorBidi" w:cstheme="majorBidi"/>
          <w:sz w:val="26"/>
          <w:szCs w:val="26"/>
          <w:lang w:val="en-GB"/>
        </w:rPr>
        <w:t>including</w:t>
      </w:r>
      <w:r w:rsidR="001771F2" w:rsidRPr="005E5E43">
        <w:rPr>
          <w:rStyle w:val="jlqj4b"/>
          <w:rFonts w:asciiTheme="majorBidi" w:hAnsiTheme="majorBidi" w:cstheme="majorBidi"/>
          <w:sz w:val="26"/>
          <w:szCs w:val="26"/>
          <w:lang w:val="en-GB"/>
        </w:rPr>
        <w:t xml:space="preserve"> the </w:t>
      </w:r>
      <w:r w:rsidR="00E55D1B" w:rsidRPr="005E5E43">
        <w:rPr>
          <w:rStyle w:val="st2"/>
          <w:rFonts w:asciiTheme="majorBidi" w:hAnsiTheme="majorBidi" w:cstheme="majorBidi"/>
          <w:sz w:val="26"/>
          <w:szCs w:val="26"/>
          <w:lang w:val="en-GB"/>
        </w:rPr>
        <w:t>acts of prostitution and all forms</w:t>
      </w:r>
      <w:r w:rsidR="007436A7" w:rsidRPr="005E5E43">
        <w:rPr>
          <w:rStyle w:val="st2"/>
          <w:rFonts w:asciiTheme="majorBidi" w:hAnsiTheme="majorBidi" w:cstheme="majorBidi"/>
          <w:sz w:val="26"/>
          <w:szCs w:val="26"/>
          <w:lang w:val="en-GB"/>
        </w:rPr>
        <w:t xml:space="preserve"> of sexual exploitation, forced</w:t>
      </w:r>
      <w:r w:rsidR="00E55D1B" w:rsidRPr="005E5E43">
        <w:rPr>
          <w:rStyle w:val="st2"/>
          <w:rFonts w:asciiTheme="majorBidi" w:hAnsiTheme="majorBidi" w:cstheme="majorBidi"/>
          <w:sz w:val="26"/>
          <w:szCs w:val="26"/>
          <w:lang w:val="en-GB"/>
        </w:rPr>
        <w:t> labor or the forced rendering of services, slavery or practices similar to slavery, servitude or the removal of human organs</w:t>
      </w:r>
      <w:r w:rsidR="001771F2" w:rsidRPr="005E5E43">
        <w:rPr>
          <w:rStyle w:val="jlqj4b"/>
          <w:rFonts w:asciiTheme="majorBidi" w:hAnsiTheme="majorBidi" w:cstheme="majorBidi"/>
          <w:sz w:val="26"/>
          <w:szCs w:val="26"/>
          <w:lang w:val="en-GB"/>
        </w:rPr>
        <w:t>.</w:t>
      </w:r>
    </w:p>
    <w:p w:rsidR="00932850" w:rsidRPr="005E5E43" w:rsidRDefault="00932850" w:rsidP="00932850">
      <w:pPr>
        <w:tabs>
          <w:tab w:val="left" w:pos="709"/>
        </w:tabs>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5-- The consent </w:t>
      </w:r>
      <w:r w:rsidRPr="005E5E43">
        <w:rPr>
          <w:rFonts w:asciiTheme="majorBidi" w:hAnsiTheme="majorBidi" w:cstheme="majorBidi"/>
          <w:sz w:val="26"/>
          <w:szCs w:val="26"/>
          <w:lang w:val="en-GB"/>
        </w:rPr>
        <w:t xml:space="preserve">of the victim of the crime of trafficking in human beings shall be considered as </w:t>
      </w:r>
      <w:r w:rsidRPr="005E5E43">
        <w:rPr>
          <w:rStyle w:val="highlight"/>
          <w:rFonts w:asciiTheme="majorBidi" w:hAnsiTheme="majorBidi" w:cstheme="majorBidi"/>
          <w:sz w:val="26"/>
          <w:szCs w:val="26"/>
          <w:lang w:val="en-GB"/>
        </w:rPr>
        <w:t>irrelevant</w:t>
      </w:r>
      <w:r w:rsidRPr="005E5E43">
        <w:rPr>
          <w:rStyle w:val="jlqj4b"/>
          <w:rFonts w:asciiTheme="majorBidi" w:hAnsiTheme="majorBidi" w:cstheme="majorBidi"/>
          <w:sz w:val="26"/>
          <w:szCs w:val="26"/>
          <w:lang w:val="en-GB"/>
        </w:rPr>
        <w:t>.</w:t>
      </w:r>
    </w:p>
    <w:p w:rsidR="007F66F3" w:rsidRPr="005E5E43" w:rsidRDefault="007F66F3" w:rsidP="002F2C42">
      <w:pPr>
        <w:tabs>
          <w:tab w:val="left" w:pos="709"/>
        </w:tabs>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6- The law provides </w:t>
      </w:r>
      <w:r w:rsidR="00ED7F37" w:rsidRPr="005E5E43">
        <w:rPr>
          <w:rStyle w:val="jlqj4b"/>
          <w:rFonts w:asciiTheme="majorBidi" w:hAnsiTheme="majorBidi" w:cstheme="majorBidi"/>
          <w:sz w:val="26"/>
          <w:szCs w:val="26"/>
          <w:lang w:val="en-GB"/>
        </w:rPr>
        <w:t xml:space="preserve">numerous guarantees and rights for </w:t>
      </w:r>
      <w:r w:rsidR="007436A7" w:rsidRPr="005E5E43">
        <w:rPr>
          <w:rStyle w:val="jlqj4b"/>
          <w:rFonts w:asciiTheme="majorBidi" w:hAnsiTheme="majorBidi" w:cstheme="majorBidi"/>
          <w:sz w:val="26"/>
          <w:szCs w:val="26"/>
          <w:lang w:val="en-GB"/>
        </w:rPr>
        <w:t>victims of human trafficking</w:t>
      </w:r>
      <w:r w:rsidRPr="005E5E43">
        <w:rPr>
          <w:rStyle w:val="jlqj4b"/>
          <w:rFonts w:asciiTheme="majorBidi" w:hAnsiTheme="majorBidi" w:cstheme="majorBidi"/>
          <w:sz w:val="26"/>
          <w:szCs w:val="26"/>
          <w:lang w:val="en-GB"/>
        </w:rPr>
        <w:t xml:space="preserve"> as the authorities </w:t>
      </w:r>
      <w:r w:rsidR="0047125A" w:rsidRPr="005E5E43">
        <w:rPr>
          <w:rStyle w:val="jlqj4b"/>
          <w:rFonts w:asciiTheme="majorBidi" w:hAnsiTheme="majorBidi" w:cstheme="majorBidi"/>
          <w:sz w:val="26"/>
          <w:szCs w:val="26"/>
          <w:lang w:val="en-GB"/>
        </w:rPr>
        <w:t>shall</w:t>
      </w:r>
      <w:r w:rsidRPr="005E5E43">
        <w:rPr>
          <w:rStyle w:val="jlqj4b"/>
          <w:rFonts w:asciiTheme="majorBidi" w:hAnsiTheme="majorBidi" w:cstheme="majorBidi"/>
          <w:sz w:val="26"/>
          <w:szCs w:val="26"/>
          <w:lang w:val="en-GB"/>
        </w:rPr>
        <w:t xml:space="preserve"> preserve the personality and identity of the victim and not to </w:t>
      </w:r>
      <w:r w:rsidR="002F2C42" w:rsidRPr="005E5E43">
        <w:rPr>
          <w:rStyle w:val="jlqj4b"/>
          <w:rFonts w:asciiTheme="majorBidi" w:hAnsiTheme="majorBidi" w:cstheme="majorBidi"/>
          <w:sz w:val="26"/>
          <w:szCs w:val="26"/>
          <w:lang w:val="en-GB"/>
        </w:rPr>
        <w:t>disclose/reveal</w:t>
      </w:r>
      <w:r w:rsidR="00ED7F37" w:rsidRPr="005E5E43">
        <w:rPr>
          <w:rStyle w:val="jlqj4b"/>
          <w:rFonts w:asciiTheme="majorBidi" w:hAnsiTheme="majorBidi" w:cstheme="majorBidi"/>
          <w:sz w:val="26"/>
          <w:szCs w:val="26"/>
          <w:lang w:val="en-GB"/>
        </w:rPr>
        <w:t xml:space="preserve"> it to non-specialists, and</w:t>
      </w:r>
      <w:r w:rsidR="007436A7" w:rsidRPr="005E5E43">
        <w:rPr>
          <w:rStyle w:val="jlqj4b"/>
          <w:rFonts w:asciiTheme="majorBidi" w:hAnsiTheme="majorBidi" w:cstheme="majorBidi"/>
          <w:sz w:val="26"/>
          <w:szCs w:val="26"/>
          <w:lang w:val="en-GB"/>
        </w:rPr>
        <w:t xml:space="preserve"> </w:t>
      </w:r>
      <w:r w:rsidR="002F2C42" w:rsidRPr="005E5E43">
        <w:rPr>
          <w:rStyle w:val="jlqj4b"/>
          <w:rFonts w:asciiTheme="majorBidi" w:hAnsiTheme="majorBidi" w:cstheme="majorBidi"/>
          <w:sz w:val="26"/>
          <w:szCs w:val="26"/>
          <w:lang w:val="en-GB"/>
        </w:rPr>
        <w:t>shall</w:t>
      </w:r>
      <w:r w:rsidR="007436A7" w:rsidRPr="005E5E43">
        <w:rPr>
          <w:rStyle w:val="jlqj4b"/>
          <w:rFonts w:asciiTheme="majorBidi" w:hAnsiTheme="majorBidi" w:cstheme="majorBidi"/>
          <w:sz w:val="26"/>
          <w:szCs w:val="26"/>
          <w:lang w:val="en-GB"/>
        </w:rPr>
        <w:t xml:space="preserve"> </w:t>
      </w:r>
      <w:r w:rsidRPr="005E5E43">
        <w:rPr>
          <w:rStyle w:val="jlqj4b"/>
          <w:rFonts w:asciiTheme="majorBidi" w:hAnsiTheme="majorBidi" w:cstheme="majorBidi"/>
          <w:sz w:val="26"/>
          <w:szCs w:val="26"/>
          <w:lang w:val="en-GB"/>
        </w:rPr>
        <w:t>also protect the victim's physical and psychological safety, health, social and educational care</w:t>
      </w:r>
      <w:r w:rsidR="00ED7F37" w:rsidRPr="005E5E43">
        <w:rPr>
          <w:rStyle w:val="jlqj4b"/>
          <w:rFonts w:asciiTheme="majorBidi" w:hAnsiTheme="majorBidi" w:cstheme="majorBidi"/>
          <w:sz w:val="26"/>
          <w:szCs w:val="26"/>
          <w:lang w:val="en-GB"/>
        </w:rPr>
        <w:t xml:space="preserve"> as well as his/her</w:t>
      </w:r>
      <w:r w:rsidRPr="005E5E43">
        <w:rPr>
          <w:rStyle w:val="jlqj4b"/>
          <w:rFonts w:asciiTheme="majorBidi" w:hAnsiTheme="majorBidi" w:cstheme="majorBidi"/>
          <w:sz w:val="26"/>
          <w:szCs w:val="26"/>
          <w:lang w:val="en-GB"/>
        </w:rPr>
        <w:t xml:space="preserve"> rehabilitation and integration into society.</w:t>
      </w:r>
    </w:p>
    <w:p w:rsidR="00DC23FC" w:rsidRPr="005E5E43" w:rsidRDefault="001B1EB4" w:rsidP="00DC23FC">
      <w:pPr>
        <w:tabs>
          <w:tab w:val="left" w:pos="709"/>
        </w:tabs>
        <w:spacing w:before="100" w:beforeAutospacing="1" w:after="100" w:afterAutospacing="1" w:line="240" w:lineRule="auto"/>
        <w:jc w:val="both"/>
        <w:rPr>
          <w:rFonts w:asciiTheme="majorBidi" w:eastAsia="Times New Roman" w:hAnsiTheme="majorBidi" w:cstheme="majorBidi"/>
          <w:sz w:val="26"/>
          <w:szCs w:val="26"/>
          <w:lang w:val="en-GB" w:eastAsia="fr-FR"/>
        </w:rPr>
      </w:pPr>
      <w:r w:rsidRPr="005E5E43">
        <w:rPr>
          <w:rStyle w:val="jlqj4b"/>
          <w:rFonts w:asciiTheme="majorBidi" w:hAnsiTheme="majorBidi" w:cstheme="majorBidi"/>
          <w:sz w:val="26"/>
          <w:szCs w:val="26"/>
          <w:lang w:val="en-GB"/>
        </w:rPr>
        <w:t xml:space="preserve">7- </w:t>
      </w:r>
      <w:r w:rsidR="00DC23FC" w:rsidRPr="005E5E43">
        <w:rPr>
          <w:rFonts w:asciiTheme="majorBidi" w:eastAsia="Times New Roman" w:hAnsiTheme="majorBidi" w:cstheme="majorBidi"/>
          <w:sz w:val="26"/>
          <w:szCs w:val="26"/>
          <w:lang w:val="en-GB" w:eastAsia="fr-FR"/>
        </w:rPr>
        <w:t>The authorities shall also provide them with legal advice and assistance, including the right to legal counsel.</w:t>
      </w:r>
    </w:p>
    <w:p w:rsidR="002F2C42" w:rsidRPr="005E5E43" w:rsidRDefault="002F2C42" w:rsidP="008E63B4">
      <w:pPr>
        <w:tabs>
          <w:tab w:val="left" w:pos="709"/>
        </w:tabs>
        <w:spacing w:before="100" w:beforeAutospacing="1" w:after="100" w:afterAutospacing="1"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8- The law recognizes the victim’s right to obtain </w:t>
      </w:r>
      <w:r w:rsidR="008E63B4" w:rsidRPr="005E5E43">
        <w:rPr>
          <w:rStyle w:val="highlight"/>
          <w:rFonts w:asciiTheme="majorBidi" w:hAnsiTheme="majorBidi" w:cstheme="majorBidi"/>
          <w:sz w:val="26"/>
          <w:szCs w:val="26"/>
          <w:lang w:val="en-GB"/>
        </w:rPr>
        <w:t>compens</w:t>
      </w:r>
      <w:r w:rsidR="008E63B4" w:rsidRPr="005E5E43">
        <w:rPr>
          <w:rFonts w:asciiTheme="majorBidi" w:hAnsiTheme="majorBidi" w:cstheme="majorBidi"/>
          <w:sz w:val="26"/>
          <w:szCs w:val="26"/>
          <w:lang w:val="en-GB"/>
        </w:rPr>
        <w:t>ation for damages suffered</w:t>
      </w:r>
      <w:r w:rsidRPr="005E5E43">
        <w:rPr>
          <w:rFonts w:asciiTheme="majorBidi" w:eastAsia="Times New Roman" w:hAnsiTheme="majorBidi" w:cstheme="majorBidi"/>
          <w:sz w:val="26"/>
          <w:szCs w:val="26"/>
          <w:lang w:val="en-GB" w:eastAsia="fr-FR"/>
        </w:rPr>
        <w:t>.</w:t>
      </w:r>
    </w:p>
    <w:p w:rsidR="00DC23FC" w:rsidRPr="005E5E43" w:rsidRDefault="003066C1" w:rsidP="00604EE5">
      <w:pPr>
        <w:tabs>
          <w:tab w:val="left" w:pos="709"/>
        </w:tabs>
        <w:spacing w:before="100" w:beforeAutospacing="1" w:after="100" w:afterAutospacing="1" w:line="240" w:lineRule="auto"/>
        <w:jc w:val="both"/>
        <w:rPr>
          <w:rFonts w:asciiTheme="majorBidi" w:hAnsiTheme="majorBidi" w:cstheme="majorBidi"/>
          <w:sz w:val="26"/>
          <w:szCs w:val="26"/>
          <w:lang w:val="en-GB"/>
        </w:rPr>
      </w:pPr>
      <w:r w:rsidRPr="005E5E43">
        <w:rPr>
          <w:rFonts w:asciiTheme="majorBidi" w:eastAsia="Times New Roman" w:hAnsiTheme="majorBidi" w:cstheme="majorBidi"/>
          <w:sz w:val="26"/>
          <w:szCs w:val="26"/>
          <w:lang w:val="en-GB" w:eastAsia="fr-FR"/>
        </w:rPr>
        <w:t xml:space="preserve">9- Chapter </w:t>
      </w:r>
      <w:r w:rsidR="00F05A05" w:rsidRPr="005E5E43">
        <w:rPr>
          <w:rFonts w:asciiTheme="majorBidi" w:eastAsia="Times New Roman" w:hAnsiTheme="majorBidi" w:cstheme="majorBidi"/>
          <w:sz w:val="26"/>
          <w:szCs w:val="26"/>
          <w:lang w:val="en-GB" w:eastAsia="fr-FR"/>
        </w:rPr>
        <w:t>1</w:t>
      </w:r>
      <w:r w:rsidRPr="005E5E43">
        <w:rPr>
          <w:rFonts w:asciiTheme="majorBidi" w:eastAsia="Times New Roman" w:hAnsiTheme="majorBidi" w:cstheme="majorBidi"/>
          <w:sz w:val="26"/>
          <w:szCs w:val="26"/>
          <w:lang w:val="en-GB" w:eastAsia="fr-FR"/>
        </w:rPr>
        <w:t xml:space="preserve">5 of the aforementioned anti-trafficking law listed the penalties for the perpetrator of </w:t>
      </w:r>
      <w:r w:rsidR="00604EE5" w:rsidRPr="005E5E43">
        <w:rPr>
          <w:rFonts w:asciiTheme="majorBidi" w:hAnsiTheme="majorBidi" w:cstheme="majorBidi"/>
          <w:sz w:val="26"/>
          <w:szCs w:val="26"/>
          <w:lang w:val="en-GB"/>
        </w:rPr>
        <w:t>an offence of human trafficking</w:t>
      </w:r>
      <w:r w:rsidRPr="005E5E43">
        <w:rPr>
          <w:rFonts w:asciiTheme="majorBidi" w:eastAsia="Times New Roman" w:hAnsiTheme="majorBidi" w:cstheme="majorBidi"/>
          <w:sz w:val="26"/>
          <w:szCs w:val="26"/>
          <w:lang w:val="en-GB" w:eastAsia="fr-FR"/>
        </w:rPr>
        <w:t>, which are severe penalties commensurate with the seriousness of the</w:t>
      </w:r>
      <w:r w:rsidR="00604EE5" w:rsidRPr="005E5E43">
        <w:rPr>
          <w:rFonts w:asciiTheme="majorBidi" w:eastAsia="Times New Roman" w:hAnsiTheme="majorBidi" w:cstheme="majorBidi"/>
          <w:sz w:val="26"/>
          <w:szCs w:val="26"/>
          <w:lang w:val="en-GB" w:eastAsia="fr-FR"/>
        </w:rPr>
        <w:t>se</w:t>
      </w:r>
      <w:r w:rsidRPr="005E5E43">
        <w:rPr>
          <w:rFonts w:asciiTheme="majorBidi" w:eastAsia="Times New Roman" w:hAnsiTheme="majorBidi" w:cstheme="majorBidi"/>
          <w:sz w:val="26"/>
          <w:szCs w:val="26"/>
          <w:lang w:val="en-GB" w:eastAsia="fr-FR"/>
        </w:rPr>
        <w:t xml:space="preserve"> acts, ranging from seven </w:t>
      </w:r>
      <w:r w:rsidR="007436A7" w:rsidRPr="005E5E43">
        <w:rPr>
          <w:rFonts w:asciiTheme="majorBidi" w:eastAsia="Times New Roman" w:hAnsiTheme="majorBidi" w:cstheme="majorBidi"/>
          <w:sz w:val="26"/>
          <w:szCs w:val="26"/>
          <w:lang w:val="en-GB" w:eastAsia="fr-FR"/>
        </w:rPr>
        <w:t>years’</w:t>
      </w:r>
      <w:r w:rsidRPr="005E5E43">
        <w:rPr>
          <w:rFonts w:asciiTheme="majorBidi" w:eastAsia="Times New Roman" w:hAnsiTheme="majorBidi" w:cstheme="majorBidi"/>
          <w:sz w:val="26"/>
          <w:szCs w:val="26"/>
          <w:lang w:val="en-GB" w:eastAsia="fr-FR"/>
        </w:rPr>
        <w:t xml:space="preserve"> imprisonment and a fine not exceeding (250,000 Qatari riyals), to </w:t>
      </w:r>
      <w:r w:rsidR="00604EE5" w:rsidRPr="005E5E43">
        <w:rPr>
          <w:rFonts w:asciiTheme="majorBidi" w:hAnsiTheme="majorBidi" w:cstheme="majorBidi"/>
          <w:sz w:val="26"/>
          <w:szCs w:val="26"/>
          <w:lang w:val="en-GB"/>
        </w:rPr>
        <w:t>imprisonment for a period not exceeding fifteen (15) years and a fine not exceeding three hundred thousand (</w:t>
      </w:r>
      <w:r w:rsidR="00604EE5" w:rsidRPr="005E5E43">
        <w:rPr>
          <w:rStyle w:val="highlight"/>
          <w:rFonts w:asciiTheme="majorBidi" w:hAnsiTheme="majorBidi" w:cstheme="majorBidi"/>
          <w:sz w:val="26"/>
          <w:szCs w:val="26"/>
          <w:lang w:val="en-GB"/>
        </w:rPr>
        <w:t>300</w:t>
      </w:r>
      <w:r w:rsidR="00604EE5" w:rsidRPr="005E5E43">
        <w:rPr>
          <w:rFonts w:asciiTheme="majorBidi" w:hAnsiTheme="majorBidi" w:cstheme="majorBidi"/>
          <w:sz w:val="26"/>
          <w:szCs w:val="26"/>
          <w:lang w:val="en-GB"/>
        </w:rPr>
        <w:t>,000) Riyals</w:t>
      </w:r>
    </w:p>
    <w:p w:rsidR="00F05A05" w:rsidRPr="005E5E43" w:rsidRDefault="001929D1" w:rsidP="00F05A05">
      <w:pPr>
        <w:tabs>
          <w:tab w:val="left" w:pos="709"/>
        </w:tabs>
        <w:spacing w:before="100" w:beforeAutospacing="1" w:after="100" w:afterAutospacing="1" w:line="240" w:lineRule="auto"/>
        <w:jc w:val="both"/>
        <w:rPr>
          <w:rFonts w:asciiTheme="majorBidi" w:hAnsiTheme="majorBidi" w:cstheme="majorBidi"/>
          <w:sz w:val="26"/>
          <w:szCs w:val="26"/>
          <w:lang w:val="en-GB"/>
        </w:rPr>
      </w:pPr>
      <w:r w:rsidRPr="005E5E43">
        <w:rPr>
          <w:rFonts w:asciiTheme="majorBidi" w:eastAsia="Times New Roman" w:hAnsiTheme="majorBidi" w:cstheme="majorBidi"/>
          <w:sz w:val="26"/>
          <w:szCs w:val="26"/>
          <w:lang w:val="en-GB" w:eastAsia="fr-FR"/>
        </w:rPr>
        <w:t>10- Law No. 15 of 2011 on combating human trafficking has set sanctions against all criminals who practise exploitation, whether they are physical or legal persons such as companies. Article 22 of the mentioned law stipulates that "</w:t>
      </w:r>
      <w:r w:rsidR="00F05A05" w:rsidRPr="005E5E43">
        <w:rPr>
          <w:rFonts w:asciiTheme="majorBidi" w:hAnsiTheme="majorBidi" w:cstheme="majorBidi"/>
          <w:sz w:val="26"/>
          <w:szCs w:val="26"/>
          <w:lang w:val="en-GB"/>
        </w:rPr>
        <w:t>A person, who is responsible for the actual management of a juristic person shall be punished by imprisonment for a period not exceeding five (5) years and a fine not exceeding two hundred thousand (200,000) Riyals, If one of the offences as set forth by this Law has been committed by someone who works for the juristic person using its name and working for its advantage, if</w:t>
      </w:r>
      <w:r w:rsidR="00F52518" w:rsidRPr="005E5E43">
        <w:rPr>
          <w:rFonts w:asciiTheme="majorBidi" w:hAnsiTheme="majorBidi" w:cstheme="majorBidi"/>
          <w:sz w:val="26"/>
          <w:szCs w:val="26"/>
          <w:lang w:val="en-GB"/>
        </w:rPr>
        <w:t xml:space="preserve"> </w:t>
      </w:r>
      <w:r w:rsidR="00F05A05" w:rsidRPr="005E5E43">
        <w:rPr>
          <w:rFonts w:asciiTheme="majorBidi" w:hAnsiTheme="majorBidi" w:cstheme="majorBidi"/>
          <w:sz w:val="26"/>
          <w:szCs w:val="26"/>
          <w:lang w:val="en-GB"/>
        </w:rPr>
        <w:t>it’s proven he had knowledge of the offence or if the offence resulted from a breach of his job duties. A juristic person shall be jointly liable for the payment of financial penalties; if the offence was committed by one of the employees in its name and for its advantage. The court may order a cessation of activity of the juristic person for a period not exceeding two (2) years, revoke or withdraw its license as the case may be”.</w:t>
      </w:r>
    </w:p>
    <w:p w:rsidR="00F3100A" w:rsidRPr="005E5E43" w:rsidRDefault="00AC0412" w:rsidP="00F3100A">
      <w:pPr>
        <w:tabs>
          <w:tab w:val="left" w:pos="709"/>
        </w:tabs>
        <w:spacing w:before="100" w:beforeAutospacing="1" w:after="100" w:afterAutospacing="1" w:line="240" w:lineRule="auto"/>
        <w:jc w:val="both"/>
        <w:rPr>
          <w:rFonts w:asciiTheme="majorBidi" w:hAnsiTheme="majorBidi" w:cstheme="majorBidi"/>
          <w:b/>
          <w:bCs/>
          <w:sz w:val="26"/>
          <w:szCs w:val="26"/>
          <w:lang w:val="en-GB"/>
        </w:rPr>
      </w:pPr>
      <w:r w:rsidRPr="005E5E43">
        <w:rPr>
          <w:rFonts w:asciiTheme="majorBidi" w:hAnsiTheme="majorBidi" w:cstheme="majorBidi"/>
          <w:b/>
          <w:bCs/>
          <w:sz w:val="26"/>
          <w:szCs w:val="26"/>
          <w:lang w:val="en-GB"/>
        </w:rPr>
        <w:lastRenderedPageBreak/>
        <w:t>-</w:t>
      </w:r>
      <w:r w:rsidR="00F3100A" w:rsidRPr="005E5E43">
        <w:rPr>
          <w:rFonts w:asciiTheme="majorBidi" w:hAnsiTheme="majorBidi" w:cstheme="majorBidi"/>
          <w:b/>
          <w:bCs/>
          <w:sz w:val="26"/>
          <w:szCs w:val="26"/>
          <w:lang w:val="en-GB"/>
        </w:rPr>
        <w:t>Information on convictions and trials (section A)</w:t>
      </w:r>
    </w:p>
    <w:p w:rsidR="00F3100A" w:rsidRPr="005E5E43" w:rsidRDefault="00742DC5" w:rsidP="009C2596">
      <w:pPr>
        <w:tabs>
          <w:tab w:val="left" w:pos="709"/>
        </w:tabs>
        <w:spacing w:before="100" w:beforeAutospacing="1" w:after="100" w:afterAutospacing="1" w:line="240" w:lineRule="auto"/>
        <w:jc w:val="both"/>
        <w:rPr>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A recent judgment handed down by the Criminal Court of the Court of First Instance convicting two </w:t>
      </w:r>
      <w:r w:rsidRPr="005E5E43">
        <w:rPr>
          <w:rFonts w:asciiTheme="majorBidi" w:hAnsiTheme="majorBidi" w:cstheme="majorBidi"/>
          <w:sz w:val="26"/>
          <w:szCs w:val="26"/>
          <w:lang w:val="en-GB"/>
        </w:rPr>
        <w:t>defendants</w:t>
      </w:r>
      <w:r w:rsidRPr="005E5E43">
        <w:rPr>
          <w:rStyle w:val="jlqj4b"/>
          <w:rFonts w:asciiTheme="majorBidi" w:hAnsiTheme="majorBidi" w:cstheme="majorBidi"/>
          <w:sz w:val="26"/>
          <w:szCs w:val="26"/>
          <w:lang w:val="en-GB"/>
        </w:rPr>
        <w:t xml:space="preserve"> for committing human trafficking against two domestic workers, in accordance with the Anti-Human Trafficking Law No. 15 of 2011. The court’s decision also stipulated that </w:t>
      </w:r>
      <w:r w:rsidRPr="005E5E43">
        <w:rPr>
          <w:rFonts w:asciiTheme="majorBidi" w:hAnsiTheme="majorBidi" w:cstheme="majorBidi"/>
          <w:sz w:val="26"/>
          <w:szCs w:val="26"/>
          <w:lang w:val="en-GB"/>
        </w:rPr>
        <w:t>the defendants shall jointly and severally indemnify each civil plaintiff an amount of one million Qatari riyals as a compensation</w:t>
      </w:r>
      <w:r w:rsidR="00F3100A" w:rsidRPr="005E5E43">
        <w:rPr>
          <w:rFonts w:asciiTheme="majorBidi" w:hAnsiTheme="majorBidi" w:cstheme="majorBidi"/>
          <w:sz w:val="26"/>
          <w:szCs w:val="26"/>
          <w:lang w:val="en-GB"/>
        </w:rPr>
        <w:t xml:space="preserve">. The concerned authorities represented by the police, the public prosecution and the National Committee for Combating Human Trafficking initiated their investigation </w:t>
      </w:r>
      <w:r w:rsidR="009C2596" w:rsidRPr="005E5E43">
        <w:rPr>
          <w:rFonts w:asciiTheme="majorBidi" w:hAnsiTheme="majorBidi" w:cstheme="majorBidi"/>
          <w:sz w:val="26"/>
          <w:szCs w:val="26"/>
          <w:lang w:val="en-GB"/>
        </w:rPr>
        <w:t>about</w:t>
      </w:r>
      <w:r w:rsidR="00F3100A" w:rsidRPr="005E5E43">
        <w:rPr>
          <w:rFonts w:asciiTheme="majorBidi" w:hAnsiTheme="majorBidi" w:cstheme="majorBidi"/>
          <w:sz w:val="26"/>
          <w:szCs w:val="26"/>
          <w:lang w:val="en-GB"/>
        </w:rPr>
        <w:t xml:space="preserve"> the case and all measures were taken to provide the necessary care and protection to the victims before, dur</w:t>
      </w:r>
      <w:r w:rsidR="009C2596" w:rsidRPr="005E5E43">
        <w:rPr>
          <w:rFonts w:asciiTheme="majorBidi" w:hAnsiTheme="majorBidi" w:cstheme="majorBidi"/>
          <w:sz w:val="26"/>
          <w:szCs w:val="26"/>
          <w:lang w:val="en-GB"/>
        </w:rPr>
        <w:t>ing and after the investigation. T</w:t>
      </w:r>
      <w:r w:rsidR="00F3100A" w:rsidRPr="005E5E43">
        <w:rPr>
          <w:rFonts w:asciiTheme="majorBidi" w:hAnsiTheme="majorBidi" w:cstheme="majorBidi"/>
          <w:sz w:val="26"/>
          <w:szCs w:val="26"/>
          <w:lang w:val="en-GB"/>
        </w:rPr>
        <w:t xml:space="preserve">he victims were accommodated </w:t>
      </w:r>
      <w:r w:rsidR="009C2596" w:rsidRPr="005E5E43">
        <w:rPr>
          <w:rFonts w:asciiTheme="majorBidi" w:hAnsiTheme="majorBidi" w:cstheme="majorBidi"/>
          <w:sz w:val="26"/>
          <w:szCs w:val="26"/>
          <w:lang w:val="en-GB"/>
        </w:rPr>
        <w:t>in</w:t>
      </w:r>
      <w:r w:rsidR="00F3100A" w:rsidRPr="005E5E43">
        <w:rPr>
          <w:rFonts w:asciiTheme="majorBidi" w:hAnsiTheme="majorBidi" w:cstheme="majorBidi"/>
          <w:sz w:val="26"/>
          <w:szCs w:val="26"/>
          <w:lang w:val="en-GB"/>
        </w:rPr>
        <w:t xml:space="preserve"> the Protection and Social Rehabilitation Centre (</w:t>
      </w:r>
      <w:r w:rsidR="009C2596" w:rsidRPr="005E5E43">
        <w:rPr>
          <w:rStyle w:val="Emphasis"/>
          <w:rFonts w:asciiTheme="majorBidi" w:hAnsiTheme="majorBidi" w:cstheme="majorBidi"/>
          <w:sz w:val="26"/>
          <w:szCs w:val="26"/>
          <w:lang w:val="en-GB"/>
        </w:rPr>
        <w:t>AMAN</w:t>
      </w:r>
      <w:r w:rsidR="00F3100A" w:rsidRPr="005E5E43">
        <w:rPr>
          <w:rFonts w:asciiTheme="majorBidi" w:hAnsiTheme="majorBidi" w:cstheme="majorBidi"/>
          <w:sz w:val="26"/>
          <w:szCs w:val="26"/>
          <w:lang w:val="en-GB"/>
        </w:rPr>
        <w:t xml:space="preserve">) after </w:t>
      </w:r>
      <w:r w:rsidR="009C2596" w:rsidRPr="005E5E43">
        <w:rPr>
          <w:rFonts w:asciiTheme="majorBidi" w:hAnsiTheme="majorBidi" w:cstheme="majorBidi"/>
          <w:sz w:val="26"/>
          <w:szCs w:val="26"/>
          <w:lang w:val="en-GB"/>
        </w:rPr>
        <w:t>having received</w:t>
      </w:r>
      <w:r w:rsidR="00F3100A" w:rsidRPr="005E5E43">
        <w:rPr>
          <w:rFonts w:asciiTheme="majorBidi" w:hAnsiTheme="majorBidi" w:cstheme="majorBidi"/>
          <w:sz w:val="26"/>
          <w:szCs w:val="26"/>
          <w:lang w:val="en-GB"/>
        </w:rPr>
        <w:t xml:space="preserve"> the necessary health care.</w:t>
      </w:r>
    </w:p>
    <w:p w:rsidR="0093029D" w:rsidRPr="005E5E43" w:rsidRDefault="00F42801" w:rsidP="003826FB">
      <w:pPr>
        <w:tabs>
          <w:tab w:val="left" w:pos="709"/>
        </w:tabs>
        <w:spacing w:before="100" w:beforeAutospacing="1" w:after="100" w:afterAutospacing="1" w:line="240" w:lineRule="auto"/>
        <w:jc w:val="both"/>
        <w:rPr>
          <w:rFonts w:asciiTheme="majorBidi" w:hAnsiTheme="majorBidi" w:cstheme="majorBidi"/>
          <w:sz w:val="26"/>
          <w:szCs w:val="26"/>
          <w:lang w:val="en-GB"/>
        </w:rPr>
      </w:pPr>
      <w:r w:rsidRPr="005E5E43">
        <w:rPr>
          <w:rFonts w:asciiTheme="majorBidi" w:hAnsiTheme="majorBidi" w:cstheme="majorBidi"/>
          <w:b/>
          <w:bCs/>
          <w:sz w:val="26"/>
          <w:szCs w:val="26"/>
          <w:lang w:val="en-GB"/>
        </w:rPr>
        <w:t>The involvement of the organised crime group in contemporary forms of slavery is an aggravating factor that increases the penalty according to national legislation</w:t>
      </w:r>
      <w:r w:rsidRPr="005E5E43">
        <w:rPr>
          <w:rFonts w:asciiTheme="majorBidi" w:hAnsiTheme="majorBidi" w:cstheme="majorBidi"/>
          <w:sz w:val="26"/>
          <w:szCs w:val="26"/>
          <w:lang w:val="en-GB"/>
        </w:rPr>
        <w:t xml:space="preserve"> (point B),</w:t>
      </w:r>
      <w:r w:rsidR="0093029D" w:rsidRPr="005E5E43">
        <w:rPr>
          <w:rFonts w:asciiTheme="majorBidi" w:hAnsiTheme="majorBidi" w:cstheme="majorBidi"/>
          <w:sz w:val="26"/>
          <w:szCs w:val="26"/>
          <w:lang w:val="en-GB"/>
        </w:rPr>
        <w:t xml:space="preserve"> as (Article 1) of the Law No.15</w:t>
      </w:r>
      <w:r w:rsidRPr="005E5E43">
        <w:rPr>
          <w:rFonts w:asciiTheme="majorBidi" w:hAnsiTheme="majorBidi" w:cstheme="majorBidi"/>
          <w:sz w:val="26"/>
          <w:szCs w:val="26"/>
          <w:lang w:val="en-GB"/>
        </w:rPr>
        <w:t xml:space="preserve"> of 2011 on Combating </w:t>
      </w:r>
      <w:r w:rsidR="0093029D" w:rsidRPr="005E5E43">
        <w:rPr>
          <w:rFonts w:asciiTheme="majorBidi" w:hAnsiTheme="majorBidi" w:cstheme="majorBidi"/>
          <w:sz w:val="26"/>
          <w:szCs w:val="26"/>
          <w:lang w:val="en-GB"/>
        </w:rPr>
        <w:t>Trafficking in Human Beings</w:t>
      </w:r>
      <w:r w:rsidRPr="005E5E43">
        <w:rPr>
          <w:rFonts w:asciiTheme="majorBidi" w:hAnsiTheme="majorBidi" w:cstheme="majorBidi"/>
          <w:sz w:val="26"/>
          <w:szCs w:val="26"/>
          <w:lang w:val="en-GB"/>
        </w:rPr>
        <w:t xml:space="preserve">, amended by Law No. 5 of 2020, defines the </w:t>
      </w:r>
      <w:r w:rsidR="0093029D" w:rsidRPr="005E5E43">
        <w:rPr>
          <w:rFonts w:asciiTheme="majorBidi" w:hAnsiTheme="majorBidi" w:cstheme="majorBidi"/>
          <w:sz w:val="26"/>
          <w:szCs w:val="26"/>
          <w:lang w:val="en-GB"/>
        </w:rPr>
        <w:t xml:space="preserve">organised crime group </w:t>
      </w:r>
      <w:r w:rsidRPr="005E5E43">
        <w:rPr>
          <w:rFonts w:asciiTheme="majorBidi" w:hAnsiTheme="majorBidi" w:cstheme="majorBidi"/>
          <w:sz w:val="26"/>
          <w:szCs w:val="26"/>
          <w:lang w:val="en-GB"/>
        </w:rPr>
        <w:t>as</w:t>
      </w:r>
      <w:r w:rsidR="0093029D" w:rsidRPr="005E5E43">
        <w:rPr>
          <w:rFonts w:asciiTheme="majorBidi" w:hAnsiTheme="majorBidi" w:cstheme="majorBidi"/>
          <w:sz w:val="26"/>
          <w:szCs w:val="26"/>
          <w:lang w:val="en-GB"/>
        </w:rPr>
        <w:t xml:space="preserve"> “a structured group composed of at least three persons, </w:t>
      </w:r>
      <w:r w:rsidR="003826FB" w:rsidRPr="005E5E43">
        <w:rPr>
          <w:rFonts w:asciiTheme="majorBidi" w:hAnsiTheme="majorBidi" w:cstheme="majorBidi"/>
          <w:sz w:val="26"/>
          <w:szCs w:val="26"/>
          <w:lang w:val="en-GB"/>
        </w:rPr>
        <w:t xml:space="preserve">acting </w:t>
      </w:r>
      <w:r w:rsidR="0093029D" w:rsidRPr="005E5E43">
        <w:rPr>
          <w:rFonts w:asciiTheme="majorBidi" w:hAnsiTheme="majorBidi" w:cstheme="majorBidi"/>
          <w:sz w:val="26"/>
          <w:szCs w:val="26"/>
          <w:lang w:val="en-GB"/>
        </w:rPr>
        <w:t>continuously or for a period of time with the aim of commi</w:t>
      </w:r>
      <w:r w:rsidR="003826FB" w:rsidRPr="005E5E43">
        <w:rPr>
          <w:rFonts w:asciiTheme="majorBidi" w:hAnsiTheme="majorBidi" w:cstheme="majorBidi"/>
          <w:sz w:val="26"/>
          <w:szCs w:val="26"/>
          <w:lang w:val="en-GB"/>
        </w:rPr>
        <w:t xml:space="preserve">tting human-trafficking or crimes of migrant smuggling, on its own or with others,  </w:t>
      </w:r>
      <w:r w:rsidR="0093029D" w:rsidRPr="005E5E43">
        <w:rPr>
          <w:rFonts w:asciiTheme="majorBidi" w:hAnsiTheme="majorBidi" w:cstheme="majorBidi"/>
          <w:sz w:val="26"/>
          <w:szCs w:val="26"/>
          <w:lang w:val="en-GB"/>
        </w:rPr>
        <w:t>, in order to obtain, directly or indirectly a financial or other material benefit.</w:t>
      </w:r>
    </w:p>
    <w:p w:rsidR="00E776B8" w:rsidRPr="005E5E43" w:rsidRDefault="00E776B8" w:rsidP="006655CD">
      <w:pPr>
        <w:tabs>
          <w:tab w:val="left" w:pos="709"/>
        </w:tabs>
        <w:spacing w:before="100" w:beforeAutospacing="1" w:after="100" w:afterAutospacing="1" w:line="240" w:lineRule="auto"/>
        <w:jc w:val="both"/>
        <w:rPr>
          <w:rFonts w:asciiTheme="majorBidi" w:hAnsiTheme="majorBidi" w:cstheme="majorBidi"/>
          <w:sz w:val="26"/>
          <w:szCs w:val="26"/>
          <w:lang w:val="en-GB"/>
        </w:rPr>
      </w:pPr>
      <w:r w:rsidRPr="005E5E43">
        <w:rPr>
          <w:rFonts w:asciiTheme="majorBidi" w:hAnsiTheme="majorBidi" w:cstheme="majorBidi"/>
          <w:sz w:val="26"/>
          <w:szCs w:val="26"/>
          <w:lang w:val="en-GB"/>
        </w:rPr>
        <w:t>It also defines a crime of a transnational nature as “</w:t>
      </w:r>
      <w:r w:rsidR="006655CD" w:rsidRPr="005E5E43">
        <w:rPr>
          <w:rFonts w:asciiTheme="majorBidi" w:hAnsiTheme="majorBidi" w:cstheme="majorBidi"/>
          <w:sz w:val="26"/>
          <w:szCs w:val="26"/>
          <w:lang w:val="en-GB"/>
        </w:rPr>
        <w:t>any crime which is committed in more than one state, or committed in one state but planned, prepared, directed, super</w:t>
      </w:r>
      <w:r w:rsidR="006655CD" w:rsidRPr="005E5E43">
        <w:rPr>
          <w:rFonts w:asciiTheme="majorBidi" w:hAnsiTheme="majorBidi" w:cstheme="majorBidi"/>
          <w:sz w:val="26"/>
          <w:szCs w:val="26"/>
          <w:lang w:val="en-GB"/>
        </w:rPr>
        <w:softHyphen/>
        <w:t>vised and financed in another state.  Crimes of a transnational nature may also be crimes committed in one state by an organized criminal group engaging in criminal activities in more than one state, or any crime committed in one state which grievously impacts another state.</w:t>
      </w:r>
      <w:r w:rsidRPr="005E5E43">
        <w:rPr>
          <w:rFonts w:asciiTheme="majorBidi" w:hAnsiTheme="majorBidi" w:cstheme="majorBidi"/>
          <w:sz w:val="26"/>
          <w:szCs w:val="26"/>
          <w:lang w:val="en-GB"/>
        </w:rPr>
        <w:t>"</w:t>
      </w:r>
    </w:p>
    <w:p w:rsidR="000431C5" w:rsidRPr="005E5E43" w:rsidRDefault="00864316" w:rsidP="000431C5">
      <w:pPr>
        <w:jc w:val="both"/>
        <w:rPr>
          <w:rFonts w:asciiTheme="majorBidi" w:eastAsia="Times New Roman" w:hAnsiTheme="majorBidi" w:cstheme="majorBidi"/>
          <w:sz w:val="26"/>
          <w:szCs w:val="26"/>
          <w:lang w:val="en-GB" w:eastAsia="fr-FR"/>
        </w:rPr>
      </w:pPr>
      <w:r w:rsidRPr="005E5E43">
        <w:rPr>
          <w:rFonts w:asciiTheme="majorBidi" w:hAnsiTheme="majorBidi" w:cstheme="majorBidi"/>
          <w:sz w:val="26"/>
          <w:szCs w:val="26"/>
          <w:lang w:val="en-GB"/>
        </w:rPr>
        <w:t xml:space="preserve">Penalties </w:t>
      </w:r>
      <w:r w:rsidR="008B3AFA" w:rsidRPr="005E5E43">
        <w:rPr>
          <w:rFonts w:asciiTheme="majorBidi" w:hAnsiTheme="majorBidi" w:cstheme="majorBidi"/>
          <w:sz w:val="26"/>
          <w:szCs w:val="26"/>
          <w:lang w:val="en-GB"/>
        </w:rPr>
        <w:t>are</w:t>
      </w:r>
      <w:r w:rsidR="007436A7" w:rsidRPr="005E5E43">
        <w:rPr>
          <w:rFonts w:asciiTheme="majorBidi" w:hAnsiTheme="majorBidi" w:cstheme="majorBidi"/>
          <w:sz w:val="26"/>
          <w:szCs w:val="26"/>
          <w:lang w:val="en-GB"/>
        </w:rPr>
        <w:t xml:space="preserve"> </w:t>
      </w:r>
      <w:r w:rsidR="008B3AFA" w:rsidRPr="005E5E43">
        <w:rPr>
          <w:rFonts w:asciiTheme="majorBidi" w:hAnsiTheme="majorBidi" w:cstheme="majorBidi"/>
          <w:sz w:val="26"/>
          <w:szCs w:val="26"/>
          <w:lang w:val="en-GB"/>
        </w:rPr>
        <w:t>increas</w:t>
      </w:r>
      <w:r w:rsidR="000431C5" w:rsidRPr="005E5E43">
        <w:rPr>
          <w:rFonts w:asciiTheme="majorBidi" w:hAnsiTheme="majorBidi" w:cstheme="majorBidi"/>
          <w:sz w:val="26"/>
          <w:szCs w:val="26"/>
          <w:lang w:val="en-GB"/>
        </w:rPr>
        <w:t>e</w:t>
      </w:r>
      <w:r w:rsidR="008B3AFA" w:rsidRPr="005E5E43">
        <w:rPr>
          <w:rFonts w:asciiTheme="majorBidi" w:hAnsiTheme="majorBidi" w:cstheme="majorBidi"/>
          <w:sz w:val="26"/>
          <w:szCs w:val="26"/>
          <w:lang w:val="en-GB"/>
        </w:rPr>
        <w:t>d</w:t>
      </w:r>
      <w:r w:rsidRPr="005E5E43">
        <w:rPr>
          <w:rFonts w:asciiTheme="majorBidi" w:hAnsiTheme="majorBidi" w:cstheme="majorBidi"/>
          <w:sz w:val="26"/>
          <w:szCs w:val="26"/>
          <w:lang w:val="en-GB"/>
        </w:rPr>
        <w:t xml:space="preserve"> in </w:t>
      </w:r>
      <w:r w:rsidR="000431C5" w:rsidRPr="005E5E43">
        <w:rPr>
          <w:rStyle w:val="text"/>
          <w:rFonts w:asciiTheme="majorBidi" w:hAnsiTheme="majorBidi" w:cstheme="majorBidi"/>
          <w:sz w:val="26"/>
          <w:szCs w:val="26"/>
          <w:lang w:val="en-GB"/>
        </w:rPr>
        <w:t>In the event of human trafficking offences</w:t>
      </w:r>
      <w:r w:rsidR="007436A7" w:rsidRPr="005E5E43">
        <w:rPr>
          <w:rStyle w:val="text"/>
          <w:rFonts w:asciiTheme="majorBidi" w:hAnsiTheme="majorBidi" w:cstheme="majorBidi"/>
          <w:sz w:val="26"/>
          <w:szCs w:val="26"/>
          <w:lang w:val="en-GB"/>
        </w:rPr>
        <w:t xml:space="preserve"> </w:t>
      </w:r>
      <w:r w:rsidRPr="005E5E43">
        <w:rPr>
          <w:rFonts w:asciiTheme="majorBidi" w:hAnsiTheme="majorBidi" w:cstheme="majorBidi"/>
          <w:sz w:val="26"/>
          <w:szCs w:val="26"/>
          <w:lang w:val="en-GB"/>
        </w:rPr>
        <w:t xml:space="preserve">by organised criminal groups or if the crime </w:t>
      </w:r>
      <w:r w:rsidR="000431C5" w:rsidRPr="005E5E43">
        <w:rPr>
          <w:rFonts w:asciiTheme="majorBidi" w:hAnsiTheme="majorBidi" w:cstheme="majorBidi"/>
          <w:sz w:val="26"/>
          <w:szCs w:val="26"/>
          <w:lang w:val="en-GB"/>
        </w:rPr>
        <w:t>is</w:t>
      </w:r>
      <w:r w:rsidR="007436A7" w:rsidRPr="005E5E43">
        <w:rPr>
          <w:rFonts w:asciiTheme="majorBidi" w:hAnsiTheme="majorBidi" w:cstheme="majorBidi"/>
          <w:sz w:val="26"/>
          <w:szCs w:val="26"/>
          <w:lang w:val="en-GB"/>
        </w:rPr>
        <w:t xml:space="preserve"> </w:t>
      </w:r>
      <w:r w:rsidR="000431C5" w:rsidRPr="005E5E43">
        <w:rPr>
          <w:rFonts w:asciiTheme="majorBidi" w:hAnsiTheme="majorBidi" w:cstheme="majorBidi"/>
          <w:sz w:val="26"/>
          <w:szCs w:val="26"/>
          <w:lang w:val="en-GB"/>
        </w:rPr>
        <w:t>of a transnational nature under Article 15 of the Law No. 15</w:t>
      </w:r>
      <w:r w:rsidRPr="005E5E43">
        <w:rPr>
          <w:rFonts w:asciiTheme="majorBidi" w:hAnsiTheme="majorBidi" w:cstheme="majorBidi"/>
          <w:sz w:val="26"/>
          <w:szCs w:val="26"/>
          <w:lang w:val="en-GB"/>
        </w:rPr>
        <w:t xml:space="preserve"> of 2011 on Combating Human Trafficking, which states that</w:t>
      </w:r>
      <w:r w:rsidR="000431C5" w:rsidRPr="005E5E43">
        <w:rPr>
          <w:rFonts w:asciiTheme="majorBidi" w:eastAsia="Times New Roman" w:hAnsiTheme="majorBidi" w:cstheme="majorBidi"/>
          <w:sz w:val="26"/>
          <w:szCs w:val="26"/>
          <w:lang w:val="en-GB" w:eastAsia="fr-FR"/>
        </w:rPr>
        <w:t>: “Whoever commits a human trafficking crime involving any of the following cases shall be punished by imprisonment for a period not to exceed fifteen years (15) and a fine not to exceed three-hundred thousand (300,000) Riyals:</w:t>
      </w:r>
    </w:p>
    <w:p w:rsidR="000431C5" w:rsidRPr="005E5E43" w:rsidRDefault="000431C5" w:rsidP="000431C5">
      <w:pPr>
        <w:numPr>
          <w:ilvl w:val="0"/>
          <w:numId w:val="7"/>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If the crime was committed by an organized criminal group and the person committing this crime was one of its members.</w:t>
      </w:r>
    </w:p>
    <w:p w:rsidR="000431C5" w:rsidRPr="005E5E43" w:rsidRDefault="000431C5" w:rsidP="000431C5">
      <w:pPr>
        <w:numPr>
          <w:ilvl w:val="0"/>
          <w:numId w:val="7"/>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If the crime was of a transnational nature.</w:t>
      </w:r>
    </w:p>
    <w:p w:rsidR="00845AC5" w:rsidRPr="005E5E43" w:rsidRDefault="000D1766" w:rsidP="00845AC5">
      <w:pPr>
        <w:tabs>
          <w:tab w:val="left" w:pos="709"/>
        </w:tabs>
        <w:spacing w:before="100" w:beforeAutospacing="1" w:after="100" w:afterAutospacing="1" w:line="240" w:lineRule="auto"/>
        <w:jc w:val="both"/>
        <w:rPr>
          <w:rFonts w:asciiTheme="majorBidi" w:hAnsiTheme="majorBidi" w:cstheme="majorBidi"/>
          <w:i/>
          <w:iCs/>
          <w:sz w:val="26"/>
          <w:szCs w:val="26"/>
          <w:lang w:val="en-GB"/>
        </w:rPr>
      </w:pPr>
      <w:r w:rsidRPr="005E5E43">
        <w:rPr>
          <w:rFonts w:asciiTheme="majorBidi" w:eastAsia="Times New Roman" w:hAnsiTheme="majorBidi" w:cstheme="majorBidi"/>
          <w:sz w:val="26"/>
          <w:szCs w:val="26"/>
          <w:lang w:val="en-GB" w:eastAsia="fr-FR"/>
        </w:rPr>
        <w:t>- As for the legislative frameworks relating to money laundering and the recovery of assets of crime or the confiscation of the proceeds of human trafficking offences, and the legal safeguards concerning the recovery of civil assets without criminal charge (c</w:t>
      </w:r>
      <w:r w:rsidR="00845AC5" w:rsidRPr="005E5E43">
        <w:rPr>
          <w:rFonts w:asciiTheme="majorBidi" w:eastAsia="Times New Roman" w:hAnsiTheme="majorBidi" w:cstheme="majorBidi"/>
          <w:sz w:val="26"/>
          <w:szCs w:val="26"/>
          <w:lang w:val="en-GB" w:eastAsia="fr-FR"/>
        </w:rPr>
        <w:t xml:space="preserve"> and h), Article 23 of Law No. 15</w:t>
      </w:r>
      <w:r w:rsidRPr="005E5E43">
        <w:rPr>
          <w:rFonts w:asciiTheme="majorBidi" w:eastAsia="Times New Roman" w:hAnsiTheme="majorBidi" w:cstheme="majorBidi"/>
          <w:sz w:val="26"/>
          <w:szCs w:val="26"/>
          <w:lang w:val="en-GB" w:eastAsia="fr-FR"/>
        </w:rPr>
        <w:t xml:space="preserve"> of 2011 states that "</w:t>
      </w:r>
      <w:r w:rsidR="00845AC5" w:rsidRPr="005E5E43">
        <w:rPr>
          <w:rStyle w:val="st2"/>
          <w:rFonts w:asciiTheme="majorBidi" w:hAnsiTheme="majorBidi" w:cstheme="majorBidi"/>
          <w:sz w:val="26"/>
          <w:szCs w:val="26"/>
          <w:lang w:val="en-GB"/>
        </w:rPr>
        <w:t xml:space="preserve"> Without prejudice to the rights of </w:t>
      </w:r>
      <w:r w:rsidR="00845AC5" w:rsidRPr="005E5E43">
        <w:rPr>
          <w:rStyle w:val="st2"/>
          <w:rFonts w:asciiTheme="majorBidi" w:hAnsiTheme="majorBidi" w:cstheme="majorBidi"/>
          <w:i/>
          <w:iCs/>
          <w:sz w:val="26"/>
          <w:szCs w:val="26"/>
          <w:lang w:val="en-GB"/>
        </w:rPr>
        <w:lastRenderedPageBreak/>
        <w:t xml:space="preserve">bona fide </w:t>
      </w:r>
      <w:r w:rsidR="00845AC5" w:rsidRPr="005E5E43">
        <w:rPr>
          <w:rStyle w:val="st2"/>
          <w:rFonts w:asciiTheme="majorBidi" w:hAnsiTheme="majorBidi" w:cstheme="majorBidi"/>
          <w:sz w:val="26"/>
          <w:szCs w:val="26"/>
          <w:lang w:val="en-GB"/>
        </w:rPr>
        <w:t>third parties, the court shall, in all cases, confiscate funds, possessions, means of transport or items illegally obtained from any of the offences stipulated in this Law or used in the commission thereof”.</w:t>
      </w:r>
    </w:p>
    <w:p w:rsidR="000D1766" w:rsidRPr="005E5E43" w:rsidRDefault="00512EFF" w:rsidP="008169EB">
      <w:p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It follows from the provision of the above-mentioned article that the confiscation of funds derived from crimes of human </w:t>
      </w:r>
      <w:r w:rsidR="008169EB" w:rsidRPr="005E5E43">
        <w:rPr>
          <w:rFonts w:asciiTheme="majorBidi" w:eastAsia="Times New Roman" w:hAnsiTheme="majorBidi" w:cstheme="majorBidi"/>
          <w:sz w:val="26"/>
          <w:szCs w:val="26"/>
          <w:lang w:val="en-GB" w:eastAsia="fr-FR"/>
        </w:rPr>
        <w:t>shall be pursuant to</w:t>
      </w:r>
      <w:r w:rsidRPr="005E5E43">
        <w:rPr>
          <w:rFonts w:asciiTheme="majorBidi" w:eastAsia="Times New Roman" w:hAnsiTheme="majorBidi" w:cstheme="majorBidi"/>
          <w:sz w:val="26"/>
          <w:szCs w:val="26"/>
          <w:lang w:val="en-GB" w:eastAsia="fr-FR"/>
        </w:rPr>
        <w:t xml:space="preserve"> a </w:t>
      </w:r>
      <w:r w:rsidR="008169EB" w:rsidRPr="005E5E43">
        <w:rPr>
          <w:rFonts w:asciiTheme="majorBidi" w:eastAsia="Times New Roman" w:hAnsiTheme="majorBidi" w:cstheme="majorBidi"/>
          <w:sz w:val="26"/>
          <w:szCs w:val="26"/>
          <w:lang w:val="en-GB" w:eastAsia="fr-FR"/>
        </w:rPr>
        <w:t>judicial</w:t>
      </w:r>
      <w:r w:rsidRPr="005E5E43">
        <w:rPr>
          <w:rFonts w:asciiTheme="majorBidi" w:eastAsia="Times New Roman" w:hAnsiTheme="majorBidi" w:cstheme="majorBidi"/>
          <w:sz w:val="26"/>
          <w:szCs w:val="26"/>
          <w:lang w:val="en-GB" w:eastAsia="fr-FR"/>
        </w:rPr>
        <w:t xml:space="preserve"> decision issued by the</w:t>
      </w:r>
      <w:r w:rsidR="008169EB" w:rsidRPr="005E5E43">
        <w:rPr>
          <w:rFonts w:asciiTheme="majorBidi" w:eastAsia="Times New Roman" w:hAnsiTheme="majorBidi" w:cstheme="majorBidi"/>
          <w:sz w:val="26"/>
          <w:szCs w:val="26"/>
          <w:lang w:val="en-GB" w:eastAsia="fr-FR"/>
        </w:rPr>
        <w:t xml:space="preserve"> competent</w:t>
      </w:r>
      <w:r w:rsidR="00F52518" w:rsidRPr="005E5E43">
        <w:rPr>
          <w:rFonts w:asciiTheme="majorBidi" w:eastAsia="Times New Roman" w:hAnsiTheme="majorBidi" w:cstheme="majorBidi"/>
          <w:sz w:val="26"/>
          <w:szCs w:val="26"/>
          <w:lang w:val="en-GB" w:eastAsia="fr-FR"/>
        </w:rPr>
        <w:t xml:space="preserve"> </w:t>
      </w:r>
      <w:r w:rsidRPr="005E5E43">
        <w:rPr>
          <w:rFonts w:asciiTheme="majorBidi" w:eastAsia="Times New Roman" w:hAnsiTheme="majorBidi" w:cstheme="majorBidi"/>
          <w:sz w:val="26"/>
          <w:szCs w:val="26"/>
          <w:lang w:val="en-GB" w:eastAsia="fr-FR"/>
        </w:rPr>
        <w:t>court, which guarantees respect for the rights of the defence and the requirements of a fair trial for the persons concerned by the confiscation of funds derived from these crimes.</w:t>
      </w:r>
    </w:p>
    <w:p w:rsidR="0084119E" w:rsidRPr="005E5E43" w:rsidRDefault="0084119E" w:rsidP="0084119E">
      <w:p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Moreover,</w:t>
      </w:r>
      <w:r w:rsidR="00F52518" w:rsidRPr="005E5E43">
        <w:rPr>
          <w:rFonts w:asciiTheme="majorBidi" w:eastAsia="Times New Roman" w:hAnsiTheme="majorBidi" w:cstheme="majorBidi"/>
          <w:sz w:val="26"/>
          <w:szCs w:val="26"/>
          <w:lang w:val="en-GB" w:eastAsia="fr-FR"/>
        </w:rPr>
        <w:t xml:space="preserve"> </w:t>
      </w:r>
      <w:r w:rsidR="0094297F" w:rsidRPr="005E5E43">
        <w:rPr>
          <w:rFonts w:asciiTheme="majorBidi" w:eastAsia="Times New Roman" w:hAnsiTheme="majorBidi" w:cstheme="majorBidi"/>
          <w:sz w:val="26"/>
          <w:szCs w:val="26"/>
          <w:lang w:val="en-GB" w:eastAsia="fr-FR"/>
        </w:rPr>
        <w:t>Law No. 20 of 2019 on combating Money Laundering and Terrorism Financing, which included s</w:t>
      </w:r>
      <w:r w:rsidRPr="005E5E43">
        <w:rPr>
          <w:rFonts w:asciiTheme="majorBidi" w:eastAsia="Times New Roman" w:hAnsiTheme="majorBidi" w:cstheme="majorBidi"/>
          <w:sz w:val="26"/>
          <w:szCs w:val="26"/>
          <w:lang w:val="en-GB" w:eastAsia="fr-FR"/>
        </w:rPr>
        <w:t>everal provisions enabling the S</w:t>
      </w:r>
      <w:r w:rsidR="0094297F" w:rsidRPr="005E5E43">
        <w:rPr>
          <w:rFonts w:asciiTheme="majorBidi" w:eastAsia="Times New Roman" w:hAnsiTheme="majorBidi" w:cstheme="majorBidi"/>
          <w:sz w:val="26"/>
          <w:szCs w:val="26"/>
          <w:lang w:val="en-GB" w:eastAsia="fr-FR"/>
        </w:rPr>
        <w:t xml:space="preserve">tate to efficiently and effectively address money laundering crimes and to provide the necessary institutional and practical foundations to address these crimes. </w:t>
      </w:r>
      <w:r w:rsidRPr="005E5E43">
        <w:rPr>
          <w:rFonts w:asciiTheme="majorBidi" w:eastAsia="Times New Roman" w:hAnsiTheme="majorBidi" w:cstheme="majorBidi"/>
          <w:sz w:val="26"/>
          <w:szCs w:val="26"/>
          <w:lang w:val="en-GB" w:eastAsia="fr-FR"/>
        </w:rPr>
        <w:t>The State has been keen to keep pace with the development of international standards and has conducted a comprehensive review of its national legislation in this area</w:t>
      </w:r>
      <w:r w:rsidR="0094297F" w:rsidRPr="005E5E43">
        <w:rPr>
          <w:rFonts w:asciiTheme="majorBidi" w:eastAsia="Times New Roman" w:hAnsiTheme="majorBidi" w:cstheme="majorBidi"/>
          <w:sz w:val="26"/>
          <w:szCs w:val="26"/>
          <w:lang w:val="en-GB" w:eastAsia="fr-FR"/>
        </w:rPr>
        <w:t>.</w:t>
      </w:r>
    </w:p>
    <w:p w:rsidR="00C47B9B" w:rsidRPr="005E5E43" w:rsidRDefault="00AA3DA0" w:rsidP="008C485F">
      <w:pPr>
        <w:spacing w:before="100" w:beforeAutospacing="1" w:after="150" w:line="240" w:lineRule="auto"/>
        <w:jc w:val="both"/>
        <w:rPr>
          <w:rStyle w:val="st2"/>
          <w:rFonts w:asciiTheme="majorBidi" w:hAnsiTheme="majorBidi" w:cstheme="majorBidi"/>
          <w:sz w:val="26"/>
          <w:szCs w:val="26"/>
          <w:lang w:val="en-GB"/>
        </w:rPr>
      </w:pPr>
      <w:r w:rsidRPr="005E5E43">
        <w:rPr>
          <w:rFonts w:asciiTheme="majorBidi" w:eastAsia="Times New Roman" w:hAnsiTheme="majorBidi" w:cstheme="majorBidi"/>
          <w:sz w:val="26"/>
          <w:szCs w:val="26"/>
          <w:lang w:val="en-GB" w:eastAsia="fr-FR"/>
        </w:rPr>
        <w:t>With regard to existing legislation and mechanisms to protect witnesses in criminal proceedings related to contemporary forms of slavery that involve organised criminal groups Article 16 of the Law No. 15 of 2011 Combating Trafficking in Human Beings</w:t>
      </w:r>
      <w:r w:rsidR="00F52518" w:rsidRPr="005E5E43">
        <w:rPr>
          <w:rFonts w:asciiTheme="majorBidi" w:eastAsia="Times New Roman" w:hAnsiTheme="majorBidi" w:cstheme="majorBidi"/>
          <w:sz w:val="26"/>
          <w:szCs w:val="26"/>
          <w:lang w:val="en-GB" w:eastAsia="fr-FR"/>
        </w:rPr>
        <w:t xml:space="preserve"> </w:t>
      </w:r>
      <w:r w:rsidRPr="005E5E43">
        <w:rPr>
          <w:rFonts w:asciiTheme="majorBidi" w:eastAsia="Times New Roman" w:hAnsiTheme="majorBidi" w:cstheme="majorBidi"/>
          <w:sz w:val="26"/>
          <w:szCs w:val="26"/>
          <w:lang w:val="en-GB" w:eastAsia="fr-FR"/>
        </w:rPr>
        <w:t>states that</w:t>
      </w:r>
      <w:r w:rsidR="00C47B9B" w:rsidRPr="005E5E43">
        <w:rPr>
          <w:rFonts w:asciiTheme="majorBidi" w:eastAsia="Times New Roman" w:hAnsiTheme="majorBidi" w:cstheme="majorBidi"/>
          <w:sz w:val="26"/>
          <w:szCs w:val="26"/>
          <w:lang w:val="en-GB" w:eastAsia="fr-FR"/>
        </w:rPr>
        <w:t xml:space="preserve"> “</w:t>
      </w:r>
      <w:r w:rsidR="00C47B9B" w:rsidRPr="005E5E43">
        <w:rPr>
          <w:rStyle w:val="st2"/>
          <w:rFonts w:asciiTheme="majorBidi" w:hAnsiTheme="majorBidi" w:cstheme="majorBidi"/>
          <w:sz w:val="26"/>
          <w:szCs w:val="26"/>
          <w:lang w:val="en-GB"/>
        </w:rPr>
        <w:t>Whoever uses force, threats, or offers gifts or advantage of any kind or a promise thereof; to induce another person to provide false testimony or information, or conceal a matter during the course of evidence collection, investigation or trial relating to the commission of any of the crimes stipulated in this law; shall be punished by imprisonment for a period not exceeding five years and a fine not exceeding two-hundred-thousand (200,000) Riyals”.</w:t>
      </w:r>
    </w:p>
    <w:p w:rsidR="00F52518" w:rsidRPr="005E5E43" w:rsidRDefault="00F52518" w:rsidP="008C485F">
      <w:pPr>
        <w:spacing w:before="100" w:beforeAutospacing="1" w:after="150" w:line="240" w:lineRule="auto"/>
        <w:jc w:val="both"/>
        <w:rPr>
          <w:rStyle w:val="st2"/>
          <w:rFonts w:asciiTheme="majorBidi" w:hAnsiTheme="majorBidi" w:cstheme="majorBidi"/>
          <w:sz w:val="26"/>
          <w:szCs w:val="26"/>
          <w:lang w:val="en-GB"/>
        </w:rPr>
      </w:pPr>
    </w:p>
    <w:p w:rsidR="00F52518" w:rsidRPr="005E5E43" w:rsidRDefault="00F52518" w:rsidP="008C485F">
      <w:pPr>
        <w:spacing w:before="100" w:beforeAutospacing="1" w:after="150" w:line="240" w:lineRule="auto"/>
        <w:jc w:val="both"/>
        <w:rPr>
          <w:rStyle w:val="st2"/>
          <w:rFonts w:asciiTheme="majorBidi" w:hAnsiTheme="majorBidi" w:cstheme="majorBidi"/>
          <w:sz w:val="26"/>
          <w:szCs w:val="26"/>
          <w:lang w:val="en-GB"/>
        </w:rPr>
      </w:pPr>
    </w:p>
    <w:p w:rsidR="00AB291F" w:rsidRPr="005E5E43" w:rsidRDefault="00AB291F" w:rsidP="00AB291F">
      <w:pPr>
        <w:numPr>
          <w:ilvl w:val="0"/>
          <w:numId w:val="3"/>
        </w:numPr>
        <w:tabs>
          <w:tab w:val="num" w:pos="0"/>
        </w:tabs>
        <w:spacing w:before="100" w:beforeAutospacing="1" w:after="100" w:afterAutospacing="1" w:line="240" w:lineRule="auto"/>
        <w:ind w:left="284" w:hanging="284"/>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b/>
          <w:bCs/>
          <w:sz w:val="26"/>
          <w:szCs w:val="26"/>
          <w:lang w:val="en-GB" w:eastAsia="fr-FR"/>
        </w:rPr>
        <w:t>Victims’/survivors’ access to justice and to remedies</w:t>
      </w:r>
    </w:p>
    <w:p w:rsidR="00AB291F" w:rsidRPr="005E5E43" w:rsidRDefault="00AB291F" w:rsidP="00AB291F">
      <w:pPr>
        <w:numPr>
          <w:ilvl w:val="1"/>
          <w:numId w:val="4"/>
        </w:numPr>
        <w:spacing w:before="100" w:beforeAutospacing="1" w:after="100" w:afterAutospacing="1" w:line="240" w:lineRule="auto"/>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What types of assistance (e.g. legal, medical, social and financial) is provided to victims who have been enslaved by organised criminal groups? </w:t>
      </w:r>
    </w:p>
    <w:p w:rsidR="00AB291F" w:rsidRPr="005E5E43" w:rsidRDefault="00AB291F" w:rsidP="00AB291F">
      <w:pPr>
        <w:numPr>
          <w:ilvl w:val="1"/>
          <w:numId w:val="4"/>
        </w:numPr>
        <w:spacing w:before="100" w:beforeAutospacing="1" w:after="100" w:afterAutospacing="1" w:line="240" w:lineRule="auto"/>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Is provision of such assistance linked to a formal victim identification process and/or cooperation in criminal investigations and proceedings?</w:t>
      </w:r>
    </w:p>
    <w:p w:rsidR="00AB291F" w:rsidRPr="005E5E43" w:rsidRDefault="00AB291F" w:rsidP="00AB291F">
      <w:pPr>
        <w:numPr>
          <w:ilvl w:val="1"/>
          <w:numId w:val="4"/>
        </w:numPr>
        <w:spacing w:before="100" w:beforeAutospacing="1" w:after="100" w:afterAutospacing="1" w:line="240" w:lineRule="auto"/>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What mechanisms/channels exist for them to access justice and remedies, and in which ways are they able to participate in criminal proceedings?</w:t>
      </w:r>
    </w:p>
    <w:p w:rsidR="00AB291F" w:rsidRPr="005E5E43" w:rsidRDefault="00AB291F" w:rsidP="00AB291F">
      <w:pPr>
        <w:numPr>
          <w:ilvl w:val="1"/>
          <w:numId w:val="4"/>
        </w:numPr>
        <w:spacing w:before="100" w:beforeAutospacing="1" w:after="100" w:afterAutospacing="1" w:line="240" w:lineRule="auto"/>
        <w:rPr>
          <w:rFonts w:asciiTheme="majorBidi" w:eastAsia="Times New Roman" w:hAnsiTheme="majorBidi" w:cstheme="majorBidi"/>
          <w:sz w:val="26"/>
          <w:szCs w:val="26"/>
          <w:lang w:eastAsia="fr-FR"/>
        </w:rPr>
      </w:pPr>
      <w:r w:rsidRPr="005E5E43">
        <w:rPr>
          <w:rFonts w:asciiTheme="majorBidi" w:eastAsia="Times New Roman" w:hAnsiTheme="majorBidi" w:cstheme="majorBidi"/>
          <w:sz w:val="26"/>
          <w:szCs w:val="26"/>
          <w:lang w:val="en-GB" w:eastAsia="fr-FR"/>
        </w:rPr>
        <w:t xml:space="preserve">Can victims/survivors of slavery receive compensation in your country and if so, compensations to how many victims have been paid? </w:t>
      </w:r>
      <w:r w:rsidRPr="005E5E43">
        <w:rPr>
          <w:rFonts w:asciiTheme="majorBidi" w:eastAsia="Times New Roman" w:hAnsiTheme="majorBidi" w:cstheme="majorBidi"/>
          <w:sz w:val="26"/>
          <w:szCs w:val="26"/>
          <w:lang w:eastAsia="fr-FR"/>
        </w:rPr>
        <w:t>Please provide details in this regard.</w:t>
      </w:r>
    </w:p>
    <w:p w:rsidR="00AB291F" w:rsidRPr="005E5E43" w:rsidRDefault="00AB291F" w:rsidP="00AB291F">
      <w:pPr>
        <w:numPr>
          <w:ilvl w:val="1"/>
          <w:numId w:val="4"/>
        </w:numPr>
        <w:spacing w:before="100" w:beforeAutospacing="1" w:after="100" w:afterAutospacing="1" w:line="240" w:lineRule="auto"/>
        <w:rPr>
          <w:rFonts w:asciiTheme="majorBidi" w:eastAsia="Times New Roman" w:hAnsiTheme="majorBidi" w:cstheme="majorBidi"/>
          <w:sz w:val="26"/>
          <w:szCs w:val="26"/>
          <w:lang w:eastAsia="fr-FR"/>
        </w:rPr>
      </w:pPr>
      <w:r w:rsidRPr="005E5E43">
        <w:rPr>
          <w:rFonts w:asciiTheme="majorBidi" w:eastAsia="Times New Roman" w:hAnsiTheme="majorBidi" w:cstheme="majorBidi"/>
          <w:sz w:val="26"/>
          <w:szCs w:val="26"/>
          <w:lang w:val="en-GB" w:eastAsia="fr-FR"/>
        </w:rPr>
        <w:t xml:space="preserve">Are confiscated criminal proceeds redistributed to enhance protection and assistance to victims and survivors? </w:t>
      </w:r>
      <w:r w:rsidRPr="005E5E43">
        <w:rPr>
          <w:rFonts w:asciiTheme="majorBidi" w:eastAsia="Times New Roman" w:hAnsiTheme="majorBidi" w:cstheme="majorBidi"/>
          <w:sz w:val="26"/>
          <w:szCs w:val="26"/>
          <w:lang w:eastAsia="fr-FR"/>
        </w:rPr>
        <w:t xml:space="preserve">Please provide details. </w:t>
      </w:r>
    </w:p>
    <w:p w:rsidR="00AB291F" w:rsidRPr="005E5E43" w:rsidRDefault="00AB291F" w:rsidP="00AB291F">
      <w:pPr>
        <w:numPr>
          <w:ilvl w:val="1"/>
          <w:numId w:val="4"/>
        </w:numPr>
        <w:spacing w:before="100" w:beforeAutospacing="1" w:after="100" w:afterAutospacing="1" w:line="240" w:lineRule="auto"/>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lastRenderedPageBreak/>
        <w:t xml:space="preserve">Does your country implement the non-punishment principle whereby the victims of contemporary forms of slavery are protected from criminal prosecutions even if they are allegedly involved criminal activities? </w:t>
      </w:r>
    </w:p>
    <w:p w:rsidR="00CA247E" w:rsidRPr="005E5E43" w:rsidRDefault="00CA247E" w:rsidP="00CA247E">
      <w:pPr>
        <w:spacing w:before="100" w:beforeAutospacing="1" w:after="100" w:afterAutospacing="1" w:line="240" w:lineRule="auto"/>
        <w:rPr>
          <w:rFonts w:asciiTheme="majorBidi" w:eastAsia="Times New Roman" w:hAnsiTheme="majorBidi" w:cstheme="majorBidi"/>
          <w:b/>
          <w:bCs/>
          <w:color w:val="FF0000"/>
          <w:sz w:val="26"/>
          <w:szCs w:val="26"/>
          <w:u w:val="single"/>
          <w:lang w:val="en-GB" w:eastAsia="fr-FR"/>
        </w:rPr>
      </w:pPr>
      <w:r w:rsidRPr="005E5E43">
        <w:rPr>
          <w:rFonts w:asciiTheme="majorBidi" w:eastAsia="Times New Roman" w:hAnsiTheme="majorBidi" w:cstheme="majorBidi"/>
          <w:b/>
          <w:bCs/>
          <w:color w:val="FF0000"/>
          <w:sz w:val="26"/>
          <w:szCs w:val="26"/>
          <w:u w:val="single"/>
          <w:lang w:val="en-GB" w:eastAsia="fr-FR"/>
        </w:rPr>
        <w:t>Comment:</w:t>
      </w:r>
    </w:p>
    <w:p w:rsidR="00CA247E" w:rsidRPr="005E5E43" w:rsidRDefault="00E7798C" w:rsidP="009C70AE">
      <w:pPr>
        <w:spacing w:before="100" w:beforeAutospacing="1" w:after="100" w:afterAutospacing="1"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 </w:t>
      </w:r>
      <w:r w:rsidR="009C70AE" w:rsidRPr="005E5E43">
        <w:rPr>
          <w:rFonts w:asciiTheme="majorBidi" w:eastAsia="Times New Roman" w:hAnsiTheme="majorBidi" w:cstheme="majorBidi"/>
          <w:sz w:val="26"/>
          <w:szCs w:val="26"/>
          <w:lang w:val="en-GB" w:eastAsia="fr-FR"/>
        </w:rPr>
        <w:t>W</w:t>
      </w:r>
      <w:r w:rsidRPr="005E5E43">
        <w:rPr>
          <w:rFonts w:asciiTheme="majorBidi" w:eastAsia="Times New Roman" w:hAnsiTheme="majorBidi" w:cstheme="majorBidi"/>
          <w:sz w:val="26"/>
          <w:szCs w:val="26"/>
          <w:lang w:val="en-GB" w:eastAsia="fr-FR"/>
        </w:rPr>
        <w:t>ith regard to the assistance provided to victims. Chapter Three of Law No. 15 of 2011 regarding combating human trafficking has devoted a set of provision</w:t>
      </w:r>
      <w:r w:rsidR="008C485F" w:rsidRPr="005E5E43">
        <w:rPr>
          <w:rFonts w:asciiTheme="majorBidi" w:eastAsia="Times New Roman" w:hAnsiTheme="majorBidi" w:cstheme="majorBidi"/>
          <w:sz w:val="26"/>
          <w:szCs w:val="26"/>
          <w:lang w:val="en-GB" w:eastAsia="fr-FR"/>
        </w:rPr>
        <w:t>s for the protection</w:t>
      </w:r>
      <w:r w:rsidRPr="005E5E43">
        <w:rPr>
          <w:rFonts w:asciiTheme="majorBidi" w:eastAsia="Times New Roman" w:hAnsiTheme="majorBidi" w:cstheme="majorBidi"/>
          <w:sz w:val="26"/>
          <w:szCs w:val="26"/>
          <w:lang w:val="en-GB" w:eastAsia="fr-FR"/>
        </w:rPr>
        <w:t>of victims. Article (5) states that “</w:t>
      </w:r>
      <w:r w:rsidR="00727543" w:rsidRPr="005E5E43">
        <w:rPr>
          <w:rStyle w:val="st2"/>
          <w:rFonts w:asciiTheme="majorBidi" w:hAnsiTheme="majorBidi" w:cstheme="majorBidi"/>
          <w:sz w:val="26"/>
          <w:szCs w:val="26"/>
          <w:lang w:val="en-GB"/>
        </w:rPr>
        <w:t>The Competent Authorities shall guarantee the protection and the physical and psychological wellbeing of the victims of human trafficking offences (HTOs) and shall provide them with appropriate medical, educational and social care such that these victims are able to be socially rehabilitated and integrated in a manner congruent to their needs, human dignity, age and gender. The CAs shall, in cooperation and coordination with the victims' homelands, or with countries, in which the victims have a permanent residence, ensure their safe return</w:t>
      </w:r>
      <w:r w:rsidR="00727543" w:rsidRPr="005E5E43">
        <w:rPr>
          <w:rFonts w:asciiTheme="majorBidi" w:eastAsia="Times New Roman" w:hAnsiTheme="majorBidi" w:cstheme="majorBidi"/>
          <w:sz w:val="26"/>
          <w:szCs w:val="26"/>
          <w:lang w:val="en-GB" w:eastAsia="fr-FR"/>
        </w:rPr>
        <w:t>.</w:t>
      </w:r>
      <w:r w:rsidRPr="005E5E43">
        <w:rPr>
          <w:rFonts w:asciiTheme="majorBidi" w:eastAsia="Times New Roman" w:hAnsiTheme="majorBidi" w:cstheme="majorBidi"/>
          <w:sz w:val="26"/>
          <w:szCs w:val="26"/>
          <w:lang w:val="en-GB" w:eastAsia="fr-FR"/>
        </w:rPr>
        <w:t>"</w:t>
      </w:r>
    </w:p>
    <w:p w:rsidR="009C70AE" w:rsidRPr="005E5E43" w:rsidRDefault="009C70AE" w:rsidP="009C70AE">
      <w:pPr>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In the same context, Article (6) of the aforementioned law states that “</w:t>
      </w:r>
      <w:r w:rsidRPr="005E5E43">
        <w:rPr>
          <w:rFonts w:asciiTheme="majorBidi" w:eastAsia="Times New Roman" w:hAnsiTheme="majorBidi" w:cstheme="majorBidi"/>
          <w:sz w:val="26"/>
          <w:szCs w:val="26"/>
          <w:lang w:val="en-GB" w:eastAsia="fr-FR"/>
        </w:rPr>
        <w:t>The following rights of victims shall be guaranteed by the</w:t>
      </w:r>
      <w:r w:rsidRPr="005E5E43">
        <w:rPr>
          <w:rStyle w:val="jlqj4b"/>
          <w:rFonts w:asciiTheme="majorBidi" w:hAnsiTheme="majorBidi" w:cstheme="majorBidi"/>
          <w:sz w:val="26"/>
          <w:szCs w:val="26"/>
          <w:lang w:val="en-GB"/>
        </w:rPr>
        <w:t xml:space="preserve"> competent authorities:</w:t>
      </w:r>
    </w:p>
    <w:p w:rsidR="009C70AE" w:rsidRPr="005E5E43" w:rsidRDefault="009C70AE" w:rsidP="009C70AE">
      <w:pPr>
        <w:numPr>
          <w:ilvl w:val="0"/>
          <w:numId w:val="8"/>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The right to protect their inviolability and identity.</w:t>
      </w:r>
    </w:p>
    <w:p w:rsidR="009C70AE" w:rsidRPr="005E5E43" w:rsidRDefault="009C70AE" w:rsidP="009C70AE">
      <w:pPr>
        <w:numPr>
          <w:ilvl w:val="0"/>
          <w:numId w:val="8"/>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The opportunity to state their position and to be recognized in accordance with this position.</w:t>
      </w:r>
    </w:p>
    <w:p w:rsidR="009C70AE" w:rsidRPr="005E5E43" w:rsidRDefault="009C70AE" w:rsidP="009C70AE">
      <w:pPr>
        <w:numPr>
          <w:ilvl w:val="0"/>
          <w:numId w:val="8"/>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The right to counselling with regard to their rights, and the right to be kept informed of the judicial and administrative procedures in which they are involved.</w:t>
      </w:r>
    </w:p>
    <w:p w:rsidR="009C70AE" w:rsidRPr="005E5E43" w:rsidRDefault="009C70AE" w:rsidP="009C70AE">
      <w:pPr>
        <w:numPr>
          <w:ilvl w:val="0"/>
          <w:numId w:val="8"/>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The right to remain in the state's territory until the conclusion of legal investigations and any subsequent trial.</w:t>
      </w:r>
    </w:p>
    <w:p w:rsidR="009C70AE" w:rsidRPr="005E5E43" w:rsidRDefault="009C70AE" w:rsidP="009C70AE">
      <w:pPr>
        <w:numPr>
          <w:ilvl w:val="0"/>
          <w:numId w:val="8"/>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The right to access legal assistance including the </w:t>
      </w:r>
      <w:r w:rsidR="00E8187B" w:rsidRPr="005E5E43">
        <w:rPr>
          <w:rFonts w:asciiTheme="majorBidi" w:eastAsia="Times New Roman" w:hAnsiTheme="majorBidi" w:cstheme="majorBidi"/>
          <w:sz w:val="26"/>
          <w:szCs w:val="26"/>
          <w:lang w:val="en-GB" w:eastAsia="fr-FR"/>
        </w:rPr>
        <w:t>counselling</w:t>
      </w:r>
      <w:r w:rsidRPr="005E5E43">
        <w:rPr>
          <w:rFonts w:asciiTheme="majorBidi" w:eastAsia="Times New Roman" w:hAnsiTheme="majorBidi" w:cstheme="majorBidi"/>
          <w:sz w:val="26"/>
          <w:szCs w:val="26"/>
          <w:lang w:val="en-GB" w:eastAsia="fr-FR"/>
        </w:rPr>
        <w:t xml:space="preserve"> of an attorney.</w:t>
      </w:r>
    </w:p>
    <w:p w:rsidR="009C70AE" w:rsidRPr="005E5E43" w:rsidRDefault="009C70AE" w:rsidP="009C70AE">
      <w:pPr>
        <w:numPr>
          <w:ilvl w:val="0"/>
          <w:numId w:val="8"/>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The right to appropriate remedy for damages suffered.</w:t>
      </w:r>
    </w:p>
    <w:p w:rsidR="009C70AE" w:rsidRPr="005E5E43" w:rsidRDefault="009C70AE" w:rsidP="009C70AE">
      <w:pPr>
        <w:numPr>
          <w:ilvl w:val="0"/>
          <w:numId w:val="8"/>
        </w:numPr>
        <w:spacing w:before="100" w:beforeAutospacing="1" w:after="150" w:line="240" w:lineRule="auto"/>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The right of protection and security.</w:t>
      </w:r>
    </w:p>
    <w:p w:rsidR="00BB52ED" w:rsidRPr="005E5E43" w:rsidRDefault="00BB52ED" w:rsidP="00BB52ED">
      <w:pPr>
        <w:spacing w:before="100" w:beforeAutospacing="1" w:after="100" w:afterAutospacing="1"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Article (7) also stipulates that "</w:t>
      </w:r>
      <w:r w:rsidRPr="005E5E43">
        <w:rPr>
          <w:rStyle w:val="st2"/>
          <w:rFonts w:asciiTheme="majorBidi" w:hAnsiTheme="majorBidi" w:cstheme="majorBidi"/>
          <w:sz w:val="26"/>
          <w:szCs w:val="26"/>
          <w:lang w:val="en-GB"/>
        </w:rPr>
        <w:t xml:space="preserve"> The Competent Authorities shall provide appropriate facilities for sheltering victims which allow them to receive their relatives, attorneys and representatives of the CAs, all without prejudice to the other safeguards provided for in any other law</w:t>
      </w:r>
      <w:r w:rsidRPr="005E5E43">
        <w:rPr>
          <w:rStyle w:val="jlqj4b"/>
          <w:rFonts w:asciiTheme="majorBidi" w:hAnsiTheme="majorBidi" w:cstheme="majorBidi"/>
          <w:sz w:val="26"/>
          <w:szCs w:val="26"/>
          <w:lang w:val="en-GB"/>
        </w:rPr>
        <w:t xml:space="preserve">". </w:t>
      </w:r>
    </w:p>
    <w:p w:rsidR="00BB52ED" w:rsidRPr="005E5E43" w:rsidRDefault="00BB52ED" w:rsidP="00BB52ED">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 Pursuant to the provisions of Article 8 of the same law, "the competent authorities </w:t>
      </w:r>
      <w:r w:rsidRPr="005E5E43">
        <w:rPr>
          <w:rStyle w:val="st2"/>
          <w:rFonts w:asciiTheme="majorBidi" w:hAnsiTheme="majorBidi" w:cstheme="majorBidi"/>
          <w:sz w:val="26"/>
          <w:szCs w:val="26"/>
          <w:lang w:val="en-GB"/>
        </w:rPr>
        <w:t>shall be committed to keep confidential any information obtained in connection with crimes provided in this law and shall not disclose such information except to the extent required to enforce the provisions of the present law</w:t>
      </w:r>
      <w:r w:rsidRPr="005E5E43">
        <w:rPr>
          <w:rStyle w:val="jlqj4b"/>
          <w:rFonts w:asciiTheme="majorBidi" w:hAnsiTheme="majorBidi" w:cstheme="majorBidi"/>
          <w:sz w:val="26"/>
          <w:szCs w:val="26"/>
          <w:lang w:val="en-GB"/>
        </w:rPr>
        <w:t>."</w:t>
      </w:r>
    </w:p>
    <w:p w:rsidR="00883665" w:rsidRPr="005E5E43" w:rsidRDefault="008C485F" w:rsidP="00883665">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 </w:t>
      </w:r>
      <w:r w:rsidR="00883665" w:rsidRPr="005E5E43">
        <w:rPr>
          <w:rStyle w:val="jlqj4b"/>
          <w:rFonts w:asciiTheme="majorBidi" w:hAnsiTheme="majorBidi" w:cstheme="majorBidi"/>
          <w:sz w:val="26"/>
          <w:szCs w:val="26"/>
          <w:lang w:val="en-GB"/>
        </w:rPr>
        <w:t xml:space="preserve">Regarding </w:t>
      </w:r>
      <w:r w:rsidR="00883665" w:rsidRPr="005E5E43">
        <w:rPr>
          <w:rFonts w:asciiTheme="majorBidi" w:eastAsia="Times New Roman" w:hAnsiTheme="majorBidi" w:cstheme="majorBidi"/>
          <w:sz w:val="26"/>
          <w:szCs w:val="26"/>
          <w:lang w:val="en-GB" w:eastAsia="fr-FR"/>
        </w:rPr>
        <w:t>victim identification process and/or cooperation in criminal investigations and proceedings</w:t>
      </w:r>
      <w:r w:rsidRPr="005E5E43">
        <w:rPr>
          <w:rStyle w:val="jlqj4b"/>
          <w:rFonts w:asciiTheme="majorBidi" w:hAnsiTheme="majorBidi" w:cstheme="majorBidi"/>
          <w:sz w:val="26"/>
          <w:szCs w:val="26"/>
          <w:lang w:val="en-GB"/>
        </w:rPr>
        <w:t xml:space="preserve">: </w:t>
      </w:r>
    </w:p>
    <w:p w:rsidR="008C485F" w:rsidRPr="005E5E43" w:rsidRDefault="00883665" w:rsidP="0069580C">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lastRenderedPageBreak/>
        <w:t>Pursuant to Article 6</w:t>
      </w:r>
      <w:r w:rsidR="008C485F" w:rsidRPr="005E5E43">
        <w:rPr>
          <w:rStyle w:val="jlqj4b"/>
          <w:rFonts w:asciiTheme="majorBidi" w:hAnsiTheme="majorBidi" w:cstheme="majorBidi"/>
          <w:sz w:val="26"/>
          <w:szCs w:val="26"/>
          <w:lang w:val="en-GB"/>
        </w:rPr>
        <w:t xml:space="preserve"> of the aforementioned Anti-Human Trafficking Law, the competent authorities</w:t>
      </w:r>
      <w:r w:rsidR="00F52518" w:rsidRPr="005E5E43">
        <w:rPr>
          <w:rStyle w:val="jlqj4b"/>
          <w:rFonts w:asciiTheme="majorBidi" w:hAnsiTheme="majorBidi" w:cstheme="majorBidi"/>
          <w:sz w:val="26"/>
          <w:szCs w:val="26"/>
          <w:lang w:val="en-GB"/>
        </w:rPr>
        <w:t xml:space="preserve"> </w:t>
      </w:r>
      <w:r w:rsidRPr="005E5E43">
        <w:rPr>
          <w:rFonts w:asciiTheme="majorBidi" w:eastAsia="Times New Roman" w:hAnsiTheme="majorBidi" w:cstheme="majorBidi"/>
          <w:sz w:val="26"/>
          <w:szCs w:val="26"/>
          <w:lang w:val="en-GB" w:eastAsia="fr-FR"/>
        </w:rPr>
        <w:t xml:space="preserve">Shall </w:t>
      </w:r>
      <w:r w:rsidRPr="005E5E43">
        <w:rPr>
          <w:rStyle w:val="jlqj4b"/>
          <w:rFonts w:asciiTheme="majorBidi" w:hAnsiTheme="majorBidi" w:cstheme="majorBidi"/>
          <w:sz w:val="26"/>
          <w:szCs w:val="26"/>
          <w:lang w:val="en-GB"/>
        </w:rPr>
        <w:t xml:space="preserve">protect </w:t>
      </w:r>
      <w:r w:rsidR="008C485F" w:rsidRPr="005E5E43">
        <w:rPr>
          <w:rStyle w:val="jlqj4b"/>
          <w:rFonts w:asciiTheme="majorBidi" w:hAnsiTheme="majorBidi" w:cstheme="majorBidi"/>
          <w:sz w:val="26"/>
          <w:szCs w:val="26"/>
          <w:lang w:val="en-GB"/>
        </w:rPr>
        <w:t>the victims</w:t>
      </w:r>
      <w:r w:rsidR="00F52518" w:rsidRPr="005E5E43">
        <w:rPr>
          <w:rStyle w:val="jlqj4b"/>
          <w:rFonts w:asciiTheme="majorBidi" w:hAnsiTheme="majorBidi" w:cstheme="majorBidi"/>
          <w:sz w:val="26"/>
          <w:szCs w:val="26"/>
          <w:lang w:val="en-GB"/>
        </w:rPr>
        <w:t xml:space="preserve"> </w:t>
      </w:r>
      <w:r w:rsidRPr="005E5E43">
        <w:rPr>
          <w:rFonts w:asciiTheme="majorBidi" w:eastAsia="Times New Roman" w:hAnsiTheme="majorBidi" w:cstheme="majorBidi"/>
          <w:sz w:val="26"/>
          <w:szCs w:val="26"/>
          <w:lang w:val="en-GB" w:eastAsia="fr-FR"/>
        </w:rPr>
        <w:t>inviolability and identity</w:t>
      </w:r>
      <w:r w:rsidR="008C485F" w:rsidRPr="005E5E43">
        <w:rPr>
          <w:rStyle w:val="jlqj4b"/>
          <w:rFonts w:asciiTheme="majorBidi" w:hAnsiTheme="majorBidi" w:cstheme="majorBidi"/>
          <w:sz w:val="26"/>
          <w:szCs w:val="26"/>
          <w:lang w:val="en-GB"/>
        </w:rPr>
        <w:t xml:space="preserve">, provide them with </w:t>
      </w:r>
      <w:r w:rsidRPr="005E5E43">
        <w:rPr>
          <w:rFonts w:asciiTheme="majorBidi" w:eastAsia="Times New Roman" w:hAnsiTheme="majorBidi" w:cstheme="majorBidi"/>
          <w:sz w:val="26"/>
          <w:szCs w:val="26"/>
          <w:lang w:val="en-GB" w:eastAsia="fr-FR"/>
        </w:rPr>
        <w:t>the opportunity to state their position and to be recognized in accordance with this position</w:t>
      </w:r>
      <w:r w:rsidR="00F52518" w:rsidRPr="005E5E43">
        <w:rPr>
          <w:rFonts w:asciiTheme="majorBidi" w:eastAsia="Times New Roman" w:hAnsiTheme="majorBidi" w:cstheme="majorBidi"/>
          <w:sz w:val="26"/>
          <w:szCs w:val="26"/>
          <w:lang w:val="en-GB" w:eastAsia="fr-FR"/>
        </w:rPr>
        <w:t xml:space="preserve"> </w:t>
      </w:r>
      <w:r w:rsidR="008C485F" w:rsidRPr="005E5E43">
        <w:rPr>
          <w:rStyle w:val="jlqj4b"/>
          <w:rFonts w:asciiTheme="majorBidi" w:hAnsiTheme="majorBidi" w:cstheme="majorBidi"/>
          <w:sz w:val="26"/>
          <w:szCs w:val="26"/>
          <w:lang w:val="en-GB"/>
        </w:rPr>
        <w:t>in order to enable them to</w:t>
      </w:r>
      <w:r w:rsidR="00F52518" w:rsidRPr="005E5E43">
        <w:rPr>
          <w:rStyle w:val="jlqj4b"/>
          <w:rFonts w:asciiTheme="majorBidi" w:hAnsiTheme="majorBidi" w:cstheme="majorBidi"/>
          <w:sz w:val="26"/>
          <w:szCs w:val="26"/>
          <w:lang w:val="en-GB"/>
        </w:rPr>
        <w:t xml:space="preserve"> </w:t>
      </w:r>
      <w:r w:rsidRPr="005E5E43">
        <w:rPr>
          <w:rStyle w:val="text"/>
          <w:rFonts w:asciiTheme="majorBidi" w:hAnsiTheme="majorBidi" w:cstheme="majorBidi"/>
          <w:sz w:val="26"/>
          <w:szCs w:val="26"/>
          <w:lang w:val="en-GB"/>
        </w:rPr>
        <w:t>access to legal provisions protecting them</w:t>
      </w:r>
      <w:r w:rsidR="008C485F" w:rsidRPr="005E5E43">
        <w:rPr>
          <w:rStyle w:val="jlqj4b"/>
          <w:rFonts w:asciiTheme="majorBidi" w:hAnsiTheme="majorBidi" w:cstheme="majorBidi"/>
          <w:sz w:val="26"/>
          <w:szCs w:val="26"/>
          <w:lang w:val="en-GB"/>
        </w:rPr>
        <w:t xml:space="preserve">. For this purpose, national programs are being implemented, in partnership with the United Nations Office on Drugs and Crime and the International Labor Organization, as well as the British </w:t>
      </w:r>
      <w:r w:rsidRPr="005E5E43">
        <w:rPr>
          <w:rStyle w:val="jlqj4b"/>
          <w:rFonts w:asciiTheme="majorBidi" w:hAnsiTheme="majorBidi" w:cstheme="majorBidi"/>
          <w:sz w:val="26"/>
          <w:szCs w:val="26"/>
          <w:lang w:val="en-GB"/>
        </w:rPr>
        <w:t>and the American Embassies</w:t>
      </w:r>
      <w:r w:rsidR="008C485F" w:rsidRPr="005E5E43">
        <w:rPr>
          <w:rStyle w:val="jlqj4b"/>
          <w:rFonts w:asciiTheme="majorBidi" w:hAnsiTheme="majorBidi" w:cstheme="majorBidi"/>
          <w:sz w:val="26"/>
          <w:szCs w:val="26"/>
          <w:lang w:val="en-GB"/>
        </w:rPr>
        <w:t xml:space="preserve">, ​​to train law enforcement personnel on human trafficking to enhance their capabilities to identify these crimes and to </w:t>
      </w:r>
      <w:r w:rsidRPr="005E5E43">
        <w:rPr>
          <w:rStyle w:val="jlqj4b"/>
          <w:rFonts w:asciiTheme="majorBidi" w:hAnsiTheme="majorBidi" w:cstheme="majorBidi"/>
          <w:sz w:val="26"/>
          <w:szCs w:val="26"/>
          <w:lang w:val="en-GB"/>
        </w:rPr>
        <w:t>determine</w:t>
      </w:r>
      <w:r w:rsidR="008C485F" w:rsidRPr="005E5E43">
        <w:rPr>
          <w:rStyle w:val="jlqj4b"/>
          <w:rFonts w:asciiTheme="majorBidi" w:hAnsiTheme="majorBidi" w:cstheme="majorBidi"/>
          <w:sz w:val="26"/>
          <w:szCs w:val="26"/>
          <w:lang w:val="en-GB"/>
        </w:rPr>
        <w:t xml:space="preserve"> cases that amount to crimes of human trafficking</w:t>
      </w:r>
      <w:r w:rsidRPr="005E5E43">
        <w:rPr>
          <w:rStyle w:val="jlqj4b"/>
          <w:rFonts w:asciiTheme="majorBidi" w:hAnsiTheme="majorBidi" w:cstheme="majorBidi"/>
          <w:sz w:val="26"/>
          <w:szCs w:val="26"/>
          <w:lang w:val="en-GB"/>
        </w:rPr>
        <w:t xml:space="preserve">, </w:t>
      </w:r>
      <w:r w:rsidR="008C485F" w:rsidRPr="005E5E43">
        <w:rPr>
          <w:rStyle w:val="jlqj4b"/>
          <w:rFonts w:asciiTheme="majorBidi" w:hAnsiTheme="majorBidi" w:cstheme="majorBidi"/>
          <w:sz w:val="26"/>
          <w:szCs w:val="26"/>
          <w:lang w:val="en-GB"/>
        </w:rPr>
        <w:t xml:space="preserve"> As will be explained later (in the conclusion of this report reviewing the efforts of the National Committee to Combat Human Trafficking </w:t>
      </w:r>
      <w:r w:rsidR="0069580C" w:rsidRPr="005E5E43">
        <w:rPr>
          <w:rStyle w:val="jlqj4b"/>
          <w:rFonts w:asciiTheme="majorBidi" w:hAnsiTheme="majorBidi" w:cstheme="majorBidi"/>
          <w:sz w:val="26"/>
          <w:szCs w:val="26"/>
          <w:lang w:val="en-GB"/>
        </w:rPr>
        <w:t>over</w:t>
      </w:r>
      <w:r w:rsidR="008C485F" w:rsidRPr="005E5E43">
        <w:rPr>
          <w:rStyle w:val="jlqj4b"/>
          <w:rFonts w:asciiTheme="majorBidi" w:hAnsiTheme="majorBidi" w:cstheme="majorBidi"/>
          <w:sz w:val="26"/>
          <w:szCs w:val="26"/>
          <w:lang w:val="en-GB"/>
        </w:rPr>
        <w:t xml:space="preserve"> the recent period). In this context, all labor inspectors at the Ministry of Administrative Development, Labor and Social Affairs undergo training on forced labor and human trafficking, which includes how to identify these crimes, and some clear indications </w:t>
      </w:r>
      <w:r w:rsidR="0069580C" w:rsidRPr="005E5E43">
        <w:rPr>
          <w:rStyle w:val="jlqj4b"/>
          <w:rFonts w:asciiTheme="majorBidi" w:hAnsiTheme="majorBidi" w:cstheme="majorBidi"/>
          <w:sz w:val="26"/>
          <w:szCs w:val="26"/>
          <w:lang w:val="en-GB"/>
        </w:rPr>
        <w:t>thereof</w:t>
      </w:r>
      <w:r w:rsidR="008C485F" w:rsidRPr="005E5E43">
        <w:rPr>
          <w:rStyle w:val="jlqj4b"/>
          <w:rFonts w:asciiTheme="majorBidi" w:hAnsiTheme="majorBidi" w:cstheme="majorBidi"/>
          <w:sz w:val="26"/>
          <w:szCs w:val="26"/>
          <w:lang w:val="en-GB"/>
        </w:rPr>
        <w:t xml:space="preserve">, such as refraining from paying wages, withholding </w:t>
      </w:r>
      <w:r w:rsidR="0069580C" w:rsidRPr="005E5E43">
        <w:rPr>
          <w:rStyle w:val="jlqj4b"/>
          <w:rFonts w:asciiTheme="majorBidi" w:hAnsiTheme="majorBidi" w:cstheme="majorBidi"/>
          <w:sz w:val="26"/>
          <w:szCs w:val="26"/>
          <w:lang w:val="en-GB"/>
        </w:rPr>
        <w:t xml:space="preserve">of </w:t>
      </w:r>
      <w:r w:rsidR="008C485F" w:rsidRPr="005E5E43">
        <w:rPr>
          <w:rStyle w:val="jlqj4b"/>
          <w:rFonts w:asciiTheme="majorBidi" w:hAnsiTheme="majorBidi" w:cstheme="majorBidi"/>
          <w:sz w:val="26"/>
          <w:szCs w:val="26"/>
          <w:lang w:val="en-GB"/>
        </w:rPr>
        <w:t>passports, and others.</w:t>
      </w:r>
    </w:p>
    <w:p w:rsidR="00AA3DA0" w:rsidRPr="005E5E43" w:rsidRDefault="006D033C" w:rsidP="00336CD7">
      <w:pPr>
        <w:spacing w:before="100" w:beforeAutospacing="1" w:after="150" w:line="240" w:lineRule="auto"/>
        <w:jc w:val="both"/>
        <w:rPr>
          <w:rFonts w:asciiTheme="majorBidi" w:hAnsiTheme="majorBidi" w:cstheme="majorBidi"/>
          <w:b/>
          <w:bCs/>
          <w:sz w:val="26"/>
          <w:szCs w:val="26"/>
          <w:lang w:val="en-GB"/>
        </w:rPr>
      </w:pPr>
      <w:r w:rsidRPr="005E5E43">
        <w:rPr>
          <w:rStyle w:val="jlqj4b"/>
          <w:rFonts w:asciiTheme="majorBidi" w:hAnsiTheme="majorBidi" w:cstheme="majorBidi"/>
          <w:b/>
          <w:bCs/>
          <w:sz w:val="26"/>
          <w:szCs w:val="26"/>
          <w:lang w:val="en-GB"/>
        </w:rPr>
        <w:t>-The mechanisms / channels available for them to access justice:</w:t>
      </w:r>
    </w:p>
    <w:p w:rsidR="00BA2E7D" w:rsidRPr="005E5E43" w:rsidRDefault="00EA032F" w:rsidP="00BA2E7D">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Access to justice</w:t>
      </w:r>
      <w:r w:rsidR="00336CD7" w:rsidRPr="005E5E43">
        <w:rPr>
          <w:rStyle w:val="jlqj4b"/>
          <w:rFonts w:asciiTheme="majorBidi" w:hAnsiTheme="majorBidi" w:cstheme="majorBidi"/>
          <w:sz w:val="26"/>
          <w:szCs w:val="26"/>
          <w:lang w:val="en-GB"/>
        </w:rPr>
        <w:t xml:space="preserve"> </w:t>
      </w:r>
      <w:r w:rsidR="00C11A4A" w:rsidRPr="005E5E43">
        <w:rPr>
          <w:rStyle w:val="jlqj4b"/>
          <w:rFonts w:asciiTheme="majorBidi" w:hAnsiTheme="majorBidi" w:cstheme="majorBidi"/>
          <w:sz w:val="26"/>
          <w:szCs w:val="26"/>
          <w:lang w:val="en-GB"/>
        </w:rPr>
        <w:t xml:space="preserve">is a constitutional entitlement for everyone, as the Qatari constitution guarantees the right to litigate according to Article (135) which states that </w:t>
      </w:r>
      <w:r w:rsidRPr="005E5E43">
        <w:rPr>
          <w:rFonts w:asciiTheme="majorBidi" w:hAnsiTheme="majorBidi" w:cstheme="majorBidi"/>
          <w:sz w:val="26"/>
          <w:szCs w:val="26"/>
          <w:lang w:val="en-GB"/>
        </w:rPr>
        <w:t>access to justice shall be guaranteed to all people. The Law shall specify the procedures and manner of exercising this right</w:t>
      </w:r>
      <w:r w:rsidR="00C11A4A" w:rsidRPr="005E5E43">
        <w:rPr>
          <w:rStyle w:val="jlqj4b"/>
          <w:rFonts w:asciiTheme="majorBidi" w:hAnsiTheme="majorBidi" w:cstheme="majorBidi"/>
          <w:sz w:val="26"/>
          <w:szCs w:val="26"/>
          <w:lang w:val="en-GB"/>
        </w:rPr>
        <w:t>.</w:t>
      </w:r>
      <w:r w:rsidR="00336CD7" w:rsidRPr="005E5E43">
        <w:rPr>
          <w:rStyle w:val="jlqj4b"/>
          <w:rFonts w:asciiTheme="majorBidi" w:hAnsiTheme="majorBidi" w:cstheme="majorBidi"/>
          <w:sz w:val="26"/>
          <w:szCs w:val="26"/>
          <w:lang w:val="en-GB"/>
        </w:rPr>
        <w:t xml:space="preserve"> </w:t>
      </w:r>
      <w:r w:rsidRPr="005E5E43">
        <w:rPr>
          <w:rStyle w:val="jlqj4b"/>
          <w:rFonts w:asciiTheme="majorBidi" w:hAnsiTheme="majorBidi" w:cstheme="majorBidi"/>
          <w:sz w:val="26"/>
          <w:szCs w:val="26"/>
          <w:lang w:val="en-GB"/>
        </w:rPr>
        <w:t xml:space="preserve">It should be noted that </w:t>
      </w:r>
      <w:r w:rsidR="00BA2E7D" w:rsidRPr="005E5E43">
        <w:rPr>
          <w:rStyle w:val="st2"/>
          <w:rFonts w:asciiTheme="majorBidi" w:hAnsiTheme="majorBidi" w:cstheme="majorBidi"/>
          <w:sz w:val="26"/>
          <w:szCs w:val="26"/>
          <w:lang w:val="en-GB"/>
        </w:rPr>
        <w:t>no complaint or application shall be filed by the victim or guardian thereof, to initiate the criminal proceeding on any of the offences provided for in this Law</w:t>
      </w:r>
      <w:r w:rsidR="00BA2E7D" w:rsidRPr="005E5E43">
        <w:rPr>
          <w:rStyle w:val="jlqj4b"/>
          <w:rFonts w:asciiTheme="majorBidi" w:hAnsiTheme="majorBidi" w:cstheme="majorBidi"/>
          <w:sz w:val="26"/>
          <w:szCs w:val="26"/>
          <w:lang w:val="en-GB"/>
        </w:rPr>
        <w:t>(according to Article 26 of Law No. 15 of 2011 on combating human trafficking).</w:t>
      </w:r>
    </w:p>
    <w:p w:rsidR="00E8187B" w:rsidRPr="005E5E43" w:rsidRDefault="00E8187B" w:rsidP="00E253D6">
      <w:pPr>
        <w:spacing w:before="100" w:beforeAutospacing="1" w:after="150" w:line="240" w:lineRule="auto"/>
        <w:jc w:val="both"/>
        <w:rPr>
          <w:rFonts w:asciiTheme="majorBidi" w:hAnsiTheme="majorBidi" w:cstheme="majorBidi"/>
          <w:sz w:val="26"/>
          <w:szCs w:val="26"/>
          <w:lang w:val="en-GB"/>
        </w:rPr>
      </w:pPr>
      <w:r w:rsidRPr="005E5E43">
        <w:rPr>
          <w:rFonts w:asciiTheme="majorBidi" w:hAnsiTheme="majorBidi" w:cstheme="majorBidi"/>
          <w:sz w:val="26"/>
          <w:szCs w:val="26"/>
          <w:lang w:val="en-GB"/>
        </w:rPr>
        <w:t>The competent authorities shall provide the opportunity for victims to state their position and obtain</w:t>
      </w:r>
      <w:r w:rsidR="00E253D6" w:rsidRPr="005E5E43">
        <w:rPr>
          <w:rFonts w:asciiTheme="majorBidi" w:eastAsia="Times New Roman" w:hAnsiTheme="majorBidi" w:cstheme="majorBidi"/>
          <w:sz w:val="26"/>
          <w:szCs w:val="26"/>
          <w:lang w:val="en-GB" w:eastAsia="fr-FR"/>
        </w:rPr>
        <w:t xml:space="preserve"> counselling</w:t>
      </w:r>
      <w:r w:rsidR="00F52518" w:rsidRPr="005E5E43">
        <w:rPr>
          <w:rFonts w:asciiTheme="majorBidi" w:eastAsia="Times New Roman" w:hAnsiTheme="majorBidi" w:cstheme="majorBidi"/>
          <w:sz w:val="26"/>
          <w:szCs w:val="26"/>
          <w:lang w:val="en-GB" w:eastAsia="fr-FR"/>
        </w:rPr>
        <w:t xml:space="preserve"> </w:t>
      </w:r>
      <w:r w:rsidR="00E253D6" w:rsidRPr="005E5E43">
        <w:rPr>
          <w:rFonts w:asciiTheme="majorBidi" w:hAnsiTheme="majorBidi" w:cstheme="majorBidi"/>
          <w:sz w:val="26"/>
          <w:szCs w:val="26"/>
          <w:lang w:val="en-GB"/>
        </w:rPr>
        <w:t>with regard</w:t>
      </w:r>
      <w:r w:rsidRPr="005E5E43">
        <w:rPr>
          <w:rFonts w:asciiTheme="majorBidi" w:hAnsiTheme="majorBidi" w:cstheme="majorBidi"/>
          <w:sz w:val="26"/>
          <w:szCs w:val="26"/>
          <w:lang w:val="en-GB"/>
        </w:rPr>
        <w:t xml:space="preserve"> their rights, inform them of the </w:t>
      </w:r>
      <w:r w:rsidR="00E253D6" w:rsidRPr="005E5E43">
        <w:rPr>
          <w:rFonts w:asciiTheme="majorBidi" w:hAnsiTheme="majorBidi" w:cstheme="majorBidi"/>
          <w:sz w:val="26"/>
          <w:szCs w:val="26"/>
          <w:lang w:val="en-GB"/>
        </w:rPr>
        <w:t xml:space="preserve">followed </w:t>
      </w:r>
      <w:r w:rsidRPr="005E5E43">
        <w:rPr>
          <w:rFonts w:asciiTheme="majorBidi" w:hAnsiTheme="majorBidi" w:cstheme="majorBidi"/>
          <w:sz w:val="26"/>
          <w:szCs w:val="26"/>
          <w:lang w:val="en-GB"/>
        </w:rPr>
        <w:t xml:space="preserve">legal and administrative procedures, and </w:t>
      </w:r>
      <w:r w:rsidR="00E253D6" w:rsidRPr="005E5E43">
        <w:rPr>
          <w:rFonts w:asciiTheme="majorBidi" w:hAnsiTheme="majorBidi" w:cstheme="majorBidi"/>
          <w:sz w:val="26"/>
          <w:szCs w:val="26"/>
          <w:lang w:val="en-GB"/>
        </w:rPr>
        <w:t xml:space="preserve">how to </w:t>
      </w:r>
      <w:r w:rsidRPr="005E5E43">
        <w:rPr>
          <w:rFonts w:asciiTheme="majorBidi" w:hAnsiTheme="majorBidi" w:cstheme="majorBidi"/>
          <w:sz w:val="26"/>
          <w:szCs w:val="26"/>
          <w:lang w:val="en-GB"/>
        </w:rPr>
        <w:t xml:space="preserve">obtain legal assistance, including the </w:t>
      </w:r>
      <w:r w:rsidR="00E253D6" w:rsidRPr="005E5E43">
        <w:rPr>
          <w:rFonts w:asciiTheme="majorBidi" w:eastAsia="Times New Roman" w:hAnsiTheme="majorBidi" w:cstheme="majorBidi"/>
          <w:sz w:val="26"/>
          <w:szCs w:val="26"/>
          <w:lang w:val="en-GB" w:eastAsia="fr-FR"/>
        </w:rPr>
        <w:t>counselling of an attorney</w:t>
      </w:r>
      <w:r w:rsidRPr="005E5E43">
        <w:rPr>
          <w:rFonts w:asciiTheme="majorBidi" w:hAnsiTheme="majorBidi" w:cstheme="majorBidi"/>
          <w:sz w:val="26"/>
          <w:szCs w:val="26"/>
          <w:lang w:val="en-GB"/>
        </w:rPr>
        <w:t>, and provide them with the nec</w:t>
      </w:r>
      <w:r w:rsidR="00E253D6" w:rsidRPr="005E5E43">
        <w:rPr>
          <w:rFonts w:asciiTheme="majorBidi" w:hAnsiTheme="majorBidi" w:cstheme="majorBidi"/>
          <w:sz w:val="26"/>
          <w:szCs w:val="26"/>
          <w:lang w:val="en-GB"/>
        </w:rPr>
        <w:t xml:space="preserve">essary security protection and </w:t>
      </w:r>
      <w:r w:rsidR="00E253D6" w:rsidRPr="005E5E43">
        <w:rPr>
          <w:rStyle w:val="st2"/>
          <w:rFonts w:asciiTheme="majorBidi" w:hAnsiTheme="majorBidi" w:cstheme="majorBidi"/>
          <w:sz w:val="26"/>
          <w:szCs w:val="26"/>
          <w:lang w:val="en-GB"/>
        </w:rPr>
        <w:t>appropriate facilities for sheltering victims</w:t>
      </w:r>
      <w:r w:rsidRPr="005E5E43">
        <w:rPr>
          <w:rFonts w:asciiTheme="majorBidi" w:hAnsiTheme="majorBidi" w:cstheme="majorBidi"/>
          <w:sz w:val="26"/>
          <w:szCs w:val="26"/>
          <w:lang w:val="en-GB"/>
        </w:rPr>
        <w:t xml:space="preserve">, until the completion of the judicial and administrative procedures and their return to their countries is secured. (Pursuant to the provisions of Articles (6 and 7) of Law No. </w:t>
      </w:r>
      <w:r w:rsidR="00E253D6" w:rsidRPr="005E5E43">
        <w:rPr>
          <w:rFonts w:asciiTheme="majorBidi" w:hAnsiTheme="majorBidi" w:cstheme="majorBidi"/>
          <w:sz w:val="26"/>
          <w:szCs w:val="26"/>
          <w:lang w:val="en-GB"/>
        </w:rPr>
        <w:t>15</w:t>
      </w:r>
      <w:r w:rsidRPr="005E5E43">
        <w:rPr>
          <w:rFonts w:asciiTheme="majorBidi" w:hAnsiTheme="majorBidi" w:cstheme="majorBidi"/>
          <w:sz w:val="26"/>
          <w:szCs w:val="26"/>
          <w:lang w:val="en-GB"/>
        </w:rPr>
        <w:t xml:space="preserve"> of 2011 referred to).</w:t>
      </w:r>
    </w:p>
    <w:p w:rsidR="008D27C3" w:rsidRPr="005E5E43" w:rsidRDefault="006D14A4" w:rsidP="008D27C3">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Pursuant to these legal provisions, the appropriate mechanism has been set up in coordination with th</w:t>
      </w:r>
      <w:r w:rsidR="006831E9" w:rsidRPr="005E5E43">
        <w:rPr>
          <w:rStyle w:val="jlqj4b"/>
          <w:rFonts w:asciiTheme="majorBidi" w:hAnsiTheme="majorBidi" w:cstheme="majorBidi"/>
          <w:sz w:val="26"/>
          <w:szCs w:val="26"/>
          <w:lang w:val="en-GB"/>
        </w:rPr>
        <w:t>e concerned authorities of the S</w:t>
      </w:r>
      <w:r w:rsidRPr="005E5E43">
        <w:rPr>
          <w:rStyle w:val="jlqj4b"/>
          <w:rFonts w:asciiTheme="majorBidi" w:hAnsiTheme="majorBidi" w:cstheme="majorBidi"/>
          <w:sz w:val="26"/>
          <w:szCs w:val="26"/>
          <w:lang w:val="en-GB"/>
        </w:rPr>
        <w:t xml:space="preserve">tate to receive the worker in case of complaint and the </w:t>
      </w:r>
      <w:r w:rsidR="008D27C3" w:rsidRPr="005E5E43">
        <w:rPr>
          <w:rStyle w:val="jlqj4b"/>
          <w:rFonts w:asciiTheme="majorBidi" w:hAnsiTheme="majorBidi" w:cstheme="majorBidi"/>
          <w:sz w:val="26"/>
          <w:szCs w:val="26"/>
          <w:lang w:val="en-GB"/>
        </w:rPr>
        <w:t>actions taken</w:t>
      </w:r>
      <w:r w:rsidRPr="005E5E43">
        <w:rPr>
          <w:rStyle w:val="jlqj4b"/>
          <w:rFonts w:asciiTheme="majorBidi" w:hAnsiTheme="majorBidi" w:cstheme="majorBidi"/>
          <w:sz w:val="26"/>
          <w:szCs w:val="26"/>
          <w:lang w:val="en-GB"/>
        </w:rPr>
        <w:t xml:space="preserve">. </w:t>
      </w:r>
    </w:p>
    <w:p w:rsidR="00E8187B" w:rsidRPr="005E5E43" w:rsidRDefault="008D27C3" w:rsidP="00EF5D5D">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The worker can file</w:t>
      </w:r>
      <w:r w:rsidR="00336CD7" w:rsidRPr="005E5E43">
        <w:rPr>
          <w:rStyle w:val="jlqj4b"/>
          <w:rFonts w:asciiTheme="majorBidi" w:hAnsiTheme="majorBidi" w:cstheme="majorBidi"/>
          <w:sz w:val="26"/>
          <w:szCs w:val="26"/>
          <w:lang w:val="en-GB"/>
        </w:rPr>
        <w:t xml:space="preserve"> </w:t>
      </w:r>
      <w:r w:rsidRPr="005E5E43">
        <w:rPr>
          <w:rStyle w:val="jlqj4b"/>
          <w:rFonts w:asciiTheme="majorBidi" w:hAnsiTheme="majorBidi" w:cstheme="majorBidi"/>
          <w:sz w:val="26"/>
          <w:szCs w:val="26"/>
          <w:lang w:val="en-GB"/>
        </w:rPr>
        <w:t xml:space="preserve">a complaint via the website of the National Committee for Combating Human Trafficking, or through the security department in which he files the regular criminal complaint. There is also coordination with the competent authorities to present any case amounting to human trafficking crime </w:t>
      </w:r>
      <w:r w:rsidR="00A12BCA" w:rsidRPr="005E5E43">
        <w:rPr>
          <w:rStyle w:val="jlqj4b"/>
          <w:rFonts w:asciiTheme="majorBidi" w:hAnsiTheme="majorBidi" w:cstheme="majorBidi"/>
          <w:sz w:val="26"/>
          <w:szCs w:val="26"/>
          <w:lang w:val="en-GB"/>
        </w:rPr>
        <w:t>to the National Committee</w:t>
      </w:r>
      <w:r w:rsidR="00336CD7" w:rsidRPr="005E5E43">
        <w:rPr>
          <w:rStyle w:val="jlqj4b"/>
          <w:rFonts w:asciiTheme="majorBidi" w:hAnsiTheme="majorBidi" w:cstheme="majorBidi"/>
          <w:sz w:val="26"/>
          <w:szCs w:val="26"/>
          <w:lang w:val="en-GB"/>
        </w:rPr>
        <w:t xml:space="preserve"> </w:t>
      </w:r>
      <w:r w:rsidR="00A12BCA" w:rsidRPr="005E5E43">
        <w:rPr>
          <w:rStyle w:val="jlqj4b"/>
          <w:rFonts w:asciiTheme="majorBidi" w:hAnsiTheme="majorBidi" w:cstheme="majorBidi"/>
          <w:sz w:val="26"/>
          <w:szCs w:val="26"/>
          <w:lang w:val="en-GB"/>
        </w:rPr>
        <w:t>for immediate legal action</w:t>
      </w:r>
      <w:r w:rsidRPr="005E5E43">
        <w:rPr>
          <w:rStyle w:val="jlqj4b"/>
          <w:rFonts w:asciiTheme="majorBidi" w:hAnsiTheme="majorBidi" w:cstheme="majorBidi"/>
          <w:sz w:val="26"/>
          <w:szCs w:val="26"/>
          <w:lang w:val="en-GB"/>
        </w:rPr>
        <w:t>.</w:t>
      </w:r>
    </w:p>
    <w:p w:rsidR="00450BD2" w:rsidRPr="005E5E43" w:rsidRDefault="00553045" w:rsidP="00336CD7">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The State of Qatar is keen to provide appropriate accommodations for victims. </w:t>
      </w:r>
      <w:r w:rsidR="00290CE9" w:rsidRPr="005E5E43">
        <w:rPr>
          <w:rStyle w:val="jlqj4b"/>
          <w:rFonts w:asciiTheme="majorBidi" w:hAnsiTheme="majorBidi" w:cstheme="majorBidi"/>
          <w:sz w:val="26"/>
          <w:szCs w:val="26"/>
          <w:lang w:val="en-GB"/>
        </w:rPr>
        <w:t xml:space="preserve">In this </w:t>
      </w:r>
      <w:r w:rsidR="00336CD7" w:rsidRPr="005E5E43">
        <w:rPr>
          <w:rStyle w:val="jlqj4b"/>
          <w:rFonts w:asciiTheme="majorBidi" w:hAnsiTheme="majorBidi" w:cstheme="majorBidi"/>
          <w:sz w:val="26"/>
          <w:szCs w:val="26"/>
          <w:lang w:val="en-GB"/>
        </w:rPr>
        <w:t>r</w:t>
      </w:r>
      <w:r w:rsidR="00290CE9" w:rsidRPr="005E5E43">
        <w:rPr>
          <w:rStyle w:val="jlqj4b"/>
          <w:rFonts w:asciiTheme="majorBidi" w:hAnsiTheme="majorBidi" w:cstheme="majorBidi"/>
          <w:sz w:val="26"/>
          <w:szCs w:val="26"/>
          <w:lang w:val="en-GB"/>
        </w:rPr>
        <w:t>espect</w:t>
      </w:r>
      <w:r w:rsidRPr="005E5E43">
        <w:rPr>
          <w:rStyle w:val="jlqj4b"/>
          <w:rFonts w:asciiTheme="majorBidi" w:hAnsiTheme="majorBidi" w:cstheme="majorBidi"/>
          <w:sz w:val="26"/>
          <w:szCs w:val="26"/>
          <w:lang w:val="en-GB"/>
        </w:rPr>
        <w:t xml:space="preserve">, </w:t>
      </w:r>
      <w:r w:rsidR="007C243A" w:rsidRPr="005E5E43">
        <w:rPr>
          <w:rStyle w:val="jlqj4b"/>
          <w:rFonts w:asciiTheme="majorBidi" w:hAnsiTheme="majorBidi" w:cstheme="majorBidi"/>
          <w:sz w:val="26"/>
          <w:szCs w:val="26"/>
          <w:lang w:val="en-GB"/>
        </w:rPr>
        <w:t>"</w:t>
      </w:r>
      <w:r w:rsidR="00290CE9" w:rsidRPr="005E5E43">
        <w:rPr>
          <w:rStyle w:val="acopre"/>
          <w:rFonts w:asciiTheme="majorBidi" w:hAnsiTheme="majorBidi" w:cstheme="majorBidi"/>
          <w:sz w:val="26"/>
          <w:szCs w:val="26"/>
          <w:lang w:val="en-GB"/>
        </w:rPr>
        <w:t xml:space="preserve"> Dar al-</w:t>
      </w:r>
      <w:r w:rsidR="00290CE9" w:rsidRPr="005E5E43">
        <w:rPr>
          <w:rStyle w:val="Emphasis"/>
          <w:rFonts w:asciiTheme="majorBidi" w:hAnsiTheme="majorBidi" w:cstheme="majorBidi"/>
          <w:sz w:val="26"/>
          <w:szCs w:val="26"/>
          <w:lang w:val="en-GB"/>
        </w:rPr>
        <w:t>Aman</w:t>
      </w:r>
      <w:r w:rsidR="00290CE9" w:rsidRPr="005E5E43">
        <w:rPr>
          <w:rStyle w:val="jlqj4b"/>
          <w:rFonts w:asciiTheme="majorBidi" w:hAnsiTheme="majorBidi" w:cstheme="majorBidi"/>
          <w:sz w:val="26"/>
          <w:szCs w:val="26"/>
          <w:lang w:val="en-GB"/>
        </w:rPr>
        <w:t>”</w:t>
      </w:r>
      <w:r w:rsidR="00B06156" w:rsidRPr="005E5E43">
        <w:rPr>
          <w:rStyle w:val="jlqj4b"/>
          <w:rFonts w:asciiTheme="majorBidi" w:hAnsiTheme="majorBidi" w:cstheme="majorBidi"/>
          <w:sz w:val="26"/>
          <w:szCs w:val="26"/>
          <w:lang w:val="en-GB"/>
        </w:rPr>
        <w:t xml:space="preserve"> of the Social Protection and R</w:t>
      </w:r>
      <w:r w:rsidR="00336CD7" w:rsidRPr="005E5E43">
        <w:rPr>
          <w:rStyle w:val="jlqj4b"/>
          <w:rFonts w:asciiTheme="majorBidi" w:hAnsiTheme="majorBidi" w:cstheme="majorBidi"/>
          <w:sz w:val="26"/>
          <w:szCs w:val="26"/>
          <w:lang w:val="en-GB"/>
        </w:rPr>
        <w:t>ehabilitation Centre "Aman” was</w:t>
      </w:r>
      <w:r w:rsidR="00B06156" w:rsidRPr="005E5E43">
        <w:rPr>
          <w:rStyle w:val="jlqj4b"/>
          <w:rFonts w:asciiTheme="majorBidi" w:hAnsiTheme="majorBidi" w:cstheme="majorBidi"/>
          <w:sz w:val="26"/>
          <w:szCs w:val="26"/>
          <w:lang w:val="en-GB"/>
        </w:rPr>
        <w:t xml:space="preserve"> </w:t>
      </w:r>
      <w:r w:rsidR="00336CD7" w:rsidRPr="005E5E43">
        <w:rPr>
          <w:rStyle w:val="jlqj4b"/>
          <w:rFonts w:asciiTheme="majorBidi" w:hAnsiTheme="majorBidi" w:cstheme="majorBidi"/>
          <w:sz w:val="26"/>
          <w:szCs w:val="26"/>
          <w:lang w:val="en-GB"/>
        </w:rPr>
        <w:t>launched</w:t>
      </w:r>
      <w:r w:rsidR="00B06156" w:rsidRPr="005E5E43">
        <w:rPr>
          <w:rStyle w:val="jlqj4b"/>
          <w:rFonts w:asciiTheme="majorBidi" w:hAnsiTheme="majorBidi" w:cstheme="majorBidi"/>
          <w:sz w:val="26"/>
          <w:szCs w:val="26"/>
          <w:lang w:val="en-GB"/>
        </w:rPr>
        <w:t xml:space="preserve"> to provide </w:t>
      </w:r>
      <w:r w:rsidR="007C243A" w:rsidRPr="005E5E43">
        <w:rPr>
          <w:rStyle w:val="Emphasis"/>
          <w:rFonts w:asciiTheme="majorBidi" w:hAnsiTheme="majorBidi" w:cstheme="majorBidi"/>
          <w:i w:val="0"/>
          <w:iCs w:val="0"/>
          <w:sz w:val="26"/>
          <w:szCs w:val="26"/>
          <w:lang w:val="en-GB"/>
        </w:rPr>
        <w:t>Comprehensive</w:t>
      </w:r>
      <w:r w:rsidR="00336CD7" w:rsidRPr="005E5E43">
        <w:rPr>
          <w:rStyle w:val="Emphasis"/>
          <w:rFonts w:asciiTheme="majorBidi" w:hAnsiTheme="majorBidi" w:cstheme="majorBidi"/>
          <w:i w:val="0"/>
          <w:iCs w:val="0"/>
          <w:sz w:val="26"/>
          <w:szCs w:val="26"/>
          <w:lang w:val="en-GB"/>
        </w:rPr>
        <w:t xml:space="preserve"> </w:t>
      </w:r>
      <w:r w:rsidR="00B06156" w:rsidRPr="005E5E43">
        <w:rPr>
          <w:rStyle w:val="acopre"/>
          <w:rFonts w:asciiTheme="majorBidi" w:hAnsiTheme="majorBidi" w:cstheme="majorBidi"/>
          <w:sz w:val="26"/>
          <w:szCs w:val="26"/>
          <w:lang w:val="en-GB"/>
        </w:rPr>
        <w:t>services</w:t>
      </w:r>
      <w:r w:rsidR="00336CD7" w:rsidRPr="005E5E43">
        <w:rPr>
          <w:rStyle w:val="acopre"/>
          <w:rFonts w:asciiTheme="majorBidi" w:hAnsiTheme="majorBidi" w:cstheme="majorBidi"/>
          <w:sz w:val="26"/>
          <w:szCs w:val="26"/>
          <w:lang w:val="en-GB"/>
        </w:rPr>
        <w:t xml:space="preserve"> </w:t>
      </w:r>
      <w:r w:rsidR="00B06156" w:rsidRPr="005E5E43">
        <w:rPr>
          <w:rStyle w:val="acopre"/>
          <w:rFonts w:asciiTheme="majorBidi" w:hAnsiTheme="majorBidi" w:cstheme="majorBidi"/>
          <w:sz w:val="26"/>
          <w:szCs w:val="26"/>
          <w:lang w:val="en-GB"/>
        </w:rPr>
        <w:t xml:space="preserve">to victims. It is </w:t>
      </w:r>
      <w:r w:rsidR="00290CE9" w:rsidRPr="005E5E43">
        <w:rPr>
          <w:rStyle w:val="jlqj4b"/>
          <w:rFonts w:asciiTheme="majorBidi" w:hAnsiTheme="majorBidi" w:cstheme="majorBidi"/>
          <w:sz w:val="26"/>
          <w:szCs w:val="26"/>
          <w:lang w:val="en-GB"/>
        </w:rPr>
        <w:t>one of the centres</w:t>
      </w:r>
      <w:r w:rsidR="00336CD7" w:rsidRPr="005E5E43">
        <w:rPr>
          <w:rStyle w:val="jlqj4b"/>
          <w:rFonts w:asciiTheme="majorBidi" w:hAnsiTheme="majorBidi" w:cstheme="majorBidi"/>
          <w:sz w:val="26"/>
          <w:szCs w:val="26"/>
          <w:lang w:val="en-GB"/>
        </w:rPr>
        <w:t xml:space="preserve"> </w:t>
      </w:r>
      <w:r w:rsidR="00290CE9" w:rsidRPr="005E5E43">
        <w:rPr>
          <w:rStyle w:val="jlqj4b"/>
          <w:rFonts w:asciiTheme="majorBidi" w:hAnsiTheme="majorBidi" w:cstheme="majorBidi"/>
          <w:sz w:val="26"/>
          <w:szCs w:val="26"/>
          <w:lang w:val="en-GB"/>
        </w:rPr>
        <w:t xml:space="preserve">affiliated </w:t>
      </w:r>
      <w:r w:rsidR="00290CE9" w:rsidRPr="005E5E43">
        <w:rPr>
          <w:rStyle w:val="jlqj4b"/>
          <w:rFonts w:asciiTheme="majorBidi" w:hAnsiTheme="majorBidi" w:cstheme="majorBidi"/>
          <w:sz w:val="26"/>
          <w:szCs w:val="26"/>
          <w:lang w:val="en-GB"/>
        </w:rPr>
        <w:lastRenderedPageBreak/>
        <w:t>to</w:t>
      </w:r>
      <w:r w:rsidRPr="005E5E43">
        <w:rPr>
          <w:rStyle w:val="jlqj4b"/>
          <w:rFonts w:asciiTheme="majorBidi" w:hAnsiTheme="majorBidi" w:cstheme="majorBidi"/>
          <w:sz w:val="26"/>
          <w:szCs w:val="26"/>
          <w:lang w:val="en-GB"/>
        </w:rPr>
        <w:t xml:space="preserve"> the Qatar Foundation for Social Work, which represents an integrated shelter and a comprehensive social and health environment for protection and rehabilitation services for target groups. Including victims of human trafficking (especially domestic workers)</w:t>
      </w:r>
      <w:r w:rsidR="00180729" w:rsidRPr="005E5E43">
        <w:rPr>
          <w:rStyle w:val="jlqj4b"/>
          <w:rFonts w:asciiTheme="majorBidi" w:hAnsiTheme="majorBidi" w:cstheme="majorBidi"/>
          <w:sz w:val="26"/>
          <w:szCs w:val="26"/>
          <w:lang w:val="en-GB"/>
        </w:rPr>
        <w:t>.</w:t>
      </w:r>
      <w:r w:rsidR="00450BD2" w:rsidRPr="005E5E43">
        <w:rPr>
          <w:rStyle w:val="jlqj4b"/>
          <w:rFonts w:asciiTheme="majorBidi" w:hAnsiTheme="majorBidi" w:cstheme="majorBidi"/>
          <w:sz w:val="26"/>
          <w:szCs w:val="26"/>
          <w:lang w:val="en-GB"/>
        </w:rPr>
        <w:t xml:space="preserve"> In addition, a </w:t>
      </w:r>
      <w:r w:rsidR="00450BD2" w:rsidRPr="005E5E43">
        <w:rPr>
          <w:rStyle w:val="jlqj4b"/>
          <w:rFonts w:asciiTheme="majorBidi" w:hAnsiTheme="majorBidi" w:cstheme="majorBidi"/>
          <w:sz w:val="26"/>
          <w:szCs w:val="26"/>
          <w:rtl/>
        </w:rPr>
        <w:t>"</w:t>
      </w:r>
      <w:r w:rsidR="0093684C" w:rsidRPr="005E5E43">
        <w:rPr>
          <w:rFonts w:asciiTheme="majorBidi" w:hAnsiTheme="majorBidi" w:cstheme="majorBidi"/>
          <w:color w:val="000000"/>
          <w:sz w:val="26"/>
          <w:szCs w:val="26"/>
          <w:lang w:val="en-GB"/>
        </w:rPr>
        <w:t>Humanitarian Care Home</w:t>
      </w:r>
      <w:r w:rsidR="00450BD2" w:rsidRPr="005E5E43">
        <w:rPr>
          <w:rStyle w:val="jlqj4b"/>
          <w:rFonts w:asciiTheme="majorBidi" w:hAnsiTheme="majorBidi" w:cstheme="majorBidi"/>
          <w:sz w:val="26"/>
          <w:szCs w:val="26"/>
          <w:rtl/>
        </w:rPr>
        <w:t>"</w:t>
      </w:r>
      <w:r w:rsidR="00450BD2" w:rsidRPr="005E5E43">
        <w:rPr>
          <w:rStyle w:val="jlqj4b"/>
          <w:rFonts w:asciiTheme="majorBidi" w:hAnsiTheme="majorBidi" w:cstheme="majorBidi"/>
          <w:sz w:val="26"/>
          <w:szCs w:val="26"/>
          <w:lang w:val="en-GB"/>
        </w:rPr>
        <w:t>was recently established in cooperation between the National Committee to Combat Human Trafficking and the Qatar Red Crescent. It aims to provide protection and social assistance to the workers who need it, provides assistance and protection needed by victims of human trafficking and works towards their rehabilitation and integration. It also provides temporary accommodation for the workers to take care of them until they leave the State. The h</w:t>
      </w:r>
      <w:r w:rsidR="0093684C" w:rsidRPr="005E5E43">
        <w:rPr>
          <w:rStyle w:val="jlqj4b"/>
          <w:rFonts w:asciiTheme="majorBidi" w:hAnsiTheme="majorBidi" w:cstheme="majorBidi"/>
          <w:sz w:val="26"/>
          <w:szCs w:val="26"/>
          <w:lang w:val="en-GB"/>
        </w:rPr>
        <w:t>ome</w:t>
      </w:r>
      <w:r w:rsidR="00450BD2" w:rsidRPr="005E5E43">
        <w:rPr>
          <w:rStyle w:val="jlqj4b"/>
          <w:rFonts w:asciiTheme="majorBidi" w:hAnsiTheme="majorBidi" w:cstheme="majorBidi"/>
          <w:sz w:val="26"/>
          <w:szCs w:val="26"/>
          <w:lang w:val="en-GB"/>
        </w:rPr>
        <w:t xml:space="preserve"> has an accommodation capacity of </w:t>
      </w:r>
      <w:r w:rsidR="00A45958" w:rsidRPr="005E5E43">
        <w:rPr>
          <w:rStyle w:val="jlqj4b"/>
          <w:rFonts w:asciiTheme="majorBidi" w:hAnsiTheme="majorBidi" w:cstheme="majorBidi"/>
          <w:sz w:val="26"/>
          <w:szCs w:val="26"/>
          <w:lang w:val="en-GB"/>
        </w:rPr>
        <w:t>about</w:t>
      </w:r>
      <w:r w:rsidR="00450BD2" w:rsidRPr="005E5E43">
        <w:rPr>
          <w:rStyle w:val="jlqj4b"/>
          <w:rFonts w:asciiTheme="majorBidi" w:hAnsiTheme="majorBidi" w:cstheme="majorBidi"/>
          <w:sz w:val="26"/>
          <w:szCs w:val="26"/>
          <w:lang w:val="en-GB"/>
        </w:rPr>
        <w:t xml:space="preserve"> 200 affected cases</w:t>
      </w:r>
      <w:r w:rsidR="00A45958" w:rsidRPr="005E5E43">
        <w:rPr>
          <w:rStyle w:val="jlqj4b"/>
          <w:rFonts w:asciiTheme="majorBidi" w:hAnsiTheme="majorBidi" w:cstheme="majorBidi"/>
          <w:sz w:val="26"/>
          <w:szCs w:val="26"/>
          <w:lang w:val="en-GB"/>
        </w:rPr>
        <w:t>. T</w:t>
      </w:r>
      <w:r w:rsidR="00450BD2" w:rsidRPr="005E5E43">
        <w:rPr>
          <w:rStyle w:val="jlqj4b"/>
          <w:rFonts w:asciiTheme="majorBidi" w:hAnsiTheme="majorBidi" w:cstheme="majorBidi"/>
          <w:sz w:val="26"/>
          <w:szCs w:val="26"/>
          <w:lang w:val="en-GB"/>
        </w:rPr>
        <w:t xml:space="preserve">he affected </w:t>
      </w:r>
      <w:r w:rsidR="00A45958" w:rsidRPr="005E5E43">
        <w:rPr>
          <w:rStyle w:val="jlqj4b"/>
          <w:rFonts w:asciiTheme="majorBidi" w:hAnsiTheme="majorBidi" w:cstheme="majorBidi"/>
          <w:sz w:val="26"/>
          <w:szCs w:val="26"/>
          <w:lang w:val="en-GB"/>
        </w:rPr>
        <w:t xml:space="preserve">persons </w:t>
      </w:r>
      <w:r w:rsidR="00450BD2" w:rsidRPr="005E5E43">
        <w:rPr>
          <w:rStyle w:val="jlqj4b"/>
          <w:rFonts w:asciiTheme="majorBidi" w:hAnsiTheme="majorBidi" w:cstheme="majorBidi"/>
          <w:sz w:val="26"/>
          <w:szCs w:val="26"/>
          <w:lang w:val="en-GB"/>
        </w:rPr>
        <w:t>are received according to the assessments of their situation by the National Committee to Combat Human Trafficking.</w:t>
      </w:r>
    </w:p>
    <w:p w:rsidR="00D07989" w:rsidRPr="005E5E43" w:rsidRDefault="00D07989" w:rsidP="00D07989">
      <w:pPr>
        <w:spacing w:before="100" w:beforeAutospacing="1" w:after="150" w:line="240" w:lineRule="auto"/>
        <w:jc w:val="both"/>
        <w:rPr>
          <w:rStyle w:val="jlqj4b"/>
          <w:rFonts w:asciiTheme="majorBidi" w:hAnsiTheme="majorBidi" w:cstheme="majorBidi"/>
          <w:b/>
          <w:bCs/>
          <w:sz w:val="26"/>
          <w:szCs w:val="26"/>
          <w:lang w:val="en-GB"/>
        </w:rPr>
      </w:pPr>
      <w:r w:rsidRPr="005E5E43">
        <w:rPr>
          <w:rStyle w:val="jlqj4b"/>
          <w:rFonts w:asciiTheme="majorBidi" w:hAnsiTheme="majorBidi" w:cstheme="majorBidi"/>
          <w:b/>
          <w:bCs/>
          <w:sz w:val="26"/>
          <w:szCs w:val="26"/>
          <w:lang w:val="en-GB"/>
        </w:rPr>
        <w:t xml:space="preserve">With regard to the possibility for victims/survivors of slavery to receive compensation in your country and if so, </w:t>
      </w:r>
      <w:r w:rsidRPr="005E5E43">
        <w:rPr>
          <w:rFonts w:asciiTheme="majorBidi" w:eastAsia="Times New Roman" w:hAnsiTheme="majorBidi" w:cstheme="majorBidi"/>
          <w:b/>
          <w:bCs/>
          <w:sz w:val="26"/>
          <w:szCs w:val="26"/>
          <w:lang w:val="en-GB" w:eastAsia="fr-FR"/>
        </w:rPr>
        <w:t>compensations to how many victims have been paid</w:t>
      </w:r>
      <w:r w:rsidRPr="005E5E43">
        <w:rPr>
          <w:rStyle w:val="jlqj4b"/>
          <w:rFonts w:asciiTheme="majorBidi" w:hAnsiTheme="majorBidi" w:cstheme="majorBidi"/>
          <w:b/>
          <w:bCs/>
          <w:sz w:val="26"/>
          <w:szCs w:val="26"/>
          <w:lang w:val="en-GB"/>
        </w:rPr>
        <w:t>?</w:t>
      </w:r>
    </w:p>
    <w:p w:rsidR="00D07989" w:rsidRPr="005E5E43" w:rsidRDefault="00D07989" w:rsidP="00310D66">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The law </w:t>
      </w:r>
      <w:r w:rsidR="00310D66" w:rsidRPr="005E5E43">
        <w:rPr>
          <w:rStyle w:val="jlqj4b"/>
          <w:rFonts w:asciiTheme="majorBidi" w:hAnsiTheme="majorBidi" w:cstheme="majorBidi"/>
          <w:sz w:val="26"/>
          <w:szCs w:val="26"/>
          <w:lang w:val="en-GB"/>
        </w:rPr>
        <w:t xml:space="preserve">recognizes the right of victim to obtain </w:t>
      </w:r>
      <w:r w:rsidRPr="005E5E43">
        <w:rPr>
          <w:rStyle w:val="jlqj4b"/>
          <w:rFonts w:asciiTheme="majorBidi" w:hAnsiTheme="majorBidi" w:cstheme="majorBidi"/>
          <w:sz w:val="26"/>
          <w:szCs w:val="26"/>
          <w:lang w:val="en-GB"/>
        </w:rPr>
        <w:t xml:space="preserve">reparation for damages suffered. </w:t>
      </w:r>
    </w:p>
    <w:p w:rsidR="00D07989" w:rsidRPr="005E5E43" w:rsidRDefault="00D07989" w:rsidP="005C23E3">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Article 6 of the Anti-Trafficking in Human Beings Act No. (15) of 2011 states that the competent authorities shall ensure that the victims receive </w:t>
      </w:r>
      <w:r w:rsidR="00F37104" w:rsidRPr="005E5E43">
        <w:rPr>
          <w:rStyle w:val="st2"/>
          <w:rFonts w:asciiTheme="majorBidi" w:hAnsiTheme="majorBidi" w:cstheme="majorBidi"/>
          <w:sz w:val="26"/>
          <w:szCs w:val="26"/>
          <w:lang w:val="en-GB"/>
        </w:rPr>
        <w:t>appropriate remedy for damages suffered</w:t>
      </w:r>
      <w:r w:rsidR="00F37104" w:rsidRPr="005E5E43">
        <w:rPr>
          <w:rStyle w:val="jlqj4b"/>
          <w:rFonts w:asciiTheme="majorBidi" w:hAnsiTheme="majorBidi" w:cstheme="majorBidi"/>
          <w:sz w:val="26"/>
          <w:szCs w:val="26"/>
          <w:lang w:val="en-GB"/>
        </w:rPr>
        <w:t>: Also,</w:t>
      </w:r>
      <w:r w:rsidRPr="005E5E43">
        <w:rPr>
          <w:rStyle w:val="jlqj4b"/>
          <w:rFonts w:asciiTheme="majorBidi" w:hAnsiTheme="majorBidi" w:cstheme="majorBidi"/>
          <w:sz w:val="26"/>
          <w:szCs w:val="26"/>
          <w:lang w:val="en-GB"/>
        </w:rPr>
        <w:t xml:space="preserve"> Article 10 of the same </w:t>
      </w:r>
      <w:r w:rsidR="00F37104" w:rsidRPr="005E5E43">
        <w:rPr>
          <w:rStyle w:val="jlqj4b"/>
          <w:rFonts w:asciiTheme="majorBidi" w:hAnsiTheme="majorBidi" w:cstheme="majorBidi"/>
          <w:sz w:val="26"/>
          <w:szCs w:val="26"/>
          <w:lang w:val="en-GB"/>
        </w:rPr>
        <w:t>Law</w:t>
      </w:r>
      <w:r w:rsidRPr="005E5E43">
        <w:rPr>
          <w:rStyle w:val="jlqj4b"/>
          <w:rFonts w:asciiTheme="majorBidi" w:hAnsiTheme="majorBidi" w:cstheme="majorBidi"/>
          <w:sz w:val="26"/>
          <w:szCs w:val="26"/>
          <w:lang w:val="en-GB"/>
        </w:rPr>
        <w:t xml:space="preserve"> states that "</w:t>
      </w:r>
      <w:r w:rsidR="00952048" w:rsidRPr="005E5E43">
        <w:rPr>
          <w:rFonts w:asciiTheme="majorBidi" w:hAnsiTheme="majorBidi" w:cstheme="majorBidi"/>
          <w:sz w:val="26"/>
          <w:szCs w:val="26"/>
          <w:lang w:val="en-GB"/>
        </w:rPr>
        <w:t>The competent criminal court having jurisdiction to consider and pursue criminal charges arising from any of the offences provided in this Law, shall also decide on instituting civil suits arising from such crimes</w:t>
      </w:r>
      <w:r w:rsidR="005C23E3" w:rsidRPr="005E5E43">
        <w:rPr>
          <w:rStyle w:val="jlqj4b"/>
          <w:rFonts w:asciiTheme="majorBidi" w:hAnsiTheme="majorBidi" w:cstheme="majorBidi"/>
          <w:sz w:val="26"/>
          <w:szCs w:val="26"/>
          <w:lang w:val="en-GB"/>
        </w:rPr>
        <w:t>"</w:t>
      </w:r>
      <w:r w:rsidRPr="005E5E43">
        <w:rPr>
          <w:rStyle w:val="jlqj4b"/>
          <w:rFonts w:asciiTheme="majorBidi" w:hAnsiTheme="majorBidi" w:cstheme="majorBidi"/>
          <w:sz w:val="26"/>
          <w:szCs w:val="26"/>
          <w:lang w:val="en-GB"/>
        </w:rPr>
        <w:t>.</w:t>
      </w:r>
    </w:p>
    <w:p w:rsidR="005C23E3" w:rsidRPr="005E5E43" w:rsidRDefault="005C23E3" w:rsidP="00742DC5">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The competent authorities are keen to implement these rulings on the ground. A</w:t>
      </w:r>
      <w:r w:rsidR="0054484D" w:rsidRPr="005E5E43">
        <w:rPr>
          <w:rStyle w:val="jlqj4b"/>
          <w:rFonts w:asciiTheme="majorBidi" w:hAnsiTheme="majorBidi" w:cstheme="majorBidi"/>
          <w:sz w:val="26"/>
          <w:szCs w:val="26"/>
          <w:lang w:val="en-GB"/>
        </w:rPr>
        <w:t xml:space="preserve"> recent judgment</w:t>
      </w:r>
      <w:r w:rsidRPr="005E5E43">
        <w:rPr>
          <w:rStyle w:val="jlqj4b"/>
          <w:rFonts w:asciiTheme="majorBidi" w:hAnsiTheme="majorBidi" w:cstheme="majorBidi"/>
          <w:sz w:val="26"/>
          <w:szCs w:val="26"/>
          <w:lang w:val="en-GB"/>
        </w:rPr>
        <w:t xml:space="preserve"> handed down by the Criminal Court of the Court of First Instance convicting two </w:t>
      </w:r>
      <w:r w:rsidR="00742DC5" w:rsidRPr="005E5E43">
        <w:rPr>
          <w:rFonts w:asciiTheme="majorBidi" w:hAnsiTheme="majorBidi" w:cstheme="majorBidi"/>
          <w:sz w:val="26"/>
          <w:szCs w:val="26"/>
          <w:lang w:val="en-GB"/>
        </w:rPr>
        <w:t>defendants</w:t>
      </w:r>
      <w:r w:rsidR="00742DC5" w:rsidRPr="005E5E43">
        <w:rPr>
          <w:rStyle w:val="jlqj4b"/>
          <w:rFonts w:asciiTheme="majorBidi" w:hAnsiTheme="majorBidi" w:cstheme="majorBidi"/>
          <w:sz w:val="26"/>
          <w:szCs w:val="26"/>
          <w:lang w:val="en-GB"/>
        </w:rPr>
        <w:t xml:space="preserve"> for</w:t>
      </w:r>
      <w:r w:rsidRPr="005E5E43">
        <w:rPr>
          <w:rStyle w:val="jlqj4b"/>
          <w:rFonts w:asciiTheme="majorBidi" w:hAnsiTheme="majorBidi" w:cstheme="majorBidi"/>
          <w:sz w:val="26"/>
          <w:szCs w:val="26"/>
          <w:lang w:val="en-GB"/>
        </w:rPr>
        <w:t xml:space="preserve"> committing human trafficking against two domestic workers, in accordance with the Anti-Human Trafficking Law No. 15 of 2011. </w:t>
      </w:r>
      <w:r w:rsidRPr="005E5E43">
        <w:rPr>
          <w:rStyle w:val="jlqj4b"/>
          <w:rFonts w:asciiTheme="majorBidi" w:hAnsiTheme="majorBidi" w:cstheme="majorBidi"/>
          <w:b/>
          <w:bCs/>
          <w:sz w:val="26"/>
          <w:szCs w:val="26"/>
          <w:lang w:val="en-GB"/>
        </w:rPr>
        <w:t xml:space="preserve">The court’s decision also stipulated </w:t>
      </w:r>
      <w:r w:rsidR="00742DC5" w:rsidRPr="005E5E43">
        <w:rPr>
          <w:rStyle w:val="jlqj4b"/>
          <w:rFonts w:asciiTheme="majorBidi" w:hAnsiTheme="majorBidi" w:cstheme="majorBidi"/>
          <w:b/>
          <w:bCs/>
          <w:sz w:val="26"/>
          <w:szCs w:val="26"/>
          <w:lang w:val="en-GB"/>
        </w:rPr>
        <w:t>that</w:t>
      </w:r>
      <w:r w:rsidR="007E12CE" w:rsidRPr="005E5E43">
        <w:rPr>
          <w:rStyle w:val="jlqj4b"/>
          <w:rFonts w:asciiTheme="majorBidi" w:hAnsiTheme="majorBidi" w:cstheme="majorBidi"/>
          <w:b/>
          <w:bCs/>
          <w:sz w:val="26"/>
          <w:szCs w:val="26"/>
          <w:lang w:val="en-GB"/>
        </w:rPr>
        <w:t xml:space="preserve"> </w:t>
      </w:r>
      <w:r w:rsidR="00742DC5" w:rsidRPr="005E5E43">
        <w:rPr>
          <w:rFonts w:asciiTheme="majorBidi" w:hAnsiTheme="majorBidi" w:cstheme="majorBidi"/>
          <w:b/>
          <w:bCs/>
          <w:sz w:val="26"/>
          <w:szCs w:val="26"/>
          <w:lang w:val="en-GB"/>
        </w:rPr>
        <w:t>the defendants shall jointly and severally indemnify each civil plaintiff an amount of one million Qatari riyals as a compensation</w:t>
      </w:r>
      <w:r w:rsidRPr="005E5E43">
        <w:rPr>
          <w:rStyle w:val="jlqj4b"/>
          <w:rFonts w:asciiTheme="majorBidi" w:hAnsiTheme="majorBidi" w:cstheme="majorBidi"/>
          <w:sz w:val="26"/>
          <w:szCs w:val="26"/>
          <w:lang w:val="en-GB"/>
        </w:rPr>
        <w:t>.</w:t>
      </w:r>
    </w:p>
    <w:p w:rsidR="0023718F" w:rsidRPr="005E5E43" w:rsidRDefault="0023718F" w:rsidP="0023718F">
      <w:pPr>
        <w:spacing w:before="100" w:beforeAutospacing="1" w:after="150" w:line="240" w:lineRule="auto"/>
        <w:jc w:val="both"/>
        <w:rPr>
          <w:rStyle w:val="st2"/>
          <w:rFonts w:asciiTheme="majorBidi" w:hAnsiTheme="majorBidi" w:cstheme="majorBidi"/>
          <w:b/>
          <w:bCs/>
          <w:sz w:val="26"/>
          <w:szCs w:val="26"/>
          <w:lang w:val="en-GB"/>
        </w:rPr>
      </w:pPr>
      <w:r w:rsidRPr="005E5E43">
        <w:rPr>
          <w:rStyle w:val="st2"/>
          <w:rFonts w:asciiTheme="majorBidi" w:hAnsiTheme="majorBidi" w:cstheme="majorBidi"/>
          <w:sz w:val="26"/>
          <w:szCs w:val="26"/>
          <w:lang w:val="en-GB"/>
        </w:rPr>
        <w:t xml:space="preserve">- </w:t>
      </w:r>
      <w:r w:rsidRPr="005E5E43">
        <w:rPr>
          <w:rStyle w:val="st2"/>
          <w:rFonts w:asciiTheme="majorBidi" w:hAnsiTheme="majorBidi" w:cstheme="majorBidi"/>
          <w:b/>
          <w:bCs/>
          <w:sz w:val="26"/>
          <w:szCs w:val="26"/>
          <w:lang w:val="en-GB"/>
        </w:rPr>
        <w:t xml:space="preserve">Concerning the application of </w:t>
      </w:r>
      <w:r w:rsidRPr="005E5E43">
        <w:rPr>
          <w:rFonts w:asciiTheme="majorBidi" w:eastAsia="Times New Roman" w:hAnsiTheme="majorBidi" w:cstheme="majorBidi"/>
          <w:b/>
          <w:bCs/>
          <w:sz w:val="26"/>
          <w:szCs w:val="26"/>
          <w:lang w:val="en-GB" w:eastAsia="fr-FR"/>
        </w:rPr>
        <w:t>the non-punishment principle</w:t>
      </w:r>
      <w:r w:rsidRPr="005E5E43">
        <w:rPr>
          <w:rStyle w:val="st2"/>
          <w:rFonts w:asciiTheme="majorBidi" w:hAnsiTheme="majorBidi" w:cstheme="majorBidi"/>
          <w:b/>
          <w:bCs/>
          <w:sz w:val="26"/>
          <w:szCs w:val="26"/>
          <w:lang w:val="en-GB"/>
        </w:rPr>
        <w:t>:</w:t>
      </w:r>
    </w:p>
    <w:p w:rsidR="007A7A03" w:rsidRPr="005E5E43" w:rsidRDefault="0023718F" w:rsidP="00B543AA">
      <w:pPr>
        <w:spacing w:before="100" w:beforeAutospacing="1" w:after="150" w:line="240" w:lineRule="auto"/>
        <w:jc w:val="both"/>
        <w:rPr>
          <w:rStyle w:val="st2"/>
          <w:rFonts w:asciiTheme="majorBidi" w:hAnsiTheme="majorBidi" w:cstheme="majorBidi"/>
          <w:sz w:val="26"/>
          <w:szCs w:val="26"/>
          <w:lang w:val="en-GB"/>
        </w:rPr>
      </w:pPr>
      <w:r w:rsidRPr="005E5E43">
        <w:rPr>
          <w:rStyle w:val="st2"/>
          <w:rFonts w:asciiTheme="majorBidi" w:hAnsiTheme="majorBidi" w:cstheme="majorBidi"/>
          <w:sz w:val="26"/>
          <w:szCs w:val="26"/>
          <w:lang w:val="en-GB"/>
        </w:rPr>
        <w:t xml:space="preserve"> Law No. (15) of 2011 takes into account the situation of the victim who does not have </w:t>
      </w:r>
      <w:r w:rsidR="001918E7" w:rsidRPr="005E5E43">
        <w:rPr>
          <w:rStyle w:val="st2"/>
          <w:rFonts w:asciiTheme="majorBidi" w:hAnsiTheme="majorBidi" w:cstheme="majorBidi"/>
          <w:sz w:val="26"/>
          <w:szCs w:val="26"/>
          <w:lang w:val="en-GB"/>
        </w:rPr>
        <w:t>free will in human trafficking. Article 3</w:t>
      </w:r>
      <w:r w:rsidRPr="005E5E43">
        <w:rPr>
          <w:rStyle w:val="st2"/>
          <w:rFonts w:asciiTheme="majorBidi" w:hAnsiTheme="majorBidi" w:cstheme="majorBidi"/>
          <w:sz w:val="26"/>
          <w:szCs w:val="26"/>
          <w:lang w:val="en-GB"/>
        </w:rPr>
        <w:t xml:space="preserve"> of the aforementioned law stipulates that </w:t>
      </w:r>
      <w:r w:rsidR="007A7A03" w:rsidRPr="005E5E43">
        <w:rPr>
          <w:rFonts w:asciiTheme="majorBidi" w:eastAsia="Times New Roman" w:hAnsiTheme="majorBidi" w:cstheme="majorBidi"/>
          <w:sz w:val="26"/>
          <w:szCs w:val="26"/>
          <w:lang w:val="en-GB" w:eastAsia="fr-FR"/>
        </w:rPr>
        <w:t xml:space="preserve">the consent of the victim to exploitation in any of the forms of </w:t>
      </w:r>
      <w:r w:rsidR="007A7A03" w:rsidRPr="005E5E43">
        <w:rPr>
          <w:rStyle w:val="st2"/>
          <w:rFonts w:asciiTheme="majorBidi" w:hAnsiTheme="majorBidi" w:cstheme="majorBidi"/>
          <w:sz w:val="26"/>
          <w:szCs w:val="26"/>
          <w:lang w:val="en-GB"/>
        </w:rPr>
        <w:t>human trafficking</w:t>
      </w:r>
      <w:r w:rsidR="00166626" w:rsidRPr="005E5E43">
        <w:rPr>
          <w:rFonts w:asciiTheme="majorBidi" w:eastAsia="Times New Roman" w:hAnsiTheme="majorBidi" w:cstheme="majorBidi"/>
          <w:sz w:val="26"/>
          <w:szCs w:val="26"/>
          <w:lang w:val="en-GB" w:eastAsia="fr-FR"/>
        </w:rPr>
        <w:t xml:space="preserve"> shall be irrelevant.  The victim</w:t>
      </w:r>
      <w:r w:rsidR="007A7A03" w:rsidRPr="005E5E43">
        <w:rPr>
          <w:rFonts w:asciiTheme="majorBidi" w:eastAsia="Times New Roman" w:hAnsiTheme="majorBidi" w:cstheme="majorBidi"/>
          <w:sz w:val="26"/>
          <w:szCs w:val="26"/>
          <w:lang w:val="en-GB" w:eastAsia="fr-FR"/>
        </w:rPr>
        <w:t xml:space="preserve"> who has been exploited does not bear any responsibility. </w:t>
      </w:r>
      <w:r w:rsidR="00B543AA" w:rsidRPr="005E5E43">
        <w:rPr>
          <w:rStyle w:val="text"/>
          <w:rFonts w:asciiTheme="majorBidi" w:hAnsiTheme="majorBidi" w:cstheme="majorBidi"/>
          <w:sz w:val="26"/>
          <w:szCs w:val="26"/>
          <w:lang w:val="en-GB"/>
        </w:rPr>
        <w:t>Liability is limited to the perpetrator</w:t>
      </w:r>
      <w:r w:rsidR="007A7A03" w:rsidRPr="005E5E43">
        <w:rPr>
          <w:rFonts w:asciiTheme="majorBidi" w:eastAsia="Times New Roman" w:hAnsiTheme="majorBidi" w:cstheme="majorBidi"/>
          <w:sz w:val="26"/>
          <w:szCs w:val="26"/>
          <w:lang w:val="en-GB" w:eastAsia="fr-FR"/>
        </w:rPr>
        <w:t xml:space="preserve">, as the latter bears all responsibility and the penalties stipulated in the law are applied against </w:t>
      </w:r>
      <w:r w:rsidR="00B543AA" w:rsidRPr="005E5E43">
        <w:rPr>
          <w:rFonts w:asciiTheme="majorBidi" w:eastAsia="Times New Roman" w:hAnsiTheme="majorBidi" w:cstheme="majorBidi"/>
          <w:sz w:val="26"/>
          <w:szCs w:val="26"/>
          <w:lang w:val="en-GB" w:eastAsia="fr-FR"/>
        </w:rPr>
        <w:t>him</w:t>
      </w:r>
      <w:r w:rsidR="007A7A03" w:rsidRPr="005E5E43">
        <w:rPr>
          <w:rFonts w:asciiTheme="majorBidi" w:eastAsia="Times New Roman" w:hAnsiTheme="majorBidi" w:cstheme="majorBidi"/>
          <w:sz w:val="26"/>
          <w:szCs w:val="26"/>
          <w:lang w:val="en-GB" w:eastAsia="fr-FR"/>
        </w:rPr>
        <w:t>. Article 4 of Law No. (15) of 2011 on combating human trafficking states that “</w:t>
      </w:r>
      <w:r w:rsidR="00B543AA" w:rsidRPr="005E5E43">
        <w:rPr>
          <w:rStyle w:val="st2"/>
          <w:rFonts w:asciiTheme="majorBidi" w:hAnsiTheme="majorBidi" w:cstheme="majorBidi"/>
          <w:sz w:val="26"/>
          <w:szCs w:val="26"/>
          <w:lang w:val="en-GB"/>
        </w:rPr>
        <w:t>Victim</w:t>
      </w:r>
      <w:r w:rsidR="00102DB9" w:rsidRPr="005E5E43">
        <w:rPr>
          <w:rStyle w:val="st2"/>
          <w:rFonts w:asciiTheme="majorBidi" w:hAnsiTheme="majorBidi" w:cstheme="majorBidi"/>
          <w:sz w:val="26"/>
          <w:szCs w:val="26"/>
          <w:lang w:val="en-GB"/>
        </w:rPr>
        <w:t>s of human trafficking offences</w:t>
      </w:r>
      <w:r w:rsidR="00B543AA" w:rsidRPr="005E5E43">
        <w:rPr>
          <w:rStyle w:val="st2"/>
          <w:rFonts w:asciiTheme="majorBidi" w:hAnsiTheme="majorBidi" w:cstheme="majorBidi"/>
          <w:sz w:val="26"/>
          <w:szCs w:val="26"/>
          <w:lang w:val="en-GB"/>
        </w:rPr>
        <w:t xml:space="preserve"> shall not themselves be subject to criminal or civil liabilities arising from that crime so long as these liabilities directly relate to that Human trafficking offences”</w:t>
      </w:r>
      <w:r w:rsidR="007A7A03" w:rsidRPr="005E5E43">
        <w:rPr>
          <w:rFonts w:asciiTheme="majorBidi" w:eastAsia="Times New Roman" w:hAnsiTheme="majorBidi" w:cstheme="majorBidi"/>
          <w:sz w:val="26"/>
          <w:szCs w:val="26"/>
          <w:lang w:val="en-GB" w:eastAsia="fr-FR"/>
        </w:rPr>
        <w:t>.</w:t>
      </w:r>
    </w:p>
    <w:p w:rsidR="004A1459" w:rsidRPr="005E5E43" w:rsidRDefault="004A1459" w:rsidP="00E90BC5">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In addition to exempting victims from criminal or civil liability related to human trafficking crimes, victims are also exempted from the legal consequences of violation </w:t>
      </w:r>
      <w:r w:rsidRPr="005E5E43">
        <w:rPr>
          <w:rStyle w:val="jlqj4b"/>
          <w:rFonts w:asciiTheme="majorBidi" w:hAnsiTheme="majorBidi" w:cstheme="majorBidi"/>
          <w:sz w:val="26"/>
          <w:szCs w:val="26"/>
          <w:lang w:val="en-GB"/>
        </w:rPr>
        <w:lastRenderedPageBreak/>
        <w:t xml:space="preserve">of </w:t>
      </w:r>
      <w:r w:rsidR="00F864BC" w:rsidRPr="005E5E43">
        <w:rPr>
          <w:rStyle w:val="jlqj4b"/>
          <w:rFonts w:asciiTheme="majorBidi" w:hAnsiTheme="majorBidi" w:cstheme="majorBidi"/>
          <w:sz w:val="26"/>
          <w:szCs w:val="26"/>
          <w:lang w:val="en-GB"/>
        </w:rPr>
        <w:t>the State of Qatar’s</w:t>
      </w:r>
      <w:r w:rsidR="007E12CE" w:rsidRPr="005E5E43">
        <w:rPr>
          <w:rStyle w:val="jlqj4b"/>
          <w:rFonts w:asciiTheme="majorBidi" w:hAnsiTheme="majorBidi" w:cstheme="majorBidi"/>
          <w:sz w:val="26"/>
          <w:szCs w:val="26"/>
          <w:lang w:val="en-GB"/>
        </w:rPr>
        <w:t xml:space="preserve"> </w:t>
      </w:r>
      <w:r w:rsidR="00F864BC" w:rsidRPr="005E5E43">
        <w:rPr>
          <w:rStyle w:val="jlqj4b"/>
          <w:rFonts w:asciiTheme="majorBidi" w:hAnsiTheme="majorBidi" w:cstheme="majorBidi"/>
          <w:sz w:val="26"/>
          <w:szCs w:val="26"/>
          <w:lang w:val="en-GB"/>
        </w:rPr>
        <w:t>residence laws</w:t>
      </w:r>
      <w:r w:rsidRPr="005E5E43">
        <w:rPr>
          <w:rStyle w:val="jlqj4b"/>
          <w:rFonts w:asciiTheme="majorBidi" w:hAnsiTheme="majorBidi" w:cstheme="majorBidi"/>
          <w:sz w:val="26"/>
          <w:szCs w:val="26"/>
          <w:lang w:val="en-GB"/>
        </w:rPr>
        <w:t xml:space="preserve">, in accordance with </w:t>
      </w:r>
      <w:r w:rsidR="001B0C99" w:rsidRPr="005E5E43">
        <w:rPr>
          <w:rStyle w:val="jlqj4b"/>
          <w:rFonts w:asciiTheme="majorBidi" w:hAnsiTheme="majorBidi" w:cstheme="majorBidi"/>
          <w:sz w:val="26"/>
          <w:szCs w:val="26"/>
          <w:lang w:val="en-GB"/>
        </w:rPr>
        <w:t>Article 25</w:t>
      </w:r>
      <w:r w:rsidR="00F864BC" w:rsidRPr="005E5E43">
        <w:rPr>
          <w:rStyle w:val="jlqj4b"/>
          <w:rFonts w:asciiTheme="majorBidi" w:hAnsiTheme="majorBidi" w:cstheme="majorBidi"/>
          <w:sz w:val="26"/>
          <w:szCs w:val="26"/>
          <w:lang w:val="en-GB"/>
        </w:rPr>
        <w:t xml:space="preserve"> of Law No.</w:t>
      </w:r>
      <w:r w:rsidRPr="005E5E43">
        <w:rPr>
          <w:rStyle w:val="jlqj4b"/>
          <w:rFonts w:asciiTheme="majorBidi" w:hAnsiTheme="majorBidi" w:cstheme="majorBidi"/>
          <w:sz w:val="26"/>
          <w:szCs w:val="26"/>
          <w:lang w:val="en-GB"/>
        </w:rPr>
        <w:t xml:space="preserve">15 of 2011 </w:t>
      </w:r>
      <w:r w:rsidR="00FB0397" w:rsidRPr="005E5E43">
        <w:rPr>
          <w:rStyle w:val="jlqj4b"/>
          <w:rFonts w:asciiTheme="majorBidi" w:hAnsiTheme="majorBidi" w:cstheme="majorBidi"/>
          <w:sz w:val="26"/>
          <w:szCs w:val="26"/>
          <w:lang w:val="en-GB"/>
        </w:rPr>
        <w:t>on combating</w:t>
      </w:r>
      <w:r w:rsidR="007E12CE" w:rsidRPr="005E5E43">
        <w:rPr>
          <w:rStyle w:val="jlqj4b"/>
          <w:rFonts w:asciiTheme="majorBidi" w:hAnsiTheme="majorBidi" w:cstheme="majorBidi"/>
          <w:sz w:val="26"/>
          <w:szCs w:val="26"/>
          <w:lang w:val="en-GB"/>
        </w:rPr>
        <w:t xml:space="preserve"> </w:t>
      </w:r>
      <w:r w:rsidRPr="005E5E43">
        <w:rPr>
          <w:rStyle w:val="jlqj4b"/>
          <w:rFonts w:asciiTheme="majorBidi" w:hAnsiTheme="majorBidi" w:cstheme="majorBidi"/>
          <w:sz w:val="26"/>
          <w:szCs w:val="26"/>
          <w:lang w:val="en-GB"/>
        </w:rPr>
        <w:t>human trafficking, as amended by Law. No. 5 of 2020, which stipulates that victims of human trafficking and victims of migrant smuggling offences shall be exempted from penalties for violating the regulati</w:t>
      </w:r>
      <w:r w:rsidR="00AE2FBD" w:rsidRPr="005E5E43">
        <w:rPr>
          <w:rStyle w:val="jlqj4b"/>
          <w:rFonts w:asciiTheme="majorBidi" w:hAnsiTheme="majorBidi" w:cstheme="majorBidi"/>
          <w:sz w:val="26"/>
          <w:szCs w:val="26"/>
          <w:lang w:val="en-GB"/>
        </w:rPr>
        <w:t>o</w:t>
      </w:r>
      <w:r w:rsidRPr="005E5E43">
        <w:rPr>
          <w:rStyle w:val="jlqj4b"/>
          <w:rFonts w:asciiTheme="majorBidi" w:hAnsiTheme="majorBidi" w:cstheme="majorBidi"/>
          <w:sz w:val="26"/>
          <w:szCs w:val="26"/>
          <w:lang w:val="en-GB"/>
        </w:rPr>
        <w:t>n</w:t>
      </w:r>
      <w:r w:rsidR="00AE2FBD" w:rsidRPr="005E5E43">
        <w:rPr>
          <w:rStyle w:val="jlqj4b"/>
          <w:rFonts w:asciiTheme="majorBidi" w:hAnsiTheme="majorBidi" w:cstheme="majorBidi"/>
          <w:sz w:val="26"/>
          <w:szCs w:val="26"/>
          <w:lang w:val="en-GB"/>
        </w:rPr>
        <w:t xml:space="preserve"> of</w:t>
      </w:r>
      <w:r w:rsidRPr="005E5E43">
        <w:rPr>
          <w:rStyle w:val="jlqj4b"/>
          <w:rFonts w:asciiTheme="majorBidi" w:hAnsiTheme="majorBidi" w:cstheme="majorBidi"/>
          <w:sz w:val="26"/>
          <w:szCs w:val="26"/>
          <w:lang w:val="en-GB"/>
        </w:rPr>
        <w:t xml:space="preserve"> the entry, </w:t>
      </w:r>
      <w:r w:rsidR="00E90BC5" w:rsidRPr="005E5E43">
        <w:rPr>
          <w:rStyle w:val="jlqj4b"/>
          <w:rFonts w:asciiTheme="majorBidi" w:hAnsiTheme="majorBidi" w:cstheme="majorBidi"/>
          <w:sz w:val="26"/>
          <w:szCs w:val="26"/>
          <w:lang w:val="en-GB"/>
        </w:rPr>
        <w:t>exit</w:t>
      </w:r>
      <w:r w:rsidRPr="005E5E43">
        <w:rPr>
          <w:rStyle w:val="jlqj4b"/>
          <w:rFonts w:asciiTheme="majorBidi" w:hAnsiTheme="majorBidi" w:cstheme="majorBidi"/>
          <w:sz w:val="26"/>
          <w:szCs w:val="26"/>
          <w:lang w:val="en-GB"/>
        </w:rPr>
        <w:t xml:space="preserve"> and residence of </w:t>
      </w:r>
      <w:r w:rsidR="00AE2FBD" w:rsidRPr="005E5E43">
        <w:rPr>
          <w:rFonts w:asciiTheme="majorBidi" w:hAnsiTheme="majorBidi" w:cstheme="majorBidi"/>
          <w:sz w:val="26"/>
          <w:szCs w:val="26"/>
          <w:shd w:val="clear" w:color="auto" w:fill="FFFFFF"/>
          <w:lang w:val="en-GB"/>
        </w:rPr>
        <w:t>expatriates</w:t>
      </w:r>
      <w:r w:rsidRPr="005E5E43">
        <w:rPr>
          <w:rStyle w:val="jlqj4b"/>
          <w:rFonts w:asciiTheme="majorBidi" w:hAnsiTheme="majorBidi" w:cstheme="majorBidi"/>
          <w:sz w:val="26"/>
          <w:szCs w:val="26"/>
          <w:lang w:val="en-GB"/>
        </w:rPr>
        <w:t>.</w:t>
      </w:r>
    </w:p>
    <w:p w:rsidR="004A1459" w:rsidRPr="005E5E43" w:rsidRDefault="004A1459" w:rsidP="00166626">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 xml:space="preserve">Accordingly, </w:t>
      </w:r>
      <w:r w:rsidR="00E90BC5" w:rsidRPr="005E5E43">
        <w:rPr>
          <w:rStyle w:val="jlqj4b"/>
          <w:rFonts w:asciiTheme="majorBidi" w:hAnsiTheme="majorBidi" w:cstheme="majorBidi"/>
          <w:sz w:val="26"/>
          <w:szCs w:val="26"/>
          <w:lang w:val="en-GB"/>
        </w:rPr>
        <w:t>victims of human trafficking and victims of migrant smuggling crimes</w:t>
      </w:r>
      <w:r w:rsidR="0093684C" w:rsidRPr="005E5E43">
        <w:rPr>
          <w:rStyle w:val="jlqj4b"/>
          <w:rFonts w:asciiTheme="majorBidi" w:hAnsiTheme="majorBidi" w:cstheme="majorBidi"/>
          <w:sz w:val="26"/>
          <w:szCs w:val="26"/>
          <w:lang w:val="en-GB"/>
        </w:rPr>
        <w:t xml:space="preserve"> </w:t>
      </w:r>
      <w:r w:rsidR="00E90BC5" w:rsidRPr="005E5E43">
        <w:rPr>
          <w:rStyle w:val="jlqj4b"/>
          <w:rFonts w:asciiTheme="majorBidi" w:hAnsiTheme="majorBidi" w:cstheme="majorBidi"/>
          <w:sz w:val="26"/>
          <w:szCs w:val="26"/>
          <w:lang w:val="en-GB"/>
        </w:rPr>
        <w:t>shall not be</w:t>
      </w:r>
      <w:r w:rsidRPr="005E5E43">
        <w:rPr>
          <w:rStyle w:val="jlqj4b"/>
          <w:rFonts w:asciiTheme="majorBidi" w:hAnsiTheme="majorBidi" w:cstheme="majorBidi"/>
          <w:sz w:val="26"/>
          <w:szCs w:val="26"/>
          <w:lang w:val="en-GB"/>
        </w:rPr>
        <w:t xml:space="preserve"> punish</w:t>
      </w:r>
      <w:r w:rsidR="00E90BC5" w:rsidRPr="005E5E43">
        <w:rPr>
          <w:rStyle w:val="jlqj4b"/>
          <w:rFonts w:asciiTheme="majorBidi" w:hAnsiTheme="majorBidi" w:cstheme="majorBidi"/>
          <w:sz w:val="26"/>
          <w:szCs w:val="26"/>
          <w:lang w:val="en-GB"/>
        </w:rPr>
        <w:t>ed</w:t>
      </w:r>
      <w:r w:rsidRPr="005E5E43">
        <w:rPr>
          <w:rStyle w:val="jlqj4b"/>
          <w:rFonts w:asciiTheme="majorBidi" w:hAnsiTheme="majorBidi" w:cstheme="majorBidi"/>
          <w:sz w:val="26"/>
          <w:szCs w:val="26"/>
          <w:lang w:val="en-GB"/>
        </w:rPr>
        <w:t xml:space="preserve"> for staying in the country without a reside</w:t>
      </w:r>
      <w:r w:rsidR="00E90BC5" w:rsidRPr="005E5E43">
        <w:rPr>
          <w:rStyle w:val="jlqj4b"/>
          <w:rFonts w:asciiTheme="majorBidi" w:hAnsiTheme="majorBidi" w:cstheme="majorBidi"/>
          <w:sz w:val="26"/>
          <w:szCs w:val="26"/>
          <w:lang w:val="en-GB"/>
        </w:rPr>
        <w:t>nce permit, overstaying the specified period of residence</w:t>
      </w:r>
      <w:r w:rsidRPr="005E5E43">
        <w:rPr>
          <w:rStyle w:val="jlqj4b"/>
          <w:rFonts w:asciiTheme="majorBidi" w:hAnsiTheme="majorBidi" w:cstheme="majorBidi"/>
          <w:sz w:val="26"/>
          <w:szCs w:val="26"/>
          <w:lang w:val="en-GB"/>
        </w:rPr>
        <w:t xml:space="preserve">, not possessing valid travel documents or </w:t>
      </w:r>
      <w:r w:rsidR="00166626" w:rsidRPr="005E5E43">
        <w:rPr>
          <w:rStyle w:val="jlqj4b"/>
          <w:rFonts w:asciiTheme="majorBidi" w:hAnsiTheme="majorBidi" w:cstheme="majorBidi"/>
          <w:sz w:val="26"/>
          <w:szCs w:val="26"/>
          <w:lang w:val="en-GB"/>
        </w:rPr>
        <w:t xml:space="preserve">for </w:t>
      </w:r>
      <w:r w:rsidRPr="005E5E43">
        <w:rPr>
          <w:rStyle w:val="jlqj4b"/>
          <w:rFonts w:asciiTheme="majorBidi" w:hAnsiTheme="majorBidi" w:cstheme="majorBidi"/>
          <w:sz w:val="26"/>
          <w:szCs w:val="26"/>
          <w:lang w:val="en-GB"/>
        </w:rPr>
        <w:t>other viol</w:t>
      </w:r>
      <w:r w:rsidR="00E90BC5" w:rsidRPr="005E5E43">
        <w:rPr>
          <w:rStyle w:val="jlqj4b"/>
          <w:rFonts w:asciiTheme="majorBidi" w:hAnsiTheme="majorBidi" w:cstheme="majorBidi"/>
          <w:sz w:val="26"/>
          <w:szCs w:val="26"/>
          <w:lang w:val="en-GB"/>
        </w:rPr>
        <w:t>ations provided for by Law No. 21</w:t>
      </w:r>
      <w:r w:rsidRPr="005E5E43">
        <w:rPr>
          <w:rStyle w:val="jlqj4b"/>
          <w:rFonts w:asciiTheme="majorBidi" w:hAnsiTheme="majorBidi" w:cstheme="majorBidi"/>
          <w:sz w:val="26"/>
          <w:szCs w:val="26"/>
          <w:lang w:val="en-GB"/>
        </w:rPr>
        <w:t xml:space="preserve"> of 2015 regulating the entry, exit and residence of expatriates.</w:t>
      </w:r>
    </w:p>
    <w:p w:rsidR="004A1459" w:rsidRPr="005E5E43" w:rsidRDefault="004A1459" w:rsidP="007B6392">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t>Accordingly, Qatari legislation does not punish victims of human trafficking</w:t>
      </w:r>
      <w:r w:rsidR="007B6392" w:rsidRPr="005E5E43">
        <w:rPr>
          <w:rStyle w:val="jlqj4b"/>
          <w:rFonts w:asciiTheme="majorBidi" w:hAnsiTheme="majorBidi" w:cstheme="majorBidi"/>
          <w:sz w:val="26"/>
          <w:szCs w:val="26"/>
          <w:lang w:val="en-GB"/>
        </w:rPr>
        <w:t xml:space="preserve">, </w:t>
      </w:r>
      <w:r w:rsidR="00336CD7" w:rsidRPr="005E5E43">
        <w:rPr>
          <w:rStyle w:val="jlqj4b"/>
          <w:rFonts w:asciiTheme="majorBidi" w:hAnsiTheme="majorBidi" w:cstheme="majorBidi"/>
          <w:sz w:val="26"/>
          <w:szCs w:val="26"/>
          <w:lang w:val="en-GB"/>
        </w:rPr>
        <w:t>It takes</w:t>
      </w:r>
      <w:r w:rsidRPr="005E5E43">
        <w:rPr>
          <w:rStyle w:val="jlqj4b"/>
          <w:rFonts w:asciiTheme="majorBidi" w:hAnsiTheme="majorBidi" w:cstheme="majorBidi"/>
          <w:sz w:val="26"/>
          <w:szCs w:val="26"/>
          <w:lang w:val="en-GB"/>
        </w:rPr>
        <w:t xml:space="preserve"> into account their status as victims and also provides them with protection in accordance with international standards.</w:t>
      </w:r>
    </w:p>
    <w:p w:rsidR="00F52518" w:rsidRPr="005E5E43" w:rsidRDefault="00F52518" w:rsidP="007B6392">
      <w:pPr>
        <w:spacing w:before="100" w:beforeAutospacing="1" w:after="150" w:line="240" w:lineRule="auto"/>
        <w:jc w:val="both"/>
        <w:rPr>
          <w:rStyle w:val="jlqj4b"/>
          <w:rFonts w:asciiTheme="majorBidi" w:hAnsiTheme="majorBidi" w:cstheme="majorBidi"/>
          <w:sz w:val="26"/>
          <w:szCs w:val="26"/>
          <w:lang w:val="en-GB"/>
        </w:rPr>
      </w:pPr>
    </w:p>
    <w:p w:rsidR="00424532" w:rsidRPr="005E5E43" w:rsidRDefault="00424532" w:rsidP="00424532">
      <w:pPr>
        <w:numPr>
          <w:ilvl w:val="0"/>
          <w:numId w:val="11"/>
        </w:numPr>
        <w:tabs>
          <w:tab w:val="clear" w:pos="720"/>
          <w:tab w:val="num" w:pos="360"/>
        </w:tabs>
        <w:spacing w:before="100" w:beforeAutospacing="1" w:after="100" w:afterAutospacing="1" w:line="240" w:lineRule="auto"/>
        <w:ind w:hanging="720"/>
        <w:rPr>
          <w:rFonts w:asciiTheme="majorBidi" w:eastAsia="Times New Roman" w:hAnsiTheme="majorBidi" w:cstheme="majorBidi"/>
          <w:sz w:val="26"/>
          <w:szCs w:val="26"/>
          <w:lang w:eastAsia="fr-FR"/>
        </w:rPr>
      </w:pPr>
      <w:r w:rsidRPr="005E5E43">
        <w:rPr>
          <w:rFonts w:asciiTheme="majorBidi" w:eastAsia="Times New Roman" w:hAnsiTheme="majorBidi" w:cstheme="majorBidi"/>
          <w:b/>
          <w:bCs/>
          <w:sz w:val="26"/>
          <w:szCs w:val="26"/>
          <w:lang w:eastAsia="fr-FR"/>
        </w:rPr>
        <w:t>Other Questions</w:t>
      </w:r>
    </w:p>
    <w:p w:rsidR="00424532" w:rsidRPr="005E5E43" w:rsidRDefault="00424532" w:rsidP="007E12CE">
      <w:pPr>
        <w:numPr>
          <w:ilvl w:val="1"/>
          <w:numId w:val="5"/>
        </w:numPr>
        <w:tabs>
          <w:tab w:val="clear" w:pos="1440"/>
          <w:tab w:val="num" w:pos="1134"/>
        </w:tabs>
        <w:spacing w:before="100" w:beforeAutospacing="1" w:after="100" w:afterAutospacing="1" w:line="240" w:lineRule="auto"/>
        <w:ind w:left="426" w:hanging="284"/>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 xml:space="preserve">What are the key challenges in combating contemporary forms of slavery committed by organised criminal groups in your country? </w:t>
      </w:r>
    </w:p>
    <w:p w:rsidR="00424532" w:rsidRPr="005E5E43" w:rsidRDefault="00424532" w:rsidP="007E12CE">
      <w:pPr>
        <w:numPr>
          <w:ilvl w:val="1"/>
          <w:numId w:val="5"/>
        </w:numPr>
        <w:tabs>
          <w:tab w:val="clear" w:pos="1440"/>
          <w:tab w:val="num" w:pos="1134"/>
        </w:tabs>
        <w:spacing w:before="100" w:beforeAutospacing="1" w:after="100" w:afterAutospacing="1" w:line="240" w:lineRule="auto"/>
        <w:ind w:left="426" w:hanging="284"/>
        <w:jc w:val="both"/>
        <w:rPr>
          <w:rFonts w:asciiTheme="majorBidi" w:eastAsia="Times New Roman" w:hAnsiTheme="majorBidi" w:cstheme="majorBidi"/>
          <w:sz w:val="26"/>
          <w:szCs w:val="26"/>
          <w:lang w:eastAsia="fr-FR"/>
        </w:rPr>
      </w:pPr>
      <w:r w:rsidRPr="005E5E43">
        <w:rPr>
          <w:rFonts w:asciiTheme="majorBidi" w:eastAsia="Times New Roman" w:hAnsiTheme="majorBidi" w:cstheme="majorBidi"/>
          <w:sz w:val="26"/>
          <w:szCs w:val="26"/>
          <w:lang w:val="en-GB" w:eastAsia="fr-FR"/>
        </w:rPr>
        <w:t>Does your country make use of international cooperation tools to tackle transnational organized crime as it relates to contemporary forms of slavery (e.g. Mutual Legal Assistance, joint investigations, extradition, etc…)? Please provide details.</w:t>
      </w:r>
    </w:p>
    <w:p w:rsidR="00424532" w:rsidRPr="005E5E43" w:rsidRDefault="00424532" w:rsidP="007E12CE">
      <w:pPr>
        <w:numPr>
          <w:ilvl w:val="1"/>
          <w:numId w:val="5"/>
        </w:numPr>
        <w:tabs>
          <w:tab w:val="clear" w:pos="1440"/>
          <w:tab w:val="num" w:pos="1134"/>
        </w:tabs>
        <w:spacing w:before="100" w:beforeAutospacing="1" w:after="100" w:afterAutospacing="1" w:line="240" w:lineRule="auto"/>
        <w:ind w:left="426" w:hanging="284"/>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Has COVID-19 had an impact on the modus operandi of the organised criminal groups which operate in your country and if so, in what way?</w:t>
      </w:r>
    </w:p>
    <w:p w:rsidR="00424532" w:rsidRPr="005E5E43" w:rsidRDefault="00424532" w:rsidP="007E12CE">
      <w:pPr>
        <w:numPr>
          <w:ilvl w:val="1"/>
          <w:numId w:val="5"/>
        </w:numPr>
        <w:tabs>
          <w:tab w:val="clear" w:pos="1440"/>
          <w:tab w:val="num" w:pos="1134"/>
        </w:tabs>
        <w:spacing w:before="100" w:beforeAutospacing="1" w:after="100" w:afterAutospacing="1" w:line="240" w:lineRule="auto"/>
        <w:ind w:left="426" w:hanging="284"/>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Please provide any additional information which you deem relevant with regard to the subject matter of this questionnaire.</w:t>
      </w:r>
    </w:p>
    <w:p w:rsidR="00BD3D35" w:rsidRPr="005E5E43" w:rsidRDefault="00BD3D35" w:rsidP="00BD3D35">
      <w:pPr>
        <w:spacing w:before="100" w:beforeAutospacing="1" w:after="100" w:afterAutospacing="1" w:line="240" w:lineRule="auto"/>
        <w:ind w:left="142"/>
        <w:jc w:val="both"/>
        <w:rPr>
          <w:rFonts w:asciiTheme="majorBidi" w:eastAsia="Times New Roman" w:hAnsiTheme="majorBidi" w:cstheme="majorBidi"/>
          <w:color w:val="FF0000"/>
          <w:sz w:val="26"/>
          <w:szCs w:val="26"/>
          <w:u w:val="single"/>
          <w:lang w:val="en-GB" w:eastAsia="fr-FR"/>
        </w:rPr>
      </w:pPr>
      <w:r w:rsidRPr="005E5E43">
        <w:rPr>
          <w:rFonts w:asciiTheme="majorBidi" w:eastAsia="Times New Roman" w:hAnsiTheme="majorBidi" w:cstheme="majorBidi"/>
          <w:color w:val="FF0000"/>
          <w:sz w:val="26"/>
          <w:szCs w:val="26"/>
          <w:u w:val="single"/>
          <w:lang w:val="en-GB" w:eastAsia="fr-FR"/>
        </w:rPr>
        <w:t>Comment:</w:t>
      </w:r>
    </w:p>
    <w:p w:rsidR="007E12CE" w:rsidRPr="005E5E43" w:rsidRDefault="009D3C7F" w:rsidP="008C78CE">
      <w:pPr>
        <w:spacing w:before="100" w:beforeAutospacing="1" w:after="100" w:afterAutospacing="1" w:line="240" w:lineRule="auto"/>
        <w:ind w:left="142"/>
        <w:jc w:val="both"/>
        <w:rPr>
          <w:rFonts w:asciiTheme="majorBidi" w:eastAsia="Times New Roman" w:hAnsiTheme="majorBidi" w:cstheme="majorBidi"/>
          <w:sz w:val="26"/>
          <w:szCs w:val="26"/>
          <w:lang w:val="en-GB" w:eastAsia="fr-FR"/>
        </w:rPr>
      </w:pPr>
      <w:r w:rsidRPr="005E5E43">
        <w:rPr>
          <w:rFonts w:asciiTheme="majorBidi" w:eastAsia="Times New Roman" w:hAnsiTheme="majorBidi" w:cstheme="majorBidi"/>
          <w:sz w:val="26"/>
          <w:szCs w:val="26"/>
          <w:lang w:val="en-GB" w:eastAsia="fr-FR"/>
        </w:rPr>
        <w:t>a</w:t>
      </w:r>
      <w:r w:rsidR="00BD3D35" w:rsidRPr="005E5E43">
        <w:rPr>
          <w:rFonts w:asciiTheme="majorBidi" w:eastAsia="Times New Roman" w:hAnsiTheme="majorBidi" w:cstheme="majorBidi"/>
          <w:sz w:val="26"/>
          <w:szCs w:val="26"/>
          <w:lang w:val="en-GB" w:eastAsia="fr-FR"/>
        </w:rPr>
        <w:t xml:space="preserve">- </w:t>
      </w:r>
      <w:r w:rsidR="00BD3D35" w:rsidRPr="005E5E43">
        <w:rPr>
          <w:rFonts w:asciiTheme="majorBidi" w:eastAsia="Times New Roman" w:hAnsiTheme="majorBidi" w:cstheme="majorBidi"/>
          <w:b/>
          <w:bCs/>
          <w:sz w:val="26"/>
          <w:szCs w:val="26"/>
          <w:u w:val="single"/>
          <w:lang w:val="en-GB" w:eastAsia="fr-FR"/>
        </w:rPr>
        <w:t>Challenges:</w:t>
      </w:r>
      <w:r w:rsidR="00BD3D35" w:rsidRPr="005E5E43">
        <w:rPr>
          <w:rFonts w:asciiTheme="majorBidi" w:eastAsia="Times New Roman" w:hAnsiTheme="majorBidi" w:cstheme="majorBidi"/>
          <w:sz w:val="26"/>
          <w:szCs w:val="26"/>
          <w:lang w:val="en-GB" w:eastAsia="fr-FR"/>
        </w:rPr>
        <w:t xml:space="preserve"> Challenges that may be encountered are, in particular, the identification </w:t>
      </w:r>
      <w:r w:rsidR="00872C23" w:rsidRPr="005E5E43">
        <w:rPr>
          <w:rFonts w:asciiTheme="majorBidi" w:eastAsia="Times New Roman" w:hAnsiTheme="majorBidi" w:cstheme="majorBidi"/>
          <w:sz w:val="26"/>
          <w:szCs w:val="26"/>
          <w:lang w:val="en-GB" w:eastAsia="fr-FR"/>
        </w:rPr>
        <w:t>of victims of forced labour, as</w:t>
      </w:r>
      <w:r w:rsidR="00B06A5D" w:rsidRPr="005E5E43">
        <w:rPr>
          <w:rFonts w:asciiTheme="majorBidi" w:eastAsia="Times New Roman" w:hAnsiTheme="majorBidi" w:cstheme="majorBidi"/>
          <w:sz w:val="26"/>
          <w:szCs w:val="26"/>
          <w:lang w:val="en-GB" w:eastAsia="fr-FR"/>
        </w:rPr>
        <w:t xml:space="preserve"> </w:t>
      </w:r>
      <w:r w:rsidR="00BD3D35" w:rsidRPr="005E5E43">
        <w:rPr>
          <w:rFonts w:asciiTheme="majorBidi" w:eastAsia="Times New Roman" w:hAnsiTheme="majorBidi" w:cstheme="majorBidi"/>
          <w:sz w:val="26"/>
          <w:szCs w:val="26"/>
          <w:lang w:val="en-GB" w:eastAsia="fr-FR"/>
        </w:rPr>
        <w:t xml:space="preserve">contemporary forms of slavery include disguised groups working illegally and undeclared, in which inspectors </w:t>
      </w:r>
      <w:r w:rsidR="0055627E" w:rsidRPr="005E5E43">
        <w:rPr>
          <w:rFonts w:asciiTheme="majorBidi" w:eastAsia="Times New Roman" w:hAnsiTheme="majorBidi" w:cstheme="majorBidi"/>
          <w:sz w:val="26"/>
          <w:szCs w:val="26"/>
          <w:lang w:val="en-GB" w:eastAsia="fr-FR"/>
        </w:rPr>
        <w:t>can</w:t>
      </w:r>
      <w:r w:rsidR="00BD3D35" w:rsidRPr="005E5E43">
        <w:rPr>
          <w:rFonts w:asciiTheme="majorBidi" w:eastAsia="Times New Roman" w:hAnsiTheme="majorBidi" w:cstheme="majorBidi"/>
          <w:sz w:val="26"/>
          <w:szCs w:val="26"/>
          <w:lang w:val="en-GB" w:eastAsia="fr-FR"/>
        </w:rPr>
        <w:t xml:space="preserve"> identify victi</w:t>
      </w:r>
      <w:r w:rsidR="0055627E" w:rsidRPr="005E5E43">
        <w:rPr>
          <w:rFonts w:asciiTheme="majorBidi" w:eastAsia="Times New Roman" w:hAnsiTheme="majorBidi" w:cstheme="majorBidi"/>
          <w:sz w:val="26"/>
          <w:szCs w:val="26"/>
          <w:lang w:val="en-GB" w:eastAsia="fr-FR"/>
        </w:rPr>
        <w:t>ms by inspection.</w:t>
      </w:r>
      <w:r w:rsidR="00BD3D35" w:rsidRPr="005E5E43">
        <w:rPr>
          <w:rFonts w:asciiTheme="majorBidi" w:eastAsia="Times New Roman" w:hAnsiTheme="majorBidi" w:cstheme="majorBidi"/>
          <w:sz w:val="26"/>
          <w:szCs w:val="26"/>
          <w:lang w:val="en-GB" w:eastAsia="fr-FR"/>
        </w:rPr>
        <w:t xml:space="preserve"> </w:t>
      </w:r>
      <w:r w:rsidR="0055627E" w:rsidRPr="005E5E43">
        <w:rPr>
          <w:rFonts w:asciiTheme="majorBidi" w:eastAsia="Times New Roman" w:hAnsiTheme="majorBidi" w:cstheme="majorBidi"/>
          <w:sz w:val="26"/>
          <w:szCs w:val="26"/>
          <w:lang w:val="en-GB" w:eastAsia="fr-FR"/>
        </w:rPr>
        <w:t>S</w:t>
      </w:r>
      <w:r w:rsidR="00BD3D35" w:rsidRPr="005E5E43">
        <w:rPr>
          <w:rFonts w:asciiTheme="majorBidi" w:eastAsia="Times New Roman" w:hAnsiTheme="majorBidi" w:cstheme="majorBidi"/>
          <w:sz w:val="26"/>
          <w:szCs w:val="26"/>
          <w:lang w:val="en-GB" w:eastAsia="fr-FR"/>
        </w:rPr>
        <w:t xml:space="preserve">ince most victims do not bear visible signs of their </w:t>
      </w:r>
      <w:r w:rsidR="00975B6B" w:rsidRPr="005E5E43">
        <w:rPr>
          <w:rFonts w:asciiTheme="majorBidi" w:eastAsia="Times New Roman" w:hAnsiTheme="majorBidi" w:cstheme="majorBidi"/>
          <w:sz w:val="26"/>
          <w:szCs w:val="26"/>
          <w:lang w:val="en-GB" w:eastAsia="fr-FR"/>
        </w:rPr>
        <w:t>being caught in</w:t>
      </w:r>
      <w:r w:rsidR="00975B6B" w:rsidRPr="005E5E43">
        <w:rPr>
          <w:rFonts w:asciiTheme="majorBidi" w:eastAsia="Times New Roman" w:hAnsiTheme="majorBidi" w:cstheme="majorBidi"/>
          <w:sz w:val="26"/>
          <w:szCs w:val="26"/>
          <w:rtl/>
          <w:lang w:val="en-GB" w:eastAsia="fr-FR"/>
        </w:rPr>
        <w:t xml:space="preserve"> </w:t>
      </w:r>
      <w:r w:rsidR="00BD3D35" w:rsidRPr="005E5E43">
        <w:rPr>
          <w:rFonts w:asciiTheme="majorBidi" w:eastAsia="Times New Roman" w:hAnsiTheme="majorBidi" w:cstheme="majorBidi"/>
          <w:sz w:val="26"/>
          <w:szCs w:val="26"/>
          <w:lang w:val="en-GB" w:eastAsia="fr-FR"/>
        </w:rPr>
        <w:t xml:space="preserve">exploitative traps, the authorities </w:t>
      </w:r>
      <w:r w:rsidR="00975B6B" w:rsidRPr="005E5E43">
        <w:rPr>
          <w:rFonts w:asciiTheme="majorBidi" w:eastAsia="Times New Roman" w:hAnsiTheme="majorBidi" w:cstheme="majorBidi"/>
          <w:sz w:val="26"/>
          <w:szCs w:val="26"/>
          <w:lang w:val="en-GB" w:eastAsia="fr-FR"/>
        </w:rPr>
        <w:t>shall</w:t>
      </w:r>
      <w:r w:rsidR="00BD3D35" w:rsidRPr="005E5E43">
        <w:rPr>
          <w:rFonts w:asciiTheme="majorBidi" w:eastAsia="Times New Roman" w:hAnsiTheme="majorBidi" w:cstheme="majorBidi"/>
          <w:sz w:val="26"/>
          <w:szCs w:val="26"/>
          <w:lang w:val="en-GB" w:eastAsia="fr-FR"/>
        </w:rPr>
        <w:t xml:space="preserve"> check whether they have been fo</w:t>
      </w:r>
      <w:r w:rsidR="00975B6B" w:rsidRPr="005E5E43">
        <w:rPr>
          <w:rFonts w:asciiTheme="majorBidi" w:eastAsia="Times New Roman" w:hAnsiTheme="majorBidi" w:cstheme="majorBidi"/>
          <w:sz w:val="26"/>
          <w:szCs w:val="26"/>
          <w:lang w:val="en-GB" w:eastAsia="fr-FR"/>
        </w:rPr>
        <w:t xml:space="preserve">rced to work against their will, </w:t>
      </w:r>
      <w:r w:rsidR="00BD3D35" w:rsidRPr="005E5E43">
        <w:rPr>
          <w:rFonts w:asciiTheme="majorBidi" w:eastAsia="Times New Roman" w:hAnsiTheme="majorBidi" w:cstheme="majorBidi"/>
          <w:sz w:val="26"/>
          <w:szCs w:val="26"/>
          <w:lang w:val="en-GB" w:eastAsia="fr-FR"/>
        </w:rPr>
        <w:t xml:space="preserve">whether </w:t>
      </w:r>
      <w:r w:rsidR="00975B6B" w:rsidRPr="005E5E43">
        <w:rPr>
          <w:rFonts w:asciiTheme="majorBidi" w:eastAsia="Times New Roman" w:hAnsiTheme="majorBidi" w:cstheme="majorBidi"/>
          <w:sz w:val="26"/>
          <w:szCs w:val="26"/>
          <w:lang w:val="en-GB" w:eastAsia="fr-FR"/>
        </w:rPr>
        <w:t>they</w:t>
      </w:r>
      <w:r w:rsidR="00BD3D35" w:rsidRPr="005E5E43">
        <w:rPr>
          <w:rFonts w:asciiTheme="majorBidi" w:eastAsia="Times New Roman" w:hAnsiTheme="majorBidi" w:cstheme="majorBidi"/>
          <w:sz w:val="26"/>
          <w:szCs w:val="26"/>
          <w:lang w:val="en-GB" w:eastAsia="fr-FR"/>
        </w:rPr>
        <w:t xml:space="preserve"> are employed </w:t>
      </w:r>
      <w:r w:rsidR="00975B6B" w:rsidRPr="005E5E43">
        <w:rPr>
          <w:rFonts w:asciiTheme="majorBidi" w:eastAsia="Times New Roman" w:hAnsiTheme="majorBidi" w:cstheme="majorBidi"/>
          <w:sz w:val="26"/>
          <w:szCs w:val="26"/>
          <w:lang w:val="en-GB" w:eastAsia="fr-FR"/>
        </w:rPr>
        <w:t xml:space="preserve">under </w:t>
      </w:r>
      <w:r w:rsidR="00BD3D35" w:rsidRPr="005E5E43">
        <w:rPr>
          <w:rFonts w:asciiTheme="majorBidi" w:eastAsia="Times New Roman" w:hAnsiTheme="majorBidi" w:cstheme="majorBidi"/>
          <w:sz w:val="26"/>
          <w:szCs w:val="26"/>
          <w:lang w:val="en-GB" w:eastAsia="fr-FR"/>
        </w:rPr>
        <w:t>term</w:t>
      </w:r>
      <w:r w:rsidR="00975B6B" w:rsidRPr="005E5E43">
        <w:rPr>
          <w:rFonts w:asciiTheme="majorBidi" w:eastAsia="Times New Roman" w:hAnsiTheme="majorBidi" w:cstheme="majorBidi"/>
          <w:sz w:val="26"/>
          <w:szCs w:val="26"/>
          <w:lang w:val="en-GB" w:eastAsia="fr-FR"/>
        </w:rPr>
        <w:t xml:space="preserve">s </w:t>
      </w:r>
      <w:r w:rsidR="00BD3D35" w:rsidRPr="005E5E43">
        <w:rPr>
          <w:rFonts w:asciiTheme="majorBidi" w:eastAsia="Times New Roman" w:hAnsiTheme="majorBidi" w:cstheme="majorBidi"/>
          <w:sz w:val="26"/>
          <w:szCs w:val="26"/>
          <w:lang w:val="en-GB" w:eastAsia="fr-FR"/>
        </w:rPr>
        <w:t xml:space="preserve">agreed </w:t>
      </w:r>
      <w:r w:rsidR="00975B6B" w:rsidRPr="005E5E43">
        <w:rPr>
          <w:rFonts w:asciiTheme="majorBidi" w:eastAsia="Times New Roman" w:hAnsiTheme="majorBidi" w:cstheme="majorBidi"/>
          <w:sz w:val="26"/>
          <w:szCs w:val="26"/>
          <w:lang w:val="en-GB" w:eastAsia="fr-FR"/>
        </w:rPr>
        <w:t>upon</w:t>
      </w:r>
      <w:r w:rsidR="00BD3D35" w:rsidRPr="005E5E43">
        <w:rPr>
          <w:rFonts w:asciiTheme="majorBidi" w:eastAsia="Times New Roman" w:hAnsiTheme="majorBidi" w:cstheme="majorBidi"/>
          <w:sz w:val="26"/>
          <w:szCs w:val="26"/>
          <w:lang w:val="en-GB" w:eastAsia="fr-FR"/>
        </w:rPr>
        <w:t xml:space="preserve"> from the </w:t>
      </w:r>
      <w:r w:rsidR="00975B6B" w:rsidRPr="005E5E43">
        <w:rPr>
          <w:rFonts w:asciiTheme="majorBidi" w:eastAsia="Times New Roman" w:hAnsiTheme="majorBidi" w:cstheme="majorBidi"/>
          <w:sz w:val="26"/>
          <w:szCs w:val="26"/>
          <w:lang w:val="en-GB" w:eastAsia="fr-FR"/>
        </w:rPr>
        <w:t>beginning</w:t>
      </w:r>
      <w:r w:rsidR="00BD3D35" w:rsidRPr="005E5E43">
        <w:rPr>
          <w:rFonts w:asciiTheme="majorBidi" w:eastAsia="Times New Roman" w:hAnsiTheme="majorBidi" w:cstheme="majorBidi"/>
          <w:sz w:val="26"/>
          <w:szCs w:val="26"/>
          <w:lang w:val="en-GB" w:eastAsia="fr-FR"/>
        </w:rPr>
        <w:t xml:space="preserve"> and whether they risk punishment for leaving their jobs. In some cases, a victim of slavery may be working alongside a freely employed worker. Th</w:t>
      </w:r>
      <w:r w:rsidR="003C2B0D" w:rsidRPr="005E5E43">
        <w:rPr>
          <w:rFonts w:asciiTheme="majorBidi" w:eastAsia="Times New Roman" w:hAnsiTheme="majorBidi" w:cstheme="majorBidi"/>
          <w:sz w:val="26"/>
          <w:szCs w:val="26"/>
          <w:lang w:val="en-GB" w:eastAsia="fr-FR"/>
        </w:rPr>
        <w:t>is assessment calls for a high</w:t>
      </w:r>
      <w:r w:rsidR="00BD3D35" w:rsidRPr="005E5E43">
        <w:rPr>
          <w:rFonts w:asciiTheme="majorBidi" w:eastAsia="Times New Roman" w:hAnsiTheme="majorBidi" w:cstheme="majorBidi"/>
          <w:sz w:val="26"/>
          <w:szCs w:val="26"/>
          <w:lang w:val="en-GB" w:eastAsia="fr-FR"/>
        </w:rPr>
        <w:t xml:space="preserve"> level of training and more resources to be made available to the authorities.</w:t>
      </w:r>
      <w:r w:rsidR="008C78CE" w:rsidRPr="005E5E43">
        <w:rPr>
          <w:rFonts w:asciiTheme="majorBidi" w:eastAsia="Times New Roman" w:hAnsiTheme="majorBidi" w:cstheme="majorBidi"/>
          <w:sz w:val="26"/>
          <w:szCs w:val="26"/>
          <w:lang w:val="en-GB" w:eastAsia="fr-FR"/>
        </w:rPr>
        <w:t xml:space="preserve"> </w:t>
      </w:r>
      <w:r w:rsidR="00BD3D35" w:rsidRPr="005E5E43">
        <w:rPr>
          <w:rFonts w:asciiTheme="majorBidi" w:eastAsia="Times New Roman" w:hAnsiTheme="majorBidi" w:cstheme="majorBidi"/>
          <w:sz w:val="26"/>
          <w:szCs w:val="26"/>
          <w:lang w:val="en-GB" w:eastAsia="fr-FR"/>
        </w:rPr>
        <w:t xml:space="preserve">In this regard, the State of Qatar is </w:t>
      </w:r>
      <w:r w:rsidR="008C78CE" w:rsidRPr="005E5E43">
        <w:rPr>
          <w:rFonts w:asciiTheme="majorBidi" w:eastAsia="Times New Roman" w:hAnsiTheme="majorBidi" w:cstheme="majorBidi"/>
          <w:sz w:val="26"/>
          <w:szCs w:val="26"/>
          <w:lang w:val="en-GB" w:eastAsia="fr-FR"/>
        </w:rPr>
        <w:t>endeavour</w:t>
      </w:r>
      <w:r w:rsidR="00BD3D35" w:rsidRPr="005E5E43">
        <w:rPr>
          <w:rFonts w:asciiTheme="majorBidi" w:eastAsia="Times New Roman" w:hAnsiTheme="majorBidi" w:cstheme="majorBidi"/>
          <w:sz w:val="26"/>
          <w:szCs w:val="26"/>
          <w:lang w:val="en-GB" w:eastAsia="fr-FR"/>
        </w:rPr>
        <w:t>ing to overcome these challenges, as all labour inspectors in the Ministry of Administrative Development, Labour and Social Affairs receive training on forced labour and human traff</w:t>
      </w:r>
      <w:r w:rsidR="008C78CE" w:rsidRPr="005E5E43">
        <w:rPr>
          <w:rFonts w:asciiTheme="majorBidi" w:eastAsia="Times New Roman" w:hAnsiTheme="majorBidi" w:cstheme="majorBidi"/>
          <w:sz w:val="26"/>
          <w:szCs w:val="26"/>
          <w:lang w:val="en-GB" w:eastAsia="fr-FR"/>
        </w:rPr>
        <w:t>icking</w:t>
      </w:r>
      <w:r w:rsidR="00BD3D35" w:rsidRPr="005E5E43">
        <w:rPr>
          <w:rFonts w:asciiTheme="majorBidi" w:eastAsia="Times New Roman" w:hAnsiTheme="majorBidi" w:cstheme="majorBidi"/>
          <w:sz w:val="26"/>
          <w:szCs w:val="26"/>
          <w:lang w:val="en-GB" w:eastAsia="fr-FR"/>
        </w:rPr>
        <w:t xml:space="preserve"> which includes</w:t>
      </w:r>
      <w:r w:rsidR="00FF38CB" w:rsidRPr="005E5E43">
        <w:rPr>
          <w:rFonts w:asciiTheme="majorBidi" w:eastAsia="Times New Roman" w:hAnsiTheme="majorBidi" w:cstheme="majorBidi"/>
          <w:sz w:val="26"/>
          <w:szCs w:val="26"/>
          <w:lang w:val="en-GB" w:eastAsia="fr-FR"/>
        </w:rPr>
        <w:t xml:space="preserve"> methods on</w:t>
      </w:r>
      <w:r w:rsidR="00BD3D35" w:rsidRPr="005E5E43">
        <w:rPr>
          <w:rFonts w:asciiTheme="majorBidi" w:eastAsia="Times New Roman" w:hAnsiTheme="majorBidi" w:cstheme="majorBidi"/>
          <w:sz w:val="26"/>
          <w:szCs w:val="26"/>
          <w:lang w:val="en-GB" w:eastAsia="fr-FR"/>
        </w:rPr>
        <w:t xml:space="preserve"> how to identify these crimes, and some clear guidance on the subject.</w:t>
      </w:r>
    </w:p>
    <w:p w:rsidR="004A1459" w:rsidRPr="005E5E43" w:rsidRDefault="00093887" w:rsidP="00FF38CB">
      <w:pPr>
        <w:spacing w:before="100" w:beforeAutospacing="1" w:after="150" w:line="240" w:lineRule="auto"/>
        <w:jc w:val="both"/>
        <w:rPr>
          <w:rStyle w:val="jlqj4b"/>
          <w:rFonts w:asciiTheme="majorBidi" w:hAnsiTheme="majorBidi" w:cstheme="majorBidi"/>
          <w:sz w:val="26"/>
          <w:szCs w:val="26"/>
          <w:lang w:val="en-GB"/>
        </w:rPr>
      </w:pPr>
      <w:r w:rsidRPr="005E5E43">
        <w:rPr>
          <w:rStyle w:val="jlqj4b"/>
          <w:rFonts w:asciiTheme="majorBidi" w:hAnsiTheme="majorBidi" w:cstheme="majorBidi"/>
          <w:sz w:val="26"/>
          <w:szCs w:val="26"/>
          <w:lang w:val="en-GB"/>
        </w:rPr>
        <w:lastRenderedPageBreak/>
        <w:t>An intensive training has also been carried out for frontline officials and the prosecutors on combating human trafficking and forced labour. The State is working to build the capacity of labour inspectors and law enforcement officials by strengtheni</w:t>
      </w:r>
      <w:r w:rsidR="00437234" w:rsidRPr="005E5E43">
        <w:rPr>
          <w:rStyle w:val="jlqj4b"/>
          <w:rFonts w:asciiTheme="majorBidi" w:hAnsiTheme="majorBidi" w:cstheme="majorBidi"/>
          <w:sz w:val="26"/>
          <w:szCs w:val="26"/>
          <w:lang w:val="en-GB"/>
        </w:rPr>
        <w:t>ng international cooperation,</w:t>
      </w:r>
      <w:r w:rsidRPr="005E5E43">
        <w:rPr>
          <w:rStyle w:val="jlqj4b"/>
          <w:rFonts w:asciiTheme="majorBidi" w:hAnsiTheme="majorBidi" w:cstheme="majorBidi"/>
          <w:sz w:val="26"/>
          <w:szCs w:val="26"/>
          <w:lang w:val="en-GB"/>
        </w:rPr>
        <w:t xml:space="preserve"> exchanging experiences in this area</w:t>
      </w:r>
      <w:r w:rsidR="00437234" w:rsidRPr="005E5E43">
        <w:rPr>
          <w:rFonts w:asciiTheme="majorBidi" w:eastAsia="Times New Roman" w:hAnsiTheme="majorBidi" w:cstheme="majorBidi"/>
          <w:sz w:val="26"/>
          <w:szCs w:val="26"/>
          <w:lang w:val="en-GB" w:eastAsia="fr-FR"/>
        </w:rPr>
        <w:t>, and implementing several initiatives in partnership with governm</w:t>
      </w:r>
      <w:r w:rsidR="00D96ED7" w:rsidRPr="005E5E43">
        <w:rPr>
          <w:rFonts w:asciiTheme="majorBidi" w:eastAsia="Times New Roman" w:hAnsiTheme="majorBidi" w:cstheme="majorBidi"/>
          <w:sz w:val="26"/>
          <w:szCs w:val="26"/>
          <w:lang w:val="en-GB" w:eastAsia="fr-FR"/>
        </w:rPr>
        <w:t>ental and non-governmental bod</w:t>
      </w:r>
      <w:r w:rsidR="00437234" w:rsidRPr="005E5E43">
        <w:rPr>
          <w:rFonts w:asciiTheme="majorBidi" w:eastAsia="Times New Roman" w:hAnsiTheme="majorBidi" w:cstheme="majorBidi"/>
          <w:sz w:val="26"/>
          <w:szCs w:val="26"/>
          <w:lang w:val="en-GB" w:eastAsia="fr-FR"/>
        </w:rPr>
        <w:t>ies.</w:t>
      </w:r>
      <w:r w:rsidR="00D96ED7" w:rsidRPr="005E5E43">
        <w:rPr>
          <w:rStyle w:val="jlqj4b"/>
          <w:rFonts w:asciiTheme="majorBidi" w:hAnsiTheme="majorBidi" w:cstheme="majorBidi"/>
          <w:sz w:val="26"/>
          <w:szCs w:val="26"/>
          <w:lang w:val="en-GB"/>
        </w:rPr>
        <w:t xml:space="preserve"> </w:t>
      </w:r>
      <w:r w:rsidRPr="005E5E43">
        <w:rPr>
          <w:rStyle w:val="jlqj4b"/>
          <w:rFonts w:asciiTheme="majorBidi" w:hAnsiTheme="majorBidi" w:cstheme="majorBidi"/>
          <w:sz w:val="26"/>
          <w:szCs w:val="26"/>
          <w:lang w:val="en-GB"/>
        </w:rPr>
        <w:t xml:space="preserve">The National Committee </w:t>
      </w:r>
      <w:r w:rsidR="00D96ED7" w:rsidRPr="005E5E43">
        <w:rPr>
          <w:rStyle w:val="jlqj4b"/>
          <w:rFonts w:asciiTheme="majorBidi" w:hAnsiTheme="majorBidi" w:cstheme="majorBidi"/>
          <w:sz w:val="26"/>
          <w:szCs w:val="26"/>
          <w:lang w:val="en-GB"/>
        </w:rPr>
        <w:t>for Combating Human Trafficking</w:t>
      </w:r>
      <w:r w:rsidRPr="005E5E43">
        <w:rPr>
          <w:rStyle w:val="jlqj4b"/>
          <w:rFonts w:asciiTheme="majorBidi" w:hAnsiTheme="majorBidi" w:cstheme="majorBidi"/>
          <w:sz w:val="26"/>
          <w:szCs w:val="26"/>
          <w:lang w:val="en-GB"/>
        </w:rPr>
        <w:t xml:space="preserve"> has organised several training courses and seminars aimed at raising the level of entities and individuals involved in combating </w:t>
      </w:r>
      <w:r w:rsidR="00FF38CB" w:rsidRPr="005E5E43">
        <w:rPr>
          <w:rStyle w:val="jlqj4b"/>
          <w:rFonts w:asciiTheme="majorBidi" w:hAnsiTheme="majorBidi" w:cstheme="majorBidi"/>
          <w:sz w:val="26"/>
          <w:szCs w:val="26"/>
          <w:lang w:val="en-GB"/>
        </w:rPr>
        <w:t xml:space="preserve">human </w:t>
      </w:r>
      <w:r w:rsidRPr="005E5E43">
        <w:rPr>
          <w:rStyle w:val="jlqj4b"/>
          <w:rFonts w:asciiTheme="majorBidi" w:hAnsiTheme="majorBidi" w:cstheme="majorBidi"/>
          <w:sz w:val="26"/>
          <w:szCs w:val="26"/>
          <w:lang w:val="en-GB"/>
        </w:rPr>
        <w:t>trafficking, in partnership with the United Nations Office on Drugs and Crime, the International Labour Organisation, as well as the British</w:t>
      </w:r>
      <w:r w:rsidR="00D96ED7" w:rsidRPr="005E5E43">
        <w:rPr>
          <w:rStyle w:val="jlqj4b"/>
          <w:rFonts w:asciiTheme="majorBidi" w:hAnsiTheme="majorBidi" w:cstheme="majorBidi"/>
          <w:sz w:val="26"/>
          <w:szCs w:val="26"/>
          <w:lang w:val="en-GB"/>
        </w:rPr>
        <w:t xml:space="preserve"> and the American Embassies</w:t>
      </w:r>
      <w:r w:rsidRPr="005E5E43">
        <w:rPr>
          <w:rStyle w:val="jlqj4b"/>
          <w:rFonts w:asciiTheme="majorBidi" w:hAnsiTheme="majorBidi" w:cstheme="majorBidi"/>
          <w:sz w:val="26"/>
          <w:szCs w:val="26"/>
          <w:lang w:val="en-GB"/>
        </w:rPr>
        <w:t>.</w:t>
      </w:r>
      <w:r w:rsidR="00D96ED7" w:rsidRPr="005E5E43">
        <w:rPr>
          <w:rStyle w:val="jlqj4b"/>
          <w:rFonts w:asciiTheme="majorBidi" w:hAnsiTheme="majorBidi" w:cstheme="majorBidi"/>
          <w:sz w:val="26"/>
          <w:szCs w:val="26"/>
          <w:lang w:val="en-GB"/>
        </w:rPr>
        <w:t xml:space="preserve"> </w:t>
      </w:r>
    </w:p>
    <w:p w:rsidR="00567164" w:rsidRPr="005E5E43" w:rsidRDefault="00F4450E" w:rsidP="00E514B7">
      <w:pPr>
        <w:spacing w:before="100" w:beforeAutospacing="1" w:after="100" w:afterAutospacing="1" w:line="240" w:lineRule="auto"/>
        <w:jc w:val="both"/>
        <w:rPr>
          <w:rFonts w:asciiTheme="majorBidi" w:eastAsia="Times New Roman" w:hAnsiTheme="majorBidi" w:cstheme="majorBidi"/>
          <w:sz w:val="26"/>
          <w:szCs w:val="26"/>
          <w:lang w:val="en-GB" w:eastAsia="fr-FR"/>
        </w:rPr>
      </w:pPr>
      <w:r w:rsidRPr="005E5E43">
        <w:rPr>
          <w:rStyle w:val="jlqj4b"/>
          <w:rFonts w:asciiTheme="majorBidi" w:hAnsiTheme="majorBidi" w:cstheme="majorBidi"/>
          <w:sz w:val="26"/>
          <w:szCs w:val="26"/>
          <w:lang w:val="en-GB"/>
        </w:rPr>
        <w:t xml:space="preserve">Challenges also include workers' lack of awareness of their rights, </w:t>
      </w:r>
      <w:r w:rsidR="0018228D" w:rsidRPr="005E5E43">
        <w:rPr>
          <w:rStyle w:val="jlqj4b"/>
          <w:rFonts w:asciiTheme="majorBidi" w:hAnsiTheme="majorBidi" w:cstheme="majorBidi"/>
          <w:sz w:val="26"/>
          <w:szCs w:val="26"/>
          <w:lang w:val="en-GB"/>
        </w:rPr>
        <w:t xml:space="preserve">of </w:t>
      </w:r>
      <w:r w:rsidRPr="005E5E43">
        <w:rPr>
          <w:rStyle w:val="jlqj4b"/>
          <w:rFonts w:asciiTheme="majorBidi" w:hAnsiTheme="majorBidi" w:cstheme="majorBidi"/>
          <w:sz w:val="26"/>
          <w:szCs w:val="26"/>
          <w:lang w:val="en-GB"/>
        </w:rPr>
        <w:t xml:space="preserve">complaint mechanisms and </w:t>
      </w:r>
      <w:r w:rsidR="0018228D" w:rsidRPr="005E5E43">
        <w:rPr>
          <w:rStyle w:val="jlqj4b"/>
          <w:rFonts w:asciiTheme="majorBidi" w:hAnsiTheme="majorBidi" w:cstheme="majorBidi"/>
          <w:sz w:val="26"/>
          <w:szCs w:val="26"/>
          <w:lang w:val="en-GB"/>
        </w:rPr>
        <w:t xml:space="preserve">of </w:t>
      </w:r>
      <w:r w:rsidRPr="005E5E43">
        <w:rPr>
          <w:rStyle w:val="jlqj4b"/>
          <w:rFonts w:asciiTheme="majorBidi" w:hAnsiTheme="majorBidi" w:cstheme="majorBidi"/>
          <w:sz w:val="26"/>
          <w:szCs w:val="26"/>
          <w:lang w:val="en-GB"/>
        </w:rPr>
        <w:t>the le</w:t>
      </w:r>
      <w:r w:rsidR="0018228D" w:rsidRPr="005E5E43">
        <w:rPr>
          <w:rStyle w:val="jlqj4b"/>
          <w:rFonts w:asciiTheme="majorBidi" w:hAnsiTheme="majorBidi" w:cstheme="majorBidi"/>
          <w:sz w:val="26"/>
          <w:szCs w:val="26"/>
          <w:lang w:val="en-GB"/>
        </w:rPr>
        <w:t>gal protection provided by the S</w:t>
      </w:r>
      <w:r w:rsidRPr="005E5E43">
        <w:rPr>
          <w:rStyle w:val="jlqj4b"/>
          <w:rFonts w:asciiTheme="majorBidi" w:hAnsiTheme="majorBidi" w:cstheme="majorBidi"/>
          <w:sz w:val="26"/>
          <w:szCs w:val="26"/>
          <w:lang w:val="en-GB"/>
        </w:rPr>
        <w:t xml:space="preserve">tate, which </w:t>
      </w:r>
      <w:r w:rsidR="0018228D" w:rsidRPr="005E5E43">
        <w:rPr>
          <w:rStyle w:val="jlqj4b"/>
          <w:rFonts w:asciiTheme="majorBidi" w:hAnsiTheme="majorBidi" w:cstheme="majorBidi"/>
          <w:sz w:val="26"/>
          <w:szCs w:val="26"/>
          <w:lang w:val="en-GB"/>
        </w:rPr>
        <w:t xml:space="preserve">makes them </w:t>
      </w:r>
      <w:r w:rsidRPr="005E5E43">
        <w:rPr>
          <w:rStyle w:val="jlqj4b"/>
          <w:rFonts w:asciiTheme="majorBidi" w:hAnsiTheme="majorBidi" w:cstheme="majorBidi"/>
          <w:sz w:val="26"/>
          <w:szCs w:val="26"/>
          <w:lang w:val="en-GB"/>
        </w:rPr>
        <w:t>fall into the cycle of exploitation or forced labour.</w:t>
      </w:r>
      <w:r w:rsidR="0018228D" w:rsidRPr="005E5E43">
        <w:rPr>
          <w:rStyle w:val="jlqj4b"/>
          <w:rFonts w:asciiTheme="majorBidi" w:hAnsiTheme="majorBidi" w:cstheme="majorBidi"/>
          <w:sz w:val="26"/>
          <w:szCs w:val="26"/>
          <w:lang w:val="en-GB"/>
        </w:rPr>
        <w:t xml:space="preserve"> </w:t>
      </w:r>
      <w:r w:rsidRPr="005E5E43">
        <w:rPr>
          <w:rStyle w:val="jlqj4b"/>
          <w:rFonts w:asciiTheme="majorBidi" w:hAnsiTheme="majorBidi" w:cstheme="majorBidi"/>
          <w:sz w:val="26"/>
          <w:szCs w:val="26"/>
          <w:lang w:val="en-GB"/>
        </w:rPr>
        <w:t xml:space="preserve">The National Committee </w:t>
      </w:r>
      <w:r w:rsidR="0018228D" w:rsidRPr="005E5E43">
        <w:rPr>
          <w:rStyle w:val="jlqj4b"/>
          <w:rFonts w:asciiTheme="majorBidi" w:hAnsiTheme="majorBidi" w:cstheme="majorBidi"/>
          <w:sz w:val="26"/>
          <w:szCs w:val="26"/>
          <w:lang w:val="en-GB"/>
        </w:rPr>
        <w:t xml:space="preserve">for Combating Human Trafficking </w:t>
      </w:r>
      <w:r w:rsidRPr="005E5E43">
        <w:rPr>
          <w:rStyle w:val="jlqj4b"/>
          <w:rFonts w:asciiTheme="majorBidi" w:hAnsiTheme="majorBidi" w:cstheme="majorBidi"/>
          <w:sz w:val="26"/>
          <w:szCs w:val="26"/>
          <w:lang w:val="en-GB"/>
        </w:rPr>
        <w:t xml:space="preserve">raises awareness </w:t>
      </w:r>
      <w:r w:rsidR="003A4715" w:rsidRPr="005E5E43">
        <w:rPr>
          <w:rStyle w:val="jlqj4b"/>
          <w:rFonts w:asciiTheme="majorBidi" w:hAnsiTheme="majorBidi" w:cstheme="majorBidi"/>
          <w:sz w:val="26"/>
          <w:szCs w:val="26"/>
          <w:lang w:val="en-GB"/>
        </w:rPr>
        <w:t xml:space="preserve">about </w:t>
      </w:r>
      <w:r w:rsidRPr="005E5E43">
        <w:rPr>
          <w:rStyle w:val="jlqj4b"/>
          <w:rFonts w:asciiTheme="majorBidi" w:hAnsiTheme="majorBidi" w:cstheme="majorBidi"/>
          <w:sz w:val="26"/>
          <w:szCs w:val="26"/>
          <w:lang w:val="en-GB"/>
        </w:rPr>
        <w:t>the fight against forced labour</w:t>
      </w:r>
      <w:r w:rsidR="003A4715" w:rsidRPr="005E5E43">
        <w:rPr>
          <w:rStyle w:val="jlqj4b"/>
          <w:rFonts w:asciiTheme="majorBidi" w:hAnsiTheme="majorBidi" w:cstheme="majorBidi"/>
          <w:sz w:val="26"/>
          <w:szCs w:val="26"/>
          <w:lang w:val="en-GB"/>
        </w:rPr>
        <w:t>. It</w:t>
      </w:r>
      <w:r w:rsidRPr="005E5E43">
        <w:rPr>
          <w:rStyle w:val="jlqj4b"/>
          <w:rFonts w:asciiTheme="majorBidi" w:hAnsiTheme="majorBidi" w:cstheme="majorBidi"/>
          <w:sz w:val="26"/>
          <w:szCs w:val="26"/>
          <w:lang w:val="en-GB"/>
        </w:rPr>
        <w:t xml:space="preserve"> has produced </w:t>
      </w:r>
      <w:r w:rsidR="00FF38CB" w:rsidRPr="005E5E43">
        <w:rPr>
          <w:rStyle w:val="jlqj4b"/>
          <w:rFonts w:asciiTheme="majorBidi" w:hAnsiTheme="majorBidi" w:cstheme="majorBidi"/>
          <w:sz w:val="26"/>
          <w:szCs w:val="26"/>
          <w:lang w:val="en-GB"/>
        </w:rPr>
        <w:t xml:space="preserve">multilingual </w:t>
      </w:r>
      <w:r w:rsidRPr="005E5E43">
        <w:rPr>
          <w:rStyle w:val="jlqj4b"/>
          <w:rFonts w:asciiTheme="majorBidi" w:hAnsiTheme="majorBidi" w:cstheme="majorBidi"/>
          <w:sz w:val="26"/>
          <w:szCs w:val="26"/>
          <w:lang w:val="en-GB"/>
        </w:rPr>
        <w:t xml:space="preserve">awareness-raising materials </w:t>
      </w:r>
      <w:r w:rsidR="00FF38CB" w:rsidRPr="005E5E43">
        <w:rPr>
          <w:rStyle w:val="jlqj4b"/>
          <w:rFonts w:asciiTheme="majorBidi" w:hAnsiTheme="majorBidi" w:cstheme="majorBidi"/>
          <w:sz w:val="26"/>
          <w:szCs w:val="26"/>
          <w:lang w:val="en-GB"/>
        </w:rPr>
        <w:t>including</w:t>
      </w:r>
      <w:r w:rsidRPr="005E5E43">
        <w:rPr>
          <w:rStyle w:val="jlqj4b"/>
          <w:rFonts w:asciiTheme="majorBidi" w:hAnsiTheme="majorBidi" w:cstheme="majorBidi"/>
          <w:sz w:val="26"/>
          <w:szCs w:val="26"/>
          <w:lang w:val="en-GB"/>
        </w:rPr>
        <w:t xml:space="preserve"> brochures to </w:t>
      </w:r>
      <w:r w:rsidR="003A4715" w:rsidRPr="005E5E43">
        <w:rPr>
          <w:rStyle w:val="jlqj4b"/>
          <w:rFonts w:asciiTheme="majorBidi" w:hAnsiTheme="majorBidi" w:cstheme="majorBidi"/>
          <w:sz w:val="26"/>
          <w:szCs w:val="26"/>
          <w:lang w:val="en-GB"/>
        </w:rPr>
        <w:t>raise awareness of</w:t>
      </w:r>
      <w:r w:rsidRPr="005E5E43">
        <w:rPr>
          <w:rStyle w:val="jlqj4b"/>
          <w:rFonts w:asciiTheme="majorBidi" w:hAnsiTheme="majorBidi" w:cstheme="majorBidi"/>
          <w:sz w:val="26"/>
          <w:szCs w:val="26"/>
          <w:lang w:val="en-GB"/>
        </w:rPr>
        <w:t xml:space="preserve"> l</w:t>
      </w:r>
      <w:r w:rsidR="003A4715" w:rsidRPr="005E5E43">
        <w:rPr>
          <w:rStyle w:val="jlqj4b"/>
          <w:rFonts w:asciiTheme="majorBidi" w:hAnsiTheme="majorBidi" w:cstheme="majorBidi"/>
          <w:sz w:val="26"/>
          <w:szCs w:val="26"/>
          <w:lang w:val="en-GB"/>
        </w:rPr>
        <w:t>egal provisions prohibiting passports confiscation</w:t>
      </w:r>
      <w:r w:rsidR="00E514B7" w:rsidRPr="005E5E43">
        <w:rPr>
          <w:rStyle w:val="jlqj4b"/>
          <w:rFonts w:asciiTheme="majorBidi" w:hAnsiTheme="majorBidi" w:cstheme="majorBidi"/>
          <w:sz w:val="26"/>
          <w:szCs w:val="26"/>
          <w:lang w:val="en-GB"/>
        </w:rPr>
        <w:t>,</w:t>
      </w:r>
      <w:r w:rsidR="003A4715" w:rsidRPr="005E5E43">
        <w:rPr>
          <w:rStyle w:val="jlqj4b"/>
          <w:rFonts w:asciiTheme="majorBidi" w:hAnsiTheme="majorBidi" w:cstheme="majorBidi"/>
          <w:sz w:val="26"/>
          <w:szCs w:val="26"/>
          <w:lang w:val="en-GB"/>
        </w:rPr>
        <w:t xml:space="preserve"> which </w:t>
      </w:r>
      <w:r w:rsidRPr="005E5E43">
        <w:rPr>
          <w:rStyle w:val="jlqj4b"/>
          <w:rFonts w:asciiTheme="majorBidi" w:hAnsiTheme="majorBidi" w:cstheme="majorBidi"/>
          <w:sz w:val="26"/>
          <w:szCs w:val="26"/>
          <w:lang w:val="en-GB"/>
        </w:rPr>
        <w:t xml:space="preserve">have been distributed to employers and workers. The Ministry of Administrative Development, Labour and Social Affairs is </w:t>
      </w:r>
      <w:r w:rsidR="00413393" w:rsidRPr="005E5E43">
        <w:rPr>
          <w:rStyle w:val="jlqj4b"/>
          <w:rFonts w:asciiTheme="majorBidi" w:hAnsiTheme="majorBidi" w:cstheme="majorBidi"/>
          <w:sz w:val="26"/>
          <w:szCs w:val="26"/>
          <w:lang w:val="en-GB"/>
        </w:rPr>
        <w:t>exerting</w:t>
      </w:r>
      <w:r w:rsidRPr="005E5E43">
        <w:rPr>
          <w:rStyle w:val="jlqj4b"/>
          <w:rFonts w:asciiTheme="majorBidi" w:hAnsiTheme="majorBidi" w:cstheme="majorBidi"/>
          <w:sz w:val="26"/>
          <w:szCs w:val="26"/>
          <w:lang w:val="en-GB"/>
        </w:rPr>
        <w:t xml:space="preserve"> continuous efforts to inform workers and domestic workers of their basic rights, complaint mechanisms and </w:t>
      </w:r>
      <w:r w:rsidR="00413393" w:rsidRPr="005E5E43">
        <w:rPr>
          <w:rStyle w:val="jlqj4b"/>
          <w:rFonts w:asciiTheme="majorBidi" w:hAnsiTheme="majorBidi" w:cstheme="majorBidi"/>
          <w:sz w:val="26"/>
          <w:szCs w:val="26"/>
          <w:lang w:val="en-GB"/>
        </w:rPr>
        <w:t xml:space="preserve">of legal remedies. </w:t>
      </w:r>
      <w:r w:rsidRPr="005E5E43">
        <w:rPr>
          <w:rStyle w:val="jlqj4b"/>
          <w:rFonts w:asciiTheme="majorBidi" w:hAnsiTheme="majorBidi" w:cstheme="majorBidi"/>
          <w:sz w:val="26"/>
          <w:szCs w:val="26"/>
          <w:lang w:val="en-GB"/>
        </w:rPr>
        <w:t xml:space="preserve"> </w:t>
      </w:r>
      <w:r w:rsidR="00413393" w:rsidRPr="005E5E43">
        <w:rPr>
          <w:rStyle w:val="jlqj4b"/>
          <w:rFonts w:asciiTheme="majorBidi" w:hAnsiTheme="majorBidi" w:cstheme="majorBidi"/>
          <w:sz w:val="26"/>
          <w:szCs w:val="26"/>
          <w:lang w:val="en-GB"/>
        </w:rPr>
        <w:t>The Ministry</w:t>
      </w:r>
      <w:r w:rsidRPr="005E5E43">
        <w:rPr>
          <w:rStyle w:val="jlqj4b"/>
          <w:rFonts w:asciiTheme="majorBidi" w:hAnsiTheme="majorBidi" w:cstheme="majorBidi"/>
          <w:sz w:val="26"/>
          <w:szCs w:val="26"/>
          <w:lang w:val="en-GB"/>
        </w:rPr>
        <w:t xml:space="preserve"> </w:t>
      </w:r>
      <w:r w:rsidR="00794EC6" w:rsidRPr="005E5E43">
        <w:rPr>
          <w:rStyle w:val="jlqj4b"/>
          <w:rFonts w:asciiTheme="majorBidi" w:hAnsiTheme="majorBidi" w:cstheme="majorBidi"/>
          <w:sz w:val="26"/>
          <w:szCs w:val="26"/>
          <w:lang w:val="en-GB"/>
        </w:rPr>
        <w:t>has been</w:t>
      </w:r>
      <w:r w:rsidRPr="005E5E43">
        <w:rPr>
          <w:rStyle w:val="jlqj4b"/>
          <w:rFonts w:asciiTheme="majorBidi" w:hAnsiTheme="majorBidi" w:cstheme="majorBidi"/>
          <w:sz w:val="26"/>
          <w:szCs w:val="26"/>
          <w:lang w:val="en-GB"/>
        </w:rPr>
        <w:t xml:space="preserve"> keen to respond to their que</w:t>
      </w:r>
      <w:r w:rsidR="00794EC6" w:rsidRPr="005E5E43">
        <w:rPr>
          <w:rStyle w:val="jlqj4b"/>
          <w:rFonts w:asciiTheme="majorBidi" w:hAnsiTheme="majorBidi" w:cstheme="majorBidi"/>
          <w:sz w:val="26"/>
          <w:szCs w:val="26"/>
          <w:lang w:val="en-GB"/>
        </w:rPr>
        <w:t>ries via the hotline and by</w:t>
      </w:r>
      <w:r w:rsidRPr="005E5E43">
        <w:rPr>
          <w:rStyle w:val="jlqj4b"/>
          <w:rFonts w:asciiTheme="majorBidi" w:hAnsiTheme="majorBidi" w:cstheme="majorBidi"/>
          <w:sz w:val="26"/>
          <w:szCs w:val="26"/>
          <w:lang w:val="en-GB"/>
        </w:rPr>
        <w:t xml:space="preserve"> hold</w:t>
      </w:r>
      <w:r w:rsidR="00794EC6" w:rsidRPr="005E5E43">
        <w:rPr>
          <w:rStyle w:val="jlqj4b"/>
          <w:rFonts w:asciiTheme="majorBidi" w:hAnsiTheme="majorBidi" w:cstheme="majorBidi"/>
          <w:sz w:val="26"/>
          <w:szCs w:val="26"/>
          <w:lang w:val="en-GB"/>
        </w:rPr>
        <w:t>ing</w:t>
      </w:r>
      <w:r w:rsidR="00E514B7" w:rsidRPr="005E5E43">
        <w:rPr>
          <w:rStyle w:val="jlqj4b"/>
          <w:rFonts w:asciiTheme="majorBidi" w:hAnsiTheme="majorBidi" w:cstheme="majorBidi"/>
          <w:sz w:val="26"/>
          <w:szCs w:val="26"/>
          <w:lang w:val="en-GB"/>
        </w:rPr>
        <w:t xml:space="preserve"> direct meetings with workers and</w:t>
      </w:r>
      <w:r w:rsidR="00794EC6" w:rsidRPr="005E5E43">
        <w:rPr>
          <w:rFonts w:asciiTheme="majorBidi" w:eastAsia="Times New Roman" w:hAnsiTheme="majorBidi" w:cstheme="majorBidi"/>
          <w:sz w:val="26"/>
          <w:szCs w:val="26"/>
          <w:lang w:val="en-GB" w:eastAsia="fr-FR"/>
        </w:rPr>
        <w:t xml:space="preserve"> labo</w:t>
      </w:r>
      <w:r w:rsidR="00E514B7" w:rsidRPr="005E5E43">
        <w:rPr>
          <w:rFonts w:asciiTheme="majorBidi" w:eastAsia="Times New Roman" w:hAnsiTheme="majorBidi" w:cstheme="majorBidi"/>
          <w:sz w:val="26"/>
          <w:szCs w:val="26"/>
          <w:lang w:val="en-GB" w:eastAsia="fr-FR"/>
        </w:rPr>
        <w:t>u</w:t>
      </w:r>
      <w:r w:rsidR="00794EC6" w:rsidRPr="005E5E43">
        <w:rPr>
          <w:rFonts w:asciiTheme="majorBidi" w:eastAsia="Times New Roman" w:hAnsiTheme="majorBidi" w:cstheme="majorBidi"/>
          <w:sz w:val="26"/>
          <w:szCs w:val="26"/>
          <w:lang w:val="en-GB" w:eastAsia="fr-FR"/>
        </w:rPr>
        <w:t xml:space="preserve">r attachés in embassies, and through various media outlets or newspapers, television, and </w:t>
      </w:r>
      <w:r w:rsidR="001E3F90" w:rsidRPr="005E5E43">
        <w:rPr>
          <w:rStyle w:val="jlqj4b"/>
          <w:rFonts w:asciiTheme="majorBidi" w:hAnsiTheme="majorBidi" w:cstheme="majorBidi"/>
          <w:sz w:val="26"/>
          <w:szCs w:val="26"/>
          <w:lang w:val="en-GB"/>
        </w:rPr>
        <w:t xml:space="preserve">social networking sites </w:t>
      </w:r>
      <w:r w:rsidR="00794EC6" w:rsidRPr="005E5E43">
        <w:rPr>
          <w:rFonts w:asciiTheme="majorBidi" w:eastAsia="Times New Roman" w:hAnsiTheme="majorBidi" w:cstheme="majorBidi"/>
          <w:sz w:val="26"/>
          <w:szCs w:val="26"/>
          <w:lang w:val="en-GB" w:eastAsia="fr-FR"/>
        </w:rPr>
        <w:t>such as (Facebook and Twitter). The Ministry also holds meetings with broadcasters speaking the languages of expatriate workers and the press for expatriate</w:t>
      </w:r>
      <w:r w:rsidR="001E3F90" w:rsidRPr="005E5E43">
        <w:rPr>
          <w:rFonts w:asciiTheme="majorBidi" w:eastAsia="Times New Roman" w:hAnsiTheme="majorBidi" w:cstheme="majorBidi"/>
          <w:sz w:val="26"/>
          <w:szCs w:val="26"/>
          <w:lang w:val="en-GB" w:eastAsia="fr-FR"/>
        </w:rPr>
        <w:t xml:space="preserve"> workers, </w:t>
      </w:r>
      <w:r w:rsidR="00E514B7" w:rsidRPr="005E5E43">
        <w:rPr>
          <w:rFonts w:asciiTheme="majorBidi" w:eastAsia="Times New Roman" w:hAnsiTheme="majorBidi" w:cstheme="majorBidi"/>
          <w:sz w:val="26"/>
          <w:szCs w:val="26"/>
          <w:lang w:val="en-GB" w:eastAsia="fr-FR"/>
        </w:rPr>
        <w:t>in addition to</w:t>
      </w:r>
      <w:r w:rsidR="001E3F90" w:rsidRPr="005E5E43">
        <w:rPr>
          <w:rFonts w:asciiTheme="majorBidi" w:eastAsia="Times New Roman" w:hAnsiTheme="majorBidi" w:cstheme="majorBidi"/>
          <w:sz w:val="26"/>
          <w:szCs w:val="26"/>
          <w:lang w:val="en-GB" w:eastAsia="fr-FR"/>
        </w:rPr>
        <w:t xml:space="preserve"> holding s</w:t>
      </w:r>
      <w:r w:rsidR="00794EC6" w:rsidRPr="005E5E43">
        <w:rPr>
          <w:rFonts w:asciiTheme="majorBidi" w:eastAsia="Times New Roman" w:hAnsiTheme="majorBidi" w:cstheme="majorBidi"/>
          <w:sz w:val="26"/>
          <w:szCs w:val="26"/>
          <w:lang w:val="en-GB" w:eastAsia="fr-FR"/>
        </w:rPr>
        <w:t xml:space="preserve">everal workshops to inform workers and </w:t>
      </w:r>
      <w:r w:rsidR="001E3F90" w:rsidRPr="005E5E43">
        <w:rPr>
          <w:rFonts w:asciiTheme="majorBidi" w:eastAsia="Times New Roman" w:hAnsiTheme="majorBidi" w:cstheme="majorBidi"/>
          <w:sz w:val="26"/>
          <w:szCs w:val="26"/>
          <w:lang w:val="en-GB" w:eastAsia="fr-FR"/>
        </w:rPr>
        <w:t>domestic workers</w:t>
      </w:r>
      <w:r w:rsidR="00794EC6" w:rsidRPr="005E5E43">
        <w:rPr>
          <w:rFonts w:asciiTheme="majorBidi" w:eastAsia="Times New Roman" w:hAnsiTheme="majorBidi" w:cstheme="majorBidi"/>
          <w:sz w:val="26"/>
          <w:szCs w:val="26"/>
          <w:lang w:val="en-GB" w:eastAsia="fr-FR"/>
        </w:rPr>
        <w:t xml:space="preserve"> of their rights</w:t>
      </w:r>
      <w:r w:rsidR="00794EC6" w:rsidRPr="005E5E43">
        <w:rPr>
          <w:rFonts w:asciiTheme="majorBidi" w:eastAsia="Times New Roman" w:hAnsiTheme="majorBidi" w:cstheme="majorBidi"/>
          <w:sz w:val="26"/>
          <w:szCs w:val="26"/>
          <w:rtl/>
          <w:lang w:eastAsia="fr-FR"/>
        </w:rPr>
        <w:t>.</w:t>
      </w:r>
    </w:p>
    <w:p w:rsidR="00567164" w:rsidRPr="005E5E43" w:rsidRDefault="00E53874" w:rsidP="00167923">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b</w:t>
      </w:r>
      <w:r w:rsidR="00567164" w:rsidRPr="005E5E43">
        <w:rPr>
          <w:rFonts w:asciiTheme="majorBidi" w:eastAsia="Times New Roman" w:hAnsiTheme="majorBidi" w:cstheme="majorBidi"/>
          <w:sz w:val="26"/>
          <w:szCs w:val="26"/>
          <w:lang w:val="en-GB" w:eastAsia="fr-FR" w:bidi="ar-QA"/>
        </w:rPr>
        <w:t xml:space="preserve"> </w:t>
      </w:r>
      <w:r w:rsidR="00567164" w:rsidRPr="005E5E43">
        <w:rPr>
          <w:rFonts w:asciiTheme="majorBidi" w:eastAsia="Times New Roman" w:hAnsiTheme="majorBidi" w:cstheme="majorBidi"/>
          <w:sz w:val="26"/>
          <w:szCs w:val="26"/>
          <w:u w:val="single"/>
          <w:lang w:val="en-GB" w:eastAsia="fr-FR" w:bidi="ar-QA"/>
        </w:rPr>
        <w:t xml:space="preserve">- </w:t>
      </w:r>
      <w:r w:rsidR="00567164" w:rsidRPr="005E5E43">
        <w:rPr>
          <w:rFonts w:asciiTheme="majorBidi" w:eastAsia="Times New Roman" w:hAnsiTheme="majorBidi" w:cstheme="majorBidi"/>
          <w:b/>
          <w:bCs/>
          <w:sz w:val="26"/>
          <w:szCs w:val="26"/>
          <w:u w:val="single"/>
          <w:lang w:val="en-GB" w:eastAsia="fr-FR" w:bidi="ar-QA"/>
        </w:rPr>
        <w:t>International cooperation</w:t>
      </w:r>
      <w:r w:rsidR="00567164" w:rsidRPr="005E5E43">
        <w:rPr>
          <w:rFonts w:asciiTheme="majorBidi" w:eastAsia="Times New Roman" w:hAnsiTheme="majorBidi" w:cstheme="majorBidi"/>
          <w:sz w:val="26"/>
          <w:szCs w:val="26"/>
          <w:lang w:val="en-GB" w:eastAsia="fr-FR" w:bidi="ar-QA"/>
        </w:rPr>
        <w:t>: With regard to the bodies responsible for identifying, releasing and / or rehabilitating persons subjected to forced labor:</w:t>
      </w:r>
    </w:p>
    <w:p w:rsidR="00567164" w:rsidRPr="005E5E43" w:rsidRDefault="00567164" w:rsidP="00567164">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The National Committee for Combating Human Trafficking (National Coordinator).</w:t>
      </w:r>
    </w:p>
    <w:p w:rsidR="00567164" w:rsidRPr="005E5E43" w:rsidRDefault="00567164" w:rsidP="00567164">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Human Rights Department at the Ministry of Interior (law enforcement agency).</w:t>
      </w:r>
    </w:p>
    <w:p w:rsidR="00567164" w:rsidRPr="005E5E43" w:rsidRDefault="00567164" w:rsidP="00567164">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Department of Search and Follow-up at the Ministry of Interior (Law Enforcement Authority).</w:t>
      </w:r>
    </w:p>
    <w:p w:rsidR="00567164" w:rsidRPr="005E5E43" w:rsidRDefault="00567164" w:rsidP="00167923">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Protection and Social Rehabilitation Center (rehabilitation of victims</w:t>
      </w:r>
      <w:r w:rsidR="00167923" w:rsidRPr="005E5E43">
        <w:rPr>
          <w:rFonts w:asciiTheme="majorBidi" w:eastAsia="Times New Roman" w:hAnsiTheme="majorBidi" w:cstheme="majorBidi"/>
          <w:sz w:val="26"/>
          <w:szCs w:val="26"/>
          <w:lang w:val="en-GB" w:eastAsia="fr-FR" w:bidi="ar-QA"/>
        </w:rPr>
        <w:t>).</w:t>
      </w:r>
    </w:p>
    <w:p w:rsidR="00567164" w:rsidRPr="005E5E43" w:rsidRDefault="00567164" w:rsidP="00EA19BA">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It is worth noting that the Qatari government </w:t>
      </w:r>
      <w:r w:rsidR="00EA19BA" w:rsidRPr="005E5E43">
        <w:rPr>
          <w:rFonts w:asciiTheme="majorBidi" w:eastAsia="Times New Roman" w:hAnsiTheme="majorBidi" w:cstheme="majorBidi"/>
          <w:sz w:val="26"/>
          <w:szCs w:val="26"/>
          <w:lang w:val="en-GB" w:eastAsia="fr-FR" w:bidi="ar-QA"/>
        </w:rPr>
        <w:t xml:space="preserve">bilaterally </w:t>
      </w:r>
      <w:r w:rsidRPr="005E5E43">
        <w:rPr>
          <w:rFonts w:asciiTheme="majorBidi" w:eastAsia="Times New Roman" w:hAnsiTheme="majorBidi" w:cstheme="majorBidi"/>
          <w:sz w:val="26"/>
          <w:szCs w:val="26"/>
          <w:lang w:val="en-GB" w:eastAsia="fr-FR" w:bidi="ar-QA"/>
        </w:rPr>
        <w:t>cooperates with multilateral agencies and donors and / or with non-governmental organizat</w:t>
      </w:r>
      <w:r w:rsidR="00167923" w:rsidRPr="005E5E43">
        <w:rPr>
          <w:rFonts w:asciiTheme="majorBidi" w:eastAsia="Times New Roman" w:hAnsiTheme="majorBidi" w:cstheme="majorBidi"/>
          <w:sz w:val="26"/>
          <w:szCs w:val="26"/>
          <w:lang w:val="en-GB" w:eastAsia="fr-FR" w:bidi="ar-QA"/>
        </w:rPr>
        <w:t>ions at the multilateral level on</w:t>
      </w:r>
      <w:r w:rsidRPr="005E5E43">
        <w:rPr>
          <w:rFonts w:asciiTheme="majorBidi" w:eastAsia="Times New Roman" w:hAnsiTheme="majorBidi" w:cstheme="majorBidi"/>
          <w:sz w:val="26"/>
          <w:szCs w:val="26"/>
          <w:lang w:val="en-GB" w:eastAsia="fr-FR" w:bidi="ar-QA"/>
        </w:rPr>
        <w:t xml:space="preserve"> the elimination of forced labo</w:t>
      </w:r>
      <w:r w:rsidR="00EA19BA" w:rsidRPr="005E5E43">
        <w:rPr>
          <w:rFonts w:asciiTheme="majorBidi" w:eastAsia="Times New Roman" w:hAnsiTheme="majorBidi" w:cstheme="majorBidi"/>
          <w:sz w:val="26"/>
          <w:szCs w:val="26"/>
          <w:lang w:val="en-GB" w:eastAsia="fr-FR" w:bidi="ar-QA"/>
        </w:rPr>
        <w:t>u</w:t>
      </w:r>
      <w:r w:rsidRPr="005E5E43">
        <w:rPr>
          <w:rFonts w:asciiTheme="majorBidi" w:eastAsia="Times New Roman" w:hAnsiTheme="majorBidi" w:cstheme="majorBidi"/>
          <w:sz w:val="26"/>
          <w:szCs w:val="26"/>
          <w:lang w:val="en-GB" w:eastAsia="fr-FR" w:bidi="ar-QA"/>
        </w:rPr>
        <w:t>r, such as:</w:t>
      </w:r>
    </w:p>
    <w:p w:rsidR="00151A74" w:rsidRPr="005E5E43" w:rsidRDefault="00151A74" w:rsidP="00151A74">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The United Nations Regional Office for Drugs and Crime, technical cooperation to train law enforcement officials on forms of human trafficking and on the referral system</w:t>
      </w:r>
    </w:p>
    <w:p w:rsidR="00151A74" w:rsidRPr="005E5E43" w:rsidRDefault="00151A74" w:rsidP="00EA19BA">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lastRenderedPageBreak/>
        <w:t xml:space="preserve">  - A Memorandum of Understanding with the S</w:t>
      </w:r>
      <w:r w:rsidR="00EA19BA" w:rsidRPr="005E5E43">
        <w:rPr>
          <w:rFonts w:asciiTheme="majorBidi" w:eastAsia="Times New Roman" w:hAnsiTheme="majorBidi" w:cstheme="majorBidi"/>
          <w:sz w:val="26"/>
          <w:szCs w:val="26"/>
          <w:lang w:val="en-GB" w:eastAsia="fr-FR" w:bidi="ar-QA"/>
        </w:rPr>
        <w:t>wiss</w:t>
      </w:r>
      <w:r w:rsidRPr="005E5E43">
        <w:rPr>
          <w:rFonts w:asciiTheme="majorBidi" w:eastAsia="Times New Roman" w:hAnsiTheme="majorBidi" w:cstheme="majorBidi"/>
          <w:sz w:val="26"/>
          <w:szCs w:val="26"/>
          <w:lang w:val="en-GB" w:eastAsia="fr-FR" w:bidi="ar-QA"/>
        </w:rPr>
        <w:t xml:space="preserve"> Agency for Development and Cooperation, SDC, on cooperation in the field of migrant workers.</w:t>
      </w:r>
    </w:p>
    <w:p w:rsidR="00151A74" w:rsidRPr="005E5E43" w:rsidRDefault="00E06C58" w:rsidP="00E06C58">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-A </w:t>
      </w:r>
      <w:r w:rsidR="00151A74" w:rsidRPr="005E5E43">
        <w:rPr>
          <w:rFonts w:asciiTheme="majorBidi" w:eastAsia="Times New Roman" w:hAnsiTheme="majorBidi" w:cstheme="majorBidi"/>
          <w:sz w:val="26"/>
          <w:szCs w:val="26"/>
          <w:lang w:val="en-GB" w:eastAsia="fr-FR" w:bidi="ar-QA"/>
        </w:rPr>
        <w:t>Memorandum</w:t>
      </w:r>
      <w:r w:rsidR="00EA19BA" w:rsidRPr="005E5E43">
        <w:rPr>
          <w:rFonts w:asciiTheme="majorBidi" w:eastAsia="Times New Roman" w:hAnsiTheme="majorBidi" w:cstheme="majorBidi"/>
          <w:sz w:val="26"/>
          <w:szCs w:val="26"/>
          <w:lang w:val="en-GB" w:eastAsia="fr-FR" w:bidi="ar-QA"/>
        </w:rPr>
        <w:t xml:space="preserve"> of Understanding with</w:t>
      </w:r>
      <w:r w:rsidRPr="005E5E43">
        <w:rPr>
          <w:rFonts w:asciiTheme="majorBidi" w:eastAsia="Times New Roman" w:hAnsiTheme="majorBidi" w:cstheme="majorBidi"/>
          <w:sz w:val="26"/>
          <w:szCs w:val="26"/>
          <w:lang w:val="en-GB" w:eastAsia="fr-FR" w:bidi="ar-QA"/>
        </w:rPr>
        <w:t xml:space="preserve"> Switzerland</w:t>
      </w:r>
      <w:r w:rsidR="00151A74" w:rsidRPr="005E5E43">
        <w:rPr>
          <w:rFonts w:asciiTheme="majorBidi" w:eastAsia="Times New Roman" w:hAnsiTheme="majorBidi" w:cstheme="majorBidi"/>
          <w:sz w:val="26"/>
          <w:szCs w:val="26"/>
          <w:lang w:val="en-GB" w:eastAsia="fr-FR" w:bidi="ar-QA"/>
        </w:rPr>
        <w:t xml:space="preserve"> for training </w:t>
      </w:r>
      <w:r w:rsidRPr="005E5E43">
        <w:rPr>
          <w:rFonts w:asciiTheme="majorBidi" w:eastAsia="Times New Roman" w:hAnsiTheme="majorBidi" w:cstheme="majorBidi"/>
          <w:sz w:val="26"/>
          <w:szCs w:val="26"/>
          <w:lang w:val="en-GB" w:eastAsia="fr-FR" w:bidi="ar-QA"/>
        </w:rPr>
        <w:t>on</w:t>
      </w:r>
      <w:r w:rsidR="00151A74" w:rsidRPr="005E5E43">
        <w:rPr>
          <w:rFonts w:asciiTheme="majorBidi" w:eastAsia="Times New Roman" w:hAnsiTheme="majorBidi" w:cstheme="majorBidi"/>
          <w:sz w:val="26"/>
          <w:szCs w:val="26"/>
          <w:lang w:val="en-GB" w:eastAsia="fr-FR" w:bidi="ar-QA"/>
        </w:rPr>
        <w:t xml:space="preserve"> combating human trafficking.</w:t>
      </w:r>
    </w:p>
    <w:p w:rsidR="001B109F" w:rsidRPr="005E5E43" w:rsidRDefault="001B109F" w:rsidP="00780710">
      <w:pPr>
        <w:spacing w:before="100" w:beforeAutospacing="1" w:after="100" w:afterAutospacing="1"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In accordance with Article 11 of Law No. 15 of 2011 on combating human trafficking, the competent judicial authorities cooperate with similar foreign bodies in combating human trafficking and prosecuting the perpetrators, including the exchange of information, conducting investigations, assistance, </w:t>
      </w:r>
      <w:r w:rsidR="00780710" w:rsidRPr="005E5E43">
        <w:rPr>
          <w:rFonts w:asciiTheme="majorBidi" w:eastAsia="Times New Roman" w:hAnsiTheme="majorBidi" w:cstheme="majorBidi"/>
          <w:sz w:val="26"/>
          <w:szCs w:val="26"/>
          <w:lang w:val="en-GB" w:eastAsia="fr-FR" w:bidi="ar-QA"/>
        </w:rPr>
        <w:t>commissions rogatory</w:t>
      </w:r>
      <w:r w:rsidRPr="005E5E43">
        <w:rPr>
          <w:rFonts w:asciiTheme="majorBidi" w:eastAsia="Times New Roman" w:hAnsiTheme="majorBidi" w:cstheme="majorBidi"/>
          <w:sz w:val="26"/>
          <w:szCs w:val="26"/>
          <w:lang w:val="en-GB" w:eastAsia="fr-FR" w:bidi="ar-QA"/>
        </w:rPr>
        <w:t xml:space="preserve">, </w:t>
      </w:r>
      <w:r w:rsidR="00780710" w:rsidRPr="005E5E43">
        <w:rPr>
          <w:rFonts w:asciiTheme="majorBidi" w:eastAsia="Times New Roman" w:hAnsiTheme="majorBidi" w:cstheme="majorBidi"/>
          <w:sz w:val="26"/>
          <w:szCs w:val="26"/>
          <w:lang w:val="en-GB" w:eastAsia="fr-FR" w:bidi="ar-QA"/>
        </w:rPr>
        <w:t>handing over of property, recovery of money</w:t>
      </w:r>
      <w:r w:rsidRPr="005E5E43">
        <w:rPr>
          <w:rFonts w:asciiTheme="majorBidi" w:eastAsia="Times New Roman" w:hAnsiTheme="majorBidi" w:cstheme="majorBidi"/>
          <w:sz w:val="26"/>
          <w:szCs w:val="26"/>
          <w:lang w:val="en-GB" w:eastAsia="fr-FR" w:bidi="ar-QA"/>
        </w:rPr>
        <w:t xml:space="preserve">, etc. </w:t>
      </w:r>
      <w:r w:rsidR="00780710" w:rsidRPr="005E5E43">
        <w:rPr>
          <w:rFonts w:asciiTheme="majorBidi" w:eastAsia="Times New Roman" w:hAnsiTheme="majorBidi" w:cstheme="majorBidi"/>
          <w:sz w:val="26"/>
          <w:szCs w:val="26"/>
          <w:lang w:val="en-GB" w:eastAsia="fr-FR" w:bidi="ar-QA"/>
        </w:rPr>
        <w:t>All of that is carried out</w:t>
      </w:r>
      <w:r w:rsidRPr="005E5E43">
        <w:rPr>
          <w:rFonts w:asciiTheme="majorBidi" w:eastAsia="Times New Roman" w:hAnsiTheme="majorBidi" w:cstheme="majorBidi"/>
          <w:sz w:val="26"/>
          <w:szCs w:val="26"/>
          <w:lang w:val="en-GB" w:eastAsia="fr-FR" w:bidi="ar-QA"/>
        </w:rPr>
        <w:t xml:space="preserve"> within the framework of the rules established by the Criminal Procedure</w:t>
      </w:r>
      <w:r w:rsidR="00780710" w:rsidRPr="005E5E43">
        <w:rPr>
          <w:rFonts w:asciiTheme="majorBidi" w:eastAsia="Times New Roman" w:hAnsiTheme="majorBidi" w:cstheme="majorBidi"/>
          <w:sz w:val="26"/>
          <w:szCs w:val="26"/>
          <w:lang w:val="en-GB" w:eastAsia="fr-FR" w:bidi="ar-QA"/>
        </w:rPr>
        <w:t xml:space="preserve"> Code</w:t>
      </w:r>
      <w:r w:rsidRPr="005E5E43">
        <w:rPr>
          <w:rFonts w:asciiTheme="majorBidi" w:eastAsia="Times New Roman" w:hAnsiTheme="majorBidi" w:cstheme="majorBidi"/>
          <w:sz w:val="26"/>
          <w:szCs w:val="26"/>
          <w:lang w:val="en-GB" w:eastAsia="fr-FR" w:bidi="ar-QA"/>
        </w:rPr>
        <w:t>, and the bilateral or multilate</w:t>
      </w:r>
      <w:r w:rsidR="00780710" w:rsidRPr="005E5E43">
        <w:rPr>
          <w:rFonts w:asciiTheme="majorBidi" w:eastAsia="Times New Roman" w:hAnsiTheme="majorBidi" w:cstheme="majorBidi"/>
          <w:sz w:val="26"/>
          <w:szCs w:val="26"/>
          <w:lang w:val="en-GB" w:eastAsia="fr-FR" w:bidi="ar-QA"/>
        </w:rPr>
        <w:t>ral agreements in force in the S</w:t>
      </w:r>
      <w:r w:rsidRPr="005E5E43">
        <w:rPr>
          <w:rFonts w:asciiTheme="majorBidi" w:eastAsia="Times New Roman" w:hAnsiTheme="majorBidi" w:cstheme="majorBidi"/>
          <w:sz w:val="26"/>
          <w:szCs w:val="26"/>
          <w:lang w:val="en-GB" w:eastAsia="fr-FR" w:bidi="ar-QA"/>
        </w:rPr>
        <w:t>tate or according to the principle of reciprocity, in a manner that does not contradict the basic principles of the legal system</w:t>
      </w:r>
      <w:r w:rsidR="00780710" w:rsidRPr="005E5E43">
        <w:rPr>
          <w:rFonts w:asciiTheme="majorBidi" w:eastAsia="Times New Roman" w:hAnsiTheme="majorBidi" w:cstheme="majorBidi"/>
          <w:sz w:val="26"/>
          <w:szCs w:val="26"/>
          <w:lang w:val="en-GB" w:eastAsia="fr-FR" w:bidi="ar-QA"/>
        </w:rPr>
        <w:t xml:space="preserve"> in the S</w:t>
      </w:r>
      <w:r w:rsidRPr="005E5E43">
        <w:rPr>
          <w:rFonts w:asciiTheme="majorBidi" w:eastAsia="Times New Roman" w:hAnsiTheme="majorBidi" w:cstheme="majorBidi"/>
          <w:sz w:val="26"/>
          <w:szCs w:val="26"/>
          <w:lang w:val="en-GB" w:eastAsia="fr-FR" w:bidi="ar-QA"/>
        </w:rPr>
        <w:t xml:space="preserve">tate. </w:t>
      </w:r>
    </w:p>
    <w:p w:rsidR="001A08EC" w:rsidRPr="005E5E43" w:rsidRDefault="00E53874" w:rsidP="001A08EC">
      <w:pPr>
        <w:spacing w:before="100" w:beforeAutospacing="1" w:after="150" w:line="240" w:lineRule="auto"/>
        <w:jc w:val="both"/>
        <w:rPr>
          <w:rFonts w:asciiTheme="majorBidi" w:eastAsia="Times New Roman" w:hAnsiTheme="majorBidi" w:cstheme="majorBidi"/>
          <w:b/>
          <w:bCs/>
          <w:sz w:val="26"/>
          <w:szCs w:val="26"/>
          <w:lang w:val="en-GB" w:eastAsia="fr-FR" w:bidi="ar-QA"/>
        </w:rPr>
      </w:pPr>
      <w:r w:rsidRPr="005E5E43">
        <w:rPr>
          <w:rFonts w:asciiTheme="majorBidi" w:eastAsia="Times New Roman" w:hAnsiTheme="majorBidi" w:cstheme="majorBidi"/>
          <w:b/>
          <w:bCs/>
          <w:sz w:val="26"/>
          <w:szCs w:val="26"/>
          <w:lang w:val="en-GB" w:eastAsia="fr-FR" w:bidi="ar-QA"/>
        </w:rPr>
        <w:t>c-</w:t>
      </w:r>
      <w:r w:rsidR="00710B9B" w:rsidRPr="005E5E43">
        <w:rPr>
          <w:rFonts w:asciiTheme="majorBidi" w:eastAsia="Times New Roman" w:hAnsiTheme="majorBidi" w:cstheme="majorBidi"/>
          <w:b/>
          <w:bCs/>
          <w:sz w:val="26"/>
          <w:szCs w:val="26"/>
          <w:u w:val="single"/>
          <w:lang w:val="en-GB" w:eastAsia="fr-FR" w:bidi="ar-QA"/>
        </w:rPr>
        <w:t xml:space="preserve">The impact of the </w:t>
      </w:r>
      <w:r w:rsidR="001A08EC" w:rsidRPr="005E5E43">
        <w:rPr>
          <w:rFonts w:asciiTheme="majorBidi" w:eastAsia="Times New Roman" w:hAnsiTheme="majorBidi" w:cstheme="majorBidi"/>
          <w:b/>
          <w:bCs/>
          <w:sz w:val="26"/>
          <w:szCs w:val="26"/>
          <w:u w:val="single"/>
          <w:lang w:val="en-GB" w:eastAsia="fr-FR" w:bidi="ar-QA"/>
        </w:rPr>
        <w:t>Covid-19 pandemic</w:t>
      </w:r>
      <w:r w:rsidR="001A08EC" w:rsidRPr="005E5E43">
        <w:rPr>
          <w:rFonts w:asciiTheme="majorBidi" w:eastAsia="Times New Roman" w:hAnsiTheme="majorBidi" w:cstheme="majorBidi"/>
          <w:b/>
          <w:bCs/>
          <w:sz w:val="26"/>
          <w:szCs w:val="26"/>
          <w:lang w:val="en-GB" w:eastAsia="fr-FR" w:bidi="ar-QA"/>
        </w:rPr>
        <w:t>:</w:t>
      </w:r>
    </w:p>
    <w:p w:rsidR="00167923" w:rsidRPr="005E5E43" w:rsidRDefault="00710B9B" w:rsidP="00A16575">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B- </w:t>
      </w:r>
      <w:r w:rsidR="00A16575" w:rsidRPr="005E5E43">
        <w:rPr>
          <w:rFonts w:asciiTheme="majorBidi" w:eastAsia="Times New Roman" w:hAnsiTheme="majorBidi" w:cstheme="majorBidi"/>
          <w:sz w:val="26"/>
          <w:szCs w:val="26"/>
          <w:lang w:val="en-GB" w:eastAsia="fr-FR" w:bidi="ar-QA"/>
        </w:rPr>
        <w:t>During the Covid 19 crisis, t</w:t>
      </w:r>
      <w:r w:rsidRPr="005E5E43">
        <w:rPr>
          <w:rFonts w:asciiTheme="majorBidi" w:eastAsia="Times New Roman" w:hAnsiTheme="majorBidi" w:cstheme="majorBidi"/>
          <w:sz w:val="26"/>
          <w:szCs w:val="26"/>
          <w:lang w:val="en-GB" w:eastAsia="fr-FR" w:bidi="ar-QA"/>
        </w:rPr>
        <w:t>he S</w:t>
      </w:r>
      <w:r w:rsidR="001A08EC" w:rsidRPr="005E5E43">
        <w:rPr>
          <w:rFonts w:asciiTheme="majorBidi" w:eastAsia="Times New Roman" w:hAnsiTheme="majorBidi" w:cstheme="majorBidi"/>
          <w:sz w:val="26"/>
          <w:szCs w:val="26"/>
          <w:lang w:val="en-GB" w:eastAsia="fr-FR" w:bidi="ar-QA"/>
        </w:rPr>
        <w:t xml:space="preserve">tate </w:t>
      </w:r>
      <w:r w:rsidRPr="005E5E43">
        <w:rPr>
          <w:rFonts w:asciiTheme="majorBidi" w:eastAsia="Times New Roman" w:hAnsiTheme="majorBidi" w:cstheme="majorBidi"/>
          <w:sz w:val="26"/>
          <w:szCs w:val="26"/>
          <w:lang w:val="en-GB" w:eastAsia="fr-FR" w:bidi="ar-QA"/>
        </w:rPr>
        <w:t>of Qatar has endeavoured to</w:t>
      </w:r>
      <w:r w:rsidR="001A08EC" w:rsidRPr="005E5E43">
        <w:rPr>
          <w:rFonts w:asciiTheme="majorBidi" w:eastAsia="Times New Roman" w:hAnsiTheme="majorBidi" w:cstheme="majorBidi"/>
          <w:sz w:val="26"/>
          <w:szCs w:val="26"/>
          <w:lang w:val="en-GB" w:eastAsia="fr-FR" w:bidi="ar-QA"/>
        </w:rPr>
        <w:t xml:space="preserve"> protect all workers</w:t>
      </w:r>
      <w:r w:rsidRPr="005E5E43">
        <w:rPr>
          <w:rFonts w:asciiTheme="majorBidi" w:eastAsia="Times New Roman" w:hAnsiTheme="majorBidi" w:cstheme="majorBidi"/>
          <w:sz w:val="26"/>
          <w:szCs w:val="26"/>
          <w:lang w:val="en-GB" w:eastAsia="fr-FR" w:bidi="ar-QA"/>
        </w:rPr>
        <w:t xml:space="preserve">. It has </w:t>
      </w:r>
      <w:r w:rsidR="001A08EC" w:rsidRPr="005E5E43">
        <w:rPr>
          <w:rFonts w:asciiTheme="majorBidi" w:eastAsia="Times New Roman" w:hAnsiTheme="majorBidi" w:cstheme="majorBidi"/>
          <w:sz w:val="26"/>
          <w:szCs w:val="26"/>
          <w:lang w:val="en-GB" w:eastAsia="fr-FR" w:bidi="ar-QA"/>
        </w:rPr>
        <w:t>developed a clear and integrated policy to ensure social prote</w:t>
      </w:r>
      <w:r w:rsidRPr="005E5E43">
        <w:rPr>
          <w:rFonts w:asciiTheme="majorBidi" w:eastAsia="Times New Roman" w:hAnsiTheme="majorBidi" w:cstheme="majorBidi"/>
          <w:sz w:val="26"/>
          <w:szCs w:val="26"/>
          <w:lang w:val="en-GB" w:eastAsia="fr-FR" w:bidi="ar-QA"/>
        </w:rPr>
        <w:t>ction for all without exception by</w:t>
      </w:r>
      <w:r w:rsidR="001A08EC" w:rsidRPr="005E5E43">
        <w:rPr>
          <w:rFonts w:asciiTheme="majorBidi" w:eastAsia="Times New Roman" w:hAnsiTheme="majorBidi" w:cstheme="majorBidi"/>
          <w:sz w:val="26"/>
          <w:szCs w:val="26"/>
          <w:lang w:val="en-GB" w:eastAsia="fr-FR" w:bidi="ar-QA"/>
        </w:rPr>
        <w:t xml:space="preserve"> adopting a financial support programme for the private sector of 75 billion riyals to ensure the sustainability of businesses and jobs, and the implementation of the national guarantee programme through which </w:t>
      </w:r>
      <w:r w:rsidRPr="005E5E43">
        <w:rPr>
          <w:rStyle w:val="text"/>
          <w:rFonts w:asciiTheme="majorBidi" w:hAnsiTheme="majorBidi" w:cstheme="majorBidi"/>
          <w:sz w:val="26"/>
          <w:szCs w:val="26"/>
          <w:lang w:val="en-GB"/>
        </w:rPr>
        <w:t>Soft</w:t>
      </w:r>
      <w:r w:rsidRPr="005E5E43">
        <w:rPr>
          <w:rFonts w:asciiTheme="majorBidi" w:eastAsia="Times New Roman" w:hAnsiTheme="majorBidi" w:cstheme="majorBidi"/>
          <w:sz w:val="26"/>
          <w:szCs w:val="26"/>
          <w:lang w:val="en-GB" w:eastAsia="fr-FR" w:bidi="ar-QA"/>
        </w:rPr>
        <w:t xml:space="preserve"> </w:t>
      </w:r>
      <w:r w:rsidR="001A08EC" w:rsidRPr="005E5E43">
        <w:rPr>
          <w:rFonts w:asciiTheme="majorBidi" w:eastAsia="Times New Roman" w:hAnsiTheme="majorBidi" w:cstheme="majorBidi"/>
          <w:sz w:val="26"/>
          <w:szCs w:val="26"/>
          <w:lang w:val="en-GB" w:eastAsia="fr-FR" w:bidi="ar-QA"/>
        </w:rPr>
        <w:t xml:space="preserve">loans </w:t>
      </w:r>
      <w:r w:rsidRPr="005E5E43">
        <w:rPr>
          <w:rFonts w:asciiTheme="majorBidi" w:eastAsia="Times New Roman" w:hAnsiTheme="majorBidi" w:cstheme="majorBidi"/>
          <w:sz w:val="26"/>
          <w:szCs w:val="26"/>
          <w:lang w:val="en-GB" w:eastAsia="fr-FR" w:bidi="ar-QA"/>
        </w:rPr>
        <w:t>have been</w:t>
      </w:r>
      <w:r w:rsidR="001A08EC" w:rsidRPr="005E5E43">
        <w:rPr>
          <w:rFonts w:asciiTheme="majorBidi" w:eastAsia="Times New Roman" w:hAnsiTheme="majorBidi" w:cstheme="majorBidi"/>
          <w:sz w:val="26"/>
          <w:szCs w:val="26"/>
          <w:lang w:val="en-GB" w:eastAsia="fr-FR" w:bidi="ar-QA"/>
        </w:rPr>
        <w:t xml:space="preserve"> granted </w:t>
      </w:r>
      <w:r w:rsidRPr="005E5E43">
        <w:rPr>
          <w:rStyle w:val="text"/>
          <w:rFonts w:asciiTheme="majorBidi" w:hAnsiTheme="majorBidi" w:cstheme="majorBidi"/>
          <w:sz w:val="26"/>
          <w:szCs w:val="26"/>
          <w:lang w:val="en-GB"/>
        </w:rPr>
        <w:t>without surpluses</w:t>
      </w:r>
      <w:r w:rsidR="001A08EC" w:rsidRPr="005E5E43">
        <w:rPr>
          <w:rFonts w:asciiTheme="majorBidi" w:eastAsia="Times New Roman" w:hAnsiTheme="majorBidi" w:cstheme="majorBidi"/>
          <w:sz w:val="26"/>
          <w:szCs w:val="26"/>
          <w:lang w:val="en-GB" w:eastAsia="fr-FR" w:bidi="ar-QA"/>
        </w:rPr>
        <w:t xml:space="preserve"> of 5 billion riyals to ensure </w:t>
      </w:r>
      <w:r w:rsidR="00A16575" w:rsidRPr="005E5E43">
        <w:rPr>
          <w:rFonts w:asciiTheme="majorBidi" w:eastAsia="Times New Roman" w:hAnsiTheme="majorBidi" w:cstheme="majorBidi"/>
          <w:sz w:val="26"/>
          <w:szCs w:val="26"/>
          <w:lang w:val="en-GB" w:eastAsia="fr-FR" w:bidi="ar-QA"/>
        </w:rPr>
        <w:t>that workers' salaries continue</w:t>
      </w:r>
      <w:r w:rsidR="001A08EC" w:rsidRPr="005E5E43">
        <w:rPr>
          <w:rFonts w:asciiTheme="majorBidi" w:eastAsia="Times New Roman" w:hAnsiTheme="majorBidi" w:cstheme="majorBidi"/>
          <w:sz w:val="26"/>
          <w:szCs w:val="26"/>
          <w:lang w:val="en-GB" w:eastAsia="fr-FR" w:bidi="ar-QA"/>
        </w:rPr>
        <w:t xml:space="preserve"> to be paid.</w:t>
      </w:r>
      <w:r w:rsidR="006F3122" w:rsidRPr="005E5E43">
        <w:rPr>
          <w:rFonts w:asciiTheme="majorBidi" w:eastAsia="Times New Roman" w:hAnsiTheme="majorBidi" w:cstheme="majorBidi"/>
          <w:sz w:val="26"/>
          <w:szCs w:val="26"/>
          <w:lang w:val="en-GB" w:eastAsia="fr-FR" w:bidi="ar-QA"/>
        </w:rPr>
        <w:t xml:space="preserve"> </w:t>
      </w:r>
      <w:r w:rsidR="001A08EC" w:rsidRPr="005E5E43">
        <w:rPr>
          <w:rFonts w:asciiTheme="majorBidi" w:eastAsia="Times New Roman" w:hAnsiTheme="majorBidi" w:cstheme="majorBidi"/>
          <w:sz w:val="26"/>
          <w:szCs w:val="26"/>
          <w:lang w:val="en-GB" w:eastAsia="fr-FR" w:bidi="ar-QA"/>
        </w:rPr>
        <w:t xml:space="preserve">The Ministry of Administrative Development, Labour and Social Affairs has </w:t>
      </w:r>
      <w:r w:rsidR="00C06424" w:rsidRPr="005E5E43">
        <w:rPr>
          <w:rFonts w:asciiTheme="majorBidi" w:eastAsia="Times New Roman" w:hAnsiTheme="majorBidi" w:cstheme="majorBidi"/>
          <w:sz w:val="26"/>
          <w:szCs w:val="26"/>
          <w:lang w:val="en-GB" w:eastAsia="fr-FR" w:bidi="ar-QA"/>
        </w:rPr>
        <w:t>also work</w:t>
      </w:r>
      <w:r w:rsidR="001A08EC" w:rsidRPr="005E5E43">
        <w:rPr>
          <w:rFonts w:asciiTheme="majorBidi" w:eastAsia="Times New Roman" w:hAnsiTheme="majorBidi" w:cstheme="majorBidi"/>
          <w:sz w:val="26"/>
          <w:szCs w:val="26"/>
          <w:lang w:val="en-GB" w:eastAsia="fr-FR" w:bidi="ar-QA"/>
        </w:rPr>
        <w:t xml:space="preserve">ed to strengthen monitoring and inspection to ensure that workers' salaries and financial contributions continue to be </w:t>
      </w:r>
      <w:r w:rsidR="00C06424" w:rsidRPr="005E5E43">
        <w:rPr>
          <w:rFonts w:asciiTheme="majorBidi" w:eastAsia="Times New Roman" w:hAnsiTheme="majorBidi" w:cstheme="majorBidi"/>
          <w:sz w:val="26"/>
          <w:szCs w:val="26"/>
          <w:lang w:val="en-GB" w:eastAsia="fr-FR" w:bidi="ar-QA"/>
        </w:rPr>
        <w:t>regularly paid</w:t>
      </w:r>
      <w:r w:rsidR="001A08EC" w:rsidRPr="005E5E43">
        <w:rPr>
          <w:rFonts w:asciiTheme="majorBidi" w:eastAsia="Times New Roman" w:hAnsiTheme="majorBidi" w:cstheme="majorBidi"/>
          <w:sz w:val="26"/>
          <w:szCs w:val="26"/>
          <w:lang w:val="en-GB" w:eastAsia="fr-FR" w:bidi="ar-QA"/>
        </w:rPr>
        <w:t xml:space="preserve"> on time and that employers are committed to providing adequate food and housing for workers.</w:t>
      </w:r>
      <w:r w:rsidR="00C06424" w:rsidRPr="005E5E43">
        <w:rPr>
          <w:rFonts w:asciiTheme="majorBidi" w:eastAsia="Times New Roman" w:hAnsiTheme="majorBidi" w:cstheme="majorBidi"/>
          <w:sz w:val="26"/>
          <w:szCs w:val="26"/>
          <w:lang w:val="en-GB" w:eastAsia="fr-FR" w:bidi="ar-QA"/>
        </w:rPr>
        <w:t xml:space="preserve"> </w:t>
      </w:r>
      <w:r w:rsidR="001A08EC" w:rsidRPr="005E5E43">
        <w:rPr>
          <w:rFonts w:asciiTheme="majorBidi" w:eastAsia="Times New Roman" w:hAnsiTheme="majorBidi" w:cstheme="majorBidi"/>
          <w:sz w:val="26"/>
          <w:szCs w:val="26"/>
          <w:lang w:val="en-GB" w:eastAsia="fr-FR" w:bidi="ar-QA"/>
        </w:rPr>
        <w:t xml:space="preserve">In addition, the Ministry has regulated the relationship between employers and workers and defined the solutions to overcome the crisis, focusing on guaranteeing workers' rights and </w:t>
      </w:r>
      <w:r w:rsidR="00C06424" w:rsidRPr="005E5E43">
        <w:rPr>
          <w:rFonts w:asciiTheme="majorBidi" w:eastAsia="Times New Roman" w:hAnsiTheme="majorBidi" w:cstheme="majorBidi"/>
          <w:sz w:val="26"/>
          <w:szCs w:val="26"/>
          <w:lang w:val="en-GB" w:eastAsia="fr-FR" w:bidi="ar-QA"/>
        </w:rPr>
        <w:t>secur</w:t>
      </w:r>
      <w:r w:rsidR="001A08EC" w:rsidRPr="005E5E43">
        <w:rPr>
          <w:rFonts w:asciiTheme="majorBidi" w:eastAsia="Times New Roman" w:hAnsiTheme="majorBidi" w:cstheme="majorBidi"/>
          <w:sz w:val="26"/>
          <w:szCs w:val="26"/>
          <w:lang w:val="en-GB" w:eastAsia="fr-FR" w:bidi="ar-QA"/>
        </w:rPr>
        <w:t>ing free food, housin</w:t>
      </w:r>
      <w:r w:rsidR="00C06424" w:rsidRPr="005E5E43">
        <w:rPr>
          <w:rFonts w:asciiTheme="majorBidi" w:eastAsia="Times New Roman" w:hAnsiTheme="majorBidi" w:cstheme="majorBidi"/>
          <w:sz w:val="26"/>
          <w:szCs w:val="26"/>
          <w:lang w:val="en-GB" w:eastAsia="fr-FR" w:bidi="ar-QA"/>
        </w:rPr>
        <w:t>g and health care,</w:t>
      </w:r>
      <w:r w:rsidR="001A08EC" w:rsidRPr="005E5E43">
        <w:rPr>
          <w:rFonts w:asciiTheme="majorBidi" w:eastAsia="Times New Roman" w:hAnsiTheme="majorBidi" w:cstheme="majorBidi"/>
          <w:sz w:val="26"/>
          <w:szCs w:val="26"/>
          <w:lang w:val="en-GB" w:eastAsia="fr-FR" w:bidi="ar-QA"/>
        </w:rPr>
        <w:t xml:space="preserve"> in coordination with the </w:t>
      </w:r>
      <w:r w:rsidR="00C06424" w:rsidRPr="005E5E43">
        <w:rPr>
          <w:rFonts w:asciiTheme="majorBidi" w:eastAsia="Times New Roman" w:hAnsiTheme="majorBidi" w:cstheme="majorBidi"/>
          <w:sz w:val="26"/>
          <w:szCs w:val="26"/>
          <w:lang w:val="en-GB" w:eastAsia="fr-FR" w:bidi="ar-QA"/>
        </w:rPr>
        <w:t>competent</w:t>
      </w:r>
      <w:r w:rsidR="001A08EC" w:rsidRPr="005E5E43">
        <w:rPr>
          <w:rFonts w:asciiTheme="majorBidi" w:eastAsia="Times New Roman" w:hAnsiTheme="majorBidi" w:cstheme="majorBidi"/>
          <w:sz w:val="26"/>
          <w:szCs w:val="26"/>
          <w:lang w:val="en-GB" w:eastAsia="fr-FR" w:bidi="ar-QA"/>
        </w:rPr>
        <w:t xml:space="preserve"> authorities</w:t>
      </w:r>
      <w:r w:rsidR="00C06424" w:rsidRPr="005E5E43">
        <w:rPr>
          <w:rFonts w:asciiTheme="majorBidi" w:eastAsia="Times New Roman" w:hAnsiTheme="majorBidi" w:cstheme="majorBidi"/>
          <w:sz w:val="26"/>
          <w:szCs w:val="26"/>
          <w:lang w:val="en-GB" w:eastAsia="fr-FR" w:bidi="ar-QA"/>
        </w:rPr>
        <w:t xml:space="preserve"> in the State</w:t>
      </w:r>
      <w:r w:rsidR="001A08EC" w:rsidRPr="005E5E43">
        <w:rPr>
          <w:rFonts w:asciiTheme="majorBidi" w:eastAsia="Times New Roman" w:hAnsiTheme="majorBidi" w:cstheme="majorBidi"/>
          <w:sz w:val="26"/>
          <w:szCs w:val="26"/>
          <w:lang w:val="en-GB" w:eastAsia="fr-FR" w:bidi="ar-QA"/>
        </w:rPr>
        <w:t>.</w:t>
      </w:r>
    </w:p>
    <w:p w:rsidR="00B73175" w:rsidRPr="005E5E43" w:rsidRDefault="00E53874" w:rsidP="00B73175">
      <w:pPr>
        <w:spacing w:before="100" w:beforeAutospacing="1" w:after="150" w:line="240" w:lineRule="auto"/>
        <w:jc w:val="both"/>
        <w:rPr>
          <w:rFonts w:asciiTheme="majorBidi" w:eastAsia="Times New Roman" w:hAnsiTheme="majorBidi" w:cstheme="majorBidi"/>
          <w:b/>
          <w:bCs/>
          <w:sz w:val="26"/>
          <w:szCs w:val="26"/>
          <w:u w:val="single"/>
          <w:lang w:val="en-GB" w:eastAsia="fr-FR" w:bidi="ar-QA"/>
        </w:rPr>
      </w:pPr>
      <w:r w:rsidRPr="005E5E43">
        <w:rPr>
          <w:rFonts w:asciiTheme="majorBidi" w:eastAsia="Times New Roman" w:hAnsiTheme="majorBidi" w:cstheme="majorBidi"/>
          <w:b/>
          <w:bCs/>
          <w:sz w:val="26"/>
          <w:szCs w:val="26"/>
          <w:u w:val="single"/>
          <w:lang w:val="en-GB" w:eastAsia="fr-FR" w:bidi="ar-QA"/>
        </w:rPr>
        <w:t>d</w:t>
      </w:r>
      <w:r w:rsidR="00B73175" w:rsidRPr="005E5E43">
        <w:rPr>
          <w:rFonts w:asciiTheme="majorBidi" w:eastAsia="Times New Roman" w:hAnsiTheme="majorBidi" w:cstheme="majorBidi"/>
          <w:b/>
          <w:bCs/>
          <w:sz w:val="26"/>
          <w:szCs w:val="26"/>
          <w:u w:val="single"/>
          <w:rtl/>
          <w:lang w:val="en-GB" w:eastAsia="fr-FR" w:bidi="ar-QA"/>
        </w:rPr>
        <w:t>۔</w:t>
      </w:r>
      <w:r w:rsidR="00B73175" w:rsidRPr="005E5E43">
        <w:rPr>
          <w:rFonts w:asciiTheme="majorBidi" w:eastAsia="Times New Roman" w:hAnsiTheme="majorBidi" w:cstheme="majorBidi"/>
          <w:b/>
          <w:bCs/>
          <w:sz w:val="26"/>
          <w:szCs w:val="26"/>
          <w:u w:val="single"/>
          <w:lang w:val="en-GB" w:eastAsia="fr-FR" w:bidi="ar-QA"/>
        </w:rPr>
        <w:t xml:space="preserve"> Further Information:</w:t>
      </w:r>
    </w:p>
    <w:p w:rsidR="00B73175" w:rsidRPr="005E5E43" w:rsidRDefault="00B73175" w:rsidP="009D3C7F">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b/>
          <w:bCs/>
          <w:sz w:val="26"/>
          <w:szCs w:val="26"/>
          <w:lang w:val="en-GB" w:eastAsia="fr-FR" w:bidi="ar-QA"/>
        </w:rPr>
        <w:t xml:space="preserve">Efforts and activities undertaken by the National Committee </w:t>
      </w:r>
      <w:r w:rsidR="009D3C7F" w:rsidRPr="005E5E43">
        <w:rPr>
          <w:rFonts w:asciiTheme="majorBidi" w:eastAsia="Times New Roman" w:hAnsiTheme="majorBidi" w:cstheme="majorBidi"/>
          <w:b/>
          <w:bCs/>
          <w:sz w:val="26"/>
          <w:szCs w:val="26"/>
          <w:lang w:val="en-GB" w:eastAsia="fr-FR" w:bidi="ar-QA"/>
        </w:rPr>
        <w:t xml:space="preserve">for </w:t>
      </w:r>
      <w:r w:rsidRPr="005E5E43">
        <w:rPr>
          <w:rFonts w:asciiTheme="majorBidi" w:eastAsia="Times New Roman" w:hAnsiTheme="majorBidi" w:cstheme="majorBidi"/>
          <w:b/>
          <w:bCs/>
          <w:sz w:val="26"/>
          <w:szCs w:val="26"/>
          <w:lang w:val="en-GB" w:eastAsia="fr-FR" w:bidi="ar-QA"/>
        </w:rPr>
        <w:t>Combat</w:t>
      </w:r>
      <w:r w:rsidR="009D3C7F" w:rsidRPr="005E5E43">
        <w:rPr>
          <w:rFonts w:asciiTheme="majorBidi" w:eastAsia="Times New Roman" w:hAnsiTheme="majorBidi" w:cstheme="majorBidi"/>
          <w:b/>
          <w:bCs/>
          <w:sz w:val="26"/>
          <w:szCs w:val="26"/>
          <w:lang w:val="en-GB" w:eastAsia="fr-FR" w:bidi="ar-QA"/>
        </w:rPr>
        <w:t>ing</w:t>
      </w:r>
      <w:r w:rsidRPr="005E5E43">
        <w:rPr>
          <w:rFonts w:asciiTheme="majorBidi" w:eastAsia="Times New Roman" w:hAnsiTheme="majorBidi" w:cstheme="majorBidi"/>
          <w:b/>
          <w:bCs/>
          <w:sz w:val="26"/>
          <w:szCs w:val="26"/>
          <w:lang w:val="en-GB" w:eastAsia="fr-FR" w:bidi="ar-QA"/>
        </w:rPr>
        <w:t xml:space="preserve"> Human Trafficking during 2019</w:t>
      </w:r>
      <w:r w:rsidR="009D3C7F" w:rsidRPr="005E5E43">
        <w:rPr>
          <w:rFonts w:asciiTheme="majorBidi" w:eastAsia="Times New Roman" w:hAnsiTheme="majorBidi" w:cstheme="majorBidi"/>
          <w:b/>
          <w:bCs/>
          <w:sz w:val="26"/>
          <w:szCs w:val="26"/>
          <w:lang w:val="en-GB" w:eastAsia="fr-FR" w:bidi="ar-QA"/>
        </w:rPr>
        <w:t xml:space="preserve"> u</w:t>
      </w:r>
      <w:r w:rsidRPr="005E5E43">
        <w:rPr>
          <w:rFonts w:asciiTheme="majorBidi" w:eastAsia="Times New Roman" w:hAnsiTheme="majorBidi" w:cstheme="majorBidi"/>
          <w:b/>
          <w:bCs/>
          <w:sz w:val="26"/>
          <w:szCs w:val="26"/>
          <w:lang w:val="en-GB" w:eastAsia="fr-FR" w:bidi="ar-QA"/>
        </w:rPr>
        <w:t>ntil January 2021</w:t>
      </w:r>
      <w:r w:rsidRPr="005E5E43">
        <w:rPr>
          <w:rFonts w:asciiTheme="majorBidi" w:eastAsia="Times New Roman" w:hAnsiTheme="majorBidi" w:cstheme="majorBidi"/>
          <w:sz w:val="26"/>
          <w:szCs w:val="26"/>
          <w:lang w:val="en-GB" w:eastAsia="fr-FR" w:bidi="ar-QA"/>
        </w:rPr>
        <w:t>:</w:t>
      </w:r>
    </w:p>
    <w:p w:rsidR="00B73175" w:rsidRPr="005E5E43" w:rsidRDefault="00B73175" w:rsidP="00C42F7A">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1 Establishment of a </w:t>
      </w:r>
      <w:r w:rsidR="00C42F7A" w:rsidRPr="005E5E43">
        <w:rPr>
          <w:rFonts w:asciiTheme="majorBidi" w:hAnsiTheme="majorBidi" w:cstheme="majorBidi"/>
          <w:color w:val="000000"/>
          <w:sz w:val="26"/>
          <w:szCs w:val="26"/>
          <w:lang w:val="en-GB"/>
        </w:rPr>
        <w:t xml:space="preserve">Humanitarian Care Home </w:t>
      </w:r>
      <w:r w:rsidRPr="005E5E43">
        <w:rPr>
          <w:rFonts w:asciiTheme="majorBidi" w:eastAsia="Times New Roman" w:hAnsiTheme="majorBidi" w:cstheme="majorBidi"/>
          <w:sz w:val="26"/>
          <w:szCs w:val="26"/>
          <w:lang w:val="en-GB" w:eastAsia="fr-FR" w:bidi="ar-QA"/>
        </w:rPr>
        <w:t xml:space="preserve">(shelter), which provides necessary assistance and protection to victims of human trafficking, and works to rehabilitate and integrate them into society, as well as to accommodate temporary workers until they leave the country. </w:t>
      </w:r>
      <w:r w:rsidR="00C42F7A" w:rsidRPr="005E5E43">
        <w:rPr>
          <w:rFonts w:asciiTheme="majorBidi" w:eastAsia="Times New Roman" w:hAnsiTheme="majorBidi" w:cstheme="majorBidi"/>
          <w:sz w:val="26"/>
          <w:szCs w:val="26"/>
          <w:lang w:val="en-GB" w:eastAsia="fr-FR" w:bidi="ar-QA"/>
        </w:rPr>
        <w:t xml:space="preserve">The </w:t>
      </w:r>
      <w:r w:rsidRPr="005E5E43">
        <w:rPr>
          <w:rFonts w:asciiTheme="majorBidi" w:eastAsia="Times New Roman" w:hAnsiTheme="majorBidi" w:cstheme="majorBidi"/>
          <w:sz w:val="26"/>
          <w:szCs w:val="26"/>
          <w:lang w:val="en-GB" w:eastAsia="fr-FR" w:bidi="ar-QA"/>
        </w:rPr>
        <w:t>Care Home was inaugurated on 30</w:t>
      </w:r>
      <w:r w:rsidR="00C42F7A" w:rsidRPr="005E5E43">
        <w:rPr>
          <w:rFonts w:asciiTheme="majorBidi" w:eastAsia="Times New Roman" w:hAnsiTheme="majorBidi" w:cstheme="majorBidi"/>
          <w:sz w:val="26"/>
          <w:szCs w:val="26"/>
          <w:lang w:val="en-GB" w:eastAsia="fr-FR" w:bidi="ar-QA"/>
        </w:rPr>
        <w:t>.07.</w:t>
      </w:r>
      <w:r w:rsidRPr="005E5E43">
        <w:rPr>
          <w:rFonts w:asciiTheme="majorBidi" w:eastAsia="Times New Roman" w:hAnsiTheme="majorBidi" w:cstheme="majorBidi"/>
          <w:sz w:val="26"/>
          <w:szCs w:val="26"/>
          <w:lang w:val="en-GB" w:eastAsia="fr-FR" w:bidi="ar-QA"/>
        </w:rPr>
        <w:t>2019.</w:t>
      </w:r>
    </w:p>
    <w:p w:rsidR="00B73175" w:rsidRPr="005E5E43" w:rsidRDefault="00B73175" w:rsidP="00F21C1D">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2- A special prosecution for </w:t>
      </w:r>
      <w:r w:rsidR="002A0243" w:rsidRPr="005E5E43">
        <w:rPr>
          <w:rFonts w:asciiTheme="majorBidi" w:eastAsia="Times New Roman" w:hAnsiTheme="majorBidi" w:cstheme="majorBidi"/>
          <w:sz w:val="26"/>
          <w:szCs w:val="26"/>
          <w:lang w:val="en-GB" w:eastAsia="fr-FR" w:bidi="ar-QA"/>
        </w:rPr>
        <w:t xml:space="preserve">human </w:t>
      </w:r>
      <w:r w:rsidRPr="005E5E43">
        <w:rPr>
          <w:rFonts w:asciiTheme="majorBidi" w:eastAsia="Times New Roman" w:hAnsiTheme="majorBidi" w:cstheme="majorBidi"/>
          <w:sz w:val="26"/>
          <w:szCs w:val="26"/>
          <w:lang w:val="en-GB" w:eastAsia="fr-FR" w:bidi="ar-QA"/>
        </w:rPr>
        <w:t xml:space="preserve">trafficking issues has been </w:t>
      </w:r>
      <w:r w:rsidR="00F21C1D" w:rsidRPr="005E5E43">
        <w:rPr>
          <w:rFonts w:asciiTheme="majorBidi" w:eastAsia="Times New Roman" w:hAnsiTheme="majorBidi" w:cstheme="majorBidi"/>
          <w:sz w:val="26"/>
          <w:szCs w:val="26"/>
          <w:lang w:val="en-GB" w:eastAsia="fr-FR" w:bidi="ar-QA"/>
        </w:rPr>
        <w:t>establishe</w:t>
      </w:r>
      <w:r w:rsidRPr="005E5E43">
        <w:rPr>
          <w:rFonts w:asciiTheme="majorBidi" w:eastAsia="Times New Roman" w:hAnsiTheme="majorBidi" w:cstheme="majorBidi"/>
          <w:sz w:val="26"/>
          <w:szCs w:val="26"/>
          <w:lang w:val="en-GB" w:eastAsia="fr-FR" w:bidi="ar-QA"/>
        </w:rPr>
        <w:t xml:space="preserve">d </w:t>
      </w:r>
      <w:r w:rsidR="00F21C1D" w:rsidRPr="005E5E43">
        <w:rPr>
          <w:rFonts w:asciiTheme="majorBidi" w:eastAsia="Times New Roman" w:hAnsiTheme="majorBidi" w:cstheme="majorBidi"/>
          <w:sz w:val="26"/>
          <w:szCs w:val="26"/>
          <w:lang w:val="en-GB" w:eastAsia="fr-FR"/>
        </w:rPr>
        <w:t>in the Residency Affairs Prosecution Office of the Public Prosecution</w:t>
      </w:r>
      <w:r w:rsidRPr="005E5E43">
        <w:rPr>
          <w:rFonts w:asciiTheme="majorBidi" w:eastAsia="Times New Roman" w:hAnsiTheme="majorBidi" w:cstheme="majorBidi"/>
          <w:sz w:val="26"/>
          <w:szCs w:val="26"/>
          <w:lang w:val="en-GB" w:eastAsia="fr-FR" w:bidi="ar-QA"/>
        </w:rPr>
        <w:t>.</w:t>
      </w:r>
    </w:p>
    <w:p w:rsidR="00B73175" w:rsidRPr="005E5E43" w:rsidRDefault="00B73175" w:rsidP="00A16575">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3- </w:t>
      </w:r>
      <w:r w:rsidR="00A16575" w:rsidRPr="005E5E43">
        <w:rPr>
          <w:rFonts w:asciiTheme="majorBidi" w:eastAsia="Times New Roman" w:hAnsiTheme="majorBidi" w:cstheme="majorBidi"/>
          <w:sz w:val="26"/>
          <w:szCs w:val="26"/>
          <w:lang w:val="en-GB" w:eastAsia="fr-FR" w:bidi="ar-QA"/>
        </w:rPr>
        <w:t>Incorpor</w:t>
      </w:r>
      <w:r w:rsidR="00BD6D0C" w:rsidRPr="005E5E43">
        <w:rPr>
          <w:rFonts w:asciiTheme="majorBidi" w:eastAsia="Times New Roman" w:hAnsiTheme="majorBidi" w:cstheme="majorBidi"/>
          <w:sz w:val="26"/>
          <w:szCs w:val="26"/>
          <w:lang w:val="en-GB" w:eastAsia="fr-FR" w:bidi="ar-QA"/>
        </w:rPr>
        <w:t xml:space="preserve">ation of the </w:t>
      </w:r>
      <w:r w:rsidR="00C62711" w:rsidRPr="005E5E43">
        <w:rPr>
          <w:rFonts w:asciiTheme="majorBidi" w:eastAsia="Times New Roman" w:hAnsiTheme="majorBidi" w:cstheme="majorBidi"/>
          <w:sz w:val="26"/>
          <w:szCs w:val="26"/>
          <w:lang w:val="en-GB" w:eastAsia="fr-FR" w:bidi="ar-QA"/>
        </w:rPr>
        <w:t>human t</w:t>
      </w:r>
      <w:r w:rsidRPr="005E5E43">
        <w:rPr>
          <w:rFonts w:asciiTheme="majorBidi" w:eastAsia="Times New Roman" w:hAnsiTheme="majorBidi" w:cstheme="majorBidi"/>
          <w:sz w:val="26"/>
          <w:szCs w:val="26"/>
          <w:lang w:val="en-GB" w:eastAsia="fr-FR" w:bidi="ar-QA"/>
        </w:rPr>
        <w:t xml:space="preserve">rafficking </w:t>
      </w:r>
      <w:r w:rsidR="00C62711" w:rsidRPr="005E5E43">
        <w:rPr>
          <w:rFonts w:asciiTheme="majorBidi" w:eastAsia="Times New Roman" w:hAnsiTheme="majorBidi" w:cstheme="majorBidi"/>
          <w:sz w:val="26"/>
          <w:szCs w:val="26"/>
          <w:lang w:val="en-GB" w:eastAsia="fr-FR" w:bidi="ar-QA"/>
        </w:rPr>
        <w:t>management</w:t>
      </w:r>
      <w:r w:rsidRPr="005E5E43">
        <w:rPr>
          <w:rFonts w:asciiTheme="majorBidi" w:eastAsia="Times New Roman" w:hAnsiTheme="majorBidi" w:cstheme="majorBidi"/>
          <w:sz w:val="26"/>
          <w:szCs w:val="26"/>
          <w:lang w:val="en-GB" w:eastAsia="fr-FR" w:bidi="ar-QA"/>
        </w:rPr>
        <w:t xml:space="preserve"> </w:t>
      </w:r>
      <w:r w:rsidR="00C62711" w:rsidRPr="005E5E43">
        <w:rPr>
          <w:rFonts w:asciiTheme="majorBidi" w:eastAsia="Times New Roman" w:hAnsiTheme="majorBidi" w:cstheme="majorBidi"/>
          <w:sz w:val="26"/>
          <w:szCs w:val="26"/>
          <w:lang w:val="en-GB" w:eastAsia="fr-FR" w:bidi="ar-QA"/>
        </w:rPr>
        <w:t>in</w:t>
      </w:r>
      <w:r w:rsidRPr="005E5E43">
        <w:rPr>
          <w:rFonts w:asciiTheme="majorBidi" w:eastAsia="Times New Roman" w:hAnsiTheme="majorBidi" w:cstheme="majorBidi"/>
          <w:sz w:val="26"/>
          <w:szCs w:val="26"/>
          <w:lang w:val="en-GB" w:eastAsia="fr-FR" w:bidi="ar-QA"/>
        </w:rPr>
        <w:t xml:space="preserve"> the Ministry of Interior </w:t>
      </w:r>
      <w:r w:rsidR="00BD6D0C" w:rsidRPr="005E5E43">
        <w:rPr>
          <w:rFonts w:asciiTheme="majorBidi" w:eastAsia="Times New Roman" w:hAnsiTheme="majorBidi" w:cstheme="majorBidi"/>
          <w:sz w:val="26"/>
          <w:szCs w:val="26"/>
          <w:lang w:val="en-GB" w:eastAsia="fr-FR" w:bidi="ar-QA"/>
        </w:rPr>
        <w:t>within the competence of</w:t>
      </w:r>
      <w:r w:rsidRPr="005E5E43">
        <w:rPr>
          <w:rFonts w:asciiTheme="majorBidi" w:eastAsia="Times New Roman" w:hAnsiTheme="majorBidi" w:cstheme="majorBidi"/>
          <w:sz w:val="26"/>
          <w:szCs w:val="26"/>
          <w:lang w:val="en-GB" w:eastAsia="fr-FR" w:bidi="ar-QA"/>
        </w:rPr>
        <w:t xml:space="preserve"> criminal investigations.</w:t>
      </w:r>
    </w:p>
    <w:p w:rsidR="00B73175" w:rsidRPr="005E5E43" w:rsidRDefault="00B73175" w:rsidP="00B73175">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lastRenderedPageBreak/>
        <w:t>4- A memorandum of understanding was signed with the Red Crescent regarding the operation and management of the humanitarian care home</w:t>
      </w:r>
      <w:r w:rsidR="00E538B1" w:rsidRPr="005E5E43">
        <w:rPr>
          <w:rFonts w:asciiTheme="majorBidi" w:eastAsia="Times New Roman" w:hAnsiTheme="majorBidi" w:cstheme="majorBidi"/>
          <w:sz w:val="26"/>
          <w:szCs w:val="26"/>
          <w:lang w:val="en-GB" w:eastAsia="fr-FR" w:bidi="ar-QA"/>
        </w:rPr>
        <w:t>.</w:t>
      </w:r>
    </w:p>
    <w:p w:rsidR="00B73175" w:rsidRPr="005E5E43" w:rsidRDefault="00B73175" w:rsidP="00A16575">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5- Participation of the committee with the International Labour Organisation in celebratin</w:t>
      </w:r>
      <w:r w:rsidR="00A16575" w:rsidRPr="005E5E43">
        <w:rPr>
          <w:rFonts w:asciiTheme="majorBidi" w:eastAsia="Times New Roman" w:hAnsiTheme="majorBidi" w:cstheme="majorBidi"/>
          <w:sz w:val="26"/>
          <w:szCs w:val="26"/>
          <w:lang w:val="en-GB" w:eastAsia="fr-FR" w:bidi="ar-QA"/>
        </w:rPr>
        <w:t>g</w:t>
      </w:r>
      <w:r w:rsidRPr="005E5E43">
        <w:rPr>
          <w:rFonts w:asciiTheme="majorBidi" w:eastAsia="Times New Roman" w:hAnsiTheme="majorBidi" w:cstheme="majorBidi"/>
          <w:sz w:val="26"/>
          <w:szCs w:val="26"/>
          <w:lang w:val="en-GB" w:eastAsia="fr-FR" w:bidi="ar-QA"/>
        </w:rPr>
        <w:t xml:space="preserve"> the International Day against Trafficking in Human Beings.</w:t>
      </w:r>
    </w:p>
    <w:p w:rsidR="00B73175" w:rsidRPr="005E5E43" w:rsidRDefault="00B73175" w:rsidP="00B73175">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6- A memorandum of understanding was signed with Qatar Charity to support victims of human trafficking with</w:t>
      </w:r>
      <w:r w:rsidR="0067020B" w:rsidRPr="005E5E43">
        <w:rPr>
          <w:rFonts w:asciiTheme="majorBidi" w:eastAsia="Times New Roman" w:hAnsiTheme="majorBidi" w:cstheme="majorBidi"/>
          <w:sz w:val="26"/>
          <w:szCs w:val="26"/>
          <w:lang w:val="en-GB" w:eastAsia="fr-FR" w:bidi="ar-QA"/>
        </w:rPr>
        <w:t xml:space="preserve"> an amount of</w:t>
      </w:r>
      <w:r w:rsidRPr="005E5E43">
        <w:rPr>
          <w:rFonts w:asciiTheme="majorBidi" w:eastAsia="Times New Roman" w:hAnsiTheme="majorBidi" w:cstheme="majorBidi"/>
          <w:sz w:val="26"/>
          <w:szCs w:val="26"/>
          <w:lang w:val="en-GB" w:eastAsia="fr-FR" w:bidi="ar-QA"/>
        </w:rPr>
        <w:t xml:space="preserve"> 3 million Qatari riyals for a period of 3 years.</w:t>
      </w:r>
    </w:p>
    <w:p w:rsidR="00D42817" w:rsidRPr="005E5E43" w:rsidRDefault="00D42817" w:rsidP="00D42817">
      <w:pPr>
        <w:spacing w:before="100" w:beforeAutospacing="1" w:after="150" w:line="240" w:lineRule="auto"/>
        <w:jc w:val="both"/>
        <w:rPr>
          <w:rFonts w:asciiTheme="majorBidi" w:eastAsia="Times New Roman" w:hAnsiTheme="majorBidi" w:cstheme="majorBidi"/>
          <w:b/>
          <w:bCs/>
          <w:sz w:val="26"/>
          <w:szCs w:val="26"/>
          <w:u w:val="single"/>
          <w:lang w:val="en-GB" w:eastAsia="fr-FR" w:bidi="ar-QA"/>
        </w:rPr>
      </w:pPr>
      <w:r w:rsidRPr="005E5E43">
        <w:rPr>
          <w:rFonts w:asciiTheme="majorBidi" w:eastAsia="Times New Roman" w:hAnsiTheme="majorBidi" w:cstheme="majorBidi"/>
          <w:b/>
          <w:bCs/>
          <w:sz w:val="26"/>
          <w:szCs w:val="26"/>
          <w:u w:val="single"/>
          <w:lang w:val="en-GB" w:eastAsia="fr-FR" w:bidi="ar-QA"/>
        </w:rPr>
        <w:t>Training and qualification:</w:t>
      </w:r>
    </w:p>
    <w:p w:rsidR="00B73175" w:rsidRPr="005E5E43" w:rsidRDefault="00A26CAA" w:rsidP="00A26CAA">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In partnership with the United Nations Office on Drugs and Crime, the International Labour Organization </w:t>
      </w:r>
      <w:r w:rsidRPr="005E5E43">
        <w:rPr>
          <w:rFonts w:asciiTheme="majorBidi" w:eastAsia="Times New Roman" w:hAnsiTheme="majorBidi" w:cstheme="majorBidi"/>
          <w:sz w:val="26"/>
          <w:szCs w:val="26"/>
          <w:lang w:val="en-GB" w:eastAsia="fr-FR"/>
        </w:rPr>
        <w:t>as well as the British and the American Embassies, t</w:t>
      </w:r>
      <w:r w:rsidR="00D42817" w:rsidRPr="005E5E43">
        <w:rPr>
          <w:rFonts w:asciiTheme="majorBidi" w:eastAsia="Times New Roman" w:hAnsiTheme="majorBidi" w:cstheme="majorBidi"/>
          <w:sz w:val="26"/>
          <w:szCs w:val="26"/>
          <w:lang w:val="en-GB" w:eastAsia="fr-FR" w:bidi="ar-QA"/>
        </w:rPr>
        <w:t xml:space="preserve">he National Committee for Combating Human Trafficking has organized several training courses and seminars aimed at raising the level of the bodies and individuals responsible for combating human trafficking, </w:t>
      </w:r>
      <w:r w:rsidR="00D5369C" w:rsidRPr="005E5E43">
        <w:rPr>
          <w:rFonts w:asciiTheme="majorBidi" w:eastAsia="Times New Roman" w:hAnsiTheme="majorBidi" w:cstheme="majorBidi"/>
          <w:sz w:val="26"/>
          <w:szCs w:val="26"/>
          <w:lang w:val="en-GB" w:eastAsia="fr-FR"/>
        </w:rPr>
        <w:t>as follows</w:t>
      </w:r>
      <w:r w:rsidR="00D42817" w:rsidRPr="005E5E43">
        <w:rPr>
          <w:rFonts w:asciiTheme="majorBidi" w:eastAsia="Times New Roman" w:hAnsiTheme="majorBidi" w:cstheme="majorBidi"/>
          <w:sz w:val="26"/>
          <w:szCs w:val="26"/>
          <w:lang w:val="en-GB" w:eastAsia="fr-FR" w:bidi="ar-QA"/>
        </w:rPr>
        <w:t>:</w:t>
      </w:r>
    </w:p>
    <w:p w:rsidR="0074660B" w:rsidRPr="005E5E43" w:rsidRDefault="0074660B" w:rsidP="00F86941">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First: Organisation of two training sessions in partnership with the British Embassy </w:t>
      </w:r>
      <w:r w:rsidR="00681948" w:rsidRPr="005E5E43">
        <w:rPr>
          <w:rFonts w:asciiTheme="majorBidi" w:eastAsia="Times New Roman" w:hAnsiTheme="majorBidi" w:cstheme="majorBidi"/>
          <w:sz w:val="26"/>
          <w:szCs w:val="26"/>
          <w:lang w:val="en-GB" w:eastAsia="fr-FR" w:bidi="ar-QA"/>
        </w:rPr>
        <w:t>from</w:t>
      </w:r>
      <w:r w:rsidRPr="005E5E43">
        <w:rPr>
          <w:rFonts w:asciiTheme="majorBidi" w:eastAsia="Times New Roman" w:hAnsiTheme="majorBidi" w:cstheme="majorBidi"/>
          <w:sz w:val="26"/>
          <w:szCs w:val="26"/>
          <w:lang w:val="en-GB" w:eastAsia="fr-FR" w:bidi="ar-QA"/>
        </w:rPr>
        <w:t xml:space="preserve"> 14</w:t>
      </w:r>
      <w:r w:rsidR="00681948" w:rsidRPr="005E5E43">
        <w:rPr>
          <w:rFonts w:asciiTheme="majorBidi" w:eastAsia="Times New Roman" w:hAnsiTheme="majorBidi" w:cstheme="majorBidi"/>
          <w:sz w:val="26"/>
          <w:szCs w:val="26"/>
          <w:lang w:val="en-GB" w:eastAsia="fr-FR" w:bidi="ar-QA"/>
        </w:rPr>
        <w:t xml:space="preserve"> to17 December 2020 and from </w:t>
      </w:r>
      <w:r w:rsidRPr="005E5E43">
        <w:rPr>
          <w:rFonts w:asciiTheme="majorBidi" w:eastAsia="Times New Roman" w:hAnsiTheme="majorBidi" w:cstheme="majorBidi"/>
          <w:sz w:val="26"/>
          <w:szCs w:val="26"/>
          <w:lang w:val="en-GB" w:eastAsia="fr-FR" w:bidi="ar-QA"/>
        </w:rPr>
        <w:t>25</w:t>
      </w:r>
      <w:r w:rsidR="00681948" w:rsidRPr="005E5E43">
        <w:rPr>
          <w:rFonts w:asciiTheme="majorBidi" w:eastAsia="Times New Roman" w:hAnsiTheme="majorBidi" w:cstheme="majorBidi"/>
          <w:sz w:val="26"/>
          <w:szCs w:val="26"/>
          <w:lang w:val="en-GB" w:eastAsia="fr-FR" w:bidi="ar-QA"/>
        </w:rPr>
        <w:t xml:space="preserve"> to </w:t>
      </w:r>
      <w:r w:rsidRPr="005E5E43">
        <w:rPr>
          <w:rFonts w:asciiTheme="majorBidi" w:eastAsia="Times New Roman" w:hAnsiTheme="majorBidi" w:cstheme="majorBidi"/>
          <w:sz w:val="26"/>
          <w:szCs w:val="26"/>
          <w:lang w:val="en-GB" w:eastAsia="fr-FR" w:bidi="ar-QA"/>
        </w:rPr>
        <w:t xml:space="preserve">28 January 2021 on conducting investigative and </w:t>
      </w:r>
      <w:r w:rsidR="00681948" w:rsidRPr="005E5E43">
        <w:rPr>
          <w:rFonts w:asciiTheme="majorBidi" w:eastAsia="Times New Roman" w:hAnsiTheme="majorBidi" w:cstheme="majorBidi"/>
          <w:sz w:val="26"/>
          <w:szCs w:val="26"/>
          <w:lang w:val="en-GB" w:eastAsia="fr-FR" w:bidi="ar-QA"/>
        </w:rPr>
        <w:t>inquisitorial</w:t>
      </w:r>
      <w:r w:rsidRPr="005E5E43">
        <w:rPr>
          <w:rFonts w:asciiTheme="majorBidi" w:eastAsia="Times New Roman" w:hAnsiTheme="majorBidi" w:cstheme="majorBidi"/>
          <w:sz w:val="26"/>
          <w:szCs w:val="26"/>
          <w:lang w:val="en-GB" w:eastAsia="fr-FR" w:bidi="ar-QA"/>
        </w:rPr>
        <w:t xml:space="preserve"> interviews according to the UK approved "PEACE" model</w:t>
      </w:r>
      <w:r w:rsidR="00287E28" w:rsidRPr="005E5E43">
        <w:rPr>
          <w:rFonts w:asciiTheme="majorBidi" w:eastAsia="Times New Roman" w:hAnsiTheme="majorBidi" w:cstheme="majorBidi"/>
          <w:sz w:val="26"/>
          <w:szCs w:val="26"/>
          <w:lang w:val="en-GB" w:eastAsia="fr-FR" w:bidi="ar-QA"/>
        </w:rPr>
        <w:t xml:space="preserve">. This </w:t>
      </w:r>
      <w:r w:rsidRPr="005E5E43">
        <w:rPr>
          <w:rFonts w:asciiTheme="majorBidi" w:eastAsia="Times New Roman" w:hAnsiTheme="majorBidi" w:cstheme="majorBidi"/>
          <w:sz w:val="26"/>
          <w:szCs w:val="26"/>
          <w:lang w:val="en-GB" w:eastAsia="fr-FR" w:bidi="ar-QA"/>
        </w:rPr>
        <w:t>aim</w:t>
      </w:r>
      <w:r w:rsidR="00287E28" w:rsidRPr="005E5E43">
        <w:rPr>
          <w:rFonts w:asciiTheme="majorBidi" w:eastAsia="Times New Roman" w:hAnsiTheme="majorBidi" w:cstheme="majorBidi"/>
          <w:sz w:val="26"/>
          <w:szCs w:val="26"/>
          <w:lang w:val="en-GB" w:eastAsia="fr-FR" w:bidi="ar-QA"/>
        </w:rPr>
        <w:t>s</w:t>
      </w:r>
      <w:r w:rsidRPr="005E5E43">
        <w:rPr>
          <w:rFonts w:asciiTheme="majorBidi" w:eastAsia="Times New Roman" w:hAnsiTheme="majorBidi" w:cstheme="majorBidi"/>
          <w:sz w:val="26"/>
          <w:szCs w:val="26"/>
          <w:lang w:val="en-GB" w:eastAsia="fr-FR" w:bidi="ar-QA"/>
        </w:rPr>
        <w:t xml:space="preserve"> </w:t>
      </w:r>
      <w:r w:rsidR="00287E28" w:rsidRPr="005E5E43">
        <w:rPr>
          <w:rFonts w:asciiTheme="majorBidi" w:eastAsia="Times New Roman" w:hAnsiTheme="majorBidi" w:cstheme="majorBidi"/>
          <w:sz w:val="26"/>
          <w:szCs w:val="26"/>
          <w:lang w:val="en-GB" w:eastAsia="fr-FR" w:bidi="ar-QA"/>
        </w:rPr>
        <w:t xml:space="preserve">at </w:t>
      </w:r>
      <w:r w:rsidRPr="005E5E43">
        <w:rPr>
          <w:rFonts w:asciiTheme="majorBidi" w:eastAsia="Times New Roman" w:hAnsiTheme="majorBidi" w:cstheme="majorBidi"/>
          <w:sz w:val="26"/>
          <w:szCs w:val="26"/>
          <w:lang w:val="en-GB" w:eastAsia="fr-FR" w:bidi="ar-QA"/>
        </w:rPr>
        <w:t>providing particip</w:t>
      </w:r>
      <w:r w:rsidR="00287E28" w:rsidRPr="005E5E43">
        <w:rPr>
          <w:rFonts w:asciiTheme="majorBidi" w:eastAsia="Times New Roman" w:hAnsiTheme="majorBidi" w:cstheme="majorBidi"/>
          <w:sz w:val="26"/>
          <w:szCs w:val="26"/>
          <w:lang w:val="en-GB" w:eastAsia="fr-FR" w:bidi="ar-QA"/>
        </w:rPr>
        <w:t>ants with</w:t>
      </w:r>
      <w:r w:rsidRPr="005E5E43">
        <w:rPr>
          <w:rFonts w:asciiTheme="majorBidi" w:eastAsia="Times New Roman" w:hAnsiTheme="majorBidi" w:cstheme="majorBidi"/>
          <w:sz w:val="26"/>
          <w:szCs w:val="26"/>
          <w:lang w:val="en-GB" w:eastAsia="fr-FR" w:bidi="ar-QA"/>
        </w:rPr>
        <w:t xml:space="preserve"> practical skills necessary to conduct effective interviews with victims of Human trafficking and the ethics of first responders and their roles</w:t>
      </w:r>
      <w:r w:rsidR="00287E28" w:rsidRPr="005E5E43">
        <w:rPr>
          <w:rFonts w:asciiTheme="majorBidi" w:eastAsia="Times New Roman" w:hAnsiTheme="majorBidi" w:cstheme="majorBidi"/>
          <w:sz w:val="26"/>
          <w:szCs w:val="26"/>
          <w:lang w:val="en-GB" w:eastAsia="fr-FR" w:bidi="ar-QA"/>
        </w:rPr>
        <w:t>,</w:t>
      </w:r>
      <w:r w:rsidR="00300D93" w:rsidRPr="005E5E43">
        <w:rPr>
          <w:rFonts w:asciiTheme="majorBidi" w:eastAsia="Times New Roman" w:hAnsiTheme="majorBidi" w:cstheme="majorBidi"/>
          <w:sz w:val="26"/>
          <w:szCs w:val="26"/>
          <w:lang w:val="en-GB" w:eastAsia="fr-FR" w:bidi="ar-QA"/>
        </w:rPr>
        <w:t xml:space="preserve"> t</w:t>
      </w:r>
      <w:r w:rsidR="00FD2C67" w:rsidRPr="005E5E43">
        <w:rPr>
          <w:rFonts w:asciiTheme="majorBidi" w:eastAsia="Times New Roman" w:hAnsiTheme="majorBidi" w:cstheme="majorBidi"/>
          <w:sz w:val="26"/>
          <w:szCs w:val="26"/>
          <w:lang w:val="en-GB" w:eastAsia="fr-FR" w:bidi="ar-QA"/>
        </w:rPr>
        <w:t>he double risk of 1</w:t>
      </w:r>
      <w:r w:rsidR="00FD2C67" w:rsidRPr="005E5E43">
        <w:rPr>
          <w:rFonts w:asciiTheme="majorBidi" w:eastAsia="Times New Roman" w:hAnsiTheme="majorBidi" w:cstheme="majorBidi"/>
          <w:sz w:val="26"/>
          <w:szCs w:val="26"/>
          <w:vertAlign w:val="superscript"/>
          <w:lang w:val="en-GB" w:eastAsia="fr-FR" w:bidi="ar-QA"/>
        </w:rPr>
        <w:t>st</w:t>
      </w:r>
      <w:r w:rsidR="00FD2C67" w:rsidRPr="005E5E43">
        <w:rPr>
          <w:rFonts w:asciiTheme="majorBidi" w:eastAsia="Times New Roman" w:hAnsiTheme="majorBidi" w:cstheme="majorBidi"/>
          <w:sz w:val="26"/>
          <w:szCs w:val="26"/>
          <w:lang w:val="en-GB" w:eastAsia="fr-FR" w:bidi="ar-QA"/>
        </w:rPr>
        <w:t xml:space="preserve">: </w:t>
      </w:r>
      <w:r w:rsidRPr="005E5E43">
        <w:rPr>
          <w:rFonts w:asciiTheme="majorBidi" w:eastAsia="Times New Roman" w:hAnsiTheme="majorBidi" w:cstheme="majorBidi"/>
          <w:sz w:val="26"/>
          <w:szCs w:val="26"/>
          <w:lang w:val="en-GB" w:eastAsia="fr-FR" w:bidi="ar-QA"/>
        </w:rPr>
        <w:t xml:space="preserve">exposing vulnerable victims to further harm, and </w:t>
      </w:r>
      <w:r w:rsidR="00F86941" w:rsidRPr="005E5E43">
        <w:rPr>
          <w:rFonts w:asciiTheme="majorBidi" w:eastAsia="Times New Roman" w:hAnsiTheme="majorBidi" w:cstheme="majorBidi"/>
          <w:sz w:val="26"/>
          <w:szCs w:val="26"/>
          <w:lang w:val="en-GB" w:eastAsia="fr-FR" w:bidi="ar-QA"/>
        </w:rPr>
        <w:t>2</w:t>
      </w:r>
      <w:r w:rsidR="00F86941" w:rsidRPr="005E5E43">
        <w:rPr>
          <w:rFonts w:asciiTheme="majorBidi" w:eastAsia="Times New Roman" w:hAnsiTheme="majorBidi" w:cstheme="majorBidi"/>
          <w:sz w:val="26"/>
          <w:szCs w:val="26"/>
          <w:vertAlign w:val="superscript"/>
          <w:lang w:val="en-GB" w:eastAsia="fr-FR" w:bidi="ar-QA"/>
        </w:rPr>
        <w:t>nd</w:t>
      </w:r>
      <w:r w:rsidR="00F86941" w:rsidRPr="005E5E43">
        <w:rPr>
          <w:rFonts w:asciiTheme="majorBidi" w:eastAsia="Times New Roman" w:hAnsiTheme="majorBidi" w:cstheme="majorBidi"/>
          <w:sz w:val="26"/>
          <w:szCs w:val="26"/>
          <w:lang w:val="en-GB" w:eastAsia="fr-FR" w:bidi="ar-QA"/>
        </w:rPr>
        <w:t xml:space="preserve">: </w:t>
      </w:r>
      <w:r w:rsidR="00A26CAA" w:rsidRPr="005E5E43">
        <w:rPr>
          <w:rFonts w:asciiTheme="majorBidi" w:eastAsia="Times New Roman" w:hAnsiTheme="majorBidi" w:cstheme="majorBidi"/>
          <w:sz w:val="26"/>
          <w:szCs w:val="26"/>
          <w:lang w:val="en-GB" w:eastAsia="fr-FR" w:bidi="ar-QA"/>
        </w:rPr>
        <w:t>collecti</w:t>
      </w:r>
      <w:r w:rsidRPr="005E5E43">
        <w:rPr>
          <w:rFonts w:asciiTheme="majorBidi" w:eastAsia="Times New Roman" w:hAnsiTheme="majorBidi" w:cstheme="majorBidi"/>
          <w:sz w:val="26"/>
          <w:szCs w:val="26"/>
          <w:lang w:val="en-GB" w:eastAsia="fr-FR" w:bidi="ar-QA"/>
        </w:rPr>
        <w:t>n</w:t>
      </w:r>
      <w:r w:rsidR="00A26CAA" w:rsidRPr="005E5E43">
        <w:rPr>
          <w:rFonts w:asciiTheme="majorBidi" w:eastAsia="Times New Roman" w:hAnsiTheme="majorBidi" w:cstheme="majorBidi"/>
          <w:sz w:val="26"/>
          <w:szCs w:val="26"/>
          <w:lang w:val="en-GB" w:eastAsia="fr-FR" w:bidi="ar-QA"/>
        </w:rPr>
        <w:t xml:space="preserve">g </w:t>
      </w:r>
      <w:r w:rsidRPr="005E5E43">
        <w:rPr>
          <w:rFonts w:asciiTheme="majorBidi" w:eastAsia="Times New Roman" w:hAnsiTheme="majorBidi" w:cstheme="majorBidi"/>
          <w:sz w:val="26"/>
          <w:szCs w:val="26"/>
          <w:lang w:val="en-GB" w:eastAsia="fr-FR" w:bidi="ar-QA"/>
        </w:rPr>
        <w:t>unreliable data in the absence of certain criter</w:t>
      </w:r>
      <w:r w:rsidR="00A26CAA" w:rsidRPr="005E5E43">
        <w:rPr>
          <w:rFonts w:asciiTheme="majorBidi" w:eastAsia="Times New Roman" w:hAnsiTheme="majorBidi" w:cstheme="majorBidi"/>
          <w:sz w:val="26"/>
          <w:szCs w:val="26"/>
          <w:lang w:val="en-GB" w:eastAsia="fr-FR" w:bidi="ar-QA"/>
        </w:rPr>
        <w:t>ia when conducting interviews; p</w:t>
      </w:r>
      <w:r w:rsidRPr="005E5E43">
        <w:rPr>
          <w:rFonts w:asciiTheme="majorBidi" w:eastAsia="Times New Roman" w:hAnsiTheme="majorBidi" w:cstheme="majorBidi"/>
          <w:sz w:val="26"/>
          <w:szCs w:val="26"/>
          <w:lang w:val="en-GB" w:eastAsia="fr-FR" w:bidi="ar-QA"/>
        </w:rPr>
        <w:t>erceptual models to remember; and the benefits of using modern technology for investigative interviewing, including the use of video evidence</w:t>
      </w:r>
      <w:r w:rsidR="0056127A" w:rsidRPr="005E5E43">
        <w:rPr>
          <w:rFonts w:asciiTheme="majorBidi" w:eastAsia="Times New Roman" w:hAnsiTheme="majorBidi" w:cstheme="majorBidi"/>
          <w:sz w:val="26"/>
          <w:szCs w:val="26"/>
          <w:lang w:val="en-GB" w:eastAsia="fr-FR" w:bidi="ar-QA"/>
        </w:rPr>
        <w:t>.</w:t>
      </w:r>
    </w:p>
    <w:p w:rsidR="0056127A" w:rsidRPr="005E5E43" w:rsidRDefault="0056127A" w:rsidP="002813FE">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Third: Or</w:t>
      </w:r>
      <w:r w:rsidR="00E708A3" w:rsidRPr="005E5E43">
        <w:rPr>
          <w:rFonts w:asciiTheme="majorBidi" w:eastAsia="Times New Roman" w:hAnsiTheme="majorBidi" w:cstheme="majorBidi"/>
          <w:sz w:val="26"/>
          <w:szCs w:val="26"/>
          <w:lang w:val="en-GB" w:eastAsia="fr-FR" w:bidi="ar-QA"/>
        </w:rPr>
        <w:t>ganisation of a training course</w:t>
      </w:r>
      <w:r w:rsidRPr="005E5E43">
        <w:rPr>
          <w:rFonts w:asciiTheme="majorBidi" w:eastAsia="Times New Roman" w:hAnsiTheme="majorBidi" w:cstheme="majorBidi"/>
          <w:sz w:val="26"/>
          <w:szCs w:val="26"/>
          <w:lang w:val="en-GB" w:eastAsia="fr-FR" w:bidi="ar-QA"/>
        </w:rPr>
        <w:t xml:space="preserve"> in partnership with the Internati</w:t>
      </w:r>
      <w:r w:rsidR="00E708A3" w:rsidRPr="005E5E43">
        <w:rPr>
          <w:rFonts w:asciiTheme="majorBidi" w:eastAsia="Times New Roman" w:hAnsiTheme="majorBidi" w:cstheme="majorBidi"/>
          <w:sz w:val="26"/>
          <w:szCs w:val="26"/>
          <w:lang w:val="en-GB" w:eastAsia="fr-FR" w:bidi="ar-QA"/>
        </w:rPr>
        <w:t>onal Organisation for Migration</w:t>
      </w:r>
      <w:r w:rsidRPr="005E5E43">
        <w:rPr>
          <w:rFonts w:asciiTheme="majorBidi" w:eastAsia="Times New Roman" w:hAnsiTheme="majorBidi" w:cstheme="majorBidi"/>
          <w:sz w:val="26"/>
          <w:szCs w:val="26"/>
          <w:lang w:val="en-GB" w:eastAsia="fr-FR" w:bidi="ar-QA"/>
        </w:rPr>
        <w:t xml:space="preserve"> on 17</w:t>
      </w:r>
      <w:r w:rsidR="00E708A3" w:rsidRPr="005E5E43">
        <w:rPr>
          <w:rFonts w:asciiTheme="majorBidi" w:eastAsia="Times New Roman" w:hAnsiTheme="majorBidi" w:cstheme="majorBidi"/>
          <w:sz w:val="26"/>
          <w:szCs w:val="26"/>
          <w:lang w:val="en-GB" w:eastAsia="fr-FR" w:bidi="ar-QA"/>
        </w:rPr>
        <w:t xml:space="preserve"> and </w:t>
      </w:r>
      <w:r w:rsidRPr="005E5E43">
        <w:rPr>
          <w:rFonts w:asciiTheme="majorBidi" w:eastAsia="Times New Roman" w:hAnsiTheme="majorBidi" w:cstheme="majorBidi"/>
          <w:sz w:val="26"/>
          <w:szCs w:val="26"/>
          <w:lang w:val="en-GB" w:eastAsia="fr-FR" w:bidi="ar-QA"/>
        </w:rPr>
        <w:t>18</w:t>
      </w:r>
      <w:r w:rsidR="00E708A3" w:rsidRPr="005E5E43">
        <w:rPr>
          <w:rFonts w:asciiTheme="majorBidi" w:eastAsia="Times New Roman" w:hAnsiTheme="majorBidi" w:cstheme="majorBidi"/>
          <w:sz w:val="26"/>
          <w:szCs w:val="26"/>
          <w:lang w:val="en-GB" w:eastAsia="fr-FR" w:bidi="ar-QA"/>
        </w:rPr>
        <w:t>.01.</w:t>
      </w:r>
      <w:r w:rsidR="002813FE" w:rsidRPr="005E5E43">
        <w:rPr>
          <w:rFonts w:asciiTheme="majorBidi" w:eastAsia="Times New Roman" w:hAnsiTheme="majorBidi" w:cstheme="majorBidi"/>
          <w:sz w:val="26"/>
          <w:szCs w:val="26"/>
          <w:lang w:val="en-GB" w:eastAsia="fr-FR" w:bidi="ar-QA"/>
        </w:rPr>
        <w:t>2021</w:t>
      </w:r>
      <w:r w:rsidRPr="005E5E43">
        <w:rPr>
          <w:rFonts w:asciiTheme="majorBidi" w:eastAsia="Times New Roman" w:hAnsiTheme="majorBidi" w:cstheme="majorBidi"/>
          <w:sz w:val="26"/>
          <w:szCs w:val="26"/>
          <w:lang w:val="en-GB" w:eastAsia="fr-FR" w:bidi="ar-QA"/>
        </w:rPr>
        <w:t xml:space="preserve"> on "Join</w:t>
      </w:r>
      <w:r w:rsidR="00E708A3" w:rsidRPr="005E5E43">
        <w:rPr>
          <w:rFonts w:asciiTheme="majorBidi" w:eastAsia="Times New Roman" w:hAnsiTheme="majorBidi" w:cstheme="majorBidi"/>
          <w:sz w:val="26"/>
          <w:szCs w:val="26"/>
          <w:lang w:val="en-GB" w:eastAsia="fr-FR" w:bidi="ar-QA"/>
        </w:rPr>
        <w:t>t coordination in Dealing with Cases of Human T</w:t>
      </w:r>
      <w:r w:rsidRPr="005E5E43">
        <w:rPr>
          <w:rFonts w:asciiTheme="majorBidi" w:eastAsia="Times New Roman" w:hAnsiTheme="majorBidi" w:cstheme="majorBidi"/>
          <w:sz w:val="26"/>
          <w:szCs w:val="26"/>
          <w:lang w:val="en-GB" w:eastAsia="fr-FR" w:bidi="ar-QA"/>
        </w:rPr>
        <w:t xml:space="preserve">rafficking" with the aim of developing the capacities of workers and </w:t>
      </w:r>
      <w:r w:rsidR="00BB6EA8" w:rsidRPr="005E5E43">
        <w:rPr>
          <w:rFonts w:asciiTheme="majorBidi" w:eastAsia="Times New Roman" w:hAnsiTheme="majorBidi" w:cstheme="majorBidi"/>
          <w:sz w:val="26"/>
          <w:szCs w:val="26"/>
          <w:lang w:val="en-GB" w:eastAsia="fr-FR" w:bidi="ar-QA"/>
        </w:rPr>
        <w:t>those</w:t>
      </w:r>
      <w:r w:rsidRPr="005E5E43">
        <w:rPr>
          <w:rFonts w:asciiTheme="majorBidi" w:eastAsia="Times New Roman" w:hAnsiTheme="majorBidi" w:cstheme="majorBidi"/>
          <w:sz w:val="26"/>
          <w:szCs w:val="26"/>
          <w:lang w:val="en-GB" w:eastAsia="fr-FR" w:bidi="ar-QA"/>
        </w:rPr>
        <w:t xml:space="preserve"> involved in dealing with cases of human trafficking and the </w:t>
      </w:r>
      <w:r w:rsidR="00BB6EA8" w:rsidRPr="005E5E43">
        <w:rPr>
          <w:rFonts w:asciiTheme="majorBidi" w:eastAsia="Times New Roman" w:hAnsiTheme="majorBidi" w:cstheme="majorBidi"/>
          <w:sz w:val="26"/>
          <w:szCs w:val="26"/>
          <w:lang w:val="en-GB" w:eastAsia="fr-FR" w:bidi="ar-QA"/>
        </w:rPr>
        <w:t xml:space="preserve">coordination </w:t>
      </w:r>
      <w:r w:rsidRPr="005E5E43">
        <w:rPr>
          <w:rFonts w:asciiTheme="majorBidi" w:eastAsia="Times New Roman" w:hAnsiTheme="majorBidi" w:cstheme="majorBidi"/>
          <w:sz w:val="26"/>
          <w:szCs w:val="26"/>
          <w:lang w:val="en-GB" w:eastAsia="fr-FR" w:bidi="ar-QA"/>
        </w:rPr>
        <w:t xml:space="preserve">mechanisms between them to become familiar with the elements of the crime of </w:t>
      </w:r>
      <w:r w:rsidR="00BB6EA8" w:rsidRPr="005E5E43">
        <w:rPr>
          <w:rFonts w:asciiTheme="majorBidi" w:eastAsia="Times New Roman" w:hAnsiTheme="majorBidi" w:cstheme="majorBidi"/>
          <w:sz w:val="26"/>
          <w:szCs w:val="26"/>
          <w:lang w:val="en-GB" w:eastAsia="fr-FR" w:bidi="ar-QA"/>
        </w:rPr>
        <w:t xml:space="preserve">human </w:t>
      </w:r>
      <w:r w:rsidRPr="005E5E43">
        <w:rPr>
          <w:rFonts w:asciiTheme="majorBidi" w:eastAsia="Times New Roman" w:hAnsiTheme="majorBidi" w:cstheme="majorBidi"/>
          <w:sz w:val="26"/>
          <w:szCs w:val="26"/>
          <w:lang w:val="en-GB" w:eastAsia="fr-FR" w:bidi="ar-QA"/>
        </w:rPr>
        <w:t>trafficking</w:t>
      </w:r>
      <w:r w:rsidR="00BB6EA8" w:rsidRPr="005E5E43">
        <w:rPr>
          <w:rFonts w:asciiTheme="majorBidi" w:eastAsia="Times New Roman" w:hAnsiTheme="majorBidi" w:cstheme="majorBidi"/>
          <w:sz w:val="26"/>
          <w:szCs w:val="26"/>
          <w:lang w:val="en-GB" w:eastAsia="fr-FR" w:bidi="ar-QA"/>
        </w:rPr>
        <w:t>,</w:t>
      </w:r>
      <w:r w:rsidR="007970CD" w:rsidRPr="005E5E43">
        <w:rPr>
          <w:rFonts w:asciiTheme="majorBidi" w:eastAsia="Times New Roman" w:hAnsiTheme="majorBidi" w:cstheme="majorBidi"/>
          <w:sz w:val="26"/>
          <w:szCs w:val="26"/>
          <w:lang w:val="en-GB" w:eastAsia="fr-FR" w:bidi="ar-QA"/>
        </w:rPr>
        <w:t xml:space="preserve"> t</w:t>
      </w:r>
      <w:r w:rsidRPr="005E5E43">
        <w:rPr>
          <w:rFonts w:asciiTheme="majorBidi" w:eastAsia="Times New Roman" w:hAnsiTheme="majorBidi" w:cstheme="majorBidi"/>
          <w:sz w:val="26"/>
          <w:szCs w:val="26"/>
          <w:lang w:val="en-GB" w:eastAsia="fr-FR" w:bidi="ar-QA"/>
        </w:rPr>
        <w:t xml:space="preserve">o </w:t>
      </w:r>
      <w:r w:rsidR="007970CD" w:rsidRPr="005E5E43">
        <w:rPr>
          <w:rFonts w:asciiTheme="majorBidi" w:eastAsia="Times New Roman" w:hAnsiTheme="majorBidi" w:cstheme="majorBidi"/>
          <w:sz w:val="26"/>
          <w:szCs w:val="26"/>
          <w:lang w:val="en-GB" w:eastAsia="fr-FR" w:bidi="ar-QA"/>
        </w:rPr>
        <w:t>identify</w:t>
      </w:r>
      <w:r w:rsidRPr="005E5E43">
        <w:rPr>
          <w:rFonts w:asciiTheme="majorBidi" w:eastAsia="Times New Roman" w:hAnsiTheme="majorBidi" w:cstheme="majorBidi"/>
          <w:sz w:val="26"/>
          <w:szCs w:val="26"/>
          <w:lang w:val="en-GB" w:eastAsia="fr-FR" w:bidi="ar-QA"/>
        </w:rPr>
        <w:t xml:space="preserve"> </w:t>
      </w:r>
      <w:r w:rsidR="007970CD" w:rsidRPr="005E5E43">
        <w:rPr>
          <w:rFonts w:asciiTheme="majorBidi" w:eastAsia="Times New Roman" w:hAnsiTheme="majorBidi" w:cstheme="majorBidi"/>
          <w:sz w:val="26"/>
          <w:szCs w:val="26"/>
          <w:lang w:val="en-GB" w:eastAsia="fr-FR" w:bidi="ar-QA"/>
        </w:rPr>
        <w:t>methods and means</w:t>
      </w:r>
      <w:r w:rsidRPr="005E5E43">
        <w:rPr>
          <w:rFonts w:asciiTheme="majorBidi" w:eastAsia="Times New Roman" w:hAnsiTheme="majorBidi" w:cstheme="majorBidi"/>
          <w:sz w:val="26"/>
          <w:szCs w:val="26"/>
          <w:lang w:val="en-GB" w:eastAsia="fr-FR" w:bidi="ar-QA"/>
        </w:rPr>
        <w:t xml:space="preserve"> of conducting interviews with victims of human trafficking and to implement measures and procedures aimed at the protection of victims and witnesses in the light of the National Referral System</w:t>
      </w:r>
      <w:r w:rsidR="00F001AF" w:rsidRPr="005E5E43">
        <w:rPr>
          <w:rFonts w:asciiTheme="majorBidi" w:eastAsia="Times New Roman" w:hAnsiTheme="majorBidi" w:cstheme="majorBidi"/>
          <w:sz w:val="26"/>
          <w:szCs w:val="26"/>
          <w:lang w:val="en-GB" w:eastAsia="fr-FR" w:bidi="ar-QA"/>
        </w:rPr>
        <w:t xml:space="preserve">’s </w:t>
      </w:r>
      <w:r w:rsidR="002813FE" w:rsidRPr="005E5E43">
        <w:rPr>
          <w:rFonts w:asciiTheme="majorBidi" w:eastAsia="Times New Roman" w:hAnsiTheme="majorBidi" w:cstheme="majorBidi"/>
          <w:sz w:val="26"/>
          <w:szCs w:val="26"/>
          <w:lang w:val="en-GB" w:eastAsia="fr-FR" w:bidi="ar-QA"/>
        </w:rPr>
        <w:t>elements</w:t>
      </w:r>
      <w:r w:rsidRPr="005E5E43">
        <w:rPr>
          <w:rFonts w:asciiTheme="majorBidi" w:eastAsia="Times New Roman" w:hAnsiTheme="majorBidi" w:cstheme="majorBidi"/>
          <w:sz w:val="26"/>
          <w:szCs w:val="26"/>
          <w:lang w:val="en-GB" w:eastAsia="fr-FR" w:bidi="ar-QA"/>
        </w:rPr>
        <w:t>.</w:t>
      </w:r>
    </w:p>
    <w:p w:rsidR="00ED143D" w:rsidRPr="005E5E43" w:rsidRDefault="00ED143D" w:rsidP="00B37045">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Fourth: In coordination with the British Embassy in Doha, a workshop was held in London in February 2020, in accordance with the Memorandum of Cooperation with the United Kingdom</w:t>
      </w:r>
      <w:r w:rsidR="00B37045" w:rsidRPr="005E5E43">
        <w:rPr>
          <w:rFonts w:asciiTheme="majorBidi" w:eastAsia="Times New Roman" w:hAnsiTheme="majorBidi" w:cstheme="majorBidi"/>
          <w:sz w:val="26"/>
          <w:szCs w:val="26"/>
          <w:lang w:val="en-GB" w:eastAsia="fr-FR" w:bidi="ar-QA"/>
        </w:rPr>
        <w:t>.</w:t>
      </w:r>
      <w:r w:rsidR="00DB6383" w:rsidRPr="005E5E43">
        <w:rPr>
          <w:rFonts w:asciiTheme="majorBidi" w:eastAsia="Times New Roman" w:hAnsiTheme="majorBidi" w:cstheme="majorBidi"/>
          <w:sz w:val="26"/>
          <w:szCs w:val="26"/>
          <w:lang w:val="en-GB" w:eastAsia="fr-FR" w:bidi="ar-QA"/>
        </w:rPr>
        <w:t xml:space="preserve"> The workshop</w:t>
      </w:r>
      <w:r w:rsidR="00B37045" w:rsidRPr="005E5E43">
        <w:rPr>
          <w:rFonts w:asciiTheme="majorBidi" w:eastAsia="Times New Roman" w:hAnsiTheme="majorBidi" w:cstheme="majorBidi"/>
          <w:sz w:val="26"/>
          <w:szCs w:val="26"/>
          <w:lang w:val="en-GB" w:eastAsia="fr-FR" w:bidi="ar-QA"/>
        </w:rPr>
        <w:t xml:space="preserve"> was </w:t>
      </w:r>
      <w:r w:rsidRPr="005E5E43">
        <w:rPr>
          <w:rFonts w:asciiTheme="majorBidi" w:eastAsia="Times New Roman" w:hAnsiTheme="majorBidi" w:cstheme="majorBidi"/>
          <w:sz w:val="26"/>
          <w:szCs w:val="26"/>
          <w:lang w:val="en-GB" w:eastAsia="fr-FR" w:bidi="ar-QA"/>
        </w:rPr>
        <w:t xml:space="preserve">attended by members of the National Committee </w:t>
      </w:r>
      <w:r w:rsidR="00B37045" w:rsidRPr="005E5E43">
        <w:rPr>
          <w:rFonts w:asciiTheme="majorBidi" w:eastAsia="Times New Roman" w:hAnsiTheme="majorBidi" w:cstheme="majorBidi"/>
          <w:sz w:val="26"/>
          <w:szCs w:val="26"/>
          <w:lang w:val="en-GB" w:eastAsia="fr-FR" w:bidi="ar-QA"/>
        </w:rPr>
        <w:t>for</w:t>
      </w:r>
      <w:r w:rsidRPr="005E5E43">
        <w:rPr>
          <w:rFonts w:asciiTheme="majorBidi" w:eastAsia="Times New Roman" w:hAnsiTheme="majorBidi" w:cstheme="majorBidi"/>
          <w:sz w:val="26"/>
          <w:szCs w:val="26"/>
          <w:lang w:val="en-GB" w:eastAsia="fr-FR" w:bidi="ar-QA"/>
        </w:rPr>
        <w:t xml:space="preserve"> Combat</w:t>
      </w:r>
      <w:r w:rsidR="00B37045" w:rsidRPr="005E5E43">
        <w:rPr>
          <w:rFonts w:asciiTheme="majorBidi" w:eastAsia="Times New Roman" w:hAnsiTheme="majorBidi" w:cstheme="majorBidi"/>
          <w:sz w:val="26"/>
          <w:szCs w:val="26"/>
          <w:lang w:val="en-GB" w:eastAsia="fr-FR" w:bidi="ar-QA"/>
        </w:rPr>
        <w:t xml:space="preserve">ing Human </w:t>
      </w:r>
      <w:r w:rsidRPr="005E5E43">
        <w:rPr>
          <w:rFonts w:asciiTheme="majorBidi" w:eastAsia="Times New Roman" w:hAnsiTheme="majorBidi" w:cstheme="majorBidi"/>
          <w:sz w:val="26"/>
          <w:szCs w:val="26"/>
          <w:lang w:val="en-GB" w:eastAsia="fr-FR" w:bidi="ar-QA"/>
        </w:rPr>
        <w:t>Trafficking, the Public Prosecutor's Office and the Supreme Judicial Council.</w:t>
      </w:r>
    </w:p>
    <w:p w:rsidR="0013100B" w:rsidRPr="005E5E43" w:rsidRDefault="00F001AF" w:rsidP="0013100B">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Fifth: Organization</w:t>
      </w:r>
      <w:r w:rsidR="00CB14FC" w:rsidRPr="005E5E43">
        <w:rPr>
          <w:rFonts w:asciiTheme="majorBidi" w:eastAsia="Times New Roman" w:hAnsiTheme="majorBidi" w:cstheme="majorBidi"/>
          <w:sz w:val="26"/>
          <w:szCs w:val="26"/>
          <w:lang w:val="en-GB" w:eastAsia="fr-FR" w:bidi="ar-QA"/>
        </w:rPr>
        <w:t xml:space="preserve"> </w:t>
      </w:r>
      <w:r w:rsidRPr="005E5E43">
        <w:rPr>
          <w:rFonts w:asciiTheme="majorBidi" w:eastAsia="Times New Roman" w:hAnsiTheme="majorBidi" w:cstheme="majorBidi"/>
          <w:sz w:val="26"/>
          <w:szCs w:val="26"/>
          <w:lang w:val="en-GB" w:eastAsia="fr-FR" w:bidi="ar-QA"/>
        </w:rPr>
        <w:t xml:space="preserve">of </w:t>
      </w:r>
      <w:r w:rsidR="00CB14FC" w:rsidRPr="005E5E43">
        <w:rPr>
          <w:rFonts w:asciiTheme="majorBidi" w:eastAsia="Times New Roman" w:hAnsiTheme="majorBidi" w:cstheme="majorBidi"/>
          <w:sz w:val="26"/>
          <w:szCs w:val="26"/>
          <w:lang w:val="en-GB" w:eastAsia="fr-FR" w:bidi="ar-QA"/>
        </w:rPr>
        <w:t xml:space="preserve">a workshop on 01.12.2019 on </w:t>
      </w:r>
      <w:r w:rsidR="00B21751" w:rsidRPr="005E5E43">
        <w:rPr>
          <w:rFonts w:asciiTheme="majorBidi" w:eastAsia="Times New Roman" w:hAnsiTheme="majorBidi" w:cstheme="majorBidi"/>
          <w:sz w:val="26"/>
          <w:szCs w:val="26"/>
          <w:lang w:val="en-GB" w:eastAsia="fr-FR"/>
        </w:rPr>
        <w:t>dealing with victims and protecting them</w:t>
      </w:r>
      <w:r w:rsidR="00B21751" w:rsidRPr="005E5E43">
        <w:rPr>
          <w:rFonts w:asciiTheme="majorBidi" w:eastAsia="Times New Roman" w:hAnsiTheme="majorBidi" w:cstheme="majorBidi"/>
          <w:sz w:val="26"/>
          <w:szCs w:val="26"/>
          <w:lang w:val="en-GB" w:eastAsia="fr-FR" w:bidi="ar-QA"/>
        </w:rPr>
        <w:t>: it includes</w:t>
      </w:r>
      <w:r w:rsidR="00CB14FC" w:rsidRPr="005E5E43">
        <w:rPr>
          <w:rFonts w:asciiTheme="majorBidi" w:eastAsia="Times New Roman" w:hAnsiTheme="majorBidi" w:cstheme="majorBidi"/>
          <w:sz w:val="26"/>
          <w:szCs w:val="26"/>
          <w:lang w:val="en-GB" w:eastAsia="fr-FR" w:bidi="ar-QA"/>
        </w:rPr>
        <w:t xml:space="preserve"> discussion of the legislative framework, procedures and processes followed in </w:t>
      </w:r>
      <w:r w:rsidR="00B21751" w:rsidRPr="005E5E43">
        <w:rPr>
          <w:rFonts w:asciiTheme="majorBidi" w:eastAsia="Times New Roman" w:hAnsiTheme="majorBidi" w:cstheme="majorBidi"/>
          <w:sz w:val="26"/>
          <w:szCs w:val="26"/>
          <w:lang w:val="en-GB" w:eastAsia="fr-FR" w:bidi="ar-QA"/>
        </w:rPr>
        <w:t>dealing and protecting</w:t>
      </w:r>
      <w:r w:rsidR="00CB14FC" w:rsidRPr="005E5E43">
        <w:rPr>
          <w:rFonts w:asciiTheme="majorBidi" w:eastAsia="Times New Roman" w:hAnsiTheme="majorBidi" w:cstheme="majorBidi"/>
          <w:sz w:val="26"/>
          <w:szCs w:val="26"/>
          <w:lang w:val="en-GB" w:eastAsia="fr-FR" w:bidi="ar-QA"/>
        </w:rPr>
        <w:t xml:space="preserve"> victims, practical aspects of </w:t>
      </w:r>
      <w:r w:rsidR="0077729E" w:rsidRPr="005E5E43">
        <w:rPr>
          <w:rFonts w:asciiTheme="majorBidi" w:eastAsia="Times New Roman" w:hAnsiTheme="majorBidi" w:cstheme="majorBidi"/>
          <w:sz w:val="26"/>
          <w:szCs w:val="26"/>
          <w:lang w:val="en-GB" w:eastAsia="fr-FR"/>
        </w:rPr>
        <w:t>instituting lawsuits in cases of</w:t>
      </w:r>
      <w:r w:rsidR="00CB14FC" w:rsidRPr="005E5E43">
        <w:rPr>
          <w:rFonts w:asciiTheme="majorBidi" w:eastAsia="Times New Roman" w:hAnsiTheme="majorBidi" w:cstheme="majorBidi"/>
          <w:sz w:val="26"/>
          <w:szCs w:val="26"/>
          <w:lang w:val="en-GB" w:eastAsia="fr-FR" w:bidi="ar-QA"/>
        </w:rPr>
        <w:t xml:space="preserve"> victims of trafficking and </w:t>
      </w:r>
      <w:r w:rsidR="0013100B" w:rsidRPr="005E5E43">
        <w:rPr>
          <w:rFonts w:asciiTheme="majorBidi" w:eastAsia="Times New Roman" w:hAnsiTheme="majorBidi" w:cstheme="majorBidi"/>
          <w:sz w:val="26"/>
          <w:szCs w:val="26"/>
          <w:lang w:val="en-GB" w:eastAsia="fr-FR"/>
        </w:rPr>
        <w:t xml:space="preserve">psychological support structures for </w:t>
      </w:r>
      <w:r w:rsidR="00CB14FC" w:rsidRPr="005E5E43">
        <w:rPr>
          <w:rFonts w:asciiTheme="majorBidi" w:eastAsia="Times New Roman" w:hAnsiTheme="majorBidi" w:cstheme="majorBidi"/>
          <w:sz w:val="26"/>
          <w:szCs w:val="26"/>
          <w:lang w:val="en-GB" w:eastAsia="fr-FR" w:bidi="ar-QA"/>
        </w:rPr>
        <w:t xml:space="preserve">victims of trafficking, based on the experience of the UK. </w:t>
      </w:r>
    </w:p>
    <w:p w:rsidR="00CB14FC" w:rsidRPr="005E5E43" w:rsidRDefault="00CB14FC" w:rsidP="00D855CC">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lastRenderedPageBreak/>
        <w:t>Sixth: Organisation of a workshop on 08</w:t>
      </w:r>
      <w:r w:rsidR="004C7EE0" w:rsidRPr="005E5E43">
        <w:rPr>
          <w:rFonts w:asciiTheme="majorBidi" w:eastAsia="Times New Roman" w:hAnsiTheme="majorBidi" w:cstheme="majorBidi"/>
          <w:sz w:val="26"/>
          <w:szCs w:val="26"/>
          <w:lang w:val="en-GB" w:eastAsia="fr-FR" w:bidi="ar-QA"/>
        </w:rPr>
        <w:t>.</w:t>
      </w:r>
      <w:r w:rsidRPr="005E5E43">
        <w:rPr>
          <w:rFonts w:asciiTheme="majorBidi" w:eastAsia="Times New Roman" w:hAnsiTheme="majorBidi" w:cstheme="majorBidi"/>
          <w:sz w:val="26"/>
          <w:szCs w:val="26"/>
          <w:lang w:val="en-GB" w:eastAsia="fr-FR" w:bidi="ar-QA"/>
        </w:rPr>
        <w:t>10</w:t>
      </w:r>
      <w:r w:rsidR="004C7EE0" w:rsidRPr="005E5E43">
        <w:rPr>
          <w:rFonts w:asciiTheme="majorBidi" w:eastAsia="Times New Roman" w:hAnsiTheme="majorBidi" w:cstheme="majorBidi"/>
          <w:sz w:val="26"/>
          <w:szCs w:val="26"/>
          <w:lang w:val="en-GB" w:eastAsia="fr-FR" w:bidi="ar-QA"/>
        </w:rPr>
        <w:t>.</w:t>
      </w:r>
      <w:r w:rsidRPr="005E5E43">
        <w:rPr>
          <w:rFonts w:asciiTheme="majorBidi" w:eastAsia="Times New Roman" w:hAnsiTheme="majorBidi" w:cstheme="majorBidi"/>
          <w:sz w:val="26"/>
          <w:szCs w:val="26"/>
          <w:lang w:val="en-GB" w:eastAsia="fr-FR" w:bidi="ar-QA"/>
        </w:rPr>
        <w:t xml:space="preserve">2019 on indicators of human trafficking and the identification of </w:t>
      </w:r>
      <w:r w:rsidR="00763F74" w:rsidRPr="005E5E43">
        <w:rPr>
          <w:rFonts w:asciiTheme="majorBidi" w:eastAsia="Times New Roman" w:hAnsiTheme="majorBidi" w:cstheme="majorBidi"/>
          <w:sz w:val="26"/>
          <w:szCs w:val="26"/>
          <w:lang w:val="en-GB" w:eastAsia="fr-FR" w:bidi="ar-QA"/>
        </w:rPr>
        <w:t xml:space="preserve">the </w:t>
      </w:r>
      <w:r w:rsidRPr="005E5E43">
        <w:rPr>
          <w:rFonts w:asciiTheme="majorBidi" w:eastAsia="Times New Roman" w:hAnsiTheme="majorBidi" w:cstheme="majorBidi"/>
          <w:sz w:val="26"/>
          <w:szCs w:val="26"/>
          <w:lang w:val="en-GB" w:eastAsia="fr-FR" w:bidi="ar-QA"/>
        </w:rPr>
        <w:t xml:space="preserve">crime, </w:t>
      </w:r>
      <w:r w:rsidR="00763F74" w:rsidRPr="005E5E43">
        <w:rPr>
          <w:rFonts w:asciiTheme="majorBidi" w:eastAsia="Times New Roman" w:hAnsiTheme="majorBidi" w:cstheme="majorBidi"/>
          <w:sz w:val="26"/>
          <w:szCs w:val="26"/>
          <w:lang w:val="en-GB" w:eastAsia="fr-FR" w:bidi="ar-QA"/>
        </w:rPr>
        <w:t>in the presence of</w:t>
      </w:r>
      <w:r w:rsidRPr="005E5E43">
        <w:rPr>
          <w:rFonts w:asciiTheme="majorBidi" w:eastAsia="Times New Roman" w:hAnsiTheme="majorBidi" w:cstheme="majorBidi"/>
          <w:sz w:val="26"/>
          <w:szCs w:val="26"/>
          <w:lang w:val="en-GB" w:eastAsia="fr-FR" w:bidi="ar-QA"/>
        </w:rPr>
        <w:t xml:space="preserve"> three experts from law enforcement, the </w:t>
      </w:r>
      <w:r w:rsidR="003A2CAD" w:rsidRPr="005E5E43">
        <w:rPr>
          <w:rFonts w:asciiTheme="majorBidi" w:eastAsia="Times New Roman" w:hAnsiTheme="majorBidi" w:cstheme="majorBidi"/>
          <w:sz w:val="26"/>
          <w:szCs w:val="26"/>
          <w:lang w:val="en-GB" w:eastAsia="fr-FR"/>
        </w:rPr>
        <w:t xml:space="preserve">British border guard force </w:t>
      </w:r>
      <w:r w:rsidRPr="005E5E43">
        <w:rPr>
          <w:rFonts w:asciiTheme="majorBidi" w:eastAsia="Times New Roman" w:hAnsiTheme="majorBidi" w:cstheme="majorBidi"/>
          <w:sz w:val="26"/>
          <w:szCs w:val="26"/>
          <w:lang w:val="en-GB" w:eastAsia="fr-FR" w:bidi="ar-QA"/>
        </w:rPr>
        <w:t xml:space="preserve">and the </w:t>
      </w:r>
      <w:r w:rsidR="003A2CAD" w:rsidRPr="005E5E43">
        <w:rPr>
          <w:rFonts w:asciiTheme="majorBidi" w:eastAsia="Times New Roman" w:hAnsiTheme="majorBidi" w:cstheme="majorBidi"/>
          <w:sz w:val="26"/>
          <w:szCs w:val="26"/>
          <w:lang w:val="en-GB" w:eastAsia="fr-FR" w:bidi="ar-QA"/>
        </w:rPr>
        <w:t>charitable</w:t>
      </w:r>
      <w:r w:rsidRPr="005E5E43">
        <w:rPr>
          <w:rFonts w:asciiTheme="majorBidi" w:eastAsia="Times New Roman" w:hAnsiTheme="majorBidi" w:cstheme="majorBidi"/>
          <w:sz w:val="26"/>
          <w:szCs w:val="26"/>
          <w:lang w:val="en-GB" w:eastAsia="fr-FR" w:bidi="ar-QA"/>
        </w:rPr>
        <w:t xml:space="preserve"> sector who represent the front line in identifying trafficking offences. Experts provided in-depth training on the indicators of trafficking offences</w:t>
      </w:r>
      <w:r w:rsidR="00D855CC" w:rsidRPr="005E5E43">
        <w:rPr>
          <w:rFonts w:asciiTheme="majorBidi" w:eastAsia="Times New Roman" w:hAnsiTheme="majorBidi" w:cstheme="majorBidi"/>
          <w:sz w:val="26"/>
          <w:szCs w:val="26"/>
          <w:lang w:val="en-GB" w:eastAsia="fr-FR" w:bidi="ar-QA"/>
        </w:rPr>
        <w:t xml:space="preserve">, </w:t>
      </w:r>
      <w:r w:rsidRPr="005E5E43">
        <w:rPr>
          <w:rFonts w:asciiTheme="majorBidi" w:eastAsia="Times New Roman" w:hAnsiTheme="majorBidi" w:cstheme="majorBidi"/>
          <w:sz w:val="26"/>
          <w:szCs w:val="26"/>
          <w:lang w:val="en-GB" w:eastAsia="fr-FR" w:bidi="ar-QA"/>
        </w:rPr>
        <w:t xml:space="preserve">the first </w:t>
      </w:r>
      <w:r w:rsidR="00D855CC" w:rsidRPr="005E5E43">
        <w:rPr>
          <w:rFonts w:asciiTheme="majorBidi" w:eastAsia="Times New Roman" w:hAnsiTheme="majorBidi" w:cstheme="majorBidi"/>
          <w:sz w:val="26"/>
          <w:szCs w:val="26"/>
          <w:lang w:val="en-GB" w:eastAsia="fr-FR"/>
        </w:rPr>
        <w:t>stages</w:t>
      </w:r>
      <w:r w:rsidRPr="005E5E43">
        <w:rPr>
          <w:rFonts w:asciiTheme="majorBidi" w:eastAsia="Times New Roman" w:hAnsiTheme="majorBidi" w:cstheme="majorBidi"/>
          <w:sz w:val="26"/>
          <w:szCs w:val="26"/>
          <w:lang w:val="en-GB" w:eastAsia="fr-FR" w:bidi="ar-QA"/>
        </w:rPr>
        <w:t xml:space="preserve"> </w:t>
      </w:r>
      <w:r w:rsidR="00D855CC" w:rsidRPr="005E5E43">
        <w:rPr>
          <w:rFonts w:asciiTheme="majorBidi" w:eastAsia="Times New Roman" w:hAnsiTheme="majorBidi" w:cstheme="majorBidi"/>
          <w:sz w:val="26"/>
          <w:szCs w:val="26"/>
          <w:lang w:val="en-GB" w:eastAsia="fr-FR" w:bidi="ar-QA"/>
        </w:rPr>
        <w:t>of</w:t>
      </w:r>
      <w:r w:rsidRPr="005E5E43">
        <w:rPr>
          <w:rFonts w:asciiTheme="majorBidi" w:eastAsia="Times New Roman" w:hAnsiTheme="majorBidi" w:cstheme="majorBidi"/>
          <w:sz w:val="26"/>
          <w:szCs w:val="26"/>
          <w:lang w:val="en-GB" w:eastAsia="fr-FR" w:bidi="ar-QA"/>
        </w:rPr>
        <w:t xml:space="preserve"> the process of dealing with victims, stressing the importance of distinguishing between labour disputes and human trafficking </w:t>
      </w:r>
      <w:r w:rsidR="00D855CC" w:rsidRPr="005E5E43">
        <w:rPr>
          <w:rFonts w:asciiTheme="majorBidi" w:eastAsia="Times New Roman" w:hAnsiTheme="majorBidi" w:cstheme="majorBidi"/>
          <w:sz w:val="26"/>
          <w:szCs w:val="26"/>
          <w:lang w:val="en-GB" w:eastAsia="fr-FR" w:bidi="ar-QA"/>
        </w:rPr>
        <w:t>issue</w:t>
      </w:r>
      <w:r w:rsidRPr="005E5E43">
        <w:rPr>
          <w:rFonts w:asciiTheme="majorBidi" w:eastAsia="Times New Roman" w:hAnsiTheme="majorBidi" w:cstheme="majorBidi"/>
          <w:sz w:val="26"/>
          <w:szCs w:val="26"/>
          <w:lang w:val="en-GB" w:eastAsia="fr-FR" w:bidi="ar-QA"/>
        </w:rPr>
        <w:t>s.</w:t>
      </w:r>
      <w:r w:rsidR="0013100B" w:rsidRPr="005E5E43">
        <w:rPr>
          <w:rFonts w:asciiTheme="majorBidi" w:eastAsia="Times New Roman" w:hAnsiTheme="majorBidi" w:cstheme="majorBidi"/>
          <w:sz w:val="26"/>
          <w:szCs w:val="26"/>
          <w:lang w:val="en-GB" w:eastAsia="fr-FR" w:bidi="ar-QA"/>
        </w:rPr>
        <w:t xml:space="preserve"> </w:t>
      </w:r>
    </w:p>
    <w:p w:rsidR="002F3710" w:rsidRPr="005E5E43" w:rsidRDefault="002F3710" w:rsidP="00FA195D">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Seventh: A workshop was held</w:t>
      </w:r>
      <w:r w:rsidR="005715F7" w:rsidRPr="005E5E43">
        <w:rPr>
          <w:rFonts w:asciiTheme="majorBidi" w:eastAsia="Times New Roman" w:hAnsiTheme="majorBidi" w:cstheme="majorBidi"/>
          <w:sz w:val="26"/>
          <w:szCs w:val="26"/>
          <w:lang w:val="en-GB" w:eastAsia="fr-FR" w:bidi="ar-QA"/>
        </w:rPr>
        <w:t xml:space="preserve"> </w:t>
      </w:r>
      <w:r w:rsidR="00FA195D" w:rsidRPr="005E5E43">
        <w:rPr>
          <w:rFonts w:asciiTheme="majorBidi" w:eastAsia="Times New Roman" w:hAnsiTheme="majorBidi" w:cstheme="majorBidi"/>
          <w:sz w:val="26"/>
          <w:szCs w:val="26"/>
          <w:lang w:val="en-GB" w:eastAsia="fr-FR" w:bidi="ar-QA"/>
        </w:rPr>
        <w:t>on</w:t>
      </w:r>
      <w:r w:rsidR="005715F7" w:rsidRPr="005E5E43">
        <w:rPr>
          <w:rFonts w:asciiTheme="majorBidi" w:eastAsia="Times New Roman" w:hAnsiTheme="majorBidi" w:cstheme="majorBidi"/>
          <w:sz w:val="26"/>
          <w:szCs w:val="26"/>
          <w:lang w:val="en-GB" w:eastAsia="fr-FR" w:bidi="ar-QA"/>
        </w:rPr>
        <w:t xml:space="preserve"> </w:t>
      </w:r>
      <w:r w:rsidR="00FA195D" w:rsidRPr="005E5E43">
        <w:rPr>
          <w:rFonts w:asciiTheme="majorBidi" w:eastAsia="Times New Roman" w:hAnsiTheme="majorBidi" w:cstheme="majorBidi"/>
          <w:sz w:val="26"/>
          <w:szCs w:val="26"/>
          <w:lang w:val="en-GB" w:eastAsia="fr-FR" w:bidi="ar-QA"/>
        </w:rPr>
        <w:t xml:space="preserve">27-28 </w:t>
      </w:r>
      <w:r w:rsidR="005715F7" w:rsidRPr="005E5E43">
        <w:rPr>
          <w:rFonts w:asciiTheme="majorBidi" w:eastAsia="Times New Roman" w:hAnsiTheme="majorBidi" w:cstheme="majorBidi"/>
          <w:sz w:val="26"/>
          <w:szCs w:val="26"/>
          <w:lang w:val="en-GB" w:eastAsia="fr-FR" w:bidi="ar-QA"/>
        </w:rPr>
        <w:t>March 2019</w:t>
      </w:r>
      <w:r w:rsidRPr="005E5E43">
        <w:rPr>
          <w:rFonts w:asciiTheme="majorBidi" w:eastAsia="Times New Roman" w:hAnsiTheme="majorBidi" w:cstheme="majorBidi"/>
          <w:sz w:val="26"/>
          <w:szCs w:val="26"/>
          <w:lang w:val="en-GB" w:eastAsia="fr-FR" w:bidi="ar-QA"/>
        </w:rPr>
        <w:t>, in coordination with the US Embassy and the International Labour Organisation, with the participation of members from external bodies such as (Lebanon, Singapore and Taiwan) on the management of the shelter</w:t>
      </w:r>
      <w:r w:rsidR="00FA195D" w:rsidRPr="005E5E43">
        <w:rPr>
          <w:rFonts w:asciiTheme="majorBidi" w:eastAsia="Times New Roman" w:hAnsiTheme="majorBidi" w:cstheme="majorBidi"/>
          <w:sz w:val="26"/>
          <w:szCs w:val="26"/>
          <w:lang w:val="en-GB" w:eastAsia="fr-FR" w:bidi="ar-QA"/>
        </w:rPr>
        <w:t xml:space="preserve"> home</w:t>
      </w:r>
      <w:r w:rsidRPr="005E5E43">
        <w:rPr>
          <w:rFonts w:asciiTheme="majorBidi" w:eastAsia="Times New Roman" w:hAnsiTheme="majorBidi" w:cstheme="majorBidi"/>
          <w:sz w:val="26"/>
          <w:szCs w:val="26"/>
          <w:lang w:val="en-GB" w:eastAsia="fr-FR" w:bidi="ar-QA"/>
        </w:rPr>
        <w:t xml:space="preserve"> (Humanitarian Care Home).</w:t>
      </w:r>
    </w:p>
    <w:p w:rsidR="00ED143D" w:rsidRPr="005E5E43" w:rsidRDefault="002F3710" w:rsidP="00D90CFE">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Eighth: In coordination with the British Embassy, a training workshop was organised in October 2019 and </w:t>
      </w:r>
      <w:r w:rsidR="00FA195D" w:rsidRPr="005E5E43">
        <w:rPr>
          <w:rFonts w:asciiTheme="majorBidi" w:eastAsia="Times New Roman" w:hAnsiTheme="majorBidi" w:cstheme="majorBidi"/>
          <w:sz w:val="26"/>
          <w:szCs w:val="26"/>
          <w:lang w:val="en-GB" w:eastAsia="fr-FR" w:bidi="ar-QA"/>
        </w:rPr>
        <w:t xml:space="preserve">in </w:t>
      </w:r>
      <w:r w:rsidRPr="005E5E43">
        <w:rPr>
          <w:rFonts w:asciiTheme="majorBidi" w:eastAsia="Times New Roman" w:hAnsiTheme="majorBidi" w:cstheme="majorBidi"/>
          <w:sz w:val="26"/>
          <w:szCs w:val="26"/>
          <w:lang w:val="en-GB" w:eastAsia="fr-FR" w:bidi="ar-QA"/>
        </w:rPr>
        <w:t xml:space="preserve">March 2020 for the </w:t>
      </w:r>
      <w:r w:rsidR="00D90CFE" w:rsidRPr="005E5E43">
        <w:rPr>
          <w:rFonts w:asciiTheme="majorBidi" w:eastAsia="Times New Roman" w:hAnsiTheme="majorBidi" w:cstheme="majorBidi"/>
          <w:sz w:val="26"/>
          <w:szCs w:val="26"/>
          <w:lang w:val="en-GB" w:eastAsia="fr-FR" w:bidi="ar-QA"/>
        </w:rPr>
        <w:t xml:space="preserve">National Committee for Combating Human Trafficking </w:t>
      </w:r>
      <w:r w:rsidRPr="005E5E43">
        <w:rPr>
          <w:rFonts w:asciiTheme="majorBidi" w:eastAsia="Times New Roman" w:hAnsiTheme="majorBidi" w:cstheme="majorBidi"/>
          <w:sz w:val="26"/>
          <w:szCs w:val="26"/>
          <w:lang w:val="en-GB" w:eastAsia="fr-FR" w:bidi="ar-QA"/>
        </w:rPr>
        <w:t>and the Public Prosecution Service.</w:t>
      </w:r>
    </w:p>
    <w:p w:rsidR="004F239D" w:rsidRPr="005E5E43" w:rsidRDefault="004F239D" w:rsidP="004F239D">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b/>
          <w:bCs/>
          <w:sz w:val="26"/>
          <w:szCs w:val="26"/>
          <w:lang w:val="en-GB" w:eastAsia="fr-FR" w:bidi="ar-QA"/>
        </w:rPr>
        <w:t>Activities and participations</w:t>
      </w:r>
      <w:r w:rsidRPr="005E5E43">
        <w:rPr>
          <w:rFonts w:asciiTheme="majorBidi" w:eastAsia="Times New Roman" w:hAnsiTheme="majorBidi" w:cstheme="majorBidi"/>
          <w:sz w:val="26"/>
          <w:szCs w:val="26"/>
          <w:lang w:val="en-GB" w:eastAsia="fr-FR" w:bidi="ar-QA"/>
        </w:rPr>
        <w:t>:</w:t>
      </w:r>
    </w:p>
    <w:p w:rsidR="002F3710" w:rsidRPr="005E5E43" w:rsidRDefault="004F239D" w:rsidP="00F001AF">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1- Participation in the virtual side event entitled "</w:t>
      </w:r>
      <w:r w:rsidR="00AE2904" w:rsidRPr="005E5E43">
        <w:rPr>
          <w:rFonts w:asciiTheme="majorBidi" w:hAnsiTheme="majorBidi" w:cstheme="majorBidi"/>
          <w:b/>
          <w:bCs/>
          <w:sz w:val="26"/>
          <w:szCs w:val="26"/>
          <w:lang w:val="en-GB"/>
        </w:rPr>
        <w:t xml:space="preserve"> Unlocking the potential of education in eradicating trafficking in persons</w:t>
      </w:r>
      <w:r w:rsidR="00AE2904" w:rsidRPr="005E5E43">
        <w:rPr>
          <w:rFonts w:asciiTheme="majorBidi" w:eastAsia="Times New Roman" w:hAnsiTheme="majorBidi" w:cstheme="majorBidi"/>
          <w:sz w:val="26"/>
          <w:szCs w:val="26"/>
          <w:lang w:val="en-GB" w:eastAsia="fr-FR" w:bidi="ar-QA"/>
        </w:rPr>
        <w:t xml:space="preserve"> </w:t>
      </w:r>
      <w:r w:rsidRPr="005E5E43">
        <w:rPr>
          <w:rFonts w:asciiTheme="majorBidi" w:eastAsia="Times New Roman" w:hAnsiTheme="majorBidi" w:cstheme="majorBidi"/>
          <w:sz w:val="26"/>
          <w:szCs w:val="26"/>
          <w:lang w:val="en-GB" w:eastAsia="fr-FR" w:bidi="ar-QA"/>
        </w:rPr>
        <w:t xml:space="preserve">" organised by the United Nations Office on Drugs and Crime on 4 December 2020 on the margins of the </w:t>
      </w:r>
      <w:r w:rsidR="00CD1E20" w:rsidRPr="005E5E43">
        <w:rPr>
          <w:rStyle w:val="Emphasis"/>
          <w:rFonts w:asciiTheme="majorBidi" w:hAnsiTheme="majorBidi" w:cstheme="majorBidi"/>
          <w:i w:val="0"/>
          <w:iCs w:val="0"/>
          <w:sz w:val="26"/>
          <w:szCs w:val="26"/>
          <w:shd w:val="clear" w:color="auto" w:fill="FFFFFF"/>
          <w:lang w:val="en-GB"/>
        </w:rPr>
        <w:t>Education for Justice Global Dialogue Series</w:t>
      </w:r>
      <w:r w:rsidRPr="005E5E43">
        <w:rPr>
          <w:rFonts w:asciiTheme="majorBidi" w:eastAsia="Times New Roman" w:hAnsiTheme="majorBidi" w:cstheme="majorBidi"/>
          <w:sz w:val="26"/>
          <w:szCs w:val="26"/>
          <w:lang w:val="en-GB" w:eastAsia="fr-FR" w:bidi="ar-QA"/>
        </w:rPr>
        <w:t xml:space="preserve">. - The event brought together national authorities in the </w:t>
      </w:r>
      <w:r w:rsidR="00CD1E20" w:rsidRPr="005E5E43">
        <w:rPr>
          <w:rFonts w:asciiTheme="majorBidi" w:eastAsia="Times New Roman" w:hAnsiTheme="majorBidi" w:cstheme="majorBidi"/>
          <w:sz w:val="26"/>
          <w:szCs w:val="26"/>
          <w:lang w:val="en-GB" w:eastAsia="fr-FR" w:bidi="ar-QA"/>
        </w:rPr>
        <w:t>area</w:t>
      </w:r>
      <w:r w:rsidRPr="005E5E43">
        <w:rPr>
          <w:rFonts w:asciiTheme="majorBidi" w:eastAsia="Times New Roman" w:hAnsiTheme="majorBidi" w:cstheme="majorBidi"/>
          <w:sz w:val="26"/>
          <w:szCs w:val="26"/>
          <w:lang w:val="en-GB" w:eastAsia="fr-FR" w:bidi="ar-QA"/>
        </w:rPr>
        <w:t xml:space="preserve"> of education and anti-trafficking to discuss the key role that education can play in eliminating human trafficking and the importance of a multidisciplinary approach and cooperation with national authorities to combat trafficking.</w:t>
      </w:r>
    </w:p>
    <w:p w:rsidR="003246FA" w:rsidRPr="005E5E43" w:rsidRDefault="00B61AB2" w:rsidP="00D808B6">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2</w:t>
      </w:r>
      <w:r w:rsidR="003246FA" w:rsidRPr="005E5E43">
        <w:rPr>
          <w:rFonts w:asciiTheme="majorBidi" w:eastAsia="Times New Roman" w:hAnsiTheme="majorBidi" w:cstheme="majorBidi"/>
          <w:sz w:val="26"/>
          <w:szCs w:val="26"/>
          <w:lang w:val="en-GB" w:eastAsia="fr-FR" w:bidi="ar-QA"/>
        </w:rPr>
        <w:t xml:space="preserve">- The Qatari-American Working Group held </w:t>
      </w:r>
      <w:r w:rsidR="00D808B6" w:rsidRPr="005E5E43">
        <w:rPr>
          <w:rFonts w:asciiTheme="majorBidi" w:eastAsia="Times New Roman" w:hAnsiTheme="majorBidi" w:cstheme="majorBidi"/>
          <w:sz w:val="26"/>
          <w:szCs w:val="26"/>
          <w:lang w:val="en-GB" w:eastAsia="fr-FR" w:bidi="ar-QA"/>
        </w:rPr>
        <w:t xml:space="preserve">in July 2020 </w:t>
      </w:r>
      <w:r w:rsidR="003246FA" w:rsidRPr="005E5E43">
        <w:rPr>
          <w:rFonts w:asciiTheme="majorBidi" w:eastAsia="Times New Roman" w:hAnsiTheme="majorBidi" w:cstheme="majorBidi"/>
          <w:sz w:val="26"/>
          <w:szCs w:val="26"/>
          <w:lang w:val="en-GB" w:eastAsia="fr-FR" w:bidi="ar-QA"/>
        </w:rPr>
        <w:t xml:space="preserve">its meeting </w:t>
      </w:r>
      <w:r w:rsidR="00D808B6" w:rsidRPr="005E5E43">
        <w:rPr>
          <w:rFonts w:asciiTheme="majorBidi" w:eastAsia="Times New Roman" w:hAnsiTheme="majorBidi" w:cstheme="majorBidi"/>
          <w:sz w:val="26"/>
          <w:szCs w:val="26"/>
          <w:lang w:val="en-GB" w:eastAsia="fr-FR" w:bidi="ar-QA"/>
        </w:rPr>
        <w:t>via</w:t>
      </w:r>
      <w:r w:rsidR="003246FA" w:rsidRPr="005E5E43">
        <w:rPr>
          <w:rFonts w:asciiTheme="majorBidi" w:eastAsia="Times New Roman" w:hAnsiTheme="majorBidi" w:cstheme="majorBidi"/>
          <w:sz w:val="26"/>
          <w:szCs w:val="26"/>
          <w:lang w:val="en-GB" w:eastAsia="fr-FR" w:bidi="ar-QA"/>
        </w:rPr>
        <w:t xml:space="preserve"> video</w:t>
      </w:r>
      <w:r w:rsidR="00D808B6" w:rsidRPr="005E5E43">
        <w:rPr>
          <w:rFonts w:asciiTheme="majorBidi" w:eastAsia="Times New Roman" w:hAnsiTheme="majorBidi" w:cstheme="majorBidi"/>
          <w:sz w:val="26"/>
          <w:szCs w:val="26"/>
          <w:lang w:val="en-GB" w:eastAsia="fr-FR" w:bidi="ar-QA"/>
        </w:rPr>
        <w:t xml:space="preserve"> call</w:t>
      </w:r>
      <w:r w:rsidR="003246FA" w:rsidRPr="005E5E43">
        <w:rPr>
          <w:rFonts w:asciiTheme="majorBidi" w:eastAsia="Times New Roman" w:hAnsiTheme="majorBidi" w:cstheme="majorBidi"/>
          <w:sz w:val="26"/>
          <w:szCs w:val="26"/>
          <w:lang w:val="en-GB" w:eastAsia="fr-FR" w:bidi="ar-QA"/>
        </w:rPr>
        <w:t xml:space="preserve"> to discuss aspects of joint cooperation between the two parties within the framework of the Memorandum of Understanding signed with the United States of America in the field of combating human trafficking.</w:t>
      </w:r>
    </w:p>
    <w:p w:rsidR="003246FA" w:rsidRPr="005E5E43" w:rsidRDefault="003246FA" w:rsidP="00D808B6">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3- Participation of the National Committee for Combating Human Trafficking </w:t>
      </w:r>
      <w:r w:rsidR="00A857BA" w:rsidRPr="005E5E43">
        <w:rPr>
          <w:rFonts w:asciiTheme="majorBidi" w:eastAsia="Times New Roman" w:hAnsiTheme="majorBidi" w:cstheme="majorBidi"/>
          <w:sz w:val="26"/>
          <w:szCs w:val="26"/>
          <w:lang w:val="en-GB" w:eastAsia="fr-FR" w:bidi="ar-QA"/>
        </w:rPr>
        <w:t xml:space="preserve">on 27-30 October 2019 </w:t>
      </w:r>
      <w:r w:rsidRPr="005E5E43">
        <w:rPr>
          <w:rFonts w:asciiTheme="majorBidi" w:eastAsia="Times New Roman" w:hAnsiTheme="majorBidi" w:cstheme="majorBidi"/>
          <w:sz w:val="26"/>
          <w:szCs w:val="26"/>
          <w:lang w:val="en-GB" w:eastAsia="fr-FR" w:bidi="ar-QA"/>
        </w:rPr>
        <w:t>in the Criminology Conference in cooperation with the Police Institute of the Ministry of Interior, as well as Qatar University.</w:t>
      </w:r>
    </w:p>
    <w:p w:rsidR="003246FA" w:rsidRPr="005E5E43" w:rsidRDefault="003246FA" w:rsidP="00F001AF">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4- Participat</w:t>
      </w:r>
      <w:r w:rsidR="002E0B77" w:rsidRPr="005E5E43">
        <w:rPr>
          <w:rFonts w:asciiTheme="majorBidi" w:eastAsia="Times New Roman" w:hAnsiTheme="majorBidi" w:cstheme="majorBidi"/>
          <w:sz w:val="26"/>
          <w:szCs w:val="26"/>
          <w:lang w:val="en-GB" w:eastAsia="fr-FR" w:bidi="ar-QA"/>
        </w:rPr>
        <w:t>ion</w:t>
      </w:r>
      <w:r w:rsidRPr="005E5E43">
        <w:rPr>
          <w:rFonts w:asciiTheme="majorBidi" w:eastAsia="Times New Roman" w:hAnsiTheme="majorBidi" w:cstheme="majorBidi"/>
          <w:sz w:val="26"/>
          <w:szCs w:val="26"/>
          <w:lang w:val="en-GB" w:eastAsia="fr-FR" w:bidi="ar-QA"/>
        </w:rPr>
        <w:t xml:space="preserve"> </w:t>
      </w:r>
      <w:r w:rsidR="002E0B77" w:rsidRPr="005E5E43">
        <w:rPr>
          <w:rFonts w:asciiTheme="majorBidi" w:eastAsia="Times New Roman" w:hAnsiTheme="majorBidi" w:cstheme="majorBidi"/>
          <w:sz w:val="26"/>
          <w:szCs w:val="26"/>
          <w:lang w:val="en-GB" w:eastAsia="fr-FR" w:bidi="ar-QA"/>
        </w:rPr>
        <w:t xml:space="preserve">on 28.03.2019 </w:t>
      </w:r>
      <w:r w:rsidRPr="005E5E43">
        <w:rPr>
          <w:rFonts w:asciiTheme="majorBidi" w:eastAsia="Times New Roman" w:hAnsiTheme="majorBidi" w:cstheme="majorBidi"/>
          <w:sz w:val="26"/>
          <w:szCs w:val="26"/>
          <w:lang w:val="en-GB" w:eastAsia="fr-FR" w:bidi="ar-QA"/>
        </w:rPr>
        <w:t>in the inspection campaign organized by the Ministry of Interior under the name (</w:t>
      </w:r>
      <w:r w:rsidR="008F7815" w:rsidRPr="005E5E43">
        <w:rPr>
          <w:rFonts w:asciiTheme="majorBidi" w:eastAsia="Times New Roman" w:hAnsiTheme="majorBidi" w:cstheme="majorBidi"/>
          <w:sz w:val="26"/>
          <w:szCs w:val="26"/>
          <w:lang w:val="en-GB" w:eastAsia="fr-FR" w:bidi="ar-QA"/>
        </w:rPr>
        <w:t>Al-</w:t>
      </w:r>
      <w:r w:rsidRPr="005E5E43">
        <w:rPr>
          <w:rFonts w:asciiTheme="majorBidi" w:eastAsia="Times New Roman" w:hAnsiTheme="majorBidi" w:cstheme="majorBidi"/>
          <w:sz w:val="26"/>
          <w:szCs w:val="26"/>
          <w:lang w:val="en-GB" w:eastAsia="fr-FR" w:bidi="ar-QA"/>
        </w:rPr>
        <w:t xml:space="preserve">Sarayat) to educate and </w:t>
      </w:r>
      <w:r w:rsidR="002E0B77" w:rsidRPr="005E5E43">
        <w:rPr>
          <w:rFonts w:asciiTheme="majorBidi" w:eastAsia="Times New Roman" w:hAnsiTheme="majorBidi" w:cstheme="majorBidi"/>
          <w:sz w:val="26"/>
          <w:szCs w:val="26"/>
          <w:lang w:val="en-GB" w:eastAsia="fr-FR" w:bidi="ar-QA"/>
        </w:rPr>
        <w:t>outreach all S</w:t>
      </w:r>
      <w:r w:rsidRPr="005E5E43">
        <w:rPr>
          <w:rFonts w:asciiTheme="majorBidi" w:eastAsia="Times New Roman" w:hAnsiTheme="majorBidi" w:cstheme="majorBidi"/>
          <w:sz w:val="26"/>
          <w:szCs w:val="26"/>
          <w:lang w:val="en-GB" w:eastAsia="fr-FR" w:bidi="ar-QA"/>
        </w:rPr>
        <w:t xml:space="preserve">tate inspectors </w:t>
      </w:r>
      <w:r w:rsidR="00F001AF" w:rsidRPr="005E5E43">
        <w:rPr>
          <w:rFonts w:asciiTheme="majorBidi" w:eastAsia="Times New Roman" w:hAnsiTheme="majorBidi" w:cstheme="majorBidi"/>
          <w:sz w:val="26"/>
          <w:szCs w:val="26"/>
          <w:lang w:val="en-GB" w:eastAsia="fr-FR" w:bidi="ar-QA"/>
        </w:rPr>
        <w:t>on the law on human trafficking.</w:t>
      </w:r>
    </w:p>
    <w:p w:rsidR="00F41B7E" w:rsidRPr="005E5E43" w:rsidRDefault="00F41B7E" w:rsidP="001F67EF">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5-The participation</w:t>
      </w:r>
      <w:r w:rsidR="001F67EF" w:rsidRPr="005E5E43">
        <w:rPr>
          <w:rFonts w:asciiTheme="majorBidi" w:eastAsia="Times New Roman" w:hAnsiTheme="majorBidi" w:cstheme="majorBidi"/>
          <w:sz w:val="26"/>
          <w:szCs w:val="26"/>
          <w:lang w:val="en-GB" w:eastAsia="fr-FR" w:bidi="ar-QA"/>
        </w:rPr>
        <w:t xml:space="preserve"> </w:t>
      </w:r>
      <w:r w:rsidRPr="005E5E43">
        <w:rPr>
          <w:rFonts w:asciiTheme="majorBidi" w:eastAsia="Times New Roman" w:hAnsiTheme="majorBidi" w:cstheme="majorBidi"/>
          <w:sz w:val="26"/>
          <w:szCs w:val="26"/>
          <w:lang w:val="en-GB" w:eastAsia="fr-FR" w:bidi="ar-QA"/>
        </w:rPr>
        <w:t xml:space="preserve">of the National </w:t>
      </w:r>
      <w:r w:rsidRPr="005E5E43">
        <w:rPr>
          <w:rFonts w:asciiTheme="majorBidi" w:hAnsiTheme="majorBidi" w:cstheme="majorBidi"/>
          <w:sz w:val="26"/>
          <w:szCs w:val="26"/>
          <w:lang w:val="en-GB" w:eastAsia="fr-FR" w:bidi="ar-QA"/>
        </w:rPr>
        <w:t>Committee</w:t>
      </w:r>
      <w:r w:rsidRPr="005E5E43">
        <w:rPr>
          <w:rFonts w:asciiTheme="majorBidi" w:eastAsia="Times New Roman" w:hAnsiTheme="majorBidi" w:cstheme="majorBidi"/>
          <w:sz w:val="26"/>
          <w:szCs w:val="26"/>
          <w:lang w:val="en-GB" w:eastAsia="fr-FR" w:bidi="ar-QA"/>
        </w:rPr>
        <w:t xml:space="preserve"> </w:t>
      </w:r>
      <w:r w:rsidRPr="005E5E43">
        <w:rPr>
          <w:rFonts w:asciiTheme="majorBidi" w:hAnsiTheme="majorBidi" w:cstheme="majorBidi"/>
          <w:sz w:val="26"/>
          <w:szCs w:val="26"/>
          <w:lang w:val="en-GB" w:eastAsia="fr-FR" w:bidi="ar-QA"/>
        </w:rPr>
        <w:t>for Combating Human Trafficking</w:t>
      </w:r>
      <w:r w:rsidRPr="005E5E43">
        <w:rPr>
          <w:rFonts w:asciiTheme="majorBidi" w:eastAsia="Times New Roman" w:hAnsiTheme="majorBidi" w:cstheme="majorBidi"/>
          <w:sz w:val="26"/>
          <w:szCs w:val="26"/>
          <w:lang w:val="en-GB" w:eastAsia="fr-FR" w:bidi="ar-QA"/>
        </w:rPr>
        <w:t xml:space="preserve"> </w:t>
      </w:r>
      <w:r w:rsidR="001F67EF" w:rsidRPr="005E5E43">
        <w:rPr>
          <w:rFonts w:asciiTheme="majorBidi" w:eastAsia="Times New Roman" w:hAnsiTheme="majorBidi" w:cstheme="majorBidi"/>
          <w:sz w:val="26"/>
          <w:szCs w:val="26"/>
          <w:lang w:val="en-GB" w:eastAsia="fr-FR" w:bidi="ar-QA"/>
        </w:rPr>
        <w:t xml:space="preserve">on 15.06.2019 </w:t>
      </w:r>
      <w:r w:rsidRPr="005E5E43">
        <w:rPr>
          <w:rFonts w:asciiTheme="majorBidi" w:eastAsia="Times New Roman" w:hAnsiTheme="majorBidi" w:cstheme="majorBidi"/>
          <w:sz w:val="26"/>
          <w:szCs w:val="26"/>
          <w:lang w:val="en-GB" w:eastAsia="fr-FR" w:bidi="ar-QA"/>
        </w:rPr>
        <w:t xml:space="preserve">in the International Visitors Program in the United States to visit a number of cities with the aim of strengthening cooperation and mutual understanding in the field of </w:t>
      </w:r>
      <w:r w:rsidR="001F67EF" w:rsidRPr="005E5E43">
        <w:rPr>
          <w:rFonts w:asciiTheme="majorBidi" w:hAnsiTheme="majorBidi" w:cstheme="majorBidi"/>
          <w:sz w:val="26"/>
          <w:szCs w:val="26"/>
          <w:lang w:val="en-GB" w:eastAsia="fr-FR" w:bidi="ar-QA"/>
        </w:rPr>
        <w:t>combating human trafficking,</w:t>
      </w:r>
      <w:r w:rsidR="001F67EF" w:rsidRPr="005E5E43">
        <w:rPr>
          <w:rFonts w:asciiTheme="majorBidi" w:eastAsia="Times New Roman" w:hAnsiTheme="majorBidi" w:cstheme="majorBidi"/>
          <w:sz w:val="26"/>
          <w:szCs w:val="26"/>
          <w:lang w:val="en-GB" w:eastAsia="fr-FR" w:bidi="ar-QA"/>
        </w:rPr>
        <w:t xml:space="preserve"> </w:t>
      </w:r>
      <w:r w:rsidR="001F67EF" w:rsidRPr="005E5E43">
        <w:rPr>
          <w:rFonts w:asciiTheme="majorBidi" w:hAnsiTheme="majorBidi" w:cstheme="majorBidi"/>
          <w:sz w:val="26"/>
          <w:szCs w:val="26"/>
          <w:lang w:val="en-GB" w:eastAsia="fr-FR" w:bidi="ar-QA"/>
        </w:rPr>
        <w:t xml:space="preserve">in accordance with </w:t>
      </w:r>
      <w:r w:rsidRPr="005E5E43">
        <w:rPr>
          <w:rFonts w:asciiTheme="majorBidi" w:eastAsia="Times New Roman" w:hAnsiTheme="majorBidi" w:cstheme="majorBidi"/>
          <w:sz w:val="26"/>
          <w:szCs w:val="26"/>
          <w:lang w:val="en-GB" w:eastAsia="fr-FR" w:bidi="ar-QA"/>
        </w:rPr>
        <w:t xml:space="preserve">the </w:t>
      </w:r>
      <w:r w:rsidR="001F67EF" w:rsidRPr="005E5E43">
        <w:rPr>
          <w:rFonts w:asciiTheme="majorBidi" w:hAnsiTheme="majorBidi" w:cstheme="majorBidi"/>
          <w:sz w:val="26"/>
          <w:szCs w:val="26"/>
          <w:lang w:val="en-GB" w:eastAsia="fr-FR" w:bidi="ar-QA"/>
        </w:rPr>
        <w:t xml:space="preserve">Qatari-American </w:t>
      </w:r>
      <w:r w:rsidRPr="005E5E43">
        <w:rPr>
          <w:rFonts w:asciiTheme="majorBidi" w:eastAsia="Times New Roman" w:hAnsiTheme="majorBidi" w:cstheme="majorBidi"/>
          <w:sz w:val="26"/>
          <w:szCs w:val="26"/>
          <w:lang w:val="en-GB" w:eastAsia="fr-FR" w:bidi="ar-QA"/>
        </w:rPr>
        <w:t>Memorandum of Understanding dated 15/06/2019.</w:t>
      </w:r>
    </w:p>
    <w:p w:rsidR="002F3710" w:rsidRPr="005E5E43" w:rsidRDefault="00F41B7E" w:rsidP="00830708">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lastRenderedPageBreak/>
        <w:t xml:space="preserve">6- The participation of the </w:t>
      </w:r>
      <w:r w:rsidR="001F67EF" w:rsidRPr="005E5E43">
        <w:rPr>
          <w:rFonts w:asciiTheme="majorBidi" w:hAnsiTheme="majorBidi" w:cstheme="majorBidi"/>
          <w:sz w:val="26"/>
          <w:szCs w:val="26"/>
          <w:lang w:val="en-GB" w:eastAsia="fr-FR" w:bidi="ar-QA"/>
        </w:rPr>
        <w:t xml:space="preserve">National Committee for Combating Human Trafficking </w:t>
      </w:r>
      <w:r w:rsidRPr="005E5E43">
        <w:rPr>
          <w:rFonts w:asciiTheme="majorBidi" w:eastAsia="Times New Roman" w:hAnsiTheme="majorBidi" w:cstheme="majorBidi"/>
          <w:sz w:val="26"/>
          <w:szCs w:val="26"/>
          <w:lang w:val="en-GB" w:eastAsia="fr-FR" w:bidi="ar-QA"/>
        </w:rPr>
        <w:t xml:space="preserve">in the Republic of Nepal </w:t>
      </w:r>
      <w:r w:rsidR="00830708" w:rsidRPr="005E5E43">
        <w:rPr>
          <w:rFonts w:asciiTheme="majorBidi" w:eastAsia="Times New Roman" w:hAnsiTheme="majorBidi" w:cstheme="majorBidi"/>
          <w:sz w:val="26"/>
          <w:szCs w:val="26"/>
          <w:lang w:val="en-GB" w:eastAsia="fr-FR" w:bidi="ar-QA"/>
        </w:rPr>
        <w:t>on</w:t>
      </w:r>
      <w:r w:rsidRPr="005E5E43">
        <w:rPr>
          <w:rFonts w:asciiTheme="majorBidi" w:eastAsia="Times New Roman" w:hAnsiTheme="majorBidi" w:cstheme="majorBidi"/>
          <w:sz w:val="26"/>
          <w:szCs w:val="26"/>
          <w:lang w:val="en-GB" w:eastAsia="fr-FR" w:bidi="ar-QA"/>
        </w:rPr>
        <w:t xml:space="preserve"> 12-14 November 2019 to talk about the new amendments and all the laws that have been amended during 2019.</w:t>
      </w:r>
    </w:p>
    <w:p w:rsidR="00032132" w:rsidRPr="005E5E43" w:rsidRDefault="00032132" w:rsidP="002D5680">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7- Coordination with Qatar University: awarding prizes to the 4 best students in a</w:t>
      </w:r>
      <w:r w:rsidR="002D5680" w:rsidRPr="005E5E43">
        <w:rPr>
          <w:rFonts w:asciiTheme="majorBidi" w:eastAsia="Times New Roman" w:hAnsiTheme="majorBidi" w:cstheme="majorBidi"/>
          <w:sz w:val="26"/>
          <w:szCs w:val="26"/>
          <w:lang w:val="en-GB" w:eastAsia="fr-FR" w:bidi="ar-QA"/>
        </w:rPr>
        <w:t>n</w:t>
      </w:r>
      <w:r w:rsidRPr="005E5E43">
        <w:rPr>
          <w:rFonts w:asciiTheme="majorBidi" w:eastAsia="Times New Roman" w:hAnsiTheme="majorBidi" w:cstheme="majorBidi"/>
          <w:sz w:val="26"/>
          <w:szCs w:val="26"/>
          <w:lang w:val="en-GB" w:eastAsia="fr-FR" w:bidi="ar-QA"/>
        </w:rPr>
        <w:t xml:space="preserve"> </w:t>
      </w:r>
      <w:r w:rsidR="002D5680" w:rsidRPr="005E5E43">
        <w:rPr>
          <w:rFonts w:asciiTheme="majorBidi" w:eastAsia="Times New Roman" w:hAnsiTheme="majorBidi" w:cstheme="majorBidi"/>
          <w:sz w:val="26"/>
          <w:szCs w:val="26"/>
          <w:lang w:val="en-GB" w:eastAsia="fr-FR" w:bidi="ar-QA"/>
        </w:rPr>
        <w:t xml:space="preserve">essay-writing competition </w:t>
      </w:r>
      <w:r w:rsidRPr="005E5E43">
        <w:rPr>
          <w:rFonts w:asciiTheme="majorBidi" w:eastAsia="Times New Roman" w:hAnsiTheme="majorBidi" w:cstheme="majorBidi"/>
          <w:sz w:val="26"/>
          <w:szCs w:val="26"/>
          <w:lang w:val="en-GB" w:eastAsia="fr-FR" w:bidi="ar-QA"/>
        </w:rPr>
        <w:t>on human trafficking, during the celebration of the International Day against Human Trafficking.</w:t>
      </w:r>
    </w:p>
    <w:p w:rsidR="00032132" w:rsidRPr="005E5E43" w:rsidRDefault="00032132" w:rsidP="003C1943">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  8- Organising </w:t>
      </w:r>
      <w:r w:rsidR="003C1943" w:rsidRPr="005E5E43">
        <w:rPr>
          <w:rFonts w:asciiTheme="majorBidi" w:eastAsia="Times New Roman" w:hAnsiTheme="majorBidi" w:cstheme="majorBidi"/>
          <w:sz w:val="26"/>
          <w:szCs w:val="26"/>
          <w:lang w:val="en-GB" w:eastAsia="fr-FR" w:bidi="ar-QA"/>
        </w:rPr>
        <w:t>panel</w:t>
      </w:r>
      <w:r w:rsidRPr="005E5E43">
        <w:rPr>
          <w:rFonts w:asciiTheme="majorBidi" w:eastAsia="Times New Roman" w:hAnsiTheme="majorBidi" w:cstheme="majorBidi"/>
          <w:sz w:val="26"/>
          <w:szCs w:val="26"/>
          <w:lang w:val="en-GB" w:eastAsia="fr-FR" w:bidi="ar-QA"/>
        </w:rPr>
        <w:t xml:space="preserve"> sessions. During the celebration of the International Day against Human Trafficking, with the participation of a number of judges, lawyers, representatives of trade unions and international organisations</w:t>
      </w:r>
    </w:p>
    <w:p w:rsidR="0034435C" w:rsidRPr="005E5E43" w:rsidRDefault="0034435C" w:rsidP="0034435C">
      <w:pPr>
        <w:spacing w:before="100" w:beforeAutospacing="1" w:after="150" w:line="240" w:lineRule="auto"/>
        <w:jc w:val="both"/>
        <w:rPr>
          <w:rFonts w:asciiTheme="majorBidi" w:eastAsia="Times New Roman" w:hAnsiTheme="majorBidi" w:cstheme="majorBidi"/>
          <w:b/>
          <w:bCs/>
          <w:sz w:val="26"/>
          <w:szCs w:val="26"/>
          <w:u w:val="single"/>
          <w:lang w:val="en-GB" w:eastAsia="fr-FR" w:bidi="ar-QA"/>
        </w:rPr>
      </w:pPr>
      <w:r w:rsidRPr="005E5E43">
        <w:rPr>
          <w:rFonts w:asciiTheme="majorBidi" w:eastAsia="Times New Roman" w:hAnsiTheme="majorBidi" w:cstheme="majorBidi"/>
          <w:b/>
          <w:bCs/>
          <w:sz w:val="26"/>
          <w:szCs w:val="26"/>
          <w:u w:val="single"/>
          <w:lang w:val="en-GB" w:eastAsia="fr-FR" w:bidi="ar-QA"/>
        </w:rPr>
        <w:t>New initiatives</w:t>
      </w:r>
    </w:p>
    <w:p w:rsidR="0034435C" w:rsidRPr="005E5E43" w:rsidRDefault="0034435C" w:rsidP="00515953">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1- The establishment of a global training and study centre in the field of </w:t>
      </w:r>
      <w:r w:rsidR="00515953" w:rsidRPr="005E5E43">
        <w:rPr>
          <w:rFonts w:asciiTheme="majorBidi" w:eastAsia="Times New Roman" w:hAnsiTheme="majorBidi" w:cstheme="majorBidi"/>
          <w:sz w:val="26"/>
          <w:szCs w:val="26"/>
          <w:lang w:val="en-GB" w:eastAsia="fr-FR" w:bidi="ar-QA"/>
        </w:rPr>
        <w:t>combating human trafficking</w:t>
      </w:r>
      <w:r w:rsidRPr="005E5E43">
        <w:rPr>
          <w:rFonts w:asciiTheme="majorBidi" w:eastAsia="Times New Roman" w:hAnsiTheme="majorBidi" w:cstheme="majorBidi"/>
          <w:sz w:val="26"/>
          <w:szCs w:val="26"/>
          <w:lang w:val="en-GB" w:eastAsia="fr-FR" w:bidi="ar-QA"/>
        </w:rPr>
        <w:t xml:space="preserve"> in cooperation with the United Nations Office on Drugs and Crime</w:t>
      </w:r>
      <w:r w:rsidR="00515953" w:rsidRPr="005E5E43">
        <w:rPr>
          <w:rFonts w:asciiTheme="majorBidi" w:eastAsia="Times New Roman" w:hAnsiTheme="majorBidi" w:cstheme="majorBidi"/>
          <w:sz w:val="26"/>
          <w:szCs w:val="26"/>
          <w:lang w:val="en-GB" w:eastAsia="fr-FR" w:bidi="ar-QA"/>
        </w:rPr>
        <w:t xml:space="preserve"> was approved.</w:t>
      </w:r>
    </w:p>
    <w:p w:rsidR="0034435C" w:rsidRPr="005E5E43" w:rsidRDefault="0034435C" w:rsidP="005B378A">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2- </w:t>
      </w:r>
      <w:r w:rsidR="005B378A" w:rsidRPr="005E5E43">
        <w:rPr>
          <w:rFonts w:asciiTheme="majorBidi" w:eastAsia="Times New Roman" w:hAnsiTheme="majorBidi" w:cstheme="majorBidi"/>
          <w:sz w:val="26"/>
          <w:szCs w:val="26"/>
          <w:lang w:val="en-GB" w:eastAsia="fr-FR" w:bidi="ar-QA"/>
        </w:rPr>
        <w:t xml:space="preserve">Coordination </w:t>
      </w:r>
      <w:r w:rsidRPr="005E5E43">
        <w:rPr>
          <w:rFonts w:asciiTheme="majorBidi" w:eastAsia="Times New Roman" w:hAnsiTheme="majorBidi" w:cstheme="majorBidi"/>
          <w:sz w:val="26"/>
          <w:szCs w:val="26"/>
          <w:lang w:val="en-GB" w:eastAsia="fr-FR" w:bidi="ar-QA"/>
        </w:rPr>
        <w:t>with the Ministry of Education and Higher Education to inform students about the law on human trafficking at all academic levels.</w:t>
      </w:r>
    </w:p>
    <w:p w:rsidR="0034435C" w:rsidRPr="005E5E43" w:rsidRDefault="0034435C" w:rsidP="00F001AF">
      <w:pPr>
        <w:spacing w:before="100" w:beforeAutospacing="1" w:after="150" w:line="240" w:lineRule="auto"/>
        <w:jc w:val="both"/>
        <w:rPr>
          <w:rFonts w:asciiTheme="majorBidi" w:eastAsia="Times New Roman" w:hAnsiTheme="majorBidi" w:cstheme="majorBidi"/>
          <w:sz w:val="26"/>
          <w:szCs w:val="26"/>
          <w:lang w:val="en-GB" w:eastAsia="fr-FR" w:bidi="ar-QA"/>
        </w:rPr>
      </w:pPr>
      <w:r w:rsidRPr="005E5E43">
        <w:rPr>
          <w:rFonts w:asciiTheme="majorBidi" w:eastAsia="Times New Roman" w:hAnsiTheme="majorBidi" w:cstheme="majorBidi"/>
          <w:sz w:val="26"/>
          <w:szCs w:val="26"/>
          <w:lang w:val="en-GB" w:eastAsia="fr-FR" w:bidi="ar-QA"/>
        </w:rPr>
        <w:t xml:space="preserve">3- Coordination with Qatar Charity to organize awareness campaigns, especially for the elderly, in several areas </w:t>
      </w:r>
      <w:r w:rsidR="00F001AF" w:rsidRPr="005E5E43">
        <w:rPr>
          <w:rFonts w:asciiTheme="majorBidi" w:eastAsia="Times New Roman" w:hAnsiTheme="majorBidi" w:cstheme="majorBidi"/>
          <w:sz w:val="26"/>
          <w:szCs w:val="26"/>
          <w:lang w:val="en-GB" w:eastAsia="fr-FR" w:bidi="ar-QA"/>
        </w:rPr>
        <w:t>relating to</w:t>
      </w:r>
      <w:r w:rsidR="00CD3594" w:rsidRPr="005E5E43">
        <w:rPr>
          <w:rFonts w:asciiTheme="majorBidi" w:eastAsia="Times New Roman" w:hAnsiTheme="majorBidi" w:cstheme="majorBidi"/>
          <w:color w:val="000000"/>
          <w:sz w:val="26"/>
          <w:szCs w:val="26"/>
          <w:lang w:val="en-GB" w:eastAsia="en-GB"/>
        </w:rPr>
        <w:t xml:space="preserve"> violation</w:t>
      </w:r>
      <w:r w:rsidR="005A4234" w:rsidRPr="005E5E43">
        <w:rPr>
          <w:rFonts w:asciiTheme="majorBidi" w:eastAsia="Times New Roman" w:hAnsiTheme="majorBidi" w:cstheme="majorBidi"/>
          <w:color w:val="000000"/>
          <w:sz w:val="26"/>
          <w:szCs w:val="26"/>
          <w:lang w:val="en-GB" w:eastAsia="en-GB"/>
        </w:rPr>
        <w:t xml:space="preserve"> </w:t>
      </w:r>
      <w:r w:rsidRPr="005E5E43">
        <w:rPr>
          <w:rFonts w:asciiTheme="majorBidi" w:eastAsia="Times New Roman" w:hAnsiTheme="majorBidi" w:cstheme="majorBidi"/>
          <w:sz w:val="26"/>
          <w:szCs w:val="26"/>
          <w:lang w:val="en-GB" w:eastAsia="fr-FR" w:bidi="ar-QA"/>
        </w:rPr>
        <w:t xml:space="preserve">of the law on domestic workers, and </w:t>
      </w:r>
      <w:r w:rsidR="00F001AF" w:rsidRPr="005E5E43">
        <w:rPr>
          <w:rFonts w:asciiTheme="majorBidi" w:eastAsia="Times New Roman" w:hAnsiTheme="majorBidi" w:cstheme="majorBidi"/>
          <w:sz w:val="26"/>
          <w:szCs w:val="26"/>
          <w:lang w:val="en-GB" w:eastAsia="fr-FR" w:bidi="ar-QA"/>
        </w:rPr>
        <w:t xml:space="preserve">that </w:t>
      </w:r>
      <w:r w:rsidR="00CD3594" w:rsidRPr="005E5E43">
        <w:rPr>
          <w:rFonts w:asciiTheme="majorBidi" w:eastAsia="Times New Roman" w:hAnsiTheme="majorBidi" w:cstheme="majorBidi"/>
          <w:sz w:val="26"/>
          <w:szCs w:val="26"/>
          <w:lang w:val="en-GB" w:eastAsia="fr-FR" w:bidi="ar-QA"/>
        </w:rPr>
        <w:t>fall</w:t>
      </w:r>
      <w:r w:rsidRPr="005E5E43">
        <w:rPr>
          <w:rFonts w:asciiTheme="majorBidi" w:eastAsia="Times New Roman" w:hAnsiTheme="majorBidi" w:cstheme="majorBidi"/>
          <w:sz w:val="26"/>
          <w:szCs w:val="26"/>
          <w:lang w:val="en-GB" w:eastAsia="fr-FR" w:bidi="ar-QA"/>
        </w:rPr>
        <w:t xml:space="preserve"> </w:t>
      </w:r>
      <w:r w:rsidR="00E000CF" w:rsidRPr="005E5E43">
        <w:rPr>
          <w:rFonts w:asciiTheme="majorBidi" w:eastAsia="Times New Roman" w:hAnsiTheme="majorBidi" w:cstheme="majorBidi"/>
          <w:sz w:val="26"/>
          <w:szCs w:val="26"/>
          <w:lang w:val="en-GB" w:eastAsia="fr-FR" w:bidi="ar-QA"/>
        </w:rPr>
        <w:t>under</w:t>
      </w:r>
      <w:r w:rsidRPr="005E5E43">
        <w:rPr>
          <w:rFonts w:asciiTheme="majorBidi" w:eastAsia="Times New Roman" w:hAnsiTheme="majorBidi" w:cstheme="majorBidi"/>
          <w:sz w:val="26"/>
          <w:szCs w:val="26"/>
          <w:lang w:val="en-GB" w:eastAsia="fr-FR" w:bidi="ar-QA"/>
        </w:rPr>
        <w:t xml:space="preserve"> </w:t>
      </w:r>
      <w:r w:rsidR="00CD3594" w:rsidRPr="005E5E43">
        <w:rPr>
          <w:rFonts w:asciiTheme="majorBidi" w:eastAsia="Times New Roman" w:hAnsiTheme="majorBidi" w:cstheme="majorBidi"/>
          <w:sz w:val="26"/>
          <w:szCs w:val="26"/>
          <w:lang w:val="en-GB" w:eastAsia="fr-FR" w:bidi="ar-QA"/>
        </w:rPr>
        <w:t xml:space="preserve">the penalty for </w:t>
      </w:r>
      <w:r w:rsidRPr="005E5E43">
        <w:rPr>
          <w:rFonts w:asciiTheme="majorBidi" w:eastAsia="Times New Roman" w:hAnsiTheme="majorBidi" w:cstheme="majorBidi"/>
          <w:sz w:val="26"/>
          <w:szCs w:val="26"/>
          <w:lang w:val="en-GB" w:eastAsia="fr-FR" w:bidi="ar-QA"/>
        </w:rPr>
        <w:t>human trafficking</w:t>
      </w:r>
    </w:p>
    <w:p w:rsidR="00E000CF" w:rsidRPr="005E5E43" w:rsidRDefault="001F67EF" w:rsidP="00D755A3">
      <w:pPr>
        <w:pStyle w:val="Heading1"/>
        <w:shd w:val="clear" w:color="auto" w:fill="FFFFFF"/>
        <w:spacing w:before="300" w:after="150"/>
        <w:jc w:val="both"/>
        <w:rPr>
          <w:rFonts w:asciiTheme="majorBidi" w:eastAsia="Times New Roman" w:hAnsiTheme="majorBidi"/>
          <w:b w:val="0"/>
          <w:bCs w:val="0"/>
          <w:color w:val="auto"/>
          <w:sz w:val="26"/>
          <w:szCs w:val="26"/>
          <w:lang w:val="en-GB" w:eastAsia="fr-FR" w:bidi="ar-QA"/>
        </w:rPr>
      </w:pPr>
      <w:r w:rsidRPr="005E5E43">
        <w:rPr>
          <w:rFonts w:asciiTheme="majorBidi" w:eastAsia="Times New Roman" w:hAnsiTheme="majorBidi"/>
          <w:sz w:val="26"/>
          <w:szCs w:val="26"/>
          <w:lang w:val="en-GB" w:eastAsia="fr-FR" w:bidi="ar-QA"/>
        </w:rPr>
        <w:t xml:space="preserve">  </w:t>
      </w:r>
      <w:r w:rsidR="00E000CF" w:rsidRPr="005E5E43">
        <w:rPr>
          <w:rFonts w:asciiTheme="majorBidi" w:eastAsia="Times New Roman" w:hAnsiTheme="majorBidi"/>
          <w:b w:val="0"/>
          <w:bCs w:val="0"/>
          <w:color w:val="auto"/>
          <w:sz w:val="26"/>
          <w:szCs w:val="26"/>
          <w:lang w:val="en-GB" w:eastAsia="fr-FR" w:bidi="ar-QA"/>
        </w:rPr>
        <w:t xml:space="preserve">4- Coordination with a lawyer to plead a </w:t>
      </w:r>
      <w:r w:rsidR="00D755A3" w:rsidRPr="005E5E43">
        <w:rPr>
          <w:rFonts w:asciiTheme="majorBidi" w:eastAsia="Times New Roman" w:hAnsiTheme="majorBidi"/>
          <w:b w:val="0"/>
          <w:bCs w:val="0"/>
          <w:color w:val="auto"/>
          <w:sz w:val="26"/>
          <w:szCs w:val="26"/>
          <w:lang w:val="en-GB" w:eastAsia="fr-FR" w:bidi="ar-QA"/>
        </w:rPr>
        <w:t>Pakistan</w:t>
      </w:r>
      <w:r w:rsidR="00F001AF" w:rsidRPr="005E5E43">
        <w:rPr>
          <w:rFonts w:asciiTheme="majorBidi" w:eastAsia="Times New Roman" w:hAnsiTheme="majorBidi"/>
          <w:b w:val="0"/>
          <w:bCs w:val="0"/>
          <w:color w:val="auto"/>
          <w:sz w:val="26"/>
          <w:szCs w:val="26"/>
          <w:lang w:val="en-GB" w:eastAsia="fr-FR" w:bidi="ar-QA"/>
        </w:rPr>
        <w:t>i</w:t>
      </w:r>
      <w:r w:rsidR="00D755A3" w:rsidRPr="005E5E43">
        <w:rPr>
          <w:rFonts w:asciiTheme="majorBidi" w:eastAsia="Times New Roman" w:hAnsiTheme="majorBidi"/>
          <w:b w:val="0"/>
          <w:bCs w:val="0"/>
          <w:color w:val="auto"/>
          <w:sz w:val="26"/>
          <w:szCs w:val="26"/>
          <w:lang w:val="en-GB" w:eastAsia="fr-FR" w:bidi="ar-QA"/>
        </w:rPr>
        <w:t xml:space="preserve"> </w:t>
      </w:r>
      <w:r w:rsidR="00E000CF" w:rsidRPr="005E5E43">
        <w:rPr>
          <w:rFonts w:asciiTheme="majorBidi" w:eastAsia="Times New Roman" w:hAnsiTheme="majorBidi"/>
          <w:b w:val="0"/>
          <w:bCs w:val="0"/>
          <w:color w:val="auto"/>
          <w:sz w:val="26"/>
          <w:szCs w:val="26"/>
          <w:lang w:val="en-GB" w:eastAsia="fr-FR" w:bidi="ar-QA"/>
        </w:rPr>
        <w:t xml:space="preserve">case before one of the </w:t>
      </w:r>
      <w:r w:rsidR="00D755A3" w:rsidRPr="005E5E43">
        <w:rPr>
          <w:rFonts w:asciiTheme="majorBidi" w:eastAsia="Times New Roman" w:hAnsiTheme="majorBidi"/>
          <w:b w:val="0"/>
          <w:bCs w:val="0"/>
          <w:color w:val="auto"/>
          <w:sz w:val="26"/>
          <w:szCs w:val="26"/>
          <w:lang w:val="en-GB" w:eastAsia="fr-FR" w:bidi="ar-QA"/>
        </w:rPr>
        <w:t>competent</w:t>
      </w:r>
      <w:r w:rsidR="00E000CF" w:rsidRPr="005E5E43">
        <w:rPr>
          <w:rFonts w:asciiTheme="majorBidi" w:eastAsia="Times New Roman" w:hAnsiTheme="majorBidi"/>
          <w:b w:val="0"/>
          <w:bCs w:val="0"/>
          <w:color w:val="auto"/>
          <w:sz w:val="26"/>
          <w:szCs w:val="26"/>
          <w:lang w:val="en-GB" w:eastAsia="fr-FR" w:bidi="ar-QA"/>
        </w:rPr>
        <w:t xml:space="preserve"> courts.</w:t>
      </w:r>
    </w:p>
    <w:p w:rsidR="00E000CF" w:rsidRPr="005E5E43" w:rsidRDefault="00E000CF" w:rsidP="00D215D8">
      <w:pPr>
        <w:pStyle w:val="Heading1"/>
        <w:shd w:val="clear" w:color="auto" w:fill="FFFFFF"/>
        <w:spacing w:before="300" w:after="150"/>
        <w:jc w:val="both"/>
        <w:rPr>
          <w:rFonts w:asciiTheme="majorBidi" w:eastAsia="Times New Roman" w:hAnsiTheme="majorBidi"/>
          <w:b w:val="0"/>
          <w:bCs w:val="0"/>
          <w:color w:val="auto"/>
          <w:sz w:val="26"/>
          <w:szCs w:val="26"/>
          <w:lang w:val="en-GB" w:eastAsia="fr-FR" w:bidi="ar-QA"/>
        </w:rPr>
      </w:pPr>
      <w:r w:rsidRPr="005E5E43">
        <w:rPr>
          <w:rFonts w:asciiTheme="majorBidi" w:eastAsia="Times New Roman" w:hAnsiTheme="majorBidi"/>
          <w:b w:val="0"/>
          <w:bCs w:val="0"/>
          <w:color w:val="auto"/>
          <w:sz w:val="26"/>
          <w:szCs w:val="26"/>
          <w:lang w:val="en-GB" w:eastAsia="fr-FR" w:bidi="ar-QA"/>
        </w:rPr>
        <w:t xml:space="preserve">5- Coordination with the Qatar Lawyers Association to sign a memorandum of understanding and cooperation with the association to </w:t>
      </w:r>
      <w:r w:rsidR="00221B84" w:rsidRPr="005E5E43">
        <w:rPr>
          <w:rFonts w:asciiTheme="majorBidi" w:eastAsia="Times New Roman" w:hAnsiTheme="majorBidi"/>
          <w:b w:val="0"/>
          <w:bCs w:val="0"/>
          <w:color w:val="auto"/>
          <w:sz w:val="26"/>
          <w:szCs w:val="26"/>
          <w:lang w:val="en-GB" w:eastAsia="fr-FR" w:bidi="ar-QA"/>
        </w:rPr>
        <w:t>plead</w:t>
      </w:r>
      <w:r w:rsidRPr="005E5E43">
        <w:rPr>
          <w:rFonts w:asciiTheme="majorBidi" w:eastAsia="Times New Roman" w:hAnsiTheme="majorBidi"/>
          <w:b w:val="0"/>
          <w:bCs w:val="0"/>
          <w:color w:val="auto"/>
          <w:sz w:val="26"/>
          <w:szCs w:val="26"/>
          <w:lang w:val="en-GB" w:eastAsia="fr-FR" w:bidi="ar-QA"/>
        </w:rPr>
        <w:t xml:space="preserve"> human trafficking cases before the competent courts.</w:t>
      </w:r>
      <w:r w:rsidR="00221B84" w:rsidRPr="005E5E43">
        <w:rPr>
          <w:rFonts w:asciiTheme="majorBidi" w:eastAsia="Times New Roman" w:hAnsiTheme="majorBidi"/>
          <w:b w:val="0"/>
          <w:bCs w:val="0"/>
          <w:color w:val="auto"/>
          <w:sz w:val="26"/>
          <w:szCs w:val="26"/>
          <w:lang w:val="en-GB" w:eastAsia="fr-FR" w:bidi="ar-QA"/>
        </w:rPr>
        <w:t xml:space="preserve"> </w:t>
      </w:r>
      <w:r w:rsidR="00221B84" w:rsidRPr="005E5E43">
        <w:rPr>
          <w:rFonts w:asciiTheme="majorBidi" w:hAnsiTheme="majorBidi"/>
          <w:color w:val="000000"/>
          <w:sz w:val="26"/>
          <w:szCs w:val="26"/>
          <w:shd w:val="clear" w:color="auto" w:fill="FFFFFF"/>
          <w:lang w:val="en-GB"/>
        </w:rPr>
        <w:t xml:space="preserve"> </w:t>
      </w:r>
    </w:p>
    <w:p w:rsidR="00E000CF" w:rsidRPr="005E5E43" w:rsidRDefault="00E000CF" w:rsidP="00336CD7">
      <w:pPr>
        <w:pStyle w:val="Heading3"/>
        <w:shd w:val="clear" w:color="auto" w:fill="FFFFFF"/>
        <w:spacing w:before="0" w:beforeAutospacing="0" w:after="300" w:afterAutospacing="0" w:line="384" w:lineRule="atLeast"/>
        <w:jc w:val="both"/>
        <w:rPr>
          <w:rFonts w:asciiTheme="majorBidi" w:hAnsiTheme="majorBidi" w:cstheme="majorBidi"/>
          <w:b w:val="0"/>
          <w:bCs w:val="0"/>
          <w:sz w:val="26"/>
          <w:szCs w:val="26"/>
          <w:lang w:val="en-GB" w:bidi="ar-QA"/>
        </w:rPr>
      </w:pPr>
      <w:r w:rsidRPr="005E5E43">
        <w:rPr>
          <w:rFonts w:asciiTheme="majorBidi" w:hAnsiTheme="majorBidi" w:cstheme="majorBidi"/>
          <w:b w:val="0"/>
          <w:bCs w:val="0"/>
          <w:sz w:val="26"/>
          <w:szCs w:val="26"/>
          <w:lang w:val="en-GB" w:bidi="ar-QA"/>
        </w:rPr>
        <w:t xml:space="preserve"> 6- Coordination with </w:t>
      </w:r>
      <w:r w:rsidR="00D215D8" w:rsidRPr="005E5E43">
        <w:rPr>
          <w:rFonts w:asciiTheme="majorBidi" w:hAnsiTheme="majorBidi" w:cstheme="majorBidi"/>
          <w:b w:val="0"/>
          <w:bCs w:val="0"/>
          <w:color w:val="222222"/>
          <w:sz w:val="26"/>
          <w:szCs w:val="26"/>
          <w:lang w:val="en-GB"/>
        </w:rPr>
        <w:t xml:space="preserve">the Judiciary Supreme Council </w:t>
      </w:r>
      <w:r w:rsidRPr="005E5E43">
        <w:rPr>
          <w:rFonts w:asciiTheme="majorBidi" w:hAnsiTheme="majorBidi" w:cstheme="majorBidi"/>
          <w:b w:val="0"/>
          <w:bCs w:val="0"/>
          <w:sz w:val="26"/>
          <w:szCs w:val="26"/>
          <w:lang w:val="en-GB" w:bidi="ar-QA"/>
        </w:rPr>
        <w:t xml:space="preserve">to assign special courts to examine </w:t>
      </w:r>
      <w:r w:rsidR="000A2239" w:rsidRPr="005E5E43">
        <w:rPr>
          <w:rFonts w:asciiTheme="majorBidi" w:hAnsiTheme="majorBidi" w:cstheme="majorBidi"/>
          <w:b w:val="0"/>
          <w:bCs w:val="0"/>
          <w:sz w:val="26"/>
          <w:szCs w:val="26"/>
          <w:lang w:val="en-GB" w:bidi="ar-QA"/>
        </w:rPr>
        <w:t xml:space="preserve">the </w:t>
      </w:r>
      <w:r w:rsidRPr="005E5E43">
        <w:rPr>
          <w:rFonts w:asciiTheme="majorBidi" w:hAnsiTheme="majorBidi" w:cstheme="majorBidi"/>
          <w:b w:val="0"/>
          <w:bCs w:val="0"/>
          <w:sz w:val="26"/>
          <w:szCs w:val="26"/>
          <w:lang w:val="en-GB" w:bidi="ar-QA"/>
        </w:rPr>
        <w:t>human trafficking cases</w:t>
      </w:r>
      <w:r w:rsidR="00336CD7" w:rsidRPr="005E5E43">
        <w:rPr>
          <w:rFonts w:asciiTheme="majorBidi" w:hAnsiTheme="majorBidi" w:cstheme="majorBidi"/>
          <w:b w:val="0"/>
          <w:bCs w:val="0"/>
          <w:sz w:val="26"/>
          <w:szCs w:val="26"/>
          <w:lang w:val="en-GB" w:bidi="ar-QA"/>
        </w:rPr>
        <w:t xml:space="preserve"> brought to the court</w:t>
      </w:r>
      <w:r w:rsidR="00336CD7" w:rsidRPr="005E5E43">
        <w:rPr>
          <w:rFonts w:asciiTheme="majorBidi" w:hAnsiTheme="majorBidi" w:cstheme="majorBidi"/>
          <w:b w:val="0"/>
          <w:bCs w:val="0"/>
          <w:sz w:val="26"/>
          <w:szCs w:val="26"/>
          <w:rtl/>
          <w:lang w:val="en-GB" w:bidi="ar-QA"/>
        </w:rPr>
        <w:t>.</w:t>
      </w:r>
    </w:p>
    <w:p w:rsidR="00336CD7" w:rsidRPr="005E5E43" w:rsidRDefault="00336CD7" w:rsidP="00336CD7">
      <w:pPr>
        <w:pStyle w:val="Heading1"/>
        <w:shd w:val="clear" w:color="auto" w:fill="FFFFFF"/>
        <w:spacing w:before="300" w:after="150"/>
        <w:jc w:val="both"/>
        <w:rPr>
          <w:rFonts w:asciiTheme="majorBidi" w:eastAsia="Times New Roman" w:hAnsiTheme="majorBidi"/>
          <w:b w:val="0"/>
          <w:bCs w:val="0"/>
          <w:color w:val="auto"/>
          <w:sz w:val="26"/>
          <w:szCs w:val="26"/>
          <w:lang w:val="en-GB" w:eastAsia="fr-FR" w:bidi="ar-QA"/>
        </w:rPr>
      </w:pPr>
      <w:r w:rsidRPr="005E5E43">
        <w:rPr>
          <w:rFonts w:asciiTheme="majorBidi" w:eastAsia="Times New Roman" w:hAnsiTheme="majorBidi"/>
          <w:b w:val="0"/>
          <w:bCs w:val="0"/>
          <w:color w:val="auto"/>
          <w:sz w:val="26"/>
          <w:szCs w:val="26"/>
          <w:lang w:val="en-GB" w:eastAsia="fr-FR" w:bidi="ar-QA"/>
        </w:rPr>
        <w:t>7- Organizing a visit to the Social Rehabilitation Centre (AMAN) to review all the procedures in place with the aim of transferring the centre’s expertise and using it in the operation of the recently opened Humanitarian Care Home.</w:t>
      </w:r>
    </w:p>
    <w:p w:rsidR="001929D1" w:rsidRPr="005E5E43" w:rsidRDefault="00F52518" w:rsidP="005D037A">
      <w:pPr>
        <w:pStyle w:val="Heading1"/>
        <w:shd w:val="clear" w:color="auto" w:fill="FFFFFF"/>
        <w:spacing w:before="300" w:after="150"/>
        <w:jc w:val="both"/>
        <w:rPr>
          <w:rFonts w:asciiTheme="majorBidi" w:eastAsia="Times New Roman" w:hAnsiTheme="majorBidi"/>
          <w:b w:val="0"/>
          <w:bCs w:val="0"/>
          <w:color w:val="auto"/>
          <w:sz w:val="26"/>
          <w:szCs w:val="26"/>
          <w:rtl/>
          <w:lang w:val="en-GB" w:eastAsia="fr-FR" w:bidi="ar-QA"/>
        </w:rPr>
      </w:pPr>
      <w:r w:rsidRPr="005E5E43">
        <w:rPr>
          <w:rFonts w:asciiTheme="majorBidi" w:eastAsia="Times New Roman" w:hAnsiTheme="majorBidi"/>
          <w:b w:val="0"/>
          <w:bCs w:val="0"/>
          <w:color w:val="auto"/>
          <w:sz w:val="26"/>
          <w:szCs w:val="26"/>
          <w:lang w:val="en-GB" w:eastAsia="fr-FR" w:bidi="ar-QA"/>
        </w:rPr>
        <w:t>8- Qatar Charity was honoured for being</w:t>
      </w:r>
      <w:r w:rsidRPr="005E5E43">
        <w:rPr>
          <w:rFonts w:asciiTheme="majorBidi" w:eastAsia="Times New Roman" w:hAnsiTheme="majorBidi"/>
          <w:color w:val="auto"/>
          <w:sz w:val="26"/>
          <w:szCs w:val="26"/>
          <w:lang w:val="en-GB" w:eastAsia="fr-FR" w:bidi="ar-QA"/>
        </w:rPr>
        <w:t xml:space="preserve"> </w:t>
      </w:r>
      <w:r w:rsidRPr="005E5E43">
        <w:rPr>
          <w:rFonts w:asciiTheme="majorBidi" w:eastAsia="Times New Roman" w:hAnsiTheme="majorBidi"/>
          <w:b w:val="0"/>
          <w:bCs w:val="0"/>
          <w:color w:val="auto"/>
          <w:sz w:val="26"/>
          <w:szCs w:val="26"/>
          <w:lang w:val="en-GB" w:eastAsia="fr-FR" w:bidi="ar-QA"/>
        </w:rPr>
        <w:t>a main partner and supporter in providing aid and assistance</w:t>
      </w:r>
      <w:r w:rsidR="005D037A" w:rsidRPr="005E5E43">
        <w:rPr>
          <w:rFonts w:asciiTheme="majorBidi" w:eastAsia="Times New Roman" w:hAnsiTheme="majorBidi"/>
          <w:b w:val="0"/>
          <w:bCs w:val="0"/>
          <w:color w:val="auto"/>
          <w:sz w:val="26"/>
          <w:szCs w:val="26"/>
          <w:lang w:val="en-GB" w:eastAsia="fr-FR" w:bidi="ar-QA"/>
        </w:rPr>
        <w:t xml:space="preserve"> and in all matters related to labour and workers,</w:t>
      </w:r>
      <w:r w:rsidRPr="005E5E43">
        <w:rPr>
          <w:rFonts w:asciiTheme="majorBidi" w:eastAsia="Times New Roman" w:hAnsiTheme="majorBidi"/>
          <w:b w:val="0"/>
          <w:bCs w:val="0"/>
          <w:color w:val="auto"/>
          <w:sz w:val="26"/>
          <w:szCs w:val="26"/>
          <w:lang w:val="en-GB" w:eastAsia="fr-FR" w:bidi="ar-QA"/>
        </w:rPr>
        <w:t xml:space="preserve"> according to the memorandum of cooperation protocol concluded between the two parties.</w:t>
      </w:r>
      <w:r w:rsidR="001100BB" w:rsidRPr="005E5E43">
        <w:rPr>
          <w:rFonts w:asciiTheme="majorBidi" w:eastAsia="Times New Roman" w:hAnsiTheme="majorBidi"/>
          <w:sz w:val="26"/>
          <w:szCs w:val="26"/>
          <w:lang w:val="en-GB" w:eastAsia="fr-FR" w:bidi="ar-QA"/>
        </w:rPr>
        <w:t xml:space="preserve"> </w:t>
      </w:r>
      <w:r w:rsidR="00E000CF" w:rsidRPr="005E5E43">
        <w:rPr>
          <w:rFonts w:asciiTheme="majorBidi" w:eastAsia="Times New Roman" w:hAnsiTheme="majorBidi"/>
          <w:sz w:val="26"/>
          <w:szCs w:val="26"/>
          <w:lang w:val="en-GB" w:eastAsia="fr-FR"/>
        </w:rPr>
        <w:t xml:space="preserve"> </w:t>
      </w:r>
    </w:p>
    <w:sectPr w:rsidR="001929D1" w:rsidRPr="005E5E43" w:rsidSect="006E42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0F" w:rsidRDefault="00D8250F" w:rsidP="001B1EB4">
      <w:pPr>
        <w:spacing w:after="0" w:line="240" w:lineRule="auto"/>
      </w:pPr>
      <w:r>
        <w:separator/>
      </w:r>
    </w:p>
  </w:endnote>
  <w:endnote w:type="continuationSeparator" w:id="0">
    <w:p w:rsidR="00D8250F" w:rsidRDefault="00D8250F" w:rsidP="001B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6126"/>
      <w:docPartObj>
        <w:docPartGallery w:val="Page Numbers (Bottom of Page)"/>
        <w:docPartUnique/>
      </w:docPartObj>
    </w:sdtPr>
    <w:sdtEndPr/>
    <w:sdtContent>
      <w:p w:rsidR="00B21751" w:rsidRDefault="00B21751">
        <w:pPr>
          <w:pStyle w:val="Footer"/>
          <w:jc w:val="center"/>
        </w:pPr>
        <w:r>
          <w:fldChar w:fldCharType="begin"/>
        </w:r>
        <w:r>
          <w:instrText xml:space="preserve"> PAGE   \* MERGEFORMAT </w:instrText>
        </w:r>
        <w:r>
          <w:fldChar w:fldCharType="separate"/>
        </w:r>
        <w:r w:rsidR="00DA766C">
          <w:rPr>
            <w:noProof/>
          </w:rPr>
          <w:t>1</w:t>
        </w:r>
        <w:r>
          <w:rPr>
            <w:noProof/>
          </w:rPr>
          <w:fldChar w:fldCharType="end"/>
        </w:r>
      </w:p>
    </w:sdtContent>
  </w:sdt>
  <w:p w:rsidR="00B21751" w:rsidRDefault="00B2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0F" w:rsidRDefault="00D8250F" w:rsidP="001B1EB4">
      <w:pPr>
        <w:spacing w:after="0" w:line="240" w:lineRule="auto"/>
      </w:pPr>
      <w:r>
        <w:separator/>
      </w:r>
    </w:p>
  </w:footnote>
  <w:footnote w:type="continuationSeparator" w:id="0">
    <w:p w:rsidR="00D8250F" w:rsidRDefault="00D8250F" w:rsidP="001B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DE9"/>
    <w:multiLevelType w:val="multilevel"/>
    <w:tmpl w:val="3520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B1F22"/>
    <w:multiLevelType w:val="multilevel"/>
    <w:tmpl w:val="2758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82F30"/>
    <w:multiLevelType w:val="hybridMultilevel"/>
    <w:tmpl w:val="6206EEB0"/>
    <w:lvl w:ilvl="0" w:tplc="53AEB238">
      <w:start w:val="1"/>
      <w:numFmt w:val="decimal"/>
      <w:lvlText w:val="%1."/>
      <w:lvlJc w:val="left"/>
      <w:pPr>
        <w:ind w:left="1690" w:hanging="555"/>
      </w:pPr>
      <w:rPr>
        <w:rFonts w:hint="default"/>
        <w:b w:val="0"/>
      </w:rPr>
    </w:lvl>
    <w:lvl w:ilvl="1" w:tplc="AF6E7AC6">
      <w:start w:val="1"/>
      <w:numFmt w:val="lowerLetter"/>
      <w:lvlText w:val="(%2)"/>
      <w:lvlJc w:val="left"/>
      <w:pPr>
        <w:tabs>
          <w:tab w:val="num" w:pos="0"/>
        </w:tabs>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28C3958"/>
    <w:multiLevelType w:val="multilevel"/>
    <w:tmpl w:val="42AE88FC"/>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A45C4"/>
    <w:multiLevelType w:val="multilevel"/>
    <w:tmpl w:val="1C1838B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E0D6A"/>
    <w:multiLevelType w:val="multilevel"/>
    <w:tmpl w:val="7DCA4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C14CC"/>
    <w:multiLevelType w:val="multilevel"/>
    <w:tmpl w:val="1C1838B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47A4E"/>
    <w:multiLevelType w:val="multilevel"/>
    <w:tmpl w:val="2758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81FA9"/>
    <w:multiLevelType w:val="multilevel"/>
    <w:tmpl w:val="2758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7648D"/>
    <w:multiLevelType w:val="multilevel"/>
    <w:tmpl w:val="B854E7C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EC7352"/>
    <w:multiLevelType w:val="multilevel"/>
    <w:tmpl w:val="B854E7C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367FB5"/>
    <w:multiLevelType w:val="multilevel"/>
    <w:tmpl w:val="9FF88F1A"/>
    <w:lvl w:ilvl="0">
      <w:start w:val="2"/>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4"/>
      <w:numFmt w:val="bullet"/>
      <w:lvlText w:val="-"/>
      <w:lvlJc w:val="left"/>
      <w:pPr>
        <w:ind w:left="2084" w:hanging="360"/>
      </w:pPr>
      <w:rPr>
        <w:rFonts w:ascii="Arial" w:eastAsiaTheme="minorHAnsi" w:hAnsi="Arial" w:cs="Arial"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5"/>
  </w:num>
  <w:num w:numId="2">
    <w:abstractNumId w:val="11"/>
  </w:num>
  <w:num w:numId="3">
    <w:abstractNumId w:val="3"/>
  </w:num>
  <w:num w:numId="4">
    <w:abstractNumId w:val="6"/>
  </w:num>
  <w:num w:numId="5">
    <w:abstractNumId w:val="10"/>
  </w:num>
  <w:num w:numId="6">
    <w:abstractNumId w:val="2"/>
  </w:num>
  <w:num w:numId="7">
    <w:abstractNumId w:val="0"/>
  </w:num>
  <w:num w:numId="8">
    <w:abstractNumId w:val="1"/>
  </w:num>
  <w:num w:numId="9">
    <w:abstractNumId w:val="8"/>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56"/>
    <w:rsid w:val="000042D1"/>
    <w:rsid w:val="000046E1"/>
    <w:rsid w:val="00014456"/>
    <w:rsid w:val="00032132"/>
    <w:rsid w:val="000431C5"/>
    <w:rsid w:val="00093887"/>
    <w:rsid w:val="000A2239"/>
    <w:rsid w:val="000A3BF5"/>
    <w:rsid w:val="000D1766"/>
    <w:rsid w:val="000F0943"/>
    <w:rsid w:val="00102DB9"/>
    <w:rsid w:val="001100BB"/>
    <w:rsid w:val="00112AAD"/>
    <w:rsid w:val="00112F8D"/>
    <w:rsid w:val="0013100B"/>
    <w:rsid w:val="00140837"/>
    <w:rsid w:val="00151A74"/>
    <w:rsid w:val="001529B6"/>
    <w:rsid w:val="00166626"/>
    <w:rsid w:val="00167923"/>
    <w:rsid w:val="001771F2"/>
    <w:rsid w:val="00180729"/>
    <w:rsid w:val="0018228D"/>
    <w:rsid w:val="001918E7"/>
    <w:rsid w:val="001929D1"/>
    <w:rsid w:val="00197365"/>
    <w:rsid w:val="001A08EC"/>
    <w:rsid w:val="001B0C99"/>
    <w:rsid w:val="001B109F"/>
    <w:rsid w:val="001B1EB4"/>
    <w:rsid w:val="001B1FEE"/>
    <w:rsid w:val="001C0C73"/>
    <w:rsid w:val="001E240B"/>
    <w:rsid w:val="001E3F90"/>
    <w:rsid w:val="001F67EF"/>
    <w:rsid w:val="0021534C"/>
    <w:rsid w:val="00221B84"/>
    <w:rsid w:val="00222386"/>
    <w:rsid w:val="00236556"/>
    <w:rsid w:val="0023718F"/>
    <w:rsid w:val="002507EC"/>
    <w:rsid w:val="0025647D"/>
    <w:rsid w:val="00257F32"/>
    <w:rsid w:val="002813FE"/>
    <w:rsid w:val="00287E28"/>
    <w:rsid w:val="00290CE9"/>
    <w:rsid w:val="002A0243"/>
    <w:rsid w:val="002C2207"/>
    <w:rsid w:val="002C574D"/>
    <w:rsid w:val="002D5680"/>
    <w:rsid w:val="002E0B77"/>
    <w:rsid w:val="002E1D48"/>
    <w:rsid w:val="002F07A8"/>
    <w:rsid w:val="002F2C42"/>
    <w:rsid w:val="002F3710"/>
    <w:rsid w:val="002F40C2"/>
    <w:rsid w:val="00300D93"/>
    <w:rsid w:val="003066C1"/>
    <w:rsid w:val="00310D66"/>
    <w:rsid w:val="003246FA"/>
    <w:rsid w:val="00327D81"/>
    <w:rsid w:val="00336CD7"/>
    <w:rsid w:val="0034435C"/>
    <w:rsid w:val="003638EA"/>
    <w:rsid w:val="003826FB"/>
    <w:rsid w:val="00385DC7"/>
    <w:rsid w:val="00390AEE"/>
    <w:rsid w:val="00397B34"/>
    <w:rsid w:val="003A2CAD"/>
    <w:rsid w:val="003A4715"/>
    <w:rsid w:val="003B0EB8"/>
    <w:rsid w:val="003C1943"/>
    <w:rsid w:val="003C2B0D"/>
    <w:rsid w:val="003D47AB"/>
    <w:rsid w:val="00413393"/>
    <w:rsid w:val="00424532"/>
    <w:rsid w:val="00437234"/>
    <w:rsid w:val="00445AEB"/>
    <w:rsid w:val="00450BD2"/>
    <w:rsid w:val="0047125A"/>
    <w:rsid w:val="004A1459"/>
    <w:rsid w:val="004A5501"/>
    <w:rsid w:val="004C3BB2"/>
    <w:rsid w:val="004C7EE0"/>
    <w:rsid w:val="004D4132"/>
    <w:rsid w:val="004D68F2"/>
    <w:rsid w:val="004F239D"/>
    <w:rsid w:val="00511412"/>
    <w:rsid w:val="00512EFF"/>
    <w:rsid w:val="00515953"/>
    <w:rsid w:val="005307D9"/>
    <w:rsid w:val="0054484D"/>
    <w:rsid w:val="00553045"/>
    <w:rsid w:val="0055627E"/>
    <w:rsid w:val="0056127A"/>
    <w:rsid w:val="00562B45"/>
    <w:rsid w:val="00567164"/>
    <w:rsid w:val="005713FD"/>
    <w:rsid w:val="005715F7"/>
    <w:rsid w:val="00580D93"/>
    <w:rsid w:val="005816AF"/>
    <w:rsid w:val="005A4234"/>
    <w:rsid w:val="005A7D72"/>
    <w:rsid w:val="005B378A"/>
    <w:rsid w:val="005B64F0"/>
    <w:rsid w:val="005C1507"/>
    <w:rsid w:val="005C23E3"/>
    <w:rsid w:val="005D037A"/>
    <w:rsid w:val="005E5E43"/>
    <w:rsid w:val="005F42FE"/>
    <w:rsid w:val="005F78D4"/>
    <w:rsid w:val="00604EE5"/>
    <w:rsid w:val="006110F5"/>
    <w:rsid w:val="006655CD"/>
    <w:rsid w:val="0067020B"/>
    <w:rsid w:val="00681948"/>
    <w:rsid w:val="006828F0"/>
    <w:rsid w:val="006831E9"/>
    <w:rsid w:val="006850D1"/>
    <w:rsid w:val="0069580C"/>
    <w:rsid w:val="006A3A01"/>
    <w:rsid w:val="006C5699"/>
    <w:rsid w:val="006D033C"/>
    <w:rsid w:val="006D14A4"/>
    <w:rsid w:val="006E1873"/>
    <w:rsid w:val="006E4219"/>
    <w:rsid w:val="006F00AD"/>
    <w:rsid w:val="006F3122"/>
    <w:rsid w:val="00710B9B"/>
    <w:rsid w:val="00710DA0"/>
    <w:rsid w:val="00727543"/>
    <w:rsid w:val="00742DC5"/>
    <w:rsid w:val="00743613"/>
    <w:rsid w:val="007436A7"/>
    <w:rsid w:val="0074660B"/>
    <w:rsid w:val="007512E8"/>
    <w:rsid w:val="007547A0"/>
    <w:rsid w:val="00763F74"/>
    <w:rsid w:val="007655FE"/>
    <w:rsid w:val="0077729E"/>
    <w:rsid w:val="00780710"/>
    <w:rsid w:val="00794EC6"/>
    <w:rsid w:val="007970CD"/>
    <w:rsid w:val="007A7A03"/>
    <w:rsid w:val="007B6392"/>
    <w:rsid w:val="007C15F4"/>
    <w:rsid w:val="007C243A"/>
    <w:rsid w:val="007E12CE"/>
    <w:rsid w:val="007F6253"/>
    <w:rsid w:val="007F66F3"/>
    <w:rsid w:val="00807CE7"/>
    <w:rsid w:val="008169EB"/>
    <w:rsid w:val="00830708"/>
    <w:rsid w:val="0083206C"/>
    <w:rsid w:val="008355F4"/>
    <w:rsid w:val="0084119E"/>
    <w:rsid w:val="00845AC5"/>
    <w:rsid w:val="0085364B"/>
    <w:rsid w:val="00864316"/>
    <w:rsid w:val="00870CF8"/>
    <w:rsid w:val="00872006"/>
    <w:rsid w:val="00872C23"/>
    <w:rsid w:val="00873A6D"/>
    <w:rsid w:val="00883665"/>
    <w:rsid w:val="008A2BB8"/>
    <w:rsid w:val="008A6F5E"/>
    <w:rsid w:val="008B3AFA"/>
    <w:rsid w:val="008C2702"/>
    <w:rsid w:val="008C485F"/>
    <w:rsid w:val="008C4E88"/>
    <w:rsid w:val="008C78CE"/>
    <w:rsid w:val="008D27C3"/>
    <w:rsid w:val="008E63B4"/>
    <w:rsid w:val="008F0907"/>
    <w:rsid w:val="008F7815"/>
    <w:rsid w:val="0093029D"/>
    <w:rsid w:val="00932850"/>
    <w:rsid w:val="0093684C"/>
    <w:rsid w:val="0094297F"/>
    <w:rsid w:val="00952048"/>
    <w:rsid w:val="00975B6B"/>
    <w:rsid w:val="009901FE"/>
    <w:rsid w:val="009C2596"/>
    <w:rsid w:val="009C6874"/>
    <w:rsid w:val="009C70AE"/>
    <w:rsid w:val="009D3C7F"/>
    <w:rsid w:val="009E136D"/>
    <w:rsid w:val="00A0754B"/>
    <w:rsid w:val="00A10A2B"/>
    <w:rsid w:val="00A12BCA"/>
    <w:rsid w:val="00A16575"/>
    <w:rsid w:val="00A26CAA"/>
    <w:rsid w:val="00A45958"/>
    <w:rsid w:val="00A5276A"/>
    <w:rsid w:val="00A644C4"/>
    <w:rsid w:val="00A75167"/>
    <w:rsid w:val="00A857BA"/>
    <w:rsid w:val="00A86A2A"/>
    <w:rsid w:val="00AA3DA0"/>
    <w:rsid w:val="00AB291F"/>
    <w:rsid w:val="00AC0412"/>
    <w:rsid w:val="00AE2904"/>
    <w:rsid w:val="00AE2FBD"/>
    <w:rsid w:val="00AF5C9D"/>
    <w:rsid w:val="00AF7C1A"/>
    <w:rsid w:val="00B01F97"/>
    <w:rsid w:val="00B04288"/>
    <w:rsid w:val="00B06156"/>
    <w:rsid w:val="00B06A5D"/>
    <w:rsid w:val="00B21751"/>
    <w:rsid w:val="00B226C1"/>
    <w:rsid w:val="00B3638D"/>
    <w:rsid w:val="00B37045"/>
    <w:rsid w:val="00B543AA"/>
    <w:rsid w:val="00B61AB2"/>
    <w:rsid w:val="00B73175"/>
    <w:rsid w:val="00B74A3A"/>
    <w:rsid w:val="00B866EA"/>
    <w:rsid w:val="00B97464"/>
    <w:rsid w:val="00BA2E7D"/>
    <w:rsid w:val="00BB52ED"/>
    <w:rsid w:val="00BB56F7"/>
    <w:rsid w:val="00BB6EA8"/>
    <w:rsid w:val="00BD3D35"/>
    <w:rsid w:val="00BD6D0C"/>
    <w:rsid w:val="00C06424"/>
    <w:rsid w:val="00C11A4A"/>
    <w:rsid w:val="00C26010"/>
    <w:rsid w:val="00C323E1"/>
    <w:rsid w:val="00C336E0"/>
    <w:rsid w:val="00C42F7A"/>
    <w:rsid w:val="00C47B9B"/>
    <w:rsid w:val="00C52417"/>
    <w:rsid w:val="00C52428"/>
    <w:rsid w:val="00C62711"/>
    <w:rsid w:val="00C71A3C"/>
    <w:rsid w:val="00C72556"/>
    <w:rsid w:val="00C8797D"/>
    <w:rsid w:val="00CA1848"/>
    <w:rsid w:val="00CA247E"/>
    <w:rsid w:val="00CB14FC"/>
    <w:rsid w:val="00CD1E20"/>
    <w:rsid w:val="00CD3594"/>
    <w:rsid w:val="00D07989"/>
    <w:rsid w:val="00D215D8"/>
    <w:rsid w:val="00D42817"/>
    <w:rsid w:val="00D5369C"/>
    <w:rsid w:val="00D741E0"/>
    <w:rsid w:val="00D755A3"/>
    <w:rsid w:val="00D808B6"/>
    <w:rsid w:val="00D8250F"/>
    <w:rsid w:val="00D855CC"/>
    <w:rsid w:val="00D90CFE"/>
    <w:rsid w:val="00D96ED7"/>
    <w:rsid w:val="00DA3B90"/>
    <w:rsid w:val="00DA766C"/>
    <w:rsid w:val="00DB6383"/>
    <w:rsid w:val="00DC23FC"/>
    <w:rsid w:val="00DF5599"/>
    <w:rsid w:val="00DF66BD"/>
    <w:rsid w:val="00E000CF"/>
    <w:rsid w:val="00E06C58"/>
    <w:rsid w:val="00E167A3"/>
    <w:rsid w:val="00E2441A"/>
    <w:rsid w:val="00E253D6"/>
    <w:rsid w:val="00E514B7"/>
    <w:rsid w:val="00E53874"/>
    <w:rsid w:val="00E538B1"/>
    <w:rsid w:val="00E55D1B"/>
    <w:rsid w:val="00E708A3"/>
    <w:rsid w:val="00E72507"/>
    <w:rsid w:val="00E776B8"/>
    <w:rsid w:val="00E7798C"/>
    <w:rsid w:val="00E8187B"/>
    <w:rsid w:val="00E90BC5"/>
    <w:rsid w:val="00EA032F"/>
    <w:rsid w:val="00EA19BA"/>
    <w:rsid w:val="00EA2FC0"/>
    <w:rsid w:val="00ED143D"/>
    <w:rsid w:val="00ED7F37"/>
    <w:rsid w:val="00EE794D"/>
    <w:rsid w:val="00EF5D5D"/>
    <w:rsid w:val="00F001AF"/>
    <w:rsid w:val="00F05A05"/>
    <w:rsid w:val="00F21C1D"/>
    <w:rsid w:val="00F21DE6"/>
    <w:rsid w:val="00F3100A"/>
    <w:rsid w:val="00F37104"/>
    <w:rsid w:val="00F41B7E"/>
    <w:rsid w:val="00F42801"/>
    <w:rsid w:val="00F4450E"/>
    <w:rsid w:val="00F52518"/>
    <w:rsid w:val="00F52615"/>
    <w:rsid w:val="00F53A7D"/>
    <w:rsid w:val="00F864BC"/>
    <w:rsid w:val="00F86941"/>
    <w:rsid w:val="00FA195D"/>
    <w:rsid w:val="00FA3D27"/>
    <w:rsid w:val="00FB0397"/>
    <w:rsid w:val="00FD0A86"/>
    <w:rsid w:val="00FD2C67"/>
    <w:rsid w:val="00FE7D8F"/>
    <w:rsid w:val="00FF201B"/>
    <w:rsid w:val="00FF38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1BFD1-B907-4E34-B8B7-EA9BDAC4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19"/>
  </w:style>
  <w:style w:type="paragraph" w:styleId="Heading1">
    <w:name w:val="heading 1"/>
    <w:basedOn w:val="Normal"/>
    <w:next w:val="Normal"/>
    <w:link w:val="Heading1Char"/>
    <w:uiPriority w:val="9"/>
    <w:qFormat/>
    <w:rsid w:val="000F0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57F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556"/>
    <w:rPr>
      <w:color w:val="0000FF"/>
      <w:u w:val="single"/>
    </w:rPr>
  </w:style>
  <w:style w:type="character" w:customStyle="1" w:styleId="acopre">
    <w:name w:val="acopre"/>
    <w:basedOn w:val="DefaultParagraphFont"/>
    <w:rsid w:val="00B97464"/>
  </w:style>
  <w:style w:type="character" w:styleId="Emphasis">
    <w:name w:val="Emphasis"/>
    <w:basedOn w:val="DefaultParagraphFont"/>
    <w:uiPriority w:val="20"/>
    <w:qFormat/>
    <w:rsid w:val="00B97464"/>
    <w:rPr>
      <w:i/>
      <w:iCs/>
    </w:rPr>
  </w:style>
  <w:style w:type="character" w:customStyle="1" w:styleId="text">
    <w:name w:val="text"/>
    <w:basedOn w:val="DefaultParagraphFont"/>
    <w:rsid w:val="009901FE"/>
  </w:style>
  <w:style w:type="character" w:styleId="Strong">
    <w:name w:val="Strong"/>
    <w:basedOn w:val="DefaultParagraphFont"/>
    <w:uiPriority w:val="22"/>
    <w:qFormat/>
    <w:rsid w:val="00AF7C1A"/>
    <w:rPr>
      <w:b/>
      <w:bCs/>
    </w:rPr>
  </w:style>
  <w:style w:type="character" w:customStyle="1" w:styleId="highlight">
    <w:name w:val="highlight"/>
    <w:basedOn w:val="DefaultParagraphFont"/>
    <w:rsid w:val="00C8797D"/>
  </w:style>
  <w:style w:type="character" w:customStyle="1" w:styleId="viiyi">
    <w:name w:val="viiyi"/>
    <w:basedOn w:val="DefaultParagraphFont"/>
    <w:rsid w:val="00257F32"/>
  </w:style>
  <w:style w:type="character" w:customStyle="1" w:styleId="jlqj4b">
    <w:name w:val="jlqj4b"/>
    <w:basedOn w:val="DefaultParagraphFont"/>
    <w:rsid w:val="00257F32"/>
  </w:style>
  <w:style w:type="character" w:customStyle="1" w:styleId="Heading3Char">
    <w:name w:val="Heading 3 Char"/>
    <w:basedOn w:val="DefaultParagraphFont"/>
    <w:link w:val="Heading3"/>
    <w:uiPriority w:val="9"/>
    <w:rsid w:val="00257F32"/>
    <w:rPr>
      <w:rFonts w:ascii="Times New Roman" w:eastAsia="Times New Roman" w:hAnsi="Times New Roman" w:cs="Times New Roman"/>
      <w:b/>
      <w:bCs/>
      <w:sz w:val="27"/>
      <w:szCs w:val="27"/>
      <w:lang w:eastAsia="fr-FR"/>
    </w:rPr>
  </w:style>
  <w:style w:type="paragraph" w:styleId="ListParagraph">
    <w:name w:val="List Paragraph"/>
    <w:basedOn w:val="Normal"/>
    <w:uiPriority w:val="34"/>
    <w:qFormat/>
    <w:rsid w:val="00A5276A"/>
    <w:pPr>
      <w:ind w:left="720"/>
      <w:contextualSpacing/>
    </w:pPr>
  </w:style>
  <w:style w:type="paragraph" w:customStyle="1" w:styleId="SingleTxtG">
    <w:name w:val="_ Single Txt_G"/>
    <w:basedOn w:val="Normal"/>
    <w:link w:val="SingleTxtGChar"/>
    <w:rsid w:val="00A5276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A5276A"/>
    <w:rPr>
      <w:rFonts w:ascii="Times New Roman" w:eastAsia="Times New Roman" w:hAnsi="Times New Roman" w:cs="Times New Roman"/>
      <w:sz w:val="20"/>
      <w:szCs w:val="20"/>
      <w:lang w:val="en-GB"/>
    </w:rPr>
  </w:style>
  <w:style w:type="character" w:customStyle="1" w:styleId="hgkelc">
    <w:name w:val="hgkelc"/>
    <w:basedOn w:val="DefaultParagraphFont"/>
    <w:rsid w:val="00AF5C9D"/>
  </w:style>
  <w:style w:type="character" w:customStyle="1" w:styleId="st2">
    <w:name w:val="st2"/>
    <w:basedOn w:val="DefaultParagraphFont"/>
    <w:rsid w:val="00807CE7"/>
  </w:style>
  <w:style w:type="paragraph" w:styleId="Header">
    <w:name w:val="header"/>
    <w:basedOn w:val="Normal"/>
    <w:link w:val="HeaderChar"/>
    <w:uiPriority w:val="99"/>
    <w:semiHidden/>
    <w:unhideWhenUsed/>
    <w:rsid w:val="001B1E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B1EB4"/>
  </w:style>
  <w:style w:type="paragraph" w:styleId="Footer">
    <w:name w:val="footer"/>
    <w:basedOn w:val="Normal"/>
    <w:link w:val="FooterChar"/>
    <w:uiPriority w:val="99"/>
    <w:unhideWhenUsed/>
    <w:rsid w:val="001B1E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EB4"/>
  </w:style>
  <w:style w:type="character" w:customStyle="1" w:styleId="st3">
    <w:name w:val="st3"/>
    <w:basedOn w:val="DefaultParagraphFont"/>
    <w:rsid w:val="000431C5"/>
  </w:style>
  <w:style w:type="character" w:customStyle="1" w:styleId="Heading1Char">
    <w:name w:val="Heading 1 Char"/>
    <w:basedOn w:val="DefaultParagraphFont"/>
    <w:link w:val="Heading1"/>
    <w:uiPriority w:val="9"/>
    <w:rsid w:val="000F094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368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F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9680">
      <w:bodyDiv w:val="1"/>
      <w:marLeft w:val="0"/>
      <w:marRight w:val="0"/>
      <w:marTop w:val="0"/>
      <w:marBottom w:val="0"/>
      <w:divBdr>
        <w:top w:val="none" w:sz="0" w:space="0" w:color="auto"/>
        <w:left w:val="none" w:sz="0" w:space="0" w:color="auto"/>
        <w:bottom w:val="none" w:sz="0" w:space="0" w:color="auto"/>
        <w:right w:val="none" w:sz="0" w:space="0" w:color="auto"/>
      </w:divBdr>
      <w:divsChild>
        <w:div w:id="132450999">
          <w:marLeft w:val="0"/>
          <w:marRight w:val="0"/>
          <w:marTop w:val="0"/>
          <w:marBottom w:val="150"/>
          <w:divBdr>
            <w:top w:val="none" w:sz="0" w:space="0" w:color="auto"/>
            <w:left w:val="none" w:sz="0" w:space="0" w:color="auto"/>
            <w:bottom w:val="none" w:sz="0" w:space="0" w:color="auto"/>
            <w:right w:val="none" w:sz="0" w:space="0" w:color="auto"/>
          </w:divBdr>
        </w:div>
      </w:divsChild>
    </w:div>
    <w:div w:id="241793214">
      <w:bodyDiv w:val="1"/>
      <w:marLeft w:val="0"/>
      <w:marRight w:val="0"/>
      <w:marTop w:val="0"/>
      <w:marBottom w:val="0"/>
      <w:divBdr>
        <w:top w:val="none" w:sz="0" w:space="0" w:color="auto"/>
        <w:left w:val="none" w:sz="0" w:space="0" w:color="auto"/>
        <w:bottom w:val="none" w:sz="0" w:space="0" w:color="auto"/>
        <w:right w:val="none" w:sz="0" w:space="0" w:color="auto"/>
      </w:divBdr>
    </w:div>
    <w:div w:id="337775105">
      <w:bodyDiv w:val="1"/>
      <w:marLeft w:val="0"/>
      <w:marRight w:val="0"/>
      <w:marTop w:val="0"/>
      <w:marBottom w:val="0"/>
      <w:divBdr>
        <w:top w:val="none" w:sz="0" w:space="0" w:color="auto"/>
        <w:left w:val="none" w:sz="0" w:space="0" w:color="auto"/>
        <w:bottom w:val="none" w:sz="0" w:space="0" w:color="auto"/>
        <w:right w:val="none" w:sz="0" w:space="0" w:color="auto"/>
      </w:divBdr>
    </w:div>
    <w:div w:id="675839798">
      <w:bodyDiv w:val="1"/>
      <w:marLeft w:val="0"/>
      <w:marRight w:val="0"/>
      <w:marTop w:val="0"/>
      <w:marBottom w:val="0"/>
      <w:divBdr>
        <w:top w:val="none" w:sz="0" w:space="0" w:color="auto"/>
        <w:left w:val="none" w:sz="0" w:space="0" w:color="auto"/>
        <w:bottom w:val="none" w:sz="0" w:space="0" w:color="auto"/>
        <w:right w:val="none" w:sz="0" w:space="0" w:color="auto"/>
      </w:divBdr>
    </w:div>
    <w:div w:id="685013119">
      <w:bodyDiv w:val="1"/>
      <w:marLeft w:val="0"/>
      <w:marRight w:val="0"/>
      <w:marTop w:val="0"/>
      <w:marBottom w:val="0"/>
      <w:divBdr>
        <w:top w:val="none" w:sz="0" w:space="0" w:color="auto"/>
        <w:left w:val="none" w:sz="0" w:space="0" w:color="auto"/>
        <w:bottom w:val="none" w:sz="0" w:space="0" w:color="auto"/>
        <w:right w:val="none" w:sz="0" w:space="0" w:color="auto"/>
      </w:divBdr>
    </w:div>
    <w:div w:id="686062007">
      <w:bodyDiv w:val="1"/>
      <w:marLeft w:val="0"/>
      <w:marRight w:val="0"/>
      <w:marTop w:val="0"/>
      <w:marBottom w:val="0"/>
      <w:divBdr>
        <w:top w:val="none" w:sz="0" w:space="0" w:color="auto"/>
        <w:left w:val="none" w:sz="0" w:space="0" w:color="auto"/>
        <w:bottom w:val="none" w:sz="0" w:space="0" w:color="auto"/>
        <w:right w:val="none" w:sz="0" w:space="0" w:color="auto"/>
      </w:divBdr>
    </w:div>
    <w:div w:id="881017201">
      <w:bodyDiv w:val="1"/>
      <w:marLeft w:val="0"/>
      <w:marRight w:val="0"/>
      <w:marTop w:val="0"/>
      <w:marBottom w:val="0"/>
      <w:divBdr>
        <w:top w:val="none" w:sz="0" w:space="0" w:color="auto"/>
        <w:left w:val="none" w:sz="0" w:space="0" w:color="auto"/>
        <w:bottom w:val="none" w:sz="0" w:space="0" w:color="auto"/>
        <w:right w:val="none" w:sz="0" w:space="0" w:color="auto"/>
      </w:divBdr>
    </w:div>
    <w:div w:id="932010244">
      <w:bodyDiv w:val="1"/>
      <w:marLeft w:val="0"/>
      <w:marRight w:val="0"/>
      <w:marTop w:val="0"/>
      <w:marBottom w:val="0"/>
      <w:divBdr>
        <w:top w:val="none" w:sz="0" w:space="0" w:color="auto"/>
        <w:left w:val="none" w:sz="0" w:space="0" w:color="auto"/>
        <w:bottom w:val="none" w:sz="0" w:space="0" w:color="auto"/>
        <w:right w:val="none" w:sz="0" w:space="0" w:color="auto"/>
      </w:divBdr>
    </w:div>
    <w:div w:id="944774008">
      <w:bodyDiv w:val="1"/>
      <w:marLeft w:val="0"/>
      <w:marRight w:val="0"/>
      <w:marTop w:val="0"/>
      <w:marBottom w:val="0"/>
      <w:divBdr>
        <w:top w:val="none" w:sz="0" w:space="0" w:color="auto"/>
        <w:left w:val="none" w:sz="0" w:space="0" w:color="auto"/>
        <w:bottom w:val="none" w:sz="0" w:space="0" w:color="auto"/>
        <w:right w:val="none" w:sz="0" w:space="0" w:color="auto"/>
      </w:divBdr>
      <w:divsChild>
        <w:div w:id="2091541755">
          <w:marLeft w:val="0"/>
          <w:marRight w:val="0"/>
          <w:marTop w:val="0"/>
          <w:marBottom w:val="150"/>
          <w:divBdr>
            <w:top w:val="none" w:sz="0" w:space="0" w:color="auto"/>
            <w:left w:val="none" w:sz="0" w:space="0" w:color="auto"/>
            <w:bottom w:val="none" w:sz="0" w:space="0" w:color="auto"/>
            <w:right w:val="none" w:sz="0" w:space="0" w:color="auto"/>
          </w:divBdr>
        </w:div>
      </w:divsChild>
    </w:div>
    <w:div w:id="1048064408">
      <w:bodyDiv w:val="1"/>
      <w:marLeft w:val="0"/>
      <w:marRight w:val="0"/>
      <w:marTop w:val="0"/>
      <w:marBottom w:val="0"/>
      <w:divBdr>
        <w:top w:val="none" w:sz="0" w:space="0" w:color="auto"/>
        <w:left w:val="none" w:sz="0" w:space="0" w:color="auto"/>
        <w:bottom w:val="none" w:sz="0" w:space="0" w:color="auto"/>
        <w:right w:val="none" w:sz="0" w:space="0" w:color="auto"/>
      </w:divBdr>
    </w:div>
    <w:div w:id="1060328888">
      <w:bodyDiv w:val="1"/>
      <w:marLeft w:val="0"/>
      <w:marRight w:val="0"/>
      <w:marTop w:val="0"/>
      <w:marBottom w:val="0"/>
      <w:divBdr>
        <w:top w:val="none" w:sz="0" w:space="0" w:color="auto"/>
        <w:left w:val="none" w:sz="0" w:space="0" w:color="auto"/>
        <w:bottom w:val="none" w:sz="0" w:space="0" w:color="auto"/>
        <w:right w:val="none" w:sz="0" w:space="0" w:color="auto"/>
      </w:divBdr>
    </w:div>
    <w:div w:id="1629314475">
      <w:bodyDiv w:val="1"/>
      <w:marLeft w:val="0"/>
      <w:marRight w:val="0"/>
      <w:marTop w:val="0"/>
      <w:marBottom w:val="0"/>
      <w:divBdr>
        <w:top w:val="none" w:sz="0" w:space="0" w:color="auto"/>
        <w:left w:val="none" w:sz="0" w:space="0" w:color="auto"/>
        <w:bottom w:val="none" w:sz="0" w:space="0" w:color="auto"/>
        <w:right w:val="none" w:sz="0" w:space="0" w:color="auto"/>
      </w:divBdr>
    </w:div>
    <w:div w:id="1703940239">
      <w:bodyDiv w:val="1"/>
      <w:marLeft w:val="0"/>
      <w:marRight w:val="0"/>
      <w:marTop w:val="0"/>
      <w:marBottom w:val="0"/>
      <w:divBdr>
        <w:top w:val="none" w:sz="0" w:space="0" w:color="auto"/>
        <w:left w:val="none" w:sz="0" w:space="0" w:color="auto"/>
        <w:bottom w:val="none" w:sz="0" w:space="0" w:color="auto"/>
        <w:right w:val="none" w:sz="0" w:space="0" w:color="auto"/>
      </w:divBdr>
    </w:div>
    <w:div w:id="1737973503">
      <w:bodyDiv w:val="1"/>
      <w:marLeft w:val="0"/>
      <w:marRight w:val="0"/>
      <w:marTop w:val="0"/>
      <w:marBottom w:val="0"/>
      <w:divBdr>
        <w:top w:val="none" w:sz="0" w:space="0" w:color="auto"/>
        <w:left w:val="none" w:sz="0" w:space="0" w:color="auto"/>
        <w:bottom w:val="none" w:sz="0" w:space="0" w:color="auto"/>
        <w:right w:val="none" w:sz="0" w:space="0" w:color="auto"/>
      </w:divBdr>
    </w:div>
    <w:div w:id="1934390452">
      <w:bodyDiv w:val="1"/>
      <w:marLeft w:val="0"/>
      <w:marRight w:val="0"/>
      <w:marTop w:val="0"/>
      <w:marBottom w:val="0"/>
      <w:divBdr>
        <w:top w:val="none" w:sz="0" w:space="0" w:color="auto"/>
        <w:left w:val="none" w:sz="0" w:space="0" w:color="auto"/>
        <w:bottom w:val="none" w:sz="0" w:space="0" w:color="auto"/>
        <w:right w:val="none" w:sz="0" w:space="0" w:color="auto"/>
      </w:divBdr>
      <w:divsChild>
        <w:div w:id="474302028">
          <w:marLeft w:val="0"/>
          <w:marRight w:val="0"/>
          <w:marTop w:val="0"/>
          <w:marBottom w:val="0"/>
          <w:divBdr>
            <w:top w:val="none" w:sz="0" w:space="0" w:color="auto"/>
            <w:left w:val="none" w:sz="0" w:space="0" w:color="auto"/>
            <w:bottom w:val="none" w:sz="0" w:space="0" w:color="auto"/>
            <w:right w:val="none" w:sz="0" w:space="0" w:color="auto"/>
          </w:divBdr>
        </w:div>
      </w:divsChild>
    </w:div>
    <w:div w:id="1944875541">
      <w:bodyDiv w:val="1"/>
      <w:marLeft w:val="0"/>
      <w:marRight w:val="0"/>
      <w:marTop w:val="0"/>
      <w:marBottom w:val="0"/>
      <w:divBdr>
        <w:top w:val="none" w:sz="0" w:space="0" w:color="auto"/>
        <w:left w:val="none" w:sz="0" w:space="0" w:color="auto"/>
        <w:bottom w:val="none" w:sz="0" w:space="0" w:color="auto"/>
        <w:right w:val="none" w:sz="0" w:space="0" w:color="auto"/>
      </w:divBdr>
    </w:div>
    <w:div w:id="2000886165">
      <w:bodyDiv w:val="1"/>
      <w:marLeft w:val="0"/>
      <w:marRight w:val="0"/>
      <w:marTop w:val="0"/>
      <w:marBottom w:val="0"/>
      <w:divBdr>
        <w:top w:val="none" w:sz="0" w:space="0" w:color="auto"/>
        <w:left w:val="none" w:sz="0" w:space="0" w:color="auto"/>
        <w:bottom w:val="none" w:sz="0" w:space="0" w:color="auto"/>
        <w:right w:val="none" w:sz="0" w:space="0" w:color="auto"/>
      </w:divBdr>
      <w:divsChild>
        <w:div w:id="1462185330">
          <w:marLeft w:val="0"/>
          <w:marRight w:val="0"/>
          <w:marTop w:val="0"/>
          <w:marBottom w:val="150"/>
          <w:divBdr>
            <w:top w:val="none" w:sz="0" w:space="0" w:color="auto"/>
            <w:left w:val="none" w:sz="0" w:space="0" w:color="auto"/>
            <w:bottom w:val="none" w:sz="0" w:space="0" w:color="auto"/>
            <w:right w:val="none" w:sz="0" w:space="0" w:color="auto"/>
          </w:divBdr>
        </w:div>
        <w:div w:id="20679885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BBDEA-A1F6-4817-8F96-574086085126}">
  <ds:schemaRefs>
    <ds:schemaRef ds:uri="http://schemas.openxmlformats.org/officeDocument/2006/bibliography"/>
  </ds:schemaRefs>
</ds:datastoreItem>
</file>

<file path=customXml/itemProps2.xml><?xml version="1.0" encoding="utf-8"?>
<ds:datastoreItem xmlns:ds="http://schemas.openxmlformats.org/officeDocument/2006/customXml" ds:itemID="{60CF44FC-3AEE-4622-90E0-04F4C13075BD}"/>
</file>

<file path=customXml/itemProps3.xml><?xml version="1.0" encoding="utf-8"?>
<ds:datastoreItem xmlns:ds="http://schemas.openxmlformats.org/officeDocument/2006/customXml" ds:itemID="{2EBE9AF1-623E-472E-8DAB-1BC0D4D9AADA}"/>
</file>

<file path=customXml/itemProps4.xml><?xml version="1.0" encoding="utf-8"?>
<ds:datastoreItem xmlns:ds="http://schemas.openxmlformats.org/officeDocument/2006/customXml" ds:itemID="{F42FB989-569C-4378-B63C-B0881CD62A52}"/>
</file>

<file path=docProps/app.xml><?xml version="1.0" encoding="utf-8"?>
<Properties xmlns="http://schemas.openxmlformats.org/officeDocument/2006/extended-properties" xmlns:vt="http://schemas.openxmlformats.org/officeDocument/2006/docPropsVTypes">
  <Template>Normal.dotm</Template>
  <TotalTime>0</TotalTime>
  <Pages>15</Pages>
  <Words>6290</Words>
  <Characters>35856</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Satya Jennings</cp:lastModifiedBy>
  <cp:revision>2</cp:revision>
  <cp:lastPrinted>2021-05-05T09:06:00Z</cp:lastPrinted>
  <dcterms:created xsi:type="dcterms:W3CDTF">2021-05-06T13:04:00Z</dcterms:created>
  <dcterms:modified xsi:type="dcterms:W3CDTF">2021-05-06T13:04:00Z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