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C5" w:rsidRPr="004114C5" w:rsidRDefault="004114C5" w:rsidP="004114C5">
      <w:pPr>
        <w:shd w:val="clear" w:color="auto" w:fill="FFFFFF"/>
        <w:ind w:right="-1"/>
        <w:jc w:val="center"/>
        <w:rPr>
          <w:sz w:val="24"/>
          <w:szCs w:val="24"/>
        </w:rPr>
      </w:pPr>
      <w:bookmarkStart w:id="0" w:name="_GoBack"/>
      <w:bookmarkEnd w:id="0"/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t>MANDATO DEL RELATOR ESPECIAL DE LA ONU SOBRE LAS IMPLICACIONES POR</w:t>
      </w:r>
      <w:r>
        <w:rPr>
          <w:b/>
          <w:bCs/>
          <w:color w:val="000000"/>
          <w:spacing w:val="-4"/>
          <w:sz w:val="24"/>
          <w:szCs w:val="24"/>
          <w:lang w:val="es-ES_tradnl"/>
        </w:rPr>
        <w:t xml:space="preserve"> </w:t>
      </w:r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t>LOS DERECHOS HUMANOS DE LA GESTI</w:t>
      </w:r>
      <w:r w:rsidRPr="004114C5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ÓN AMBIENTALMENTE RACIONAL Y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 </w:t>
      </w: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>ELIMINACI</w:t>
      </w:r>
      <w:r w:rsidRPr="004114C5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ÓN DE SUSTANCIAS Y RESIDUOS PELIGROSOS</w:t>
      </w:r>
    </w:p>
    <w:p w:rsidR="004114C5" w:rsidRDefault="004114C5" w:rsidP="004114C5">
      <w:pPr>
        <w:shd w:val="clear" w:color="auto" w:fill="FFFFFF"/>
        <w:ind w:left="43" w:right="-1"/>
        <w:rPr>
          <w:b/>
          <w:bCs/>
          <w:color w:val="000000"/>
          <w:spacing w:val="-4"/>
          <w:sz w:val="24"/>
          <w:szCs w:val="24"/>
          <w:lang w:val="es-ES_tradnl"/>
        </w:rPr>
      </w:pPr>
    </w:p>
    <w:p w:rsidR="004114C5" w:rsidRPr="004114C5" w:rsidRDefault="004114C5" w:rsidP="004114C5">
      <w:pPr>
        <w:pStyle w:val="Prrafodelista"/>
        <w:numPr>
          <w:ilvl w:val="0"/>
          <w:numId w:val="3"/>
        </w:numPr>
        <w:shd w:val="clear" w:color="auto" w:fill="FFFFFF"/>
        <w:ind w:left="567" w:right="-1" w:hanging="567"/>
        <w:jc w:val="both"/>
        <w:rPr>
          <w:sz w:val="24"/>
          <w:szCs w:val="24"/>
        </w:rPr>
      </w:pP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>Principios sobre deberes y responsabilidades para prevenir la Exposici</w:t>
      </w:r>
      <w:r w:rsidRPr="004114C5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ón.</w:t>
      </w:r>
    </w:p>
    <w:p w:rsidR="004114C5" w:rsidRDefault="004114C5" w:rsidP="004114C5">
      <w:pPr>
        <w:shd w:val="clear" w:color="auto" w:fill="FFFFFF"/>
        <w:ind w:left="43" w:right="-1"/>
        <w:jc w:val="both"/>
        <w:rPr>
          <w:b/>
          <w:bCs/>
          <w:color w:val="000000"/>
          <w:spacing w:val="-2"/>
          <w:sz w:val="24"/>
          <w:szCs w:val="24"/>
          <w:lang w:val="es-ES_tradnl"/>
        </w:rPr>
      </w:pPr>
    </w:p>
    <w:p w:rsidR="004114C5" w:rsidRDefault="004114C5" w:rsidP="004114C5">
      <w:pPr>
        <w:shd w:val="clear" w:color="auto" w:fill="FFFFFF"/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color w:val="000000"/>
          <w:spacing w:val="-2"/>
          <w:sz w:val="24"/>
          <w:szCs w:val="24"/>
          <w:lang w:val="es-ES_tradnl"/>
        </w:rPr>
        <w:t xml:space="preserve">Los derechos de los trabajadores en el Estado Plurinacional de Bolivia se </w:t>
      </w:r>
      <w:r w:rsidRPr="004114C5">
        <w:rPr>
          <w:color w:val="000000"/>
          <w:sz w:val="24"/>
          <w:szCs w:val="24"/>
          <w:lang w:val="es-ES_tradnl"/>
        </w:rPr>
        <w:t>encuentran reconocidos por la Constituci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 xml:space="preserve">ón Política del Estado, mismos que son de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cumplimiento obligatorio. La carta magna establece que toda persona tiene derecho al trabajo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digno, con seguridad industrial, higiene y salud ocupacional.</w:t>
      </w:r>
    </w:p>
    <w:p w:rsidR="004114C5" w:rsidRPr="004114C5" w:rsidRDefault="004114C5" w:rsidP="004114C5">
      <w:pPr>
        <w:shd w:val="clear" w:color="auto" w:fill="FFFFFF"/>
        <w:ind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right="-1"/>
        <w:jc w:val="both"/>
        <w:rPr>
          <w:rFonts w:eastAsia="Times New Roman"/>
          <w:b/>
          <w:bCs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1"/>
          <w:sz w:val="24"/>
          <w:szCs w:val="24"/>
          <w:lang w:val="es-ES_tradnl"/>
        </w:rPr>
        <w:t xml:space="preserve">Principio 1: Toda persona tiene derecho a estar protegida contra las exposiciones </w:t>
      </w:r>
      <w:r w:rsidRPr="004114C5">
        <w:rPr>
          <w:b/>
          <w:bCs/>
          <w:color w:val="000000"/>
          <w:sz w:val="24"/>
          <w:szCs w:val="24"/>
          <w:lang w:val="es-ES_tradnl"/>
        </w:rPr>
        <w:t>t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>óxicas en el trabajo.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color w:val="000000"/>
          <w:spacing w:val="-3"/>
          <w:sz w:val="24"/>
          <w:szCs w:val="24"/>
          <w:lang w:val="es-ES_tradnl"/>
        </w:rPr>
        <w:t>El Estado Plurinacional de Bolivia cuenta con normas espec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íficas relacionadas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>al cuidado de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>l medio ambiente y la salud de l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>a población, la Ley N° 1333 de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 23 de marzo de 1992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y sus Reglamentos,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tienen el objetivo de la protección del medio ambiente y los recursos naturales. Asimismo, es </w:t>
      </w:r>
      <w:r w:rsidRPr="004114C5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signatario de tratados internacionales específicos relacionados a sustancias químicas y </w:t>
      </w:r>
      <w:r w:rsidRPr="004114C5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desechos peligrosos, como son los Convenios de Estocolmo, Basilea, Rotterdam y Minamata.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Una particularidad es que antes de la emisión de Licencias Ambientales principalmente en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 xml:space="preserve">caso de actividades específicas, se debe contar con planes de higiene y seguridad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ocupacional y planes específicos realizados en documentos ambientales que no solo hablan del cuidado y protección del medio ambiente, sino también del cuidados de las personas que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trabajan en áreas industriales en las que principalmente se considera el uso de medidas de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seguridad y equipos de protección personal.</w:t>
      </w:r>
    </w:p>
    <w:p w:rsidR="004114C5" w:rsidRPr="004114C5" w:rsidRDefault="004114C5" w:rsidP="004114C5">
      <w:pPr>
        <w:shd w:val="clear" w:color="auto" w:fill="FFFFFF"/>
        <w:ind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color w:val="000000"/>
          <w:spacing w:val="-2"/>
          <w:sz w:val="24"/>
          <w:szCs w:val="24"/>
          <w:lang w:val="es-ES_tradnl"/>
        </w:rPr>
        <w:t>Es importante tambi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én señalar que el Estado Plurinacional de Bolivia cuenta con normas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relacionadas a la discriminación y equidad de género.</w:t>
      </w:r>
    </w:p>
    <w:p w:rsidR="004114C5" w:rsidRPr="004114C5" w:rsidRDefault="004114C5" w:rsidP="004114C5">
      <w:pPr>
        <w:shd w:val="clear" w:color="auto" w:fill="FFFFFF"/>
        <w:ind w:left="50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50" w:right="-1"/>
        <w:jc w:val="both"/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Principio 2: Los Estados tienen el deber de proteger los derechos humanos de todos </w:t>
      </w: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>los trabajadores a trav</w:t>
      </w:r>
      <w:r w:rsidRPr="004114C5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és de la prevención de la exposición a sustancias tóxicas.</w:t>
      </w:r>
    </w:p>
    <w:p w:rsidR="004114C5" w:rsidRPr="004114C5" w:rsidRDefault="004114C5" w:rsidP="004114C5">
      <w:pPr>
        <w:shd w:val="clear" w:color="auto" w:fill="FFFFFF"/>
        <w:ind w:left="50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29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3"/>
          <w:sz w:val="24"/>
          <w:szCs w:val="24"/>
          <w:lang w:val="es-ES_tradnl"/>
        </w:rPr>
        <w:t>El Estado Plurinacional de Bolivia como se se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ñaló anteriormente a través de la </w:t>
      </w:r>
      <w:r w:rsidRPr="004114C5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Ley 1333 y sus Reglamentos conexos, no solo precautela el cuidado del medio ambiente, sino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también se encuentra relacionado al cuidado de los trabajadores, como es el caso de los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programas de prevención y mitigación y los planes de aplicación y seguimiento ambiental, en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los cuales se detallan que acciones tomar y como realizarlas. En el caso de actividades que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se encargan de trabajar directamente con el manejo de sustancias peligrosas por ejemplo, se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cuenta con el reglamento para actividades con sustancias peligrosas que establece los procedimientos de manejo, control y reducción de riesgos, emitiéndose una Licencia de </w:t>
      </w:r>
      <w:r w:rsidRPr="004114C5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Actividades con Sustancias Peligrosas (LASP), </w:t>
      </w:r>
      <w:r w:rsidRPr="004114C5">
        <w:rPr>
          <w:rFonts w:eastAsia="Times New Roman"/>
          <w:color w:val="000000"/>
          <w:spacing w:val="-1"/>
          <w:sz w:val="24"/>
          <w:szCs w:val="24"/>
          <w:lang w:val="es-ES_tradnl"/>
        </w:rPr>
        <w:lastRenderedPageBreak/>
        <w:t xml:space="preserve">tanto para el manejo en territorio nacional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como también el caso de manejo a nivel de dos estados.</w:t>
      </w:r>
    </w:p>
    <w:p w:rsidR="004114C5" w:rsidRPr="004114C5" w:rsidRDefault="004114C5" w:rsidP="004114C5">
      <w:pPr>
        <w:shd w:val="clear" w:color="auto" w:fill="FFFFFF"/>
        <w:ind w:left="29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  <w:r w:rsidRPr="004114C5">
        <w:rPr>
          <w:b/>
          <w:bCs/>
          <w:color w:val="000000"/>
          <w:sz w:val="24"/>
          <w:szCs w:val="24"/>
          <w:lang w:val="es-ES_tradnl"/>
        </w:rPr>
        <w:t>Principio 3 - Las empresas comerciales tienen la responsabilidad de prevenir la ocupaci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>ón. Exposiciones a sustancias tóxicas.</w:t>
      </w:r>
    </w:p>
    <w:p w:rsidR="00CA3B13" w:rsidRPr="004114C5" w:rsidRDefault="00CB542E" w:rsidP="004114C5">
      <w:pPr>
        <w:ind w:right="-1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43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4"/>
          <w:sz w:val="24"/>
          <w:szCs w:val="24"/>
          <w:lang w:val="es-ES_tradnl"/>
        </w:rPr>
        <w:t>Estado Plurinacional de Bolivia, cuenta con el Reglamento para Actividades con Sustancia Peligrosas, mismo que establece procedimientos de manejo, control y reducci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ón de </w:t>
      </w:r>
      <w:r w:rsidRPr="004114C5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riesgos y se aplica a toda persona natural o colectiva, pública o privada que realice actividades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con sustancias peligrosas, quienes deben obtener la Licencia de Actividades con Sustancias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Peligrosas.</w:t>
      </w:r>
    </w:p>
    <w:p w:rsidR="004114C5" w:rsidRPr="004114C5" w:rsidRDefault="004114C5" w:rsidP="004114C5">
      <w:pPr>
        <w:shd w:val="clear" w:color="auto" w:fill="FFFFFF"/>
        <w:ind w:left="43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43" w:right="-1"/>
        <w:jc w:val="both"/>
        <w:rPr>
          <w:rFonts w:eastAsia="Times New Roman"/>
          <w:b/>
          <w:bCs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t>Principio 4 - La eliminaci</w:t>
      </w:r>
      <w:r w:rsidRPr="004114C5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ón de peligros es primordial en la prevención de exposiciones 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>ocupacionales.</w:t>
      </w:r>
    </w:p>
    <w:p w:rsidR="004114C5" w:rsidRPr="004114C5" w:rsidRDefault="004114C5" w:rsidP="004114C5">
      <w:pPr>
        <w:shd w:val="clear" w:color="auto" w:fill="FFFFFF"/>
        <w:ind w:left="43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29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2"/>
          <w:sz w:val="24"/>
          <w:szCs w:val="24"/>
          <w:lang w:val="es-ES_tradnl"/>
        </w:rPr>
        <w:t xml:space="preserve">El Estado Plurinacional de Bolivia, cuenta con la Ley General de Higiene y </w:t>
      </w:r>
      <w:r w:rsidRPr="004114C5">
        <w:rPr>
          <w:color w:val="000000"/>
          <w:spacing w:val="-1"/>
          <w:sz w:val="24"/>
          <w:szCs w:val="24"/>
          <w:lang w:val="es-ES_tradnl"/>
        </w:rPr>
        <w:t xml:space="preserve">Seguridad Ocupacional y Bienestar que tiene por objeto: 1. Garantizar las condiciones </w:t>
      </w:r>
      <w:r w:rsidRPr="004114C5">
        <w:rPr>
          <w:color w:val="000000"/>
          <w:spacing w:val="-2"/>
          <w:sz w:val="24"/>
          <w:szCs w:val="24"/>
          <w:lang w:val="es-ES_tradnl"/>
        </w:rPr>
        <w:t>adecuadas de salud higiene, seguridad y bienestar en el trabajo; 2. Lograr un ambiente de trabajo desprovisto de riesgo para la salud psicof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ísica de los trabajadores; 3. Proteger a las personas y el medio ambiente en general, contra los riesgos que directa o indirectamente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afectan a la salud, la seguridad y el equilibrio ecológico.</w:t>
      </w:r>
    </w:p>
    <w:p w:rsidR="004114C5" w:rsidRPr="004114C5" w:rsidRDefault="004114C5" w:rsidP="004114C5">
      <w:pPr>
        <w:shd w:val="clear" w:color="auto" w:fill="FFFFFF"/>
        <w:ind w:left="29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4114C5">
        <w:rPr>
          <w:color w:val="000000"/>
          <w:spacing w:val="-3"/>
          <w:sz w:val="24"/>
          <w:szCs w:val="24"/>
          <w:lang w:val="es-ES_tradnl"/>
        </w:rPr>
        <w:t>As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í mismo, es signatario de Convenios Internacionales relacionados a sustancias químicas y desechos peligrosos como ser los Convenios de Estocolmo, Basilea, Rotterdam y Minamata,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al respecto, en el caso del Convenio de Rotterdam se realiza el Consentimiento Previo a la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importación de productos no solo enmarcado en este Convenio, sino también relacionados a las normativas ambientales, de salud, aduaneras, etc., y prohibiciones que se realizan como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país de sustancias consideradas como peligrosas. También es el caso del Convenio de Minamata en el cual se realiza el Consentimiento Escrito para la importación de mercurio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>aplicada también a la normativa ambiental vigente relacionada a esta temática.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  <w:r w:rsidRPr="004114C5">
        <w:rPr>
          <w:b/>
          <w:bCs/>
          <w:color w:val="000000"/>
          <w:sz w:val="24"/>
          <w:szCs w:val="24"/>
          <w:lang w:val="es-ES_tradnl"/>
        </w:rPr>
        <w:t>Principio 5 - Deberes y responsabilidades para prevenir la exposici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ón de los </w:t>
      </w:r>
      <w:r w:rsidRPr="004114C5">
        <w:rPr>
          <w:rFonts w:eastAsia="Times New Roman"/>
          <w:b/>
          <w:bCs/>
          <w:color w:val="000000"/>
          <w:spacing w:val="-5"/>
          <w:sz w:val="24"/>
          <w:szCs w:val="24"/>
          <w:lang w:val="es-ES_tradnl"/>
        </w:rPr>
        <w:t>trabajadores a sustancias tóxicas las sustancias se extienden más allá de las fronteras.</w:t>
      </w:r>
    </w:p>
    <w:p w:rsidR="004114C5" w:rsidRDefault="004114C5" w:rsidP="004114C5">
      <w:pPr>
        <w:shd w:val="clear" w:color="auto" w:fill="FFFFFF"/>
        <w:ind w:left="29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3"/>
          <w:sz w:val="24"/>
          <w:szCs w:val="24"/>
          <w:lang w:val="es-ES_tradnl"/>
        </w:rPr>
        <w:t xml:space="preserve">El Estado Plurinacional de Bolivia, al ser parte de Tratados internacionales </w:t>
      </w:r>
      <w:r w:rsidRPr="004114C5">
        <w:rPr>
          <w:color w:val="000000"/>
          <w:spacing w:val="-2"/>
          <w:sz w:val="24"/>
          <w:szCs w:val="24"/>
          <w:lang w:val="es-ES_tradnl"/>
        </w:rPr>
        <w:t>espec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íficos a esta temática toma en cuenta permisos especiales, es decir consentimientos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para el ingreso de sustancias químicas, por otro lado, se cuentan con Licencias Ambientales,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aplicadas a fronteras desde ei ingresos de otros países como es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>l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 Licencia de Actividades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con Sustancias Peligrosas de Importación. Así mismo se cuentan con normas específicas de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Aduanas en la cuales se contemplan estas sustancias en Aranceles específicos, las cuales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pueden requerir certificaciones y/o autorizaciones previas.</w:t>
      </w:r>
    </w:p>
    <w:p w:rsidR="004114C5" w:rsidRPr="004114C5" w:rsidRDefault="004114C5" w:rsidP="004114C5">
      <w:pPr>
        <w:shd w:val="clear" w:color="auto" w:fill="FFFFFF"/>
        <w:ind w:left="29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29" w:right="-1"/>
        <w:jc w:val="both"/>
        <w:rPr>
          <w:rFonts w:eastAsia="Times New Roman"/>
          <w:b/>
          <w:bCs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t xml:space="preserve">Principio 6: los Estados deben evitar que terceros distorsionen la evidencia </w:t>
      </w:r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lastRenderedPageBreak/>
        <w:t>cient</w:t>
      </w:r>
      <w:r w:rsidRPr="004114C5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ífica o 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>manipulación de procesos para perpetuar la exposición.</w:t>
      </w:r>
    </w:p>
    <w:p w:rsidR="004114C5" w:rsidRPr="004114C5" w:rsidRDefault="004114C5" w:rsidP="004114C5">
      <w:pPr>
        <w:shd w:val="clear" w:color="auto" w:fill="FFFFFF"/>
        <w:ind w:left="29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22" w:right="-1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3"/>
          <w:sz w:val="24"/>
          <w:szCs w:val="24"/>
          <w:lang w:val="es-ES_tradnl"/>
        </w:rPr>
        <w:t>El estado Plurinacional de Bolivia cuenta con permisos espec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íficos como es el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 xml:space="preserve">Consentimiento Escrito para sustancias enmarcadas en Convenios Internacionales y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prohibiciones que se tengan a nivel de Estado, en este marco también se cuentan con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>autorizaciones previas y/ certificaciones para la internación de ciertas sustancias.</w:t>
      </w:r>
    </w:p>
    <w:p w:rsidR="004114C5" w:rsidRPr="004114C5" w:rsidRDefault="004114C5" w:rsidP="004114C5">
      <w:pPr>
        <w:shd w:val="clear" w:color="auto" w:fill="FFFFFF"/>
        <w:ind w:left="22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shd w:val="clear" w:color="auto" w:fill="FFFFFF"/>
        <w:ind w:left="22" w:right="-1"/>
        <w:jc w:val="both"/>
        <w:rPr>
          <w:sz w:val="24"/>
          <w:szCs w:val="24"/>
        </w:rPr>
      </w:pPr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t>Principio 7 - Proteger a los trabajadores de la exposici</w:t>
      </w:r>
      <w:r w:rsidRPr="004114C5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ón a sustancias tóxicas protege 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>sus las familias, sus comunidades y el medio ambiente.</w:t>
      </w:r>
    </w:p>
    <w:p w:rsidR="004114C5" w:rsidRDefault="004114C5" w:rsidP="004114C5">
      <w:pPr>
        <w:shd w:val="clear" w:color="auto" w:fill="FFFFFF"/>
        <w:ind w:left="50" w:right="-1"/>
        <w:jc w:val="both"/>
        <w:rPr>
          <w:b/>
          <w:bCs/>
          <w:color w:val="000000"/>
          <w:spacing w:val="-4"/>
          <w:sz w:val="24"/>
          <w:szCs w:val="24"/>
          <w:lang w:val="es-ES_tradnl"/>
        </w:rPr>
      </w:pPr>
    </w:p>
    <w:p w:rsidR="004114C5" w:rsidRDefault="004114C5" w:rsidP="004114C5">
      <w:pPr>
        <w:shd w:val="clear" w:color="auto" w:fill="FFFFFF"/>
        <w:ind w:left="50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4"/>
          <w:sz w:val="24"/>
          <w:szCs w:val="24"/>
          <w:lang w:val="es-ES_tradnl"/>
        </w:rPr>
        <w:t>Se cuenta con una Ley de Higiene Seguridad Ocupacional e Higiene, la cual se encuentra tambi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én articulada en documentos ambientales antes de la otorgación de Licencias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Ambientales y planes específicos que garantizan procedimientos y tiempos, se cuentan con </w:t>
      </w:r>
      <w:r w:rsidRPr="004114C5">
        <w:rPr>
          <w:color w:val="000000"/>
          <w:sz w:val="24"/>
          <w:szCs w:val="24"/>
          <w:lang w:val="es-ES_tradnl"/>
        </w:rPr>
        <w:t>Convenios Internaciones relacionados a sustancias qu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 xml:space="preserve">ímicas y desechos peligrosos, los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cuales también se encuentran articulados a la legislación ambiental vigente (Ley 1333 y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Reglamentos conexos).</w:t>
      </w:r>
    </w:p>
    <w:p w:rsidR="004114C5" w:rsidRPr="004114C5" w:rsidRDefault="004114C5" w:rsidP="004114C5">
      <w:pPr>
        <w:shd w:val="clear" w:color="auto" w:fill="FFFFFF"/>
        <w:ind w:left="50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pStyle w:val="Prrafodelista"/>
        <w:numPr>
          <w:ilvl w:val="0"/>
          <w:numId w:val="3"/>
        </w:numPr>
        <w:shd w:val="clear" w:color="auto" w:fill="FFFFFF"/>
        <w:ind w:left="567" w:right="-1" w:hanging="567"/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>Principios de informaci</w:t>
      </w:r>
      <w:r w:rsidRPr="004114C5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ón, participación y reunión.</w:t>
      </w:r>
    </w:p>
    <w:p w:rsidR="004114C5" w:rsidRPr="004114C5" w:rsidRDefault="004114C5" w:rsidP="004114C5">
      <w:pPr>
        <w:pStyle w:val="Prrafodelista"/>
        <w:shd w:val="clear" w:color="auto" w:fill="FFFFFF"/>
        <w:ind w:left="763" w:right="-1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50" w:right="-1"/>
        <w:rPr>
          <w:b/>
          <w:bCs/>
          <w:color w:val="000000"/>
          <w:spacing w:val="-3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>Principio 8: Todo trabajador tiene derecho a saber, incluso a conocer sus derechos.</w:t>
      </w:r>
    </w:p>
    <w:p w:rsidR="004114C5" w:rsidRPr="004114C5" w:rsidRDefault="004114C5" w:rsidP="004114C5">
      <w:pPr>
        <w:shd w:val="clear" w:color="auto" w:fill="FFFFFF"/>
        <w:ind w:left="50" w:right="-1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29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5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5"/>
          <w:sz w:val="24"/>
          <w:szCs w:val="24"/>
          <w:lang w:val="es-ES_tradnl"/>
        </w:rPr>
        <w:t xml:space="preserve">El Estado Plurinacional de Botivia en lo que corresponde a todas las actividades </w:t>
      </w:r>
      <w:r w:rsidRPr="004114C5">
        <w:rPr>
          <w:color w:val="000000"/>
          <w:spacing w:val="-2"/>
          <w:sz w:val="24"/>
          <w:szCs w:val="24"/>
          <w:lang w:val="es-ES_tradnl"/>
        </w:rPr>
        <w:t xml:space="preserve">obras y proyectos que se ejecuten dentro del territorio exige la correspondiente Licencia </w:t>
      </w:r>
      <w:r w:rsidRPr="004114C5">
        <w:rPr>
          <w:color w:val="000000"/>
          <w:spacing w:val="-3"/>
          <w:sz w:val="24"/>
          <w:szCs w:val="24"/>
          <w:lang w:val="es-ES_tradnl"/>
        </w:rPr>
        <w:t xml:space="preserve">Ambiental y Licencia para Actividades con Sustancias Peligrosas dentro de las cuales como </w:t>
      </w:r>
      <w:r w:rsidRPr="004114C5">
        <w:rPr>
          <w:color w:val="000000"/>
          <w:spacing w:val="-2"/>
          <w:sz w:val="24"/>
          <w:szCs w:val="24"/>
          <w:lang w:val="es-ES_tradnl"/>
        </w:rPr>
        <w:t>requisito para la obtenci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de las mismas se encuentran la presentación de los siguientes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requisitos:</w:t>
      </w:r>
    </w:p>
    <w:p w:rsidR="004114C5" w:rsidRPr="004114C5" w:rsidRDefault="004114C5" w:rsidP="004114C5">
      <w:pPr>
        <w:shd w:val="clear" w:color="auto" w:fill="FFFFFF"/>
        <w:ind w:left="29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-1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Descripción de los recursos movilizados, internos y externos: personas autorizadas </w:t>
      </w:r>
      <w:r w:rsidRPr="004114C5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para determinar los procedimientos de acción y coordinación de las medidas de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mitigación dentro y fuera del sitio.</w:t>
      </w:r>
    </w:p>
    <w:p w:rsidR="004114C5" w:rsidRPr="004114C5" w:rsidRDefault="004114C5" w:rsidP="004114C5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-1" w:hanging="284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>Evaluaciones de riesgo.</w:t>
      </w:r>
    </w:p>
    <w:p w:rsidR="004114C5" w:rsidRPr="004114C5" w:rsidRDefault="004114C5" w:rsidP="004114C5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-1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Planes para limitar los riesgos para las personas dentro y fuera del sitio incluyendo el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tipo de advertencia, además de </w:t>
      </w:r>
      <w:r w:rsidRPr="004114C5">
        <w:rPr>
          <w:rFonts w:eastAsia="Times New Roman"/>
          <w:i/>
          <w:iCs/>
          <w:color w:val="000000"/>
          <w:spacing w:val="-2"/>
          <w:sz w:val="24"/>
          <w:szCs w:val="24"/>
          <w:lang w:val="es-ES_tradnl"/>
        </w:rPr>
        <w:t xml:space="preserve">\a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comunicación a las autoridades para establecer la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puesta en marcha de las medidas de mitigación.</w:t>
      </w:r>
    </w:p>
    <w:p w:rsidR="004114C5" w:rsidRDefault="004114C5" w:rsidP="004114C5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-1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Planes para entrenamiento en el trabajo, así como la coordinación necesaria con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servicios de emergencia.</w:t>
      </w:r>
    </w:p>
    <w:p w:rsidR="004114C5" w:rsidRPr="004114C5" w:rsidRDefault="004114C5" w:rsidP="004114C5">
      <w:pPr>
        <w:shd w:val="clear" w:color="auto" w:fill="FFFFFF"/>
        <w:tabs>
          <w:tab w:val="left" w:pos="284"/>
        </w:tabs>
        <w:ind w:left="284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color w:val="000000"/>
          <w:spacing w:val="-2"/>
          <w:sz w:val="24"/>
          <w:szCs w:val="24"/>
          <w:lang w:val="es-ES_tradnl"/>
        </w:rPr>
        <w:t>Adem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ás, que para toda actividad con sustancias peligrosas se tramita el correspondiente permiso de trabajo en el cual se pone en conocimiento el trabajador las condiciones en las cuales va a realizar su actividad además de las medidas de protección y metodologías de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manejo y medidas de prevención y mitigación en caso de emergencias, dichos permisos son </w:t>
      </w:r>
      <w:r w:rsidRPr="004114C5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firmados por tanto por el responsable de obra como del trabajador en conformidad de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conocimiento.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29" w:right="-1"/>
        <w:jc w:val="both"/>
        <w:rPr>
          <w:rFonts w:eastAsia="Times New Roman"/>
          <w:b/>
          <w:bCs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4"/>
          <w:sz w:val="24"/>
          <w:szCs w:val="24"/>
          <w:lang w:val="es-ES_tradnl"/>
        </w:rPr>
        <w:t>Principio 9: La informaci</w:t>
      </w:r>
      <w:r w:rsidRPr="004114C5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ón de salud y seguridad sobre sustancias toxicas nunca debe 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>ser confidencial.</w:t>
      </w:r>
    </w:p>
    <w:p w:rsidR="004114C5" w:rsidRPr="004114C5" w:rsidRDefault="004114C5" w:rsidP="004114C5">
      <w:pPr>
        <w:shd w:val="clear" w:color="auto" w:fill="FFFFFF"/>
        <w:ind w:left="29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29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2"/>
          <w:sz w:val="24"/>
          <w:szCs w:val="24"/>
          <w:lang w:val="es-ES_tradnl"/>
        </w:rPr>
        <w:t>En el marco del cumplimiento de la Ley de Higiene Seguridad Ocupacional e Higiene, el Estado Plurinacional de Bolivia en el Art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ículo 6 parágrafo 22 y 24, garantiza la </w:t>
      </w:r>
      <w:r w:rsidRPr="004114C5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prevención, comunicación e instrucción sobre todos los riesgos conocidos en su fuente laboral,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las medidas de mitigación que deben ejecutarse con la finalidad de capacitar al personal y de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>esta manera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reducir los riesgos. Lo cual es aplicable también a los trabajos con sustancias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peligrosas.</w:t>
      </w:r>
    </w:p>
    <w:p w:rsidR="004114C5" w:rsidRPr="004114C5" w:rsidRDefault="004114C5" w:rsidP="004114C5">
      <w:pPr>
        <w:shd w:val="clear" w:color="auto" w:fill="FFFFFF"/>
        <w:ind w:left="29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shd w:val="clear" w:color="auto" w:fill="FFFFFF"/>
        <w:ind w:left="29" w:right="-1"/>
        <w:jc w:val="both"/>
        <w:rPr>
          <w:sz w:val="24"/>
          <w:szCs w:val="24"/>
        </w:rPr>
      </w:pPr>
      <w:r w:rsidRPr="004114C5">
        <w:rPr>
          <w:b/>
          <w:bCs/>
          <w:color w:val="000000"/>
          <w:spacing w:val="-5"/>
          <w:sz w:val="24"/>
          <w:szCs w:val="24"/>
          <w:lang w:val="es-ES_tradnl"/>
        </w:rPr>
        <w:t xml:space="preserve">Principio 10: El derecho de un trabajador seguro saludable es inseparable de la libertad, </w:t>
      </w: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>el derecho de sindicaci</w:t>
      </w:r>
      <w:r w:rsidRPr="004114C5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ón y el derecho de negociación colectiva.</w:t>
      </w:r>
    </w:p>
    <w:p w:rsidR="004114C5" w:rsidRDefault="004114C5" w:rsidP="004114C5">
      <w:pPr>
        <w:shd w:val="clear" w:color="auto" w:fill="FFFFFF"/>
        <w:ind w:left="36" w:right="-1"/>
        <w:jc w:val="both"/>
        <w:rPr>
          <w:b/>
          <w:bCs/>
          <w:color w:val="000000"/>
          <w:spacing w:val="-3"/>
          <w:sz w:val="24"/>
          <w:szCs w:val="24"/>
        </w:rPr>
      </w:pP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3"/>
          <w:sz w:val="24"/>
          <w:szCs w:val="24"/>
          <w:lang w:val="es-ES_tradnl"/>
        </w:rPr>
        <w:t>La Constituci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ón Política del Estado reconoce en su artículo 51 la conformación de agrupaciones sindicales, asociaciones y agrupaciones ciudadanas y otras </w:t>
      </w:r>
      <w:r w:rsidRPr="004114C5">
        <w:rPr>
          <w:rFonts w:eastAsia="Times New Roman"/>
          <w:i/>
          <w:iCs/>
          <w:color w:val="000000"/>
          <w:spacing w:val="-3"/>
          <w:sz w:val="24"/>
          <w:szCs w:val="24"/>
          <w:lang w:val="es-ES_tradnl"/>
        </w:rPr>
        <w:t xml:space="preserve">plataformas.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La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experiencia del Estado Plurinacional de Bolivia en materia sindical es muy importante principalmente desde la revolución de abril de 1952 fundándose en estas fechas la Central </w:t>
      </w:r>
      <w:r w:rsidRPr="004114C5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Obrera Boliviana la cual representa a todos los sectores laborales como obreros, campesinos,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profesionales, trabajadores asalariados, independientes, del campo y la ciudad, como también a estudiantes, universitarios y amplios sectores populares. A pesar que desde sus inicios esta </w:t>
      </w:r>
      <w:r w:rsidRPr="004114C5">
        <w:rPr>
          <w:color w:val="000000"/>
          <w:spacing w:val="-4"/>
          <w:sz w:val="24"/>
          <w:szCs w:val="24"/>
          <w:lang w:val="es-ES_tradnl"/>
        </w:rPr>
        <w:t>organizaci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ón ha tenido diferendos importantes con los gobiernos de factos y democráticos de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turno, en la actualidad las mesas de diálogo y concertación con el Presidente Evo Morales normalmente han sido entabladas de manera que se llegan a entendimiento importante y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favorable para ambas instancias.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43" w:right="-1"/>
        <w:jc w:val="both"/>
        <w:rPr>
          <w:b/>
          <w:bCs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Principio 11: Trabajadores, representantes de trabajadores, denunciantes y derechos </w:t>
      </w: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 xml:space="preserve">de todos los defensores deben estar protegidos contra las represalias y amenazas de </w:t>
      </w:r>
      <w:r w:rsidRPr="004114C5">
        <w:rPr>
          <w:b/>
          <w:bCs/>
          <w:color w:val="000000"/>
          <w:sz w:val="24"/>
          <w:szCs w:val="24"/>
          <w:lang w:val="es-ES_tradnl"/>
        </w:rPr>
        <w:t>represalias.</w:t>
      </w:r>
    </w:p>
    <w:p w:rsidR="004114C5" w:rsidRPr="004114C5" w:rsidRDefault="004114C5" w:rsidP="004114C5">
      <w:pPr>
        <w:shd w:val="clear" w:color="auto" w:fill="FFFFFF"/>
        <w:ind w:left="43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2"/>
          <w:sz w:val="24"/>
          <w:szCs w:val="24"/>
          <w:lang w:val="es-ES_tradnl"/>
        </w:rPr>
        <w:t>En Estado Plurinacional de Bolivia a trav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és del Decreto Ley N°. 0038 Ley del Fuero sindical, los obreros o empleados elegidos para desempeñar los cargos directivos de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un Sindicato, no podrán ser destituidos sin previo proceso. Tampoco podrán ser transferidos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en un empleo a otro, ni aun de una sección a otra, dentro de una misma empresa, sin su libre </w:t>
      </w:r>
      <w:r w:rsidRPr="004114C5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consentimiento, de acuerdo al artículo N° 1 de la misma ley, vigente desde el 07 de febrero de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1944.</w:t>
      </w: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color w:val="000000"/>
          <w:spacing w:val="-5"/>
          <w:sz w:val="24"/>
          <w:szCs w:val="24"/>
          <w:lang w:val="es-ES_tradnl"/>
        </w:rPr>
        <w:t>Adem</w:t>
      </w:r>
      <w:r w:rsidRPr="004114C5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ás, cada representante de sindicatos y agrupaciones de trabajadores está amparado por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la CPE y también por su instancia sindical superior si se encuentran afiliados, como las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federaciones o la Central Obrera Boliviana sindical</w:t>
      </w:r>
      <w:r>
        <w:rPr>
          <w:rFonts w:eastAsia="Times New Roman"/>
          <w:color w:val="000000"/>
          <w:sz w:val="24"/>
          <w:szCs w:val="24"/>
          <w:lang w:val="es-ES_tradnl"/>
        </w:rPr>
        <w:t>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3"/>
          <w:sz w:val="24"/>
          <w:szCs w:val="24"/>
          <w:lang w:val="es-ES_tradnl"/>
        </w:rPr>
        <w:t>Principio 12: Los gobiernos deben tipificar como delito permitir que los trabajadores est</w:t>
      </w:r>
      <w:r w:rsidRPr="004114C5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én expuestos a Sustancias que son conocidas o deberían ser peligrosas.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Comentario: El </w:t>
      </w:r>
      <w:r w:rsidRPr="004114C5">
        <w:rPr>
          <w:color w:val="000000"/>
          <w:spacing w:val="-2"/>
          <w:sz w:val="24"/>
          <w:szCs w:val="24"/>
          <w:lang w:val="es-ES_tradnl"/>
        </w:rPr>
        <w:t>Estado Plurinacional de Bolivia a trav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és de la Ley de Higiene, Seguridad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Ocupacional y Bienestar en sus artículos 53 al 57 especifica el procedimiento por infracción a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leyes de higiene, seguridad ocupacional y bienestar y en el título </w:t>
      </w:r>
      <w:r w:rsidRPr="004114C5">
        <w:rPr>
          <w:rFonts w:eastAsia="Times New Roman"/>
          <w:color w:val="000000"/>
          <w:spacing w:val="-3"/>
          <w:sz w:val="24"/>
          <w:szCs w:val="24"/>
        </w:rPr>
        <w:t xml:space="preserve">IX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de la misma Ley indican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 xml:space="preserve">los procedimientos de las sustancias peligrosas y dañinas. Manejo, transporte y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almacenamiento de substancias inflamables, combustibles, explosivas, corrosivas, irritantes, </w:t>
      </w:r>
      <w:r w:rsidRPr="004114C5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infecciosas, toxicas y otras. Lo cual es una relación muy importante con respecto a este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principio.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Principio 13: Los trabajadores, sus familias y sus comunidades deben tener acceso a </w:t>
      </w:r>
      <w:r w:rsidRPr="004114C5">
        <w:rPr>
          <w:b/>
          <w:bCs/>
          <w:color w:val="000000"/>
          <w:sz w:val="24"/>
          <w:szCs w:val="24"/>
          <w:lang w:val="es-ES_tradnl"/>
        </w:rPr>
        <w:t>un recurso apropiado y efectivo, que deber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>ía estar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 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>disponible en el Tiempo de exposición.</w:t>
      </w:r>
    </w:p>
    <w:p w:rsidR="004114C5" w:rsidRDefault="004114C5" w:rsidP="004114C5">
      <w:pPr>
        <w:shd w:val="clear" w:color="auto" w:fill="FFFFFF"/>
        <w:ind w:left="36" w:right="-1"/>
        <w:jc w:val="both"/>
        <w:rPr>
          <w:b/>
          <w:bCs/>
          <w:color w:val="000000"/>
          <w:spacing w:val="-2"/>
          <w:sz w:val="24"/>
          <w:szCs w:val="24"/>
        </w:rPr>
      </w:pP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2"/>
          <w:sz w:val="24"/>
          <w:szCs w:val="24"/>
          <w:lang w:val="es-ES_tradnl"/>
        </w:rPr>
        <w:t>Las incidencias sobre la salud de un trabajador por la exposici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o malas condiciones laborales, si es que la empresa o contratista desconoce este hecho, estas son </w:t>
      </w:r>
      <w:r w:rsidRPr="004114C5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consideradas a través de denuncias que son recepcionadas en el Ministerio de Trabajo el cual </w:t>
      </w:r>
      <w:r w:rsidRPr="004114C5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a través de notificaciones a las partes, investigaciones y asesoramiento al trabajador se realiza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el correspondiente seguimiento a la situación del trabajador. Actualmente ese es el principal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mecanismo que se tiene en el Estado Plurinacional de Bolivia.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43" w:right="-1"/>
        <w:jc w:val="both"/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>Principio 14: Los trabajadores o sus familias no deben asumir la carga de probar la causa de su enfermedad o discapacidad para acceder</w:t>
      </w:r>
      <w:r w:rsidRPr="004114C5"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á un recurso efectivo.</w:t>
      </w:r>
    </w:p>
    <w:p w:rsidR="004114C5" w:rsidRPr="004114C5" w:rsidRDefault="004114C5" w:rsidP="004114C5">
      <w:pPr>
        <w:shd w:val="clear" w:color="auto" w:fill="FFFFFF"/>
        <w:ind w:left="43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4114C5">
        <w:rPr>
          <w:b/>
          <w:bCs/>
          <w:color w:val="000000"/>
          <w:spacing w:val="-2"/>
          <w:sz w:val="24"/>
          <w:szCs w:val="24"/>
          <w:lang w:val="es-ES_tradnl"/>
        </w:rPr>
        <w:t xml:space="preserve">Comentario: </w:t>
      </w:r>
      <w:r w:rsidRPr="004114C5">
        <w:rPr>
          <w:color w:val="000000"/>
          <w:spacing w:val="-2"/>
          <w:sz w:val="24"/>
          <w:szCs w:val="24"/>
          <w:lang w:val="es-ES_tradnl"/>
        </w:rPr>
        <w:t>E</w:t>
      </w:r>
      <w:r>
        <w:rPr>
          <w:color w:val="000000"/>
          <w:spacing w:val="-2"/>
          <w:sz w:val="24"/>
          <w:szCs w:val="24"/>
          <w:lang w:val="es-ES_tradnl"/>
        </w:rPr>
        <w:t>l</w:t>
      </w:r>
      <w:r w:rsidRPr="004114C5">
        <w:rPr>
          <w:color w:val="000000"/>
          <w:spacing w:val="-2"/>
          <w:sz w:val="24"/>
          <w:szCs w:val="24"/>
          <w:lang w:val="es-ES_tradnl"/>
        </w:rPr>
        <w:t xml:space="preserve"> Estado boliviano vela por hacer el seguimiento de la constituci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de las </w:t>
      </w:r>
      <w:r w:rsidRPr="004114C5">
        <w:rPr>
          <w:rFonts w:eastAsia="Times New Roman"/>
          <w:color w:val="000000"/>
          <w:spacing w:val="-6"/>
          <w:sz w:val="24"/>
          <w:szCs w:val="24"/>
          <w:lang w:val="es-ES_tradnl"/>
        </w:rPr>
        <w:t xml:space="preserve">empresas de manera general y que estas cumplan con las obligaciones hacia los trabajadores, entre ellos está la correspondiente afiliación a un seguro de salud que de acuerdo a la actividad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 xml:space="preserve">de la empresa este seguro debería cubrir con atención médica a todas las posibles 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>implicaciones de riesgo a la salud a las cuales el trabajador pueda estar expuesto.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Default="004114C5" w:rsidP="004114C5">
      <w:pPr>
        <w:shd w:val="clear" w:color="auto" w:fill="FFFFFF"/>
        <w:ind w:left="36" w:right="-1"/>
        <w:jc w:val="both"/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</w:pPr>
      <w:r w:rsidRPr="004114C5">
        <w:rPr>
          <w:b/>
          <w:bCs/>
          <w:color w:val="000000"/>
          <w:sz w:val="24"/>
          <w:szCs w:val="24"/>
          <w:lang w:val="es-ES_tradnl"/>
        </w:rPr>
        <w:t>Principio 15: Los Estados deben hace valer la jurisdicci</w:t>
      </w:r>
      <w:r w:rsidRPr="004114C5"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ón para los casos </w:t>
      </w:r>
      <w:r w:rsidRPr="004114C5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transfronterizos de trabajadores perjudicado por la exposición ocupacional.</w:t>
      </w:r>
    </w:p>
    <w:p w:rsidR="004114C5" w:rsidRPr="004114C5" w:rsidRDefault="004114C5" w:rsidP="004114C5">
      <w:pPr>
        <w:shd w:val="clear" w:color="auto" w:fill="FFFFFF"/>
        <w:ind w:left="36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shd w:val="clear" w:color="auto" w:fill="FFFFFF"/>
        <w:ind w:left="43" w:right="-1"/>
        <w:jc w:val="both"/>
        <w:rPr>
          <w:sz w:val="24"/>
          <w:szCs w:val="24"/>
        </w:rPr>
      </w:pPr>
      <w:r w:rsidRPr="004114C5">
        <w:rPr>
          <w:b/>
          <w:color w:val="000000"/>
          <w:spacing w:val="-3"/>
          <w:sz w:val="24"/>
          <w:szCs w:val="24"/>
          <w:lang w:val="es-ES_tradnl"/>
        </w:rPr>
        <w:t>Comentario:</w:t>
      </w:r>
      <w:r w:rsidRPr="004114C5">
        <w:rPr>
          <w:color w:val="000000"/>
          <w:spacing w:val="-3"/>
          <w:sz w:val="24"/>
          <w:szCs w:val="24"/>
          <w:lang w:val="es-ES_tradnl"/>
        </w:rPr>
        <w:t xml:space="preserve"> Las Empresas extranjeras que operan en el Estado Boliviano est</w:t>
      </w:r>
      <w:r w:rsidRPr="004114C5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án obligadas a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 xml:space="preserve">cumplir con las normas internas del país, accediendo de esta manera a derechos y obligaciones, tanto con el Estado como con los trabajadores, y además de las propias </w:t>
      </w:r>
      <w:r w:rsidRPr="004114C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instancias sindicales a las que los trabajadores pueden acudir para hacer prevalecer sus </w:t>
      </w:r>
      <w:r w:rsidRPr="004114C5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derechos, también el Ministerio de Trabajo es la instancia del Gobierno Boliviano que se </w:t>
      </w:r>
      <w:r w:rsidRPr="004114C5">
        <w:rPr>
          <w:rFonts w:eastAsia="Times New Roman"/>
          <w:color w:val="000000"/>
          <w:sz w:val="24"/>
          <w:szCs w:val="24"/>
          <w:lang w:val="es-ES_tradnl"/>
        </w:rPr>
        <w:t>encarga de hacer seguimiento a todo esto.</w:t>
      </w:r>
    </w:p>
    <w:p w:rsidR="004114C5" w:rsidRPr="004114C5" w:rsidRDefault="004114C5" w:rsidP="004114C5">
      <w:pPr>
        <w:shd w:val="clear" w:color="auto" w:fill="FFFFFF"/>
        <w:ind w:left="14" w:right="-1"/>
        <w:jc w:val="both"/>
        <w:rPr>
          <w:sz w:val="24"/>
          <w:szCs w:val="24"/>
        </w:rPr>
      </w:pPr>
    </w:p>
    <w:p w:rsidR="004114C5" w:rsidRPr="004114C5" w:rsidRDefault="004114C5" w:rsidP="004114C5">
      <w:pPr>
        <w:ind w:right="-1"/>
        <w:rPr>
          <w:sz w:val="24"/>
          <w:szCs w:val="24"/>
        </w:rPr>
      </w:pPr>
    </w:p>
    <w:p w:rsidR="004114C5" w:rsidRPr="004114C5" w:rsidRDefault="004114C5">
      <w:pPr>
        <w:ind w:right="-1"/>
        <w:rPr>
          <w:sz w:val="24"/>
          <w:szCs w:val="24"/>
        </w:rPr>
      </w:pPr>
    </w:p>
    <w:sectPr w:rsidR="004114C5" w:rsidRPr="004114C5" w:rsidSect="004114C5">
      <w:headerReference w:type="default" r:id="rId7"/>
      <w:footerReference w:type="default" r:id="rId8"/>
      <w:pgSz w:w="11906" w:h="16838"/>
      <w:pgMar w:top="1672" w:right="1701" w:bottom="1417" w:left="1701" w:header="708" w:footer="1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2E" w:rsidRDefault="00CB542E" w:rsidP="004114C5">
      <w:r>
        <w:separator/>
      </w:r>
    </w:p>
  </w:endnote>
  <w:endnote w:type="continuationSeparator" w:id="0">
    <w:p w:rsidR="00CB542E" w:rsidRDefault="00CB542E" w:rsidP="0041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C5" w:rsidRDefault="004114C5">
    <w:pPr>
      <w:pStyle w:val="Piedepgina"/>
      <w:pBdr>
        <w:bottom w:val="single" w:sz="6" w:space="1" w:color="auto"/>
      </w:pBdr>
    </w:pPr>
  </w:p>
  <w:p w:rsidR="004114C5" w:rsidRPr="00DC5E84" w:rsidRDefault="00DC5E84" w:rsidP="00DC5E84">
    <w:pPr>
      <w:pStyle w:val="Piedepgina"/>
      <w:jc w:val="right"/>
      <w:rPr>
        <w:i/>
        <w:sz w:val="18"/>
      </w:rPr>
    </w:pPr>
    <w:r w:rsidRPr="00DC5E84">
      <w:rPr>
        <w:i/>
        <w:sz w:val="18"/>
      </w:rPr>
      <w:t xml:space="preserve">“ESTADO PLURINACIONAL DE BOLIVIA”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2E" w:rsidRDefault="00CB542E" w:rsidP="004114C5">
      <w:r>
        <w:separator/>
      </w:r>
    </w:p>
  </w:footnote>
  <w:footnote w:type="continuationSeparator" w:id="0">
    <w:p w:rsidR="00CB542E" w:rsidRDefault="00CB542E" w:rsidP="0041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C5" w:rsidRDefault="004114C5">
    <w:pPr>
      <w:pStyle w:val="Encabezado"/>
      <w:jc w:val="right"/>
    </w:pPr>
  </w:p>
  <w:p w:rsidR="004114C5" w:rsidRDefault="004114C5">
    <w:pPr>
      <w:pStyle w:val="Encabezado"/>
      <w:jc w:val="right"/>
    </w:pPr>
  </w:p>
  <w:p w:rsidR="004114C5" w:rsidRDefault="004114C5">
    <w:pPr>
      <w:pStyle w:val="Encabezado"/>
      <w:jc w:val="right"/>
    </w:pPr>
  </w:p>
  <w:p w:rsidR="004114C5" w:rsidRDefault="00CB542E">
    <w:pPr>
      <w:pStyle w:val="Encabezado"/>
      <w:jc w:val="right"/>
    </w:pPr>
    <w:sdt>
      <w:sdtPr>
        <w:id w:val="11906364"/>
        <w:docPartObj>
          <w:docPartGallery w:val="Page Numbers (Top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7F3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114C5" w:rsidRDefault="004114C5" w:rsidP="004114C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44F43E"/>
    <w:lvl w:ilvl="0">
      <w:numFmt w:val="bullet"/>
      <w:lvlText w:val="*"/>
      <w:lvlJc w:val="left"/>
    </w:lvl>
  </w:abstractNum>
  <w:abstractNum w:abstractNumId="1" w15:restartNumberingAfterBreak="0">
    <w:nsid w:val="2FD70CFB"/>
    <w:multiLevelType w:val="hybridMultilevel"/>
    <w:tmpl w:val="72D6E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30F8"/>
    <w:multiLevelType w:val="hybridMultilevel"/>
    <w:tmpl w:val="CC568DA6"/>
    <w:lvl w:ilvl="0" w:tplc="C5803188">
      <w:start w:val="1"/>
      <w:numFmt w:val="upperLetter"/>
      <w:lvlText w:val="%1."/>
      <w:lvlJc w:val="left"/>
      <w:pPr>
        <w:ind w:left="76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83" w:hanging="360"/>
      </w:pPr>
    </w:lvl>
    <w:lvl w:ilvl="2" w:tplc="0C0A001B" w:tentative="1">
      <w:start w:val="1"/>
      <w:numFmt w:val="lowerRoman"/>
      <w:lvlText w:val="%3."/>
      <w:lvlJc w:val="right"/>
      <w:pPr>
        <w:ind w:left="2203" w:hanging="180"/>
      </w:pPr>
    </w:lvl>
    <w:lvl w:ilvl="3" w:tplc="0C0A000F" w:tentative="1">
      <w:start w:val="1"/>
      <w:numFmt w:val="decimal"/>
      <w:lvlText w:val="%4."/>
      <w:lvlJc w:val="left"/>
      <w:pPr>
        <w:ind w:left="2923" w:hanging="360"/>
      </w:pPr>
    </w:lvl>
    <w:lvl w:ilvl="4" w:tplc="0C0A0019" w:tentative="1">
      <w:start w:val="1"/>
      <w:numFmt w:val="lowerLetter"/>
      <w:lvlText w:val="%5."/>
      <w:lvlJc w:val="left"/>
      <w:pPr>
        <w:ind w:left="3643" w:hanging="360"/>
      </w:pPr>
    </w:lvl>
    <w:lvl w:ilvl="5" w:tplc="0C0A001B" w:tentative="1">
      <w:start w:val="1"/>
      <w:numFmt w:val="lowerRoman"/>
      <w:lvlText w:val="%6."/>
      <w:lvlJc w:val="right"/>
      <w:pPr>
        <w:ind w:left="4363" w:hanging="180"/>
      </w:pPr>
    </w:lvl>
    <w:lvl w:ilvl="6" w:tplc="0C0A000F" w:tentative="1">
      <w:start w:val="1"/>
      <w:numFmt w:val="decimal"/>
      <w:lvlText w:val="%7."/>
      <w:lvlJc w:val="left"/>
      <w:pPr>
        <w:ind w:left="5083" w:hanging="360"/>
      </w:pPr>
    </w:lvl>
    <w:lvl w:ilvl="7" w:tplc="0C0A0019" w:tentative="1">
      <w:start w:val="1"/>
      <w:numFmt w:val="lowerLetter"/>
      <w:lvlText w:val="%8."/>
      <w:lvlJc w:val="left"/>
      <w:pPr>
        <w:ind w:left="5803" w:hanging="360"/>
      </w:pPr>
    </w:lvl>
    <w:lvl w:ilvl="8" w:tplc="0C0A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C5"/>
    <w:rsid w:val="00045782"/>
    <w:rsid w:val="00167F39"/>
    <w:rsid w:val="004114C5"/>
    <w:rsid w:val="00962495"/>
    <w:rsid w:val="009C12F0"/>
    <w:rsid w:val="00A47C4D"/>
    <w:rsid w:val="00CB542E"/>
    <w:rsid w:val="00D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86D98-8CF6-47BB-A365-84558B3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4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4C5"/>
    <w:rPr>
      <w:rFonts w:ascii="Arial" w:eastAsiaTheme="minorEastAsia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11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4C5"/>
    <w:rPr>
      <w:rFonts w:ascii="Arial" w:eastAsiaTheme="minorEastAsia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F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F39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5A842C-5581-4BB3-ADC6-843EE234F419}"/>
</file>

<file path=customXml/itemProps2.xml><?xml version="1.0" encoding="utf-8"?>
<ds:datastoreItem xmlns:ds="http://schemas.openxmlformats.org/officeDocument/2006/customXml" ds:itemID="{56DE7A84-600B-41FC-BA74-47FF4E864AED}"/>
</file>

<file path=customXml/itemProps3.xml><?xml version="1.0" encoding="utf-8"?>
<ds:datastoreItem xmlns:ds="http://schemas.openxmlformats.org/officeDocument/2006/customXml" ds:itemID="{A0AA38A6-0698-44EB-8D37-8B5371AAE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echipana</dc:creator>
  <cp:lastModifiedBy>Olmer Torrejón Alcoba</cp:lastModifiedBy>
  <cp:revision>2</cp:revision>
  <cp:lastPrinted>2019-03-18T17:54:00Z</cp:lastPrinted>
  <dcterms:created xsi:type="dcterms:W3CDTF">2019-03-18T19:51:00Z</dcterms:created>
  <dcterms:modified xsi:type="dcterms:W3CDTF">2019-03-18T19:51:00Z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