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46E" w:rsidRPr="00C47F33" w:rsidRDefault="00C4446E" w:rsidP="00C4446E">
      <w:pPr>
        <w:shd w:val="clear" w:color="auto" w:fill="FFFFFF"/>
        <w:spacing w:after="79" w:line="240" w:lineRule="auto"/>
        <w:rPr>
          <w:rFonts w:ascii="Arial" w:eastAsia="Times New Roman" w:hAnsi="Arial" w:cs="Arial"/>
          <w:b/>
          <w:bCs/>
          <w:color w:val="000000"/>
          <w:sz w:val="24"/>
          <w:szCs w:val="24"/>
          <w:lang w:val="en-US" w:eastAsia="tr-TR"/>
        </w:rPr>
      </w:pPr>
      <w:r w:rsidRPr="00C47F33">
        <w:rPr>
          <w:rFonts w:ascii="Arial" w:eastAsia="Times New Roman" w:hAnsi="Arial" w:cs="Arial"/>
          <w:b/>
          <w:bCs/>
          <w:color w:val="000000"/>
          <w:sz w:val="24"/>
          <w:szCs w:val="24"/>
          <w:lang w:val="en-US" w:eastAsia="tr-TR"/>
        </w:rPr>
        <w:t>Response to the Questionnaire</w:t>
      </w:r>
    </w:p>
    <w:p w:rsidR="00C4446E" w:rsidRPr="00C47F33" w:rsidRDefault="00C4446E" w:rsidP="00C4446E">
      <w:pPr>
        <w:shd w:val="clear" w:color="auto" w:fill="FFFFFF"/>
        <w:spacing w:after="79" w:line="240" w:lineRule="auto"/>
        <w:rPr>
          <w:rFonts w:ascii="Arial" w:eastAsia="Times New Roman" w:hAnsi="Arial" w:cs="Arial"/>
          <w:b/>
          <w:bCs/>
          <w:color w:val="000000"/>
          <w:sz w:val="24"/>
          <w:szCs w:val="24"/>
          <w:lang w:val="en-US" w:eastAsia="tr-TR"/>
        </w:rPr>
      </w:pPr>
      <w:r w:rsidRPr="00C47F33">
        <w:rPr>
          <w:rFonts w:ascii="Arial" w:eastAsia="Times New Roman" w:hAnsi="Arial" w:cs="Arial"/>
          <w:b/>
          <w:bCs/>
          <w:color w:val="000000"/>
          <w:sz w:val="24"/>
          <w:szCs w:val="24"/>
          <w:lang w:val="en-US" w:eastAsia="tr-TR"/>
        </w:rPr>
        <w:t xml:space="preserve">by </w:t>
      </w:r>
      <w:r w:rsidR="008234D6">
        <w:rPr>
          <w:rFonts w:ascii="Arial" w:eastAsia="Times New Roman" w:hAnsi="Arial" w:cs="Arial"/>
          <w:b/>
          <w:bCs/>
          <w:color w:val="000000"/>
          <w:sz w:val="24"/>
          <w:szCs w:val="24"/>
          <w:lang w:val="en-US" w:eastAsia="tr-TR"/>
        </w:rPr>
        <w:t xml:space="preserve">the </w:t>
      </w:r>
      <w:r w:rsidRPr="00C47F33">
        <w:rPr>
          <w:rFonts w:ascii="Arial" w:eastAsia="Times New Roman" w:hAnsi="Arial" w:cs="Arial"/>
          <w:b/>
          <w:bCs/>
          <w:color w:val="000000"/>
          <w:sz w:val="24"/>
          <w:szCs w:val="24"/>
          <w:lang w:val="en-US" w:eastAsia="tr-TR"/>
        </w:rPr>
        <w:t>Turkish Ministry of Justice</w:t>
      </w:r>
    </w:p>
    <w:p w:rsidR="00C4446E" w:rsidRPr="00C47F33" w:rsidRDefault="00C4446E" w:rsidP="00C4446E">
      <w:pPr>
        <w:shd w:val="clear" w:color="auto" w:fill="FFFFFF"/>
        <w:spacing w:after="79" w:line="240" w:lineRule="auto"/>
        <w:rPr>
          <w:rFonts w:ascii="Arial" w:eastAsia="Times New Roman" w:hAnsi="Arial" w:cs="Arial"/>
          <w:b/>
          <w:bCs/>
          <w:color w:val="000000"/>
          <w:sz w:val="24"/>
          <w:szCs w:val="24"/>
          <w:lang w:val="en-US" w:eastAsia="tr-TR"/>
        </w:rPr>
      </w:pPr>
    </w:p>
    <w:p w:rsidR="00C4446E" w:rsidRPr="00C47F33" w:rsidRDefault="00C4446E" w:rsidP="00C4446E">
      <w:pPr>
        <w:shd w:val="clear" w:color="auto" w:fill="FFFFFF"/>
        <w:spacing w:after="79" w:line="240" w:lineRule="auto"/>
        <w:rPr>
          <w:rFonts w:ascii="Arial" w:eastAsia="Times New Roman" w:hAnsi="Arial" w:cs="Arial"/>
          <w:color w:val="000000"/>
          <w:sz w:val="24"/>
          <w:szCs w:val="24"/>
          <w:lang w:val="en-US" w:eastAsia="tr-TR"/>
        </w:rPr>
      </w:pPr>
      <w:r w:rsidRPr="00C47F33">
        <w:rPr>
          <w:rFonts w:ascii="Arial" w:eastAsia="Times New Roman" w:hAnsi="Arial" w:cs="Arial"/>
          <w:b/>
          <w:bCs/>
          <w:color w:val="000000"/>
          <w:sz w:val="24"/>
          <w:szCs w:val="24"/>
          <w:lang w:val="en-US" w:eastAsia="tr-TR"/>
        </w:rPr>
        <w:t>Questionnaire on criminalization and prosecution of rape</w:t>
      </w:r>
    </w:p>
    <w:p w:rsidR="00C4446E" w:rsidRPr="00C47F33" w:rsidRDefault="00C4446E" w:rsidP="00C4446E">
      <w:pPr>
        <w:shd w:val="clear" w:color="auto" w:fill="FFFFFF"/>
        <w:spacing w:after="79" w:line="240" w:lineRule="auto"/>
        <w:rPr>
          <w:rFonts w:ascii="Arial" w:eastAsia="Times New Roman" w:hAnsi="Arial" w:cs="Arial"/>
          <w:color w:val="000000"/>
          <w:sz w:val="24"/>
          <w:szCs w:val="24"/>
          <w:lang w:val="en-US" w:eastAsia="tr-TR"/>
        </w:rPr>
      </w:pPr>
      <w:r w:rsidRPr="00C47F33">
        <w:rPr>
          <w:rFonts w:ascii="Arial" w:eastAsia="Times New Roman" w:hAnsi="Arial" w:cs="Arial"/>
          <w:b/>
          <w:bCs/>
          <w:color w:val="000000"/>
          <w:sz w:val="24"/>
          <w:szCs w:val="24"/>
          <w:lang w:val="en-US" w:eastAsia="tr-TR"/>
        </w:rPr>
        <w:t>Definition and scope of criminal law provisions</w:t>
      </w:r>
    </w:p>
    <w:p w:rsidR="00C4446E" w:rsidRPr="00C47F33" w:rsidRDefault="00C4446E" w:rsidP="00C4446E">
      <w:pPr>
        <w:numPr>
          <w:ilvl w:val="0"/>
          <w:numId w:val="1"/>
        </w:numPr>
        <w:shd w:val="clear" w:color="auto" w:fill="FFFFFF"/>
        <w:spacing w:before="120" w:after="120" w:line="240" w:lineRule="auto"/>
        <w:rPr>
          <w:rFonts w:ascii="Arial" w:eastAsia="Times New Roman" w:hAnsi="Arial" w:cs="Arial"/>
          <w:color w:val="FF0000"/>
          <w:sz w:val="24"/>
          <w:szCs w:val="24"/>
          <w:lang w:val="en-US" w:eastAsia="tr-TR"/>
        </w:rPr>
      </w:pPr>
      <w:r w:rsidRPr="00C47F33">
        <w:rPr>
          <w:rFonts w:ascii="Arial" w:eastAsia="Times New Roman" w:hAnsi="Arial" w:cs="Arial"/>
          <w:color w:val="FF0000"/>
          <w:sz w:val="24"/>
          <w:szCs w:val="24"/>
          <w:lang w:val="en-US" w:eastAsia="tr-TR"/>
        </w:rPr>
        <w:t>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w:t>
      </w:r>
    </w:p>
    <w:p w:rsidR="009B3C31" w:rsidRPr="00C47F33" w:rsidRDefault="00DA07C6" w:rsidP="009B3C31">
      <w:pPr>
        <w:shd w:val="clear" w:color="auto" w:fill="FFFFFF"/>
        <w:spacing w:before="120" w:after="120" w:line="240" w:lineRule="auto"/>
        <w:ind w:left="720"/>
        <w:rPr>
          <w:rFonts w:ascii="Arial" w:eastAsia="Times New Roman" w:hAnsi="Arial" w:cs="Arial"/>
          <w:color w:val="000000"/>
          <w:sz w:val="24"/>
          <w:szCs w:val="24"/>
          <w:lang w:val="en-US" w:eastAsia="tr-TR"/>
        </w:rPr>
      </w:pPr>
      <w:r w:rsidRPr="00C47F33">
        <w:rPr>
          <w:rFonts w:ascii="Arial" w:eastAsia="Times New Roman" w:hAnsi="Arial" w:cs="Arial"/>
          <w:color w:val="000000"/>
          <w:sz w:val="24"/>
          <w:szCs w:val="24"/>
          <w:lang w:val="en-US" w:eastAsia="tr-TR"/>
        </w:rPr>
        <w:t>The [most relevant] articles 102, 103 and 104 of the Turkish Penal Code (TPC-No.5</w:t>
      </w:r>
      <w:r w:rsidR="00516702" w:rsidRPr="00C47F33">
        <w:rPr>
          <w:rFonts w:ascii="Arial" w:eastAsia="Times New Roman" w:hAnsi="Arial" w:cs="Arial"/>
          <w:color w:val="000000"/>
          <w:sz w:val="24"/>
          <w:szCs w:val="24"/>
          <w:lang w:val="en-US" w:eastAsia="tr-TR"/>
        </w:rPr>
        <w:t>237) are respectively as follow</w:t>
      </w:r>
      <w:r w:rsidR="003625C4">
        <w:rPr>
          <w:rFonts w:ascii="Arial" w:eastAsia="Times New Roman" w:hAnsi="Arial" w:cs="Arial"/>
          <w:color w:val="000000"/>
          <w:sz w:val="24"/>
          <w:szCs w:val="24"/>
          <w:lang w:val="en-US" w:eastAsia="tr-TR"/>
        </w:rPr>
        <w:t>s</w:t>
      </w:r>
      <w:r w:rsidRPr="00C47F33">
        <w:rPr>
          <w:rFonts w:ascii="Arial" w:eastAsia="Times New Roman" w:hAnsi="Arial" w:cs="Arial"/>
          <w:color w:val="000000"/>
          <w:sz w:val="24"/>
          <w:szCs w:val="24"/>
          <w:lang w:val="en-US" w:eastAsia="tr-TR"/>
        </w:rPr>
        <w:t>:</w:t>
      </w:r>
    </w:p>
    <w:p w:rsidR="009B3C31" w:rsidRPr="00C47F33" w:rsidRDefault="003625C4" w:rsidP="009B3C31">
      <w:pPr>
        <w:shd w:val="clear" w:color="auto" w:fill="FFFFFF"/>
        <w:spacing w:before="120" w:after="120" w:line="240" w:lineRule="auto"/>
        <w:ind w:left="720"/>
        <w:rPr>
          <w:rFonts w:ascii="Arial" w:hAnsi="Arial" w:cs="Arial"/>
          <w:color w:val="000000"/>
          <w:sz w:val="24"/>
          <w:szCs w:val="24"/>
          <w:lang w:val="en-US"/>
        </w:rPr>
      </w:pPr>
      <w:r>
        <w:rPr>
          <w:rFonts w:ascii="Arial" w:hAnsi="Arial" w:cs="Arial"/>
          <w:b/>
          <w:color w:val="000000"/>
          <w:sz w:val="24"/>
          <w:szCs w:val="24"/>
          <w:lang w:val="en-US"/>
        </w:rPr>
        <w:t>"</w:t>
      </w:r>
      <w:r w:rsidR="009B3C31" w:rsidRPr="00C47F33">
        <w:rPr>
          <w:rFonts w:ascii="Arial" w:hAnsi="Arial" w:cs="Arial"/>
          <w:b/>
          <w:color w:val="000000"/>
          <w:sz w:val="24"/>
          <w:szCs w:val="24"/>
          <w:lang w:val="en-US"/>
        </w:rPr>
        <w:t>Sexual Assault</w:t>
      </w:r>
      <w:r w:rsidR="009B3C31" w:rsidRPr="00C47F33">
        <w:rPr>
          <w:rFonts w:ascii="Arial" w:hAnsi="Arial" w:cs="Arial"/>
          <w:b/>
          <w:color w:val="000000"/>
          <w:sz w:val="24"/>
          <w:szCs w:val="24"/>
          <w:lang w:val="en-US"/>
        </w:rPr>
        <w:br/>
        <w:t>Article 102</w:t>
      </w:r>
      <w:r w:rsidR="009B3C31" w:rsidRPr="00C47F33">
        <w:rPr>
          <w:rFonts w:ascii="Arial" w:hAnsi="Arial" w:cs="Arial"/>
          <w:color w:val="000000"/>
          <w:sz w:val="24"/>
          <w:szCs w:val="24"/>
          <w:lang w:val="en-US"/>
        </w:rPr>
        <w:t xml:space="preserve"> – (1) Any person who violates the physical integrity of another person, by means of sexual conduct, shall be sentenced to a penalty of imprisonment for a term of </w:t>
      </w:r>
      <w:r w:rsidR="00BC5B2E" w:rsidRPr="00C47F33">
        <w:rPr>
          <w:rFonts w:ascii="Arial" w:hAnsi="Arial" w:cs="Arial"/>
          <w:color w:val="000000"/>
          <w:sz w:val="24"/>
          <w:szCs w:val="24"/>
          <w:lang w:val="en-US"/>
        </w:rPr>
        <w:t>five</w:t>
      </w:r>
      <w:r w:rsidR="009B3C31" w:rsidRPr="00C47F33">
        <w:rPr>
          <w:rFonts w:ascii="Arial" w:hAnsi="Arial" w:cs="Arial"/>
          <w:color w:val="000000"/>
          <w:sz w:val="24"/>
          <w:szCs w:val="24"/>
          <w:lang w:val="en-US"/>
        </w:rPr>
        <w:t xml:space="preserve"> to ten years, upon the complaint of the victim. </w:t>
      </w:r>
      <w:r w:rsidR="00BC5B2E" w:rsidRPr="00C47F33">
        <w:rPr>
          <w:rFonts w:ascii="Arial" w:hAnsi="Arial" w:cs="Arial"/>
          <w:color w:val="000000"/>
          <w:sz w:val="24"/>
          <w:szCs w:val="24"/>
          <w:lang w:val="en-US"/>
        </w:rPr>
        <w:t>Where</w:t>
      </w:r>
      <w:r w:rsidR="009B3C31" w:rsidRPr="00C47F33">
        <w:rPr>
          <w:rFonts w:ascii="Arial" w:hAnsi="Arial" w:cs="Arial"/>
          <w:color w:val="000000"/>
          <w:sz w:val="24"/>
          <w:szCs w:val="24"/>
          <w:lang w:val="en-US"/>
        </w:rPr>
        <w:t xml:space="preserve"> the sexual </w:t>
      </w:r>
      <w:r w:rsidR="007C2B05" w:rsidRPr="00C47F33">
        <w:rPr>
          <w:rFonts w:ascii="Arial" w:hAnsi="Arial" w:cs="Arial"/>
          <w:color w:val="000000"/>
          <w:sz w:val="24"/>
          <w:szCs w:val="24"/>
          <w:lang w:val="en-US"/>
        </w:rPr>
        <w:t>assault</w:t>
      </w:r>
      <w:r w:rsidR="009B3C31" w:rsidRPr="00C47F33">
        <w:rPr>
          <w:rFonts w:ascii="Arial" w:hAnsi="Arial" w:cs="Arial"/>
          <w:color w:val="000000"/>
          <w:sz w:val="24"/>
          <w:szCs w:val="24"/>
          <w:lang w:val="en-US"/>
        </w:rPr>
        <w:t xml:space="preserve"> </w:t>
      </w:r>
      <w:r w:rsidR="00BC5B2E" w:rsidRPr="00C47F33">
        <w:rPr>
          <w:rFonts w:ascii="Arial" w:hAnsi="Arial" w:cs="Arial"/>
          <w:color w:val="000000"/>
          <w:sz w:val="24"/>
          <w:szCs w:val="24"/>
          <w:lang w:val="en-US"/>
        </w:rPr>
        <w:t>ceases</w:t>
      </w:r>
      <w:r w:rsidR="009B3C31" w:rsidRPr="00C47F33">
        <w:rPr>
          <w:rFonts w:ascii="Arial" w:hAnsi="Arial" w:cs="Arial"/>
          <w:color w:val="000000"/>
          <w:sz w:val="24"/>
          <w:szCs w:val="24"/>
          <w:lang w:val="en-US"/>
        </w:rPr>
        <w:t xml:space="preserve"> at the level of </w:t>
      </w:r>
      <w:r w:rsidR="00BC5B2E" w:rsidRPr="00C47F33">
        <w:rPr>
          <w:rFonts w:ascii="Arial" w:hAnsi="Arial" w:cs="Arial"/>
          <w:color w:val="000000"/>
          <w:sz w:val="24"/>
          <w:szCs w:val="24"/>
          <w:lang w:val="en-US"/>
        </w:rPr>
        <w:t>molestation</w:t>
      </w:r>
      <w:r w:rsidR="007C2B05" w:rsidRPr="00C47F33">
        <w:rPr>
          <w:rFonts w:ascii="Arial" w:hAnsi="Arial" w:cs="Arial"/>
          <w:color w:val="000000"/>
          <w:sz w:val="24"/>
          <w:szCs w:val="24"/>
          <w:lang w:val="en-US"/>
        </w:rPr>
        <w:t xml:space="preserve"> (importunity)</w:t>
      </w:r>
      <w:r w:rsidR="009B3C31" w:rsidRPr="00C47F33">
        <w:rPr>
          <w:rFonts w:ascii="Arial" w:hAnsi="Arial" w:cs="Arial"/>
          <w:color w:val="000000"/>
          <w:sz w:val="24"/>
          <w:szCs w:val="24"/>
          <w:lang w:val="en-US"/>
        </w:rPr>
        <w:t>, the term of imprisonment shall be from two years to five years.</w:t>
      </w:r>
    </w:p>
    <w:p w:rsidR="009B3C31" w:rsidRPr="00C47F33" w:rsidRDefault="009B3C31" w:rsidP="009B3C31">
      <w:pPr>
        <w:shd w:val="clear" w:color="auto" w:fill="FFFFFF"/>
        <w:spacing w:before="120" w:after="120" w:line="240" w:lineRule="auto"/>
        <w:ind w:left="720"/>
        <w:rPr>
          <w:rFonts w:ascii="Arial" w:hAnsi="Arial" w:cs="Arial"/>
          <w:color w:val="000000"/>
          <w:sz w:val="24"/>
          <w:szCs w:val="24"/>
          <w:lang w:val="en-US"/>
        </w:rPr>
      </w:pPr>
      <w:r w:rsidRPr="00C47F33">
        <w:rPr>
          <w:rFonts w:ascii="Arial" w:hAnsi="Arial" w:cs="Arial"/>
          <w:color w:val="000000"/>
          <w:sz w:val="24"/>
          <w:szCs w:val="24"/>
          <w:lang w:val="en-US"/>
        </w:rPr>
        <w:t xml:space="preserve">(2) Where the act is committed by means of inserting an organ, or </w:t>
      </w:r>
      <w:r w:rsidR="007C2B05" w:rsidRPr="00C47F33">
        <w:rPr>
          <w:rFonts w:ascii="Arial" w:hAnsi="Arial" w:cs="Arial"/>
          <w:color w:val="000000"/>
          <w:sz w:val="24"/>
          <w:szCs w:val="24"/>
          <w:lang w:val="en-US"/>
        </w:rPr>
        <w:t>an</w:t>
      </w:r>
      <w:r w:rsidRPr="00C47F33">
        <w:rPr>
          <w:rFonts w:ascii="Arial" w:hAnsi="Arial" w:cs="Arial"/>
          <w:color w:val="000000"/>
          <w:sz w:val="24"/>
          <w:szCs w:val="24"/>
          <w:lang w:val="en-US"/>
        </w:rPr>
        <w:t>other object, into the body, the offender shall be punished with a term of imprisonment no</w:t>
      </w:r>
      <w:r w:rsidR="007C2B05" w:rsidRPr="00C47F33">
        <w:rPr>
          <w:rFonts w:ascii="Arial" w:hAnsi="Arial" w:cs="Arial"/>
          <w:color w:val="000000"/>
          <w:sz w:val="24"/>
          <w:szCs w:val="24"/>
          <w:lang w:val="en-US"/>
        </w:rPr>
        <w:t>t</w:t>
      </w:r>
      <w:r w:rsidRPr="00C47F33">
        <w:rPr>
          <w:rFonts w:ascii="Arial" w:hAnsi="Arial" w:cs="Arial"/>
          <w:color w:val="000000"/>
          <w:sz w:val="24"/>
          <w:szCs w:val="24"/>
          <w:lang w:val="en-US"/>
        </w:rPr>
        <w:t xml:space="preserve"> less than twelve years. I</w:t>
      </w:r>
      <w:r w:rsidR="007C2B05" w:rsidRPr="00C47F33">
        <w:rPr>
          <w:rFonts w:ascii="Arial" w:hAnsi="Arial" w:cs="Arial"/>
          <w:color w:val="000000"/>
          <w:sz w:val="24"/>
          <w:szCs w:val="24"/>
          <w:lang w:val="en-US"/>
        </w:rPr>
        <w:t>n case</w:t>
      </w:r>
      <w:r w:rsidRPr="00C47F33">
        <w:rPr>
          <w:rFonts w:ascii="Arial" w:hAnsi="Arial" w:cs="Arial"/>
          <w:color w:val="000000"/>
          <w:sz w:val="24"/>
          <w:szCs w:val="24"/>
          <w:lang w:val="en-US"/>
        </w:rPr>
        <w:t xml:space="preserve"> the act is committed against the offender's spouse, conducting an investigation and prosecution shall be subject to a complaint by the victim.</w:t>
      </w:r>
    </w:p>
    <w:p w:rsidR="009B3C31" w:rsidRPr="00C47F33" w:rsidRDefault="009B3C31" w:rsidP="009B3C31">
      <w:pPr>
        <w:shd w:val="clear" w:color="auto" w:fill="FFFFFF"/>
        <w:spacing w:before="120" w:after="120" w:line="240" w:lineRule="auto"/>
        <w:ind w:left="720"/>
        <w:rPr>
          <w:rFonts w:ascii="Arial" w:eastAsia="Times New Roman" w:hAnsi="Arial" w:cs="Arial"/>
          <w:color w:val="000000"/>
          <w:sz w:val="24"/>
          <w:szCs w:val="24"/>
          <w:lang w:val="en-US" w:eastAsia="tr-TR"/>
        </w:rPr>
      </w:pPr>
      <w:r w:rsidRPr="00C47F33">
        <w:rPr>
          <w:rFonts w:ascii="Arial" w:hAnsi="Arial" w:cs="Arial"/>
          <w:color w:val="000000"/>
          <w:sz w:val="24"/>
          <w:szCs w:val="24"/>
          <w:lang w:val="en-US"/>
        </w:rPr>
        <w:t>(3) Where the offence is committed:</w:t>
      </w:r>
    </w:p>
    <w:p w:rsidR="009B3C31" w:rsidRPr="00C47F33" w:rsidRDefault="009B3C31" w:rsidP="009B3C31">
      <w:pPr>
        <w:pStyle w:val="NormalWeb"/>
        <w:shd w:val="clear" w:color="auto" w:fill="FFFFFF"/>
        <w:ind w:left="1416"/>
        <w:jc w:val="both"/>
        <w:rPr>
          <w:rFonts w:ascii="Arial" w:hAnsi="Arial" w:cs="Arial"/>
          <w:color w:val="000000"/>
          <w:lang w:val="en-US"/>
        </w:rPr>
      </w:pPr>
      <w:r w:rsidRPr="00C47F33">
        <w:rPr>
          <w:rFonts w:ascii="Arial" w:hAnsi="Arial" w:cs="Arial"/>
          <w:color w:val="000000"/>
          <w:lang w:val="en-US"/>
        </w:rPr>
        <w:t xml:space="preserve">a) against a person who is physically or mentally incapable of defending </w:t>
      </w:r>
      <w:proofErr w:type="spellStart"/>
      <w:r w:rsidRPr="00C47F33">
        <w:rPr>
          <w:rFonts w:ascii="Arial" w:hAnsi="Arial" w:cs="Arial"/>
          <w:color w:val="000000"/>
          <w:lang w:val="en-US"/>
        </w:rPr>
        <w:t>themself</w:t>
      </w:r>
      <w:proofErr w:type="spellEnd"/>
      <w:r w:rsidRPr="00C47F33">
        <w:rPr>
          <w:rFonts w:ascii="Arial" w:hAnsi="Arial" w:cs="Arial"/>
          <w:color w:val="000000"/>
          <w:lang w:val="en-US"/>
        </w:rPr>
        <w:t>;</w:t>
      </w:r>
    </w:p>
    <w:p w:rsidR="009B3C31" w:rsidRPr="00C47F33" w:rsidRDefault="009B3C31" w:rsidP="009B3C31">
      <w:pPr>
        <w:pStyle w:val="NormalWeb"/>
        <w:shd w:val="clear" w:color="auto" w:fill="FFFFFF"/>
        <w:ind w:left="1416"/>
        <w:jc w:val="both"/>
        <w:rPr>
          <w:rFonts w:ascii="Arial" w:hAnsi="Arial" w:cs="Arial"/>
          <w:color w:val="000000"/>
          <w:lang w:val="en-US"/>
        </w:rPr>
      </w:pPr>
      <w:r w:rsidRPr="00C47F33">
        <w:rPr>
          <w:rFonts w:ascii="Arial" w:hAnsi="Arial" w:cs="Arial"/>
          <w:color w:val="000000"/>
          <w:lang w:val="en-US"/>
        </w:rPr>
        <w:t>b) by misusing the influence derived from a position in public office</w:t>
      </w:r>
      <w:r w:rsidR="00164C9B" w:rsidRPr="00C47F33">
        <w:rPr>
          <w:rFonts w:ascii="Arial" w:hAnsi="Arial" w:cs="Arial"/>
          <w:color w:val="000000"/>
          <w:lang w:val="en-US"/>
        </w:rPr>
        <w:t>, guardianship</w:t>
      </w:r>
      <w:r w:rsidRPr="00C47F33">
        <w:rPr>
          <w:rFonts w:ascii="Arial" w:hAnsi="Arial" w:cs="Arial"/>
          <w:color w:val="000000"/>
          <w:lang w:val="en-US"/>
        </w:rPr>
        <w:t xml:space="preserve"> or a private working relationship;</w:t>
      </w:r>
    </w:p>
    <w:p w:rsidR="009B3C31" w:rsidRPr="00C47F33" w:rsidRDefault="009B3C31" w:rsidP="009B3C31">
      <w:pPr>
        <w:pStyle w:val="NormalWeb"/>
        <w:shd w:val="clear" w:color="auto" w:fill="FFFFFF"/>
        <w:ind w:left="1416"/>
        <w:jc w:val="both"/>
        <w:rPr>
          <w:rFonts w:ascii="Arial" w:hAnsi="Arial" w:cs="Arial"/>
          <w:color w:val="000000"/>
          <w:lang w:val="en-US"/>
        </w:rPr>
      </w:pPr>
      <w:r w:rsidRPr="00C47F33">
        <w:rPr>
          <w:rFonts w:ascii="Arial" w:hAnsi="Arial" w:cs="Arial"/>
          <w:color w:val="000000"/>
          <w:lang w:val="en-US"/>
        </w:rPr>
        <w:t xml:space="preserve">c) against a person with whom </w:t>
      </w:r>
      <w:r w:rsidR="00164C9B" w:rsidRPr="00C47F33">
        <w:rPr>
          <w:rFonts w:ascii="Arial" w:hAnsi="Arial" w:cs="Arial"/>
          <w:color w:val="000000"/>
          <w:lang w:val="en-US"/>
        </w:rPr>
        <w:t>s/</w:t>
      </w:r>
      <w:r w:rsidRPr="00C47F33">
        <w:rPr>
          <w:rFonts w:ascii="Arial" w:hAnsi="Arial" w:cs="Arial"/>
          <w:color w:val="000000"/>
          <w:lang w:val="en-US"/>
        </w:rPr>
        <w:t xml:space="preserve">he has </w:t>
      </w:r>
      <w:r w:rsidR="0008278B" w:rsidRPr="00C47F33">
        <w:rPr>
          <w:rFonts w:ascii="Arial" w:hAnsi="Arial" w:cs="Arial"/>
          <w:color w:val="000000"/>
          <w:lang w:val="en-US"/>
        </w:rPr>
        <w:t xml:space="preserve">up to </w:t>
      </w:r>
      <w:r w:rsidRPr="00C47F33">
        <w:rPr>
          <w:rFonts w:ascii="Arial" w:hAnsi="Arial" w:cs="Arial"/>
          <w:color w:val="000000"/>
          <w:lang w:val="en-US"/>
        </w:rPr>
        <w:t>third degree blood relation or kinship, or by stepfather, stepmother, half-sibling, adopter or adopted child,</w:t>
      </w:r>
    </w:p>
    <w:p w:rsidR="009B3C31" w:rsidRPr="00C47F33" w:rsidRDefault="009B3C31" w:rsidP="009B3C31">
      <w:pPr>
        <w:pStyle w:val="NormalWeb"/>
        <w:shd w:val="clear" w:color="auto" w:fill="FFFFFF"/>
        <w:ind w:left="1416"/>
        <w:jc w:val="both"/>
        <w:rPr>
          <w:rFonts w:ascii="Arial" w:hAnsi="Arial" w:cs="Arial"/>
          <w:color w:val="000000"/>
          <w:lang w:val="en-US"/>
        </w:rPr>
      </w:pPr>
      <w:r w:rsidRPr="00C47F33">
        <w:rPr>
          <w:rFonts w:ascii="Arial" w:hAnsi="Arial" w:cs="Arial"/>
          <w:color w:val="000000"/>
          <w:lang w:val="en-US"/>
        </w:rPr>
        <w:t>d) by using weapons or together with the cooperation of more than one person,</w:t>
      </w:r>
    </w:p>
    <w:p w:rsidR="009B3C31" w:rsidRPr="00C47F33" w:rsidRDefault="009B3C31" w:rsidP="009B3C31">
      <w:pPr>
        <w:pStyle w:val="NormalWeb"/>
        <w:shd w:val="clear" w:color="auto" w:fill="FFFFFF"/>
        <w:ind w:left="1416"/>
        <w:jc w:val="both"/>
        <w:rPr>
          <w:rFonts w:ascii="Arial" w:hAnsi="Arial" w:cs="Arial"/>
          <w:color w:val="000000"/>
          <w:lang w:val="en-US"/>
        </w:rPr>
      </w:pPr>
      <w:r w:rsidRPr="00C47F33">
        <w:rPr>
          <w:rFonts w:ascii="Arial" w:hAnsi="Arial" w:cs="Arial"/>
          <w:color w:val="000000"/>
          <w:lang w:val="en-US"/>
        </w:rPr>
        <w:t xml:space="preserve">e) by </w:t>
      </w:r>
      <w:r w:rsidR="00164C9B" w:rsidRPr="00C47F33">
        <w:rPr>
          <w:rFonts w:ascii="Arial" w:hAnsi="Arial" w:cs="Arial"/>
          <w:color w:val="000000"/>
          <w:lang w:val="en-US"/>
        </w:rPr>
        <w:t>taking</w:t>
      </w:r>
      <w:r w:rsidRPr="00C47F33">
        <w:rPr>
          <w:rFonts w:ascii="Arial" w:hAnsi="Arial" w:cs="Arial"/>
          <w:color w:val="000000"/>
          <w:lang w:val="en-US"/>
        </w:rPr>
        <w:t xml:space="preserve"> the advantage of environment where people have to live together collectively, </w:t>
      </w:r>
    </w:p>
    <w:p w:rsidR="009B3C31" w:rsidRPr="00C47F33" w:rsidRDefault="009B3C31" w:rsidP="009B3C31">
      <w:pPr>
        <w:pStyle w:val="NormalWeb"/>
        <w:shd w:val="clear" w:color="auto" w:fill="FFFFFF"/>
        <w:ind w:left="720"/>
        <w:jc w:val="both"/>
        <w:rPr>
          <w:rFonts w:ascii="Arial" w:hAnsi="Arial" w:cs="Arial"/>
          <w:color w:val="000000"/>
          <w:lang w:val="en-US"/>
        </w:rPr>
      </w:pPr>
      <w:r w:rsidRPr="00C47F33">
        <w:rPr>
          <w:rFonts w:ascii="Arial" w:hAnsi="Arial" w:cs="Arial"/>
          <w:color w:val="000000"/>
          <w:lang w:val="en-US"/>
        </w:rPr>
        <w:t>the penalties imposed in accordance with paragraphs above shall be increased by half.</w:t>
      </w:r>
    </w:p>
    <w:p w:rsidR="000E30EC" w:rsidRPr="00C47F33" w:rsidRDefault="009B3C31" w:rsidP="009B3C31">
      <w:pPr>
        <w:pStyle w:val="NormalWeb"/>
        <w:shd w:val="clear" w:color="auto" w:fill="FFFFFF"/>
        <w:ind w:left="720"/>
        <w:jc w:val="both"/>
        <w:rPr>
          <w:rFonts w:ascii="Arial" w:hAnsi="Arial" w:cs="Arial"/>
          <w:color w:val="000000"/>
          <w:lang w:val="en-US"/>
        </w:rPr>
      </w:pPr>
      <w:r w:rsidRPr="00C47F33">
        <w:rPr>
          <w:rFonts w:ascii="Arial" w:hAnsi="Arial" w:cs="Arial"/>
          <w:color w:val="000000"/>
          <w:lang w:val="en-US"/>
        </w:rPr>
        <w:t xml:space="preserve">(4) Where </w:t>
      </w:r>
      <w:r w:rsidR="000E30EC" w:rsidRPr="00C47F33">
        <w:rPr>
          <w:rFonts w:ascii="Arial" w:hAnsi="Arial" w:cs="Arial"/>
          <w:color w:val="000000"/>
          <w:lang w:val="en-US"/>
        </w:rPr>
        <w:t xml:space="preserve">the force resorted for the commission of the sexual assault results in serious (aggravated) consequences of intentional injury, provisions on intentional injury apply in addition.  </w:t>
      </w:r>
    </w:p>
    <w:p w:rsidR="00B661B4" w:rsidRPr="00C47F33" w:rsidRDefault="009B3C31" w:rsidP="00B661B4">
      <w:pPr>
        <w:pStyle w:val="NormalWeb"/>
        <w:shd w:val="clear" w:color="auto" w:fill="FFFFFF"/>
        <w:ind w:left="720"/>
        <w:jc w:val="both"/>
        <w:rPr>
          <w:rFonts w:ascii="Arial" w:hAnsi="Arial" w:cs="Arial"/>
          <w:color w:val="000000"/>
          <w:lang w:val="en-US"/>
        </w:rPr>
      </w:pPr>
      <w:r w:rsidRPr="00C47F33">
        <w:rPr>
          <w:rFonts w:ascii="Arial" w:hAnsi="Arial" w:cs="Arial"/>
          <w:color w:val="000000"/>
          <w:lang w:val="en-US"/>
        </w:rPr>
        <w:lastRenderedPageBreak/>
        <w:t>(5) Where, as a result of the offence, the victim enters a vegetative state, or dies, a penalty of aggravated life imprisonment shall be imposed.</w:t>
      </w:r>
      <w:r w:rsidR="003625C4">
        <w:rPr>
          <w:rFonts w:ascii="Arial" w:hAnsi="Arial" w:cs="Arial"/>
          <w:color w:val="000000"/>
          <w:lang w:val="en-US"/>
        </w:rPr>
        <w:t>"</w:t>
      </w:r>
    </w:p>
    <w:p w:rsidR="00B661B4" w:rsidRPr="00C47F33" w:rsidRDefault="003625C4" w:rsidP="00B661B4">
      <w:pPr>
        <w:pStyle w:val="NormalWeb"/>
        <w:shd w:val="clear" w:color="auto" w:fill="FFFFFF"/>
        <w:ind w:left="720"/>
        <w:jc w:val="both"/>
        <w:rPr>
          <w:rFonts w:ascii="Arial" w:hAnsi="Arial" w:cs="Arial"/>
          <w:b/>
          <w:color w:val="000000"/>
          <w:lang w:val="en-US"/>
        </w:rPr>
      </w:pPr>
      <w:r>
        <w:rPr>
          <w:rFonts w:ascii="Arial" w:hAnsi="Arial" w:cs="Arial"/>
          <w:b/>
          <w:color w:val="000000"/>
          <w:lang w:val="en-US"/>
        </w:rPr>
        <w:t>"</w:t>
      </w:r>
      <w:r w:rsidR="00B661B4" w:rsidRPr="00C47F33">
        <w:rPr>
          <w:rFonts w:ascii="Arial" w:hAnsi="Arial" w:cs="Arial"/>
          <w:b/>
          <w:color w:val="000000"/>
          <w:lang w:val="en-US"/>
        </w:rPr>
        <w:t xml:space="preserve">Sexual abuse of children </w:t>
      </w:r>
    </w:p>
    <w:p w:rsidR="007C2B05" w:rsidRPr="00C47F33" w:rsidRDefault="007C2B05" w:rsidP="00F87C14">
      <w:pPr>
        <w:pStyle w:val="NormalWeb"/>
        <w:shd w:val="clear" w:color="auto" w:fill="FFFFFF"/>
        <w:ind w:left="720"/>
        <w:jc w:val="both"/>
        <w:rPr>
          <w:rFonts w:ascii="Arial" w:hAnsi="Arial" w:cs="Arial"/>
          <w:color w:val="000000"/>
          <w:lang w:val="en-US"/>
        </w:rPr>
      </w:pPr>
      <w:r w:rsidRPr="00C47F33">
        <w:rPr>
          <w:rFonts w:ascii="Arial" w:hAnsi="Arial" w:cs="Arial"/>
          <w:b/>
          <w:color w:val="000000"/>
          <w:lang w:val="en-US"/>
        </w:rPr>
        <w:t>Article 103</w:t>
      </w:r>
      <w:r w:rsidRPr="00C47F33">
        <w:rPr>
          <w:rFonts w:ascii="Arial" w:hAnsi="Arial" w:cs="Arial"/>
          <w:color w:val="000000"/>
          <w:lang w:val="en-US"/>
        </w:rPr>
        <w:t xml:space="preserve"> – (1) Any person who abuses a child sexually is sentenced to an imprisonment from eight years to fifteen years. </w:t>
      </w:r>
      <w:r w:rsidR="00B661B4" w:rsidRPr="00C47F33">
        <w:rPr>
          <w:rFonts w:ascii="Arial" w:hAnsi="Arial" w:cs="Arial"/>
          <w:color w:val="000000"/>
          <w:lang w:val="en-US"/>
        </w:rPr>
        <w:t>Where</w:t>
      </w:r>
      <w:r w:rsidRPr="00C47F33">
        <w:rPr>
          <w:rFonts w:ascii="Arial" w:hAnsi="Arial" w:cs="Arial"/>
          <w:color w:val="000000"/>
          <w:lang w:val="en-US"/>
        </w:rPr>
        <w:t xml:space="preserve"> the sexual abuse ceases at the level of </w:t>
      </w:r>
      <w:r w:rsidR="00B661B4" w:rsidRPr="00C47F33">
        <w:rPr>
          <w:rFonts w:ascii="Arial" w:hAnsi="Arial" w:cs="Arial"/>
          <w:color w:val="000000"/>
          <w:lang w:val="en-US"/>
        </w:rPr>
        <w:t>molestation</w:t>
      </w:r>
      <w:r w:rsidRPr="00C47F33">
        <w:rPr>
          <w:rFonts w:ascii="Arial" w:hAnsi="Arial" w:cs="Arial"/>
          <w:color w:val="000000"/>
          <w:lang w:val="en-US"/>
        </w:rPr>
        <w:t xml:space="preserve"> </w:t>
      </w:r>
      <w:r w:rsidR="00B661B4" w:rsidRPr="00C47F33">
        <w:rPr>
          <w:rFonts w:ascii="Arial" w:hAnsi="Arial" w:cs="Arial"/>
          <w:color w:val="000000"/>
          <w:lang w:val="en-US"/>
        </w:rPr>
        <w:t>(</w:t>
      </w:r>
      <w:r w:rsidRPr="00C47F33">
        <w:rPr>
          <w:rFonts w:ascii="Arial" w:hAnsi="Arial" w:cs="Arial"/>
          <w:color w:val="000000"/>
          <w:lang w:val="en-US"/>
        </w:rPr>
        <w:t>importunity</w:t>
      </w:r>
      <w:r w:rsidR="00B661B4" w:rsidRPr="00C47F33">
        <w:rPr>
          <w:rFonts w:ascii="Arial" w:hAnsi="Arial" w:cs="Arial"/>
          <w:color w:val="000000"/>
          <w:lang w:val="en-US"/>
        </w:rPr>
        <w:t>)</w:t>
      </w:r>
      <w:r w:rsidRPr="00C47F33">
        <w:rPr>
          <w:rFonts w:ascii="Arial" w:hAnsi="Arial" w:cs="Arial"/>
          <w:color w:val="000000"/>
          <w:lang w:val="en-US"/>
        </w:rPr>
        <w:t xml:space="preserve">, the term of imprisonment shall be from three years to eight years. </w:t>
      </w:r>
      <w:r w:rsidR="00B661B4" w:rsidRPr="00C47F33">
        <w:rPr>
          <w:rFonts w:ascii="Arial" w:hAnsi="Arial" w:cs="Arial"/>
          <w:color w:val="000000"/>
          <w:lang w:val="en-US"/>
        </w:rPr>
        <w:t xml:space="preserve">If the victim has not completed the age of twelve, the sentence to be imposed </w:t>
      </w:r>
      <w:r w:rsidR="00303403" w:rsidRPr="00C47F33">
        <w:rPr>
          <w:rFonts w:ascii="Arial" w:hAnsi="Arial" w:cs="Arial"/>
          <w:color w:val="000000"/>
          <w:lang w:val="en-US"/>
        </w:rPr>
        <w:t>cannot be less than ten years in case of abuse and five years in case of molestation (importunity). Where</w:t>
      </w:r>
      <w:r w:rsidRPr="00C47F33">
        <w:rPr>
          <w:rFonts w:ascii="Arial" w:hAnsi="Arial" w:cs="Arial"/>
          <w:color w:val="000000"/>
          <w:lang w:val="en-US"/>
        </w:rPr>
        <w:t xml:space="preserve"> </w:t>
      </w:r>
      <w:r w:rsidR="00303403" w:rsidRPr="00C47F33">
        <w:rPr>
          <w:rFonts w:ascii="Arial" w:hAnsi="Arial" w:cs="Arial"/>
          <w:color w:val="000000"/>
          <w:lang w:val="en-US"/>
        </w:rPr>
        <w:t xml:space="preserve">the </w:t>
      </w:r>
      <w:r w:rsidRPr="00C47F33">
        <w:rPr>
          <w:rFonts w:ascii="Arial" w:hAnsi="Arial" w:cs="Arial"/>
          <w:color w:val="000000"/>
          <w:lang w:val="en-US"/>
        </w:rPr>
        <w:t xml:space="preserve">offender of </w:t>
      </w:r>
      <w:r w:rsidR="00D536AE">
        <w:rPr>
          <w:rFonts w:ascii="Arial" w:hAnsi="Arial" w:cs="Arial"/>
          <w:color w:val="000000"/>
          <w:lang w:val="en-US"/>
        </w:rPr>
        <w:t xml:space="preserve">the </w:t>
      </w:r>
      <w:r w:rsidR="00303403" w:rsidRPr="00C47F33">
        <w:rPr>
          <w:rFonts w:ascii="Arial" w:hAnsi="Arial" w:cs="Arial"/>
          <w:color w:val="000000"/>
          <w:lang w:val="en-US"/>
        </w:rPr>
        <w:t xml:space="preserve">later is also a </w:t>
      </w:r>
      <w:r w:rsidRPr="00C47F33">
        <w:rPr>
          <w:rFonts w:ascii="Arial" w:hAnsi="Arial" w:cs="Arial"/>
          <w:color w:val="000000"/>
          <w:lang w:val="en-US"/>
        </w:rPr>
        <w:t xml:space="preserve">child, </w:t>
      </w:r>
      <w:r w:rsidR="00303403" w:rsidRPr="00C47F33">
        <w:rPr>
          <w:rFonts w:ascii="Arial" w:hAnsi="Arial" w:cs="Arial"/>
          <w:color w:val="000000"/>
          <w:lang w:val="en-US"/>
        </w:rPr>
        <w:t xml:space="preserve">initiating </w:t>
      </w:r>
      <w:r w:rsidRPr="00C47F33">
        <w:rPr>
          <w:rFonts w:ascii="Arial" w:hAnsi="Arial" w:cs="Arial"/>
          <w:color w:val="000000"/>
          <w:lang w:val="en-US"/>
        </w:rPr>
        <w:t>an investigation and prosecution depends on the complaint of the victim'</w:t>
      </w:r>
      <w:r w:rsidR="00303403" w:rsidRPr="00C47F33">
        <w:rPr>
          <w:rFonts w:ascii="Arial" w:hAnsi="Arial" w:cs="Arial"/>
          <w:color w:val="000000"/>
          <w:lang w:val="en-US"/>
        </w:rPr>
        <w:t>s</w:t>
      </w:r>
      <w:r w:rsidRPr="00C47F33">
        <w:rPr>
          <w:rFonts w:ascii="Arial" w:hAnsi="Arial" w:cs="Arial"/>
          <w:color w:val="000000"/>
          <w:lang w:val="en-US"/>
        </w:rPr>
        <w:t xml:space="preserve"> parents or guardian.</w:t>
      </w:r>
      <w:r w:rsidR="00F87C14" w:rsidRPr="00C47F33">
        <w:rPr>
          <w:rFonts w:ascii="Arial" w:hAnsi="Arial" w:cs="Arial"/>
          <w:color w:val="000000"/>
          <w:lang w:val="en-US"/>
        </w:rPr>
        <w:t xml:space="preserve"> </w:t>
      </w:r>
      <w:r w:rsidRPr="00C47F33">
        <w:rPr>
          <w:rFonts w:ascii="Arial" w:hAnsi="Arial" w:cs="Arial"/>
          <w:color w:val="000000"/>
          <w:lang w:val="en-US"/>
        </w:rPr>
        <w:t xml:space="preserve">Sexual </w:t>
      </w:r>
      <w:r w:rsidR="00303403" w:rsidRPr="00C47F33">
        <w:rPr>
          <w:rFonts w:ascii="Arial" w:hAnsi="Arial" w:cs="Arial"/>
          <w:color w:val="000000"/>
          <w:lang w:val="en-US"/>
        </w:rPr>
        <w:t>abuse</w:t>
      </w:r>
      <w:r w:rsidRPr="00C47F33">
        <w:rPr>
          <w:rFonts w:ascii="Arial" w:hAnsi="Arial" w:cs="Arial"/>
          <w:color w:val="000000"/>
          <w:lang w:val="en-US"/>
        </w:rPr>
        <w:t xml:space="preserve"> </w:t>
      </w:r>
      <w:r w:rsidR="00303403" w:rsidRPr="00C47F33">
        <w:rPr>
          <w:rFonts w:ascii="Arial" w:hAnsi="Arial" w:cs="Arial"/>
          <w:color w:val="000000"/>
          <w:lang w:val="en-US"/>
        </w:rPr>
        <w:t>means</w:t>
      </w:r>
      <w:r w:rsidRPr="00C47F33">
        <w:rPr>
          <w:rFonts w:ascii="Arial" w:hAnsi="Arial" w:cs="Arial"/>
          <w:color w:val="000000"/>
          <w:lang w:val="en-US"/>
        </w:rPr>
        <w:t>;</w:t>
      </w:r>
    </w:p>
    <w:p w:rsidR="007C2B05" w:rsidRPr="00C47F33" w:rsidRDefault="007C2B05" w:rsidP="00F87C14">
      <w:pPr>
        <w:pStyle w:val="NormalWeb"/>
        <w:shd w:val="clear" w:color="auto" w:fill="FFFFFF"/>
        <w:ind w:left="1416"/>
        <w:jc w:val="both"/>
        <w:rPr>
          <w:rFonts w:ascii="Arial" w:hAnsi="Arial" w:cs="Arial"/>
          <w:color w:val="000000"/>
          <w:lang w:val="en-US"/>
        </w:rPr>
      </w:pPr>
      <w:r w:rsidRPr="00C47F33">
        <w:rPr>
          <w:rFonts w:ascii="Arial" w:hAnsi="Arial" w:cs="Arial"/>
          <w:color w:val="000000"/>
          <w:lang w:val="en-US"/>
        </w:rPr>
        <w:t xml:space="preserve">a) </w:t>
      </w:r>
      <w:r w:rsidR="00303403" w:rsidRPr="00C47F33">
        <w:rPr>
          <w:rFonts w:ascii="Arial" w:hAnsi="Arial" w:cs="Arial"/>
          <w:color w:val="000000"/>
          <w:lang w:val="en-US"/>
        </w:rPr>
        <w:t xml:space="preserve">any act of a sexual nature </w:t>
      </w:r>
      <w:r w:rsidRPr="00C47F33">
        <w:rPr>
          <w:rFonts w:ascii="Arial" w:hAnsi="Arial" w:cs="Arial"/>
          <w:color w:val="000000"/>
          <w:lang w:val="en-US"/>
        </w:rPr>
        <w:t xml:space="preserve">against </w:t>
      </w:r>
      <w:r w:rsidR="00303403" w:rsidRPr="00C47F33">
        <w:rPr>
          <w:rFonts w:ascii="Arial" w:hAnsi="Arial" w:cs="Arial"/>
          <w:color w:val="000000"/>
          <w:lang w:val="en-US"/>
        </w:rPr>
        <w:t xml:space="preserve">a </w:t>
      </w:r>
      <w:r w:rsidRPr="00C47F33">
        <w:rPr>
          <w:rFonts w:ascii="Arial" w:hAnsi="Arial" w:cs="Arial"/>
          <w:color w:val="000000"/>
          <w:lang w:val="en-US"/>
        </w:rPr>
        <w:t xml:space="preserve">child who </w:t>
      </w:r>
      <w:r w:rsidR="00303403" w:rsidRPr="00C47F33">
        <w:rPr>
          <w:rFonts w:ascii="Arial" w:hAnsi="Arial" w:cs="Arial"/>
          <w:color w:val="000000"/>
          <w:lang w:val="en-US"/>
        </w:rPr>
        <w:t xml:space="preserve">has not completed fifteen years of age or, though having completed fifteen years, lacks the competence </w:t>
      </w:r>
      <w:r w:rsidRPr="00C47F33">
        <w:rPr>
          <w:rFonts w:ascii="Arial" w:hAnsi="Arial" w:cs="Arial"/>
          <w:color w:val="000000"/>
          <w:lang w:val="en-US"/>
        </w:rPr>
        <w:t xml:space="preserve">to understand the </w:t>
      </w:r>
      <w:r w:rsidR="00303403" w:rsidRPr="00C47F33">
        <w:rPr>
          <w:rFonts w:ascii="Arial" w:hAnsi="Arial" w:cs="Arial"/>
          <w:color w:val="000000"/>
          <w:lang w:val="en-US"/>
        </w:rPr>
        <w:t xml:space="preserve">meaning </w:t>
      </w:r>
      <w:r w:rsidR="003840F5" w:rsidRPr="00C47F33">
        <w:rPr>
          <w:rFonts w:ascii="Arial" w:hAnsi="Arial" w:cs="Arial"/>
          <w:color w:val="000000"/>
          <w:lang w:val="en-US"/>
        </w:rPr>
        <w:t xml:space="preserve">and </w:t>
      </w:r>
      <w:r w:rsidRPr="00C47F33">
        <w:rPr>
          <w:rFonts w:ascii="Arial" w:hAnsi="Arial" w:cs="Arial"/>
          <w:color w:val="000000"/>
          <w:lang w:val="en-US"/>
        </w:rPr>
        <w:t>consequences of such act</w:t>
      </w:r>
      <w:r w:rsidR="003840F5" w:rsidRPr="00C47F33">
        <w:rPr>
          <w:rFonts w:ascii="Arial" w:hAnsi="Arial" w:cs="Arial"/>
          <w:color w:val="000000"/>
          <w:lang w:val="en-US"/>
        </w:rPr>
        <w:t>s</w:t>
      </w:r>
      <w:r w:rsidRPr="00C47F33">
        <w:rPr>
          <w:rFonts w:ascii="Arial" w:hAnsi="Arial" w:cs="Arial"/>
          <w:color w:val="000000"/>
          <w:lang w:val="en-US"/>
        </w:rPr>
        <w:t>,</w:t>
      </w:r>
    </w:p>
    <w:p w:rsidR="00F87C14" w:rsidRPr="00C47F33" w:rsidRDefault="003840F5" w:rsidP="00F87C14">
      <w:pPr>
        <w:pStyle w:val="NormalWeb"/>
        <w:shd w:val="clear" w:color="auto" w:fill="FFFFFF"/>
        <w:ind w:left="1416"/>
        <w:jc w:val="both"/>
        <w:rPr>
          <w:rFonts w:ascii="Arial" w:hAnsi="Arial" w:cs="Arial"/>
          <w:color w:val="000000"/>
          <w:lang w:val="en-US"/>
        </w:rPr>
      </w:pPr>
      <w:r w:rsidRPr="00C47F33">
        <w:rPr>
          <w:rFonts w:ascii="Arial" w:hAnsi="Arial" w:cs="Arial"/>
          <w:color w:val="000000"/>
          <w:lang w:val="en-US"/>
        </w:rPr>
        <w:t>b) s</w:t>
      </w:r>
      <w:r w:rsidR="007C2B05" w:rsidRPr="00C47F33">
        <w:rPr>
          <w:rFonts w:ascii="Arial" w:hAnsi="Arial" w:cs="Arial"/>
          <w:color w:val="000000"/>
          <w:lang w:val="en-US"/>
        </w:rPr>
        <w:t xml:space="preserve">exual </w:t>
      </w:r>
      <w:r w:rsidRPr="00C47F33">
        <w:rPr>
          <w:rFonts w:ascii="Arial" w:hAnsi="Arial" w:cs="Arial"/>
          <w:color w:val="000000"/>
          <w:lang w:val="en-US"/>
        </w:rPr>
        <w:t>acts</w:t>
      </w:r>
      <w:r w:rsidR="007C2B05" w:rsidRPr="00C47F33">
        <w:rPr>
          <w:rFonts w:ascii="Arial" w:hAnsi="Arial" w:cs="Arial"/>
          <w:color w:val="000000"/>
          <w:lang w:val="en-US"/>
        </w:rPr>
        <w:t xml:space="preserve"> </w:t>
      </w:r>
      <w:r w:rsidRPr="00C47F33">
        <w:rPr>
          <w:rFonts w:ascii="Arial" w:hAnsi="Arial" w:cs="Arial"/>
          <w:color w:val="000000"/>
          <w:lang w:val="en-US"/>
        </w:rPr>
        <w:t xml:space="preserve">conducted </w:t>
      </w:r>
      <w:r w:rsidR="007C2B05" w:rsidRPr="00C47F33">
        <w:rPr>
          <w:rFonts w:ascii="Arial" w:hAnsi="Arial" w:cs="Arial"/>
          <w:color w:val="000000"/>
          <w:lang w:val="en-US"/>
        </w:rPr>
        <w:t xml:space="preserve">against </w:t>
      </w:r>
      <w:r w:rsidRPr="00C47F33">
        <w:rPr>
          <w:rFonts w:ascii="Arial" w:hAnsi="Arial" w:cs="Arial"/>
          <w:color w:val="000000"/>
          <w:lang w:val="en-US"/>
        </w:rPr>
        <w:t>any other child</w:t>
      </w:r>
      <w:r w:rsidR="007C2B05" w:rsidRPr="00C47F33">
        <w:rPr>
          <w:rFonts w:ascii="Arial" w:hAnsi="Arial" w:cs="Arial"/>
          <w:color w:val="000000"/>
          <w:lang w:val="en-US"/>
        </w:rPr>
        <w:t xml:space="preserve"> </w:t>
      </w:r>
      <w:r w:rsidRPr="00C47F33">
        <w:rPr>
          <w:rFonts w:ascii="Arial" w:hAnsi="Arial" w:cs="Arial"/>
          <w:color w:val="000000"/>
          <w:lang w:val="en-US"/>
        </w:rPr>
        <w:t xml:space="preserve">with the use of </w:t>
      </w:r>
      <w:r w:rsidR="007C2B05" w:rsidRPr="00C47F33">
        <w:rPr>
          <w:rFonts w:ascii="Arial" w:hAnsi="Arial" w:cs="Arial"/>
          <w:color w:val="000000"/>
          <w:lang w:val="en-US"/>
        </w:rPr>
        <w:t xml:space="preserve">force, threat, </w:t>
      </w:r>
      <w:r w:rsidRPr="00C47F33">
        <w:rPr>
          <w:rFonts w:ascii="Arial" w:hAnsi="Arial" w:cs="Arial"/>
          <w:color w:val="000000"/>
          <w:lang w:val="en-US"/>
        </w:rPr>
        <w:t>deception</w:t>
      </w:r>
      <w:r w:rsidR="007C2B05" w:rsidRPr="00C47F33">
        <w:rPr>
          <w:rFonts w:ascii="Arial" w:hAnsi="Arial" w:cs="Arial"/>
          <w:color w:val="000000"/>
          <w:lang w:val="en-US"/>
        </w:rPr>
        <w:t xml:space="preserve"> or an</w:t>
      </w:r>
      <w:r w:rsidRPr="00C47F33">
        <w:rPr>
          <w:rFonts w:ascii="Arial" w:hAnsi="Arial" w:cs="Arial"/>
          <w:color w:val="000000"/>
          <w:lang w:val="en-US"/>
        </w:rPr>
        <w:t xml:space="preserve">y </w:t>
      </w:r>
      <w:r w:rsidR="007C2B05" w:rsidRPr="00C47F33">
        <w:rPr>
          <w:rFonts w:ascii="Arial" w:hAnsi="Arial" w:cs="Arial"/>
          <w:color w:val="000000"/>
          <w:lang w:val="en-US"/>
        </w:rPr>
        <w:t xml:space="preserve">other </w:t>
      </w:r>
      <w:r w:rsidRPr="00C47F33">
        <w:rPr>
          <w:rFonts w:ascii="Arial" w:hAnsi="Arial" w:cs="Arial"/>
          <w:color w:val="000000"/>
          <w:lang w:val="en-US"/>
        </w:rPr>
        <w:t>method</w:t>
      </w:r>
      <w:r w:rsidR="007C2B05" w:rsidRPr="00C47F33">
        <w:rPr>
          <w:rFonts w:ascii="Arial" w:hAnsi="Arial" w:cs="Arial"/>
          <w:color w:val="000000"/>
          <w:lang w:val="en-US"/>
        </w:rPr>
        <w:t xml:space="preserve"> affecting the willpower.</w:t>
      </w:r>
    </w:p>
    <w:p w:rsidR="00F87C14" w:rsidRPr="00C47F33" w:rsidRDefault="007C2B05" w:rsidP="00F87C14">
      <w:pPr>
        <w:pStyle w:val="NormalWeb"/>
        <w:shd w:val="clear" w:color="auto" w:fill="FFFFFF"/>
        <w:ind w:left="720"/>
        <w:jc w:val="both"/>
        <w:rPr>
          <w:rFonts w:ascii="Arial" w:hAnsi="Arial" w:cs="Arial"/>
          <w:color w:val="000000"/>
          <w:lang w:val="en-US"/>
        </w:rPr>
      </w:pPr>
      <w:r w:rsidRPr="00C47F33">
        <w:rPr>
          <w:rFonts w:ascii="Arial" w:hAnsi="Arial" w:cs="Arial"/>
          <w:color w:val="000000"/>
          <w:lang w:val="en-US"/>
        </w:rPr>
        <w:t xml:space="preserve">(2) </w:t>
      </w:r>
      <w:r w:rsidR="003840F5" w:rsidRPr="00C47F33">
        <w:rPr>
          <w:rFonts w:ascii="Arial" w:hAnsi="Arial" w:cs="Arial"/>
          <w:color w:val="000000"/>
          <w:lang w:val="en-US"/>
        </w:rPr>
        <w:t xml:space="preserve">Where the act is committed by means of inserting an organ, or another object, into the body, the offender shall be punished with a term of imprisonment not less than sixteen years. </w:t>
      </w:r>
      <w:r w:rsidR="0008278B" w:rsidRPr="00C47F33">
        <w:rPr>
          <w:rFonts w:ascii="Arial" w:hAnsi="Arial" w:cs="Arial"/>
          <w:color w:val="000000"/>
          <w:lang w:val="en-US"/>
        </w:rPr>
        <w:t>If the victim has not completed the age of twelve, the sentence to be imposed cannot be less than eighteen years.</w:t>
      </w:r>
    </w:p>
    <w:p w:rsidR="007C2B05" w:rsidRPr="00C47F33" w:rsidRDefault="007C2B05" w:rsidP="00F87C14">
      <w:pPr>
        <w:pStyle w:val="NormalWeb"/>
        <w:shd w:val="clear" w:color="auto" w:fill="FFFFFF"/>
        <w:ind w:left="720"/>
        <w:jc w:val="both"/>
        <w:rPr>
          <w:rFonts w:ascii="Arial" w:hAnsi="Arial" w:cs="Arial"/>
          <w:color w:val="000000"/>
          <w:lang w:val="en-US"/>
        </w:rPr>
      </w:pPr>
      <w:r w:rsidRPr="00C47F33">
        <w:rPr>
          <w:rFonts w:ascii="Arial" w:hAnsi="Arial" w:cs="Arial"/>
          <w:color w:val="000000"/>
          <w:lang w:val="en-US"/>
        </w:rPr>
        <w:t>(3) If the offense is committed;</w:t>
      </w:r>
    </w:p>
    <w:p w:rsidR="007C2B05" w:rsidRPr="00C47F33" w:rsidRDefault="007C2B05" w:rsidP="00F87C14">
      <w:pPr>
        <w:pStyle w:val="NormalWeb"/>
        <w:shd w:val="clear" w:color="auto" w:fill="FFFFFF"/>
        <w:ind w:left="1416"/>
        <w:jc w:val="both"/>
        <w:rPr>
          <w:rFonts w:ascii="Arial" w:hAnsi="Arial" w:cs="Arial"/>
          <w:color w:val="000000"/>
          <w:lang w:val="en-US"/>
        </w:rPr>
      </w:pPr>
      <w:r w:rsidRPr="00C47F33">
        <w:rPr>
          <w:rFonts w:ascii="Arial" w:hAnsi="Arial" w:cs="Arial"/>
          <w:color w:val="000000"/>
          <w:lang w:val="en-US"/>
        </w:rPr>
        <w:t>a) by participation of more than one person in the offense,</w:t>
      </w:r>
    </w:p>
    <w:p w:rsidR="007C2B05" w:rsidRPr="00C47F33" w:rsidRDefault="007C2B05" w:rsidP="00F87C14">
      <w:pPr>
        <w:pStyle w:val="NormalWeb"/>
        <w:shd w:val="clear" w:color="auto" w:fill="FFFFFF"/>
        <w:ind w:left="1416"/>
        <w:jc w:val="both"/>
        <w:rPr>
          <w:rFonts w:ascii="Arial" w:hAnsi="Arial" w:cs="Arial"/>
          <w:color w:val="000000"/>
          <w:lang w:val="en-US"/>
        </w:rPr>
      </w:pPr>
      <w:r w:rsidRPr="00C47F33">
        <w:rPr>
          <w:rFonts w:ascii="Arial" w:hAnsi="Arial" w:cs="Arial"/>
          <w:color w:val="000000"/>
          <w:lang w:val="en-US"/>
        </w:rPr>
        <w:t xml:space="preserve">b) by </w:t>
      </w:r>
      <w:r w:rsidR="0008278B" w:rsidRPr="00C47F33">
        <w:rPr>
          <w:rFonts w:ascii="Arial" w:hAnsi="Arial" w:cs="Arial"/>
          <w:color w:val="000000"/>
          <w:lang w:val="en-US"/>
        </w:rPr>
        <w:t>taking</w:t>
      </w:r>
      <w:r w:rsidRPr="00C47F33">
        <w:rPr>
          <w:rFonts w:ascii="Arial" w:hAnsi="Arial" w:cs="Arial"/>
          <w:color w:val="000000"/>
          <w:lang w:val="en-US"/>
        </w:rPr>
        <w:t xml:space="preserve"> the advantage of the environment where people have to live together collectively,</w:t>
      </w:r>
    </w:p>
    <w:p w:rsidR="007C2B05" w:rsidRPr="00C47F33" w:rsidRDefault="007C2B05" w:rsidP="00F87C14">
      <w:pPr>
        <w:pStyle w:val="NormalWeb"/>
        <w:shd w:val="clear" w:color="auto" w:fill="FFFFFF"/>
        <w:ind w:left="1416"/>
        <w:jc w:val="both"/>
        <w:rPr>
          <w:rFonts w:ascii="Arial" w:hAnsi="Arial" w:cs="Arial"/>
          <w:color w:val="000000"/>
          <w:lang w:val="en-US"/>
        </w:rPr>
      </w:pPr>
      <w:r w:rsidRPr="00C47F33">
        <w:rPr>
          <w:rFonts w:ascii="Arial" w:hAnsi="Arial" w:cs="Arial"/>
          <w:color w:val="000000"/>
          <w:lang w:val="en-US"/>
        </w:rPr>
        <w:t xml:space="preserve">c) against a person with whom </w:t>
      </w:r>
      <w:r w:rsidR="0008278B" w:rsidRPr="00C47F33">
        <w:rPr>
          <w:rFonts w:ascii="Arial" w:hAnsi="Arial" w:cs="Arial"/>
          <w:color w:val="000000"/>
          <w:lang w:val="en-US"/>
        </w:rPr>
        <w:t>s/</w:t>
      </w:r>
      <w:r w:rsidRPr="00C47F33">
        <w:rPr>
          <w:rFonts w:ascii="Arial" w:hAnsi="Arial" w:cs="Arial"/>
          <w:color w:val="000000"/>
          <w:lang w:val="en-US"/>
        </w:rPr>
        <w:t xml:space="preserve">he has </w:t>
      </w:r>
      <w:r w:rsidR="0008278B" w:rsidRPr="00C47F33">
        <w:rPr>
          <w:rFonts w:ascii="Arial" w:hAnsi="Arial" w:cs="Arial"/>
          <w:color w:val="000000"/>
          <w:lang w:val="en-US"/>
        </w:rPr>
        <w:t xml:space="preserve">up to </w:t>
      </w:r>
      <w:r w:rsidRPr="00C47F33">
        <w:rPr>
          <w:rFonts w:ascii="Arial" w:hAnsi="Arial" w:cs="Arial"/>
          <w:color w:val="000000"/>
          <w:lang w:val="en-US"/>
        </w:rPr>
        <w:t>third degree blood relation or kinship, or by stepfather, stepmother, half-sibling or adopter,</w:t>
      </w:r>
    </w:p>
    <w:p w:rsidR="007C2B05" w:rsidRPr="00C47F33" w:rsidRDefault="007C2B05" w:rsidP="00F87C14">
      <w:pPr>
        <w:pStyle w:val="NormalWeb"/>
        <w:shd w:val="clear" w:color="auto" w:fill="FFFFFF"/>
        <w:ind w:left="1416"/>
        <w:jc w:val="both"/>
        <w:rPr>
          <w:rFonts w:ascii="Arial" w:hAnsi="Arial" w:cs="Arial"/>
          <w:color w:val="000000"/>
          <w:lang w:val="en-US"/>
        </w:rPr>
      </w:pPr>
      <w:r w:rsidRPr="00C47F33">
        <w:rPr>
          <w:rFonts w:ascii="Arial" w:hAnsi="Arial" w:cs="Arial"/>
          <w:color w:val="000000"/>
          <w:lang w:val="en-US"/>
        </w:rPr>
        <w:t>d) by his/her guardian, tutor, instructor, caregiver, custodial parents or by those who provide him/her with health care or are under an obligation to protect, look after or supervise him/her,</w:t>
      </w:r>
    </w:p>
    <w:p w:rsidR="0008278B" w:rsidRPr="00C47F33" w:rsidRDefault="007C2B05" w:rsidP="00F87C14">
      <w:pPr>
        <w:pStyle w:val="NormalWeb"/>
        <w:shd w:val="clear" w:color="auto" w:fill="FFFFFF"/>
        <w:ind w:left="1416"/>
        <w:jc w:val="both"/>
        <w:rPr>
          <w:rFonts w:ascii="Arial" w:hAnsi="Arial" w:cs="Arial"/>
          <w:color w:val="000000"/>
          <w:lang w:val="en-US"/>
        </w:rPr>
      </w:pPr>
      <w:r w:rsidRPr="00C47F33">
        <w:rPr>
          <w:rFonts w:ascii="Arial" w:hAnsi="Arial" w:cs="Arial"/>
          <w:color w:val="000000"/>
          <w:lang w:val="en-US"/>
        </w:rPr>
        <w:t xml:space="preserve">e) </w:t>
      </w:r>
      <w:r w:rsidR="0008278B" w:rsidRPr="00C47F33">
        <w:rPr>
          <w:rFonts w:ascii="Arial" w:hAnsi="Arial" w:cs="Arial"/>
          <w:color w:val="000000"/>
          <w:lang w:val="en-US"/>
        </w:rPr>
        <w:t>by misusing the influence derived from a position in public office or a private working relationship,</w:t>
      </w:r>
    </w:p>
    <w:p w:rsidR="00F87C14" w:rsidRPr="00C47F33" w:rsidRDefault="007C2B05" w:rsidP="00F87C14">
      <w:pPr>
        <w:pStyle w:val="NormalWeb"/>
        <w:shd w:val="clear" w:color="auto" w:fill="FFFFFF"/>
        <w:ind w:left="720"/>
        <w:jc w:val="both"/>
        <w:rPr>
          <w:rFonts w:ascii="Arial" w:hAnsi="Arial" w:cs="Arial"/>
          <w:color w:val="000000"/>
          <w:lang w:val="en-US"/>
        </w:rPr>
      </w:pPr>
      <w:r w:rsidRPr="00C47F33">
        <w:rPr>
          <w:rFonts w:ascii="Arial" w:hAnsi="Arial" w:cs="Arial"/>
          <w:color w:val="000000"/>
          <w:lang w:val="en-US"/>
        </w:rPr>
        <w:t>the punishment to be im</w:t>
      </w:r>
      <w:r w:rsidR="0008278B" w:rsidRPr="00C47F33">
        <w:rPr>
          <w:rFonts w:ascii="Arial" w:hAnsi="Arial" w:cs="Arial"/>
          <w:color w:val="000000"/>
          <w:lang w:val="en-US"/>
        </w:rPr>
        <w:t xml:space="preserve">posed according to the above </w:t>
      </w:r>
      <w:r w:rsidRPr="00C47F33">
        <w:rPr>
          <w:rFonts w:ascii="Arial" w:hAnsi="Arial" w:cs="Arial"/>
          <w:color w:val="000000"/>
          <w:lang w:val="en-US"/>
        </w:rPr>
        <w:t>paragraphs is increased by half.</w:t>
      </w:r>
    </w:p>
    <w:p w:rsidR="00F87C14" w:rsidRPr="00C47F33" w:rsidRDefault="007C2B05" w:rsidP="00F87C14">
      <w:pPr>
        <w:pStyle w:val="NormalWeb"/>
        <w:shd w:val="clear" w:color="auto" w:fill="FFFFFF"/>
        <w:ind w:left="720"/>
        <w:jc w:val="both"/>
        <w:rPr>
          <w:rFonts w:ascii="Arial" w:hAnsi="Arial" w:cs="Arial"/>
          <w:color w:val="000000"/>
          <w:lang w:val="en-US"/>
        </w:rPr>
      </w:pPr>
      <w:r w:rsidRPr="00C47F33">
        <w:rPr>
          <w:rFonts w:ascii="Arial" w:hAnsi="Arial" w:cs="Arial"/>
          <w:color w:val="000000"/>
          <w:lang w:val="en-US"/>
        </w:rPr>
        <w:t>(4) In cases where the sexual abuse is conducted against the</w:t>
      </w:r>
      <w:r w:rsidR="00F87C14" w:rsidRPr="00C47F33">
        <w:rPr>
          <w:rFonts w:ascii="Arial" w:hAnsi="Arial" w:cs="Arial"/>
          <w:color w:val="000000"/>
          <w:lang w:val="en-US"/>
        </w:rPr>
        <w:t xml:space="preserve"> children identified under sub-</w:t>
      </w:r>
      <w:r w:rsidRPr="00C47F33">
        <w:rPr>
          <w:rFonts w:ascii="Arial" w:hAnsi="Arial" w:cs="Arial"/>
          <w:color w:val="000000"/>
          <w:lang w:val="en-US"/>
        </w:rPr>
        <w:t>paragraph (a) of the first paragraph by use of force or threat, or against the children identified under sub-paragraph (b) therein by use of arms, the punishment to be imposed according to the above paragraphs is increased by half.</w:t>
      </w:r>
    </w:p>
    <w:p w:rsidR="00F87C14" w:rsidRPr="00C47F33" w:rsidRDefault="007C2B05" w:rsidP="00F87C14">
      <w:pPr>
        <w:pStyle w:val="NormalWeb"/>
        <w:shd w:val="clear" w:color="auto" w:fill="FFFFFF"/>
        <w:ind w:left="720"/>
        <w:jc w:val="both"/>
        <w:rPr>
          <w:rFonts w:ascii="Arial" w:hAnsi="Arial" w:cs="Arial"/>
          <w:color w:val="000000"/>
          <w:lang w:val="en-US"/>
        </w:rPr>
      </w:pPr>
      <w:r w:rsidRPr="00C47F33">
        <w:rPr>
          <w:rFonts w:ascii="Arial" w:hAnsi="Arial" w:cs="Arial"/>
          <w:color w:val="000000"/>
          <w:lang w:val="en-US"/>
        </w:rPr>
        <w:t>(5) In case of use of force and violence during sexual assault in such a way to result in serious consequences of intentional injury, the offender is additionally punished for intentional injury.</w:t>
      </w:r>
    </w:p>
    <w:p w:rsidR="00F87C14" w:rsidRPr="00C47F33" w:rsidRDefault="00F87C14" w:rsidP="00F87C14">
      <w:pPr>
        <w:pStyle w:val="NormalWeb"/>
        <w:shd w:val="clear" w:color="auto" w:fill="FFFFFF"/>
        <w:ind w:left="720"/>
        <w:jc w:val="both"/>
        <w:rPr>
          <w:rFonts w:ascii="Arial" w:hAnsi="Arial" w:cs="Arial"/>
          <w:color w:val="000000"/>
          <w:lang w:val="en-US"/>
        </w:rPr>
      </w:pPr>
      <w:r w:rsidRPr="00C47F33">
        <w:rPr>
          <w:rFonts w:ascii="Arial" w:hAnsi="Arial" w:cs="Arial"/>
          <w:color w:val="000000"/>
          <w:lang w:val="en-US"/>
        </w:rPr>
        <w:t>(</w:t>
      </w:r>
      <w:r w:rsidR="007C2B05" w:rsidRPr="00C47F33">
        <w:rPr>
          <w:rFonts w:ascii="Arial" w:hAnsi="Arial" w:cs="Arial"/>
          <w:color w:val="000000"/>
          <w:lang w:val="en-US"/>
        </w:rPr>
        <w:t>6) In case of vegetative state or death of a person as a result of the offense, the offender is sentenced to aggravated life imprisonment.</w:t>
      </w:r>
      <w:r w:rsidR="005E3EC5">
        <w:rPr>
          <w:rFonts w:ascii="Arial" w:hAnsi="Arial" w:cs="Arial"/>
          <w:color w:val="000000"/>
          <w:lang w:val="en-US"/>
        </w:rPr>
        <w:t>"</w:t>
      </w:r>
    </w:p>
    <w:p w:rsidR="00CF6521" w:rsidRPr="00C47F33" w:rsidRDefault="005E3EC5" w:rsidP="00F87C14">
      <w:pPr>
        <w:pStyle w:val="NormalWeb"/>
        <w:shd w:val="clear" w:color="auto" w:fill="FFFFFF"/>
        <w:ind w:left="720"/>
        <w:jc w:val="both"/>
        <w:rPr>
          <w:rFonts w:ascii="Arial" w:hAnsi="Arial" w:cs="Arial"/>
          <w:color w:val="000000"/>
          <w:lang w:val="en-US"/>
        </w:rPr>
      </w:pPr>
      <w:r>
        <w:rPr>
          <w:rFonts w:ascii="Arial" w:hAnsi="Arial" w:cs="Arial"/>
          <w:b/>
          <w:color w:val="000000"/>
          <w:lang w:val="en-US"/>
        </w:rPr>
        <w:t>"</w:t>
      </w:r>
      <w:r w:rsidR="007C2B05" w:rsidRPr="00C47F33">
        <w:rPr>
          <w:rFonts w:ascii="Arial" w:hAnsi="Arial" w:cs="Arial"/>
          <w:b/>
          <w:color w:val="000000"/>
          <w:lang w:val="en-US"/>
        </w:rPr>
        <w:t xml:space="preserve">Sexual intercourse with </w:t>
      </w:r>
      <w:r w:rsidR="00F87C14" w:rsidRPr="00C47F33">
        <w:rPr>
          <w:rFonts w:ascii="Arial" w:hAnsi="Arial" w:cs="Arial"/>
          <w:b/>
          <w:color w:val="000000"/>
          <w:lang w:val="en-US"/>
        </w:rPr>
        <w:t>those who have not achieved</w:t>
      </w:r>
      <w:r w:rsidR="007C2B05" w:rsidRPr="00C47F33">
        <w:rPr>
          <w:rFonts w:ascii="Arial" w:hAnsi="Arial" w:cs="Arial"/>
          <w:b/>
          <w:color w:val="000000"/>
          <w:lang w:val="en-US"/>
        </w:rPr>
        <w:t xml:space="preserve"> </w:t>
      </w:r>
      <w:r w:rsidR="00F87C14" w:rsidRPr="00C47F33">
        <w:rPr>
          <w:rFonts w:ascii="Arial" w:hAnsi="Arial" w:cs="Arial"/>
          <w:b/>
          <w:color w:val="000000"/>
          <w:lang w:val="en-US"/>
        </w:rPr>
        <w:t>adulthood</w:t>
      </w:r>
    </w:p>
    <w:p w:rsidR="00CF6521" w:rsidRPr="00C47F33" w:rsidRDefault="007C2B05" w:rsidP="00CF6521">
      <w:pPr>
        <w:pStyle w:val="NormalWeb"/>
        <w:shd w:val="clear" w:color="auto" w:fill="FFFFFF"/>
        <w:ind w:left="720"/>
        <w:jc w:val="both"/>
        <w:rPr>
          <w:rFonts w:ascii="Arial" w:hAnsi="Arial" w:cs="Arial"/>
          <w:color w:val="000000"/>
          <w:lang w:val="en-US"/>
        </w:rPr>
      </w:pPr>
      <w:r w:rsidRPr="00C47F33">
        <w:rPr>
          <w:rFonts w:ascii="Arial" w:hAnsi="Arial" w:cs="Arial"/>
          <w:b/>
          <w:color w:val="000000"/>
          <w:lang w:val="en-US"/>
        </w:rPr>
        <w:t>Article 104</w:t>
      </w:r>
      <w:r w:rsidR="00CF6521" w:rsidRPr="00C47F33">
        <w:rPr>
          <w:rFonts w:ascii="Arial" w:hAnsi="Arial" w:cs="Arial"/>
          <w:color w:val="000000"/>
          <w:lang w:val="en-US"/>
        </w:rPr>
        <w:t xml:space="preserve"> - </w:t>
      </w:r>
      <w:r w:rsidRPr="00C47F33">
        <w:rPr>
          <w:rFonts w:ascii="Arial" w:hAnsi="Arial" w:cs="Arial"/>
          <w:color w:val="000000"/>
          <w:lang w:val="en-US"/>
        </w:rPr>
        <w:t xml:space="preserve">(1) Any person who had a sexual intercourse with a child who completed the age of fifteen, without using force, threat and </w:t>
      </w:r>
      <w:r w:rsidR="00F87C14" w:rsidRPr="00C47F33">
        <w:rPr>
          <w:rFonts w:ascii="Arial" w:hAnsi="Arial" w:cs="Arial"/>
          <w:color w:val="000000"/>
          <w:lang w:val="en-US"/>
        </w:rPr>
        <w:t>deceit</w:t>
      </w:r>
      <w:r w:rsidRPr="00C47F33">
        <w:rPr>
          <w:rFonts w:ascii="Arial" w:hAnsi="Arial" w:cs="Arial"/>
          <w:color w:val="000000"/>
          <w:lang w:val="en-US"/>
        </w:rPr>
        <w:t xml:space="preserve">, </w:t>
      </w:r>
      <w:r w:rsidR="00F87C14" w:rsidRPr="00C47F33">
        <w:rPr>
          <w:rFonts w:ascii="Arial" w:hAnsi="Arial" w:cs="Arial"/>
          <w:color w:val="000000"/>
          <w:lang w:val="en-US"/>
        </w:rPr>
        <w:t>shall be</w:t>
      </w:r>
      <w:r w:rsidRPr="00C47F33">
        <w:rPr>
          <w:rFonts w:ascii="Arial" w:hAnsi="Arial" w:cs="Arial"/>
          <w:color w:val="000000"/>
          <w:lang w:val="en-US"/>
        </w:rPr>
        <w:t xml:space="preserve"> sentenced to a term of imprisonment from two years to five years upon complaint.</w:t>
      </w:r>
      <w:bookmarkStart w:id="0" w:name="18"/>
      <w:bookmarkEnd w:id="0"/>
      <w:r w:rsidR="00F87C14" w:rsidRPr="00C47F33">
        <w:rPr>
          <w:rFonts w:ascii="Arial" w:hAnsi="Arial" w:cs="Arial"/>
          <w:color w:val="000000"/>
          <w:lang w:val="en-US"/>
        </w:rPr>
        <w:t xml:space="preserve"> </w:t>
      </w:r>
    </w:p>
    <w:p w:rsidR="00CF6521" w:rsidRPr="00C47F33" w:rsidRDefault="007C2B05" w:rsidP="00CF6521">
      <w:pPr>
        <w:pStyle w:val="NormalWeb"/>
        <w:shd w:val="clear" w:color="auto" w:fill="FFFFFF"/>
        <w:ind w:left="720"/>
        <w:jc w:val="both"/>
        <w:rPr>
          <w:rFonts w:ascii="Arial" w:hAnsi="Arial" w:cs="Arial"/>
          <w:color w:val="000000"/>
          <w:lang w:val="en-US"/>
        </w:rPr>
      </w:pPr>
      <w:r w:rsidRPr="00C47F33">
        <w:rPr>
          <w:rFonts w:ascii="Arial" w:hAnsi="Arial" w:cs="Arial"/>
          <w:bCs/>
          <w:color w:val="000000"/>
          <w:lang w:val="en-US"/>
        </w:rPr>
        <w:t>(2)</w:t>
      </w:r>
      <w:r w:rsidRPr="00C47F33">
        <w:rPr>
          <w:rFonts w:ascii="Arial" w:hAnsi="Arial" w:cs="Arial"/>
          <w:b/>
          <w:bCs/>
          <w:color w:val="000000"/>
          <w:lang w:val="en-US"/>
        </w:rPr>
        <w:t xml:space="preserve"> </w:t>
      </w:r>
      <w:r w:rsidRPr="00C47F33">
        <w:rPr>
          <w:rFonts w:ascii="Arial" w:hAnsi="Arial" w:cs="Arial"/>
          <w:color w:val="000000"/>
          <w:lang w:val="en-US"/>
        </w:rPr>
        <w:t xml:space="preserve">If the offence is committed by a person who is under a restraint of marriage with the victim, the offender </w:t>
      </w:r>
      <w:r w:rsidR="00CF6521" w:rsidRPr="00C47F33">
        <w:rPr>
          <w:rFonts w:ascii="Arial" w:hAnsi="Arial" w:cs="Arial"/>
          <w:color w:val="000000"/>
          <w:lang w:val="en-US"/>
        </w:rPr>
        <w:t>shall be</w:t>
      </w:r>
      <w:r w:rsidRPr="00C47F33">
        <w:rPr>
          <w:rFonts w:ascii="Arial" w:hAnsi="Arial" w:cs="Arial"/>
          <w:color w:val="000000"/>
          <w:lang w:val="en-US"/>
        </w:rPr>
        <w:t xml:space="preserve"> sentenced to a term of imprisonment from ten years to fifteen years without a complaint being </w:t>
      </w:r>
      <w:r w:rsidR="00CF6521" w:rsidRPr="00C47F33">
        <w:rPr>
          <w:rFonts w:ascii="Arial" w:hAnsi="Arial" w:cs="Arial"/>
          <w:color w:val="000000"/>
          <w:lang w:val="en-US"/>
        </w:rPr>
        <w:t>sought</w:t>
      </w:r>
      <w:r w:rsidRPr="00C47F33">
        <w:rPr>
          <w:rFonts w:ascii="Arial" w:hAnsi="Arial" w:cs="Arial"/>
          <w:color w:val="000000"/>
          <w:lang w:val="en-US"/>
        </w:rPr>
        <w:t>.</w:t>
      </w:r>
    </w:p>
    <w:p w:rsidR="00C4446E" w:rsidRPr="00C47F33" w:rsidRDefault="007C2B05" w:rsidP="00B301C3">
      <w:pPr>
        <w:pStyle w:val="NormalWeb"/>
        <w:shd w:val="clear" w:color="auto" w:fill="FFFFFF"/>
        <w:ind w:left="720"/>
        <w:jc w:val="both"/>
        <w:rPr>
          <w:rFonts w:ascii="Arial" w:hAnsi="Arial" w:cs="Arial"/>
          <w:color w:val="000000"/>
          <w:lang w:val="en-US"/>
        </w:rPr>
      </w:pPr>
      <w:r w:rsidRPr="00C47F33">
        <w:rPr>
          <w:rFonts w:ascii="Arial" w:hAnsi="Arial" w:cs="Arial"/>
          <w:bCs/>
          <w:color w:val="000000"/>
          <w:lang w:val="en-US"/>
        </w:rPr>
        <w:t>(3)</w:t>
      </w:r>
      <w:r w:rsidRPr="00C47F33">
        <w:rPr>
          <w:rFonts w:ascii="Arial" w:hAnsi="Arial" w:cs="Arial"/>
          <w:b/>
          <w:bCs/>
          <w:color w:val="000000"/>
          <w:lang w:val="en-US"/>
        </w:rPr>
        <w:t xml:space="preserve"> </w:t>
      </w:r>
      <w:r w:rsidRPr="00C47F33">
        <w:rPr>
          <w:rFonts w:ascii="Arial" w:hAnsi="Arial" w:cs="Arial"/>
          <w:color w:val="000000"/>
          <w:lang w:val="en-US"/>
        </w:rPr>
        <w:t xml:space="preserve">If the offence is committed by a person providing care for a child prior to adopting the child or by a person who is under an obligation to protect, look after or supervise the child under custodial relationship, the offender </w:t>
      </w:r>
      <w:r w:rsidR="00CF6521" w:rsidRPr="00C47F33">
        <w:rPr>
          <w:rFonts w:ascii="Arial" w:hAnsi="Arial" w:cs="Arial"/>
          <w:color w:val="000000"/>
          <w:lang w:val="en-US"/>
        </w:rPr>
        <w:t>shall be</w:t>
      </w:r>
      <w:r w:rsidRPr="00C47F33">
        <w:rPr>
          <w:rFonts w:ascii="Arial" w:hAnsi="Arial" w:cs="Arial"/>
          <w:color w:val="000000"/>
          <w:lang w:val="en-US"/>
        </w:rPr>
        <w:t xml:space="preserve"> sentenced to a punishment under the second paragraph without a complaint being </w:t>
      </w:r>
      <w:r w:rsidR="00CF6521" w:rsidRPr="00C47F33">
        <w:rPr>
          <w:rFonts w:ascii="Arial" w:hAnsi="Arial" w:cs="Arial"/>
          <w:color w:val="000000"/>
          <w:lang w:val="en-US"/>
        </w:rPr>
        <w:t>sought</w:t>
      </w:r>
      <w:r w:rsidRPr="00C47F33">
        <w:rPr>
          <w:rFonts w:ascii="Arial" w:hAnsi="Arial" w:cs="Arial"/>
          <w:color w:val="000000"/>
          <w:lang w:val="en-US"/>
        </w:rPr>
        <w:t>.</w:t>
      </w:r>
      <w:r w:rsidR="005E3EC5">
        <w:rPr>
          <w:rFonts w:ascii="Arial" w:hAnsi="Arial" w:cs="Arial"/>
          <w:color w:val="000000"/>
          <w:lang w:val="en-US"/>
        </w:rPr>
        <w:t>"</w:t>
      </w:r>
    </w:p>
    <w:p w:rsidR="00C4446E" w:rsidRPr="00C47F33" w:rsidRDefault="00C4446E" w:rsidP="00C4446E">
      <w:pPr>
        <w:numPr>
          <w:ilvl w:val="0"/>
          <w:numId w:val="1"/>
        </w:numPr>
        <w:shd w:val="clear" w:color="auto" w:fill="FFFFFF"/>
        <w:spacing w:before="120" w:after="120" w:line="240" w:lineRule="auto"/>
        <w:rPr>
          <w:rFonts w:ascii="Arial" w:eastAsia="Times New Roman" w:hAnsi="Arial" w:cs="Arial"/>
          <w:color w:val="FF0000"/>
          <w:sz w:val="24"/>
          <w:szCs w:val="24"/>
          <w:lang w:val="en-US" w:eastAsia="tr-TR"/>
        </w:rPr>
      </w:pPr>
      <w:r w:rsidRPr="00C47F33">
        <w:rPr>
          <w:rFonts w:ascii="Arial" w:eastAsia="Times New Roman" w:hAnsi="Arial" w:cs="Arial"/>
          <w:color w:val="FF0000"/>
          <w:sz w:val="24"/>
          <w:szCs w:val="24"/>
          <w:lang w:val="en-US" w:eastAsia="tr-TR"/>
        </w:rPr>
        <w:t>Based on the wording of those provisions, is the provided definition of rape:</w:t>
      </w:r>
    </w:p>
    <w:p w:rsidR="00C4446E" w:rsidRPr="00C47F33" w:rsidRDefault="00C4446E" w:rsidP="00C4446E">
      <w:pPr>
        <w:numPr>
          <w:ilvl w:val="1"/>
          <w:numId w:val="1"/>
        </w:numPr>
        <w:shd w:val="clear" w:color="auto" w:fill="FFFFFF"/>
        <w:spacing w:before="120" w:after="120" w:line="240" w:lineRule="auto"/>
        <w:rPr>
          <w:rFonts w:ascii="Arial" w:eastAsia="Times New Roman" w:hAnsi="Arial" w:cs="Arial"/>
          <w:color w:val="000000"/>
          <w:sz w:val="24"/>
          <w:szCs w:val="24"/>
          <w:lang w:val="en-US" w:eastAsia="tr-TR"/>
        </w:rPr>
      </w:pPr>
      <w:r w:rsidRPr="00C47F33">
        <w:rPr>
          <w:rFonts w:ascii="Arial" w:eastAsia="Times New Roman" w:hAnsi="Arial" w:cs="Arial"/>
          <w:color w:val="FF0000"/>
          <w:sz w:val="24"/>
          <w:szCs w:val="24"/>
          <w:lang w:val="en-US" w:eastAsia="tr-TR"/>
        </w:rPr>
        <w:t>Gender specific, covering women only</w:t>
      </w:r>
      <w:r w:rsidRPr="00C47F33">
        <w:rPr>
          <w:rFonts w:ascii="Arial" w:eastAsia="Times New Roman" w:hAnsi="Arial" w:cs="Arial"/>
          <w:color w:val="000000"/>
          <w:sz w:val="24"/>
          <w:szCs w:val="24"/>
          <w:lang w:val="en-US" w:eastAsia="tr-TR"/>
        </w:rPr>
        <w:t xml:space="preserve"> </w:t>
      </w:r>
      <w:r w:rsidRPr="00C47F33">
        <w:rPr>
          <w:rFonts w:ascii="Arial" w:eastAsia="Times New Roman" w:hAnsi="Arial" w:cs="Arial"/>
          <w:strike/>
          <w:color w:val="000000"/>
          <w:sz w:val="24"/>
          <w:szCs w:val="24"/>
          <w:lang w:val="en-US" w:eastAsia="tr-TR"/>
        </w:rPr>
        <w:t>YES</w:t>
      </w:r>
      <w:r w:rsidRPr="00C47F33">
        <w:rPr>
          <w:rFonts w:ascii="Arial" w:eastAsia="Times New Roman" w:hAnsi="Arial" w:cs="Arial"/>
          <w:color w:val="000000"/>
          <w:sz w:val="24"/>
          <w:szCs w:val="24"/>
          <w:lang w:val="en-US" w:eastAsia="tr-TR"/>
        </w:rPr>
        <w:t>/</w:t>
      </w:r>
      <w:r w:rsidRPr="00C47F33">
        <w:rPr>
          <w:rFonts w:ascii="Arial" w:eastAsia="Times New Roman" w:hAnsi="Arial" w:cs="Arial"/>
          <w:b/>
          <w:color w:val="000000"/>
          <w:sz w:val="24"/>
          <w:szCs w:val="24"/>
          <w:lang w:val="en-US" w:eastAsia="tr-TR"/>
        </w:rPr>
        <w:t>NO</w:t>
      </w:r>
    </w:p>
    <w:p w:rsidR="00C4446E" w:rsidRPr="00C47F33" w:rsidRDefault="00C4446E" w:rsidP="00C4446E">
      <w:pPr>
        <w:numPr>
          <w:ilvl w:val="1"/>
          <w:numId w:val="1"/>
        </w:numPr>
        <w:shd w:val="clear" w:color="auto" w:fill="FFFFFF"/>
        <w:spacing w:before="120" w:after="120" w:line="240" w:lineRule="auto"/>
        <w:rPr>
          <w:rFonts w:ascii="Arial" w:eastAsia="Times New Roman" w:hAnsi="Arial" w:cs="Arial"/>
          <w:color w:val="000000"/>
          <w:sz w:val="24"/>
          <w:szCs w:val="24"/>
          <w:lang w:val="en-US" w:eastAsia="tr-TR"/>
        </w:rPr>
      </w:pPr>
      <w:r w:rsidRPr="00C47F33">
        <w:rPr>
          <w:rFonts w:ascii="Arial" w:eastAsia="Times New Roman" w:hAnsi="Arial" w:cs="Arial"/>
          <w:color w:val="FF0000"/>
          <w:sz w:val="24"/>
          <w:szCs w:val="24"/>
          <w:lang w:val="en-US" w:eastAsia="tr-TR"/>
        </w:rPr>
        <w:t>Gender neutral, covering  all persons</w:t>
      </w:r>
      <w:r w:rsidRPr="00C47F33">
        <w:rPr>
          <w:rFonts w:ascii="Arial" w:eastAsia="Times New Roman" w:hAnsi="Arial" w:cs="Arial"/>
          <w:color w:val="000000"/>
          <w:sz w:val="24"/>
          <w:szCs w:val="24"/>
          <w:lang w:val="en-US" w:eastAsia="tr-TR"/>
        </w:rPr>
        <w:t xml:space="preserve">   </w:t>
      </w:r>
      <w:r w:rsidRPr="00C47F33">
        <w:rPr>
          <w:rFonts w:ascii="Arial" w:eastAsia="Times New Roman" w:hAnsi="Arial" w:cs="Arial"/>
          <w:b/>
          <w:color w:val="000000"/>
          <w:sz w:val="24"/>
          <w:szCs w:val="24"/>
          <w:lang w:val="en-US" w:eastAsia="tr-TR"/>
        </w:rPr>
        <w:t>YES</w:t>
      </w:r>
      <w:r w:rsidRPr="00C47F33">
        <w:rPr>
          <w:rFonts w:ascii="Arial" w:eastAsia="Times New Roman" w:hAnsi="Arial" w:cs="Arial"/>
          <w:color w:val="000000"/>
          <w:sz w:val="24"/>
          <w:szCs w:val="24"/>
          <w:lang w:val="en-US" w:eastAsia="tr-TR"/>
        </w:rPr>
        <w:t>/</w:t>
      </w:r>
      <w:r w:rsidRPr="00C47F33">
        <w:rPr>
          <w:rFonts w:ascii="Arial" w:eastAsia="Times New Roman" w:hAnsi="Arial" w:cs="Arial"/>
          <w:strike/>
          <w:color w:val="000000"/>
          <w:sz w:val="24"/>
          <w:szCs w:val="24"/>
          <w:lang w:val="en-US" w:eastAsia="tr-TR"/>
        </w:rPr>
        <w:t>NO</w:t>
      </w:r>
    </w:p>
    <w:p w:rsidR="00C4446E" w:rsidRPr="00C47F33" w:rsidRDefault="00C4446E" w:rsidP="00C4446E">
      <w:pPr>
        <w:numPr>
          <w:ilvl w:val="1"/>
          <w:numId w:val="1"/>
        </w:numPr>
        <w:shd w:val="clear" w:color="auto" w:fill="FFFFFF"/>
        <w:spacing w:before="120" w:after="120" w:line="240" w:lineRule="auto"/>
        <w:rPr>
          <w:rFonts w:ascii="Arial" w:eastAsia="Times New Roman" w:hAnsi="Arial" w:cs="Arial"/>
          <w:color w:val="000000"/>
          <w:sz w:val="24"/>
          <w:szCs w:val="24"/>
          <w:lang w:val="en-US" w:eastAsia="tr-TR"/>
        </w:rPr>
      </w:pPr>
      <w:r w:rsidRPr="00C47F33">
        <w:rPr>
          <w:rFonts w:ascii="Arial" w:eastAsia="Times New Roman" w:hAnsi="Arial" w:cs="Arial"/>
          <w:color w:val="FF0000"/>
          <w:sz w:val="24"/>
          <w:szCs w:val="24"/>
          <w:lang w:val="en-US" w:eastAsia="tr-TR"/>
        </w:rPr>
        <w:t>Based on the lack of consent of victim</w:t>
      </w:r>
      <w:r w:rsidRPr="00C47F33">
        <w:rPr>
          <w:rFonts w:ascii="Arial" w:eastAsia="Times New Roman" w:hAnsi="Arial" w:cs="Arial"/>
          <w:color w:val="000000"/>
          <w:sz w:val="24"/>
          <w:szCs w:val="24"/>
          <w:lang w:val="en-US" w:eastAsia="tr-TR"/>
        </w:rPr>
        <w:t xml:space="preserve"> </w:t>
      </w:r>
      <w:r w:rsidRPr="00C47F33">
        <w:rPr>
          <w:rFonts w:ascii="Arial" w:eastAsia="Times New Roman" w:hAnsi="Arial" w:cs="Arial"/>
          <w:b/>
          <w:color w:val="000000"/>
          <w:sz w:val="24"/>
          <w:szCs w:val="24"/>
          <w:lang w:val="en-US" w:eastAsia="tr-TR"/>
        </w:rPr>
        <w:t>YES</w:t>
      </w:r>
      <w:r w:rsidRPr="00C47F33">
        <w:rPr>
          <w:rFonts w:ascii="Arial" w:eastAsia="Times New Roman" w:hAnsi="Arial" w:cs="Arial"/>
          <w:color w:val="000000"/>
          <w:sz w:val="24"/>
          <w:szCs w:val="24"/>
          <w:lang w:val="en-US" w:eastAsia="tr-TR"/>
        </w:rPr>
        <w:t xml:space="preserve">/ </w:t>
      </w:r>
      <w:r w:rsidRPr="00C47F33">
        <w:rPr>
          <w:rFonts w:ascii="Arial" w:eastAsia="Times New Roman" w:hAnsi="Arial" w:cs="Arial"/>
          <w:b/>
          <w:color w:val="000000"/>
          <w:sz w:val="24"/>
          <w:szCs w:val="24"/>
          <w:lang w:val="en-US" w:eastAsia="tr-TR"/>
        </w:rPr>
        <w:t>NO</w:t>
      </w:r>
    </w:p>
    <w:p w:rsidR="00CF6521" w:rsidRPr="00C47F33" w:rsidRDefault="00287282" w:rsidP="00CF6521">
      <w:pPr>
        <w:shd w:val="clear" w:color="auto" w:fill="FFFFFF"/>
        <w:spacing w:before="120" w:after="120" w:line="240" w:lineRule="auto"/>
        <w:ind w:left="1440"/>
        <w:rPr>
          <w:rFonts w:ascii="Arial" w:eastAsia="Times New Roman" w:hAnsi="Arial" w:cs="Arial"/>
          <w:color w:val="000000"/>
          <w:sz w:val="24"/>
          <w:szCs w:val="24"/>
          <w:lang w:val="en-US" w:eastAsia="tr-TR"/>
        </w:rPr>
      </w:pPr>
      <w:r w:rsidRPr="00C47F33">
        <w:rPr>
          <w:rFonts w:ascii="Arial" w:eastAsia="Times New Roman" w:hAnsi="Arial" w:cs="Arial"/>
          <w:b/>
          <w:color w:val="000000"/>
          <w:sz w:val="24"/>
          <w:szCs w:val="24"/>
          <w:lang w:val="en-US" w:eastAsia="tr-TR"/>
        </w:rPr>
        <w:t>Regarding the article 102</w:t>
      </w:r>
      <w:r w:rsidRPr="00C47F33">
        <w:rPr>
          <w:rFonts w:ascii="Arial" w:eastAsia="Times New Roman" w:hAnsi="Arial" w:cs="Arial"/>
          <w:color w:val="000000"/>
          <w:sz w:val="24"/>
          <w:szCs w:val="24"/>
          <w:lang w:val="en-US" w:eastAsia="tr-TR"/>
        </w:rPr>
        <w:t xml:space="preserve"> entitled "Sexual Assault", under which acts of sexual assault against adults are regulated, it is "</w:t>
      </w:r>
      <w:r w:rsidRPr="00E9104E">
        <w:rPr>
          <w:rFonts w:ascii="Arial" w:eastAsia="Times New Roman" w:hAnsi="Arial" w:cs="Arial"/>
          <w:b/>
          <w:color w:val="000000"/>
          <w:sz w:val="24"/>
          <w:szCs w:val="24"/>
          <w:lang w:val="en-US" w:eastAsia="tr-TR"/>
        </w:rPr>
        <w:t>Yes</w:t>
      </w:r>
      <w:r w:rsidRPr="00C47F33">
        <w:rPr>
          <w:rFonts w:ascii="Arial" w:eastAsia="Times New Roman" w:hAnsi="Arial" w:cs="Arial"/>
          <w:color w:val="000000"/>
          <w:sz w:val="24"/>
          <w:szCs w:val="24"/>
          <w:lang w:val="en-US" w:eastAsia="tr-TR"/>
        </w:rPr>
        <w:t xml:space="preserve">". </w:t>
      </w:r>
      <w:r w:rsidR="00B301C3" w:rsidRPr="00C47F33">
        <w:rPr>
          <w:rFonts w:ascii="Arial" w:eastAsia="Times New Roman" w:hAnsi="Arial" w:cs="Arial"/>
          <w:color w:val="000000"/>
          <w:sz w:val="24"/>
          <w:szCs w:val="24"/>
          <w:lang w:val="en-US" w:eastAsia="tr-TR"/>
        </w:rPr>
        <w:t xml:space="preserve">"Consent" is among the reasons suspending criminal liability, as is clarified under the second paragraph of 26 of the TPC, when the act conducted as a result of the declared consent provided that the person concerned has full authority to give </w:t>
      </w:r>
      <w:r w:rsidR="00FC6FBD" w:rsidRPr="00C47F33">
        <w:rPr>
          <w:rFonts w:ascii="Arial" w:eastAsia="Times New Roman" w:hAnsi="Arial" w:cs="Arial"/>
          <w:color w:val="000000"/>
          <w:sz w:val="24"/>
          <w:szCs w:val="24"/>
          <w:lang w:val="en-US" w:eastAsia="tr-TR"/>
        </w:rPr>
        <w:t>it.</w:t>
      </w:r>
      <w:r w:rsidR="00B301C3" w:rsidRPr="00C47F33">
        <w:rPr>
          <w:rFonts w:ascii="Arial" w:eastAsia="Times New Roman" w:hAnsi="Arial" w:cs="Arial"/>
          <w:color w:val="000000"/>
          <w:sz w:val="24"/>
          <w:szCs w:val="24"/>
          <w:lang w:val="en-US" w:eastAsia="tr-TR"/>
        </w:rPr>
        <w:t xml:space="preserve"> </w:t>
      </w:r>
      <w:r w:rsidR="00FC6FBD" w:rsidRPr="00C47F33">
        <w:rPr>
          <w:rFonts w:ascii="Arial" w:eastAsia="Times New Roman" w:hAnsi="Arial" w:cs="Arial"/>
          <w:color w:val="000000"/>
          <w:sz w:val="24"/>
          <w:szCs w:val="24"/>
          <w:lang w:val="en-US" w:eastAsia="tr-TR"/>
        </w:rPr>
        <w:t>I</w:t>
      </w:r>
      <w:r w:rsidR="00A72D02" w:rsidRPr="00C47F33">
        <w:rPr>
          <w:rFonts w:ascii="Arial" w:eastAsia="Times New Roman" w:hAnsi="Arial" w:cs="Arial"/>
          <w:color w:val="000000"/>
          <w:sz w:val="24"/>
          <w:szCs w:val="24"/>
          <w:lang w:val="en-US" w:eastAsia="tr-TR"/>
        </w:rPr>
        <w:t>t should not be tainted</w:t>
      </w:r>
      <w:r w:rsidR="00FC6FBD" w:rsidRPr="00C47F33">
        <w:rPr>
          <w:rFonts w:ascii="Arial" w:eastAsia="Times New Roman" w:hAnsi="Arial" w:cs="Arial"/>
          <w:color w:val="000000"/>
          <w:sz w:val="24"/>
          <w:szCs w:val="24"/>
          <w:lang w:val="en-US" w:eastAsia="tr-TR"/>
        </w:rPr>
        <w:t>, at the same time,</w:t>
      </w:r>
      <w:r w:rsidR="00A72D02" w:rsidRPr="00C47F33">
        <w:rPr>
          <w:rFonts w:ascii="Arial" w:eastAsia="Times New Roman" w:hAnsi="Arial" w:cs="Arial"/>
          <w:color w:val="000000"/>
          <w:sz w:val="24"/>
          <w:szCs w:val="24"/>
          <w:lang w:val="en-US" w:eastAsia="tr-TR"/>
        </w:rPr>
        <w:t xml:space="preserve"> by any factor such as dece</w:t>
      </w:r>
      <w:r w:rsidR="00E9104E">
        <w:rPr>
          <w:rFonts w:ascii="Arial" w:eastAsia="Times New Roman" w:hAnsi="Arial" w:cs="Arial"/>
          <w:color w:val="000000"/>
          <w:sz w:val="24"/>
          <w:szCs w:val="24"/>
          <w:lang w:val="en-US" w:eastAsia="tr-TR"/>
        </w:rPr>
        <w:t>ption</w:t>
      </w:r>
      <w:r w:rsidR="00A72D02" w:rsidRPr="00C47F33">
        <w:rPr>
          <w:rFonts w:ascii="Arial" w:eastAsia="Times New Roman" w:hAnsi="Arial" w:cs="Arial"/>
          <w:color w:val="000000"/>
          <w:sz w:val="24"/>
          <w:szCs w:val="24"/>
          <w:lang w:val="en-US" w:eastAsia="tr-TR"/>
        </w:rPr>
        <w:t xml:space="preserve">. </w:t>
      </w:r>
    </w:p>
    <w:p w:rsidR="00A72D02" w:rsidRPr="00C47F33" w:rsidRDefault="00A72D02" w:rsidP="00CF6521">
      <w:pPr>
        <w:shd w:val="clear" w:color="auto" w:fill="FFFFFF"/>
        <w:spacing w:before="120" w:after="120" w:line="240" w:lineRule="auto"/>
        <w:ind w:left="1440"/>
        <w:rPr>
          <w:rFonts w:ascii="Arial" w:hAnsi="Arial" w:cs="Arial"/>
          <w:color w:val="000000"/>
          <w:sz w:val="24"/>
          <w:szCs w:val="24"/>
          <w:lang w:val="en-US"/>
        </w:rPr>
      </w:pPr>
      <w:r w:rsidRPr="00C47F33">
        <w:rPr>
          <w:rFonts w:ascii="Arial" w:eastAsia="Times New Roman" w:hAnsi="Arial" w:cs="Arial"/>
          <w:b/>
          <w:color w:val="000000"/>
          <w:sz w:val="24"/>
          <w:szCs w:val="24"/>
          <w:lang w:val="en-US" w:eastAsia="tr-TR"/>
        </w:rPr>
        <w:t>Regarding the article 103</w:t>
      </w:r>
      <w:r w:rsidRPr="00C47F33">
        <w:rPr>
          <w:rFonts w:ascii="Arial" w:eastAsia="Times New Roman" w:hAnsi="Arial" w:cs="Arial"/>
          <w:color w:val="000000"/>
          <w:sz w:val="24"/>
          <w:szCs w:val="24"/>
          <w:lang w:val="en-US" w:eastAsia="tr-TR"/>
        </w:rPr>
        <w:t xml:space="preserve"> entitled "Sexual abuse of children", where </w:t>
      </w:r>
      <w:r w:rsidRPr="00C47F33">
        <w:rPr>
          <w:rFonts w:ascii="Arial" w:hAnsi="Arial" w:cs="Arial"/>
          <w:color w:val="000000"/>
          <w:sz w:val="24"/>
          <w:szCs w:val="24"/>
          <w:lang w:val="en-US"/>
        </w:rPr>
        <w:t>children who have not completed fifteen years of age or, though having completed fifteen years, lack the competence to understand the meaning and consequences of such acts, it is "</w:t>
      </w:r>
      <w:r w:rsidRPr="00E9104E">
        <w:rPr>
          <w:rFonts w:ascii="Arial" w:hAnsi="Arial" w:cs="Arial"/>
          <w:b/>
          <w:color w:val="000000"/>
          <w:sz w:val="24"/>
          <w:szCs w:val="24"/>
          <w:lang w:val="en-US"/>
        </w:rPr>
        <w:t>No</w:t>
      </w:r>
      <w:r w:rsidRPr="00C47F33">
        <w:rPr>
          <w:rFonts w:ascii="Arial" w:hAnsi="Arial" w:cs="Arial"/>
          <w:color w:val="000000"/>
          <w:sz w:val="24"/>
          <w:szCs w:val="24"/>
          <w:lang w:val="en-US"/>
        </w:rPr>
        <w:t xml:space="preserve">". </w:t>
      </w:r>
      <w:r w:rsidR="004C1DD8" w:rsidRPr="00C47F33">
        <w:rPr>
          <w:rFonts w:ascii="Arial" w:hAnsi="Arial" w:cs="Arial"/>
          <w:color w:val="000000"/>
          <w:sz w:val="24"/>
          <w:szCs w:val="24"/>
          <w:lang w:val="en-US"/>
        </w:rPr>
        <w:t xml:space="preserve">Since those children are not legally eligible to give consent, it is deemed as what is called as "statutory rape" in some jurisdictions, even if the act/s have been performed on supposedly mutual consent. </w:t>
      </w:r>
    </w:p>
    <w:p w:rsidR="004C1DD8" w:rsidRPr="00C47F33" w:rsidRDefault="004C1DD8" w:rsidP="00CF6521">
      <w:pPr>
        <w:shd w:val="clear" w:color="auto" w:fill="FFFFFF"/>
        <w:spacing w:before="120" w:after="120" w:line="240" w:lineRule="auto"/>
        <w:ind w:left="1440"/>
        <w:rPr>
          <w:rFonts w:ascii="Arial" w:eastAsia="Times New Roman" w:hAnsi="Arial" w:cs="Arial"/>
          <w:color w:val="000000"/>
          <w:sz w:val="24"/>
          <w:szCs w:val="24"/>
          <w:lang w:val="en-US" w:eastAsia="tr-TR"/>
        </w:rPr>
      </w:pPr>
      <w:r w:rsidRPr="00C47F33">
        <w:rPr>
          <w:rFonts w:ascii="Arial" w:hAnsi="Arial" w:cs="Arial"/>
          <w:b/>
          <w:color w:val="000000"/>
          <w:sz w:val="24"/>
          <w:szCs w:val="24"/>
          <w:lang w:val="en-US"/>
        </w:rPr>
        <w:t>Regarding the article 104</w:t>
      </w:r>
      <w:r w:rsidRPr="00C47F33">
        <w:rPr>
          <w:rFonts w:ascii="Arial" w:hAnsi="Arial" w:cs="Arial"/>
          <w:color w:val="000000"/>
          <w:sz w:val="24"/>
          <w:szCs w:val="24"/>
          <w:lang w:val="en-US"/>
        </w:rPr>
        <w:t xml:space="preserve"> entitled "Sexual intercourse with those who have not achieved adulthood", </w:t>
      </w:r>
      <w:r w:rsidR="00E900DF" w:rsidRPr="00C47F33">
        <w:rPr>
          <w:rFonts w:ascii="Arial" w:hAnsi="Arial" w:cs="Arial"/>
          <w:color w:val="000000"/>
          <w:sz w:val="24"/>
          <w:szCs w:val="24"/>
          <w:lang w:val="en-US"/>
        </w:rPr>
        <w:t>perpetrators having sexual intercourse with children between the ages 15 to 18 can be prosecuted upon complaint even though "consent" is a prerequisite. As for the second and third paragraphs of the article, acts of sexual intercourse defined under those</w:t>
      </w:r>
      <w:r w:rsidR="00E9104E">
        <w:rPr>
          <w:rFonts w:ascii="Arial" w:hAnsi="Arial" w:cs="Arial"/>
          <w:color w:val="000000"/>
          <w:sz w:val="24"/>
          <w:szCs w:val="24"/>
          <w:lang w:val="en-US"/>
        </w:rPr>
        <w:t>,</w:t>
      </w:r>
      <w:r w:rsidR="00E900DF" w:rsidRPr="00C47F33">
        <w:rPr>
          <w:rFonts w:ascii="Arial" w:hAnsi="Arial" w:cs="Arial"/>
          <w:color w:val="000000"/>
          <w:sz w:val="24"/>
          <w:szCs w:val="24"/>
          <w:lang w:val="en-US"/>
        </w:rPr>
        <w:t xml:space="preserve"> are prosecuted ex-officio regardless of </w:t>
      </w:r>
      <w:r w:rsidR="00E9104E">
        <w:rPr>
          <w:rFonts w:ascii="Arial" w:hAnsi="Arial" w:cs="Arial"/>
          <w:color w:val="000000"/>
          <w:sz w:val="24"/>
          <w:szCs w:val="24"/>
          <w:lang w:val="en-US"/>
        </w:rPr>
        <w:t xml:space="preserve">the </w:t>
      </w:r>
      <w:r w:rsidR="00E900DF" w:rsidRPr="00C47F33">
        <w:rPr>
          <w:rFonts w:ascii="Arial" w:hAnsi="Arial" w:cs="Arial"/>
          <w:color w:val="000000"/>
          <w:sz w:val="24"/>
          <w:szCs w:val="24"/>
          <w:lang w:val="en-US"/>
        </w:rPr>
        <w:t>consent so the answer is "</w:t>
      </w:r>
      <w:r w:rsidR="00E900DF" w:rsidRPr="00E9104E">
        <w:rPr>
          <w:rFonts w:ascii="Arial" w:hAnsi="Arial" w:cs="Arial"/>
          <w:b/>
          <w:color w:val="000000"/>
          <w:sz w:val="24"/>
          <w:szCs w:val="24"/>
          <w:lang w:val="en-US"/>
        </w:rPr>
        <w:t>No</w:t>
      </w:r>
      <w:r w:rsidR="00E900DF" w:rsidRPr="00C47F33">
        <w:rPr>
          <w:rFonts w:ascii="Arial" w:hAnsi="Arial" w:cs="Arial"/>
          <w:color w:val="000000"/>
          <w:sz w:val="24"/>
          <w:szCs w:val="24"/>
          <w:lang w:val="en-US"/>
        </w:rPr>
        <w:t xml:space="preserve">".   </w:t>
      </w:r>
    </w:p>
    <w:p w:rsidR="00C4446E" w:rsidRPr="00C47F33" w:rsidRDefault="00C4446E" w:rsidP="00C4446E">
      <w:pPr>
        <w:numPr>
          <w:ilvl w:val="1"/>
          <w:numId w:val="1"/>
        </w:numPr>
        <w:shd w:val="clear" w:color="auto" w:fill="FFFFFF"/>
        <w:spacing w:before="120" w:after="120" w:line="240" w:lineRule="auto"/>
        <w:rPr>
          <w:rFonts w:ascii="Arial" w:eastAsia="Times New Roman" w:hAnsi="Arial" w:cs="Arial"/>
          <w:color w:val="000000"/>
          <w:sz w:val="24"/>
          <w:szCs w:val="24"/>
          <w:lang w:val="en-US" w:eastAsia="tr-TR"/>
        </w:rPr>
      </w:pPr>
      <w:r w:rsidRPr="00C47F33">
        <w:rPr>
          <w:rFonts w:ascii="Arial" w:eastAsia="Times New Roman" w:hAnsi="Arial" w:cs="Arial"/>
          <w:color w:val="FF0000"/>
          <w:sz w:val="24"/>
          <w:szCs w:val="24"/>
          <w:lang w:val="en-US" w:eastAsia="tr-TR"/>
        </w:rPr>
        <w:t>Based on the use of force or threat</w:t>
      </w:r>
      <w:r w:rsidRPr="00C47F33">
        <w:rPr>
          <w:rFonts w:ascii="Arial" w:eastAsia="Times New Roman" w:hAnsi="Arial" w:cs="Arial"/>
          <w:color w:val="000000"/>
          <w:sz w:val="24"/>
          <w:szCs w:val="24"/>
          <w:lang w:val="en-US" w:eastAsia="tr-TR"/>
        </w:rPr>
        <w:t xml:space="preserve">  </w:t>
      </w:r>
      <w:r w:rsidRPr="00C47F33">
        <w:rPr>
          <w:rFonts w:ascii="Arial" w:eastAsia="Times New Roman" w:hAnsi="Arial" w:cs="Arial"/>
          <w:b/>
          <w:color w:val="000000"/>
          <w:sz w:val="24"/>
          <w:szCs w:val="24"/>
          <w:lang w:val="en-US" w:eastAsia="tr-TR"/>
        </w:rPr>
        <w:t>YES</w:t>
      </w:r>
      <w:r w:rsidRPr="00C47F33">
        <w:rPr>
          <w:rFonts w:ascii="Arial" w:eastAsia="Times New Roman" w:hAnsi="Arial" w:cs="Arial"/>
          <w:color w:val="000000"/>
          <w:sz w:val="24"/>
          <w:szCs w:val="24"/>
          <w:lang w:val="en-US" w:eastAsia="tr-TR"/>
        </w:rPr>
        <w:t xml:space="preserve">/ </w:t>
      </w:r>
      <w:r w:rsidRPr="00C47F33">
        <w:rPr>
          <w:rFonts w:ascii="Arial" w:eastAsia="Times New Roman" w:hAnsi="Arial" w:cs="Arial"/>
          <w:b/>
          <w:color w:val="000000"/>
          <w:sz w:val="24"/>
          <w:szCs w:val="24"/>
          <w:lang w:val="en-US" w:eastAsia="tr-TR"/>
        </w:rPr>
        <w:t>NO</w:t>
      </w:r>
    </w:p>
    <w:p w:rsidR="003D07B9" w:rsidRPr="00C47F33" w:rsidRDefault="003D07B9" w:rsidP="003D07B9">
      <w:pPr>
        <w:shd w:val="clear" w:color="auto" w:fill="FFFFFF"/>
        <w:spacing w:before="120" w:after="120" w:line="240" w:lineRule="auto"/>
        <w:ind w:left="1440"/>
        <w:rPr>
          <w:rFonts w:ascii="Arial" w:eastAsia="Times New Roman" w:hAnsi="Arial" w:cs="Arial"/>
          <w:color w:val="000000"/>
          <w:sz w:val="24"/>
          <w:szCs w:val="24"/>
          <w:lang w:val="en-US" w:eastAsia="tr-TR"/>
        </w:rPr>
      </w:pPr>
      <w:r w:rsidRPr="00C47F33">
        <w:rPr>
          <w:rFonts w:ascii="Arial" w:eastAsia="Times New Roman" w:hAnsi="Arial" w:cs="Arial"/>
          <w:b/>
          <w:color w:val="000000"/>
          <w:sz w:val="24"/>
          <w:szCs w:val="24"/>
          <w:lang w:val="en-US" w:eastAsia="tr-TR"/>
        </w:rPr>
        <w:t>Regarding</w:t>
      </w:r>
      <w:r w:rsidRPr="00C47F33">
        <w:rPr>
          <w:rFonts w:ascii="Arial" w:eastAsia="Times New Roman" w:hAnsi="Arial" w:cs="Arial"/>
          <w:color w:val="000000"/>
          <w:sz w:val="24"/>
          <w:szCs w:val="24"/>
          <w:lang w:val="en-US" w:eastAsia="tr-TR"/>
        </w:rPr>
        <w:t xml:space="preserve"> </w:t>
      </w:r>
      <w:r w:rsidRPr="00C47F33">
        <w:rPr>
          <w:rFonts w:ascii="Arial" w:eastAsia="Times New Roman" w:hAnsi="Arial" w:cs="Arial"/>
          <w:b/>
          <w:color w:val="000000"/>
          <w:sz w:val="24"/>
          <w:szCs w:val="24"/>
          <w:lang w:val="en-US" w:eastAsia="tr-TR"/>
        </w:rPr>
        <w:t>the article 102</w:t>
      </w:r>
      <w:r w:rsidRPr="00C47F33">
        <w:rPr>
          <w:rFonts w:ascii="Arial" w:eastAsia="Times New Roman" w:hAnsi="Arial" w:cs="Arial"/>
          <w:color w:val="000000"/>
          <w:sz w:val="24"/>
          <w:szCs w:val="24"/>
          <w:lang w:val="en-US" w:eastAsia="tr-TR"/>
        </w:rPr>
        <w:t xml:space="preserve"> entitled "Sexual Assault" it is "</w:t>
      </w:r>
      <w:r w:rsidRPr="00E9104E">
        <w:rPr>
          <w:rFonts w:ascii="Arial" w:eastAsia="Times New Roman" w:hAnsi="Arial" w:cs="Arial"/>
          <w:b/>
          <w:color w:val="000000"/>
          <w:sz w:val="24"/>
          <w:szCs w:val="24"/>
          <w:lang w:val="en-US" w:eastAsia="tr-TR"/>
        </w:rPr>
        <w:t>Yes</w:t>
      </w:r>
      <w:r w:rsidRPr="00C47F33">
        <w:rPr>
          <w:rFonts w:ascii="Arial" w:eastAsia="Times New Roman" w:hAnsi="Arial" w:cs="Arial"/>
          <w:color w:val="000000"/>
          <w:sz w:val="24"/>
          <w:szCs w:val="24"/>
          <w:lang w:val="en-US" w:eastAsia="tr-TR"/>
        </w:rPr>
        <w:t xml:space="preserve">". </w:t>
      </w:r>
      <w:r w:rsidR="006E7B18" w:rsidRPr="00C47F33">
        <w:rPr>
          <w:rFonts w:ascii="Arial" w:eastAsia="Times New Roman" w:hAnsi="Arial" w:cs="Arial"/>
          <w:color w:val="000000"/>
          <w:sz w:val="24"/>
          <w:szCs w:val="24"/>
          <w:lang w:val="en-US" w:eastAsia="tr-TR"/>
        </w:rPr>
        <w:t xml:space="preserve">While use of force or threat is deemed inherently necessary, to a certain level to suppress the resistance of the victim, it should be noted that </w:t>
      </w:r>
      <w:r w:rsidR="00FC6FBD" w:rsidRPr="00C47F33">
        <w:rPr>
          <w:rFonts w:ascii="Arial" w:eastAsia="Times New Roman" w:hAnsi="Arial" w:cs="Arial"/>
          <w:color w:val="000000"/>
          <w:sz w:val="24"/>
          <w:szCs w:val="24"/>
          <w:lang w:val="en-US" w:eastAsia="tr-TR"/>
        </w:rPr>
        <w:t>perpetrators may make use of any other factor affecting the willpower of the victim, during/for commission of the crime, as exemplified</w:t>
      </w:r>
      <w:r w:rsidR="001704A4" w:rsidRPr="00C47F33">
        <w:rPr>
          <w:rFonts w:ascii="Arial" w:eastAsia="Times New Roman" w:hAnsi="Arial" w:cs="Arial"/>
          <w:color w:val="000000"/>
          <w:sz w:val="24"/>
          <w:szCs w:val="24"/>
          <w:lang w:val="en-US" w:eastAsia="tr-TR"/>
        </w:rPr>
        <w:t xml:space="preserve"> in the preamble of the article, such as deceiving the victim, putting him/her into a state of unconsciousness or taking advantage of sleepiness, etc.</w:t>
      </w:r>
    </w:p>
    <w:p w:rsidR="003D07B9" w:rsidRPr="00C47F33" w:rsidRDefault="003D07B9" w:rsidP="003D07B9">
      <w:pPr>
        <w:shd w:val="clear" w:color="auto" w:fill="FFFFFF"/>
        <w:spacing w:before="120" w:after="120" w:line="240" w:lineRule="auto"/>
        <w:ind w:left="1440"/>
        <w:rPr>
          <w:rFonts w:ascii="Arial" w:hAnsi="Arial" w:cs="Arial"/>
          <w:color w:val="000000"/>
          <w:sz w:val="24"/>
          <w:szCs w:val="24"/>
          <w:lang w:val="en-US"/>
        </w:rPr>
      </w:pPr>
      <w:r w:rsidRPr="00C47F33">
        <w:rPr>
          <w:rFonts w:ascii="Arial" w:eastAsia="Times New Roman" w:hAnsi="Arial" w:cs="Arial"/>
          <w:b/>
          <w:color w:val="000000"/>
          <w:sz w:val="24"/>
          <w:szCs w:val="24"/>
          <w:lang w:val="en-US" w:eastAsia="tr-TR"/>
        </w:rPr>
        <w:t>Regarding the article 103</w:t>
      </w:r>
      <w:r w:rsidRPr="00C47F33">
        <w:rPr>
          <w:rFonts w:ascii="Arial" w:eastAsia="Times New Roman" w:hAnsi="Arial" w:cs="Arial"/>
          <w:color w:val="000000"/>
          <w:sz w:val="24"/>
          <w:szCs w:val="24"/>
          <w:lang w:val="en-US" w:eastAsia="tr-TR"/>
        </w:rPr>
        <w:t xml:space="preserve"> entitled "Sexual abuse of children", where </w:t>
      </w:r>
      <w:r w:rsidRPr="00C47F33">
        <w:rPr>
          <w:rFonts w:ascii="Arial" w:hAnsi="Arial" w:cs="Arial"/>
          <w:color w:val="000000"/>
          <w:sz w:val="24"/>
          <w:szCs w:val="24"/>
          <w:lang w:val="en-US"/>
        </w:rPr>
        <w:t>children who have not completed fifteen years of age or, though having completed fifteen years, lack the competence to understand the meaning and consequences of such acts, it is "</w:t>
      </w:r>
      <w:r w:rsidRPr="00E9104E">
        <w:rPr>
          <w:rFonts w:ascii="Arial" w:hAnsi="Arial" w:cs="Arial"/>
          <w:b/>
          <w:color w:val="000000"/>
          <w:sz w:val="24"/>
          <w:szCs w:val="24"/>
          <w:lang w:val="en-US"/>
        </w:rPr>
        <w:t>No</w:t>
      </w:r>
      <w:r w:rsidRPr="00C47F33">
        <w:rPr>
          <w:rFonts w:ascii="Arial" w:hAnsi="Arial" w:cs="Arial"/>
          <w:color w:val="000000"/>
          <w:sz w:val="24"/>
          <w:szCs w:val="24"/>
          <w:lang w:val="en-US"/>
        </w:rPr>
        <w:t xml:space="preserve">". Since those children are not legally eligible to give consent, it is deemed as what is called as "statutory rape" in some jurisdictions, even if the act/s have been performed on supposedly mutual consent. </w:t>
      </w:r>
    </w:p>
    <w:p w:rsidR="00C4446E" w:rsidRPr="00C47F33" w:rsidRDefault="00C4446E" w:rsidP="00C4446E">
      <w:pPr>
        <w:numPr>
          <w:ilvl w:val="1"/>
          <w:numId w:val="1"/>
        </w:numPr>
        <w:shd w:val="clear" w:color="auto" w:fill="FFFFFF"/>
        <w:spacing w:before="120" w:after="120" w:line="240" w:lineRule="auto"/>
        <w:rPr>
          <w:rFonts w:ascii="Arial" w:eastAsia="Times New Roman" w:hAnsi="Arial" w:cs="Arial"/>
          <w:color w:val="000000"/>
          <w:sz w:val="24"/>
          <w:szCs w:val="24"/>
          <w:lang w:val="en-US" w:eastAsia="tr-TR"/>
        </w:rPr>
      </w:pPr>
      <w:r w:rsidRPr="00C47F33">
        <w:rPr>
          <w:rFonts w:ascii="Arial" w:eastAsia="Times New Roman" w:hAnsi="Arial" w:cs="Arial"/>
          <w:color w:val="FF0000"/>
          <w:sz w:val="24"/>
          <w:szCs w:val="24"/>
          <w:lang w:val="en-US" w:eastAsia="tr-TR"/>
        </w:rPr>
        <w:t>Some combination of the above.</w:t>
      </w:r>
      <w:r w:rsidRPr="00C47F33">
        <w:rPr>
          <w:rFonts w:ascii="Arial" w:eastAsia="Times New Roman" w:hAnsi="Arial" w:cs="Arial"/>
          <w:color w:val="000000"/>
          <w:sz w:val="24"/>
          <w:szCs w:val="24"/>
          <w:lang w:val="en-US" w:eastAsia="tr-TR"/>
        </w:rPr>
        <w:t xml:space="preserve">  </w:t>
      </w:r>
      <w:r w:rsidRPr="00C47F33">
        <w:rPr>
          <w:rFonts w:ascii="Arial" w:eastAsia="Times New Roman" w:hAnsi="Arial" w:cs="Arial"/>
          <w:b/>
          <w:color w:val="000000"/>
          <w:sz w:val="24"/>
          <w:szCs w:val="24"/>
          <w:lang w:val="en-US" w:eastAsia="tr-TR"/>
        </w:rPr>
        <w:t>YES</w:t>
      </w:r>
      <w:r w:rsidRPr="00C47F33">
        <w:rPr>
          <w:rFonts w:ascii="Arial" w:eastAsia="Times New Roman" w:hAnsi="Arial" w:cs="Arial"/>
          <w:color w:val="000000"/>
          <w:sz w:val="24"/>
          <w:szCs w:val="24"/>
          <w:lang w:val="en-US" w:eastAsia="tr-TR"/>
        </w:rPr>
        <w:t xml:space="preserve"> / </w:t>
      </w:r>
      <w:r w:rsidRPr="00C47F33">
        <w:rPr>
          <w:rFonts w:ascii="Arial" w:eastAsia="Times New Roman" w:hAnsi="Arial" w:cs="Arial"/>
          <w:strike/>
          <w:color w:val="000000"/>
          <w:sz w:val="24"/>
          <w:szCs w:val="24"/>
          <w:lang w:val="en-US" w:eastAsia="tr-TR"/>
        </w:rPr>
        <w:t>NO</w:t>
      </w:r>
      <w:r w:rsidRPr="00C47F33">
        <w:rPr>
          <w:rFonts w:ascii="Arial" w:eastAsia="Times New Roman" w:hAnsi="Arial" w:cs="Arial"/>
          <w:color w:val="000000"/>
          <w:sz w:val="24"/>
          <w:szCs w:val="24"/>
          <w:lang w:val="en-US" w:eastAsia="tr-TR"/>
        </w:rPr>
        <w:t> </w:t>
      </w:r>
    </w:p>
    <w:p w:rsidR="00C4446E" w:rsidRPr="00C47F33" w:rsidRDefault="00C4446E" w:rsidP="00C4446E">
      <w:pPr>
        <w:numPr>
          <w:ilvl w:val="1"/>
          <w:numId w:val="1"/>
        </w:numPr>
        <w:shd w:val="clear" w:color="auto" w:fill="FFFFFF"/>
        <w:spacing w:before="120" w:after="120" w:line="240" w:lineRule="auto"/>
        <w:rPr>
          <w:rFonts w:ascii="Arial" w:eastAsia="Times New Roman" w:hAnsi="Arial" w:cs="Arial"/>
          <w:color w:val="000000"/>
          <w:sz w:val="24"/>
          <w:szCs w:val="24"/>
          <w:lang w:val="en-US" w:eastAsia="tr-TR"/>
        </w:rPr>
      </w:pPr>
      <w:r w:rsidRPr="00C47F33">
        <w:rPr>
          <w:rFonts w:ascii="Arial" w:eastAsia="Times New Roman" w:hAnsi="Arial" w:cs="Arial"/>
          <w:color w:val="FF0000"/>
          <w:sz w:val="24"/>
          <w:szCs w:val="24"/>
          <w:lang w:val="en-US" w:eastAsia="tr-TR"/>
        </w:rPr>
        <w:t>Does it cover only vaginal rape?</w:t>
      </w:r>
      <w:r w:rsidRPr="00C47F33">
        <w:rPr>
          <w:rFonts w:ascii="Arial" w:eastAsia="Times New Roman" w:hAnsi="Arial" w:cs="Arial"/>
          <w:color w:val="000000"/>
          <w:sz w:val="24"/>
          <w:szCs w:val="24"/>
          <w:lang w:val="en-US" w:eastAsia="tr-TR"/>
        </w:rPr>
        <w:t xml:space="preserve">  </w:t>
      </w:r>
      <w:r w:rsidRPr="00C47F33">
        <w:rPr>
          <w:rFonts w:ascii="Arial" w:eastAsia="Times New Roman" w:hAnsi="Arial" w:cs="Arial"/>
          <w:strike/>
          <w:color w:val="000000"/>
          <w:sz w:val="24"/>
          <w:szCs w:val="24"/>
          <w:lang w:val="en-US" w:eastAsia="tr-TR"/>
        </w:rPr>
        <w:t>YES</w:t>
      </w:r>
      <w:r w:rsidRPr="00C47F33">
        <w:rPr>
          <w:rFonts w:ascii="Arial" w:eastAsia="Times New Roman" w:hAnsi="Arial" w:cs="Arial"/>
          <w:color w:val="000000"/>
          <w:sz w:val="24"/>
          <w:szCs w:val="24"/>
          <w:lang w:val="en-US" w:eastAsia="tr-TR"/>
        </w:rPr>
        <w:t xml:space="preserve"> /</w:t>
      </w:r>
      <w:r w:rsidRPr="00C47F33">
        <w:rPr>
          <w:rFonts w:ascii="Arial" w:eastAsia="Times New Roman" w:hAnsi="Arial" w:cs="Arial"/>
          <w:b/>
          <w:color w:val="000000"/>
          <w:sz w:val="24"/>
          <w:szCs w:val="24"/>
          <w:lang w:val="en-US" w:eastAsia="tr-TR"/>
        </w:rPr>
        <w:t>NO</w:t>
      </w:r>
    </w:p>
    <w:p w:rsidR="00C4446E" w:rsidRPr="00C47F33" w:rsidRDefault="00C4446E" w:rsidP="00C4446E">
      <w:pPr>
        <w:numPr>
          <w:ilvl w:val="1"/>
          <w:numId w:val="1"/>
        </w:numPr>
        <w:shd w:val="clear" w:color="auto" w:fill="FFFFFF"/>
        <w:spacing w:before="120" w:after="120" w:line="240" w:lineRule="auto"/>
        <w:rPr>
          <w:rFonts w:ascii="Arial" w:eastAsia="Times New Roman" w:hAnsi="Arial" w:cs="Arial"/>
          <w:color w:val="000000"/>
          <w:sz w:val="24"/>
          <w:szCs w:val="24"/>
          <w:lang w:val="en-US" w:eastAsia="tr-TR"/>
        </w:rPr>
      </w:pPr>
      <w:r w:rsidRPr="00C47F33">
        <w:rPr>
          <w:rFonts w:ascii="Arial" w:eastAsia="Times New Roman" w:hAnsi="Arial" w:cs="Arial"/>
          <w:color w:val="FF0000"/>
          <w:sz w:val="24"/>
          <w:szCs w:val="24"/>
          <w:lang w:val="en-US" w:eastAsia="tr-TR"/>
        </w:rPr>
        <w:t>Does it cover all forms of penetration?</w:t>
      </w:r>
      <w:r w:rsidRPr="00C47F33">
        <w:rPr>
          <w:rFonts w:ascii="Arial" w:eastAsia="Times New Roman" w:hAnsi="Arial" w:cs="Arial"/>
          <w:color w:val="000000"/>
          <w:sz w:val="24"/>
          <w:szCs w:val="24"/>
          <w:lang w:val="en-US" w:eastAsia="tr-TR"/>
        </w:rPr>
        <w:t xml:space="preserve"> </w:t>
      </w:r>
      <w:r w:rsidRPr="00C47F33">
        <w:rPr>
          <w:rFonts w:ascii="Arial" w:eastAsia="Times New Roman" w:hAnsi="Arial" w:cs="Arial"/>
          <w:b/>
          <w:color w:val="000000"/>
          <w:sz w:val="24"/>
          <w:szCs w:val="24"/>
          <w:lang w:val="en-US" w:eastAsia="tr-TR"/>
        </w:rPr>
        <w:t>YES</w:t>
      </w:r>
      <w:r w:rsidRPr="00C47F33">
        <w:rPr>
          <w:rFonts w:ascii="Arial" w:eastAsia="Times New Roman" w:hAnsi="Arial" w:cs="Arial"/>
          <w:color w:val="000000"/>
          <w:sz w:val="24"/>
          <w:szCs w:val="24"/>
          <w:lang w:val="en-US" w:eastAsia="tr-TR"/>
        </w:rPr>
        <w:t>/</w:t>
      </w:r>
      <w:r w:rsidRPr="00C47F33">
        <w:rPr>
          <w:rFonts w:ascii="Arial" w:eastAsia="Times New Roman" w:hAnsi="Arial" w:cs="Arial"/>
          <w:strike/>
          <w:color w:val="000000"/>
          <w:sz w:val="24"/>
          <w:szCs w:val="24"/>
          <w:lang w:val="en-US" w:eastAsia="tr-TR"/>
        </w:rPr>
        <w:t>NO</w:t>
      </w:r>
      <w:r w:rsidRPr="00C47F33">
        <w:rPr>
          <w:rFonts w:ascii="Arial" w:eastAsia="Times New Roman" w:hAnsi="Arial" w:cs="Arial"/>
          <w:color w:val="000000"/>
          <w:sz w:val="24"/>
          <w:szCs w:val="24"/>
          <w:lang w:val="en-US" w:eastAsia="tr-TR"/>
        </w:rPr>
        <w:t>. If yes, please specify.</w:t>
      </w:r>
    </w:p>
    <w:p w:rsidR="0086533A" w:rsidRPr="00C47F33" w:rsidRDefault="009D49C5" w:rsidP="0086533A">
      <w:pPr>
        <w:shd w:val="clear" w:color="auto" w:fill="FFFFFF"/>
        <w:spacing w:before="120" w:after="120" w:line="240" w:lineRule="auto"/>
        <w:ind w:left="1440"/>
        <w:rPr>
          <w:rFonts w:ascii="Arial" w:eastAsia="Times New Roman" w:hAnsi="Arial" w:cs="Arial"/>
          <w:color w:val="000000"/>
          <w:sz w:val="24"/>
          <w:szCs w:val="24"/>
          <w:lang w:val="en-US" w:eastAsia="tr-TR"/>
        </w:rPr>
      </w:pPr>
      <w:r w:rsidRPr="00C47F33">
        <w:rPr>
          <w:rFonts w:ascii="Arial" w:eastAsia="Times New Roman" w:hAnsi="Arial" w:cs="Arial"/>
          <w:color w:val="000000"/>
          <w:sz w:val="24"/>
          <w:szCs w:val="24"/>
          <w:lang w:val="en-US" w:eastAsia="tr-TR"/>
        </w:rPr>
        <w:t xml:space="preserve">The relevant provisions indicated above make mention of introduction of an organ (or an item/object) "into the body" so the legal formulation covers any form of penetration. </w:t>
      </w:r>
    </w:p>
    <w:p w:rsidR="00C4446E" w:rsidRPr="00C47F33" w:rsidRDefault="00C4446E" w:rsidP="00C4446E">
      <w:pPr>
        <w:numPr>
          <w:ilvl w:val="1"/>
          <w:numId w:val="1"/>
        </w:numPr>
        <w:shd w:val="clear" w:color="auto" w:fill="FFFFFF"/>
        <w:spacing w:before="120" w:after="120" w:line="240" w:lineRule="auto"/>
        <w:rPr>
          <w:rFonts w:ascii="Arial" w:eastAsia="Times New Roman" w:hAnsi="Arial" w:cs="Arial"/>
          <w:color w:val="000000"/>
          <w:sz w:val="24"/>
          <w:szCs w:val="24"/>
          <w:lang w:val="en-US" w:eastAsia="tr-TR"/>
        </w:rPr>
      </w:pPr>
      <w:r w:rsidRPr="00C47F33">
        <w:rPr>
          <w:rFonts w:ascii="Arial" w:eastAsia="Times New Roman" w:hAnsi="Arial" w:cs="Arial"/>
          <w:color w:val="FF0000"/>
          <w:sz w:val="24"/>
          <w:szCs w:val="24"/>
          <w:lang w:val="en-US" w:eastAsia="tr-TR"/>
        </w:rPr>
        <w:t>Is marital rape in this provision explicitly included?</w:t>
      </w:r>
      <w:r w:rsidRPr="00C47F33">
        <w:rPr>
          <w:rFonts w:ascii="Arial" w:eastAsia="Times New Roman" w:hAnsi="Arial" w:cs="Arial"/>
          <w:color w:val="000000"/>
          <w:sz w:val="24"/>
          <w:szCs w:val="24"/>
          <w:lang w:val="en-US" w:eastAsia="tr-TR"/>
        </w:rPr>
        <w:t xml:space="preserve"> </w:t>
      </w:r>
      <w:r w:rsidRPr="00C47F33">
        <w:rPr>
          <w:rFonts w:ascii="Arial" w:eastAsia="Times New Roman" w:hAnsi="Arial" w:cs="Arial"/>
          <w:b/>
          <w:color w:val="000000"/>
          <w:sz w:val="24"/>
          <w:szCs w:val="24"/>
          <w:lang w:val="en-US" w:eastAsia="tr-TR"/>
        </w:rPr>
        <w:t>YES</w:t>
      </w:r>
      <w:r w:rsidRPr="00C47F33">
        <w:rPr>
          <w:rFonts w:ascii="Arial" w:eastAsia="Times New Roman" w:hAnsi="Arial" w:cs="Arial"/>
          <w:color w:val="000000"/>
          <w:sz w:val="24"/>
          <w:szCs w:val="24"/>
          <w:lang w:val="en-US" w:eastAsia="tr-TR"/>
        </w:rPr>
        <w:t xml:space="preserve"> / </w:t>
      </w:r>
      <w:r w:rsidRPr="00C47F33">
        <w:rPr>
          <w:rFonts w:ascii="Arial" w:eastAsia="Times New Roman" w:hAnsi="Arial" w:cs="Arial"/>
          <w:strike/>
          <w:color w:val="000000"/>
          <w:sz w:val="24"/>
          <w:szCs w:val="24"/>
          <w:lang w:val="en-US" w:eastAsia="tr-TR"/>
        </w:rPr>
        <w:t>NO</w:t>
      </w:r>
    </w:p>
    <w:p w:rsidR="009D49C5" w:rsidRPr="00C47F33" w:rsidRDefault="009D49C5" w:rsidP="009D49C5">
      <w:pPr>
        <w:shd w:val="clear" w:color="auto" w:fill="FFFFFF"/>
        <w:spacing w:before="120" w:after="120" w:line="240" w:lineRule="auto"/>
        <w:ind w:left="1440"/>
        <w:rPr>
          <w:rFonts w:ascii="Arial" w:eastAsia="Times New Roman" w:hAnsi="Arial" w:cs="Arial"/>
          <w:color w:val="000000"/>
          <w:sz w:val="24"/>
          <w:szCs w:val="24"/>
          <w:lang w:val="en-US" w:eastAsia="tr-TR"/>
        </w:rPr>
      </w:pPr>
      <w:r w:rsidRPr="00C47F33">
        <w:rPr>
          <w:rFonts w:ascii="Arial" w:eastAsia="Times New Roman" w:hAnsi="Arial" w:cs="Arial"/>
          <w:color w:val="000000"/>
          <w:sz w:val="24"/>
          <w:szCs w:val="24"/>
          <w:lang w:val="en-US" w:eastAsia="tr-TR"/>
        </w:rPr>
        <w:t xml:space="preserve">Please refer to the second sentence of the second paragraph under the article 102 entitled "Sexual assault", the text of which is given above. </w:t>
      </w:r>
    </w:p>
    <w:p w:rsidR="00C4446E" w:rsidRPr="00C47F33" w:rsidRDefault="00C4446E" w:rsidP="00C4446E">
      <w:pPr>
        <w:numPr>
          <w:ilvl w:val="1"/>
          <w:numId w:val="1"/>
        </w:numPr>
        <w:shd w:val="clear" w:color="auto" w:fill="FFFFFF"/>
        <w:spacing w:before="120" w:after="120" w:line="240" w:lineRule="auto"/>
        <w:rPr>
          <w:rFonts w:ascii="Arial" w:eastAsia="Times New Roman" w:hAnsi="Arial" w:cs="Arial"/>
          <w:color w:val="000000"/>
          <w:sz w:val="24"/>
          <w:szCs w:val="24"/>
          <w:lang w:val="en-US" w:eastAsia="tr-TR"/>
        </w:rPr>
      </w:pPr>
      <w:r w:rsidRPr="00C47F33">
        <w:rPr>
          <w:rFonts w:ascii="Arial" w:eastAsia="Times New Roman" w:hAnsi="Arial" w:cs="Arial"/>
          <w:color w:val="FF0000"/>
          <w:sz w:val="24"/>
          <w:szCs w:val="24"/>
          <w:lang w:val="en-US" w:eastAsia="tr-TR"/>
        </w:rPr>
        <w:t>Is the law silent on marital rape?</w:t>
      </w:r>
      <w:r w:rsidRPr="00C47F33">
        <w:rPr>
          <w:rFonts w:ascii="Arial" w:eastAsia="Times New Roman" w:hAnsi="Arial" w:cs="Arial"/>
          <w:color w:val="000000"/>
          <w:sz w:val="24"/>
          <w:szCs w:val="24"/>
          <w:lang w:val="en-US" w:eastAsia="tr-TR"/>
        </w:rPr>
        <w:t xml:space="preserve"> </w:t>
      </w:r>
      <w:r w:rsidRPr="00C47F33">
        <w:rPr>
          <w:rFonts w:ascii="Arial" w:eastAsia="Times New Roman" w:hAnsi="Arial" w:cs="Arial"/>
          <w:strike/>
          <w:color w:val="000000"/>
          <w:sz w:val="24"/>
          <w:szCs w:val="24"/>
          <w:lang w:val="en-US" w:eastAsia="tr-TR"/>
        </w:rPr>
        <w:t>YES</w:t>
      </w:r>
      <w:r w:rsidRPr="00C47F33">
        <w:rPr>
          <w:rFonts w:ascii="Arial" w:eastAsia="Times New Roman" w:hAnsi="Arial" w:cs="Arial"/>
          <w:color w:val="000000"/>
          <w:sz w:val="24"/>
          <w:szCs w:val="24"/>
          <w:lang w:val="en-US" w:eastAsia="tr-TR"/>
        </w:rPr>
        <w:t>/</w:t>
      </w:r>
      <w:r w:rsidRPr="00C47F33">
        <w:rPr>
          <w:rFonts w:ascii="Arial" w:eastAsia="Times New Roman" w:hAnsi="Arial" w:cs="Arial"/>
          <w:b/>
          <w:color w:val="000000"/>
          <w:sz w:val="24"/>
          <w:szCs w:val="24"/>
          <w:lang w:val="en-US" w:eastAsia="tr-TR"/>
        </w:rPr>
        <w:t>NO</w:t>
      </w:r>
    </w:p>
    <w:p w:rsidR="00C4446E" w:rsidRPr="00C47F33" w:rsidRDefault="00C4446E" w:rsidP="00C4446E">
      <w:pPr>
        <w:numPr>
          <w:ilvl w:val="1"/>
          <w:numId w:val="1"/>
        </w:numPr>
        <w:shd w:val="clear" w:color="auto" w:fill="FFFFFF"/>
        <w:spacing w:before="120" w:after="120" w:line="240" w:lineRule="auto"/>
        <w:rPr>
          <w:rFonts w:ascii="Arial" w:eastAsia="Times New Roman" w:hAnsi="Arial" w:cs="Arial"/>
          <w:color w:val="000000"/>
          <w:sz w:val="24"/>
          <w:szCs w:val="24"/>
          <w:lang w:val="en-US" w:eastAsia="tr-TR"/>
        </w:rPr>
      </w:pPr>
      <w:r w:rsidRPr="00C47F33">
        <w:rPr>
          <w:rFonts w:ascii="Arial" w:eastAsia="Times New Roman" w:hAnsi="Arial" w:cs="Arial"/>
          <w:color w:val="FF0000"/>
          <w:sz w:val="24"/>
          <w:szCs w:val="24"/>
          <w:lang w:val="en-US" w:eastAsia="tr-TR"/>
        </w:rPr>
        <w:t>Is marital rape covered in the general provisions or by legal precedent even if it is not explicitly included?</w:t>
      </w:r>
      <w:r w:rsidRPr="00C47F33">
        <w:rPr>
          <w:rFonts w:ascii="Arial" w:eastAsia="Times New Roman" w:hAnsi="Arial" w:cs="Arial"/>
          <w:color w:val="000000"/>
          <w:sz w:val="24"/>
          <w:szCs w:val="24"/>
          <w:lang w:val="en-US" w:eastAsia="tr-TR"/>
        </w:rPr>
        <w:t xml:space="preserve"> YES/NO</w:t>
      </w:r>
    </w:p>
    <w:p w:rsidR="009D49C5" w:rsidRPr="00C47F33" w:rsidRDefault="009D49C5" w:rsidP="009D49C5">
      <w:pPr>
        <w:shd w:val="clear" w:color="auto" w:fill="FFFFFF"/>
        <w:spacing w:before="120" w:after="120" w:line="240" w:lineRule="auto"/>
        <w:ind w:left="1440"/>
        <w:rPr>
          <w:rFonts w:ascii="Arial" w:eastAsia="Times New Roman" w:hAnsi="Arial" w:cs="Arial"/>
          <w:color w:val="000000"/>
          <w:sz w:val="24"/>
          <w:szCs w:val="24"/>
          <w:lang w:val="en-US" w:eastAsia="tr-TR"/>
        </w:rPr>
      </w:pPr>
      <w:r w:rsidRPr="00C47F33">
        <w:rPr>
          <w:rFonts w:ascii="Arial" w:eastAsia="Times New Roman" w:hAnsi="Arial" w:cs="Arial"/>
          <w:color w:val="000000"/>
          <w:sz w:val="24"/>
          <w:szCs w:val="24"/>
          <w:lang w:val="en-US" w:eastAsia="tr-TR"/>
        </w:rPr>
        <w:t xml:space="preserve">It is included. </w:t>
      </w:r>
    </w:p>
    <w:p w:rsidR="00C4446E" w:rsidRPr="005E3EC5" w:rsidRDefault="00C4446E" w:rsidP="009D49C5">
      <w:pPr>
        <w:numPr>
          <w:ilvl w:val="1"/>
          <w:numId w:val="1"/>
        </w:numPr>
        <w:shd w:val="clear" w:color="auto" w:fill="FFFFFF"/>
        <w:spacing w:before="120" w:after="120" w:line="240" w:lineRule="auto"/>
        <w:rPr>
          <w:rFonts w:ascii="Arial" w:eastAsia="Times New Roman" w:hAnsi="Arial" w:cs="Arial"/>
          <w:color w:val="000000"/>
          <w:sz w:val="24"/>
          <w:szCs w:val="24"/>
          <w:lang w:val="en-US" w:eastAsia="tr-TR"/>
        </w:rPr>
      </w:pPr>
      <w:r w:rsidRPr="00C47F33">
        <w:rPr>
          <w:rFonts w:ascii="Arial" w:eastAsia="Times New Roman" w:hAnsi="Arial" w:cs="Arial"/>
          <w:color w:val="FF0000"/>
          <w:sz w:val="24"/>
          <w:szCs w:val="24"/>
          <w:lang w:val="en-US" w:eastAsia="tr-TR"/>
        </w:rPr>
        <w:t>Is marital rape excluded in the provisions, or is marital rape not considered as a crime?</w:t>
      </w:r>
      <w:r w:rsidRPr="00C47F33">
        <w:rPr>
          <w:rFonts w:ascii="Arial" w:eastAsia="Times New Roman" w:hAnsi="Arial" w:cs="Arial"/>
          <w:color w:val="000000"/>
          <w:sz w:val="24"/>
          <w:szCs w:val="24"/>
          <w:lang w:val="en-US" w:eastAsia="tr-TR"/>
        </w:rPr>
        <w:t xml:space="preserve">   </w:t>
      </w:r>
      <w:r w:rsidRPr="00C47F33">
        <w:rPr>
          <w:rFonts w:ascii="Arial" w:eastAsia="Times New Roman" w:hAnsi="Arial" w:cs="Arial"/>
          <w:strike/>
          <w:color w:val="000000"/>
          <w:sz w:val="24"/>
          <w:szCs w:val="24"/>
          <w:lang w:val="en-US" w:eastAsia="tr-TR"/>
        </w:rPr>
        <w:t>YES</w:t>
      </w:r>
      <w:r w:rsidRPr="00C47F33">
        <w:rPr>
          <w:rFonts w:ascii="Arial" w:eastAsia="Times New Roman" w:hAnsi="Arial" w:cs="Arial"/>
          <w:color w:val="000000"/>
          <w:sz w:val="24"/>
          <w:szCs w:val="24"/>
          <w:lang w:val="en-US" w:eastAsia="tr-TR"/>
        </w:rPr>
        <w:t xml:space="preserve"> /</w:t>
      </w:r>
      <w:r w:rsidRPr="00C47F33">
        <w:rPr>
          <w:rFonts w:ascii="Arial" w:eastAsia="Times New Roman" w:hAnsi="Arial" w:cs="Arial"/>
          <w:b/>
          <w:color w:val="000000"/>
          <w:sz w:val="24"/>
          <w:szCs w:val="24"/>
          <w:lang w:val="en-US" w:eastAsia="tr-TR"/>
        </w:rPr>
        <w:t>NO</w:t>
      </w:r>
    </w:p>
    <w:p w:rsidR="005E3EC5" w:rsidRPr="00C47F33" w:rsidRDefault="005E3EC5" w:rsidP="00E9104E">
      <w:pPr>
        <w:shd w:val="clear" w:color="auto" w:fill="FFFFFF"/>
        <w:spacing w:before="120" w:after="120" w:line="240" w:lineRule="auto"/>
        <w:ind w:left="1440"/>
        <w:rPr>
          <w:rFonts w:ascii="Arial" w:eastAsia="Times New Roman" w:hAnsi="Arial" w:cs="Arial"/>
          <w:color w:val="000000"/>
          <w:sz w:val="24"/>
          <w:szCs w:val="24"/>
          <w:lang w:val="en-US" w:eastAsia="tr-TR"/>
        </w:rPr>
      </w:pPr>
    </w:p>
    <w:p w:rsidR="00C4446E" w:rsidRPr="00C47F33" w:rsidRDefault="00C4446E" w:rsidP="00C4446E">
      <w:pPr>
        <w:numPr>
          <w:ilvl w:val="0"/>
          <w:numId w:val="1"/>
        </w:numPr>
        <w:shd w:val="clear" w:color="auto" w:fill="FFFFFF"/>
        <w:spacing w:before="120" w:after="120" w:line="240" w:lineRule="auto"/>
        <w:rPr>
          <w:rFonts w:ascii="Arial" w:eastAsia="Times New Roman" w:hAnsi="Arial" w:cs="Arial"/>
          <w:color w:val="FF0000"/>
          <w:sz w:val="24"/>
          <w:szCs w:val="24"/>
          <w:lang w:val="en-US" w:eastAsia="tr-TR"/>
        </w:rPr>
      </w:pPr>
      <w:r w:rsidRPr="00C47F33">
        <w:rPr>
          <w:rFonts w:ascii="Arial" w:eastAsia="Times New Roman" w:hAnsi="Arial" w:cs="Arial"/>
          <w:color w:val="FF0000"/>
          <w:sz w:val="24"/>
          <w:szCs w:val="24"/>
          <w:lang w:val="en-US" w:eastAsia="tr-TR"/>
        </w:rPr>
        <w:t>Are there any provisions excluding criminalization of the perpetrator if the victim and alleged perpetrator live together in a sexual relationship/have a sexual relationship/had a sexual relationship? If so, please submit it.</w:t>
      </w:r>
    </w:p>
    <w:p w:rsidR="00C4446E" w:rsidRDefault="009D49C5" w:rsidP="005E3EC5">
      <w:pPr>
        <w:shd w:val="clear" w:color="auto" w:fill="FFFFFF"/>
        <w:spacing w:before="120" w:after="120" w:line="240" w:lineRule="auto"/>
        <w:ind w:left="720"/>
        <w:rPr>
          <w:rFonts w:ascii="Arial" w:eastAsia="Times New Roman" w:hAnsi="Arial" w:cs="Arial"/>
          <w:color w:val="000000"/>
          <w:sz w:val="24"/>
          <w:szCs w:val="24"/>
          <w:lang w:val="en-US" w:eastAsia="tr-TR"/>
        </w:rPr>
      </w:pPr>
      <w:r w:rsidRPr="00C47F33">
        <w:rPr>
          <w:rFonts w:ascii="Arial" w:eastAsia="Times New Roman" w:hAnsi="Arial" w:cs="Arial"/>
          <w:color w:val="000000"/>
          <w:sz w:val="24"/>
          <w:szCs w:val="24"/>
          <w:lang w:val="en-US" w:eastAsia="tr-TR"/>
        </w:rPr>
        <w:t>There is not such a provision.</w:t>
      </w:r>
    </w:p>
    <w:p w:rsidR="005E3EC5" w:rsidRDefault="005E3EC5" w:rsidP="005E3EC5">
      <w:pPr>
        <w:shd w:val="clear" w:color="auto" w:fill="FFFFFF"/>
        <w:spacing w:before="120" w:after="120" w:line="240" w:lineRule="auto"/>
        <w:ind w:left="720"/>
        <w:rPr>
          <w:rFonts w:ascii="Arial" w:eastAsia="Times New Roman" w:hAnsi="Arial" w:cs="Arial"/>
          <w:color w:val="000000"/>
          <w:sz w:val="24"/>
          <w:szCs w:val="24"/>
          <w:lang w:val="en-US" w:eastAsia="tr-TR"/>
        </w:rPr>
      </w:pPr>
    </w:p>
    <w:p w:rsidR="005E3EC5" w:rsidRPr="00C47F33" w:rsidRDefault="005E3EC5" w:rsidP="005E3EC5">
      <w:pPr>
        <w:shd w:val="clear" w:color="auto" w:fill="FFFFFF"/>
        <w:spacing w:before="120" w:after="120" w:line="240" w:lineRule="auto"/>
        <w:ind w:left="720"/>
        <w:rPr>
          <w:rFonts w:ascii="Arial" w:eastAsia="Times New Roman" w:hAnsi="Arial" w:cs="Arial"/>
          <w:color w:val="000000"/>
          <w:sz w:val="24"/>
          <w:szCs w:val="24"/>
          <w:lang w:val="en-US" w:eastAsia="tr-TR"/>
        </w:rPr>
      </w:pPr>
    </w:p>
    <w:p w:rsidR="00C4446E" w:rsidRPr="00C47F33" w:rsidRDefault="00C4446E" w:rsidP="00C4446E">
      <w:pPr>
        <w:numPr>
          <w:ilvl w:val="0"/>
          <w:numId w:val="1"/>
        </w:numPr>
        <w:shd w:val="clear" w:color="auto" w:fill="FFFFFF"/>
        <w:spacing w:before="120" w:after="120" w:line="240" w:lineRule="auto"/>
        <w:rPr>
          <w:rFonts w:ascii="Arial" w:eastAsia="Times New Roman" w:hAnsi="Arial" w:cs="Arial"/>
          <w:color w:val="FF0000"/>
          <w:sz w:val="24"/>
          <w:szCs w:val="24"/>
          <w:lang w:val="en-US" w:eastAsia="tr-TR"/>
        </w:rPr>
      </w:pPr>
      <w:r w:rsidRPr="00C47F33">
        <w:rPr>
          <w:rFonts w:ascii="Arial" w:eastAsia="Times New Roman" w:hAnsi="Arial" w:cs="Arial"/>
          <w:color w:val="FF0000"/>
          <w:sz w:val="24"/>
          <w:szCs w:val="24"/>
          <w:lang w:val="en-US" w:eastAsia="tr-TR"/>
        </w:rPr>
        <w:t>What is the legal age for sexual consent?</w:t>
      </w:r>
    </w:p>
    <w:p w:rsidR="00C4446E" w:rsidRDefault="001A5E1A" w:rsidP="005E3EC5">
      <w:pPr>
        <w:shd w:val="clear" w:color="auto" w:fill="FFFFFF"/>
        <w:spacing w:before="120" w:after="120" w:line="240" w:lineRule="auto"/>
        <w:ind w:left="720"/>
        <w:rPr>
          <w:rFonts w:ascii="Arial" w:eastAsia="Times New Roman" w:hAnsi="Arial" w:cs="Arial"/>
          <w:color w:val="000000"/>
          <w:sz w:val="24"/>
          <w:szCs w:val="24"/>
          <w:lang w:val="en-US" w:eastAsia="tr-TR"/>
        </w:rPr>
      </w:pPr>
      <w:r w:rsidRPr="00C47F33">
        <w:rPr>
          <w:rFonts w:ascii="Arial" w:eastAsia="Times New Roman" w:hAnsi="Arial" w:cs="Arial"/>
          <w:color w:val="000000"/>
          <w:sz w:val="24"/>
          <w:szCs w:val="24"/>
          <w:lang w:val="en-US" w:eastAsia="tr-TR"/>
        </w:rPr>
        <w:t xml:space="preserve">The legal age for sexual consent is, by rule, fifteen. Any consent of </w:t>
      </w:r>
      <w:r w:rsidRPr="00C47F33">
        <w:rPr>
          <w:rFonts w:ascii="Arial" w:hAnsi="Arial" w:cs="Arial"/>
          <w:color w:val="000000"/>
          <w:sz w:val="24"/>
          <w:szCs w:val="24"/>
          <w:lang w:val="en-US"/>
        </w:rPr>
        <w:t xml:space="preserve">children who have not completed fifteen years of age or, though having completed fifteen years, lack the competence to understand the meaning and consequences of such acts </w:t>
      </w:r>
      <w:r w:rsidRPr="00C47F33">
        <w:rPr>
          <w:rFonts w:ascii="Arial" w:eastAsia="Times New Roman" w:hAnsi="Arial" w:cs="Arial"/>
          <w:color w:val="000000"/>
          <w:sz w:val="24"/>
          <w:szCs w:val="24"/>
          <w:lang w:val="en-US" w:eastAsia="tr-TR"/>
        </w:rPr>
        <w:t xml:space="preserve">is considered to be null and void. However, </w:t>
      </w:r>
      <w:r w:rsidR="00823496" w:rsidRPr="00C47F33">
        <w:rPr>
          <w:rFonts w:ascii="Arial" w:eastAsia="Times New Roman" w:hAnsi="Arial" w:cs="Arial"/>
          <w:color w:val="000000"/>
          <w:sz w:val="24"/>
          <w:szCs w:val="24"/>
          <w:lang w:val="en-US" w:eastAsia="tr-TR"/>
        </w:rPr>
        <w:t xml:space="preserve">perpetrators having sexual intercourse with those </w:t>
      </w:r>
      <w:r w:rsidR="004D5E49">
        <w:rPr>
          <w:rFonts w:ascii="Arial" w:eastAsia="Times New Roman" w:hAnsi="Arial" w:cs="Arial"/>
          <w:color w:val="000000"/>
          <w:sz w:val="24"/>
          <w:szCs w:val="24"/>
          <w:lang w:val="en-US" w:eastAsia="tr-TR"/>
        </w:rPr>
        <w:t xml:space="preserve">between </w:t>
      </w:r>
      <w:r w:rsidR="00823496" w:rsidRPr="00C47F33">
        <w:rPr>
          <w:rFonts w:ascii="Arial" w:eastAsia="Times New Roman" w:hAnsi="Arial" w:cs="Arial"/>
          <w:color w:val="000000"/>
          <w:sz w:val="24"/>
          <w:szCs w:val="24"/>
          <w:lang w:val="en-US" w:eastAsia="tr-TR"/>
        </w:rPr>
        <w:t xml:space="preserve">15 </w:t>
      </w:r>
      <w:r w:rsidR="004D5E49">
        <w:rPr>
          <w:rFonts w:ascii="Arial" w:eastAsia="Times New Roman" w:hAnsi="Arial" w:cs="Arial"/>
          <w:color w:val="000000"/>
          <w:sz w:val="24"/>
          <w:szCs w:val="24"/>
          <w:lang w:val="en-US" w:eastAsia="tr-TR"/>
        </w:rPr>
        <w:t>and</w:t>
      </w:r>
      <w:r w:rsidR="00823496" w:rsidRPr="00C47F33">
        <w:rPr>
          <w:rFonts w:ascii="Arial" w:eastAsia="Times New Roman" w:hAnsi="Arial" w:cs="Arial"/>
          <w:color w:val="000000"/>
          <w:sz w:val="24"/>
          <w:szCs w:val="24"/>
          <w:lang w:val="en-US" w:eastAsia="tr-TR"/>
        </w:rPr>
        <w:t xml:space="preserve"> 18 years old can still be prosecuted upon complaint</w:t>
      </w:r>
      <w:r w:rsidR="004D5E49">
        <w:rPr>
          <w:rFonts w:ascii="Arial" w:eastAsia="Times New Roman" w:hAnsi="Arial" w:cs="Arial"/>
          <w:color w:val="000000"/>
          <w:sz w:val="24"/>
          <w:szCs w:val="24"/>
          <w:lang w:val="en-US" w:eastAsia="tr-TR"/>
        </w:rPr>
        <w:t>,</w:t>
      </w:r>
      <w:r w:rsidR="00823496" w:rsidRPr="00C47F33">
        <w:rPr>
          <w:rFonts w:ascii="Arial" w:eastAsia="Times New Roman" w:hAnsi="Arial" w:cs="Arial"/>
          <w:color w:val="000000"/>
          <w:sz w:val="24"/>
          <w:szCs w:val="24"/>
          <w:lang w:val="en-US" w:eastAsia="tr-TR"/>
        </w:rPr>
        <w:t xml:space="preserve"> under the first paragraph of the article 104 of the TPC.  </w:t>
      </w:r>
      <w:r w:rsidRPr="00C47F33">
        <w:rPr>
          <w:rFonts w:ascii="Arial" w:eastAsia="Times New Roman" w:hAnsi="Arial" w:cs="Arial"/>
          <w:color w:val="000000"/>
          <w:sz w:val="24"/>
          <w:szCs w:val="24"/>
          <w:lang w:val="en-US" w:eastAsia="tr-TR"/>
        </w:rPr>
        <w:t xml:space="preserve"> </w:t>
      </w:r>
    </w:p>
    <w:p w:rsidR="005E3EC5" w:rsidRPr="00C47F33" w:rsidRDefault="005E3EC5" w:rsidP="005E3EC5">
      <w:pPr>
        <w:shd w:val="clear" w:color="auto" w:fill="FFFFFF"/>
        <w:spacing w:before="120" w:after="120" w:line="240" w:lineRule="auto"/>
        <w:ind w:left="720"/>
        <w:rPr>
          <w:rFonts w:ascii="Arial" w:eastAsia="Times New Roman" w:hAnsi="Arial" w:cs="Arial"/>
          <w:color w:val="000000"/>
          <w:sz w:val="24"/>
          <w:szCs w:val="24"/>
          <w:lang w:val="en-US" w:eastAsia="tr-TR"/>
        </w:rPr>
      </w:pPr>
    </w:p>
    <w:p w:rsidR="00C4446E" w:rsidRPr="00C47F33" w:rsidRDefault="00C4446E" w:rsidP="00C4446E">
      <w:pPr>
        <w:numPr>
          <w:ilvl w:val="0"/>
          <w:numId w:val="1"/>
        </w:numPr>
        <w:shd w:val="clear" w:color="auto" w:fill="FFFFFF"/>
        <w:spacing w:before="120" w:after="120" w:line="240" w:lineRule="auto"/>
        <w:rPr>
          <w:rFonts w:ascii="Arial" w:eastAsia="Times New Roman" w:hAnsi="Arial" w:cs="Arial"/>
          <w:color w:val="FF0000"/>
          <w:sz w:val="24"/>
          <w:szCs w:val="24"/>
          <w:lang w:val="en-US" w:eastAsia="tr-TR"/>
        </w:rPr>
      </w:pPr>
      <w:r w:rsidRPr="00C47F33">
        <w:rPr>
          <w:rFonts w:ascii="Arial" w:eastAsia="Times New Roman" w:hAnsi="Arial" w:cs="Arial"/>
          <w:color w:val="FF0000"/>
          <w:sz w:val="24"/>
          <w:szCs w:val="24"/>
          <w:lang w:val="en-US" w:eastAsia="tr-TR"/>
        </w:rPr>
        <w:t>Are there provisions that differentiate for sexual activity between peers? If so, please provide them.</w:t>
      </w:r>
    </w:p>
    <w:p w:rsidR="00C4446E" w:rsidRDefault="004D5E49" w:rsidP="005E3EC5">
      <w:pPr>
        <w:shd w:val="clear" w:color="auto" w:fill="FFFFFF"/>
        <w:spacing w:before="120" w:after="120" w:line="240" w:lineRule="auto"/>
        <w:ind w:left="720"/>
        <w:rPr>
          <w:rFonts w:ascii="Arial" w:eastAsia="Times New Roman" w:hAnsi="Arial" w:cs="Arial"/>
          <w:color w:val="000000"/>
          <w:sz w:val="24"/>
          <w:szCs w:val="24"/>
          <w:lang w:val="en-US" w:eastAsia="tr-TR"/>
        </w:rPr>
      </w:pPr>
      <w:r w:rsidRPr="004D5E49">
        <w:rPr>
          <w:rFonts w:ascii="Arial" w:eastAsia="Times New Roman" w:hAnsi="Arial" w:cs="Arial"/>
          <w:color w:val="000000"/>
          <w:sz w:val="24"/>
          <w:szCs w:val="24"/>
          <w:lang w:val="en-US" w:eastAsia="tr-TR"/>
        </w:rPr>
        <w:t>The only provision differentiating for sexual activity between peers is the fourth sentence of the first paragraph under the article 103, by which prosecution of sexual conduct</w:t>
      </w:r>
      <w:r w:rsidR="00D536AE">
        <w:rPr>
          <w:rFonts w:ascii="Arial" w:eastAsia="Times New Roman" w:hAnsi="Arial" w:cs="Arial"/>
          <w:color w:val="000000"/>
          <w:sz w:val="24"/>
          <w:szCs w:val="24"/>
          <w:lang w:val="en-US" w:eastAsia="tr-TR"/>
        </w:rPr>
        <w:t>,</w:t>
      </w:r>
      <w:r w:rsidRPr="004D5E49">
        <w:rPr>
          <w:rFonts w:ascii="Arial" w:eastAsia="Times New Roman" w:hAnsi="Arial" w:cs="Arial"/>
          <w:color w:val="000000"/>
          <w:sz w:val="24"/>
          <w:szCs w:val="24"/>
          <w:lang w:val="en-US" w:eastAsia="tr-TR"/>
        </w:rPr>
        <w:t xml:space="preserve"> not transcending the level of molestation, is subject to complaint. </w:t>
      </w:r>
      <w:r w:rsidR="00823496" w:rsidRPr="00C47F33">
        <w:rPr>
          <w:rFonts w:ascii="Arial" w:eastAsia="Times New Roman" w:hAnsi="Arial" w:cs="Arial"/>
          <w:color w:val="000000"/>
          <w:sz w:val="24"/>
          <w:szCs w:val="24"/>
          <w:lang w:val="en-US" w:eastAsia="tr-TR"/>
        </w:rPr>
        <w:t xml:space="preserve">There </w:t>
      </w:r>
      <w:r w:rsidR="00D536AE">
        <w:rPr>
          <w:rFonts w:ascii="Arial" w:eastAsia="Times New Roman" w:hAnsi="Arial" w:cs="Arial"/>
          <w:color w:val="000000"/>
          <w:sz w:val="24"/>
          <w:szCs w:val="24"/>
          <w:lang w:val="en-US" w:eastAsia="tr-TR"/>
        </w:rPr>
        <w:t>is</w:t>
      </w:r>
      <w:r w:rsidR="00823496" w:rsidRPr="00C47F33">
        <w:rPr>
          <w:rFonts w:ascii="Arial" w:eastAsia="Times New Roman" w:hAnsi="Arial" w:cs="Arial"/>
          <w:color w:val="000000"/>
          <w:sz w:val="24"/>
          <w:szCs w:val="24"/>
          <w:lang w:val="en-US" w:eastAsia="tr-TR"/>
        </w:rPr>
        <w:t xml:space="preserve"> no </w:t>
      </w:r>
      <w:r w:rsidR="00D536AE">
        <w:rPr>
          <w:rFonts w:ascii="Arial" w:eastAsia="Times New Roman" w:hAnsi="Arial" w:cs="Arial"/>
          <w:color w:val="000000"/>
          <w:sz w:val="24"/>
          <w:szCs w:val="24"/>
          <w:lang w:val="en-US" w:eastAsia="tr-TR"/>
        </w:rPr>
        <w:t>any other provision</w:t>
      </w:r>
      <w:r w:rsidR="00823496" w:rsidRPr="00C47F33">
        <w:rPr>
          <w:rFonts w:ascii="Arial" w:eastAsia="Times New Roman" w:hAnsi="Arial" w:cs="Arial"/>
          <w:color w:val="000000"/>
          <w:sz w:val="24"/>
          <w:szCs w:val="24"/>
          <w:lang w:val="en-US" w:eastAsia="tr-TR"/>
        </w:rPr>
        <w:t xml:space="preserve"> dedicated to the acts between peers.</w:t>
      </w:r>
    </w:p>
    <w:p w:rsidR="005E3EC5" w:rsidRPr="00C47F33" w:rsidRDefault="005E3EC5" w:rsidP="005E3EC5">
      <w:pPr>
        <w:shd w:val="clear" w:color="auto" w:fill="FFFFFF"/>
        <w:spacing w:before="120" w:after="120" w:line="240" w:lineRule="auto"/>
        <w:ind w:left="720"/>
        <w:rPr>
          <w:rFonts w:ascii="Arial" w:eastAsia="Times New Roman" w:hAnsi="Arial" w:cs="Arial"/>
          <w:color w:val="000000"/>
          <w:sz w:val="24"/>
          <w:szCs w:val="24"/>
          <w:lang w:val="en-US" w:eastAsia="tr-TR"/>
        </w:rPr>
      </w:pPr>
    </w:p>
    <w:p w:rsidR="00C4446E" w:rsidRPr="00C47F33" w:rsidRDefault="00C4446E" w:rsidP="00C4446E">
      <w:pPr>
        <w:numPr>
          <w:ilvl w:val="0"/>
          <w:numId w:val="1"/>
        </w:numPr>
        <w:shd w:val="clear" w:color="auto" w:fill="FFFFFF"/>
        <w:spacing w:before="120" w:after="120" w:line="240" w:lineRule="auto"/>
        <w:rPr>
          <w:rFonts w:ascii="Arial" w:eastAsia="Times New Roman" w:hAnsi="Arial" w:cs="Arial"/>
          <w:color w:val="FF0000"/>
          <w:sz w:val="24"/>
          <w:szCs w:val="24"/>
          <w:lang w:val="en-US" w:eastAsia="tr-TR"/>
        </w:rPr>
      </w:pPr>
      <w:r w:rsidRPr="00C47F33">
        <w:rPr>
          <w:rFonts w:ascii="Arial" w:eastAsia="Times New Roman" w:hAnsi="Arial" w:cs="Arial"/>
          <w:color w:val="FF0000"/>
          <w:sz w:val="24"/>
          <w:szCs w:val="24"/>
          <w:lang w:val="en-US" w:eastAsia="tr-TR"/>
        </w:rPr>
        <w:t>Provide information on criminal sanctions prescribed and length/duration of such criminal sanctions for criminalized forms of rape.</w:t>
      </w:r>
    </w:p>
    <w:p w:rsidR="00BA320B" w:rsidRPr="00C47F33" w:rsidRDefault="00D51533" w:rsidP="00BA320B">
      <w:pPr>
        <w:shd w:val="clear" w:color="auto" w:fill="FFFFFF"/>
        <w:spacing w:before="120" w:after="120" w:line="240" w:lineRule="auto"/>
        <w:ind w:left="720"/>
        <w:rPr>
          <w:rFonts w:ascii="Arial" w:eastAsia="Times New Roman" w:hAnsi="Arial" w:cs="Arial"/>
          <w:color w:val="000000"/>
          <w:sz w:val="24"/>
          <w:szCs w:val="24"/>
          <w:lang w:val="en-US" w:eastAsia="tr-TR"/>
        </w:rPr>
      </w:pPr>
      <w:r w:rsidRPr="00C47F33">
        <w:rPr>
          <w:rFonts w:ascii="Arial" w:eastAsia="Times New Roman" w:hAnsi="Arial" w:cs="Arial"/>
          <w:color w:val="000000"/>
          <w:sz w:val="24"/>
          <w:szCs w:val="24"/>
          <w:lang w:val="en-US" w:eastAsia="tr-TR"/>
        </w:rPr>
        <w:t xml:space="preserve">The provisions on sexual assault and </w:t>
      </w:r>
      <w:r w:rsidR="00FD285A" w:rsidRPr="00C47F33">
        <w:rPr>
          <w:rFonts w:ascii="Arial" w:eastAsia="Times New Roman" w:hAnsi="Arial" w:cs="Arial"/>
          <w:color w:val="000000"/>
          <w:sz w:val="24"/>
          <w:szCs w:val="24"/>
          <w:lang w:val="en-US" w:eastAsia="tr-TR"/>
        </w:rPr>
        <w:t>sexual abuse of children cover</w:t>
      </w:r>
      <w:r w:rsidR="00BA320B" w:rsidRPr="00C47F33">
        <w:rPr>
          <w:rFonts w:ascii="Arial" w:eastAsia="Times New Roman" w:hAnsi="Arial" w:cs="Arial"/>
          <w:color w:val="000000"/>
          <w:sz w:val="24"/>
          <w:szCs w:val="24"/>
          <w:lang w:val="en-US" w:eastAsia="tr-TR"/>
        </w:rPr>
        <w:t xml:space="preserve"> different types of unlawful sexual conduct</w:t>
      </w:r>
      <w:r w:rsidR="00D559D1" w:rsidRPr="00C47F33">
        <w:rPr>
          <w:rFonts w:ascii="Arial" w:eastAsia="Times New Roman" w:hAnsi="Arial" w:cs="Arial"/>
          <w:color w:val="000000"/>
          <w:sz w:val="24"/>
          <w:szCs w:val="24"/>
          <w:lang w:val="en-US" w:eastAsia="tr-TR"/>
        </w:rPr>
        <w:t xml:space="preserve"> -common feature of which is physical contact-</w:t>
      </w:r>
      <w:r w:rsidR="00BA320B" w:rsidRPr="00C47F33">
        <w:rPr>
          <w:rFonts w:ascii="Arial" w:eastAsia="Times New Roman" w:hAnsi="Arial" w:cs="Arial"/>
          <w:color w:val="000000"/>
          <w:sz w:val="24"/>
          <w:szCs w:val="24"/>
          <w:lang w:val="en-US" w:eastAsia="tr-TR"/>
        </w:rPr>
        <w:t xml:space="preserve"> including but not limited to </w:t>
      </w:r>
      <w:r w:rsidRPr="00C47F33">
        <w:rPr>
          <w:rFonts w:ascii="Arial" w:eastAsia="Times New Roman" w:hAnsi="Arial" w:cs="Arial"/>
          <w:color w:val="000000"/>
          <w:sz w:val="24"/>
          <w:szCs w:val="24"/>
          <w:lang w:val="en-US" w:eastAsia="tr-TR"/>
        </w:rPr>
        <w:t xml:space="preserve">what is described </w:t>
      </w:r>
      <w:r w:rsidR="00FD285A" w:rsidRPr="00C47F33">
        <w:rPr>
          <w:rFonts w:ascii="Arial" w:eastAsia="Times New Roman" w:hAnsi="Arial" w:cs="Arial"/>
          <w:color w:val="000000"/>
          <w:sz w:val="24"/>
          <w:szCs w:val="24"/>
          <w:lang w:val="en-US" w:eastAsia="tr-TR"/>
        </w:rPr>
        <w:t xml:space="preserve">as "rape" </w:t>
      </w:r>
      <w:r w:rsidRPr="00C47F33">
        <w:rPr>
          <w:rFonts w:ascii="Arial" w:eastAsia="Times New Roman" w:hAnsi="Arial" w:cs="Arial"/>
          <w:color w:val="000000"/>
          <w:sz w:val="24"/>
          <w:szCs w:val="24"/>
          <w:lang w:val="en-US" w:eastAsia="tr-TR"/>
        </w:rPr>
        <w:t>by some jurisdictions. If the term of "rape" necessarily connotes any form of penetration, please refer to the second paragraphs under the articles both 102 and 103</w:t>
      </w:r>
      <w:r w:rsidR="00FD285A" w:rsidRPr="00C47F33">
        <w:rPr>
          <w:rFonts w:ascii="Arial" w:eastAsia="Times New Roman" w:hAnsi="Arial" w:cs="Arial"/>
          <w:color w:val="000000"/>
          <w:sz w:val="24"/>
          <w:szCs w:val="24"/>
          <w:lang w:val="en-US" w:eastAsia="tr-TR"/>
        </w:rPr>
        <w:t xml:space="preserve"> where the lower limit of criminal sanctions, twelve and sixteen years</w:t>
      </w:r>
      <w:r w:rsidR="00BA47B3" w:rsidRPr="00C47F33">
        <w:rPr>
          <w:rFonts w:ascii="Arial" w:eastAsia="Times New Roman" w:hAnsi="Arial" w:cs="Arial"/>
          <w:color w:val="000000"/>
          <w:sz w:val="24"/>
          <w:szCs w:val="24"/>
          <w:lang w:val="en-US" w:eastAsia="tr-TR"/>
        </w:rPr>
        <w:t>,</w:t>
      </w:r>
      <w:r w:rsidR="00FD285A" w:rsidRPr="00C47F33">
        <w:rPr>
          <w:rFonts w:ascii="Arial" w:eastAsia="Times New Roman" w:hAnsi="Arial" w:cs="Arial"/>
          <w:color w:val="000000"/>
          <w:sz w:val="24"/>
          <w:szCs w:val="24"/>
          <w:lang w:val="en-US" w:eastAsia="tr-TR"/>
        </w:rPr>
        <w:t xml:space="preserve"> respectively, are set forth</w:t>
      </w:r>
      <w:r w:rsidR="00516702" w:rsidRPr="00C47F33">
        <w:rPr>
          <w:rFonts w:ascii="Arial" w:eastAsia="Times New Roman" w:hAnsi="Arial" w:cs="Arial"/>
          <w:color w:val="000000"/>
          <w:sz w:val="24"/>
          <w:szCs w:val="24"/>
          <w:lang w:val="en-US" w:eastAsia="tr-TR"/>
        </w:rPr>
        <w:t xml:space="preserve"> for the perpetrators</w:t>
      </w:r>
      <w:r w:rsidR="00FD285A" w:rsidRPr="00C47F33">
        <w:rPr>
          <w:rFonts w:ascii="Arial" w:eastAsia="Times New Roman" w:hAnsi="Arial" w:cs="Arial"/>
          <w:color w:val="000000"/>
          <w:sz w:val="24"/>
          <w:szCs w:val="24"/>
          <w:lang w:val="en-US" w:eastAsia="tr-TR"/>
        </w:rPr>
        <w:t>, without taking into account any matter of aggravation</w:t>
      </w:r>
      <w:r w:rsidR="00D559D1" w:rsidRPr="00C47F33">
        <w:rPr>
          <w:rFonts w:ascii="Arial" w:eastAsia="Times New Roman" w:hAnsi="Arial" w:cs="Arial"/>
          <w:color w:val="000000"/>
          <w:sz w:val="24"/>
          <w:szCs w:val="24"/>
          <w:lang w:val="en-US" w:eastAsia="tr-TR"/>
        </w:rPr>
        <w:t xml:space="preserve">. Otherwise please also refer to </w:t>
      </w:r>
      <w:r w:rsidR="00D536AE">
        <w:rPr>
          <w:rFonts w:ascii="Arial" w:eastAsia="Times New Roman" w:hAnsi="Arial" w:cs="Arial"/>
          <w:color w:val="000000"/>
          <w:sz w:val="24"/>
          <w:szCs w:val="24"/>
          <w:lang w:val="en-US" w:eastAsia="tr-TR"/>
        </w:rPr>
        <w:t>the other</w:t>
      </w:r>
      <w:r w:rsidR="00D559D1" w:rsidRPr="00C47F33">
        <w:rPr>
          <w:rFonts w:ascii="Arial" w:eastAsia="Times New Roman" w:hAnsi="Arial" w:cs="Arial"/>
          <w:color w:val="000000"/>
          <w:sz w:val="24"/>
          <w:szCs w:val="24"/>
          <w:lang w:val="en-US" w:eastAsia="tr-TR"/>
        </w:rPr>
        <w:t xml:space="preserve"> paragraphs. </w:t>
      </w:r>
    </w:p>
    <w:p w:rsidR="00C4446E" w:rsidRPr="00C47F33" w:rsidRDefault="00C4446E" w:rsidP="00C4446E">
      <w:pPr>
        <w:shd w:val="clear" w:color="auto" w:fill="FFFFFF"/>
        <w:spacing w:after="0" w:line="240" w:lineRule="auto"/>
        <w:ind w:left="720"/>
        <w:rPr>
          <w:rFonts w:ascii="Arial" w:eastAsia="Times New Roman" w:hAnsi="Arial" w:cs="Arial"/>
          <w:color w:val="000000"/>
          <w:sz w:val="24"/>
          <w:szCs w:val="24"/>
          <w:lang w:val="en-US" w:eastAsia="tr-TR"/>
        </w:rPr>
      </w:pPr>
    </w:p>
    <w:p w:rsidR="00C4446E" w:rsidRPr="00C47F33" w:rsidRDefault="00C4446E" w:rsidP="00C4446E">
      <w:pPr>
        <w:numPr>
          <w:ilvl w:val="0"/>
          <w:numId w:val="1"/>
        </w:numPr>
        <w:shd w:val="clear" w:color="auto" w:fill="FFFFFF"/>
        <w:spacing w:before="120" w:after="120" w:line="240" w:lineRule="auto"/>
        <w:rPr>
          <w:rFonts w:ascii="Arial" w:eastAsia="Times New Roman" w:hAnsi="Arial" w:cs="Arial"/>
          <w:color w:val="FF0000"/>
          <w:sz w:val="24"/>
          <w:szCs w:val="24"/>
          <w:lang w:val="en-US" w:eastAsia="tr-TR"/>
        </w:rPr>
      </w:pPr>
      <w:r w:rsidRPr="00C47F33">
        <w:rPr>
          <w:rFonts w:ascii="Arial" w:eastAsia="Times New Roman" w:hAnsi="Arial" w:cs="Arial"/>
          <w:color w:val="FF0000"/>
          <w:sz w:val="24"/>
          <w:szCs w:val="24"/>
          <w:lang w:val="en-US" w:eastAsia="tr-TR"/>
        </w:rPr>
        <w:t>What does the legislation in your country provide in terms of reparation to the victim of rape and/or sexual violence after conviction of the perpetrator?</w:t>
      </w:r>
    </w:p>
    <w:p w:rsidR="00F90E65" w:rsidRPr="00C47F33" w:rsidRDefault="00EF5FDE" w:rsidP="00DA07C6">
      <w:pPr>
        <w:shd w:val="clear" w:color="auto" w:fill="FFFFFF"/>
        <w:spacing w:before="120" w:after="120" w:line="240" w:lineRule="auto"/>
        <w:ind w:left="720"/>
        <w:rPr>
          <w:rFonts w:ascii="Arial" w:eastAsia="Times New Roman" w:hAnsi="Arial" w:cs="Arial"/>
          <w:color w:val="000000"/>
          <w:sz w:val="24"/>
          <w:szCs w:val="24"/>
          <w:lang w:val="en-US" w:eastAsia="tr-TR"/>
        </w:rPr>
      </w:pPr>
      <w:r w:rsidRPr="00C47F33">
        <w:rPr>
          <w:rFonts w:ascii="Arial" w:eastAsia="Times New Roman" w:hAnsi="Arial" w:cs="Arial"/>
          <w:color w:val="000000"/>
          <w:sz w:val="24"/>
          <w:szCs w:val="24"/>
          <w:lang w:val="en-US" w:eastAsia="tr-TR"/>
        </w:rPr>
        <w:t xml:space="preserve">On the purpose of providing crime victims, particularly those in vulnerable situations such as women and children, </w:t>
      </w:r>
      <w:r w:rsidR="002E6517" w:rsidRPr="00C47F33">
        <w:rPr>
          <w:rFonts w:ascii="Arial" w:eastAsia="Times New Roman" w:hAnsi="Arial" w:cs="Arial"/>
          <w:color w:val="000000"/>
          <w:sz w:val="24"/>
          <w:szCs w:val="24"/>
          <w:lang w:val="en-US" w:eastAsia="tr-TR"/>
        </w:rPr>
        <w:t>with effective services of information, guidance and psycho-social support</w:t>
      </w:r>
      <w:r w:rsidR="00526A88" w:rsidRPr="00C47F33">
        <w:rPr>
          <w:rFonts w:ascii="Arial" w:eastAsia="Times New Roman" w:hAnsi="Arial" w:cs="Arial"/>
          <w:color w:val="000000"/>
          <w:sz w:val="24"/>
          <w:szCs w:val="24"/>
          <w:lang w:val="en-US" w:eastAsia="tr-TR"/>
        </w:rPr>
        <w:t xml:space="preserve"> in the course of legal proceedings, Departments for Legal Assistance and Victim Services</w:t>
      </w:r>
      <w:r w:rsidRPr="00C47F33">
        <w:rPr>
          <w:rFonts w:ascii="Arial" w:eastAsia="Times New Roman" w:hAnsi="Arial" w:cs="Arial"/>
          <w:color w:val="000000"/>
          <w:sz w:val="24"/>
          <w:szCs w:val="24"/>
          <w:lang w:val="en-US" w:eastAsia="tr-TR"/>
        </w:rPr>
        <w:t xml:space="preserve"> </w:t>
      </w:r>
      <w:r w:rsidR="00526A88" w:rsidRPr="00C47F33">
        <w:rPr>
          <w:rFonts w:ascii="Arial" w:eastAsia="Times New Roman" w:hAnsi="Arial" w:cs="Arial"/>
          <w:color w:val="000000"/>
          <w:sz w:val="24"/>
          <w:szCs w:val="24"/>
          <w:lang w:val="en-US" w:eastAsia="tr-TR"/>
        </w:rPr>
        <w:t>were</w:t>
      </w:r>
      <w:r w:rsidRPr="00C47F33">
        <w:rPr>
          <w:rFonts w:ascii="Arial" w:eastAsia="Times New Roman" w:hAnsi="Arial" w:cs="Arial"/>
          <w:color w:val="000000"/>
          <w:sz w:val="24"/>
          <w:szCs w:val="24"/>
          <w:lang w:val="en-US" w:eastAsia="tr-TR"/>
        </w:rPr>
        <w:t xml:space="preserve"> established </w:t>
      </w:r>
      <w:r w:rsidR="00526A88" w:rsidRPr="00C47F33">
        <w:rPr>
          <w:rFonts w:ascii="Arial" w:eastAsia="Times New Roman" w:hAnsi="Arial" w:cs="Arial"/>
          <w:color w:val="000000"/>
          <w:sz w:val="24"/>
          <w:szCs w:val="24"/>
          <w:lang w:val="en-US" w:eastAsia="tr-TR"/>
        </w:rPr>
        <w:t>with</w:t>
      </w:r>
      <w:r w:rsidRPr="00C47F33">
        <w:rPr>
          <w:rFonts w:ascii="Arial" w:eastAsia="Times New Roman" w:hAnsi="Arial" w:cs="Arial"/>
          <w:color w:val="000000"/>
          <w:sz w:val="24"/>
          <w:szCs w:val="24"/>
          <w:lang w:val="en-US" w:eastAsia="tr-TR"/>
        </w:rPr>
        <w:t>in</w:t>
      </w:r>
      <w:r w:rsidR="00526A88" w:rsidRPr="00C47F33">
        <w:rPr>
          <w:rFonts w:ascii="Arial" w:eastAsia="Times New Roman" w:hAnsi="Arial" w:cs="Arial"/>
          <w:color w:val="000000"/>
          <w:sz w:val="24"/>
          <w:szCs w:val="24"/>
          <w:lang w:val="en-US" w:eastAsia="tr-TR"/>
        </w:rPr>
        <w:t xml:space="preserve"> the courthouses. </w:t>
      </w:r>
      <w:r w:rsidR="00553D72" w:rsidRPr="00C47F33">
        <w:rPr>
          <w:rFonts w:ascii="Arial" w:eastAsia="Times New Roman" w:hAnsi="Arial" w:cs="Arial"/>
          <w:color w:val="000000"/>
          <w:sz w:val="24"/>
          <w:szCs w:val="24"/>
          <w:lang w:val="en-US" w:eastAsia="tr-TR"/>
        </w:rPr>
        <w:t>These departments c</w:t>
      </w:r>
      <w:r w:rsidR="002F16D7" w:rsidRPr="00C47F33">
        <w:rPr>
          <w:rFonts w:ascii="Arial" w:eastAsia="Times New Roman" w:hAnsi="Arial" w:cs="Arial"/>
          <w:color w:val="000000"/>
          <w:sz w:val="24"/>
          <w:szCs w:val="24"/>
          <w:lang w:val="en-US" w:eastAsia="tr-TR"/>
        </w:rPr>
        <w:t>onsist</w:t>
      </w:r>
      <w:r w:rsidR="00553D72" w:rsidRPr="00C47F33">
        <w:rPr>
          <w:rFonts w:ascii="Arial" w:eastAsia="Times New Roman" w:hAnsi="Arial" w:cs="Arial"/>
          <w:color w:val="000000"/>
          <w:sz w:val="24"/>
          <w:szCs w:val="24"/>
          <w:lang w:val="en-US" w:eastAsia="tr-TR"/>
        </w:rPr>
        <w:t xml:space="preserve"> </w:t>
      </w:r>
      <w:r w:rsidR="002F16D7" w:rsidRPr="00C47F33">
        <w:rPr>
          <w:rFonts w:ascii="Arial" w:eastAsia="Times New Roman" w:hAnsi="Arial" w:cs="Arial"/>
          <w:color w:val="000000"/>
          <w:sz w:val="24"/>
          <w:szCs w:val="24"/>
          <w:lang w:val="en-US" w:eastAsia="tr-TR"/>
        </w:rPr>
        <w:t xml:space="preserve">of different sections dedicated to </w:t>
      </w:r>
      <w:r w:rsidR="001D2418" w:rsidRPr="00C47F33">
        <w:rPr>
          <w:rFonts w:ascii="Arial" w:eastAsia="Times New Roman" w:hAnsi="Arial" w:cs="Arial"/>
          <w:color w:val="000000"/>
          <w:sz w:val="24"/>
          <w:szCs w:val="24"/>
          <w:lang w:val="en-US" w:eastAsia="tr-TR"/>
        </w:rPr>
        <w:t xml:space="preserve">provision of </w:t>
      </w:r>
      <w:r w:rsidR="00FE29BD" w:rsidRPr="00C47F33">
        <w:rPr>
          <w:rFonts w:ascii="Arial" w:eastAsia="Times New Roman" w:hAnsi="Arial" w:cs="Arial"/>
          <w:color w:val="000000"/>
          <w:sz w:val="24"/>
          <w:szCs w:val="24"/>
          <w:lang w:val="en-US" w:eastAsia="tr-TR"/>
        </w:rPr>
        <w:t>information,</w:t>
      </w:r>
      <w:r w:rsidR="005810BD" w:rsidRPr="00C47F33">
        <w:rPr>
          <w:rFonts w:ascii="Arial" w:eastAsia="Times New Roman" w:hAnsi="Arial" w:cs="Arial"/>
          <w:color w:val="000000"/>
          <w:sz w:val="24"/>
          <w:szCs w:val="24"/>
          <w:lang w:val="en-US" w:eastAsia="tr-TR"/>
        </w:rPr>
        <w:t xml:space="preserve"> guidance, </w:t>
      </w:r>
      <w:r w:rsidR="00FE29BD" w:rsidRPr="00C47F33">
        <w:rPr>
          <w:rFonts w:ascii="Arial" w:eastAsia="Times New Roman" w:hAnsi="Arial" w:cs="Arial"/>
          <w:color w:val="000000"/>
          <w:sz w:val="24"/>
          <w:szCs w:val="24"/>
          <w:lang w:val="en-US" w:eastAsia="tr-TR"/>
        </w:rPr>
        <w:t xml:space="preserve">support and </w:t>
      </w:r>
      <w:r w:rsidR="002F16D7" w:rsidRPr="00C47F33">
        <w:rPr>
          <w:rFonts w:ascii="Arial" w:eastAsia="Times New Roman" w:hAnsi="Arial" w:cs="Arial"/>
          <w:color w:val="000000"/>
          <w:sz w:val="24"/>
          <w:szCs w:val="24"/>
          <w:lang w:val="en-US" w:eastAsia="tr-TR"/>
        </w:rPr>
        <w:t xml:space="preserve">legal assistance </w:t>
      </w:r>
      <w:r w:rsidR="00FE29BD" w:rsidRPr="00C47F33">
        <w:rPr>
          <w:rFonts w:ascii="Arial" w:eastAsia="Times New Roman" w:hAnsi="Arial" w:cs="Arial"/>
          <w:color w:val="000000"/>
          <w:sz w:val="24"/>
          <w:szCs w:val="24"/>
          <w:lang w:val="en-US" w:eastAsia="tr-TR"/>
        </w:rPr>
        <w:t>in terms of</w:t>
      </w:r>
      <w:r w:rsidR="002F16D7" w:rsidRPr="00C47F33">
        <w:rPr>
          <w:rFonts w:ascii="Arial" w:eastAsia="Times New Roman" w:hAnsi="Arial" w:cs="Arial"/>
          <w:color w:val="000000"/>
          <w:sz w:val="24"/>
          <w:szCs w:val="24"/>
          <w:lang w:val="en-US" w:eastAsia="tr-TR"/>
        </w:rPr>
        <w:t xml:space="preserve"> b</w:t>
      </w:r>
      <w:r w:rsidR="00553D72" w:rsidRPr="00C47F33">
        <w:rPr>
          <w:rFonts w:ascii="Arial" w:eastAsia="Times New Roman" w:hAnsi="Arial" w:cs="Arial"/>
          <w:color w:val="000000"/>
          <w:sz w:val="24"/>
          <w:szCs w:val="24"/>
          <w:lang w:val="en-US" w:eastAsia="tr-TR"/>
        </w:rPr>
        <w:t xml:space="preserve">oth civil and criminal matters. </w:t>
      </w:r>
      <w:r w:rsidR="00FE29BD" w:rsidRPr="00C47F33">
        <w:rPr>
          <w:rFonts w:ascii="Arial" w:eastAsia="Times New Roman" w:hAnsi="Arial" w:cs="Arial"/>
          <w:color w:val="000000"/>
          <w:sz w:val="24"/>
          <w:szCs w:val="24"/>
          <w:lang w:val="en-US" w:eastAsia="tr-TR"/>
        </w:rPr>
        <w:t>Victims receive psycho-social support, after an individual assessment, if they would not be able to effectively pursue</w:t>
      </w:r>
      <w:r w:rsidR="00553D72" w:rsidRPr="00C47F33">
        <w:rPr>
          <w:rFonts w:ascii="Arial" w:eastAsia="Times New Roman" w:hAnsi="Arial" w:cs="Arial"/>
          <w:color w:val="000000"/>
          <w:sz w:val="24"/>
          <w:szCs w:val="24"/>
          <w:lang w:val="en-US" w:eastAsia="tr-TR"/>
        </w:rPr>
        <w:t xml:space="preserve"> legal proceedings on their own, which aims at ensuring a better engagement by reducing their anxiety levels. In this process, victims are not only guided in accessing essential services rendered by different institutions but also represented, where needed, by the departments. In case victims </w:t>
      </w:r>
      <w:r w:rsidR="00F90E65" w:rsidRPr="00C47F33">
        <w:rPr>
          <w:rFonts w:ascii="Arial" w:eastAsia="Times New Roman" w:hAnsi="Arial" w:cs="Arial"/>
          <w:color w:val="000000"/>
          <w:sz w:val="24"/>
          <w:szCs w:val="24"/>
          <w:lang w:val="en-US" w:eastAsia="tr-TR"/>
        </w:rPr>
        <w:t xml:space="preserve">are in need of a specialist's support, while struggling to cope with the situation, they may also be referred to psycho-social support services provided by the Ministry of Family, Labor and Social Services or psychiatry services provided by the Ministry of Health, on the way to their rehabilitation. </w:t>
      </w:r>
    </w:p>
    <w:p w:rsidR="00BA320B" w:rsidRPr="00C47F33" w:rsidRDefault="00255574" w:rsidP="00DA07C6">
      <w:pPr>
        <w:shd w:val="clear" w:color="auto" w:fill="FFFFFF"/>
        <w:spacing w:before="120" w:after="120" w:line="240" w:lineRule="auto"/>
        <w:ind w:left="720"/>
        <w:rPr>
          <w:rFonts w:ascii="Arial" w:eastAsia="Times New Roman" w:hAnsi="Arial" w:cs="Arial"/>
          <w:color w:val="000000"/>
          <w:sz w:val="24"/>
          <w:szCs w:val="24"/>
          <w:lang w:val="en-US" w:eastAsia="tr-TR"/>
        </w:rPr>
      </w:pPr>
      <w:r w:rsidRPr="00C47F33">
        <w:rPr>
          <w:rFonts w:ascii="Arial" w:eastAsia="Times New Roman" w:hAnsi="Arial" w:cs="Arial"/>
          <w:color w:val="000000"/>
          <w:sz w:val="24"/>
          <w:szCs w:val="24"/>
          <w:lang w:val="en-US" w:eastAsia="tr-TR"/>
        </w:rPr>
        <w:t>On the other side, with the aim of refraining from any undue confrontation between perpetrators and victims and reducing the anxiety level that may be experienced during ordinary hearings, there exist special physical</w:t>
      </w:r>
      <w:r w:rsidR="00770710">
        <w:rPr>
          <w:rFonts w:ascii="Arial" w:eastAsia="Times New Roman" w:hAnsi="Arial" w:cs="Arial"/>
          <w:color w:val="000000"/>
          <w:sz w:val="24"/>
          <w:szCs w:val="24"/>
          <w:lang w:val="en-US" w:eastAsia="tr-TR"/>
        </w:rPr>
        <w:t xml:space="preserve"> </w:t>
      </w:r>
      <w:r w:rsidRPr="00C47F33">
        <w:rPr>
          <w:rFonts w:ascii="Arial" w:eastAsia="Times New Roman" w:hAnsi="Arial" w:cs="Arial"/>
          <w:color w:val="000000"/>
          <w:sz w:val="24"/>
          <w:szCs w:val="24"/>
          <w:lang w:val="en-US" w:eastAsia="tr-TR"/>
        </w:rPr>
        <w:t>arrangements in courthouses, namely "J</w:t>
      </w:r>
      <w:r w:rsidR="0021669A" w:rsidRPr="00C47F33">
        <w:rPr>
          <w:rFonts w:ascii="Arial" w:eastAsia="Times New Roman" w:hAnsi="Arial" w:cs="Arial"/>
          <w:color w:val="000000"/>
          <w:sz w:val="24"/>
          <w:szCs w:val="24"/>
          <w:lang w:val="en-US" w:eastAsia="tr-TR"/>
        </w:rPr>
        <w:t xml:space="preserve">udicial Interview Rooms" (AGOs) enabling the testimony to be taken through experts, such as psychologists, pedagogues or social workers. </w:t>
      </w:r>
      <w:r w:rsidR="00CB3B2F" w:rsidRPr="00C47F33">
        <w:rPr>
          <w:rFonts w:ascii="Arial" w:eastAsia="Times New Roman" w:hAnsi="Arial" w:cs="Arial"/>
          <w:color w:val="000000"/>
          <w:sz w:val="24"/>
          <w:szCs w:val="24"/>
          <w:lang w:val="en-US" w:eastAsia="tr-TR"/>
        </w:rPr>
        <w:t>Taking vulnerabilities into consideration, all questions need to be posed are asked by the expert interviewing with the victim and the interview is transmitted to the courtroom</w:t>
      </w:r>
      <w:r w:rsidR="00D536AE">
        <w:rPr>
          <w:rFonts w:ascii="Arial" w:eastAsia="Times New Roman" w:hAnsi="Arial" w:cs="Arial"/>
          <w:color w:val="000000"/>
          <w:sz w:val="24"/>
          <w:szCs w:val="24"/>
          <w:lang w:val="en-US" w:eastAsia="tr-TR"/>
        </w:rPr>
        <w:t>, via technological means,</w:t>
      </w:r>
      <w:r w:rsidR="00CB3B2F" w:rsidRPr="00C47F33">
        <w:rPr>
          <w:rFonts w:ascii="Arial" w:eastAsia="Times New Roman" w:hAnsi="Arial" w:cs="Arial"/>
          <w:color w:val="000000"/>
          <w:sz w:val="24"/>
          <w:szCs w:val="24"/>
          <w:lang w:val="en-US" w:eastAsia="tr-TR"/>
        </w:rPr>
        <w:t xml:space="preserve"> where the hearing is being held. </w:t>
      </w:r>
      <w:r w:rsidR="00781F3E" w:rsidRPr="00C47F33">
        <w:rPr>
          <w:rFonts w:ascii="Arial" w:eastAsia="Times New Roman" w:hAnsi="Arial" w:cs="Arial"/>
          <w:color w:val="000000"/>
          <w:sz w:val="24"/>
          <w:szCs w:val="24"/>
          <w:lang w:val="en-US" w:eastAsia="tr-TR"/>
        </w:rPr>
        <w:t xml:space="preserve">While defendant's cross-examination right continues to be respected in this setting, distant and indirect hearing of victims  contributes eliminating the risk of secondary victimization emanating from undue confrontations. </w:t>
      </w:r>
    </w:p>
    <w:p w:rsidR="00DA07C6" w:rsidRPr="00C47F33" w:rsidRDefault="00DA07C6" w:rsidP="00DA07C6">
      <w:pPr>
        <w:shd w:val="clear" w:color="auto" w:fill="FFFFFF"/>
        <w:spacing w:before="120" w:after="120" w:line="240" w:lineRule="auto"/>
        <w:ind w:left="720"/>
        <w:rPr>
          <w:rFonts w:ascii="Arial" w:eastAsia="Times New Roman" w:hAnsi="Arial" w:cs="Arial"/>
          <w:color w:val="000000"/>
          <w:sz w:val="24"/>
          <w:szCs w:val="24"/>
          <w:lang w:val="en-US" w:eastAsia="tr-TR"/>
        </w:rPr>
      </w:pPr>
      <w:r w:rsidRPr="00C47F33">
        <w:rPr>
          <w:rFonts w:ascii="Arial" w:eastAsia="Times New Roman" w:hAnsi="Arial" w:cs="Arial"/>
          <w:color w:val="000000"/>
          <w:sz w:val="24"/>
          <w:szCs w:val="24"/>
          <w:lang w:val="en-US" w:eastAsia="tr-TR"/>
        </w:rPr>
        <w:t xml:space="preserve">Moreover, the following provisions of related laws include </w:t>
      </w:r>
      <w:r w:rsidR="00781F3E" w:rsidRPr="00C47F33">
        <w:rPr>
          <w:rFonts w:ascii="Arial" w:eastAsia="Times New Roman" w:hAnsi="Arial" w:cs="Arial"/>
          <w:color w:val="000000"/>
          <w:sz w:val="24"/>
          <w:szCs w:val="24"/>
          <w:lang w:val="en-US" w:eastAsia="tr-TR"/>
        </w:rPr>
        <w:t xml:space="preserve">other forms of </w:t>
      </w:r>
      <w:r w:rsidRPr="00C47F33">
        <w:rPr>
          <w:rFonts w:ascii="Arial" w:eastAsia="Times New Roman" w:hAnsi="Arial" w:cs="Arial"/>
          <w:color w:val="000000"/>
          <w:sz w:val="24"/>
          <w:szCs w:val="24"/>
          <w:lang w:val="en-US" w:eastAsia="tr-TR"/>
        </w:rPr>
        <w:t>protective and supportive measures for women and children.</w:t>
      </w:r>
    </w:p>
    <w:p w:rsidR="00516702" w:rsidRPr="00C47F33" w:rsidRDefault="00516702" w:rsidP="00DA07C6">
      <w:pPr>
        <w:shd w:val="clear" w:color="auto" w:fill="FFFFFF"/>
        <w:spacing w:before="120" w:after="120" w:line="240" w:lineRule="auto"/>
        <w:ind w:left="720"/>
        <w:rPr>
          <w:rFonts w:ascii="Arial" w:eastAsia="Times New Roman" w:hAnsi="Arial" w:cs="Arial"/>
          <w:color w:val="000000"/>
          <w:sz w:val="24"/>
          <w:szCs w:val="24"/>
          <w:lang w:val="en-US" w:eastAsia="tr-TR"/>
        </w:rPr>
      </w:pPr>
      <w:r w:rsidRPr="00C47F33">
        <w:rPr>
          <w:rFonts w:ascii="Arial" w:eastAsia="Times New Roman" w:hAnsi="Arial" w:cs="Arial"/>
          <w:color w:val="000000"/>
          <w:sz w:val="24"/>
          <w:szCs w:val="24"/>
          <w:lang w:val="en-US" w:eastAsia="tr-TR"/>
        </w:rPr>
        <w:t>The</w:t>
      </w:r>
      <w:r w:rsidR="001A14CC" w:rsidRPr="00C47F33">
        <w:rPr>
          <w:rFonts w:ascii="Arial" w:eastAsia="Times New Roman" w:hAnsi="Arial" w:cs="Arial"/>
          <w:color w:val="000000"/>
          <w:sz w:val="24"/>
          <w:szCs w:val="24"/>
          <w:lang w:val="en-US" w:eastAsia="tr-TR"/>
        </w:rPr>
        <w:t xml:space="preserve"> articles 3 and 4 of</w:t>
      </w:r>
      <w:r w:rsidRPr="00C47F33">
        <w:rPr>
          <w:rFonts w:ascii="Arial" w:eastAsia="Times New Roman" w:hAnsi="Arial" w:cs="Arial"/>
          <w:color w:val="000000"/>
          <w:sz w:val="24"/>
          <w:szCs w:val="24"/>
          <w:lang w:val="en-US" w:eastAsia="tr-TR"/>
        </w:rPr>
        <w:t xml:space="preserve"> the Law on Protection of Family and Prevention of Violence Against Women are respectively as follow</w:t>
      </w:r>
      <w:r w:rsidR="001A14CC" w:rsidRPr="00C47F33">
        <w:rPr>
          <w:rFonts w:ascii="Arial" w:eastAsia="Times New Roman" w:hAnsi="Arial" w:cs="Arial"/>
          <w:color w:val="000000"/>
          <w:sz w:val="24"/>
          <w:szCs w:val="24"/>
          <w:lang w:val="en-US" w:eastAsia="tr-TR"/>
        </w:rPr>
        <w:t>s</w:t>
      </w:r>
      <w:r w:rsidRPr="00C47F33">
        <w:rPr>
          <w:rFonts w:ascii="Arial" w:eastAsia="Times New Roman" w:hAnsi="Arial" w:cs="Arial"/>
          <w:color w:val="000000"/>
          <w:sz w:val="24"/>
          <w:szCs w:val="24"/>
          <w:lang w:val="en-US" w:eastAsia="tr-TR"/>
        </w:rPr>
        <w:t xml:space="preserve">: </w:t>
      </w:r>
    </w:p>
    <w:p w:rsidR="001A14CC" w:rsidRPr="00C47F33" w:rsidRDefault="001A14CC" w:rsidP="00DA07C6">
      <w:pPr>
        <w:shd w:val="clear" w:color="auto" w:fill="FFFFFF"/>
        <w:spacing w:before="120" w:after="120" w:line="240" w:lineRule="auto"/>
        <w:ind w:left="720"/>
        <w:rPr>
          <w:rFonts w:ascii="Arial" w:eastAsia="Times New Roman" w:hAnsi="Arial" w:cs="Arial"/>
          <w:b/>
          <w:color w:val="000000"/>
          <w:sz w:val="24"/>
          <w:szCs w:val="24"/>
          <w:lang w:val="en-US" w:eastAsia="tr-TR"/>
        </w:rPr>
      </w:pPr>
      <w:r w:rsidRPr="00C47F33">
        <w:rPr>
          <w:rFonts w:ascii="Arial" w:eastAsia="Times New Roman" w:hAnsi="Arial" w:cs="Arial"/>
          <w:color w:val="000000"/>
          <w:sz w:val="24"/>
          <w:szCs w:val="24"/>
          <w:lang w:val="en-US" w:eastAsia="tr-TR"/>
        </w:rPr>
        <w:t>"</w:t>
      </w:r>
      <w:r w:rsidRPr="00C47F33">
        <w:rPr>
          <w:rFonts w:ascii="Arial" w:eastAsia="Times New Roman" w:hAnsi="Arial" w:cs="Arial"/>
          <w:b/>
          <w:color w:val="000000"/>
          <w:sz w:val="24"/>
          <w:szCs w:val="24"/>
          <w:lang w:val="en-US" w:eastAsia="tr-TR"/>
        </w:rPr>
        <w:t xml:space="preserve">The protective cautionary decisions to be taken by </w:t>
      </w:r>
      <w:r w:rsidR="00781F3E" w:rsidRPr="00C47F33">
        <w:rPr>
          <w:rFonts w:ascii="Arial" w:eastAsia="Times New Roman" w:hAnsi="Arial" w:cs="Arial"/>
          <w:b/>
          <w:color w:val="000000"/>
          <w:sz w:val="24"/>
          <w:szCs w:val="24"/>
          <w:lang w:val="en-US" w:eastAsia="tr-TR"/>
        </w:rPr>
        <w:t>administrative authority</w:t>
      </w:r>
    </w:p>
    <w:p w:rsidR="001A14CC" w:rsidRPr="00C47F33" w:rsidRDefault="001A14CC" w:rsidP="00DA07C6">
      <w:pPr>
        <w:shd w:val="clear" w:color="auto" w:fill="FFFFFF"/>
        <w:spacing w:before="120" w:after="120" w:line="240" w:lineRule="auto"/>
        <w:ind w:left="720"/>
        <w:rPr>
          <w:rFonts w:ascii="Arial" w:eastAsia="Times New Roman" w:hAnsi="Arial" w:cs="Arial"/>
          <w:color w:val="000000"/>
          <w:sz w:val="24"/>
          <w:szCs w:val="24"/>
          <w:lang w:val="en-US" w:eastAsia="tr-TR"/>
        </w:rPr>
      </w:pPr>
      <w:r w:rsidRPr="00C47F33">
        <w:rPr>
          <w:rFonts w:ascii="Arial" w:eastAsia="Times New Roman" w:hAnsi="Arial" w:cs="Arial"/>
          <w:b/>
          <w:color w:val="000000"/>
          <w:sz w:val="24"/>
          <w:szCs w:val="24"/>
          <w:lang w:val="en-US" w:eastAsia="tr-TR"/>
        </w:rPr>
        <w:t>Article</w:t>
      </w:r>
      <w:r w:rsidR="00516702" w:rsidRPr="00C47F33">
        <w:rPr>
          <w:rFonts w:ascii="Arial" w:eastAsia="Times New Roman" w:hAnsi="Arial" w:cs="Arial"/>
          <w:b/>
          <w:color w:val="000000"/>
          <w:sz w:val="24"/>
          <w:szCs w:val="24"/>
          <w:lang w:val="en-US" w:eastAsia="tr-TR"/>
        </w:rPr>
        <w:t xml:space="preserve"> 3-</w:t>
      </w:r>
      <w:r w:rsidR="00516702" w:rsidRPr="00C47F33">
        <w:rPr>
          <w:rFonts w:ascii="Arial" w:eastAsia="Times New Roman" w:hAnsi="Arial" w:cs="Arial"/>
          <w:color w:val="000000"/>
          <w:sz w:val="24"/>
          <w:szCs w:val="24"/>
          <w:lang w:val="en-US" w:eastAsia="tr-TR"/>
        </w:rPr>
        <w:t xml:space="preserve"> (1) One </w:t>
      </w:r>
      <w:r w:rsidRPr="00C47F33">
        <w:rPr>
          <w:rFonts w:ascii="Arial" w:eastAsia="Times New Roman" w:hAnsi="Arial" w:cs="Arial"/>
          <w:color w:val="000000"/>
          <w:sz w:val="24"/>
          <w:szCs w:val="24"/>
          <w:lang w:val="en-US" w:eastAsia="tr-TR"/>
        </w:rPr>
        <w:t xml:space="preserve">or several </w:t>
      </w:r>
      <w:r w:rsidR="00516702" w:rsidRPr="00C47F33">
        <w:rPr>
          <w:rFonts w:ascii="Arial" w:eastAsia="Times New Roman" w:hAnsi="Arial" w:cs="Arial"/>
          <w:color w:val="000000"/>
          <w:sz w:val="24"/>
          <w:szCs w:val="24"/>
          <w:lang w:val="en-US" w:eastAsia="tr-TR"/>
        </w:rPr>
        <w:t>of the following measures, or similar measures deemed appropriate shall be decided by the civilian authority in regard to the persons who are protect</w:t>
      </w:r>
      <w:r w:rsidR="00B02391" w:rsidRPr="00C47F33">
        <w:rPr>
          <w:rFonts w:ascii="Arial" w:eastAsia="Times New Roman" w:hAnsi="Arial" w:cs="Arial"/>
          <w:color w:val="000000"/>
          <w:sz w:val="24"/>
          <w:szCs w:val="24"/>
          <w:lang w:val="en-US" w:eastAsia="tr-TR"/>
        </w:rPr>
        <w:t>ed within the scope of this Law:</w:t>
      </w:r>
      <w:r w:rsidR="00516702" w:rsidRPr="00C47F33">
        <w:rPr>
          <w:rFonts w:ascii="Arial" w:eastAsia="Times New Roman" w:hAnsi="Arial" w:cs="Arial"/>
          <w:color w:val="000000"/>
          <w:sz w:val="24"/>
          <w:szCs w:val="24"/>
          <w:lang w:val="en-US" w:eastAsia="tr-TR"/>
        </w:rPr>
        <w:t xml:space="preserve"> </w:t>
      </w:r>
    </w:p>
    <w:p w:rsidR="001A14CC" w:rsidRPr="00C47F33" w:rsidRDefault="00516702" w:rsidP="00DA07C6">
      <w:pPr>
        <w:shd w:val="clear" w:color="auto" w:fill="FFFFFF"/>
        <w:spacing w:before="120" w:after="120" w:line="240" w:lineRule="auto"/>
        <w:ind w:left="720"/>
        <w:rPr>
          <w:rFonts w:ascii="Arial" w:eastAsia="Times New Roman" w:hAnsi="Arial" w:cs="Arial"/>
          <w:color w:val="000000"/>
          <w:sz w:val="24"/>
          <w:szCs w:val="24"/>
          <w:lang w:val="en-US" w:eastAsia="tr-TR"/>
        </w:rPr>
      </w:pPr>
      <w:r w:rsidRPr="00C47F33">
        <w:rPr>
          <w:rFonts w:ascii="Arial" w:eastAsia="Times New Roman" w:hAnsi="Arial" w:cs="Arial"/>
          <w:color w:val="000000"/>
          <w:sz w:val="24"/>
          <w:szCs w:val="24"/>
          <w:lang w:val="en-US" w:eastAsia="tr-TR"/>
        </w:rPr>
        <w:t>a) To provide an appropriate shelter to the person</w:t>
      </w:r>
      <w:r w:rsidR="00083CD6" w:rsidRPr="00C47F33">
        <w:rPr>
          <w:rFonts w:ascii="Arial" w:eastAsia="Times New Roman" w:hAnsi="Arial" w:cs="Arial"/>
          <w:color w:val="000000"/>
          <w:sz w:val="24"/>
          <w:szCs w:val="24"/>
          <w:lang w:val="en-US" w:eastAsia="tr-TR"/>
        </w:rPr>
        <w:t>,</w:t>
      </w:r>
      <w:r w:rsidRPr="00C47F33">
        <w:rPr>
          <w:rFonts w:ascii="Arial" w:eastAsia="Times New Roman" w:hAnsi="Arial" w:cs="Arial"/>
          <w:color w:val="000000"/>
          <w:sz w:val="24"/>
          <w:szCs w:val="24"/>
          <w:lang w:val="en-US" w:eastAsia="tr-TR"/>
        </w:rPr>
        <w:t xml:space="preserve"> and if necessary to the </w:t>
      </w:r>
      <w:r w:rsidR="00083CD6" w:rsidRPr="00C47F33">
        <w:rPr>
          <w:rFonts w:ascii="Arial" w:eastAsia="Times New Roman" w:hAnsi="Arial" w:cs="Arial"/>
          <w:color w:val="000000"/>
          <w:sz w:val="24"/>
          <w:szCs w:val="24"/>
          <w:lang w:val="en-US" w:eastAsia="tr-TR"/>
        </w:rPr>
        <w:t>accompanying</w:t>
      </w:r>
      <w:r w:rsidRPr="00C47F33">
        <w:rPr>
          <w:rFonts w:ascii="Arial" w:eastAsia="Times New Roman" w:hAnsi="Arial" w:cs="Arial"/>
          <w:color w:val="000000"/>
          <w:sz w:val="24"/>
          <w:szCs w:val="24"/>
          <w:lang w:val="en-US" w:eastAsia="tr-TR"/>
        </w:rPr>
        <w:t xml:space="preserve"> children</w:t>
      </w:r>
      <w:r w:rsidR="00083CD6" w:rsidRPr="00C47F33">
        <w:rPr>
          <w:rFonts w:ascii="Arial" w:eastAsia="Times New Roman" w:hAnsi="Arial" w:cs="Arial"/>
          <w:color w:val="000000"/>
          <w:sz w:val="24"/>
          <w:szCs w:val="24"/>
          <w:lang w:val="en-US" w:eastAsia="tr-TR"/>
        </w:rPr>
        <w:t>,</w:t>
      </w:r>
      <w:r w:rsidRPr="00C47F33">
        <w:rPr>
          <w:rFonts w:ascii="Arial" w:eastAsia="Times New Roman" w:hAnsi="Arial" w:cs="Arial"/>
          <w:color w:val="000000"/>
          <w:sz w:val="24"/>
          <w:szCs w:val="24"/>
          <w:lang w:val="en-US" w:eastAsia="tr-TR"/>
        </w:rPr>
        <w:t xml:space="preserve"> </w:t>
      </w:r>
      <w:r w:rsidR="00083CD6" w:rsidRPr="00C47F33">
        <w:rPr>
          <w:rFonts w:ascii="Arial" w:eastAsia="Times New Roman" w:hAnsi="Arial" w:cs="Arial"/>
          <w:color w:val="000000"/>
          <w:sz w:val="24"/>
          <w:szCs w:val="24"/>
          <w:lang w:val="en-US" w:eastAsia="tr-TR"/>
        </w:rPr>
        <w:t>where s/he is located</w:t>
      </w:r>
      <w:r w:rsidRPr="00C47F33">
        <w:rPr>
          <w:rFonts w:ascii="Arial" w:eastAsia="Times New Roman" w:hAnsi="Arial" w:cs="Arial"/>
          <w:color w:val="000000"/>
          <w:sz w:val="24"/>
          <w:szCs w:val="24"/>
          <w:lang w:val="en-US" w:eastAsia="tr-TR"/>
        </w:rPr>
        <w:t xml:space="preserve"> or in some other location. </w:t>
      </w:r>
    </w:p>
    <w:p w:rsidR="001A14CC" w:rsidRPr="00C47F33" w:rsidRDefault="00516702" w:rsidP="00DA07C6">
      <w:pPr>
        <w:shd w:val="clear" w:color="auto" w:fill="FFFFFF"/>
        <w:spacing w:before="120" w:after="120" w:line="240" w:lineRule="auto"/>
        <w:ind w:left="720"/>
        <w:rPr>
          <w:rFonts w:ascii="Arial" w:eastAsia="Times New Roman" w:hAnsi="Arial" w:cs="Arial"/>
          <w:color w:val="000000"/>
          <w:sz w:val="24"/>
          <w:szCs w:val="24"/>
          <w:lang w:val="en-US" w:eastAsia="tr-TR"/>
        </w:rPr>
      </w:pPr>
      <w:r w:rsidRPr="00C47F33">
        <w:rPr>
          <w:rFonts w:ascii="Arial" w:eastAsia="Times New Roman" w:hAnsi="Arial" w:cs="Arial"/>
          <w:color w:val="000000"/>
          <w:sz w:val="24"/>
          <w:szCs w:val="24"/>
          <w:lang w:val="en-US" w:eastAsia="tr-TR"/>
        </w:rPr>
        <w:t xml:space="preserve">b) To provide </w:t>
      </w:r>
      <w:r w:rsidR="00705F93" w:rsidRPr="00C47F33">
        <w:rPr>
          <w:rFonts w:ascii="Arial" w:eastAsia="Times New Roman" w:hAnsi="Arial" w:cs="Arial"/>
          <w:color w:val="000000"/>
          <w:sz w:val="24"/>
          <w:szCs w:val="24"/>
          <w:lang w:val="en-US" w:eastAsia="tr-TR"/>
        </w:rPr>
        <w:t xml:space="preserve">temporary </w:t>
      </w:r>
      <w:r w:rsidRPr="00C47F33">
        <w:rPr>
          <w:rFonts w:ascii="Arial" w:eastAsia="Times New Roman" w:hAnsi="Arial" w:cs="Arial"/>
          <w:color w:val="000000"/>
          <w:sz w:val="24"/>
          <w:szCs w:val="24"/>
          <w:lang w:val="en-US" w:eastAsia="tr-TR"/>
        </w:rPr>
        <w:t xml:space="preserve">financial aid to the person, without prejudice to </w:t>
      </w:r>
      <w:r w:rsidR="00083CD6" w:rsidRPr="00C47F33">
        <w:rPr>
          <w:rFonts w:ascii="Arial" w:eastAsia="Times New Roman" w:hAnsi="Arial" w:cs="Arial"/>
          <w:color w:val="000000"/>
          <w:sz w:val="24"/>
          <w:szCs w:val="24"/>
          <w:lang w:val="en-US" w:eastAsia="tr-TR"/>
        </w:rPr>
        <w:t>the</w:t>
      </w:r>
      <w:r w:rsidRPr="00C47F33">
        <w:rPr>
          <w:rFonts w:ascii="Arial" w:eastAsia="Times New Roman" w:hAnsi="Arial" w:cs="Arial"/>
          <w:color w:val="000000"/>
          <w:sz w:val="24"/>
          <w:szCs w:val="24"/>
          <w:lang w:val="en-US" w:eastAsia="tr-TR"/>
        </w:rPr>
        <w:t xml:space="preserve"> </w:t>
      </w:r>
      <w:r w:rsidR="00083CD6" w:rsidRPr="00C47F33">
        <w:rPr>
          <w:rFonts w:ascii="Arial" w:eastAsia="Times New Roman" w:hAnsi="Arial" w:cs="Arial"/>
          <w:color w:val="000000"/>
          <w:sz w:val="24"/>
          <w:szCs w:val="24"/>
          <w:lang w:val="en-US" w:eastAsia="tr-TR"/>
        </w:rPr>
        <w:t>aid</w:t>
      </w:r>
      <w:r w:rsidRPr="00C47F33">
        <w:rPr>
          <w:rFonts w:ascii="Arial" w:eastAsia="Times New Roman" w:hAnsi="Arial" w:cs="Arial"/>
          <w:color w:val="000000"/>
          <w:sz w:val="24"/>
          <w:szCs w:val="24"/>
          <w:lang w:val="en-US" w:eastAsia="tr-TR"/>
        </w:rPr>
        <w:t xml:space="preserve"> provided within the scope of other laws. </w:t>
      </w:r>
    </w:p>
    <w:p w:rsidR="001A14CC" w:rsidRPr="00C47F33" w:rsidRDefault="00516702" w:rsidP="00DA07C6">
      <w:pPr>
        <w:shd w:val="clear" w:color="auto" w:fill="FFFFFF"/>
        <w:spacing w:before="120" w:after="120" w:line="240" w:lineRule="auto"/>
        <w:ind w:left="720"/>
        <w:rPr>
          <w:rFonts w:ascii="Arial" w:eastAsia="Times New Roman" w:hAnsi="Arial" w:cs="Arial"/>
          <w:color w:val="000000"/>
          <w:sz w:val="24"/>
          <w:szCs w:val="24"/>
          <w:lang w:val="en-US" w:eastAsia="tr-TR"/>
        </w:rPr>
      </w:pPr>
      <w:r w:rsidRPr="00C47F33">
        <w:rPr>
          <w:rFonts w:ascii="Arial" w:eastAsia="Times New Roman" w:hAnsi="Arial" w:cs="Arial"/>
          <w:color w:val="000000"/>
          <w:sz w:val="24"/>
          <w:szCs w:val="24"/>
          <w:lang w:val="en-US" w:eastAsia="tr-TR"/>
        </w:rPr>
        <w:t xml:space="preserve">c) To provide psychological, professional, legal and social guidance and counseling services. </w:t>
      </w:r>
    </w:p>
    <w:p w:rsidR="001A14CC" w:rsidRPr="00C47F33" w:rsidRDefault="00516702" w:rsidP="00DA07C6">
      <w:pPr>
        <w:shd w:val="clear" w:color="auto" w:fill="FFFFFF"/>
        <w:spacing w:before="120" w:after="120" w:line="240" w:lineRule="auto"/>
        <w:ind w:left="720"/>
        <w:rPr>
          <w:rFonts w:ascii="Arial" w:eastAsia="Times New Roman" w:hAnsi="Arial" w:cs="Arial"/>
          <w:color w:val="000000"/>
          <w:sz w:val="24"/>
          <w:szCs w:val="24"/>
          <w:lang w:val="en-US" w:eastAsia="tr-TR"/>
        </w:rPr>
      </w:pPr>
      <w:r w:rsidRPr="00C47F33">
        <w:rPr>
          <w:rFonts w:ascii="Arial" w:eastAsia="Times New Roman" w:hAnsi="Arial" w:cs="Arial"/>
          <w:color w:val="000000"/>
          <w:sz w:val="24"/>
          <w:szCs w:val="24"/>
          <w:lang w:val="en-US" w:eastAsia="tr-TR"/>
        </w:rPr>
        <w:t>ç) To provide temporary protection</w:t>
      </w:r>
      <w:r w:rsidR="00083CD6" w:rsidRPr="00C47F33">
        <w:rPr>
          <w:rFonts w:ascii="Arial" w:eastAsia="Times New Roman" w:hAnsi="Arial" w:cs="Arial"/>
          <w:color w:val="000000"/>
          <w:sz w:val="24"/>
          <w:szCs w:val="24"/>
          <w:lang w:val="en-US" w:eastAsia="tr-TR"/>
        </w:rPr>
        <w:t>,</w:t>
      </w:r>
      <w:r w:rsidRPr="00C47F33">
        <w:rPr>
          <w:rFonts w:ascii="Arial" w:eastAsia="Times New Roman" w:hAnsi="Arial" w:cs="Arial"/>
          <w:color w:val="000000"/>
          <w:sz w:val="24"/>
          <w:szCs w:val="24"/>
          <w:lang w:val="en-US" w:eastAsia="tr-TR"/>
        </w:rPr>
        <w:t xml:space="preserve"> upon request of the person </w:t>
      </w:r>
      <w:r w:rsidR="00083CD6" w:rsidRPr="00C47F33">
        <w:rPr>
          <w:rFonts w:ascii="Arial" w:eastAsia="Times New Roman" w:hAnsi="Arial" w:cs="Arial"/>
          <w:color w:val="000000"/>
          <w:sz w:val="24"/>
          <w:szCs w:val="24"/>
          <w:lang w:val="en-US" w:eastAsia="tr-TR"/>
        </w:rPr>
        <w:t xml:space="preserve">concerned </w:t>
      </w:r>
      <w:r w:rsidRPr="00C47F33">
        <w:rPr>
          <w:rFonts w:ascii="Arial" w:eastAsia="Times New Roman" w:hAnsi="Arial" w:cs="Arial"/>
          <w:color w:val="000000"/>
          <w:sz w:val="24"/>
          <w:szCs w:val="24"/>
          <w:lang w:val="en-US" w:eastAsia="tr-TR"/>
        </w:rPr>
        <w:t>or ex officio</w:t>
      </w:r>
      <w:r w:rsidR="00083CD6" w:rsidRPr="00C47F33">
        <w:rPr>
          <w:rFonts w:ascii="Arial" w:eastAsia="Times New Roman" w:hAnsi="Arial" w:cs="Arial"/>
          <w:color w:val="000000"/>
          <w:sz w:val="24"/>
          <w:szCs w:val="24"/>
          <w:lang w:val="en-US" w:eastAsia="tr-TR"/>
        </w:rPr>
        <w:t>,</w:t>
      </w:r>
      <w:r w:rsidRPr="00C47F33">
        <w:rPr>
          <w:rFonts w:ascii="Arial" w:eastAsia="Times New Roman" w:hAnsi="Arial" w:cs="Arial"/>
          <w:color w:val="000000"/>
          <w:sz w:val="24"/>
          <w:szCs w:val="24"/>
          <w:lang w:val="en-US" w:eastAsia="tr-TR"/>
        </w:rPr>
        <w:t xml:space="preserve"> if there is a life threatening danger. </w:t>
      </w:r>
    </w:p>
    <w:p w:rsidR="00705F93" w:rsidRPr="00C47F33" w:rsidRDefault="00705F93" w:rsidP="00DA07C6">
      <w:pPr>
        <w:shd w:val="clear" w:color="auto" w:fill="FFFFFF"/>
        <w:spacing w:before="120" w:after="120" w:line="240" w:lineRule="auto"/>
        <w:ind w:left="720"/>
        <w:rPr>
          <w:rFonts w:ascii="Arial" w:eastAsia="Times New Roman" w:hAnsi="Arial" w:cs="Arial"/>
          <w:color w:val="000000"/>
          <w:sz w:val="24"/>
          <w:szCs w:val="24"/>
          <w:lang w:val="en-US" w:eastAsia="tr-TR"/>
        </w:rPr>
      </w:pPr>
      <w:r w:rsidRPr="00C47F33">
        <w:rPr>
          <w:rFonts w:ascii="Arial" w:eastAsia="Times New Roman" w:hAnsi="Arial" w:cs="Arial"/>
          <w:color w:val="000000"/>
          <w:sz w:val="24"/>
          <w:szCs w:val="24"/>
          <w:lang w:val="en-US" w:eastAsia="tr-TR"/>
        </w:rPr>
        <w:t>d) If deemed necessary; to provide four months of day care, maximum two months for those who have a job, to the children of individuals under protection to support their participation in</w:t>
      </w:r>
      <w:r w:rsidR="00084682" w:rsidRPr="00C47F33">
        <w:rPr>
          <w:rFonts w:ascii="Arial" w:eastAsia="Times New Roman" w:hAnsi="Arial" w:cs="Arial"/>
          <w:color w:val="000000"/>
          <w:sz w:val="24"/>
          <w:szCs w:val="24"/>
          <w:lang w:val="en-US" w:eastAsia="tr-TR"/>
        </w:rPr>
        <w:t xml:space="preserve"> the</w:t>
      </w:r>
      <w:r w:rsidRPr="00C47F33">
        <w:rPr>
          <w:rFonts w:ascii="Arial" w:eastAsia="Times New Roman" w:hAnsi="Arial" w:cs="Arial"/>
          <w:color w:val="000000"/>
          <w:sz w:val="24"/>
          <w:szCs w:val="24"/>
          <w:lang w:val="en-US" w:eastAsia="tr-TR"/>
        </w:rPr>
        <w:t xml:space="preserve"> work</w:t>
      </w:r>
      <w:r w:rsidR="00084682" w:rsidRPr="00C47F33">
        <w:rPr>
          <w:rFonts w:ascii="Arial" w:eastAsia="Times New Roman" w:hAnsi="Arial" w:cs="Arial"/>
          <w:color w:val="000000"/>
          <w:sz w:val="24"/>
          <w:szCs w:val="24"/>
          <w:lang w:val="en-US" w:eastAsia="tr-TR"/>
        </w:rPr>
        <w:t xml:space="preserve"> </w:t>
      </w:r>
      <w:r w:rsidRPr="00C47F33">
        <w:rPr>
          <w:rFonts w:ascii="Arial" w:eastAsia="Times New Roman" w:hAnsi="Arial" w:cs="Arial"/>
          <w:color w:val="000000"/>
          <w:sz w:val="24"/>
          <w:szCs w:val="24"/>
          <w:lang w:val="en-US" w:eastAsia="tr-TR"/>
        </w:rPr>
        <w:t>life, provided that/on condition to be documented and not to exceed half of the net minimum wage paid to those older than 16 years of age</w:t>
      </w:r>
      <w:r w:rsidR="00084682" w:rsidRPr="00C47F33">
        <w:rPr>
          <w:rFonts w:ascii="Arial" w:eastAsia="Times New Roman" w:hAnsi="Arial" w:cs="Arial"/>
          <w:color w:val="000000"/>
          <w:sz w:val="24"/>
          <w:szCs w:val="24"/>
          <w:lang w:val="en-US" w:eastAsia="tr-TR"/>
        </w:rPr>
        <w:t>, by</w:t>
      </w:r>
      <w:r w:rsidR="00BA47B3" w:rsidRPr="00C47F33">
        <w:rPr>
          <w:rFonts w:ascii="Arial" w:eastAsia="Times New Roman" w:hAnsi="Arial" w:cs="Arial"/>
          <w:color w:val="000000"/>
          <w:sz w:val="24"/>
          <w:szCs w:val="24"/>
          <w:lang w:val="en-US" w:eastAsia="tr-TR"/>
        </w:rPr>
        <w:t xml:space="preserve"> cover</w:t>
      </w:r>
      <w:r w:rsidR="00084682" w:rsidRPr="00C47F33">
        <w:rPr>
          <w:rFonts w:ascii="Arial" w:eastAsia="Times New Roman" w:hAnsi="Arial" w:cs="Arial"/>
          <w:color w:val="000000"/>
          <w:sz w:val="24"/>
          <w:szCs w:val="24"/>
          <w:lang w:val="en-US" w:eastAsia="tr-TR"/>
        </w:rPr>
        <w:t>ing the expenses</w:t>
      </w:r>
      <w:r w:rsidR="00BA47B3" w:rsidRPr="00C47F33">
        <w:rPr>
          <w:rFonts w:ascii="Arial" w:eastAsia="Times New Roman" w:hAnsi="Arial" w:cs="Arial"/>
          <w:color w:val="000000"/>
          <w:sz w:val="24"/>
          <w:szCs w:val="24"/>
          <w:lang w:val="en-US" w:eastAsia="tr-TR"/>
        </w:rPr>
        <w:t xml:space="preserve"> from the Ministry'</w:t>
      </w:r>
      <w:r w:rsidRPr="00C47F33">
        <w:rPr>
          <w:rFonts w:ascii="Arial" w:eastAsia="Times New Roman" w:hAnsi="Arial" w:cs="Arial"/>
          <w:color w:val="000000"/>
          <w:sz w:val="24"/>
          <w:szCs w:val="24"/>
          <w:lang w:val="en-US" w:eastAsia="tr-TR"/>
        </w:rPr>
        <w:t xml:space="preserve">s budget. </w:t>
      </w:r>
    </w:p>
    <w:p w:rsidR="00516702" w:rsidRPr="00C47F33" w:rsidRDefault="00516702" w:rsidP="00DA07C6">
      <w:pPr>
        <w:shd w:val="clear" w:color="auto" w:fill="FFFFFF"/>
        <w:spacing w:before="120" w:after="120" w:line="240" w:lineRule="auto"/>
        <w:ind w:left="720"/>
        <w:rPr>
          <w:rFonts w:ascii="Arial" w:eastAsia="Times New Roman" w:hAnsi="Arial" w:cs="Arial"/>
          <w:color w:val="000000"/>
          <w:sz w:val="24"/>
          <w:szCs w:val="24"/>
          <w:lang w:val="en-US" w:eastAsia="tr-TR"/>
        </w:rPr>
      </w:pPr>
      <w:r w:rsidRPr="00C47F33">
        <w:rPr>
          <w:rFonts w:ascii="Arial" w:eastAsia="Times New Roman" w:hAnsi="Arial" w:cs="Arial"/>
          <w:color w:val="000000"/>
          <w:sz w:val="24"/>
          <w:szCs w:val="24"/>
          <w:lang w:val="en-US" w:eastAsia="tr-TR"/>
        </w:rPr>
        <w:t xml:space="preserve">(2) In cases where delay is considered to be risky, the measures </w:t>
      </w:r>
      <w:r w:rsidR="00084682" w:rsidRPr="00C47F33">
        <w:rPr>
          <w:rFonts w:ascii="Arial" w:eastAsia="Times New Roman" w:hAnsi="Arial" w:cs="Arial"/>
          <w:color w:val="000000"/>
          <w:sz w:val="24"/>
          <w:szCs w:val="24"/>
          <w:lang w:val="en-US" w:eastAsia="tr-TR"/>
        </w:rPr>
        <w:t>set out</w:t>
      </w:r>
      <w:r w:rsidRPr="00C47F33">
        <w:rPr>
          <w:rFonts w:ascii="Arial" w:eastAsia="Times New Roman" w:hAnsi="Arial" w:cs="Arial"/>
          <w:color w:val="000000"/>
          <w:sz w:val="24"/>
          <w:szCs w:val="24"/>
          <w:lang w:val="en-US" w:eastAsia="tr-TR"/>
        </w:rPr>
        <w:t xml:space="preserve"> in the </w:t>
      </w:r>
      <w:r w:rsidR="00084682" w:rsidRPr="00C47F33">
        <w:rPr>
          <w:rFonts w:ascii="Arial" w:eastAsia="Times New Roman" w:hAnsi="Arial" w:cs="Arial"/>
          <w:color w:val="000000"/>
          <w:sz w:val="24"/>
          <w:szCs w:val="24"/>
          <w:lang w:val="en-US" w:eastAsia="tr-TR"/>
        </w:rPr>
        <w:t>sub-paragraphs (a) and (ç) of the first paragraph</w:t>
      </w:r>
      <w:r w:rsidRPr="00C47F33">
        <w:rPr>
          <w:rFonts w:ascii="Arial" w:eastAsia="Times New Roman" w:hAnsi="Arial" w:cs="Arial"/>
          <w:color w:val="000000"/>
          <w:sz w:val="24"/>
          <w:szCs w:val="24"/>
          <w:lang w:val="en-US" w:eastAsia="tr-TR"/>
        </w:rPr>
        <w:t xml:space="preserve"> </w:t>
      </w:r>
      <w:r w:rsidR="00084682" w:rsidRPr="00C47F33">
        <w:rPr>
          <w:rFonts w:ascii="Arial" w:eastAsia="Times New Roman" w:hAnsi="Arial" w:cs="Arial"/>
          <w:color w:val="000000"/>
          <w:sz w:val="24"/>
          <w:szCs w:val="24"/>
          <w:lang w:val="en-US" w:eastAsia="tr-TR"/>
        </w:rPr>
        <w:t>can</w:t>
      </w:r>
      <w:r w:rsidRPr="00C47F33">
        <w:rPr>
          <w:rFonts w:ascii="Arial" w:eastAsia="Times New Roman" w:hAnsi="Arial" w:cs="Arial"/>
          <w:color w:val="000000"/>
          <w:sz w:val="24"/>
          <w:szCs w:val="24"/>
          <w:lang w:val="en-US" w:eastAsia="tr-TR"/>
        </w:rPr>
        <w:t xml:space="preserve"> be </w:t>
      </w:r>
      <w:r w:rsidR="00084682" w:rsidRPr="00C47F33">
        <w:rPr>
          <w:rFonts w:ascii="Arial" w:eastAsia="Times New Roman" w:hAnsi="Arial" w:cs="Arial"/>
          <w:color w:val="000000"/>
          <w:sz w:val="24"/>
          <w:szCs w:val="24"/>
          <w:lang w:val="en-US" w:eastAsia="tr-TR"/>
        </w:rPr>
        <w:t>decided</w:t>
      </w:r>
      <w:r w:rsidRPr="00C47F33">
        <w:rPr>
          <w:rFonts w:ascii="Arial" w:eastAsia="Times New Roman" w:hAnsi="Arial" w:cs="Arial"/>
          <w:color w:val="000000"/>
          <w:sz w:val="24"/>
          <w:szCs w:val="24"/>
          <w:lang w:val="en-US" w:eastAsia="tr-TR"/>
        </w:rPr>
        <w:t xml:space="preserve"> by law enforcement chiefs as well. Law enforcement chief shall present the report to the administrative chief for approval not later than the first work day after the decision is taken. The measures which are not approved by the administrative chief within forty-eight hours shall be per se abolished.</w:t>
      </w:r>
      <w:r w:rsidR="00084682" w:rsidRPr="00C47F33">
        <w:rPr>
          <w:rFonts w:ascii="Arial" w:eastAsia="Times New Roman" w:hAnsi="Arial" w:cs="Arial"/>
          <w:color w:val="000000"/>
          <w:sz w:val="24"/>
          <w:szCs w:val="24"/>
          <w:lang w:val="en-US" w:eastAsia="tr-TR"/>
        </w:rPr>
        <w:t>"</w:t>
      </w:r>
      <w:r w:rsidRPr="00C47F33">
        <w:rPr>
          <w:rFonts w:ascii="Arial" w:eastAsia="Times New Roman" w:hAnsi="Arial" w:cs="Arial"/>
          <w:color w:val="000000"/>
          <w:sz w:val="24"/>
          <w:szCs w:val="24"/>
          <w:lang w:val="en-US" w:eastAsia="tr-TR"/>
        </w:rPr>
        <w:t xml:space="preserve"> </w:t>
      </w:r>
    </w:p>
    <w:p w:rsidR="00516702" w:rsidRPr="00C47F33" w:rsidRDefault="001A14CC" w:rsidP="00DA07C6">
      <w:pPr>
        <w:shd w:val="clear" w:color="auto" w:fill="FFFFFF"/>
        <w:spacing w:before="120" w:after="120" w:line="240" w:lineRule="auto"/>
        <w:ind w:left="720"/>
        <w:rPr>
          <w:rFonts w:ascii="Arial" w:eastAsia="Times New Roman" w:hAnsi="Arial" w:cs="Arial"/>
          <w:b/>
          <w:color w:val="000000"/>
          <w:sz w:val="24"/>
          <w:szCs w:val="24"/>
          <w:lang w:val="en-US" w:eastAsia="tr-TR"/>
        </w:rPr>
      </w:pPr>
      <w:r w:rsidRPr="00C47F33">
        <w:rPr>
          <w:rFonts w:ascii="Arial" w:eastAsia="Times New Roman" w:hAnsi="Arial" w:cs="Arial"/>
          <w:color w:val="000000"/>
          <w:sz w:val="24"/>
          <w:szCs w:val="24"/>
          <w:lang w:val="en-US" w:eastAsia="tr-TR"/>
        </w:rPr>
        <w:t>"</w:t>
      </w:r>
      <w:r w:rsidRPr="00C47F33">
        <w:rPr>
          <w:rFonts w:ascii="Arial" w:eastAsia="Times New Roman" w:hAnsi="Arial" w:cs="Arial"/>
          <w:b/>
          <w:color w:val="000000"/>
          <w:sz w:val="24"/>
          <w:szCs w:val="24"/>
          <w:lang w:val="en-US" w:eastAsia="tr-TR"/>
        </w:rPr>
        <w:t>The protective cautionary de</w:t>
      </w:r>
      <w:r w:rsidR="00084682" w:rsidRPr="00C47F33">
        <w:rPr>
          <w:rFonts w:ascii="Arial" w:eastAsia="Times New Roman" w:hAnsi="Arial" w:cs="Arial"/>
          <w:b/>
          <w:color w:val="000000"/>
          <w:sz w:val="24"/>
          <w:szCs w:val="24"/>
          <w:lang w:val="en-US" w:eastAsia="tr-TR"/>
        </w:rPr>
        <w:t>cision to be taken by the judge</w:t>
      </w:r>
    </w:p>
    <w:p w:rsidR="001A14CC" w:rsidRPr="00C47F33" w:rsidRDefault="00516702" w:rsidP="00DA07C6">
      <w:pPr>
        <w:shd w:val="clear" w:color="auto" w:fill="FFFFFF"/>
        <w:spacing w:before="120" w:after="120" w:line="240" w:lineRule="auto"/>
        <w:ind w:left="720"/>
        <w:rPr>
          <w:rFonts w:ascii="Arial" w:eastAsia="Times New Roman" w:hAnsi="Arial" w:cs="Arial"/>
          <w:color w:val="000000"/>
          <w:sz w:val="24"/>
          <w:szCs w:val="24"/>
          <w:lang w:val="en-US" w:eastAsia="tr-TR"/>
        </w:rPr>
      </w:pPr>
      <w:r w:rsidRPr="00C47F33">
        <w:rPr>
          <w:rFonts w:ascii="Arial" w:eastAsia="Times New Roman" w:hAnsi="Arial" w:cs="Arial"/>
          <w:b/>
          <w:color w:val="000000"/>
          <w:sz w:val="24"/>
          <w:szCs w:val="24"/>
          <w:lang w:val="en-US" w:eastAsia="tr-TR"/>
        </w:rPr>
        <w:t>ARTICLE 4</w:t>
      </w:r>
      <w:r w:rsidRPr="00C47F33">
        <w:rPr>
          <w:rFonts w:ascii="Arial" w:eastAsia="Times New Roman" w:hAnsi="Arial" w:cs="Arial"/>
          <w:color w:val="000000"/>
          <w:sz w:val="24"/>
          <w:szCs w:val="24"/>
          <w:lang w:val="en-US" w:eastAsia="tr-TR"/>
        </w:rPr>
        <w:t xml:space="preserve">- (1) One </w:t>
      </w:r>
      <w:r w:rsidR="00056EAF" w:rsidRPr="00C47F33">
        <w:rPr>
          <w:rFonts w:ascii="Arial" w:eastAsia="Times New Roman" w:hAnsi="Arial" w:cs="Arial"/>
          <w:color w:val="000000"/>
          <w:sz w:val="24"/>
          <w:szCs w:val="24"/>
          <w:lang w:val="en-US" w:eastAsia="tr-TR"/>
        </w:rPr>
        <w:t xml:space="preserve">or several </w:t>
      </w:r>
      <w:r w:rsidRPr="00C47F33">
        <w:rPr>
          <w:rFonts w:ascii="Arial" w:eastAsia="Times New Roman" w:hAnsi="Arial" w:cs="Arial"/>
          <w:color w:val="000000"/>
          <w:sz w:val="24"/>
          <w:szCs w:val="24"/>
          <w:lang w:val="en-US" w:eastAsia="tr-TR"/>
        </w:rPr>
        <w:t xml:space="preserve">of the following protective measures, or similar measures deemed appropriate shall be decided by the judge in regard to the persons who are protected within the scope of this Law: </w:t>
      </w:r>
    </w:p>
    <w:p w:rsidR="001A14CC" w:rsidRPr="00C47F33" w:rsidRDefault="00516702" w:rsidP="00DA07C6">
      <w:pPr>
        <w:shd w:val="clear" w:color="auto" w:fill="FFFFFF"/>
        <w:spacing w:before="120" w:after="120" w:line="240" w:lineRule="auto"/>
        <w:ind w:left="720"/>
        <w:rPr>
          <w:rFonts w:ascii="Arial" w:eastAsia="Times New Roman" w:hAnsi="Arial" w:cs="Arial"/>
          <w:color w:val="000000"/>
          <w:sz w:val="24"/>
          <w:szCs w:val="24"/>
          <w:lang w:val="en-US" w:eastAsia="tr-TR"/>
        </w:rPr>
      </w:pPr>
      <w:r w:rsidRPr="00C47F33">
        <w:rPr>
          <w:rFonts w:ascii="Arial" w:eastAsia="Times New Roman" w:hAnsi="Arial" w:cs="Arial"/>
          <w:color w:val="000000"/>
          <w:sz w:val="24"/>
          <w:szCs w:val="24"/>
          <w:lang w:val="en-US" w:eastAsia="tr-TR"/>
        </w:rPr>
        <w:t xml:space="preserve">a) To change the work place. </w:t>
      </w:r>
    </w:p>
    <w:p w:rsidR="001A14CC" w:rsidRPr="00C47F33" w:rsidRDefault="00516702" w:rsidP="00DA07C6">
      <w:pPr>
        <w:shd w:val="clear" w:color="auto" w:fill="FFFFFF"/>
        <w:spacing w:before="120" w:after="120" w:line="240" w:lineRule="auto"/>
        <w:ind w:left="720"/>
        <w:rPr>
          <w:rFonts w:ascii="Arial" w:eastAsia="Times New Roman" w:hAnsi="Arial" w:cs="Arial"/>
          <w:color w:val="000000"/>
          <w:sz w:val="24"/>
          <w:szCs w:val="24"/>
          <w:lang w:val="en-US" w:eastAsia="tr-TR"/>
        </w:rPr>
      </w:pPr>
      <w:r w:rsidRPr="00C47F33">
        <w:rPr>
          <w:rFonts w:ascii="Arial" w:eastAsia="Times New Roman" w:hAnsi="Arial" w:cs="Arial"/>
          <w:color w:val="000000"/>
          <w:sz w:val="24"/>
          <w:szCs w:val="24"/>
          <w:lang w:val="en-US" w:eastAsia="tr-TR"/>
        </w:rPr>
        <w:t xml:space="preserve">b) To decide a </w:t>
      </w:r>
      <w:r w:rsidR="00B02391" w:rsidRPr="00C47F33">
        <w:rPr>
          <w:rFonts w:ascii="Arial" w:eastAsia="Times New Roman" w:hAnsi="Arial" w:cs="Arial"/>
          <w:color w:val="000000"/>
          <w:sz w:val="24"/>
          <w:szCs w:val="24"/>
          <w:lang w:val="en-US" w:eastAsia="tr-TR"/>
        </w:rPr>
        <w:t>place of residence</w:t>
      </w:r>
      <w:r w:rsidRPr="00C47F33">
        <w:rPr>
          <w:rFonts w:ascii="Arial" w:eastAsia="Times New Roman" w:hAnsi="Arial" w:cs="Arial"/>
          <w:color w:val="000000"/>
          <w:sz w:val="24"/>
          <w:szCs w:val="24"/>
          <w:lang w:val="en-US" w:eastAsia="tr-TR"/>
        </w:rPr>
        <w:t xml:space="preserve"> </w:t>
      </w:r>
      <w:r w:rsidR="00B02391" w:rsidRPr="00C47F33">
        <w:rPr>
          <w:rFonts w:ascii="Arial" w:eastAsia="Times New Roman" w:hAnsi="Arial" w:cs="Arial"/>
          <w:color w:val="000000"/>
          <w:sz w:val="24"/>
          <w:szCs w:val="24"/>
          <w:lang w:val="en-US" w:eastAsia="tr-TR"/>
        </w:rPr>
        <w:t>other than</w:t>
      </w:r>
      <w:r w:rsidRPr="00C47F33">
        <w:rPr>
          <w:rFonts w:ascii="Arial" w:eastAsia="Times New Roman" w:hAnsi="Arial" w:cs="Arial"/>
          <w:color w:val="000000"/>
          <w:sz w:val="24"/>
          <w:szCs w:val="24"/>
          <w:lang w:val="en-US" w:eastAsia="tr-TR"/>
        </w:rPr>
        <w:t xml:space="preserve"> the </w:t>
      </w:r>
      <w:r w:rsidR="00B02391" w:rsidRPr="00C47F33">
        <w:rPr>
          <w:rFonts w:ascii="Arial" w:eastAsia="Times New Roman" w:hAnsi="Arial" w:cs="Arial"/>
          <w:color w:val="000000"/>
          <w:sz w:val="24"/>
          <w:szCs w:val="24"/>
          <w:lang w:val="en-US" w:eastAsia="tr-TR"/>
        </w:rPr>
        <w:t>family residence</w:t>
      </w:r>
      <w:r w:rsidRPr="00C47F33">
        <w:rPr>
          <w:rFonts w:ascii="Arial" w:eastAsia="Times New Roman" w:hAnsi="Arial" w:cs="Arial"/>
          <w:color w:val="000000"/>
          <w:sz w:val="24"/>
          <w:szCs w:val="24"/>
          <w:lang w:val="en-US" w:eastAsia="tr-TR"/>
        </w:rPr>
        <w:t xml:space="preserve"> if the person is married. </w:t>
      </w:r>
    </w:p>
    <w:p w:rsidR="001A14CC" w:rsidRPr="00C47F33" w:rsidRDefault="00516702" w:rsidP="00DA07C6">
      <w:pPr>
        <w:shd w:val="clear" w:color="auto" w:fill="FFFFFF"/>
        <w:spacing w:before="120" w:after="120" w:line="240" w:lineRule="auto"/>
        <w:ind w:left="720"/>
        <w:rPr>
          <w:rFonts w:ascii="Arial" w:eastAsia="Times New Roman" w:hAnsi="Arial" w:cs="Arial"/>
          <w:color w:val="000000"/>
          <w:sz w:val="24"/>
          <w:szCs w:val="24"/>
          <w:lang w:val="en-US" w:eastAsia="tr-TR"/>
        </w:rPr>
      </w:pPr>
      <w:r w:rsidRPr="00C47F33">
        <w:rPr>
          <w:rFonts w:ascii="Arial" w:eastAsia="Times New Roman" w:hAnsi="Arial" w:cs="Arial"/>
          <w:color w:val="000000"/>
          <w:sz w:val="24"/>
          <w:szCs w:val="24"/>
          <w:lang w:val="en-US" w:eastAsia="tr-TR"/>
        </w:rPr>
        <w:t xml:space="preserve">c) To put an annotation to the title deed as a family </w:t>
      </w:r>
      <w:r w:rsidR="00B02391" w:rsidRPr="00C47F33">
        <w:rPr>
          <w:rFonts w:ascii="Arial" w:eastAsia="Times New Roman" w:hAnsi="Arial" w:cs="Arial"/>
          <w:color w:val="000000"/>
          <w:sz w:val="24"/>
          <w:szCs w:val="24"/>
          <w:lang w:val="en-US" w:eastAsia="tr-TR"/>
        </w:rPr>
        <w:t>residence</w:t>
      </w:r>
      <w:r w:rsidRPr="00C47F33">
        <w:rPr>
          <w:rFonts w:ascii="Arial" w:eastAsia="Times New Roman" w:hAnsi="Arial" w:cs="Arial"/>
          <w:color w:val="000000"/>
          <w:sz w:val="24"/>
          <w:szCs w:val="24"/>
          <w:lang w:val="en-US" w:eastAsia="tr-TR"/>
        </w:rPr>
        <w:t xml:space="preserve"> if the conditions are </w:t>
      </w:r>
      <w:r w:rsidR="00B02391" w:rsidRPr="00C47F33">
        <w:rPr>
          <w:rFonts w:ascii="Arial" w:eastAsia="Times New Roman" w:hAnsi="Arial" w:cs="Arial"/>
          <w:color w:val="000000"/>
          <w:sz w:val="24"/>
          <w:szCs w:val="24"/>
          <w:lang w:val="en-US" w:eastAsia="tr-TR"/>
        </w:rPr>
        <w:t>applicable</w:t>
      </w:r>
      <w:r w:rsidRPr="00C47F33">
        <w:rPr>
          <w:rFonts w:ascii="Arial" w:eastAsia="Times New Roman" w:hAnsi="Arial" w:cs="Arial"/>
          <w:color w:val="000000"/>
          <w:sz w:val="24"/>
          <w:szCs w:val="24"/>
          <w:lang w:val="en-US" w:eastAsia="tr-TR"/>
        </w:rPr>
        <w:t xml:space="preserve"> as </w:t>
      </w:r>
      <w:r w:rsidR="00BA47B3" w:rsidRPr="00C47F33">
        <w:rPr>
          <w:rFonts w:ascii="Arial" w:eastAsia="Times New Roman" w:hAnsi="Arial" w:cs="Arial"/>
          <w:color w:val="000000"/>
          <w:sz w:val="24"/>
          <w:szCs w:val="24"/>
          <w:lang w:val="en-US" w:eastAsia="tr-TR"/>
        </w:rPr>
        <w:t>prescribed</w:t>
      </w:r>
      <w:r w:rsidRPr="00C47F33">
        <w:rPr>
          <w:rFonts w:ascii="Arial" w:eastAsia="Times New Roman" w:hAnsi="Arial" w:cs="Arial"/>
          <w:color w:val="000000"/>
          <w:sz w:val="24"/>
          <w:szCs w:val="24"/>
          <w:lang w:val="en-US" w:eastAsia="tr-TR"/>
        </w:rPr>
        <w:t xml:space="preserve"> within the Turkish Civil C</w:t>
      </w:r>
      <w:r w:rsidR="00B02391" w:rsidRPr="00C47F33">
        <w:rPr>
          <w:rFonts w:ascii="Arial" w:eastAsia="Times New Roman" w:hAnsi="Arial" w:cs="Arial"/>
          <w:color w:val="000000"/>
          <w:sz w:val="24"/>
          <w:szCs w:val="24"/>
          <w:lang w:val="en-US" w:eastAsia="tr-TR"/>
        </w:rPr>
        <w:t>ode N</w:t>
      </w:r>
      <w:r w:rsidRPr="00C47F33">
        <w:rPr>
          <w:rFonts w:ascii="Arial" w:eastAsia="Times New Roman" w:hAnsi="Arial" w:cs="Arial"/>
          <w:color w:val="000000"/>
          <w:sz w:val="24"/>
          <w:szCs w:val="24"/>
          <w:lang w:val="en-US" w:eastAsia="tr-TR"/>
        </w:rPr>
        <w:t xml:space="preserve">o.4721 dated 22/11/2001 and upon request of the protected person. </w:t>
      </w:r>
    </w:p>
    <w:p w:rsidR="00516702" w:rsidRPr="00C47F33" w:rsidRDefault="00516702" w:rsidP="00DA07C6">
      <w:pPr>
        <w:shd w:val="clear" w:color="auto" w:fill="FFFFFF"/>
        <w:spacing w:before="120" w:after="120" w:line="240" w:lineRule="auto"/>
        <w:ind w:left="720"/>
        <w:rPr>
          <w:rFonts w:ascii="Arial" w:eastAsia="Times New Roman" w:hAnsi="Arial" w:cs="Arial"/>
          <w:color w:val="000000"/>
          <w:sz w:val="24"/>
          <w:szCs w:val="24"/>
          <w:lang w:val="en-US" w:eastAsia="tr-TR"/>
        </w:rPr>
      </w:pPr>
      <w:r w:rsidRPr="00C47F33">
        <w:rPr>
          <w:rFonts w:ascii="Arial" w:eastAsia="Times New Roman" w:hAnsi="Arial" w:cs="Arial"/>
          <w:color w:val="000000"/>
          <w:sz w:val="24"/>
          <w:szCs w:val="24"/>
          <w:lang w:val="en-US" w:eastAsia="tr-TR"/>
        </w:rPr>
        <w:t xml:space="preserve">ç) To change the identification and other related information and documents based on the informed consent of the relevant person as per the provisions of the Witness Protection Law No. 5726 dated 27/12/2007 if it is determined that there is a life threatening danger for the protected person and the </w:t>
      </w:r>
      <w:r w:rsidR="00B02391" w:rsidRPr="00C47F33">
        <w:rPr>
          <w:rFonts w:ascii="Arial" w:eastAsia="Times New Roman" w:hAnsi="Arial" w:cs="Arial"/>
          <w:color w:val="000000"/>
          <w:sz w:val="24"/>
          <w:szCs w:val="24"/>
          <w:lang w:val="en-US" w:eastAsia="tr-TR"/>
        </w:rPr>
        <w:t xml:space="preserve">other </w:t>
      </w:r>
      <w:r w:rsidRPr="00C47F33">
        <w:rPr>
          <w:rFonts w:ascii="Arial" w:eastAsia="Times New Roman" w:hAnsi="Arial" w:cs="Arial"/>
          <w:color w:val="000000"/>
          <w:sz w:val="24"/>
          <w:szCs w:val="24"/>
          <w:lang w:val="en-US" w:eastAsia="tr-TR"/>
        </w:rPr>
        <w:t>measures to prevent this danger are inadequate.</w:t>
      </w:r>
      <w:r w:rsidR="00B02391" w:rsidRPr="00C47F33">
        <w:rPr>
          <w:rFonts w:ascii="Arial" w:eastAsia="Times New Roman" w:hAnsi="Arial" w:cs="Arial"/>
          <w:color w:val="000000"/>
          <w:sz w:val="24"/>
          <w:szCs w:val="24"/>
          <w:lang w:val="en-US" w:eastAsia="tr-TR"/>
        </w:rPr>
        <w:t>"</w:t>
      </w:r>
    </w:p>
    <w:p w:rsidR="001A14CC" w:rsidRPr="00C47F33" w:rsidRDefault="001A14CC" w:rsidP="00DA07C6">
      <w:pPr>
        <w:shd w:val="clear" w:color="auto" w:fill="FFFFFF"/>
        <w:spacing w:before="120" w:after="120" w:line="240" w:lineRule="auto"/>
        <w:ind w:left="720"/>
        <w:rPr>
          <w:rFonts w:ascii="Arial" w:eastAsia="Times New Roman" w:hAnsi="Arial" w:cs="Arial"/>
          <w:color w:val="000000"/>
          <w:sz w:val="24"/>
          <w:szCs w:val="24"/>
          <w:lang w:val="en-US" w:eastAsia="tr-TR"/>
        </w:rPr>
      </w:pPr>
    </w:p>
    <w:p w:rsidR="00BA47B3" w:rsidRPr="00C47F33" w:rsidRDefault="00BA47B3" w:rsidP="00DA07C6">
      <w:pPr>
        <w:shd w:val="clear" w:color="auto" w:fill="FFFFFF"/>
        <w:spacing w:before="120" w:after="120" w:line="240" w:lineRule="auto"/>
        <w:ind w:left="720"/>
        <w:rPr>
          <w:rFonts w:ascii="Arial" w:eastAsia="Times New Roman" w:hAnsi="Arial" w:cs="Arial"/>
          <w:color w:val="000000"/>
          <w:sz w:val="24"/>
          <w:szCs w:val="24"/>
          <w:lang w:val="en-US" w:eastAsia="tr-TR"/>
        </w:rPr>
      </w:pPr>
      <w:r w:rsidRPr="00C47F33">
        <w:rPr>
          <w:rFonts w:ascii="Arial" w:eastAsia="Times New Roman" w:hAnsi="Arial" w:cs="Arial"/>
          <w:color w:val="000000"/>
          <w:sz w:val="24"/>
          <w:szCs w:val="24"/>
          <w:lang w:val="en-US" w:eastAsia="tr-TR"/>
        </w:rPr>
        <w:t>The articles 5 and 9 of the Child Protection Law (No.5395) are respectively as follows:</w:t>
      </w:r>
    </w:p>
    <w:p w:rsidR="001A14CC" w:rsidRPr="00C47F33" w:rsidRDefault="00B02391" w:rsidP="001A14CC">
      <w:pPr>
        <w:shd w:val="clear" w:color="auto" w:fill="FFFFFF"/>
        <w:spacing w:before="120" w:after="120" w:line="240" w:lineRule="auto"/>
        <w:ind w:left="720"/>
        <w:rPr>
          <w:rFonts w:ascii="Arial" w:eastAsia="Times New Roman" w:hAnsi="Arial" w:cs="Arial"/>
          <w:b/>
          <w:color w:val="000000"/>
          <w:sz w:val="24"/>
          <w:szCs w:val="24"/>
          <w:lang w:val="en-US" w:eastAsia="tr-TR"/>
        </w:rPr>
      </w:pPr>
      <w:r w:rsidRPr="00C47F33">
        <w:rPr>
          <w:rFonts w:ascii="Arial" w:eastAsia="Times New Roman" w:hAnsi="Arial" w:cs="Arial"/>
          <w:b/>
          <w:color w:val="000000"/>
          <w:sz w:val="24"/>
          <w:szCs w:val="24"/>
          <w:lang w:val="en-US" w:eastAsia="tr-TR"/>
        </w:rPr>
        <w:t>"</w:t>
      </w:r>
      <w:r w:rsidR="001A14CC" w:rsidRPr="00C47F33">
        <w:rPr>
          <w:rFonts w:ascii="Arial" w:eastAsia="Times New Roman" w:hAnsi="Arial" w:cs="Arial"/>
          <w:b/>
          <w:color w:val="000000"/>
          <w:sz w:val="24"/>
          <w:szCs w:val="24"/>
          <w:lang w:val="en-US" w:eastAsia="tr-TR"/>
        </w:rPr>
        <w:t>Protective and Supportive Measures</w:t>
      </w:r>
    </w:p>
    <w:p w:rsidR="001A14CC" w:rsidRPr="00C47F33" w:rsidRDefault="001A14CC" w:rsidP="001A14CC">
      <w:pPr>
        <w:shd w:val="clear" w:color="auto" w:fill="FFFFFF"/>
        <w:spacing w:before="120" w:after="120" w:line="240" w:lineRule="auto"/>
        <w:ind w:left="720"/>
        <w:rPr>
          <w:rFonts w:ascii="Arial" w:eastAsia="Times New Roman" w:hAnsi="Arial" w:cs="Arial"/>
          <w:color w:val="000000"/>
          <w:sz w:val="24"/>
          <w:szCs w:val="24"/>
          <w:lang w:val="en-US" w:eastAsia="tr-TR"/>
        </w:rPr>
      </w:pPr>
      <w:r w:rsidRPr="00C47F33">
        <w:rPr>
          <w:rFonts w:ascii="Arial" w:eastAsia="Times New Roman" w:hAnsi="Arial" w:cs="Arial"/>
          <w:b/>
          <w:color w:val="000000"/>
          <w:sz w:val="24"/>
          <w:szCs w:val="24"/>
          <w:lang w:val="en-US" w:eastAsia="tr-TR"/>
        </w:rPr>
        <w:t>Article 5-</w:t>
      </w:r>
      <w:r w:rsidRPr="00C47F33">
        <w:rPr>
          <w:rFonts w:ascii="Arial" w:eastAsia="Times New Roman" w:hAnsi="Arial" w:cs="Arial"/>
          <w:color w:val="000000"/>
          <w:sz w:val="24"/>
          <w:szCs w:val="24"/>
          <w:lang w:val="en-US" w:eastAsia="tr-TR"/>
        </w:rPr>
        <w:t xml:space="preserve"> (1) Protective and supportive measures are measures to be taken in terms of consulting, education, care, health and shelter, for the purpose of protecting the </w:t>
      </w:r>
      <w:r w:rsidR="00B02391" w:rsidRPr="00C47F33">
        <w:rPr>
          <w:rFonts w:ascii="Arial" w:eastAsia="Times New Roman" w:hAnsi="Arial" w:cs="Arial"/>
          <w:color w:val="000000"/>
          <w:sz w:val="24"/>
          <w:szCs w:val="24"/>
          <w:lang w:val="en-US" w:eastAsia="tr-TR"/>
        </w:rPr>
        <w:t>child</w:t>
      </w:r>
      <w:r w:rsidRPr="00C47F33">
        <w:rPr>
          <w:rFonts w:ascii="Arial" w:eastAsia="Times New Roman" w:hAnsi="Arial" w:cs="Arial"/>
          <w:color w:val="000000"/>
          <w:sz w:val="24"/>
          <w:szCs w:val="24"/>
          <w:lang w:val="en-US" w:eastAsia="tr-TR"/>
        </w:rPr>
        <w:t xml:space="preserve"> within his/her own family environment before all else. These measures are as follows:</w:t>
      </w:r>
    </w:p>
    <w:p w:rsidR="001A14CC" w:rsidRPr="00C47F33" w:rsidRDefault="001A14CC" w:rsidP="001A14CC">
      <w:pPr>
        <w:shd w:val="clear" w:color="auto" w:fill="FFFFFF"/>
        <w:spacing w:before="120" w:after="120" w:line="240" w:lineRule="auto"/>
        <w:ind w:left="720"/>
        <w:rPr>
          <w:rFonts w:ascii="Arial" w:eastAsia="Times New Roman" w:hAnsi="Arial" w:cs="Arial"/>
          <w:color w:val="000000"/>
          <w:sz w:val="24"/>
          <w:szCs w:val="24"/>
          <w:lang w:val="en-US" w:eastAsia="tr-TR"/>
        </w:rPr>
      </w:pPr>
      <w:r w:rsidRPr="00C47F33">
        <w:rPr>
          <w:rFonts w:ascii="Arial" w:eastAsia="Times New Roman" w:hAnsi="Arial" w:cs="Arial"/>
          <w:color w:val="000000"/>
          <w:sz w:val="24"/>
          <w:szCs w:val="24"/>
          <w:lang w:val="en-US" w:eastAsia="tr-TR"/>
        </w:rPr>
        <w:t xml:space="preserve">a) Consultancy measure, is a measure oriented to providing guidance on child rearing to those who are responsible for the care of the juvenile, and guidance to </w:t>
      </w:r>
      <w:r w:rsidR="00B049D2" w:rsidRPr="00C47F33">
        <w:rPr>
          <w:rFonts w:ascii="Arial" w:eastAsia="Times New Roman" w:hAnsi="Arial" w:cs="Arial"/>
          <w:color w:val="000000"/>
          <w:sz w:val="24"/>
          <w:szCs w:val="24"/>
          <w:lang w:val="en-US" w:eastAsia="tr-TR"/>
        </w:rPr>
        <w:t>children</w:t>
      </w:r>
      <w:r w:rsidRPr="00C47F33">
        <w:rPr>
          <w:rFonts w:ascii="Arial" w:eastAsia="Times New Roman" w:hAnsi="Arial" w:cs="Arial"/>
          <w:color w:val="000000"/>
          <w:sz w:val="24"/>
          <w:szCs w:val="24"/>
          <w:lang w:val="en-US" w:eastAsia="tr-TR"/>
        </w:rPr>
        <w:t xml:space="preserve"> on solving problems related to their education and development;</w:t>
      </w:r>
    </w:p>
    <w:p w:rsidR="001A14CC" w:rsidRPr="00C47F33" w:rsidRDefault="001A14CC" w:rsidP="001A14CC">
      <w:pPr>
        <w:shd w:val="clear" w:color="auto" w:fill="FFFFFF"/>
        <w:spacing w:before="120" w:after="120" w:line="240" w:lineRule="auto"/>
        <w:ind w:left="720"/>
        <w:rPr>
          <w:rFonts w:ascii="Arial" w:eastAsia="Times New Roman" w:hAnsi="Arial" w:cs="Arial"/>
          <w:color w:val="000000"/>
          <w:sz w:val="24"/>
          <w:szCs w:val="24"/>
          <w:lang w:val="en-US" w:eastAsia="tr-TR"/>
        </w:rPr>
      </w:pPr>
      <w:r w:rsidRPr="00C47F33">
        <w:rPr>
          <w:rFonts w:ascii="Arial" w:eastAsia="Times New Roman" w:hAnsi="Arial" w:cs="Arial"/>
          <w:color w:val="000000"/>
          <w:sz w:val="24"/>
          <w:szCs w:val="24"/>
          <w:lang w:val="en-US" w:eastAsia="tr-TR"/>
        </w:rPr>
        <w:t xml:space="preserve">b) Education/training measure, is a measure oriented to ensure that the </w:t>
      </w:r>
      <w:r w:rsidR="00B049D2" w:rsidRPr="00C47F33">
        <w:rPr>
          <w:rFonts w:ascii="Arial" w:eastAsia="Times New Roman" w:hAnsi="Arial" w:cs="Arial"/>
          <w:color w:val="000000"/>
          <w:sz w:val="24"/>
          <w:szCs w:val="24"/>
          <w:lang w:val="en-US" w:eastAsia="tr-TR"/>
        </w:rPr>
        <w:t>child</w:t>
      </w:r>
      <w:r w:rsidRPr="00C47F33">
        <w:rPr>
          <w:rFonts w:ascii="Arial" w:eastAsia="Times New Roman" w:hAnsi="Arial" w:cs="Arial"/>
          <w:color w:val="000000"/>
          <w:sz w:val="24"/>
          <w:szCs w:val="24"/>
          <w:lang w:val="en-US" w:eastAsia="tr-TR"/>
        </w:rPr>
        <w:t xml:space="preserve"> attends an education institution as a day-student or boarding student, attends a vocational training course or arts &amp; crafts course, or is deployed with a master of profession or at a workplace belonging to the public or private sector for the purpose of acquiring a job or a profession,</w:t>
      </w:r>
    </w:p>
    <w:p w:rsidR="001A14CC" w:rsidRPr="00C47F33" w:rsidRDefault="001A14CC" w:rsidP="001A14CC">
      <w:pPr>
        <w:shd w:val="clear" w:color="auto" w:fill="FFFFFF"/>
        <w:spacing w:before="120" w:after="120" w:line="240" w:lineRule="auto"/>
        <w:ind w:left="720"/>
        <w:rPr>
          <w:rFonts w:ascii="Arial" w:eastAsia="Times New Roman" w:hAnsi="Arial" w:cs="Arial"/>
          <w:color w:val="000000"/>
          <w:sz w:val="24"/>
          <w:szCs w:val="24"/>
          <w:lang w:val="en-US" w:eastAsia="tr-TR"/>
        </w:rPr>
      </w:pPr>
      <w:r w:rsidRPr="00C47F33">
        <w:rPr>
          <w:rFonts w:ascii="Arial" w:eastAsia="Times New Roman" w:hAnsi="Arial" w:cs="Arial"/>
          <w:color w:val="000000"/>
          <w:sz w:val="24"/>
          <w:szCs w:val="24"/>
          <w:lang w:val="en-US" w:eastAsia="tr-TR"/>
        </w:rPr>
        <w:t xml:space="preserve">c) Care measure, is a measure to make governmental or private care centre services or foster family services available for the </w:t>
      </w:r>
      <w:r w:rsidR="00B049D2" w:rsidRPr="00C47F33">
        <w:rPr>
          <w:rFonts w:ascii="Arial" w:eastAsia="Times New Roman" w:hAnsi="Arial" w:cs="Arial"/>
          <w:color w:val="000000"/>
          <w:sz w:val="24"/>
          <w:szCs w:val="24"/>
          <w:lang w:val="en-US" w:eastAsia="tr-TR"/>
        </w:rPr>
        <w:t>child</w:t>
      </w:r>
      <w:r w:rsidRPr="00C47F33">
        <w:rPr>
          <w:rFonts w:ascii="Arial" w:eastAsia="Times New Roman" w:hAnsi="Arial" w:cs="Arial"/>
          <w:color w:val="000000"/>
          <w:sz w:val="24"/>
          <w:szCs w:val="24"/>
          <w:lang w:val="en-US" w:eastAsia="tr-TR"/>
        </w:rPr>
        <w:t xml:space="preserve"> or place the </w:t>
      </w:r>
      <w:r w:rsidR="00B049D2" w:rsidRPr="00C47F33">
        <w:rPr>
          <w:rFonts w:ascii="Arial" w:eastAsia="Times New Roman" w:hAnsi="Arial" w:cs="Arial"/>
          <w:color w:val="000000"/>
          <w:sz w:val="24"/>
          <w:szCs w:val="24"/>
          <w:lang w:val="en-US" w:eastAsia="tr-TR"/>
        </w:rPr>
        <w:t>child</w:t>
      </w:r>
      <w:r w:rsidRPr="00C47F33">
        <w:rPr>
          <w:rFonts w:ascii="Arial" w:eastAsia="Times New Roman" w:hAnsi="Arial" w:cs="Arial"/>
          <w:color w:val="000000"/>
          <w:sz w:val="24"/>
          <w:szCs w:val="24"/>
          <w:lang w:val="en-US" w:eastAsia="tr-TR"/>
        </w:rPr>
        <w:t xml:space="preserve"> under the care of such institutions, in the event tha</w:t>
      </w:r>
      <w:r w:rsidR="00B049D2" w:rsidRPr="00C47F33">
        <w:rPr>
          <w:rFonts w:ascii="Arial" w:eastAsia="Times New Roman" w:hAnsi="Arial" w:cs="Arial"/>
          <w:color w:val="000000"/>
          <w:sz w:val="24"/>
          <w:szCs w:val="24"/>
          <w:lang w:val="en-US" w:eastAsia="tr-TR"/>
        </w:rPr>
        <w:t>t the person responsible for</w:t>
      </w:r>
      <w:r w:rsidRPr="00C47F33">
        <w:rPr>
          <w:rFonts w:ascii="Arial" w:eastAsia="Times New Roman" w:hAnsi="Arial" w:cs="Arial"/>
          <w:color w:val="000000"/>
          <w:sz w:val="24"/>
          <w:szCs w:val="24"/>
          <w:lang w:val="en-US" w:eastAsia="tr-TR"/>
        </w:rPr>
        <w:t xml:space="preserve"> care of the </w:t>
      </w:r>
      <w:r w:rsidR="00B049D2" w:rsidRPr="00C47F33">
        <w:rPr>
          <w:rFonts w:ascii="Arial" w:eastAsia="Times New Roman" w:hAnsi="Arial" w:cs="Arial"/>
          <w:color w:val="000000"/>
          <w:sz w:val="24"/>
          <w:szCs w:val="24"/>
          <w:lang w:val="en-US" w:eastAsia="tr-TR"/>
        </w:rPr>
        <w:t>child</w:t>
      </w:r>
      <w:r w:rsidRPr="00C47F33">
        <w:rPr>
          <w:rFonts w:ascii="Arial" w:eastAsia="Times New Roman" w:hAnsi="Arial" w:cs="Arial"/>
          <w:color w:val="000000"/>
          <w:sz w:val="24"/>
          <w:szCs w:val="24"/>
          <w:lang w:val="en-US" w:eastAsia="tr-TR"/>
        </w:rPr>
        <w:t xml:space="preserve"> fails to fulfill his/her duties due to any reason,</w:t>
      </w:r>
    </w:p>
    <w:p w:rsidR="001A14CC" w:rsidRPr="00C47F33" w:rsidRDefault="001A14CC" w:rsidP="001A14CC">
      <w:pPr>
        <w:shd w:val="clear" w:color="auto" w:fill="FFFFFF"/>
        <w:spacing w:before="120" w:after="120" w:line="240" w:lineRule="auto"/>
        <w:ind w:left="720"/>
        <w:rPr>
          <w:rFonts w:ascii="Arial" w:eastAsia="Times New Roman" w:hAnsi="Arial" w:cs="Arial"/>
          <w:color w:val="000000"/>
          <w:sz w:val="24"/>
          <w:szCs w:val="24"/>
          <w:lang w:val="en-US" w:eastAsia="tr-TR"/>
        </w:rPr>
      </w:pPr>
      <w:r w:rsidRPr="00C47F33">
        <w:rPr>
          <w:rFonts w:ascii="Arial" w:eastAsia="Times New Roman" w:hAnsi="Arial" w:cs="Arial"/>
          <w:color w:val="000000"/>
          <w:sz w:val="24"/>
          <w:szCs w:val="24"/>
          <w:lang w:val="en-US" w:eastAsia="tr-TR"/>
        </w:rPr>
        <w:t xml:space="preserve">d) Health measure, is a measure to ensure necessary temporary or continuous medical care and rehabilitation for treatment and protection of the </w:t>
      </w:r>
      <w:r w:rsidR="007769DC" w:rsidRPr="00C47F33">
        <w:rPr>
          <w:rFonts w:ascii="Arial" w:eastAsia="Times New Roman" w:hAnsi="Arial" w:cs="Arial"/>
          <w:color w:val="000000"/>
          <w:sz w:val="24"/>
          <w:szCs w:val="24"/>
          <w:lang w:val="en-US" w:eastAsia="tr-TR"/>
        </w:rPr>
        <w:t>child's</w:t>
      </w:r>
      <w:r w:rsidRPr="00C47F33">
        <w:rPr>
          <w:rFonts w:ascii="Arial" w:eastAsia="Times New Roman" w:hAnsi="Arial" w:cs="Arial"/>
          <w:color w:val="000000"/>
          <w:sz w:val="24"/>
          <w:szCs w:val="24"/>
          <w:lang w:val="en-US" w:eastAsia="tr-TR"/>
        </w:rPr>
        <w:t xml:space="preserve"> physical and physiological health, and treatment and therapy for </w:t>
      </w:r>
      <w:r w:rsidR="007769DC" w:rsidRPr="00C47F33">
        <w:rPr>
          <w:rFonts w:ascii="Arial" w:eastAsia="Times New Roman" w:hAnsi="Arial" w:cs="Arial"/>
          <w:color w:val="000000"/>
          <w:sz w:val="24"/>
          <w:szCs w:val="24"/>
          <w:lang w:val="en-US" w:eastAsia="tr-TR"/>
        </w:rPr>
        <w:t>children</w:t>
      </w:r>
      <w:r w:rsidRPr="00C47F33">
        <w:rPr>
          <w:rFonts w:ascii="Arial" w:eastAsia="Times New Roman" w:hAnsi="Arial" w:cs="Arial"/>
          <w:color w:val="000000"/>
          <w:sz w:val="24"/>
          <w:szCs w:val="24"/>
          <w:lang w:val="en-US" w:eastAsia="tr-TR"/>
        </w:rPr>
        <w:t xml:space="preserve"> who use addictive substances,</w:t>
      </w:r>
    </w:p>
    <w:p w:rsidR="001A14CC" w:rsidRPr="00C47F33" w:rsidRDefault="001A14CC" w:rsidP="001A14CC">
      <w:pPr>
        <w:shd w:val="clear" w:color="auto" w:fill="FFFFFF"/>
        <w:spacing w:before="120" w:after="120" w:line="240" w:lineRule="auto"/>
        <w:ind w:left="720"/>
        <w:rPr>
          <w:rFonts w:ascii="Arial" w:eastAsia="Times New Roman" w:hAnsi="Arial" w:cs="Arial"/>
          <w:color w:val="000000"/>
          <w:sz w:val="24"/>
          <w:szCs w:val="24"/>
          <w:lang w:val="en-US" w:eastAsia="tr-TR"/>
        </w:rPr>
      </w:pPr>
      <w:r w:rsidRPr="00C47F33">
        <w:rPr>
          <w:rFonts w:ascii="Arial" w:eastAsia="Times New Roman" w:hAnsi="Arial" w:cs="Arial"/>
          <w:color w:val="000000"/>
          <w:sz w:val="24"/>
          <w:szCs w:val="24"/>
          <w:lang w:val="en-US" w:eastAsia="tr-TR"/>
        </w:rPr>
        <w:t>e) Shelter measure is a measure to provide a suitable shelter for those who have children but do not have a place to live, or to pregnant women whose lives are in danger.</w:t>
      </w:r>
    </w:p>
    <w:p w:rsidR="001A14CC" w:rsidRPr="00C47F33" w:rsidRDefault="001A14CC" w:rsidP="001A14CC">
      <w:pPr>
        <w:shd w:val="clear" w:color="auto" w:fill="FFFFFF"/>
        <w:spacing w:before="120" w:after="120" w:line="240" w:lineRule="auto"/>
        <w:ind w:left="720"/>
        <w:rPr>
          <w:rFonts w:ascii="Arial" w:eastAsia="Times New Roman" w:hAnsi="Arial" w:cs="Arial"/>
          <w:color w:val="000000"/>
          <w:sz w:val="24"/>
          <w:szCs w:val="24"/>
          <w:lang w:val="en-US" w:eastAsia="tr-TR"/>
        </w:rPr>
      </w:pPr>
      <w:r w:rsidRPr="00C47F33">
        <w:rPr>
          <w:rFonts w:ascii="Arial" w:eastAsia="Times New Roman" w:hAnsi="Arial" w:cs="Arial"/>
          <w:color w:val="000000"/>
          <w:sz w:val="24"/>
          <w:szCs w:val="24"/>
          <w:lang w:val="en-US" w:eastAsia="tr-TR"/>
        </w:rPr>
        <w:t>(2) The identification and address information of those about whom a shelter measure as defined in paragraph 1 subparagraph (e) is being implemented shal</w:t>
      </w:r>
      <w:r w:rsidR="007769DC" w:rsidRPr="00C47F33">
        <w:rPr>
          <w:rFonts w:ascii="Arial" w:eastAsia="Times New Roman" w:hAnsi="Arial" w:cs="Arial"/>
          <w:color w:val="000000"/>
          <w:sz w:val="24"/>
          <w:szCs w:val="24"/>
          <w:lang w:val="en-US" w:eastAsia="tr-TR"/>
        </w:rPr>
        <w:t>l be kept confidential if they</w:t>
      </w:r>
      <w:r w:rsidRPr="00C47F33">
        <w:rPr>
          <w:rFonts w:ascii="Arial" w:eastAsia="Times New Roman" w:hAnsi="Arial" w:cs="Arial"/>
          <w:color w:val="000000"/>
          <w:sz w:val="24"/>
          <w:szCs w:val="24"/>
          <w:lang w:val="en-US" w:eastAsia="tr-TR"/>
        </w:rPr>
        <w:t xml:space="preserve"> demand so.</w:t>
      </w:r>
    </w:p>
    <w:p w:rsidR="001A14CC" w:rsidRPr="00C47F33" w:rsidRDefault="001A14CC" w:rsidP="001A14CC">
      <w:pPr>
        <w:shd w:val="clear" w:color="auto" w:fill="FFFFFF"/>
        <w:spacing w:before="120" w:after="120" w:line="240" w:lineRule="auto"/>
        <w:ind w:left="720"/>
        <w:rPr>
          <w:rFonts w:ascii="Arial" w:eastAsia="Times New Roman" w:hAnsi="Arial" w:cs="Arial"/>
          <w:color w:val="000000"/>
          <w:sz w:val="24"/>
          <w:szCs w:val="24"/>
          <w:lang w:val="en-US" w:eastAsia="tr-TR"/>
        </w:rPr>
      </w:pPr>
      <w:r w:rsidRPr="00C47F33">
        <w:rPr>
          <w:rFonts w:ascii="Arial" w:eastAsia="Times New Roman" w:hAnsi="Arial" w:cs="Arial"/>
          <w:color w:val="000000"/>
          <w:sz w:val="24"/>
          <w:szCs w:val="24"/>
          <w:lang w:val="en-US" w:eastAsia="tr-TR"/>
        </w:rPr>
        <w:t xml:space="preserve">(3) If it is established that the </w:t>
      </w:r>
      <w:r w:rsidR="007769DC" w:rsidRPr="00C47F33">
        <w:rPr>
          <w:rFonts w:ascii="Arial" w:eastAsia="Times New Roman" w:hAnsi="Arial" w:cs="Arial"/>
          <w:color w:val="000000"/>
          <w:sz w:val="24"/>
          <w:szCs w:val="24"/>
          <w:lang w:val="en-US" w:eastAsia="tr-TR"/>
        </w:rPr>
        <w:t>child</w:t>
      </w:r>
      <w:r w:rsidRPr="00C47F33">
        <w:rPr>
          <w:rFonts w:ascii="Arial" w:eastAsia="Times New Roman" w:hAnsi="Arial" w:cs="Arial"/>
          <w:color w:val="000000"/>
          <w:sz w:val="24"/>
          <w:szCs w:val="24"/>
          <w:lang w:val="en-US" w:eastAsia="tr-TR"/>
        </w:rPr>
        <w:t xml:space="preserve"> is not under any danger, or if it is understood that, although the </w:t>
      </w:r>
      <w:r w:rsidR="007769DC" w:rsidRPr="00C47F33">
        <w:rPr>
          <w:rFonts w:ascii="Arial" w:eastAsia="Times New Roman" w:hAnsi="Arial" w:cs="Arial"/>
          <w:color w:val="000000"/>
          <w:sz w:val="24"/>
          <w:szCs w:val="24"/>
          <w:lang w:val="en-US" w:eastAsia="tr-TR"/>
        </w:rPr>
        <w:t>child</w:t>
      </w:r>
      <w:r w:rsidRPr="00C47F33">
        <w:rPr>
          <w:rFonts w:ascii="Arial" w:eastAsia="Times New Roman" w:hAnsi="Arial" w:cs="Arial"/>
          <w:color w:val="000000"/>
          <w:sz w:val="24"/>
          <w:szCs w:val="24"/>
          <w:lang w:val="en-US" w:eastAsia="tr-TR"/>
        </w:rPr>
        <w:t xml:space="preserve"> is in danger, such danger can </w:t>
      </w:r>
      <w:r w:rsidR="007769DC" w:rsidRPr="00C47F33">
        <w:rPr>
          <w:rFonts w:ascii="Arial" w:eastAsia="Times New Roman" w:hAnsi="Arial" w:cs="Arial"/>
          <w:color w:val="000000"/>
          <w:sz w:val="24"/>
          <w:szCs w:val="24"/>
          <w:lang w:val="en-US" w:eastAsia="tr-TR"/>
        </w:rPr>
        <w:t>be eliminated by supporting the</w:t>
      </w:r>
      <w:r w:rsidRPr="00C47F33">
        <w:rPr>
          <w:rFonts w:ascii="Arial" w:eastAsia="Times New Roman" w:hAnsi="Arial" w:cs="Arial"/>
          <w:color w:val="000000"/>
          <w:sz w:val="24"/>
          <w:szCs w:val="24"/>
          <w:lang w:val="en-US" w:eastAsia="tr-TR"/>
        </w:rPr>
        <w:t xml:space="preserve"> parent</w:t>
      </w:r>
      <w:r w:rsidR="007769DC" w:rsidRPr="00C47F33">
        <w:rPr>
          <w:rFonts w:ascii="Arial" w:eastAsia="Times New Roman" w:hAnsi="Arial" w:cs="Arial"/>
          <w:color w:val="000000"/>
          <w:sz w:val="24"/>
          <w:szCs w:val="24"/>
          <w:lang w:val="en-US" w:eastAsia="tr-TR"/>
        </w:rPr>
        <w:t>s</w:t>
      </w:r>
      <w:r w:rsidRPr="00C47F33">
        <w:rPr>
          <w:rFonts w:ascii="Arial" w:eastAsia="Times New Roman" w:hAnsi="Arial" w:cs="Arial"/>
          <w:color w:val="000000"/>
          <w:sz w:val="24"/>
          <w:szCs w:val="24"/>
          <w:lang w:val="en-US" w:eastAsia="tr-TR"/>
        </w:rPr>
        <w:t xml:space="preserve"> or guardian or the pe</w:t>
      </w:r>
      <w:r w:rsidR="007769DC" w:rsidRPr="00C47F33">
        <w:rPr>
          <w:rFonts w:ascii="Arial" w:eastAsia="Times New Roman" w:hAnsi="Arial" w:cs="Arial"/>
          <w:color w:val="000000"/>
          <w:sz w:val="24"/>
          <w:szCs w:val="24"/>
          <w:lang w:val="en-US" w:eastAsia="tr-TR"/>
        </w:rPr>
        <w:t>rson who is responsible for</w:t>
      </w:r>
      <w:r w:rsidRPr="00C47F33">
        <w:rPr>
          <w:rFonts w:ascii="Arial" w:eastAsia="Times New Roman" w:hAnsi="Arial" w:cs="Arial"/>
          <w:color w:val="000000"/>
          <w:sz w:val="24"/>
          <w:szCs w:val="24"/>
          <w:lang w:val="en-US" w:eastAsia="tr-TR"/>
        </w:rPr>
        <w:t xml:space="preserve"> care, then the </w:t>
      </w:r>
      <w:r w:rsidR="007769DC" w:rsidRPr="00C47F33">
        <w:rPr>
          <w:rFonts w:ascii="Arial" w:eastAsia="Times New Roman" w:hAnsi="Arial" w:cs="Arial"/>
          <w:color w:val="000000"/>
          <w:sz w:val="24"/>
          <w:szCs w:val="24"/>
          <w:lang w:val="en-US" w:eastAsia="tr-TR"/>
        </w:rPr>
        <w:t>child</w:t>
      </w:r>
      <w:r w:rsidRPr="00C47F33">
        <w:rPr>
          <w:rFonts w:ascii="Arial" w:eastAsia="Times New Roman" w:hAnsi="Arial" w:cs="Arial"/>
          <w:color w:val="000000"/>
          <w:sz w:val="24"/>
          <w:szCs w:val="24"/>
          <w:lang w:val="en-US" w:eastAsia="tr-TR"/>
        </w:rPr>
        <w:t xml:space="preserve"> shall be delivered to these persons. For the purposes of this paragraph, one of the measures specified in paragraph one can also be decided with regard to the </w:t>
      </w:r>
      <w:r w:rsidR="007769DC" w:rsidRPr="00C47F33">
        <w:rPr>
          <w:rFonts w:ascii="Arial" w:eastAsia="Times New Roman" w:hAnsi="Arial" w:cs="Arial"/>
          <w:color w:val="000000"/>
          <w:sz w:val="24"/>
          <w:szCs w:val="24"/>
          <w:lang w:val="en-US" w:eastAsia="tr-TR"/>
        </w:rPr>
        <w:t>child</w:t>
      </w:r>
      <w:r w:rsidRPr="00C47F33">
        <w:rPr>
          <w:rFonts w:ascii="Arial" w:eastAsia="Times New Roman" w:hAnsi="Arial" w:cs="Arial"/>
          <w:color w:val="000000"/>
          <w:sz w:val="24"/>
          <w:szCs w:val="24"/>
          <w:lang w:val="en-US" w:eastAsia="tr-TR"/>
        </w:rPr>
        <w:t>.</w:t>
      </w:r>
      <w:r w:rsidR="007769DC" w:rsidRPr="00C47F33">
        <w:rPr>
          <w:rFonts w:ascii="Arial" w:eastAsia="Times New Roman" w:hAnsi="Arial" w:cs="Arial"/>
          <w:color w:val="000000"/>
          <w:sz w:val="24"/>
          <w:szCs w:val="24"/>
          <w:lang w:val="en-US" w:eastAsia="tr-TR"/>
        </w:rPr>
        <w:t>"</w:t>
      </w:r>
    </w:p>
    <w:p w:rsidR="001A14CC" w:rsidRPr="00C47F33" w:rsidRDefault="007769DC" w:rsidP="001A14CC">
      <w:pPr>
        <w:shd w:val="clear" w:color="auto" w:fill="FFFFFF"/>
        <w:spacing w:before="120" w:after="120" w:line="240" w:lineRule="auto"/>
        <w:ind w:left="720"/>
        <w:rPr>
          <w:rFonts w:ascii="Arial" w:eastAsia="Times New Roman" w:hAnsi="Arial" w:cs="Arial"/>
          <w:b/>
          <w:color w:val="000000"/>
          <w:sz w:val="24"/>
          <w:szCs w:val="24"/>
          <w:lang w:val="en-US" w:eastAsia="tr-TR"/>
        </w:rPr>
      </w:pPr>
      <w:r w:rsidRPr="00C47F33">
        <w:rPr>
          <w:rFonts w:ascii="Arial" w:eastAsia="Times New Roman" w:hAnsi="Arial" w:cs="Arial"/>
          <w:b/>
          <w:color w:val="000000"/>
          <w:sz w:val="24"/>
          <w:szCs w:val="24"/>
          <w:lang w:val="en-US" w:eastAsia="tr-TR"/>
        </w:rPr>
        <w:t>"</w:t>
      </w:r>
      <w:r w:rsidR="001A14CC" w:rsidRPr="00C47F33">
        <w:rPr>
          <w:rFonts w:ascii="Arial" w:eastAsia="Times New Roman" w:hAnsi="Arial" w:cs="Arial"/>
          <w:b/>
          <w:color w:val="000000"/>
          <w:sz w:val="24"/>
          <w:szCs w:val="24"/>
          <w:lang w:val="en-US" w:eastAsia="tr-TR"/>
        </w:rPr>
        <w:t>Urgent Protection Decisions</w:t>
      </w:r>
    </w:p>
    <w:p w:rsidR="001A14CC" w:rsidRPr="00C47F33" w:rsidRDefault="001A14CC" w:rsidP="001A14CC">
      <w:pPr>
        <w:shd w:val="clear" w:color="auto" w:fill="FFFFFF"/>
        <w:spacing w:before="120" w:after="120" w:line="240" w:lineRule="auto"/>
        <w:ind w:left="720"/>
        <w:rPr>
          <w:rFonts w:ascii="Arial" w:eastAsia="Times New Roman" w:hAnsi="Arial" w:cs="Arial"/>
          <w:color w:val="000000"/>
          <w:sz w:val="24"/>
          <w:szCs w:val="24"/>
          <w:lang w:val="en-US" w:eastAsia="tr-TR"/>
        </w:rPr>
      </w:pPr>
      <w:r w:rsidRPr="00C47F33">
        <w:rPr>
          <w:rFonts w:ascii="Arial" w:eastAsia="Times New Roman" w:hAnsi="Arial" w:cs="Arial"/>
          <w:b/>
          <w:color w:val="000000"/>
          <w:sz w:val="24"/>
          <w:szCs w:val="24"/>
          <w:lang w:val="en-US" w:eastAsia="tr-TR"/>
        </w:rPr>
        <w:t>Article 9</w:t>
      </w:r>
      <w:r w:rsidRPr="00C47F33">
        <w:rPr>
          <w:rFonts w:ascii="Arial" w:eastAsia="Times New Roman" w:hAnsi="Arial" w:cs="Arial"/>
          <w:color w:val="000000"/>
          <w:sz w:val="24"/>
          <w:szCs w:val="24"/>
          <w:lang w:val="en-US" w:eastAsia="tr-TR"/>
        </w:rPr>
        <w:t xml:space="preserve">- (1) In case of a situation which requires taking the </w:t>
      </w:r>
      <w:r w:rsidR="007769DC" w:rsidRPr="00C47F33">
        <w:rPr>
          <w:rFonts w:ascii="Arial" w:eastAsia="Times New Roman" w:hAnsi="Arial" w:cs="Arial"/>
          <w:color w:val="000000"/>
          <w:sz w:val="24"/>
          <w:szCs w:val="24"/>
          <w:lang w:val="en-US" w:eastAsia="tr-TR"/>
        </w:rPr>
        <w:t>child</w:t>
      </w:r>
      <w:r w:rsidRPr="00C47F33">
        <w:rPr>
          <w:rFonts w:ascii="Arial" w:eastAsia="Times New Roman" w:hAnsi="Arial" w:cs="Arial"/>
          <w:color w:val="000000"/>
          <w:sz w:val="24"/>
          <w:szCs w:val="24"/>
          <w:lang w:val="en-US" w:eastAsia="tr-TR"/>
        </w:rPr>
        <w:t xml:space="preserve"> under immediate protection, the </w:t>
      </w:r>
      <w:r w:rsidR="007769DC" w:rsidRPr="00C47F33">
        <w:rPr>
          <w:rFonts w:ascii="Arial" w:eastAsia="Times New Roman" w:hAnsi="Arial" w:cs="Arial"/>
          <w:color w:val="000000"/>
          <w:sz w:val="24"/>
          <w:szCs w:val="24"/>
          <w:lang w:val="en-US" w:eastAsia="tr-TR"/>
        </w:rPr>
        <w:t>child</w:t>
      </w:r>
      <w:r w:rsidRPr="00C47F33">
        <w:rPr>
          <w:rFonts w:ascii="Arial" w:eastAsia="Times New Roman" w:hAnsi="Arial" w:cs="Arial"/>
          <w:color w:val="000000"/>
          <w:sz w:val="24"/>
          <w:szCs w:val="24"/>
          <w:lang w:val="en-US" w:eastAsia="tr-TR"/>
        </w:rPr>
        <w:t xml:space="preserve"> shall be taken under care and supervision by the Social Services and Child protection Agency, and then the Agency shall apply to the juvenile judge within five days at the latest following the day the </w:t>
      </w:r>
      <w:r w:rsidR="007769DC" w:rsidRPr="00C47F33">
        <w:rPr>
          <w:rFonts w:ascii="Arial" w:eastAsia="Times New Roman" w:hAnsi="Arial" w:cs="Arial"/>
          <w:color w:val="000000"/>
          <w:sz w:val="24"/>
          <w:szCs w:val="24"/>
          <w:lang w:val="en-US" w:eastAsia="tr-TR"/>
        </w:rPr>
        <w:t>child</w:t>
      </w:r>
      <w:r w:rsidRPr="00C47F33">
        <w:rPr>
          <w:rFonts w:ascii="Arial" w:eastAsia="Times New Roman" w:hAnsi="Arial" w:cs="Arial"/>
          <w:color w:val="000000"/>
          <w:sz w:val="24"/>
          <w:szCs w:val="24"/>
          <w:lang w:val="en-US" w:eastAsia="tr-TR"/>
        </w:rPr>
        <w:t xml:space="preserve"> was brought to the Agency, in order for an urgent protection decision. The judge shall decide with regard to the request within three days. The judge may decide for keeping the </w:t>
      </w:r>
      <w:r w:rsidR="007769DC" w:rsidRPr="00C47F33">
        <w:rPr>
          <w:rFonts w:ascii="Arial" w:eastAsia="Times New Roman" w:hAnsi="Arial" w:cs="Arial"/>
          <w:color w:val="000000"/>
          <w:sz w:val="24"/>
          <w:szCs w:val="24"/>
          <w:lang w:val="en-US" w:eastAsia="tr-TR"/>
        </w:rPr>
        <w:t>child</w:t>
      </w:r>
      <w:r w:rsidRPr="00C47F33">
        <w:rPr>
          <w:rFonts w:ascii="Arial" w:eastAsia="Times New Roman" w:hAnsi="Arial" w:cs="Arial"/>
          <w:color w:val="000000"/>
          <w:sz w:val="24"/>
          <w:szCs w:val="24"/>
          <w:lang w:val="en-US" w:eastAsia="tr-TR"/>
        </w:rPr>
        <w:t>’s location confidential and, when necessary, establishment of personal contact.</w:t>
      </w:r>
    </w:p>
    <w:p w:rsidR="001A14CC" w:rsidRPr="00C47F33" w:rsidRDefault="001A14CC" w:rsidP="001A14CC">
      <w:pPr>
        <w:shd w:val="clear" w:color="auto" w:fill="FFFFFF"/>
        <w:spacing w:before="120" w:after="120" w:line="240" w:lineRule="auto"/>
        <w:ind w:left="720"/>
        <w:rPr>
          <w:rFonts w:ascii="Arial" w:eastAsia="Times New Roman" w:hAnsi="Arial" w:cs="Arial"/>
          <w:color w:val="000000"/>
          <w:sz w:val="24"/>
          <w:szCs w:val="24"/>
          <w:lang w:val="en-US" w:eastAsia="tr-TR"/>
        </w:rPr>
      </w:pPr>
      <w:r w:rsidRPr="00C47F33">
        <w:rPr>
          <w:rFonts w:ascii="Arial" w:eastAsia="Times New Roman" w:hAnsi="Arial" w:cs="Arial"/>
          <w:color w:val="000000"/>
          <w:sz w:val="24"/>
          <w:szCs w:val="24"/>
          <w:lang w:val="en-US" w:eastAsia="tr-TR"/>
        </w:rPr>
        <w:t xml:space="preserve"> (2) An urgent protection decision can only be rendered for a limited period of maximum thirty days. Within this period, the Agency shall carry out a social enquiry regarding the </w:t>
      </w:r>
      <w:r w:rsidR="007769DC" w:rsidRPr="00C47F33">
        <w:rPr>
          <w:rFonts w:ascii="Arial" w:eastAsia="Times New Roman" w:hAnsi="Arial" w:cs="Arial"/>
          <w:color w:val="000000"/>
          <w:sz w:val="24"/>
          <w:szCs w:val="24"/>
          <w:lang w:val="en-US" w:eastAsia="tr-TR"/>
        </w:rPr>
        <w:t>child</w:t>
      </w:r>
      <w:r w:rsidRPr="00C47F33">
        <w:rPr>
          <w:rFonts w:ascii="Arial" w:eastAsia="Times New Roman" w:hAnsi="Arial" w:cs="Arial"/>
          <w:color w:val="000000"/>
          <w:sz w:val="24"/>
          <w:szCs w:val="24"/>
          <w:lang w:val="en-US" w:eastAsia="tr-TR"/>
        </w:rPr>
        <w:t xml:space="preserve">. If, following the enquiry, the Agency concludes that there is no need to decide for a measure, it shall notify the judge of its opinion and the services it will provide. Whether the </w:t>
      </w:r>
      <w:r w:rsidR="007769DC" w:rsidRPr="00C47F33">
        <w:rPr>
          <w:rFonts w:ascii="Arial" w:eastAsia="Times New Roman" w:hAnsi="Arial" w:cs="Arial"/>
          <w:color w:val="000000"/>
          <w:sz w:val="24"/>
          <w:szCs w:val="24"/>
          <w:lang w:val="en-US" w:eastAsia="tr-TR"/>
        </w:rPr>
        <w:t>child</w:t>
      </w:r>
      <w:r w:rsidRPr="00C47F33">
        <w:rPr>
          <w:rFonts w:ascii="Arial" w:eastAsia="Times New Roman" w:hAnsi="Arial" w:cs="Arial"/>
          <w:color w:val="000000"/>
          <w:sz w:val="24"/>
          <w:szCs w:val="24"/>
          <w:lang w:val="en-US" w:eastAsia="tr-TR"/>
        </w:rPr>
        <w:t xml:space="preserve"> is to be delivered to his/her family or whether any other measures are to be taken shall be decided by the judge.</w:t>
      </w:r>
    </w:p>
    <w:p w:rsidR="005E3EC5" w:rsidRPr="00C47F33" w:rsidRDefault="001A14CC" w:rsidP="00DA07C6">
      <w:pPr>
        <w:shd w:val="clear" w:color="auto" w:fill="FFFFFF"/>
        <w:spacing w:before="120" w:after="120" w:line="240" w:lineRule="auto"/>
        <w:ind w:left="720"/>
        <w:rPr>
          <w:rFonts w:ascii="Arial" w:eastAsia="Times New Roman" w:hAnsi="Arial" w:cs="Arial"/>
          <w:color w:val="000000"/>
          <w:sz w:val="24"/>
          <w:szCs w:val="24"/>
          <w:lang w:val="en-US" w:eastAsia="tr-TR"/>
        </w:rPr>
      </w:pPr>
      <w:r w:rsidRPr="00C47F33">
        <w:rPr>
          <w:rFonts w:ascii="Arial" w:eastAsia="Times New Roman" w:hAnsi="Arial" w:cs="Arial"/>
          <w:color w:val="000000"/>
          <w:sz w:val="24"/>
          <w:szCs w:val="24"/>
          <w:lang w:val="en-US" w:eastAsia="tr-TR"/>
        </w:rPr>
        <w:t xml:space="preserve">(3) In case the Agency concludes that a measure is required for the </w:t>
      </w:r>
      <w:r w:rsidR="007769DC" w:rsidRPr="00C47F33">
        <w:rPr>
          <w:rFonts w:ascii="Arial" w:eastAsia="Times New Roman" w:hAnsi="Arial" w:cs="Arial"/>
          <w:color w:val="000000"/>
          <w:sz w:val="24"/>
          <w:szCs w:val="24"/>
          <w:lang w:val="en-US" w:eastAsia="tr-TR"/>
        </w:rPr>
        <w:t>child</w:t>
      </w:r>
      <w:r w:rsidRPr="00C47F33">
        <w:rPr>
          <w:rFonts w:ascii="Arial" w:eastAsia="Times New Roman" w:hAnsi="Arial" w:cs="Arial"/>
          <w:color w:val="000000"/>
          <w:sz w:val="24"/>
          <w:szCs w:val="24"/>
          <w:lang w:val="en-US" w:eastAsia="tr-TR"/>
        </w:rPr>
        <w:t>, it shall file a request to the judge demanding for a protective and supportive measure.</w:t>
      </w:r>
      <w:r w:rsidR="00BA47B3" w:rsidRPr="00C47F33">
        <w:rPr>
          <w:rFonts w:ascii="Arial" w:eastAsia="Times New Roman" w:hAnsi="Arial" w:cs="Arial"/>
          <w:color w:val="000000"/>
          <w:sz w:val="24"/>
          <w:szCs w:val="24"/>
          <w:lang w:val="en-US" w:eastAsia="tr-TR"/>
        </w:rPr>
        <w:t>"</w:t>
      </w:r>
    </w:p>
    <w:p w:rsidR="00DA07C6" w:rsidRPr="00C47F33" w:rsidRDefault="00DA07C6" w:rsidP="00DA07C6">
      <w:pPr>
        <w:shd w:val="clear" w:color="auto" w:fill="FFFFFF"/>
        <w:spacing w:before="120" w:after="120" w:line="240" w:lineRule="auto"/>
        <w:ind w:left="720"/>
        <w:rPr>
          <w:rFonts w:ascii="Arial" w:eastAsia="Times New Roman" w:hAnsi="Arial" w:cs="Arial"/>
          <w:color w:val="000000"/>
          <w:sz w:val="24"/>
          <w:szCs w:val="24"/>
          <w:lang w:val="en-US" w:eastAsia="tr-TR"/>
        </w:rPr>
      </w:pPr>
    </w:p>
    <w:p w:rsidR="00C4446E" w:rsidRPr="00C47F33" w:rsidRDefault="00C4446E" w:rsidP="00C4446E">
      <w:pPr>
        <w:shd w:val="clear" w:color="auto" w:fill="FFFFFF"/>
        <w:spacing w:after="79" w:line="240" w:lineRule="auto"/>
        <w:ind w:left="720"/>
        <w:rPr>
          <w:rFonts w:ascii="Arial" w:eastAsia="Times New Roman" w:hAnsi="Arial" w:cs="Arial"/>
          <w:color w:val="000000"/>
          <w:sz w:val="24"/>
          <w:szCs w:val="24"/>
          <w:lang w:val="en-US" w:eastAsia="tr-TR"/>
        </w:rPr>
      </w:pPr>
      <w:r w:rsidRPr="00C47F33">
        <w:rPr>
          <w:rFonts w:ascii="Arial" w:eastAsia="Times New Roman" w:hAnsi="Arial" w:cs="Arial"/>
          <w:b/>
          <w:bCs/>
          <w:color w:val="000000"/>
          <w:sz w:val="24"/>
          <w:szCs w:val="24"/>
          <w:lang w:val="en-US" w:eastAsia="tr-TR"/>
        </w:rPr>
        <w:t>Aggravating and mitigating circumstances</w:t>
      </w:r>
    </w:p>
    <w:p w:rsidR="00C4446E" w:rsidRPr="00C47F33" w:rsidRDefault="00C4446E" w:rsidP="00C4446E">
      <w:pPr>
        <w:numPr>
          <w:ilvl w:val="0"/>
          <w:numId w:val="1"/>
        </w:numPr>
        <w:shd w:val="clear" w:color="auto" w:fill="FFFFFF"/>
        <w:spacing w:before="120" w:after="120" w:line="240" w:lineRule="auto"/>
        <w:rPr>
          <w:rFonts w:ascii="Arial" w:eastAsia="Times New Roman" w:hAnsi="Arial" w:cs="Arial"/>
          <w:color w:val="FF0000"/>
          <w:sz w:val="24"/>
          <w:szCs w:val="24"/>
          <w:lang w:val="en-US" w:eastAsia="tr-TR"/>
        </w:rPr>
      </w:pPr>
      <w:r w:rsidRPr="00C47F33">
        <w:rPr>
          <w:rFonts w:ascii="Arial" w:eastAsia="Times New Roman" w:hAnsi="Arial" w:cs="Arial"/>
          <w:color w:val="FF0000"/>
          <w:sz w:val="24"/>
          <w:szCs w:val="24"/>
          <w:lang w:val="en-US" w:eastAsia="tr-TR"/>
        </w:rPr>
        <w:t>Does the law foresee aggravating circumstances when sentencing rape cases? If so, what are they?</w:t>
      </w:r>
    </w:p>
    <w:p w:rsidR="00FC2528" w:rsidRPr="00C47F33" w:rsidRDefault="002B6654" w:rsidP="00FC2528">
      <w:pPr>
        <w:shd w:val="clear" w:color="auto" w:fill="FFFFFF"/>
        <w:spacing w:before="120" w:after="120" w:line="240" w:lineRule="auto"/>
        <w:ind w:left="720"/>
        <w:rPr>
          <w:rFonts w:ascii="Arial" w:eastAsia="Times New Roman" w:hAnsi="Arial" w:cs="Arial"/>
          <w:color w:val="000000"/>
          <w:sz w:val="24"/>
          <w:szCs w:val="24"/>
          <w:lang w:val="en-US" w:eastAsia="tr-TR"/>
        </w:rPr>
      </w:pPr>
      <w:r w:rsidRPr="00C47F33">
        <w:rPr>
          <w:rFonts w:ascii="Arial" w:eastAsia="Times New Roman" w:hAnsi="Arial" w:cs="Arial"/>
          <w:color w:val="000000"/>
          <w:sz w:val="24"/>
          <w:szCs w:val="24"/>
          <w:lang w:val="en-US" w:eastAsia="tr-TR"/>
        </w:rPr>
        <w:t xml:space="preserve">The law foresees a wide range of aggravating circumstances for the crimes regulated under articles 102, 103 and 104 of the TPC. </w:t>
      </w:r>
      <w:r w:rsidR="00FC2528" w:rsidRPr="00C47F33">
        <w:rPr>
          <w:rFonts w:ascii="Arial" w:eastAsia="Times New Roman" w:hAnsi="Arial" w:cs="Arial"/>
          <w:color w:val="000000"/>
          <w:sz w:val="24"/>
          <w:szCs w:val="24"/>
          <w:lang w:val="en-US" w:eastAsia="tr-TR"/>
        </w:rPr>
        <w:t>Please refer to</w:t>
      </w:r>
      <w:r w:rsidRPr="00C47F33">
        <w:rPr>
          <w:rFonts w:ascii="Arial" w:eastAsia="Times New Roman" w:hAnsi="Arial" w:cs="Arial"/>
          <w:color w:val="000000"/>
          <w:sz w:val="24"/>
          <w:szCs w:val="24"/>
          <w:lang w:val="en-US" w:eastAsia="tr-TR"/>
        </w:rPr>
        <w:t xml:space="preserve"> the texts of the articles presented above. </w:t>
      </w:r>
      <w:r w:rsidR="00FC2528" w:rsidRPr="00C47F33">
        <w:rPr>
          <w:rFonts w:ascii="Arial" w:eastAsia="Times New Roman" w:hAnsi="Arial" w:cs="Arial"/>
          <w:color w:val="000000"/>
          <w:sz w:val="24"/>
          <w:szCs w:val="24"/>
          <w:lang w:val="en-US" w:eastAsia="tr-TR"/>
        </w:rPr>
        <w:t xml:space="preserve"> </w:t>
      </w:r>
    </w:p>
    <w:p w:rsidR="00C4446E" w:rsidRPr="00C47F33" w:rsidRDefault="00C4446E" w:rsidP="00C4446E">
      <w:pPr>
        <w:numPr>
          <w:ilvl w:val="1"/>
          <w:numId w:val="1"/>
        </w:numPr>
        <w:shd w:val="clear" w:color="auto" w:fill="FFFFFF"/>
        <w:spacing w:before="120" w:after="120" w:line="240" w:lineRule="auto"/>
        <w:rPr>
          <w:rFonts w:ascii="Arial" w:eastAsia="Times New Roman" w:hAnsi="Arial" w:cs="Arial"/>
          <w:color w:val="000000"/>
          <w:sz w:val="24"/>
          <w:szCs w:val="24"/>
          <w:lang w:val="en-US" w:eastAsia="tr-TR"/>
        </w:rPr>
      </w:pPr>
      <w:r w:rsidRPr="00C47F33">
        <w:rPr>
          <w:rFonts w:ascii="Arial" w:eastAsia="Times New Roman" w:hAnsi="Arial" w:cs="Arial"/>
          <w:color w:val="FF0000"/>
          <w:sz w:val="24"/>
          <w:szCs w:val="24"/>
          <w:lang w:val="en-US" w:eastAsia="tr-TR"/>
        </w:rPr>
        <w:t>Is rape by more than one perpetrator an aggravating circumstance?</w:t>
      </w:r>
      <w:r w:rsidRPr="00C47F33">
        <w:rPr>
          <w:rFonts w:ascii="Arial" w:eastAsia="Times New Roman" w:hAnsi="Arial" w:cs="Arial"/>
          <w:color w:val="000000"/>
          <w:sz w:val="24"/>
          <w:szCs w:val="24"/>
          <w:lang w:val="en-US" w:eastAsia="tr-TR"/>
        </w:rPr>
        <w:t xml:space="preserve">  </w:t>
      </w:r>
      <w:r w:rsidRPr="00C47F33">
        <w:rPr>
          <w:rFonts w:ascii="Arial" w:eastAsia="Times New Roman" w:hAnsi="Arial" w:cs="Arial"/>
          <w:b/>
          <w:color w:val="000000"/>
          <w:sz w:val="24"/>
          <w:szCs w:val="24"/>
          <w:lang w:val="en-US" w:eastAsia="tr-TR"/>
        </w:rPr>
        <w:t>YES</w:t>
      </w:r>
      <w:r w:rsidRPr="00C47F33">
        <w:rPr>
          <w:rFonts w:ascii="Arial" w:eastAsia="Times New Roman" w:hAnsi="Arial" w:cs="Arial"/>
          <w:color w:val="000000"/>
          <w:sz w:val="24"/>
          <w:szCs w:val="24"/>
          <w:lang w:val="en-US" w:eastAsia="tr-TR"/>
        </w:rPr>
        <w:t>/</w:t>
      </w:r>
      <w:r w:rsidRPr="00C47F33">
        <w:rPr>
          <w:rFonts w:ascii="Arial" w:eastAsia="Times New Roman" w:hAnsi="Arial" w:cs="Arial"/>
          <w:strike/>
          <w:color w:val="000000"/>
          <w:sz w:val="24"/>
          <w:szCs w:val="24"/>
          <w:lang w:val="en-US" w:eastAsia="tr-TR"/>
        </w:rPr>
        <w:t>NO</w:t>
      </w:r>
    </w:p>
    <w:p w:rsidR="002B6654" w:rsidRPr="00C47F33" w:rsidRDefault="002B6654" w:rsidP="002B6654">
      <w:pPr>
        <w:shd w:val="clear" w:color="auto" w:fill="FFFFFF"/>
        <w:spacing w:before="120" w:after="120" w:line="240" w:lineRule="auto"/>
        <w:ind w:left="1440"/>
        <w:rPr>
          <w:rFonts w:ascii="Arial" w:eastAsia="Times New Roman" w:hAnsi="Arial" w:cs="Arial"/>
          <w:color w:val="000000"/>
          <w:sz w:val="24"/>
          <w:szCs w:val="24"/>
          <w:lang w:val="en-US" w:eastAsia="tr-TR"/>
        </w:rPr>
      </w:pPr>
      <w:r w:rsidRPr="00C47F33">
        <w:rPr>
          <w:rFonts w:ascii="Arial" w:eastAsia="Times New Roman" w:hAnsi="Arial" w:cs="Arial"/>
          <w:color w:val="000000"/>
          <w:sz w:val="24"/>
          <w:szCs w:val="24"/>
          <w:lang w:val="en-US" w:eastAsia="tr-TR"/>
        </w:rPr>
        <w:t xml:space="preserve">Please refer to the sub-paragraph (d) of the third paragraph under article 102 and to the sub-paragraph (a) of the third paragraph under article 103. </w:t>
      </w:r>
    </w:p>
    <w:p w:rsidR="00C4446E" w:rsidRPr="00C47F33" w:rsidRDefault="00C4446E" w:rsidP="00C4446E">
      <w:pPr>
        <w:numPr>
          <w:ilvl w:val="1"/>
          <w:numId w:val="1"/>
        </w:numPr>
        <w:shd w:val="clear" w:color="auto" w:fill="FFFFFF"/>
        <w:spacing w:before="120" w:after="120" w:line="240" w:lineRule="auto"/>
        <w:rPr>
          <w:rFonts w:ascii="Arial" w:eastAsia="Times New Roman" w:hAnsi="Arial" w:cs="Arial"/>
          <w:color w:val="000000"/>
          <w:sz w:val="24"/>
          <w:szCs w:val="24"/>
          <w:lang w:val="en-US" w:eastAsia="tr-TR"/>
        </w:rPr>
      </w:pPr>
      <w:r w:rsidRPr="00C47F33">
        <w:rPr>
          <w:rFonts w:ascii="Arial" w:eastAsia="Times New Roman" w:hAnsi="Arial" w:cs="Arial"/>
          <w:color w:val="FF0000"/>
          <w:sz w:val="24"/>
          <w:szCs w:val="24"/>
          <w:lang w:val="en-US" w:eastAsia="tr-TR"/>
        </w:rPr>
        <w:t>Is rape of a particularly vulnerable individual an aggravating circumstance, or the imbalance of power between alleged perpetrator and victims? (for example, doctor/patient; teacher/student; age difference)</w:t>
      </w:r>
      <w:r w:rsidRPr="00C47F33">
        <w:rPr>
          <w:rFonts w:ascii="Arial" w:eastAsia="Times New Roman" w:hAnsi="Arial" w:cs="Arial"/>
          <w:color w:val="000000"/>
          <w:sz w:val="24"/>
          <w:szCs w:val="24"/>
          <w:lang w:val="en-US" w:eastAsia="tr-TR"/>
        </w:rPr>
        <w:t xml:space="preserve"> </w:t>
      </w:r>
      <w:r w:rsidRPr="00C47F33">
        <w:rPr>
          <w:rFonts w:ascii="Arial" w:eastAsia="Times New Roman" w:hAnsi="Arial" w:cs="Arial"/>
          <w:b/>
          <w:color w:val="000000"/>
          <w:sz w:val="24"/>
          <w:szCs w:val="24"/>
          <w:lang w:val="en-US" w:eastAsia="tr-TR"/>
        </w:rPr>
        <w:t>YES</w:t>
      </w:r>
      <w:r w:rsidRPr="00C47F33">
        <w:rPr>
          <w:rFonts w:ascii="Arial" w:eastAsia="Times New Roman" w:hAnsi="Arial" w:cs="Arial"/>
          <w:color w:val="000000"/>
          <w:sz w:val="24"/>
          <w:szCs w:val="24"/>
          <w:lang w:val="en-US" w:eastAsia="tr-TR"/>
        </w:rPr>
        <w:t>/</w:t>
      </w:r>
      <w:r w:rsidRPr="00C47F33">
        <w:rPr>
          <w:rFonts w:ascii="Arial" w:eastAsia="Times New Roman" w:hAnsi="Arial" w:cs="Arial"/>
          <w:strike/>
          <w:color w:val="000000"/>
          <w:sz w:val="24"/>
          <w:szCs w:val="24"/>
          <w:lang w:val="en-US" w:eastAsia="tr-TR"/>
        </w:rPr>
        <w:t>NO</w:t>
      </w:r>
      <w:r w:rsidRPr="00C47F33">
        <w:rPr>
          <w:rFonts w:ascii="Arial" w:eastAsia="Times New Roman" w:hAnsi="Arial" w:cs="Arial"/>
          <w:color w:val="000000"/>
          <w:sz w:val="24"/>
          <w:szCs w:val="24"/>
          <w:lang w:val="en-US" w:eastAsia="tr-TR"/>
        </w:rPr>
        <w:t> </w:t>
      </w:r>
    </w:p>
    <w:p w:rsidR="002B6654" w:rsidRPr="00C47F33" w:rsidRDefault="002B6654" w:rsidP="002B6654">
      <w:pPr>
        <w:shd w:val="clear" w:color="auto" w:fill="FFFFFF"/>
        <w:spacing w:before="120" w:after="120" w:line="240" w:lineRule="auto"/>
        <w:ind w:left="1440"/>
        <w:rPr>
          <w:rFonts w:ascii="Arial" w:eastAsia="Times New Roman" w:hAnsi="Arial" w:cs="Arial"/>
          <w:color w:val="000000"/>
          <w:sz w:val="24"/>
          <w:szCs w:val="24"/>
          <w:lang w:val="en-US" w:eastAsia="tr-TR"/>
        </w:rPr>
      </w:pPr>
      <w:r w:rsidRPr="00C47F33">
        <w:rPr>
          <w:rFonts w:ascii="Arial" w:eastAsia="Times New Roman" w:hAnsi="Arial" w:cs="Arial"/>
          <w:color w:val="000000"/>
          <w:sz w:val="24"/>
          <w:szCs w:val="24"/>
          <w:lang w:val="en-US" w:eastAsia="tr-TR"/>
        </w:rPr>
        <w:t xml:space="preserve">Please refer to the third paragraphs of both articles 102 and 103. </w:t>
      </w:r>
    </w:p>
    <w:p w:rsidR="00C4446E" w:rsidRPr="00C47F33" w:rsidRDefault="00C4446E" w:rsidP="00C4446E">
      <w:pPr>
        <w:numPr>
          <w:ilvl w:val="1"/>
          <w:numId w:val="1"/>
        </w:numPr>
        <w:shd w:val="clear" w:color="auto" w:fill="FFFFFF"/>
        <w:spacing w:before="120" w:after="120" w:line="240" w:lineRule="auto"/>
        <w:rPr>
          <w:rFonts w:ascii="Arial" w:eastAsia="Times New Roman" w:hAnsi="Arial" w:cs="Arial"/>
          <w:color w:val="FF0000"/>
          <w:sz w:val="24"/>
          <w:szCs w:val="24"/>
          <w:lang w:val="en-US" w:eastAsia="tr-TR"/>
        </w:rPr>
      </w:pPr>
      <w:r w:rsidRPr="00C47F33">
        <w:rPr>
          <w:rFonts w:ascii="Arial" w:eastAsia="Times New Roman" w:hAnsi="Arial" w:cs="Arial"/>
          <w:color w:val="FF0000"/>
          <w:sz w:val="24"/>
          <w:szCs w:val="24"/>
          <w:lang w:val="en-US" w:eastAsia="tr-TR"/>
        </w:rPr>
        <w:t>Is rape by spouse or intimate partner an aggravating circumstance?</w:t>
      </w:r>
    </w:p>
    <w:p w:rsidR="002B6654" w:rsidRPr="00C47F33" w:rsidRDefault="002B6654" w:rsidP="002B6654">
      <w:pPr>
        <w:shd w:val="clear" w:color="auto" w:fill="FFFFFF"/>
        <w:spacing w:before="120" w:after="120" w:line="240" w:lineRule="auto"/>
        <w:ind w:left="1440"/>
        <w:rPr>
          <w:rFonts w:ascii="Arial" w:eastAsia="Times New Roman" w:hAnsi="Arial" w:cs="Arial"/>
          <w:color w:val="000000"/>
          <w:sz w:val="24"/>
          <w:szCs w:val="24"/>
          <w:lang w:val="en-US" w:eastAsia="tr-TR"/>
        </w:rPr>
      </w:pPr>
      <w:r w:rsidRPr="00C47F33">
        <w:rPr>
          <w:rFonts w:ascii="Arial" w:eastAsia="Times New Roman" w:hAnsi="Arial" w:cs="Arial"/>
          <w:color w:val="000000"/>
          <w:sz w:val="24"/>
          <w:szCs w:val="24"/>
          <w:lang w:val="en-US" w:eastAsia="tr-TR"/>
        </w:rPr>
        <w:t>Rape (sexual assault) by spouse or intimate partner has not been regulated as a</w:t>
      </w:r>
      <w:r w:rsidR="00AC3A2C" w:rsidRPr="00C47F33">
        <w:rPr>
          <w:rFonts w:ascii="Arial" w:eastAsia="Times New Roman" w:hAnsi="Arial" w:cs="Arial"/>
          <w:color w:val="000000"/>
          <w:sz w:val="24"/>
          <w:szCs w:val="24"/>
          <w:lang w:val="en-US" w:eastAsia="tr-TR"/>
        </w:rPr>
        <w:t xml:space="preserve"> matter of</w:t>
      </w:r>
      <w:r w:rsidRPr="00C47F33">
        <w:rPr>
          <w:rFonts w:ascii="Arial" w:eastAsia="Times New Roman" w:hAnsi="Arial" w:cs="Arial"/>
          <w:color w:val="000000"/>
          <w:sz w:val="24"/>
          <w:szCs w:val="24"/>
          <w:lang w:val="en-US" w:eastAsia="tr-TR"/>
        </w:rPr>
        <w:t xml:space="preserve"> aggra</w:t>
      </w:r>
      <w:r w:rsidR="00AC3A2C" w:rsidRPr="00C47F33">
        <w:rPr>
          <w:rFonts w:ascii="Arial" w:eastAsia="Times New Roman" w:hAnsi="Arial" w:cs="Arial"/>
          <w:color w:val="000000"/>
          <w:sz w:val="24"/>
          <w:szCs w:val="24"/>
          <w:lang w:val="en-US" w:eastAsia="tr-TR"/>
        </w:rPr>
        <w:t xml:space="preserve">vation. </w:t>
      </w:r>
    </w:p>
    <w:p w:rsidR="00C4446E" w:rsidRPr="00C47F33" w:rsidRDefault="00C4446E" w:rsidP="00C4446E">
      <w:pPr>
        <w:shd w:val="clear" w:color="auto" w:fill="FFFFFF"/>
        <w:spacing w:after="0" w:line="240" w:lineRule="auto"/>
        <w:ind w:left="720"/>
        <w:rPr>
          <w:rFonts w:ascii="Arial" w:eastAsia="Times New Roman" w:hAnsi="Arial" w:cs="Arial"/>
          <w:color w:val="000000"/>
          <w:sz w:val="24"/>
          <w:szCs w:val="24"/>
          <w:lang w:val="en-US" w:eastAsia="tr-TR"/>
        </w:rPr>
      </w:pPr>
    </w:p>
    <w:p w:rsidR="00C4446E" w:rsidRPr="00C47F33" w:rsidRDefault="00C4446E" w:rsidP="00C4446E">
      <w:pPr>
        <w:numPr>
          <w:ilvl w:val="0"/>
          <w:numId w:val="1"/>
        </w:numPr>
        <w:shd w:val="clear" w:color="auto" w:fill="FFFFFF"/>
        <w:spacing w:before="120" w:after="120" w:line="240" w:lineRule="auto"/>
        <w:rPr>
          <w:rFonts w:ascii="Arial" w:eastAsia="Times New Roman" w:hAnsi="Arial" w:cs="Arial"/>
          <w:color w:val="000000"/>
          <w:sz w:val="24"/>
          <w:szCs w:val="24"/>
          <w:lang w:val="en-US" w:eastAsia="tr-TR"/>
        </w:rPr>
      </w:pPr>
      <w:r w:rsidRPr="00C47F33">
        <w:rPr>
          <w:rFonts w:ascii="Arial" w:eastAsia="Times New Roman" w:hAnsi="Arial" w:cs="Arial"/>
          <w:color w:val="FF0000"/>
          <w:sz w:val="24"/>
          <w:szCs w:val="24"/>
          <w:lang w:val="en-US" w:eastAsia="tr-TR"/>
        </w:rPr>
        <w:t>Does the law foresee mitigating circumstances for the purposes of punishment?</w:t>
      </w:r>
      <w:r w:rsidRPr="00C47F33">
        <w:rPr>
          <w:rFonts w:ascii="Arial" w:eastAsia="Times New Roman" w:hAnsi="Arial" w:cs="Arial"/>
          <w:color w:val="000000"/>
          <w:sz w:val="24"/>
          <w:szCs w:val="24"/>
          <w:lang w:val="en-US" w:eastAsia="tr-TR"/>
        </w:rPr>
        <w:t xml:space="preserve"> YES/NO </w:t>
      </w:r>
      <w:r w:rsidRPr="00C47F33">
        <w:rPr>
          <w:rFonts w:ascii="Arial" w:eastAsia="Times New Roman" w:hAnsi="Arial" w:cs="Arial"/>
          <w:color w:val="FF0000"/>
          <w:sz w:val="24"/>
          <w:szCs w:val="24"/>
          <w:lang w:val="en-US" w:eastAsia="tr-TR"/>
        </w:rPr>
        <w:t>If yes, please specify.</w:t>
      </w:r>
    </w:p>
    <w:p w:rsidR="009E3672" w:rsidRPr="00C47F33" w:rsidRDefault="00AC3A2C" w:rsidP="00AC3A2C">
      <w:pPr>
        <w:shd w:val="clear" w:color="auto" w:fill="FFFFFF"/>
        <w:spacing w:before="120" w:after="120" w:line="240" w:lineRule="auto"/>
        <w:ind w:left="720"/>
        <w:rPr>
          <w:rFonts w:ascii="Arial" w:hAnsi="Arial" w:cs="Arial"/>
          <w:color w:val="000000"/>
          <w:sz w:val="24"/>
          <w:szCs w:val="24"/>
          <w:lang w:val="en-US"/>
        </w:rPr>
      </w:pPr>
      <w:r w:rsidRPr="00C47F33">
        <w:rPr>
          <w:rFonts w:ascii="Arial" w:eastAsia="Times New Roman" w:hAnsi="Arial" w:cs="Arial"/>
          <w:color w:val="000000"/>
          <w:sz w:val="24"/>
          <w:szCs w:val="24"/>
          <w:lang w:val="en-US" w:eastAsia="tr-TR"/>
        </w:rPr>
        <w:t xml:space="preserve">While it does not technically correspond to a matter of mitigation, it should yet be noted that </w:t>
      </w:r>
      <w:r w:rsidR="009E3672" w:rsidRPr="00C47F33">
        <w:rPr>
          <w:rFonts w:ascii="Arial" w:eastAsia="Times New Roman" w:hAnsi="Arial" w:cs="Arial"/>
          <w:color w:val="000000"/>
          <w:sz w:val="24"/>
          <w:szCs w:val="24"/>
          <w:lang w:val="en-US" w:eastAsia="tr-TR"/>
        </w:rPr>
        <w:t xml:space="preserve">prosecution of </w:t>
      </w:r>
      <w:r w:rsidRPr="00C47F33">
        <w:rPr>
          <w:rFonts w:ascii="Arial" w:eastAsia="Times New Roman" w:hAnsi="Arial" w:cs="Arial"/>
          <w:color w:val="000000"/>
          <w:sz w:val="24"/>
          <w:szCs w:val="24"/>
          <w:lang w:val="en-US" w:eastAsia="tr-TR"/>
        </w:rPr>
        <w:t>sexual assault against spouse</w:t>
      </w:r>
      <w:r w:rsidR="009E3672" w:rsidRPr="00C47F33">
        <w:rPr>
          <w:rFonts w:ascii="Arial" w:eastAsia="Times New Roman" w:hAnsi="Arial" w:cs="Arial"/>
          <w:color w:val="000000"/>
          <w:sz w:val="24"/>
          <w:szCs w:val="24"/>
          <w:lang w:val="en-US" w:eastAsia="tr-TR"/>
        </w:rPr>
        <w:t>,</w:t>
      </w:r>
      <w:r w:rsidRPr="00C47F33">
        <w:rPr>
          <w:rFonts w:ascii="Arial" w:eastAsia="Times New Roman" w:hAnsi="Arial" w:cs="Arial"/>
          <w:color w:val="000000"/>
          <w:sz w:val="24"/>
          <w:szCs w:val="24"/>
          <w:lang w:val="en-US" w:eastAsia="tr-TR"/>
        </w:rPr>
        <w:t xml:space="preserve"> as is clarified by the </w:t>
      </w:r>
      <w:r w:rsidRPr="00C47F33">
        <w:rPr>
          <w:rFonts w:ascii="Arial" w:hAnsi="Arial" w:cs="Arial"/>
          <w:color w:val="000000"/>
          <w:sz w:val="24"/>
          <w:szCs w:val="24"/>
          <w:lang w:val="en-US"/>
        </w:rPr>
        <w:t>second sentence of the second paragraph under the article 102</w:t>
      </w:r>
      <w:r w:rsidR="009E3672" w:rsidRPr="00C47F33">
        <w:rPr>
          <w:rFonts w:ascii="Arial" w:hAnsi="Arial" w:cs="Arial"/>
          <w:color w:val="000000"/>
          <w:sz w:val="24"/>
          <w:szCs w:val="24"/>
          <w:lang w:val="en-US"/>
        </w:rPr>
        <w:t>,</w:t>
      </w:r>
      <w:r w:rsidRPr="00C47F33">
        <w:rPr>
          <w:rFonts w:ascii="Arial" w:hAnsi="Arial" w:cs="Arial"/>
          <w:color w:val="000000"/>
          <w:sz w:val="24"/>
          <w:szCs w:val="24"/>
          <w:lang w:val="en-US"/>
        </w:rPr>
        <w:t xml:space="preserve"> </w:t>
      </w:r>
      <w:r w:rsidR="009E3672" w:rsidRPr="00C47F33">
        <w:rPr>
          <w:rFonts w:ascii="Arial" w:hAnsi="Arial" w:cs="Arial"/>
          <w:color w:val="000000"/>
          <w:sz w:val="24"/>
          <w:szCs w:val="24"/>
          <w:lang w:val="en-US"/>
        </w:rPr>
        <w:t>is subject to the complaint of the victim.</w:t>
      </w:r>
    </w:p>
    <w:p w:rsidR="00C4446E" w:rsidRDefault="009E3672" w:rsidP="00C47F33">
      <w:pPr>
        <w:shd w:val="clear" w:color="auto" w:fill="FFFFFF"/>
        <w:spacing w:before="120" w:after="120" w:line="240" w:lineRule="auto"/>
        <w:ind w:left="720"/>
        <w:rPr>
          <w:rFonts w:ascii="Arial" w:hAnsi="Arial" w:cs="Arial"/>
          <w:color w:val="000000"/>
          <w:sz w:val="24"/>
          <w:szCs w:val="24"/>
          <w:lang w:val="en-US"/>
        </w:rPr>
      </w:pPr>
      <w:r w:rsidRPr="00C47F33">
        <w:rPr>
          <w:rFonts w:ascii="Arial" w:hAnsi="Arial" w:cs="Arial"/>
          <w:color w:val="000000"/>
          <w:sz w:val="24"/>
          <w:szCs w:val="24"/>
          <w:lang w:val="en-US"/>
        </w:rPr>
        <w:t xml:space="preserve">For the acts that have not attain the </w:t>
      </w:r>
      <w:r w:rsidR="00C47F33">
        <w:rPr>
          <w:rFonts w:ascii="Arial" w:hAnsi="Arial" w:cs="Arial"/>
          <w:color w:val="000000"/>
          <w:sz w:val="24"/>
          <w:szCs w:val="24"/>
          <w:lang w:val="en-US"/>
        </w:rPr>
        <w:t>level</w:t>
      </w:r>
      <w:r w:rsidRPr="00C47F33">
        <w:rPr>
          <w:rFonts w:ascii="Arial" w:hAnsi="Arial" w:cs="Arial"/>
          <w:color w:val="000000"/>
          <w:sz w:val="24"/>
          <w:szCs w:val="24"/>
          <w:lang w:val="en-US"/>
        </w:rPr>
        <w:t xml:space="preserve"> of </w:t>
      </w:r>
      <w:r w:rsidR="00C47F33">
        <w:rPr>
          <w:rFonts w:ascii="Arial" w:hAnsi="Arial" w:cs="Arial"/>
          <w:color w:val="000000"/>
          <w:sz w:val="24"/>
          <w:szCs w:val="24"/>
          <w:lang w:val="en-US"/>
        </w:rPr>
        <w:t>"</w:t>
      </w:r>
      <w:r w:rsidRPr="00C47F33">
        <w:rPr>
          <w:rFonts w:ascii="Arial" w:hAnsi="Arial" w:cs="Arial"/>
          <w:color w:val="000000"/>
          <w:sz w:val="24"/>
          <w:szCs w:val="24"/>
          <w:lang w:val="en-US"/>
        </w:rPr>
        <w:t>rape</w:t>
      </w:r>
      <w:r w:rsidR="00C47F33">
        <w:rPr>
          <w:rFonts w:ascii="Arial" w:hAnsi="Arial" w:cs="Arial"/>
          <w:color w:val="000000"/>
          <w:sz w:val="24"/>
          <w:szCs w:val="24"/>
          <w:lang w:val="en-US"/>
        </w:rPr>
        <w:t>"</w:t>
      </w:r>
      <w:r w:rsidRPr="00C47F33">
        <w:rPr>
          <w:rFonts w:ascii="Arial" w:hAnsi="Arial" w:cs="Arial"/>
          <w:color w:val="000000"/>
          <w:sz w:val="24"/>
          <w:szCs w:val="24"/>
          <w:lang w:val="en-US"/>
        </w:rPr>
        <w:t xml:space="preserve"> or attempt to a </w:t>
      </w:r>
      <w:r w:rsidR="00C47F33">
        <w:rPr>
          <w:rFonts w:ascii="Arial" w:hAnsi="Arial" w:cs="Arial"/>
          <w:color w:val="000000"/>
          <w:sz w:val="24"/>
          <w:szCs w:val="24"/>
          <w:lang w:val="en-US"/>
        </w:rPr>
        <w:t>"</w:t>
      </w:r>
      <w:r w:rsidRPr="00C47F33">
        <w:rPr>
          <w:rFonts w:ascii="Arial" w:hAnsi="Arial" w:cs="Arial"/>
          <w:color w:val="000000"/>
          <w:sz w:val="24"/>
          <w:szCs w:val="24"/>
          <w:lang w:val="en-US"/>
        </w:rPr>
        <w:t>rape</w:t>
      </w:r>
      <w:r w:rsidR="00C47F33">
        <w:rPr>
          <w:rFonts w:ascii="Arial" w:hAnsi="Arial" w:cs="Arial"/>
          <w:color w:val="000000"/>
          <w:sz w:val="24"/>
          <w:szCs w:val="24"/>
          <w:lang w:val="en-US"/>
        </w:rPr>
        <w:t>"</w:t>
      </w:r>
      <w:r w:rsidRPr="00C47F33">
        <w:rPr>
          <w:rFonts w:ascii="Arial" w:hAnsi="Arial" w:cs="Arial"/>
          <w:color w:val="000000"/>
          <w:sz w:val="24"/>
          <w:szCs w:val="24"/>
          <w:lang w:val="en-US"/>
        </w:rPr>
        <w:t xml:space="preserve"> (as is the case for the first paragraph of the article 102 or for the fourth sentence of the first paragraph of article 103, where</w:t>
      </w:r>
      <w:r w:rsidR="00C47F33">
        <w:rPr>
          <w:rFonts w:ascii="Arial" w:hAnsi="Arial" w:cs="Arial"/>
          <w:color w:val="000000"/>
          <w:sz w:val="24"/>
          <w:szCs w:val="24"/>
          <w:lang w:val="en-US"/>
        </w:rPr>
        <w:t xml:space="preserve"> the acts of</w:t>
      </w:r>
      <w:r w:rsidRPr="00C47F33">
        <w:rPr>
          <w:rFonts w:ascii="Arial" w:hAnsi="Arial" w:cs="Arial"/>
          <w:color w:val="000000"/>
          <w:sz w:val="24"/>
          <w:szCs w:val="24"/>
          <w:lang w:val="en-US"/>
        </w:rPr>
        <w:t xml:space="preserve"> </w:t>
      </w:r>
      <w:r w:rsidR="00C47F33">
        <w:rPr>
          <w:rFonts w:ascii="Arial" w:hAnsi="Arial" w:cs="Arial"/>
          <w:color w:val="000000"/>
          <w:sz w:val="24"/>
          <w:szCs w:val="24"/>
          <w:lang w:val="en-US"/>
        </w:rPr>
        <w:t xml:space="preserve">molestation [importunity] against adults and between peers were in question, respectively) the same applies. </w:t>
      </w:r>
    </w:p>
    <w:p w:rsidR="00C47F33" w:rsidRPr="00C47F33" w:rsidRDefault="00C47F33" w:rsidP="00C47F33">
      <w:pPr>
        <w:shd w:val="clear" w:color="auto" w:fill="FFFFFF"/>
        <w:spacing w:before="120" w:after="120" w:line="240" w:lineRule="auto"/>
        <w:ind w:left="720"/>
        <w:rPr>
          <w:rFonts w:ascii="Arial" w:hAnsi="Arial" w:cs="Arial"/>
          <w:color w:val="000000"/>
          <w:sz w:val="24"/>
          <w:szCs w:val="24"/>
          <w:lang w:val="en-US"/>
        </w:rPr>
      </w:pPr>
    </w:p>
    <w:p w:rsidR="00C4446E" w:rsidRDefault="00C4446E" w:rsidP="00C4446E">
      <w:pPr>
        <w:numPr>
          <w:ilvl w:val="0"/>
          <w:numId w:val="1"/>
        </w:numPr>
        <w:shd w:val="clear" w:color="auto" w:fill="FFFFFF"/>
        <w:spacing w:before="120" w:after="120" w:line="240" w:lineRule="auto"/>
        <w:rPr>
          <w:rFonts w:ascii="Arial" w:eastAsia="Times New Roman" w:hAnsi="Arial" w:cs="Arial"/>
          <w:color w:val="000000"/>
          <w:sz w:val="24"/>
          <w:szCs w:val="24"/>
          <w:lang w:val="en-US" w:eastAsia="tr-TR"/>
        </w:rPr>
      </w:pPr>
      <w:r w:rsidRPr="00C47F33">
        <w:rPr>
          <w:rFonts w:ascii="Arial" w:eastAsia="Times New Roman" w:hAnsi="Arial" w:cs="Arial"/>
          <w:color w:val="000000"/>
          <w:sz w:val="24"/>
          <w:szCs w:val="24"/>
          <w:lang w:val="en-US" w:eastAsia="tr-TR"/>
        </w:rPr>
        <w:t> </w:t>
      </w:r>
      <w:r w:rsidRPr="00EF39E3">
        <w:rPr>
          <w:rFonts w:ascii="Arial" w:eastAsia="Times New Roman" w:hAnsi="Arial" w:cs="Arial"/>
          <w:color w:val="FF0000"/>
          <w:sz w:val="24"/>
          <w:szCs w:val="24"/>
          <w:lang w:val="en-US" w:eastAsia="tr-TR"/>
        </w:rPr>
        <w:t>Is reconciliation between the victim and the perpetrator allowed as part of a legal response?</w:t>
      </w:r>
      <w:r w:rsidRPr="00C47F33">
        <w:rPr>
          <w:rFonts w:ascii="Arial" w:eastAsia="Times New Roman" w:hAnsi="Arial" w:cs="Arial"/>
          <w:color w:val="000000"/>
          <w:sz w:val="24"/>
          <w:szCs w:val="24"/>
          <w:lang w:val="en-US" w:eastAsia="tr-TR"/>
        </w:rPr>
        <w:t xml:space="preserve"> </w:t>
      </w:r>
      <w:r w:rsidRPr="00C47F33">
        <w:rPr>
          <w:rFonts w:ascii="Arial" w:eastAsia="Times New Roman" w:hAnsi="Arial" w:cs="Arial"/>
          <w:strike/>
          <w:color w:val="000000"/>
          <w:sz w:val="24"/>
          <w:szCs w:val="24"/>
          <w:lang w:val="en-US" w:eastAsia="tr-TR"/>
        </w:rPr>
        <w:t>YES</w:t>
      </w:r>
      <w:r w:rsidRPr="00C47F33">
        <w:rPr>
          <w:rFonts w:ascii="Arial" w:eastAsia="Times New Roman" w:hAnsi="Arial" w:cs="Arial"/>
          <w:color w:val="000000"/>
          <w:sz w:val="24"/>
          <w:szCs w:val="24"/>
          <w:lang w:val="en-US" w:eastAsia="tr-TR"/>
        </w:rPr>
        <w:t>/</w:t>
      </w:r>
      <w:r w:rsidRPr="00C47F33">
        <w:rPr>
          <w:rFonts w:ascii="Arial" w:eastAsia="Times New Roman" w:hAnsi="Arial" w:cs="Arial"/>
          <w:b/>
          <w:color w:val="000000"/>
          <w:sz w:val="24"/>
          <w:szCs w:val="24"/>
          <w:lang w:val="en-US" w:eastAsia="tr-TR"/>
        </w:rPr>
        <w:t>NO</w:t>
      </w:r>
      <w:r w:rsidRPr="00C47F33">
        <w:rPr>
          <w:rFonts w:ascii="Arial" w:eastAsia="Times New Roman" w:hAnsi="Arial" w:cs="Arial"/>
          <w:color w:val="000000"/>
          <w:sz w:val="24"/>
          <w:szCs w:val="24"/>
          <w:lang w:val="en-US" w:eastAsia="tr-TR"/>
        </w:rPr>
        <w:t> </w:t>
      </w:r>
      <w:r w:rsidRPr="00EF39E3">
        <w:rPr>
          <w:rFonts w:ascii="Arial" w:eastAsia="Times New Roman" w:hAnsi="Arial" w:cs="Arial"/>
          <w:color w:val="FF0000"/>
          <w:sz w:val="24"/>
          <w:szCs w:val="24"/>
          <w:lang w:val="en-US" w:eastAsia="tr-TR"/>
        </w:rPr>
        <w:t xml:space="preserve"> If so, at what stage and what are the consequences?</w:t>
      </w:r>
    </w:p>
    <w:p w:rsidR="00765250" w:rsidRPr="00C47F33" w:rsidRDefault="00765250" w:rsidP="00765250">
      <w:pPr>
        <w:shd w:val="clear" w:color="auto" w:fill="FFFFFF"/>
        <w:spacing w:before="120" w:after="120" w:line="240" w:lineRule="auto"/>
        <w:ind w:left="720"/>
        <w:rPr>
          <w:rFonts w:ascii="Arial" w:eastAsia="Times New Roman" w:hAnsi="Arial" w:cs="Arial"/>
          <w:color w:val="000000"/>
          <w:sz w:val="24"/>
          <w:szCs w:val="24"/>
          <w:lang w:val="en-US" w:eastAsia="tr-TR"/>
        </w:rPr>
      </w:pPr>
      <w:r>
        <w:rPr>
          <w:rFonts w:ascii="Arial" w:eastAsia="Times New Roman" w:hAnsi="Arial" w:cs="Arial"/>
          <w:color w:val="000000"/>
          <w:sz w:val="24"/>
          <w:szCs w:val="24"/>
          <w:lang w:val="en-US" w:eastAsia="tr-TR"/>
        </w:rPr>
        <w:t>While Turkish Code of Criminal Procedure (CCP-No.5271) provides for reconciliation (penal mediation) as an alternative way of conflict resolution, the relevant provision (art. 253, par. 3)</w:t>
      </w:r>
      <w:r w:rsidR="003A4779">
        <w:rPr>
          <w:rFonts w:ascii="Arial" w:eastAsia="Times New Roman" w:hAnsi="Arial" w:cs="Arial"/>
          <w:color w:val="000000"/>
          <w:sz w:val="24"/>
          <w:szCs w:val="24"/>
          <w:lang w:val="en-US" w:eastAsia="tr-TR"/>
        </w:rPr>
        <w:t xml:space="preserve"> explicitly excludes the </w:t>
      </w:r>
      <w:r w:rsidR="00EF39E3">
        <w:rPr>
          <w:rFonts w:ascii="Arial" w:eastAsia="Times New Roman" w:hAnsi="Arial" w:cs="Arial"/>
          <w:color w:val="000000"/>
          <w:sz w:val="24"/>
          <w:szCs w:val="24"/>
          <w:lang w:val="en-US" w:eastAsia="tr-TR"/>
        </w:rPr>
        <w:t>offences</w:t>
      </w:r>
      <w:r w:rsidR="003A4779">
        <w:rPr>
          <w:rFonts w:ascii="Arial" w:eastAsia="Times New Roman" w:hAnsi="Arial" w:cs="Arial"/>
          <w:color w:val="000000"/>
          <w:sz w:val="24"/>
          <w:szCs w:val="24"/>
          <w:lang w:val="en-US" w:eastAsia="tr-TR"/>
        </w:rPr>
        <w:t xml:space="preserve"> against sexual integrity from its scope</w:t>
      </w:r>
      <w:r w:rsidR="00EF39E3">
        <w:rPr>
          <w:rFonts w:ascii="Arial" w:eastAsia="Times New Roman" w:hAnsi="Arial" w:cs="Arial"/>
          <w:color w:val="000000"/>
          <w:sz w:val="24"/>
          <w:szCs w:val="24"/>
          <w:lang w:val="en-US" w:eastAsia="tr-TR"/>
        </w:rPr>
        <w:t>, by stating that</w:t>
      </w:r>
      <w:r w:rsidR="003A4779">
        <w:rPr>
          <w:rFonts w:ascii="Arial" w:eastAsia="Times New Roman" w:hAnsi="Arial" w:cs="Arial"/>
          <w:color w:val="000000"/>
          <w:sz w:val="24"/>
          <w:szCs w:val="24"/>
          <w:lang w:val="en-US" w:eastAsia="tr-TR"/>
        </w:rPr>
        <w:t xml:space="preserve"> "penal mediation cannot be resorted for the offences </w:t>
      </w:r>
      <w:r w:rsidR="00EF39E3">
        <w:rPr>
          <w:rFonts w:ascii="Arial" w:eastAsia="Times New Roman" w:hAnsi="Arial" w:cs="Arial"/>
          <w:color w:val="000000"/>
          <w:sz w:val="24"/>
          <w:szCs w:val="24"/>
          <w:lang w:val="en-US" w:eastAsia="tr-TR"/>
        </w:rPr>
        <w:t xml:space="preserve">against sexual integrity </w:t>
      </w:r>
      <w:r w:rsidR="003A4779">
        <w:rPr>
          <w:rFonts w:ascii="Arial" w:eastAsia="Times New Roman" w:hAnsi="Arial" w:cs="Arial"/>
          <w:color w:val="000000"/>
          <w:sz w:val="24"/>
          <w:szCs w:val="24"/>
          <w:lang w:val="en-US" w:eastAsia="tr-TR"/>
        </w:rPr>
        <w:t>even if they are investigated and prosecuted on complaint."</w:t>
      </w:r>
    </w:p>
    <w:p w:rsidR="00C4446E" w:rsidRPr="00C806B8" w:rsidRDefault="00C4446E" w:rsidP="00C4446E">
      <w:pPr>
        <w:numPr>
          <w:ilvl w:val="1"/>
          <w:numId w:val="1"/>
        </w:numPr>
        <w:shd w:val="clear" w:color="auto" w:fill="FFFFFF"/>
        <w:spacing w:before="120" w:after="120" w:line="240" w:lineRule="auto"/>
        <w:rPr>
          <w:rFonts w:ascii="Arial" w:eastAsia="Times New Roman" w:hAnsi="Arial" w:cs="Arial"/>
          <w:color w:val="FF0000"/>
          <w:sz w:val="24"/>
          <w:szCs w:val="24"/>
          <w:lang w:val="en-US" w:eastAsia="tr-TR"/>
        </w:rPr>
      </w:pPr>
      <w:r w:rsidRPr="00C806B8">
        <w:rPr>
          <w:rFonts w:ascii="Arial" w:eastAsia="Times New Roman" w:hAnsi="Arial" w:cs="Arial"/>
          <w:color w:val="FF0000"/>
          <w:sz w:val="24"/>
          <w:szCs w:val="24"/>
          <w:lang w:val="en-US" w:eastAsia="tr-TR"/>
        </w:rPr>
        <w:t>Regardless of the law, is reconciliation permitted in practice? YES/NO and what is the practice in this regard?</w:t>
      </w:r>
    </w:p>
    <w:p w:rsidR="00C4446E" w:rsidRPr="00C47F33" w:rsidRDefault="00C4446E" w:rsidP="00C4446E">
      <w:pPr>
        <w:shd w:val="clear" w:color="auto" w:fill="FFFFFF"/>
        <w:spacing w:after="0" w:line="240" w:lineRule="auto"/>
        <w:ind w:left="720"/>
        <w:rPr>
          <w:rFonts w:ascii="Arial" w:eastAsia="Times New Roman" w:hAnsi="Arial" w:cs="Arial"/>
          <w:color w:val="000000"/>
          <w:sz w:val="24"/>
          <w:szCs w:val="24"/>
          <w:lang w:val="en-US" w:eastAsia="tr-TR"/>
        </w:rPr>
      </w:pPr>
    </w:p>
    <w:p w:rsidR="00C4446E" w:rsidRPr="00603599" w:rsidRDefault="00C4446E" w:rsidP="00C4446E">
      <w:pPr>
        <w:numPr>
          <w:ilvl w:val="0"/>
          <w:numId w:val="1"/>
        </w:numPr>
        <w:shd w:val="clear" w:color="auto" w:fill="FFFFFF"/>
        <w:spacing w:before="120" w:after="120" w:line="240" w:lineRule="auto"/>
        <w:rPr>
          <w:rFonts w:ascii="Arial" w:eastAsia="Times New Roman" w:hAnsi="Arial" w:cs="Arial"/>
          <w:color w:val="FF0000"/>
          <w:sz w:val="24"/>
          <w:szCs w:val="24"/>
          <w:lang w:val="en-US" w:eastAsia="tr-TR"/>
        </w:rPr>
      </w:pPr>
      <w:r w:rsidRPr="00603599">
        <w:rPr>
          <w:rFonts w:ascii="Arial" w:eastAsia="Times New Roman" w:hAnsi="Arial" w:cs="Arial"/>
          <w:color w:val="FF0000"/>
          <w:sz w:val="24"/>
          <w:szCs w:val="24"/>
          <w:lang w:val="en-US" w:eastAsia="tr-TR"/>
        </w:rPr>
        <w:t>Is there any provision in the criminal code that allows for the non-prosecution of perpetrator?</w:t>
      </w:r>
      <w:r w:rsidRPr="00C47F33">
        <w:rPr>
          <w:rFonts w:ascii="Arial" w:eastAsia="Times New Roman" w:hAnsi="Arial" w:cs="Arial"/>
          <w:color w:val="000000"/>
          <w:sz w:val="24"/>
          <w:szCs w:val="24"/>
          <w:lang w:val="en-US" w:eastAsia="tr-TR"/>
        </w:rPr>
        <w:t xml:space="preserve"> YES/NO </w:t>
      </w:r>
      <w:r w:rsidRPr="00603599">
        <w:rPr>
          <w:rFonts w:ascii="Arial" w:eastAsia="Times New Roman" w:hAnsi="Arial" w:cs="Arial"/>
          <w:color w:val="FF0000"/>
          <w:sz w:val="24"/>
          <w:szCs w:val="24"/>
          <w:lang w:val="en-US" w:eastAsia="tr-TR"/>
        </w:rPr>
        <w:t>If yes, please specify.</w:t>
      </w:r>
    </w:p>
    <w:p w:rsidR="00EF39E3" w:rsidRPr="00C47F33" w:rsidRDefault="00EF39E3" w:rsidP="00EF39E3">
      <w:pPr>
        <w:shd w:val="clear" w:color="auto" w:fill="FFFFFF"/>
        <w:spacing w:before="120" w:after="120" w:line="240" w:lineRule="auto"/>
        <w:ind w:left="720"/>
        <w:rPr>
          <w:rFonts w:ascii="Arial" w:eastAsia="Times New Roman" w:hAnsi="Arial" w:cs="Arial"/>
          <w:color w:val="000000"/>
          <w:sz w:val="24"/>
          <w:szCs w:val="24"/>
          <w:lang w:val="en-US" w:eastAsia="tr-TR"/>
        </w:rPr>
      </w:pPr>
      <w:r>
        <w:rPr>
          <w:rFonts w:ascii="Arial" w:eastAsia="Times New Roman" w:hAnsi="Arial" w:cs="Arial"/>
          <w:color w:val="000000"/>
          <w:sz w:val="24"/>
          <w:szCs w:val="24"/>
          <w:lang w:val="en-US" w:eastAsia="tr-TR"/>
        </w:rPr>
        <w:t xml:space="preserve">Apart from the general provisions / principles pertaining to the conditions for discontinuance </w:t>
      </w:r>
      <w:r w:rsidR="00603599">
        <w:rPr>
          <w:rFonts w:ascii="Arial" w:eastAsia="Times New Roman" w:hAnsi="Arial" w:cs="Arial"/>
          <w:color w:val="000000"/>
          <w:sz w:val="24"/>
          <w:szCs w:val="24"/>
          <w:lang w:val="en-US" w:eastAsia="tr-TR"/>
        </w:rPr>
        <w:t xml:space="preserve">of proceedings and setting aside the sentence, such as death of the offender or the lapse of limitation periods (statutory limitations), there is no such provision, specific to sexual offences, granting non-prosecution. </w:t>
      </w:r>
    </w:p>
    <w:p w:rsidR="00C4446E" w:rsidRPr="00603599" w:rsidRDefault="00C4446E" w:rsidP="00C4446E">
      <w:pPr>
        <w:numPr>
          <w:ilvl w:val="1"/>
          <w:numId w:val="1"/>
        </w:numPr>
        <w:shd w:val="clear" w:color="auto" w:fill="FFFFFF"/>
        <w:spacing w:before="120" w:after="120" w:line="240" w:lineRule="auto"/>
        <w:rPr>
          <w:rFonts w:ascii="Arial" w:eastAsia="Times New Roman" w:hAnsi="Arial" w:cs="Arial"/>
          <w:color w:val="000000"/>
          <w:sz w:val="24"/>
          <w:szCs w:val="24"/>
          <w:lang w:val="en-US" w:eastAsia="tr-TR"/>
        </w:rPr>
      </w:pPr>
      <w:r w:rsidRPr="00603599">
        <w:rPr>
          <w:rFonts w:ascii="Arial" w:eastAsia="Times New Roman" w:hAnsi="Arial" w:cs="Arial"/>
          <w:color w:val="FF0000"/>
          <w:sz w:val="24"/>
          <w:szCs w:val="24"/>
          <w:lang w:val="en-US" w:eastAsia="tr-TR"/>
        </w:rPr>
        <w:t>if the perpetrator marries the victim of rape?</w:t>
      </w:r>
      <w:r w:rsidRPr="00C47F33">
        <w:rPr>
          <w:rFonts w:ascii="Arial" w:eastAsia="Times New Roman" w:hAnsi="Arial" w:cs="Arial"/>
          <w:color w:val="000000"/>
          <w:sz w:val="24"/>
          <w:szCs w:val="24"/>
          <w:lang w:val="en-US" w:eastAsia="tr-TR"/>
        </w:rPr>
        <w:t xml:space="preserve"> </w:t>
      </w:r>
      <w:r w:rsidRPr="00603599">
        <w:rPr>
          <w:rFonts w:ascii="Arial" w:eastAsia="Times New Roman" w:hAnsi="Arial" w:cs="Arial"/>
          <w:strike/>
          <w:color w:val="000000"/>
          <w:sz w:val="24"/>
          <w:szCs w:val="24"/>
          <w:lang w:val="en-US" w:eastAsia="tr-TR"/>
        </w:rPr>
        <w:t>YES</w:t>
      </w:r>
      <w:r w:rsidRPr="00C47F33">
        <w:rPr>
          <w:rFonts w:ascii="Arial" w:eastAsia="Times New Roman" w:hAnsi="Arial" w:cs="Arial"/>
          <w:color w:val="000000"/>
          <w:sz w:val="24"/>
          <w:szCs w:val="24"/>
          <w:lang w:val="en-US" w:eastAsia="tr-TR"/>
        </w:rPr>
        <w:t>/</w:t>
      </w:r>
      <w:r w:rsidRPr="00603599">
        <w:rPr>
          <w:rFonts w:ascii="Arial" w:eastAsia="Times New Roman" w:hAnsi="Arial" w:cs="Arial"/>
          <w:b/>
          <w:color w:val="000000"/>
          <w:sz w:val="24"/>
          <w:szCs w:val="24"/>
          <w:lang w:val="en-US" w:eastAsia="tr-TR"/>
        </w:rPr>
        <w:t>NO</w:t>
      </w:r>
    </w:p>
    <w:p w:rsidR="00603599" w:rsidRPr="004E7857" w:rsidRDefault="00603599" w:rsidP="00603599">
      <w:pPr>
        <w:shd w:val="clear" w:color="auto" w:fill="FFFFFF"/>
        <w:spacing w:before="120" w:after="120" w:line="240" w:lineRule="auto"/>
        <w:ind w:left="1440"/>
        <w:rPr>
          <w:rFonts w:ascii="Arial" w:eastAsia="Times New Roman" w:hAnsi="Arial" w:cs="Arial"/>
          <w:color w:val="000000"/>
          <w:sz w:val="24"/>
          <w:szCs w:val="24"/>
          <w:lang w:val="en-US" w:eastAsia="tr-TR"/>
        </w:rPr>
      </w:pPr>
      <w:r w:rsidRPr="004E7857">
        <w:rPr>
          <w:rFonts w:ascii="Arial" w:eastAsia="Times New Roman" w:hAnsi="Arial" w:cs="Arial"/>
          <w:color w:val="000000"/>
          <w:sz w:val="24"/>
          <w:szCs w:val="24"/>
          <w:lang w:val="en-US" w:eastAsia="tr-TR"/>
        </w:rPr>
        <w:t>Marriage between the victim and the perpetrator does no</w:t>
      </w:r>
      <w:r w:rsidR="00C806B8">
        <w:rPr>
          <w:rFonts w:ascii="Arial" w:eastAsia="Times New Roman" w:hAnsi="Arial" w:cs="Arial"/>
          <w:color w:val="000000"/>
          <w:sz w:val="24"/>
          <w:szCs w:val="24"/>
          <w:lang w:val="en-US" w:eastAsia="tr-TR"/>
        </w:rPr>
        <w:t>t</w:t>
      </w:r>
      <w:r w:rsidRPr="004E7857">
        <w:rPr>
          <w:rFonts w:ascii="Arial" w:eastAsia="Times New Roman" w:hAnsi="Arial" w:cs="Arial"/>
          <w:color w:val="000000"/>
          <w:sz w:val="24"/>
          <w:szCs w:val="24"/>
          <w:lang w:val="en-US" w:eastAsia="tr-TR"/>
        </w:rPr>
        <w:t xml:space="preserve"> bar judicial authorities</w:t>
      </w:r>
      <w:r w:rsidR="004E7857" w:rsidRPr="004E7857">
        <w:rPr>
          <w:rFonts w:ascii="Arial" w:eastAsia="Times New Roman" w:hAnsi="Arial" w:cs="Arial"/>
          <w:color w:val="000000"/>
          <w:sz w:val="24"/>
          <w:szCs w:val="24"/>
          <w:lang w:val="en-US" w:eastAsia="tr-TR"/>
        </w:rPr>
        <w:t xml:space="preserve"> from initiating, or if already initiated, from pursuing the prosecution. </w:t>
      </w:r>
    </w:p>
    <w:p w:rsidR="00C4446E" w:rsidRDefault="00C4446E" w:rsidP="00C4446E">
      <w:pPr>
        <w:numPr>
          <w:ilvl w:val="1"/>
          <w:numId w:val="1"/>
        </w:numPr>
        <w:shd w:val="clear" w:color="auto" w:fill="FFFFFF"/>
        <w:spacing w:before="120" w:after="120" w:line="240" w:lineRule="auto"/>
        <w:rPr>
          <w:rFonts w:ascii="Arial" w:eastAsia="Times New Roman" w:hAnsi="Arial" w:cs="Arial"/>
          <w:color w:val="000000"/>
          <w:sz w:val="24"/>
          <w:szCs w:val="24"/>
          <w:lang w:val="en-US" w:eastAsia="tr-TR"/>
        </w:rPr>
      </w:pPr>
      <w:r w:rsidRPr="004E7857">
        <w:rPr>
          <w:rFonts w:ascii="Arial" w:eastAsia="Times New Roman" w:hAnsi="Arial" w:cs="Arial"/>
          <w:color w:val="FF0000"/>
          <w:sz w:val="24"/>
          <w:szCs w:val="24"/>
          <w:lang w:val="en-US" w:eastAsia="tr-TR"/>
        </w:rPr>
        <w:t>if the perpetrator loses his “socially dangerous” character or reconciles with the victim?</w:t>
      </w:r>
      <w:r w:rsidRPr="00C47F33">
        <w:rPr>
          <w:rFonts w:ascii="Arial" w:eastAsia="Times New Roman" w:hAnsi="Arial" w:cs="Arial"/>
          <w:color w:val="000000"/>
          <w:sz w:val="24"/>
          <w:szCs w:val="24"/>
          <w:lang w:val="en-US" w:eastAsia="tr-TR"/>
        </w:rPr>
        <w:t xml:space="preserve"> </w:t>
      </w:r>
      <w:r w:rsidRPr="004E7857">
        <w:rPr>
          <w:rFonts w:ascii="Arial" w:eastAsia="Times New Roman" w:hAnsi="Arial" w:cs="Arial"/>
          <w:strike/>
          <w:color w:val="000000"/>
          <w:sz w:val="24"/>
          <w:szCs w:val="24"/>
          <w:lang w:val="en-US" w:eastAsia="tr-TR"/>
        </w:rPr>
        <w:t>YES</w:t>
      </w:r>
      <w:r w:rsidRPr="00C47F33">
        <w:rPr>
          <w:rFonts w:ascii="Arial" w:eastAsia="Times New Roman" w:hAnsi="Arial" w:cs="Arial"/>
          <w:color w:val="000000"/>
          <w:sz w:val="24"/>
          <w:szCs w:val="24"/>
          <w:lang w:val="en-US" w:eastAsia="tr-TR"/>
        </w:rPr>
        <w:t>/</w:t>
      </w:r>
      <w:r w:rsidRPr="004E7857">
        <w:rPr>
          <w:rFonts w:ascii="Arial" w:eastAsia="Times New Roman" w:hAnsi="Arial" w:cs="Arial"/>
          <w:b/>
          <w:color w:val="000000"/>
          <w:sz w:val="24"/>
          <w:szCs w:val="24"/>
          <w:lang w:val="en-US" w:eastAsia="tr-TR"/>
        </w:rPr>
        <w:t>NO</w:t>
      </w:r>
    </w:p>
    <w:p w:rsidR="004E7857" w:rsidRDefault="004E7FC4" w:rsidP="004E7857">
      <w:pPr>
        <w:shd w:val="clear" w:color="auto" w:fill="FFFFFF"/>
        <w:spacing w:before="120" w:after="120" w:line="240" w:lineRule="auto"/>
        <w:ind w:left="1440"/>
        <w:rPr>
          <w:rFonts w:ascii="Arial" w:eastAsia="Times New Roman" w:hAnsi="Arial" w:cs="Arial"/>
          <w:color w:val="000000"/>
          <w:sz w:val="24"/>
          <w:szCs w:val="24"/>
          <w:lang w:val="en-US" w:eastAsia="tr-TR"/>
        </w:rPr>
      </w:pPr>
      <w:r w:rsidRPr="004E7FC4">
        <w:rPr>
          <w:rFonts w:ascii="Arial" w:eastAsia="Times New Roman" w:hAnsi="Arial" w:cs="Arial"/>
          <w:color w:val="000000"/>
          <w:sz w:val="24"/>
          <w:szCs w:val="24"/>
          <w:lang w:val="en-US" w:eastAsia="tr-TR"/>
        </w:rPr>
        <w:t>The level of dangerousness can only be assessed at the stage of sentencing when the penalty to be imposed is determined between the lower and upper limits defined by the law.</w:t>
      </w:r>
      <w:r w:rsidR="004E7857">
        <w:rPr>
          <w:rFonts w:ascii="Arial" w:eastAsia="Times New Roman" w:hAnsi="Arial" w:cs="Arial"/>
          <w:color w:val="000000"/>
          <w:sz w:val="24"/>
          <w:szCs w:val="24"/>
          <w:lang w:val="en-US" w:eastAsia="tr-TR"/>
        </w:rPr>
        <w:t xml:space="preserve"> </w:t>
      </w:r>
      <w:r>
        <w:rPr>
          <w:rFonts w:ascii="Arial" w:eastAsia="Times New Roman" w:hAnsi="Arial" w:cs="Arial"/>
          <w:color w:val="000000"/>
          <w:sz w:val="24"/>
          <w:szCs w:val="24"/>
          <w:lang w:val="en-US" w:eastAsia="tr-TR"/>
        </w:rPr>
        <w:t xml:space="preserve">As for the second part of the question, please also refer to the answer given for the 10th question. </w:t>
      </w:r>
    </w:p>
    <w:p w:rsidR="005E3EC5" w:rsidRPr="00C47F33" w:rsidRDefault="005E3EC5" w:rsidP="004E7857">
      <w:pPr>
        <w:shd w:val="clear" w:color="auto" w:fill="FFFFFF"/>
        <w:spacing w:before="120" w:after="120" w:line="240" w:lineRule="auto"/>
        <w:ind w:left="1440"/>
        <w:rPr>
          <w:rFonts w:ascii="Arial" w:eastAsia="Times New Roman" w:hAnsi="Arial" w:cs="Arial"/>
          <w:color w:val="000000"/>
          <w:sz w:val="24"/>
          <w:szCs w:val="24"/>
          <w:lang w:val="en-US" w:eastAsia="tr-TR"/>
        </w:rPr>
      </w:pPr>
    </w:p>
    <w:p w:rsidR="00C4446E" w:rsidRPr="00C47F33" w:rsidRDefault="00C4446E" w:rsidP="00C4446E">
      <w:pPr>
        <w:shd w:val="clear" w:color="auto" w:fill="FFFFFF"/>
        <w:spacing w:after="79" w:line="240" w:lineRule="auto"/>
        <w:ind w:left="720"/>
        <w:rPr>
          <w:rFonts w:ascii="Arial" w:eastAsia="Times New Roman" w:hAnsi="Arial" w:cs="Arial"/>
          <w:color w:val="000000"/>
          <w:sz w:val="24"/>
          <w:szCs w:val="24"/>
          <w:lang w:val="en-US" w:eastAsia="tr-TR"/>
        </w:rPr>
      </w:pPr>
      <w:r w:rsidRPr="00C47F33">
        <w:rPr>
          <w:rFonts w:ascii="Arial" w:eastAsia="Times New Roman" w:hAnsi="Arial" w:cs="Arial"/>
          <w:b/>
          <w:bCs/>
          <w:color w:val="000000"/>
          <w:sz w:val="24"/>
          <w:szCs w:val="24"/>
          <w:lang w:val="en-US" w:eastAsia="tr-TR"/>
        </w:rPr>
        <w:t>Prosecution</w:t>
      </w:r>
    </w:p>
    <w:p w:rsidR="00C4446E" w:rsidRPr="004E7FC4" w:rsidRDefault="00C4446E" w:rsidP="00C4446E">
      <w:pPr>
        <w:numPr>
          <w:ilvl w:val="0"/>
          <w:numId w:val="1"/>
        </w:numPr>
        <w:shd w:val="clear" w:color="auto" w:fill="FFFFFF"/>
        <w:spacing w:before="120" w:after="120" w:line="240" w:lineRule="auto"/>
        <w:rPr>
          <w:rFonts w:ascii="Arial" w:eastAsia="Times New Roman" w:hAnsi="Arial" w:cs="Arial"/>
          <w:color w:val="000000"/>
          <w:sz w:val="24"/>
          <w:szCs w:val="24"/>
          <w:lang w:val="en-US" w:eastAsia="tr-TR"/>
        </w:rPr>
      </w:pPr>
      <w:r w:rsidRPr="003054CB">
        <w:rPr>
          <w:rFonts w:ascii="Arial" w:eastAsia="Times New Roman" w:hAnsi="Arial" w:cs="Arial"/>
          <w:color w:val="FF0000"/>
          <w:sz w:val="24"/>
          <w:szCs w:val="24"/>
          <w:lang w:val="en-US" w:eastAsia="tr-TR"/>
        </w:rPr>
        <w:t>Is rape reported to the police prosecuted ex officio (public prosecution)?</w:t>
      </w:r>
      <w:r w:rsidRPr="00C47F33">
        <w:rPr>
          <w:rFonts w:ascii="Arial" w:eastAsia="Times New Roman" w:hAnsi="Arial" w:cs="Arial"/>
          <w:color w:val="000000"/>
          <w:sz w:val="24"/>
          <w:szCs w:val="24"/>
          <w:lang w:val="en-US" w:eastAsia="tr-TR"/>
        </w:rPr>
        <w:t xml:space="preserve"> </w:t>
      </w:r>
      <w:r w:rsidRPr="004E7FC4">
        <w:rPr>
          <w:rFonts w:ascii="Arial" w:eastAsia="Times New Roman" w:hAnsi="Arial" w:cs="Arial"/>
          <w:b/>
          <w:color w:val="000000"/>
          <w:sz w:val="24"/>
          <w:szCs w:val="24"/>
          <w:lang w:val="en-US" w:eastAsia="tr-TR"/>
        </w:rPr>
        <w:t>YES</w:t>
      </w:r>
      <w:r w:rsidRPr="00C47F33">
        <w:rPr>
          <w:rFonts w:ascii="Arial" w:eastAsia="Times New Roman" w:hAnsi="Arial" w:cs="Arial"/>
          <w:color w:val="000000"/>
          <w:sz w:val="24"/>
          <w:szCs w:val="24"/>
          <w:lang w:val="en-US" w:eastAsia="tr-TR"/>
        </w:rPr>
        <w:t>/</w:t>
      </w:r>
      <w:r w:rsidRPr="004E7FC4">
        <w:rPr>
          <w:rFonts w:ascii="Arial" w:eastAsia="Times New Roman" w:hAnsi="Arial" w:cs="Arial"/>
          <w:strike/>
          <w:color w:val="000000"/>
          <w:sz w:val="24"/>
          <w:szCs w:val="24"/>
          <w:lang w:val="en-US" w:eastAsia="tr-TR"/>
        </w:rPr>
        <w:t>NO</w:t>
      </w:r>
    </w:p>
    <w:p w:rsidR="00670405" w:rsidRDefault="003054CB" w:rsidP="004E7FC4">
      <w:pPr>
        <w:shd w:val="clear" w:color="auto" w:fill="FFFFFF"/>
        <w:spacing w:before="120" w:after="120" w:line="240" w:lineRule="auto"/>
        <w:ind w:left="720"/>
        <w:rPr>
          <w:rFonts w:ascii="Arial" w:eastAsia="Times New Roman" w:hAnsi="Arial" w:cs="Arial"/>
          <w:color w:val="000000"/>
          <w:sz w:val="24"/>
          <w:szCs w:val="24"/>
          <w:lang w:val="en-US" w:eastAsia="tr-TR"/>
        </w:rPr>
      </w:pPr>
      <w:r>
        <w:rPr>
          <w:rFonts w:ascii="Arial" w:eastAsia="Times New Roman" w:hAnsi="Arial" w:cs="Arial"/>
          <w:color w:val="000000"/>
          <w:sz w:val="24"/>
          <w:szCs w:val="24"/>
          <w:lang w:val="en-US" w:eastAsia="tr-TR"/>
        </w:rPr>
        <w:t>Unless otherwise provided by the law (that is, unless it is clearly indicated that initiating an investigation and prosecution depends on complaint) crimes committed are all prosecuted ex officio. Sexual assault as defined under the second paragraph of the article 102 (with the exception of when committed against spouse) and sexual abuse of children as defined under the second paragraph of the article 103</w:t>
      </w:r>
      <w:r w:rsidR="00670405">
        <w:rPr>
          <w:rFonts w:ascii="Arial" w:eastAsia="Times New Roman" w:hAnsi="Arial" w:cs="Arial"/>
          <w:color w:val="000000"/>
          <w:sz w:val="24"/>
          <w:szCs w:val="24"/>
          <w:lang w:val="en-US" w:eastAsia="tr-TR"/>
        </w:rPr>
        <w:t xml:space="preserve">, acts of which legally correspond to what is called as "rape", are among the crimes that have been prosecuted ex officio. </w:t>
      </w:r>
    </w:p>
    <w:p w:rsidR="00670405" w:rsidRDefault="00670405" w:rsidP="004E7FC4">
      <w:pPr>
        <w:shd w:val="clear" w:color="auto" w:fill="FFFFFF"/>
        <w:spacing w:before="120" w:after="120" w:line="240" w:lineRule="auto"/>
        <w:ind w:left="720"/>
        <w:rPr>
          <w:rFonts w:ascii="Arial" w:eastAsia="Times New Roman" w:hAnsi="Arial" w:cs="Arial"/>
          <w:color w:val="000000"/>
          <w:sz w:val="24"/>
          <w:szCs w:val="24"/>
          <w:lang w:val="en-US" w:eastAsia="tr-TR"/>
        </w:rPr>
      </w:pPr>
      <w:r w:rsidRPr="00E42C2C">
        <w:rPr>
          <w:rFonts w:ascii="Arial" w:hAnsi="Arial" w:cs="Arial"/>
          <w:sz w:val="24"/>
          <w:szCs w:val="24"/>
          <w:lang w:val="en-US"/>
        </w:rPr>
        <w:t>According to the article 160 of the CCP, public prosecutor is entrusted with the task of initiating investigation as soon as s/he is informed of a fact bearing an impression that a crime has been committed.</w:t>
      </w:r>
      <w:r>
        <w:rPr>
          <w:rFonts w:ascii="Arial" w:hAnsi="Arial" w:cs="Arial"/>
          <w:sz w:val="24"/>
          <w:szCs w:val="24"/>
          <w:lang w:val="en-US"/>
        </w:rPr>
        <w:t xml:space="preserve"> </w:t>
      </w:r>
      <w:r w:rsidRPr="00E42C2C">
        <w:rPr>
          <w:rFonts w:ascii="Arial" w:hAnsi="Arial" w:cs="Arial"/>
          <w:sz w:val="24"/>
          <w:szCs w:val="24"/>
          <w:lang w:val="en-US"/>
        </w:rPr>
        <w:t>Law enforcement officers, on the other side, are obliged to n</w:t>
      </w:r>
      <w:r>
        <w:rPr>
          <w:rFonts w:ascii="Arial" w:hAnsi="Arial" w:cs="Arial"/>
          <w:sz w:val="24"/>
          <w:szCs w:val="24"/>
          <w:lang w:val="en-US"/>
        </w:rPr>
        <w:t xml:space="preserve">otify immediately the incidents they have handled </w:t>
      </w:r>
      <w:r w:rsidRPr="00E42C2C">
        <w:rPr>
          <w:rFonts w:ascii="Arial" w:hAnsi="Arial" w:cs="Arial"/>
          <w:sz w:val="24"/>
          <w:szCs w:val="24"/>
          <w:lang w:val="en-US"/>
        </w:rPr>
        <w:t xml:space="preserve">to the public prosecutor, and responsible for </w:t>
      </w:r>
      <w:r>
        <w:rPr>
          <w:rFonts w:ascii="Arial" w:hAnsi="Arial" w:cs="Arial"/>
          <w:sz w:val="24"/>
          <w:szCs w:val="24"/>
          <w:lang w:val="en-US"/>
        </w:rPr>
        <w:t xml:space="preserve">taking steps as they are instructed. </w:t>
      </w:r>
    </w:p>
    <w:p w:rsidR="00C4446E" w:rsidRPr="00C47F33" w:rsidRDefault="00C4446E" w:rsidP="00C4446E">
      <w:pPr>
        <w:shd w:val="clear" w:color="auto" w:fill="FFFFFF"/>
        <w:spacing w:after="0" w:line="240" w:lineRule="auto"/>
        <w:ind w:left="720"/>
        <w:rPr>
          <w:rFonts w:ascii="Arial" w:eastAsia="Times New Roman" w:hAnsi="Arial" w:cs="Arial"/>
          <w:color w:val="000000"/>
          <w:sz w:val="24"/>
          <w:szCs w:val="24"/>
          <w:lang w:val="en-US" w:eastAsia="tr-TR"/>
        </w:rPr>
      </w:pPr>
    </w:p>
    <w:p w:rsidR="00C4446E" w:rsidRPr="00C47F33" w:rsidRDefault="00C4446E" w:rsidP="00C4446E">
      <w:pPr>
        <w:numPr>
          <w:ilvl w:val="0"/>
          <w:numId w:val="1"/>
        </w:numPr>
        <w:shd w:val="clear" w:color="auto" w:fill="FFFFFF"/>
        <w:spacing w:before="120" w:after="120" w:line="240" w:lineRule="auto"/>
        <w:rPr>
          <w:rFonts w:ascii="Arial" w:eastAsia="Times New Roman" w:hAnsi="Arial" w:cs="Arial"/>
          <w:color w:val="000000"/>
          <w:sz w:val="24"/>
          <w:szCs w:val="24"/>
          <w:lang w:val="en-US" w:eastAsia="tr-TR"/>
        </w:rPr>
      </w:pPr>
      <w:r w:rsidRPr="00670405">
        <w:rPr>
          <w:rFonts w:ascii="Arial" w:eastAsia="Times New Roman" w:hAnsi="Arial" w:cs="Arial"/>
          <w:color w:val="FF0000"/>
          <w:sz w:val="24"/>
          <w:szCs w:val="24"/>
          <w:lang w:val="en-US" w:eastAsia="tr-TR"/>
        </w:rPr>
        <w:t>Is rape reported to the police prosecuted ex parte (private prosecution)?</w:t>
      </w:r>
      <w:r w:rsidRPr="00C47F33">
        <w:rPr>
          <w:rFonts w:ascii="Arial" w:eastAsia="Times New Roman" w:hAnsi="Arial" w:cs="Arial"/>
          <w:color w:val="000000"/>
          <w:sz w:val="24"/>
          <w:szCs w:val="24"/>
          <w:lang w:val="en-US" w:eastAsia="tr-TR"/>
        </w:rPr>
        <w:t xml:space="preserve"> </w:t>
      </w:r>
      <w:r w:rsidRPr="00670405">
        <w:rPr>
          <w:rFonts w:ascii="Arial" w:eastAsia="Times New Roman" w:hAnsi="Arial" w:cs="Arial"/>
          <w:color w:val="000000"/>
          <w:sz w:val="24"/>
          <w:szCs w:val="24"/>
          <w:lang w:val="en-US" w:eastAsia="tr-TR"/>
        </w:rPr>
        <w:t>YES</w:t>
      </w:r>
      <w:r w:rsidRPr="00C47F33">
        <w:rPr>
          <w:rFonts w:ascii="Arial" w:eastAsia="Times New Roman" w:hAnsi="Arial" w:cs="Arial"/>
          <w:color w:val="000000"/>
          <w:sz w:val="24"/>
          <w:szCs w:val="24"/>
          <w:lang w:val="en-US" w:eastAsia="tr-TR"/>
        </w:rPr>
        <w:t>/NO</w:t>
      </w:r>
    </w:p>
    <w:p w:rsidR="00F7551C" w:rsidRDefault="00F7551C" w:rsidP="00E97984">
      <w:pPr>
        <w:shd w:val="clear" w:color="auto" w:fill="FFFFFF"/>
        <w:spacing w:before="120" w:after="120" w:line="240" w:lineRule="auto"/>
        <w:ind w:left="720"/>
        <w:rPr>
          <w:rFonts w:ascii="Arial" w:eastAsia="Times New Roman" w:hAnsi="Arial" w:cs="Arial"/>
          <w:color w:val="000000"/>
          <w:sz w:val="24"/>
          <w:szCs w:val="24"/>
          <w:lang w:val="en-US" w:eastAsia="tr-TR"/>
        </w:rPr>
      </w:pPr>
      <w:r>
        <w:rPr>
          <w:rFonts w:ascii="Arial" w:eastAsia="Times New Roman" w:hAnsi="Arial" w:cs="Arial"/>
          <w:color w:val="000000"/>
          <w:sz w:val="24"/>
          <w:szCs w:val="24"/>
          <w:lang w:val="en-US" w:eastAsia="tr-TR"/>
        </w:rPr>
        <w:t xml:space="preserve">Please refer to the answer given for the question no.12 above. </w:t>
      </w:r>
    </w:p>
    <w:p w:rsidR="00844512" w:rsidRPr="00C47F33" w:rsidRDefault="00F7551C" w:rsidP="00E97984">
      <w:pPr>
        <w:shd w:val="clear" w:color="auto" w:fill="FFFFFF"/>
        <w:spacing w:before="120" w:after="120" w:line="240" w:lineRule="auto"/>
        <w:ind w:left="720"/>
        <w:rPr>
          <w:rFonts w:ascii="Arial" w:eastAsia="Times New Roman" w:hAnsi="Arial" w:cs="Arial"/>
          <w:color w:val="000000"/>
          <w:sz w:val="24"/>
          <w:szCs w:val="24"/>
          <w:lang w:val="en-US" w:eastAsia="tr-TR"/>
        </w:rPr>
      </w:pPr>
      <w:r>
        <w:rPr>
          <w:rFonts w:ascii="Arial" w:eastAsia="Times New Roman" w:hAnsi="Arial" w:cs="Arial"/>
          <w:color w:val="000000"/>
          <w:sz w:val="24"/>
          <w:szCs w:val="24"/>
          <w:lang w:val="en-US" w:eastAsia="tr-TR"/>
        </w:rPr>
        <w:t xml:space="preserve">For the crimes prosecuted ex officio, legal proceedings are not dependent on the willingness, complaint, or even on the active participation of the victim. However, it should be noted that their positive engagement plays a crucial role in </w:t>
      </w:r>
      <w:r w:rsidR="008518EC">
        <w:rPr>
          <w:rFonts w:ascii="Arial" w:eastAsia="Times New Roman" w:hAnsi="Arial" w:cs="Arial"/>
          <w:color w:val="000000"/>
          <w:sz w:val="24"/>
          <w:szCs w:val="24"/>
          <w:lang w:val="en-US" w:eastAsia="tr-TR"/>
        </w:rPr>
        <w:t xml:space="preserve">ascertaining the facts, as in many cases their testimony remains to be the sole source of evidence.  </w:t>
      </w:r>
      <w:r>
        <w:rPr>
          <w:rFonts w:ascii="Arial" w:eastAsia="Times New Roman" w:hAnsi="Arial" w:cs="Arial"/>
          <w:color w:val="000000"/>
          <w:sz w:val="24"/>
          <w:szCs w:val="24"/>
          <w:lang w:val="en-US" w:eastAsia="tr-TR"/>
        </w:rPr>
        <w:t xml:space="preserve"> </w:t>
      </w:r>
    </w:p>
    <w:p w:rsidR="00C4446E" w:rsidRPr="00C47F33" w:rsidRDefault="00C4446E" w:rsidP="00C4446E">
      <w:pPr>
        <w:shd w:val="clear" w:color="auto" w:fill="FFFFFF"/>
        <w:spacing w:after="0" w:line="240" w:lineRule="auto"/>
        <w:ind w:left="720"/>
        <w:rPr>
          <w:rFonts w:ascii="Arial" w:eastAsia="Times New Roman" w:hAnsi="Arial" w:cs="Arial"/>
          <w:color w:val="000000"/>
          <w:sz w:val="24"/>
          <w:szCs w:val="24"/>
          <w:lang w:val="en-US" w:eastAsia="tr-TR"/>
        </w:rPr>
      </w:pPr>
    </w:p>
    <w:p w:rsidR="00C4446E" w:rsidRPr="00C47F33" w:rsidRDefault="00C4446E" w:rsidP="00C4446E">
      <w:pPr>
        <w:numPr>
          <w:ilvl w:val="0"/>
          <w:numId w:val="1"/>
        </w:numPr>
        <w:shd w:val="clear" w:color="auto" w:fill="FFFFFF"/>
        <w:spacing w:before="120" w:after="120" w:line="240" w:lineRule="auto"/>
        <w:rPr>
          <w:rFonts w:ascii="Arial" w:eastAsia="Times New Roman" w:hAnsi="Arial" w:cs="Arial"/>
          <w:color w:val="000000"/>
          <w:sz w:val="24"/>
          <w:szCs w:val="24"/>
          <w:lang w:val="en-US" w:eastAsia="tr-TR"/>
        </w:rPr>
      </w:pPr>
      <w:r w:rsidRPr="00884A06">
        <w:rPr>
          <w:rFonts w:ascii="Arial" w:eastAsia="Times New Roman" w:hAnsi="Arial" w:cs="Arial"/>
          <w:color w:val="FF0000"/>
          <w:sz w:val="24"/>
          <w:szCs w:val="24"/>
          <w:lang w:val="en-US" w:eastAsia="tr-TR"/>
        </w:rPr>
        <w:t>Are plea bargain or “friendly settlement” of a case allowed in cases of rape of women?</w:t>
      </w:r>
      <w:r w:rsidRPr="00C47F33">
        <w:rPr>
          <w:rFonts w:ascii="Arial" w:eastAsia="Times New Roman" w:hAnsi="Arial" w:cs="Arial"/>
          <w:color w:val="000000"/>
          <w:sz w:val="24"/>
          <w:szCs w:val="24"/>
          <w:lang w:val="en-US" w:eastAsia="tr-TR"/>
        </w:rPr>
        <w:t xml:space="preserve"> </w:t>
      </w:r>
      <w:r w:rsidRPr="008518EC">
        <w:rPr>
          <w:rFonts w:ascii="Arial" w:eastAsia="Times New Roman" w:hAnsi="Arial" w:cs="Arial"/>
          <w:strike/>
          <w:color w:val="000000"/>
          <w:sz w:val="24"/>
          <w:szCs w:val="24"/>
          <w:lang w:val="en-US" w:eastAsia="tr-TR"/>
        </w:rPr>
        <w:t>YES</w:t>
      </w:r>
      <w:r w:rsidRPr="00C47F33">
        <w:rPr>
          <w:rFonts w:ascii="Arial" w:eastAsia="Times New Roman" w:hAnsi="Arial" w:cs="Arial"/>
          <w:color w:val="000000"/>
          <w:sz w:val="24"/>
          <w:szCs w:val="24"/>
          <w:lang w:val="en-US" w:eastAsia="tr-TR"/>
        </w:rPr>
        <w:t>/</w:t>
      </w:r>
      <w:r w:rsidRPr="008518EC">
        <w:rPr>
          <w:rFonts w:ascii="Arial" w:eastAsia="Times New Roman" w:hAnsi="Arial" w:cs="Arial"/>
          <w:b/>
          <w:color w:val="000000"/>
          <w:sz w:val="24"/>
          <w:szCs w:val="24"/>
          <w:lang w:val="en-US" w:eastAsia="tr-TR"/>
        </w:rPr>
        <w:t>NO</w:t>
      </w:r>
    </w:p>
    <w:p w:rsidR="00C4446E" w:rsidRDefault="008518EC" w:rsidP="00C4446E">
      <w:pPr>
        <w:shd w:val="clear" w:color="auto" w:fill="FFFFFF"/>
        <w:spacing w:after="0" w:line="240" w:lineRule="auto"/>
        <w:ind w:left="720"/>
        <w:rPr>
          <w:rFonts w:ascii="Arial" w:eastAsia="Times New Roman" w:hAnsi="Arial" w:cs="Arial"/>
          <w:color w:val="000000"/>
          <w:sz w:val="24"/>
          <w:szCs w:val="24"/>
          <w:lang w:val="en-US" w:eastAsia="tr-TR"/>
        </w:rPr>
      </w:pPr>
      <w:r>
        <w:rPr>
          <w:rFonts w:ascii="Arial" w:eastAsia="Times New Roman" w:hAnsi="Arial" w:cs="Arial"/>
          <w:color w:val="000000"/>
          <w:sz w:val="24"/>
          <w:szCs w:val="24"/>
          <w:lang w:val="en-US" w:eastAsia="tr-TR"/>
        </w:rPr>
        <w:t>While a plea-bargain like procedure has recently been adopted and introduced within the CCP (art.250), offences against sexual integrity were clearly excluded from its scope, by not being cited among the offences</w:t>
      </w:r>
      <w:r w:rsidR="00884A06">
        <w:rPr>
          <w:rFonts w:ascii="Arial" w:eastAsia="Times New Roman" w:hAnsi="Arial" w:cs="Arial"/>
          <w:color w:val="000000"/>
          <w:sz w:val="24"/>
          <w:szCs w:val="24"/>
          <w:lang w:val="en-US" w:eastAsia="tr-TR"/>
        </w:rPr>
        <w:t xml:space="preserve"> to which the procedure is applicable. </w:t>
      </w:r>
    </w:p>
    <w:p w:rsidR="008518EC" w:rsidRPr="00C47F33" w:rsidRDefault="008518EC" w:rsidP="00C4446E">
      <w:pPr>
        <w:shd w:val="clear" w:color="auto" w:fill="FFFFFF"/>
        <w:spacing w:after="0" w:line="240" w:lineRule="auto"/>
        <w:ind w:left="720"/>
        <w:rPr>
          <w:rFonts w:ascii="Arial" w:eastAsia="Times New Roman" w:hAnsi="Arial" w:cs="Arial"/>
          <w:color w:val="000000"/>
          <w:sz w:val="24"/>
          <w:szCs w:val="24"/>
          <w:lang w:val="en-US" w:eastAsia="tr-TR"/>
        </w:rPr>
      </w:pPr>
    </w:p>
    <w:p w:rsidR="00C4446E" w:rsidRPr="00C47F33" w:rsidRDefault="00C4446E" w:rsidP="00C4446E">
      <w:pPr>
        <w:numPr>
          <w:ilvl w:val="0"/>
          <w:numId w:val="1"/>
        </w:numPr>
        <w:shd w:val="clear" w:color="auto" w:fill="FFFFFF"/>
        <w:spacing w:before="120" w:after="120" w:line="240" w:lineRule="auto"/>
        <w:rPr>
          <w:rFonts w:ascii="Arial" w:eastAsia="Times New Roman" w:hAnsi="Arial" w:cs="Arial"/>
          <w:color w:val="000000"/>
          <w:sz w:val="24"/>
          <w:szCs w:val="24"/>
          <w:lang w:val="en-US" w:eastAsia="tr-TR"/>
        </w:rPr>
      </w:pPr>
      <w:r w:rsidRPr="00884A06">
        <w:rPr>
          <w:rFonts w:ascii="Arial" w:eastAsia="Times New Roman" w:hAnsi="Arial" w:cs="Arial"/>
          <w:color w:val="FF0000"/>
          <w:sz w:val="24"/>
          <w:szCs w:val="24"/>
          <w:lang w:val="en-US" w:eastAsia="tr-TR"/>
        </w:rPr>
        <w:t>Are plea bargain or “friendly settlement” of a case allowed in cases of rape of children?</w:t>
      </w:r>
      <w:r w:rsidRPr="00C47F33">
        <w:rPr>
          <w:rFonts w:ascii="Arial" w:eastAsia="Times New Roman" w:hAnsi="Arial" w:cs="Arial"/>
          <w:color w:val="000000"/>
          <w:sz w:val="24"/>
          <w:szCs w:val="24"/>
          <w:lang w:val="en-US" w:eastAsia="tr-TR"/>
        </w:rPr>
        <w:t xml:space="preserve"> </w:t>
      </w:r>
      <w:r w:rsidRPr="00884A06">
        <w:rPr>
          <w:rFonts w:ascii="Arial" w:eastAsia="Times New Roman" w:hAnsi="Arial" w:cs="Arial"/>
          <w:strike/>
          <w:color w:val="000000"/>
          <w:sz w:val="24"/>
          <w:szCs w:val="24"/>
          <w:lang w:val="en-US" w:eastAsia="tr-TR"/>
        </w:rPr>
        <w:t>YES</w:t>
      </w:r>
      <w:r w:rsidRPr="00C47F33">
        <w:rPr>
          <w:rFonts w:ascii="Arial" w:eastAsia="Times New Roman" w:hAnsi="Arial" w:cs="Arial"/>
          <w:color w:val="000000"/>
          <w:sz w:val="24"/>
          <w:szCs w:val="24"/>
          <w:lang w:val="en-US" w:eastAsia="tr-TR"/>
        </w:rPr>
        <w:t>/</w:t>
      </w:r>
      <w:r w:rsidRPr="00884A06">
        <w:rPr>
          <w:rFonts w:ascii="Arial" w:eastAsia="Times New Roman" w:hAnsi="Arial" w:cs="Arial"/>
          <w:b/>
          <w:color w:val="000000"/>
          <w:sz w:val="24"/>
          <w:szCs w:val="24"/>
          <w:lang w:val="en-US" w:eastAsia="tr-TR"/>
        </w:rPr>
        <w:t>NO</w:t>
      </w:r>
    </w:p>
    <w:p w:rsidR="00884A06" w:rsidRPr="00884A06" w:rsidRDefault="00884A06" w:rsidP="00884A06">
      <w:pPr>
        <w:pStyle w:val="ListeParagraf"/>
        <w:shd w:val="clear" w:color="auto" w:fill="FFFFFF"/>
        <w:spacing w:after="0" w:line="240" w:lineRule="auto"/>
        <w:rPr>
          <w:rFonts w:ascii="Arial" w:eastAsia="Times New Roman" w:hAnsi="Arial" w:cs="Arial"/>
          <w:color w:val="000000"/>
          <w:sz w:val="24"/>
          <w:szCs w:val="24"/>
          <w:lang w:val="en-US" w:eastAsia="tr-TR"/>
        </w:rPr>
      </w:pPr>
      <w:r w:rsidRPr="00884A06">
        <w:rPr>
          <w:rFonts w:ascii="Arial" w:eastAsia="Times New Roman" w:hAnsi="Arial" w:cs="Arial"/>
          <w:color w:val="000000"/>
          <w:sz w:val="24"/>
          <w:szCs w:val="24"/>
          <w:lang w:val="en-US" w:eastAsia="tr-TR"/>
        </w:rPr>
        <w:t xml:space="preserve">While a plea-bargain like procedure has recently been adopted and introduced within the CCP (art.250), offences against sexual integrity were clearly excluded from its scope, by not being cited among the offences to which the procedure is applicable. </w:t>
      </w:r>
    </w:p>
    <w:p w:rsidR="00C4446E" w:rsidRPr="00C47F33" w:rsidRDefault="00C4446E" w:rsidP="00C4446E">
      <w:pPr>
        <w:shd w:val="clear" w:color="auto" w:fill="FFFFFF"/>
        <w:spacing w:after="0" w:line="240" w:lineRule="auto"/>
        <w:ind w:left="720"/>
        <w:rPr>
          <w:rFonts w:ascii="Arial" w:eastAsia="Times New Roman" w:hAnsi="Arial" w:cs="Arial"/>
          <w:color w:val="000000"/>
          <w:sz w:val="24"/>
          <w:szCs w:val="24"/>
          <w:lang w:val="en-US" w:eastAsia="tr-TR"/>
        </w:rPr>
      </w:pPr>
    </w:p>
    <w:p w:rsidR="00C4446E" w:rsidRPr="00E46EEB" w:rsidRDefault="00C4446E" w:rsidP="00C4446E">
      <w:pPr>
        <w:numPr>
          <w:ilvl w:val="0"/>
          <w:numId w:val="1"/>
        </w:numPr>
        <w:shd w:val="clear" w:color="auto" w:fill="FFFFFF"/>
        <w:spacing w:before="120" w:after="120" w:line="240" w:lineRule="auto"/>
        <w:rPr>
          <w:rFonts w:ascii="Arial" w:eastAsia="Times New Roman" w:hAnsi="Arial" w:cs="Arial"/>
          <w:color w:val="FF0000"/>
          <w:sz w:val="24"/>
          <w:szCs w:val="24"/>
          <w:lang w:val="en-US" w:eastAsia="tr-TR"/>
        </w:rPr>
      </w:pPr>
      <w:r w:rsidRPr="00E46EEB">
        <w:rPr>
          <w:rFonts w:ascii="Arial" w:eastAsia="Times New Roman" w:hAnsi="Arial" w:cs="Arial"/>
          <w:color w:val="FF0000"/>
          <w:sz w:val="24"/>
          <w:szCs w:val="24"/>
          <w:lang w:val="en-US" w:eastAsia="tr-TR"/>
        </w:rPr>
        <w:t>Please provide information on the statute of limitations for prosecuting rape.</w:t>
      </w:r>
    </w:p>
    <w:p w:rsidR="00E73EA9" w:rsidRDefault="00D92763" w:rsidP="00E73EA9">
      <w:pPr>
        <w:shd w:val="clear" w:color="auto" w:fill="FFFFFF"/>
        <w:spacing w:before="120" w:after="120" w:line="240" w:lineRule="auto"/>
        <w:ind w:left="720"/>
        <w:rPr>
          <w:rFonts w:ascii="Arial" w:eastAsia="Times New Roman" w:hAnsi="Arial" w:cs="Arial"/>
          <w:color w:val="000000"/>
          <w:sz w:val="24"/>
          <w:szCs w:val="24"/>
          <w:lang w:val="en-US" w:eastAsia="tr-TR"/>
        </w:rPr>
      </w:pPr>
      <w:r>
        <w:rPr>
          <w:rFonts w:ascii="Arial" w:eastAsia="Times New Roman" w:hAnsi="Arial" w:cs="Arial"/>
          <w:color w:val="000000"/>
          <w:sz w:val="24"/>
          <w:szCs w:val="24"/>
          <w:lang w:val="en-US" w:eastAsia="tr-TR"/>
        </w:rPr>
        <w:t>Depending on the length and severity of the penalties</w:t>
      </w:r>
      <w:r w:rsidR="00056547">
        <w:rPr>
          <w:rFonts w:ascii="Arial" w:eastAsia="Times New Roman" w:hAnsi="Arial" w:cs="Arial"/>
          <w:color w:val="000000"/>
          <w:sz w:val="24"/>
          <w:szCs w:val="24"/>
          <w:lang w:val="en-US" w:eastAsia="tr-TR"/>
        </w:rPr>
        <w:t xml:space="preserve">, the article 66 of the TPC provides for different thresholds, exceeding of which leads to the discontinuation of prosecution. </w:t>
      </w:r>
    </w:p>
    <w:p w:rsidR="00884A06" w:rsidRDefault="00056547" w:rsidP="00E73EA9">
      <w:pPr>
        <w:shd w:val="clear" w:color="auto" w:fill="FFFFFF"/>
        <w:spacing w:before="120" w:after="120" w:line="240" w:lineRule="auto"/>
        <w:ind w:left="720"/>
        <w:rPr>
          <w:rFonts w:ascii="Arial" w:eastAsia="Times New Roman" w:hAnsi="Arial" w:cs="Arial"/>
          <w:color w:val="000000"/>
          <w:sz w:val="24"/>
          <w:szCs w:val="24"/>
          <w:lang w:val="en-US" w:eastAsia="tr-TR"/>
        </w:rPr>
      </w:pPr>
      <w:r>
        <w:rPr>
          <w:rFonts w:ascii="Arial" w:eastAsia="Times New Roman" w:hAnsi="Arial" w:cs="Arial"/>
          <w:color w:val="000000"/>
          <w:sz w:val="24"/>
          <w:szCs w:val="24"/>
          <w:lang w:val="en-US" w:eastAsia="tr-TR"/>
        </w:rPr>
        <w:t>Accordingly, after the lapse of thirty years for offences requiring a penalty of aggravated life imprisonment, of twenty-five years for offences requiring a penalty of life imprisonment, of t</w:t>
      </w:r>
      <w:r w:rsidRPr="00056547">
        <w:rPr>
          <w:rFonts w:ascii="Arial" w:eastAsia="Times New Roman" w:hAnsi="Arial" w:cs="Arial"/>
          <w:color w:val="000000"/>
          <w:sz w:val="24"/>
          <w:szCs w:val="24"/>
          <w:lang w:val="en-US" w:eastAsia="tr-TR"/>
        </w:rPr>
        <w:t>wenty years for offences requiring a penalty of imprisonment of not less than twenty years,</w:t>
      </w:r>
      <w:r>
        <w:rPr>
          <w:rFonts w:ascii="Arial" w:eastAsia="Times New Roman" w:hAnsi="Arial" w:cs="Arial"/>
          <w:color w:val="000000"/>
          <w:sz w:val="24"/>
          <w:szCs w:val="24"/>
          <w:lang w:val="en-US" w:eastAsia="tr-TR"/>
        </w:rPr>
        <w:t xml:space="preserve"> of fifteen </w:t>
      </w:r>
      <w:r w:rsidRPr="00056547">
        <w:rPr>
          <w:rFonts w:ascii="Arial" w:eastAsia="Times New Roman" w:hAnsi="Arial" w:cs="Arial"/>
          <w:color w:val="000000"/>
          <w:sz w:val="24"/>
          <w:szCs w:val="24"/>
          <w:lang w:val="en-US" w:eastAsia="tr-TR"/>
        </w:rPr>
        <w:t xml:space="preserve">years for offences requiring a penalty of imprisonment of </w:t>
      </w:r>
      <w:r>
        <w:rPr>
          <w:rFonts w:ascii="Arial" w:eastAsia="Times New Roman" w:hAnsi="Arial" w:cs="Arial"/>
          <w:color w:val="000000"/>
          <w:sz w:val="24"/>
          <w:szCs w:val="24"/>
          <w:lang w:val="en-US" w:eastAsia="tr-TR"/>
        </w:rPr>
        <w:t xml:space="preserve">more than five years and </w:t>
      </w:r>
      <w:r w:rsidRPr="00056547">
        <w:rPr>
          <w:rFonts w:ascii="Arial" w:eastAsia="Times New Roman" w:hAnsi="Arial" w:cs="Arial"/>
          <w:color w:val="000000"/>
          <w:sz w:val="24"/>
          <w:szCs w:val="24"/>
          <w:lang w:val="en-US" w:eastAsia="tr-TR"/>
        </w:rPr>
        <w:t>less than twenty years,</w:t>
      </w:r>
      <w:r>
        <w:rPr>
          <w:rFonts w:ascii="Arial" w:eastAsia="Times New Roman" w:hAnsi="Arial" w:cs="Arial"/>
          <w:color w:val="000000"/>
          <w:sz w:val="24"/>
          <w:szCs w:val="24"/>
          <w:lang w:val="en-US" w:eastAsia="tr-TR"/>
        </w:rPr>
        <w:t xml:space="preserve"> </w:t>
      </w:r>
      <w:r w:rsidR="00E46EEB">
        <w:rPr>
          <w:rFonts w:ascii="Arial" w:eastAsia="Times New Roman" w:hAnsi="Arial" w:cs="Arial"/>
          <w:color w:val="000000"/>
          <w:sz w:val="24"/>
          <w:szCs w:val="24"/>
          <w:lang w:val="en-US" w:eastAsia="tr-TR"/>
        </w:rPr>
        <w:t xml:space="preserve">of eight years </w:t>
      </w:r>
      <w:r w:rsidR="00E46EEB" w:rsidRPr="00056547">
        <w:rPr>
          <w:rFonts w:ascii="Arial" w:eastAsia="Times New Roman" w:hAnsi="Arial" w:cs="Arial"/>
          <w:color w:val="000000"/>
          <w:sz w:val="24"/>
          <w:szCs w:val="24"/>
          <w:lang w:val="en-US" w:eastAsia="tr-TR"/>
        </w:rPr>
        <w:t>for offences requiring a penalty of imprisonment of</w:t>
      </w:r>
      <w:r w:rsidR="00E46EEB">
        <w:rPr>
          <w:rFonts w:ascii="Arial" w:eastAsia="Times New Roman" w:hAnsi="Arial" w:cs="Arial"/>
          <w:color w:val="000000"/>
          <w:sz w:val="24"/>
          <w:szCs w:val="24"/>
          <w:lang w:val="en-US" w:eastAsia="tr-TR"/>
        </w:rPr>
        <w:t xml:space="preserve"> not more than five years or a judicia</w:t>
      </w:r>
      <w:r w:rsidR="00E73EA9">
        <w:rPr>
          <w:rFonts w:ascii="Arial" w:eastAsia="Times New Roman" w:hAnsi="Arial" w:cs="Arial"/>
          <w:color w:val="000000"/>
          <w:sz w:val="24"/>
          <w:szCs w:val="24"/>
          <w:lang w:val="en-US" w:eastAsia="tr-TR"/>
        </w:rPr>
        <w:t xml:space="preserve">l fine, criminal proceedings shall be discontinued. </w:t>
      </w:r>
      <w:r w:rsidR="00E46EEB">
        <w:rPr>
          <w:rFonts w:ascii="Arial" w:eastAsia="Times New Roman" w:hAnsi="Arial" w:cs="Arial"/>
          <w:color w:val="000000"/>
          <w:sz w:val="24"/>
          <w:szCs w:val="24"/>
          <w:lang w:val="en-US" w:eastAsia="tr-TR"/>
        </w:rPr>
        <w:t xml:space="preserve"> </w:t>
      </w:r>
    </w:p>
    <w:p w:rsidR="009534E6" w:rsidRDefault="00E46EEB" w:rsidP="00E73EA9">
      <w:pPr>
        <w:shd w:val="clear" w:color="auto" w:fill="FFFFFF"/>
        <w:spacing w:before="120" w:after="120" w:line="240" w:lineRule="auto"/>
        <w:ind w:left="720"/>
        <w:rPr>
          <w:rFonts w:ascii="Arial" w:eastAsia="Times New Roman" w:hAnsi="Arial" w:cs="Arial"/>
          <w:color w:val="000000"/>
          <w:sz w:val="24"/>
          <w:szCs w:val="24"/>
          <w:lang w:val="en-US" w:eastAsia="tr-TR"/>
        </w:rPr>
      </w:pPr>
      <w:r>
        <w:rPr>
          <w:rFonts w:ascii="Arial" w:eastAsia="Times New Roman" w:hAnsi="Arial" w:cs="Arial"/>
          <w:color w:val="000000"/>
          <w:sz w:val="24"/>
          <w:szCs w:val="24"/>
          <w:lang w:val="en-US" w:eastAsia="tr-TR"/>
        </w:rPr>
        <w:t xml:space="preserve">For the second paragraphs of the articles 102 and 103, most relevant provisions regarding </w:t>
      </w:r>
      <w:r w:rsidR="00E73EA9">
        <w:rPr>
          <w:rFonts w:ascii="Arial" w:eastAsia="Times New Roman" w:hAnsi="Arial" w:cs="Arial"/>
          <w:color w:val="000000"/>
          <w:sz w:val="24"/>
          <w:szCs w:val="24"/>
          <w:lang w:val="en-US" w:eastAsia="tr-TR"/>
        </w:rPr>
        <w:t>the acts what is called as "</w:t>
      </w:r>
      <w:r>
        <w:rPr>
          <w:rFonts w:ascii="Arial" w:eastAsia="Times New Roman" w:hAnsi="Arial" w:cs="Arial"/>
          <w:color w:val="000000"/>
          <w:sz w:val="24"/>
          <w:szCs w:val="24"/>
          <w:lang w:val="en-US" w:eastAsia="tr-TR"/>
        </w:rPr>
        <w:t>rape</w:t>
      </w:r>
      <w:r w:rsidR="00E73EA9">
        <w:rPr>
          <w:rFonts w:ascii="Arial" w:eastAsia="Times New Roman" w:hAnsi="Arial" w:cs="Arial"/>
          <w:color w:val="000000"/>
          <w:sz w:val="24"/>
          <w:szCs w:val="24"/>
          <w:lang w:val="en-US" w:eastAsia="tr-TR"/>
        </w:rPr>
        <w:t xml:space="preserve">", the limitation periods are at least 20 years. </w:t>
      </w:r>
      <w:r w:rsidR="00221215">
        <w:rPr>
          <w:rFonts w:ascii="Arial" w:eastAsia="Times New Roman" w:hAnsi="Arial" w:cs="Arial"/>
          <w:color w:val="000000"/>
          <w:sz w:val="24"/>
          <w:szCs w:val="24"/>
          <w:lang w:val="en-US" w:eastAsia="tr-TR"/>
        </w:rPr>
        <w:t xml:space="preserve">The limitation periods in relation to the fifth paragraph of the article 102 and to the sixth paragraph of the article 103, on the other side, are at least 30 years. </w:t>
      </w:r>
      <w:r w:rsidR="00E73EA9">
        <w:rPr>
          <w:rFonts w:ascii="Arial" w:eastAsia="Times New Roman" w:hAnsi="Arial" w:cs="Arial"/>
          <w:color w:val="000000"/>
          <w:sz w:val="24"/>
          <w:szCs w:val="24"/>
          <w:lang w:val="en-US" w:eastAsia="tr-TR"/>
        </w:rPr>
        <w:t xml:space="preserve">The reason why it is indicated as "at least", there </w:t>
      </w:r>
      <w:r w:rsidR="00221215">
        <w:rPr>
          <w:rFonts w:ascii="Arial" w:eastAsia="Times New Roman" w:hAnsi="Arial" w:cs="Arial"/>
          <w:color w:val="000000"/>
          <w:sz w:val="24"/>
          <w:szCs w:val="24"/>
          <w:lang w:val="en-US" w:eastAsia="tr-TR"/>
        </w:rPr>
        <w:t>exist</w:t>
      </w:r>
      <w:r w:rsidR="00E73EA9">
        <w:rPr>
          <w:rFonts w:ascii="Arial" w:eastAsia="Times New Roman" w:hAnsi="Arial" w:cs="Arial"/>
          <w:color w:val="000000"/>
          <w:sz w:val="24"/>
          <w:szCs w:val="24"/>
          <w:lang w:val="en-US" w:eastAsia="tr-TR"/>
        </w:rPr>
        <w:t xml:space="preserve"> certain conditions resulting in suspension</w:t>
      </w:r>
      <w:r w:rsidR="00961DBF">
        <w:rPr>
          <w:rFonts w:ascii="Arial" w:eastAsia="Times New Roman" w:hAnsi="Arial" w:cs="Arial"/>
          <w:color w:val="000000"/>
          <w:sz w:val="24"/>
          <w:szCs w:val="24"/>
          <w:lang w:val="en-US" w:eastAsia="tr-TR"/>
        </w:rPr>
        <w:t xml:space="preserve"> or extension (or exceptionally for minor offenders even </w:t>
      </w:r>
      <w:r w:rsidR="00221215">
        <w:rPr>
          <w:rFonts w:ascii="Arial" w:eastAsia="Times New Roman" w:hAnsi="Arial" w:cs="Arial"/>
          <w:color w:val="000000"/>
          <w:sz w:val="24"/>
          <w:szCs w:val="24"/>
          <w:lang w:val="en-US" w:eastAsia="tr-TR"/>
        </w:rPr>
        <w:t xml:space="preserve">in </w:t>
      </w:r>
      <w:r w:rsidR="00961DBF">
        <w:rPr>
          <w:rFonts w:ascii="Arial" w:eastAsia="Times New Roman" w:hAnsi="Arial" w:cs="Arial"/>
          <w:color w:val="000000"/>
          <w:sz w:val="24"/>
          <w:szCs w:val="24"/>
          <w:lang w:val="en-US" w:eastAsia="tr-TR"/>
        </w:rPr>
        <w:t xml:space="preserve">reduction) of those periods. </w:t>
      </w:r>
      <w:r w:rsidR="00E73EA9">
        <w:rPr>
          <w:rFonts w:ascii="Arial" w:eastAsia="Times New Roman" w:hAnsi="Arial" w:cs="Arial"/>
          <w:color w:val="000000"/>
          <w:sz w:val="24"/>
          <w:szCs w:val="24"/>
          <w:lang w:val="en-US" w:eastAsia="tr-TR"/>
        </w:rPr>
        <w:t xml:space="preserve"> </w:t>
      </w:r>
    </w:p>
    <w:p w:rsidR="00E46EEB" w:rsidRDefault="009534E6" w:rsidP="00E73EA9">
      <w:pPr>
        <w:shd w:val="clear" w:color="auto" w:fill="FFFFFF"/>
        <w:spacing w:before="120" w:after="120" w:line="240" w:lineRule="auto"/>
        <w:ind w:left="720"/>
        <w:rPr>
          <w:rFonts w:ascii="Arial" w:eastAsia="Times New Roman" w:hAnsi="Arial" w:cs="Arial"/>
          <w:color w:val="000000"/>
          <w:sz w:val="24"/>
          <w:szCs w:val="24"/>
          <w:lang w:val="en-US" w:eastAsia="tr-TR"/>
        </w:rPr>
      </w:pPr>
      <w:r w:rsidRPr="009534E6">
        <w:rPr>
          <w:rFonts w:ascii="Arial" w:eastAsia="Times New Roman" w:hAnsi="Arial" w:cs="Arial"/>
          <w:color w:val="000000"/>
          <w:sz w:val="24"/>
          <w:szCs w:val="24"/>
          <w:lang w:val="en-US" w:eastAsia="tr-TR"/>
        </w:rPr>
        <w:t xml:space="preserve">In determining the period of limitation, the highest penalty for the qualified version of the offence on the basis of the existing evidence </w:t>
      </w:r>
      <w:r w:rsidR="00221215">
        <w:rPr>
          <w:rFonts w:ascii="Arial" w:eastAsia="Times New Roman" w:hAnsi="Arial" w:cs="Arial"/>
          <w:color w:val="000000"/>
          <w:sz w:val="24"/>
          <w:szCs w:val="24"/>
          <w:lang w:val="en-US" w:eastAsia="tr-TR"/>
        </w:rPr>
        <w:t>is</w:t>
      </w:r>
      <w:r w:rsidRPr="009534E6">
        <w:rPr>
          <w:rFonts w:ascii="Arial" w:eastAsia="Times New Roman" w:hAnsi="Arial" w:cs="Arial"/>
          <w:color w:val="000000"/>
          <w:sz w:val="24"/>
          <w:szCs w:val="24"/>
          <w:lang w:val="en-US" w:eastAsia="tr-TR"/>
        </w:rPr>
        <w:t xml:space="preserve"> taken into account.</w:t>
      </w:r>
    </w:p>
    <w:p w:rsidR="00C4446E" w:rsidRPr="00C47F33" w:rsidRDefault="00C4446E" w:rsidP="00C4446E">
      <w:pPr>
        <w:shd w:val="clear" w:color="auto" w:fill="FFFFFF"/>
        <w:spacing w:after="0" w:line="240" w:lineRule="auto"/>
        <w:ind w:left="720"/>
        <w:rPr>
          <w:rFonts w:ascii="Arial" w:eastAsia="Times New Roman" w:hAnsi="Arial" w:cs="Arial"/>
          <w:color w:val="000000"/>
          <w:sz w:val="24"/>
          <w:szCs w:val="24"/>
          <w:lang w:val="en-US" w:eastAsia="tr-TR"/>
        </w:rPr>
      </w:pPr>
    </w:p>
    <w:p w:rsidR="00C4446E" w:rsidRPr="00C47F33" w:rsidRDefault="00C4446E" w:rsidP="00C4446E">
      <w:pPr>
        <w:numPr>
          <w:ilvl w:val="0"/>
          <w:numId w:val="1"/>
        </w:numPr>
        <w:shd w:val="clear" w:color="auto" w:fill="FFFFFF"/>
        <w:spacing w:before="120" w:after="120" w:line="240" w:lineRule="auto"/>
        <w:rPr>
          <w:rFonts w:ascii="Arial" w:eastAsia="Times New Roman" w:hAnsi="Arial" w:cs="Arial"/>
          <w:color w:val="000000"/>
          <w:sz w:val="24"/>
          <w:szCs w:val="24"/>
          <w:lang w:val="en-US" w:eastAsia="tr-TR"/>
        </w:rPr>
      </w:pPr>
      <w:r w:rsidRPr="00392F01">
        <w:rPr>
          <w:rFonts w:ascii="Arial" w:eastAsia="Times New Roman" w:hAnsi="Arial" w:cs="Arial"/>
          <w:color w:val="FF0000"/>
          <w:sz w:val="24"/>
          <w:szCs w:val="24"/>
          <w:lang w:val="en-US" w:eastAsia="tr-TR"/>
        </w:rPr>
        <w:t>Are there provisions allowing a child who was the victim of rape and to report it after reaching adulthood?</w:t>
      </w:r>
      <w:r w:rsidRPr="00C47F33">
        <w:rPr>
          <w:rFonts w:ascii="Arial" w:eastAsia="Times New Roman" w:hAnsi="Arial" w:cs="Arial"/>
          <w:color w:val="000000"/>
          <w:sz w:val="24"/>
          <w:szCs w:val="24"/>
          <w:lang w:val="en-US" w:eastAsia="tr-TR"/>
        </w:rPr>
        <w:t xml:space="preserve">   </w:t>
      </w:r>
      <w:r w:rsidRPr="00221215">
        <w:rPr>
          <w:rFonts w:ascii="Arial" w:eastAsia="Times New Roman" w:hAnsi="Arial" w:cs="Arial"/>
          <w:b/>
          <w:color w:val="000000"/>
          <w:sz w:val="24"/>
          <w:szCs w:val="24"/>
          <w:lang w:val="en-US" w:eastAsia="tr-TR"/>
        </w:rPr>
        <w:t>YES</w:t>
      </w:r>
      <w:r w:rsidRPr="00C47F33">
        <w:rPr>
          <w:rFonts w:ascii="Arial" w:eastAsia="Times New Roman" w:hAnsi="Arial" w:cs="Arial"/>
          <w:color w:val="000000"/>
          <w:sz w:val="24"/>
          <w:szCs w:val="24"/>
          <w:lang w:val="en-US" w:eastAsia="tr-TR"/>
        </w:rPr>
        <w:t>/</w:t>
      </w:r>
      <w:r w:rsidRPr="00221215">
        <w:rPr>
          <w:rFonts w:ascii="Arial" w:eastAsia="Times New Roman" w:hAnsi="Arial" w:cs="Arial"/>
          <w:strike/>
          <w:color w:val="000000"/>
          <w:sz w:val="24"/>
          <w:szCs w:val="24"/>
          <w:lang w:val="en-US" w:eastAsia="tr-TR"/>
        </w:rPr>
        <w:t>NO</w:t>
      </w:r>
    </w:p>
    <w:p w:rsidR="00221215" w:rsidRDefault="00221215" w:rsidP="00392F01">
      <w:pPr>
        <w:shd w:val="clear" w:color="auto" w:fill="FFFFFF"/>
        <w:spacing w:before="120" w:after="120" w:line="240" w:lineRule="auto"/>
        <w:ind w:left="720"/>
        <w:rPr>
          <w:rFonts w:ascii="Arial" w:eastAsia="Times New Roman" w:hAnsi="Arial" w:cs="Arial"/>
          <w:color w:val="000000"/>
          <w:sz w:val="24"/>
          <w:szCs w:val="24"/>
          <w:lang w:val="en-US" w:eastAsia="tr-TR"/>
        </w:rPr>
      </w:pPr>
      <w:r>
        <w:rPr>
          <w:rFonts w:ascii="Arial" w:eastAsia="Times New Roman" w:hAnsi="Arial" w:cs="Arial"/>
          <w:color w:val="000000"/>
          <w:sz w:val="24"/>
          <w:szCs w:val="24"/>
          <w:lang w:val="en-US" w:eastAsia="tr-TR"/>
        </w:rPr>
        <w:t xml:space="preserve">The victim of the crime of "sexual abuse of children" may report it after reaching adulthood, within the periods indicated by the article 66 of the TPC. </w:t>
      </w:r>
    </w:p>
    <w:p w:rsidR="00C4446E" w:rsidRDefault="00221215" w:rsidP="00392F01">
      <w:pPr>
        <w:shd w:val="clear" w:color="auto" w:fill="FFFFFF"/>
        <w:spacing w:before="120" w:after="120" w:line="240" w:lineRule="auto"/>
        <w:ind w:left="720"/>
        <w:rPr>
          <w:rFonts w:ascii="Arial" w:eastAsia="Times New Roman" w:hAnsi="Arial" w:cs="Arial"/>
          <w:color w:val="000000"/>
          <w:sz w:val="24"/>
          <w:szCs w:val="24"/>
          <w:lang w:val="en-US" w:eastAsia="tr-TR"/>
        </w:rPr>
      </w:pPr>
      <w:r>
        <w:rPr>
          <w:rFonts w:ascii="Arial" w:eastAsia="Times New Roman" w:hAnsi="Arial" w:cs="Arial"/>
          <w:color w:val="000000"/>
          <w:sz w:val="24"/>
          <w:szCs w:val="24"/>
          <w:lang w:val="en-US" w:eastAsia="tr-TR"/>
        </w:rPr>
        <w:t xml:space="preserve">More specifically, </w:t>
      </w:r>
      <w:r w:rsidR="00392F01">
        <w:rPr>
          <w:rFonts w:ascii="Arial" w:eastAsia="Times New Roman" w:hAnsi="Arial" w:cs="Arial"/>
          <w:color w:val="000000"/>
          <w:sz w:val="24"/>
          <w:szCs w:val="24"/>
          <w:lang w:val="en-US" w:eastAsia="tr-TR"/>
        </w:rPr>
        <w:t xml:space="preserve">the sixth paragraph of the article 66 underlines that the limitation period would begin, </w:t>
      </w:r>
      <w:r w:rsidR="00392F01" w:rsidRPr="00392F01">
        <w:rPr>
          <w:rFonts w:ascii="Arial" w:eastAsia="Times New Roman" w:hAnsi="Arial" w:cs="Arial"/>
          <w:color w:val="000000"/>
          <w:sz w:val="24"/>
          <w:szCs w:val="24"/>
          <w:lang w:val="en-US" w:eastAsia="tr-TR"/>
        </w:rPr>
        <w:t xml:space="preserve">for </w:t>
      </w:r>
      <w:r w:rsidR="00392F01">
        <w:rPr>
          <w:rFonts w:ascii="Arial" w:eastAsia="Times New Roman" w:hAnsi="Arial" w:cs="Arial"/>
          <w:color w:val="000000"/>
          <w:sz w:val="24"/>
          <w:szCs w:val="24"/>
          <w:lang w:val="en-US" w:eastAsia="tr-TR"/>
        </w:rPr>
        <w:t xml:space="preserve">the </w:t>
      </w:r>
      <w:r w:rsidR="00392F01" w:rsidRPr="00392F01">
        <w:rPr>
          <w:rFonts w:ascii="Arial" w:eastAsia="Times New Roman" w:hAnsi="Arial" w:cs="Arial"/>
          <w:color w:val="000000"/>
          <w:sz w:val="24"/>
          <w:szCs w:val="24"/>
          <w:lang w:val="en-US" w:eastAsia="tr-TR"/>
        </w:rPr>
        <w:t>crimes committed against children by their direct-ascendant or persons who have influence upon them, on the day when the</w:t>
      </w:r>
      <w:r w:rsidR="00392F01">
        <w:rPr>
          <w:rFonts w:ascii="Arial" w:eastAsia="Times New Roman" w:hAnsi="Arial" w:cs="Arial"/>
          <w:color w:val="000000"/>
          <w:sz w:val="24"/>
          <w:szCs w:val="24"/>
          <w:lang w:val="en-US" w:eastAsia="tr-TR"/>
        </w:rPr>
        <w:t>y turn</w:t>
      </w:r>
      <w:r w:rsidR="00392F01" w:rsidRPr="00392F01">
        <w:rPr>
          <w:rFonts w:ascii="Arial" w:eastAsia="Times New Roman" w:hAnsi="Arial" w:cs="Arial"/>
          <w:color w:val="000000"/>
          <w:sz w:val="24"/>
          <w:szCs w:val="24"/>
          <w:lang w:val="en-US" w:eastAsia="tr-TR"/>
        </w:rPr>
        <w:t xml:space="preserve"> eighteen years of age.</w:t>
      </w:r>
    </w:p>
    <w:p w:rsidR="005E3EC5" w:rsidRPr="00C47F33" w:rsidRDefault="005E3EC5" w:rsidP="00392F01">
      <w:pPr>
        <w:shd w:val="clear" w:color="auto" w:fill="FFFFFF"/>
        <w:spacing w:before="120" w:after="120" w:line="240" w:lineRule="auto"/>
        <w:ind w:left="720"/>
        <w:rPr>
          <w:rFonts w:ascii="Arial" w:eastAsia="Times New Roman" w:hAnsi="Arial" w:cs="Arial"/>
          <w:color w:val="000000"/>
          <w:sz w:val="24"/>
          <w:szCs w:val="24"/>
          <w:lang w:val="en-US" w:eastAsia="tr-TR"/>
        </w:rPr>
      </w:pPr>
    </w:p>
    <w:p w:rsidR="00C4446E" w:rsidRPr="00C47F33" w:rsidRDefault="00C4446E" w:rsidP="00C4446E">
      <w:pPr>
        <w:numPr>
          <w:ilvl w:val="0"/>
          <w:numId w:val="1"/>
        </w:numPr>
        <w:shd w:val="clear" w:color="auto" w:fill="FFFFFF"/>
        <w:spacing w:before="120" w:after="120" w:line="240" w:lineRule="auto"/>
        <w:rPr>
          <w:rFonts w:ascii="Arial" w:eastAsia="Times New Roman" w:hAnsi="Arial" w:cs="Arial"/>
          <w:color w:val="000000"/>
          <w:sz w:val="24"/>
          <w:szCs w:val="24"/>
          <w:lang w:val="en-US" w:eastAsia="tr-TR"/>
        </w:rPr>
      </w:pPr>
      <w:r w:rsidRPr="004174B2">
        <w:rPr>
          <w:rFonts w:ascii="Arial" w:eastAsia="Times New Roman" w:hAnsi="Arial" w:cs="Arial"/>
          <w:color w:val="FF0000"/>
          <w:sz w:val="24"/>
          <w:szCs w:val="24"/>
          <w:lang w:val="en-US" w:eastAsia="tr-TR"/>
        </w:rPr>
        <w:t>Are there mandatory requirements for proof of rape, such a medical evidence or the need for witnesses?</w:t>
      </w:r>
      <w:r w:rsidRPr="00C47F33">
        <w:rPr>
          <w:rFonts w:ascii="Arial" w:eastAsia="Times New Roman" w:hAnsi="Arial" w:cs="Arial"/>
          <w:color w:val="000000"/>
          <w:sz w:val="24"/>
          <w:szCs w:val="24"/>
          <w:lang w:val="en-US" w:eastAsia="tr-TR"/>
        </w:rPr>
        <w:t xml:space="preserve"> </w:t>
      </w:r>
      <w:r w:rsidRPr="004174B2">
        <w:rPr>
          <w:rFonts w:ascii="Arial" w:eastAsia="Times New Roman" w:hAnsi="Arial" w:cs="Arial"/>
          <w:strike/>
          <w:color w:val="000000"/>
          <w:sz w:val="24"/>
          <w:szCs w:val="24"/>
          <w:lang w:val="en-US" w:eastAsia="tr-TR"/>
        </w:rPr>
        <w:t>YES</w:t>
      </w:r>
      <w:r w:rsidRPr="00C47F33">
        <w:rPr>
          <w:rFonts w:ascii="Arial" w:eastAsia="Times New Roman" w:hAnsi="Arial" w:cs="Arial"/>
          <w:color w:val="000000"/>
          <w:sz w:val="24"/>
          <w:szCs w:val="24"/>
          <w:lang w:val="en-US" w:eastAsia="tr-TR"/>
        </w:rPr>
        <w:t>/</w:t>
      </w:r>
      <w:r w:rsidRPr="004174B2">
        <w:rPr>
          <w:rFonts w:ascii="Arial" w:eastAsia="Times New Roman" w:hAnsi="Arial" w:cs="Arial"/>
          <w:b/>
          <w:color w:val="000000"/>
          <w:sz w:val="24"/>
          <w:szCs w:val="24"/>
          <w:lang w:val="en-US" w:eastAsia="tr-TR"/>
        </w:rPr>
        <w:t>NO</w:t>
      </w:r>
      <w:r w:rsidRPr="00C47F33">
        <w:rPr>
          <w:rFonts w:ascii="Arial" w:eastAsia="Times New Roman" w:hAnsi="Arial" w:cs="Arial"/>
          <w:color w:val="000000"/>
          <w:sz w:val="24"/>
          <w:szCs w:val="24"/>
          <w:lang w:val="en-US" w:eastAsia="tr-TR"/>
        </w:rPr>
        <w:t xml:space="preserve"> </w:t>
      </w:r>
      <w:r w:rsidRPr="004174B2">
        <w:rPr>
          <w:rFonts w:ascii="Arial" w:eastAsia="Times New Roman" w:hAnsi="Arial" w:cs="Arial"/>
          <w:color w:val="FF0000"/>
          <w:sz w:val="24"/>
          <w:szCs w:val="24"/>
          <w:lang w:val="en-US" w:eastAsia="tr-TR"/>
        </w:rPr>
        <w:t>If yes, please specify.</w:t>
      </w:r>
    </w:p>
    <w:p w:rsidR="00C4446E" w:rsidRDefault="007D69D5" w:rsidP="00C4446E">
      <w:pPr>
        <w:shd w:val="clear" w:color="auto" w:fill="FFFFFF"/>
        <w:spacing w:after="0" w:line="240" w:lineRule="auto"/>
        <w:ind w:left="720"/>
        <w:rPr>
          <w:rFonts w:ascii="Arial" w:eastAsia="Times New Roman" w:hAnsi="Arial" w:cs="Arial"/>
          <w:color w:val="000000"/>
          <w:sz w:val="24"/>
          <w:szCs w:val="24"/>
          <w:lang w:val="en-US" w:eastAsia="tr-TR"/>
        </w:rPr>
      </w:pPr>
      <w:r>
        <w:rPr>
          <w:rFonts w:ascii="Arial" w:eastAsia="Times New Roman" w:hAnsi="Arial" w:cs="Arial"/>
          <w:color w:val="000000"/>
          <w:sz w:val="24"/>
          <w:szCs w:val="24"/>
          <w:lang w:val="en-US" w:eastAsia="tr-TR"/>
        </w:rPr>
        <w:t>A</w:t>
      </w:r>
      <w:r w:rsidR="004174B2">
        <w:rPr>
          <w:rFonts w:ascii="Arial" w:eastAsia="Times New Roman" w:hAnsi="Arial" w:cs="Arial"/>
          <w:color w:val="000000"/>
          <w:sz w:val="24"/>
          <w:szCs w:val="24"/>
          <w:lang w:val="en-US" w:eastAsia="tr-TR"/>
        </w:rPr>
        <w:t>dopted the principle of "free evidence", the CCP allows presentation of evidence in any kind</w:t>
      </w:r>
      <w:r>
        <w:rPr>
          <w:rFonts w:ascii="Arial" w:eastAsia="Times New Roman" w:hAnsi="Arial" w:cs="Arial"/>
          <w:color w:val="000000"/>
          <w:sz w:val="24"/>
          <w:szCs w:val="24"/>
          <w:lang w:val="en-US" w:eastAsia="tr-TR"/>
        </w:rPr>
        <w:t>,</w:t>
      </w:r>
      <w:r w:rsidR="004174B2">
        <w:rPr>
          <w:rFonts w:ascii="Arial" w:eastAsia="Times New Roman" w:hAnsi="Arial" w:cs="Arial"/>
          <w:color w:val="000000"/>
          <w:sz w:val="24"/>
          <w:szCs w:val="24"/>
          <w:lang w:val="en-US" w:eastAsia="tr-TR"/>
        </w:rPr>
        <w:t xml:space="preserve"> as long as it has been legally obtained. </w:t>
      </w:r>
      <w:r>
        <w:rPr>
          <w:rFonts w:ascii="Arial" w:eastAsia="Times New Roman" w:hAnsi="Arial" w:cs="Arial"/>
          <w:color w:val="000000"/>
          <w:sz w:val="24"/>
          <w:szCs w:val="24"/>
          <w:lang w:val="en-US" w:eastAsia="tr-TR"/>
        </w:rPr>
        <w:t xml:space="preserve">The article 217 of the CCP refers to the "personal conviction" of the judge in freely evaluating the evidence and lays down the sole condition as "lawful obtainment". </w:t>
      </w:r>
    </w:p>
    <w:p w:rsidR="005E3EC5" w:rsidRPr="00C47F33" w:rsidRDefault="005E3EC5" w:rsidP="00C4446E">
      <w:pPr>
        <w:shd w:val="clear" w:color="auto" w:fill="FFFFFF"/>
        <w:spacing w:after="0" w:line="240" w:lineRule="auto"/>
        <w:ind w:left="720"/>
        <w:rPr>
          <w:rFonts w:ascii="Arial" w:eastAsia="Times New Roman" w:hAnsi="Arial" w:cs="Arial"/>
          <w:color w:val="000000"/>
          <w:sz w:val="24"/>
          <w:szCs w:val="24"/>
          <w:lang w:val="en-US" w:eastAsia="tr-TR"/>
        </w:rPr>
      </w:pPr>
    </w:p>
    <w:p w:rsidR="00C4446E" w:rsidRPr="003625C4" w:rsidRDefault="00C4446E" w:rsidP="00C4446E">
      <w:pPr>
        <w:numPr>
          <w:ilvl w:val="0"/>
          <w:numId w:val="1"/>
        </w:numPr>
        <w:shd w:val="clear" w:color="auto" w:fill="FFFFFF"/>
        <w:spacing w:before="120" w:after="120" w:line="240" w:lineRule="auto"/>
        <w:rPr>
          <w:rFonts w:ascii="Arial" w:eastAsia="Times New Roman" w:hAnsi="Arial" w:cs="Arial"/>
          <w:color w:val="FF0000"/>
          <w:sz w:val="24"/>
          <w:szCs w:val="24"/>
          <w:lang w:val="en-US" w:eastAsia="tr-TR"/>
        </w:rPr>
      </w:pPr>
      <w:r w:rsidRPr="00C47F33">
        <w:rPr>
          <w:rFonts w:ascii="Arial" w:eastAsia="Times New Roman" w:hAnsi="Arial" w:cs="Arial"/>
          <w:color w:val="000000"/>
          <w:sz w:val="24"/>
          <w:szCs w:val="24"/>
          <w:lang w:val="en-US" w:eastAsia="tr-TR"/>
        </w:rPr>
        <w:t> </w:t>
      </w:r>
      <w:r w:rsidRPr="003625C4">
        <w:rPr>
          <w:rFonts w:ascii="Arial" w:eastAsia="Times New Roman" w:hAnsi="Arial" w:cs="Arial"/>
          <w:color w:val="FF0000"/>
          <w:sz w:val="24"/>
          <w:szCs w:val="24"/>
          <w:lang w:val="en-US" w:eastAsia="tr-TR"/>
        </w:rPr>
        <w:t>Are there rape shield provisions aimed at preventing judges and defense lawyers from exposing a woman’s sexual history during trial? YES/NO</w:t>
      </w:r>
    </w:p>
    <w:p w:rsidR="003625C4" w:rsidRPr="00C47F33" w:rsidRDefault="003625C4" w:rsidP="003625C4">
      <w:pPr>
        <w:shd w:val="clear" w:color="auto" w:fill="FFFFFF"/>
        <w:spacing w:before="120" w:after="120" w:line="240" w:lineRule="auto"/>
        <w:ind w:left="720"/>
        <w:rPr>
          <w:rFonts w:ascii="Arial" w:eastAsia="Times New Roman" w:hAnsi="Arial" w:cs="Arial"/>
          <w:color w:val="000000"/>
          <w:sz w:val="24"/>
          <w:szCs w:val="24"/>
          <w:lang w:val="en-US" w:eastAsia="tr-TR"/>
        </w:rPr>
      </w:pPr>
      <w:r>
        <w:rPr>
          <w:rFonts w:ascii="Arial" w:eastAsia="Times New Roman" w:hAnsi="Arial" w:cs="Arial"/>
          <w:color w:val="000000"/>
          <w:sz w:val="24"/>
          <w:szCs w:val="24"/>
          <w:lang w:val="en-US" w:eastAsia="tr-TR"/>
        </w:rPr>
        <w:t xml:space="preserve">While the CCP lacks of such a specific provision, the request of presentation of any evidence irrelevant to the case and/or decision is denied, according to the sub-paragraph (b) of the second paragraph under the article 206 of the CCP. </w:t>
      </w:r>
    </w:p>
    <w:p w:rsidR="00C4446E" w:rsidRPr="00C47F33" w:rsidRDefault="00C4446E" w:rsidP="00C4446E">
      <w:pPr>
        <w:shd w:val="clear" w:color="auto" w:fill="FFFFFF"/>
        <w:spacing w:after="0" w:line="240" w:lineRule="auto"/>
        <w:ind w:left="720"/>
        <w:rPr>
          <w:rFonts w:ascii="Arial" w:eastAsia="Times New Roman" w:hAnsi="Arial" w:cs="Arial"/>
          <w:color w:val="000000"/>
          <w:sz w:val="24"/>
          <w:szCs w:val="24"/>
          <w:lang w:val="en-US" w:eastAsia="tr-TR"/>
        </w:rPr>
      </w:pPr>
    </w:p>
    <w:p w:rsidR="00C4446E" w:rsidRDefault="00C4446E" w:rsidP="00C4446E">
      <w:pPr>
        <w:numPr>
          <w:ilvl w:val="0"/>
          <w:numId w:val="1"/>
        </w:numPr>
        <w:shd w:val="clear" w:color="auto" w:fill="FFFFFF"/>
        <w:spacing w:before="120" w:after="120" w:line="240" w:lineRule="auto"/>
        <w:rPr>
          <w:rFonts w:ascii="Arial" w:eastAsia="Times New Roman" w:hAnsi="Arial" w:cs="Arial"/>
          <w:color w:val="000000"/>
          <w:sz w:val="24"/>
          <w:szCs w:val="24"/>
          <w:lang w:val="en-US" w:eastAsia="tr-TR"/>
        </w:rPr>
      </w:pPr>
      <w:r w:rsidRPr="00C47F33">
        <w:rPr>
          <w:rFonts w:ascii="Arial" w:eastAsia="Times New Roman" w:hAnsi="Arial" w:cs="Arial"/>
          <w:color w:val="000000"/>
          <w:sz w:val="24"/>
          <w:szCs w:val="24"/>
          <w:lang w:val="en-US" w:eastAsia="tr-TR"/>
        </w:rPr>
        <w:t> </w:t>
      </w:r>
      <w:r w:rsidRPr="005E3D90">
        <w:rPr>
          <w:rFonts w:ascii="Arial" w:eastAsia="Times New Roman" w:hAnsi="Arial" w:cs="Arial"/>
          <w:color w:val="FF0000"/>
          <w:sz w:val="24"/>
          <w:szCs w:val="24"/>
          <w:lang w:val="en-US" w:eastAsia="tr-TR"/>
        </w:rPr>
        <w:t>Are there procedural criminal law provisions aimed to avoid re-victimizations during the prosecution and court hearings?</w:t>
      </w:r>
      <w:r w:rsidRPr="00C47F33">
        <w:rPr>
          <w:rFonts w:ascii="Arial" w:eastAsia="Times New Roman" w:hAnsi="Arial" w:cs="Arial"/>
          <w:color w:val="000000"/>
          <w:sz w:val="24"/>
          <w:szCs w:val="24"/>
          <w:lang w:val="en-US" w:eastAsia="tr-TR"/>
        </w:rPr>
        <w:t xml:space="preserve"> </w:t>
      </w:r>
      <w:r w:rsidRPr="003625C4">
        <w:rPr>
          <w:rFonts w:ascii="Arial" w:eastAsia="Times New Roman" w:hAnsi="Arial" w:cs="Arial"/>
          <w:b/>
          <w:color w:val="000000"/>
          <w:sz w:val="24"/>
          <w:szCs w:val="24"/>
          <w:lang w:val="en-US" w:eastAsia="tr-TR"/>
        </w:rPr>
        <w:t>YES</w:t>
      </w:r>
      <w:r w:rsidRPr="00C47F33">
        <w:rPr>
          <w:rFonts w:ascii="Arial" w:eastAsia="Times New Roman" w:hAnsi="Arial" w:cs="Arial"/>
          <w:color w:val="000000"/>
          <w:sz w:val="24"/>
          <w:szCs w:val="24"/>
          <w:lang w:val="en-US" w:eastAsia="tr-TR"/>
        </w:rPr>
        <w:t>/</w:t>
      </w:r>
      <w:r w:rsidRPr="003625C4">
        <w:rPr>
          <w:rFonts w:ascii="Arial" w:eastAsia="Times New Roman" w:hAnsi="Arial" w:cs="Arial"/>
          <w:strike/>
          <w:color w:val="000000"/>
          <w:sz w:val="24"/>
          <w:szCs w:val="24"/>
          <w:lang w:val="en-US" w:eastAsia="tr-TR"/>
        </w:rPr>
        <w:t>NO</w:t>
      </w:r>
      <w:r w:rsidRPr="00C47F33">
        <w:rPr>
          <w:rFonts w:ascii="Arial" w:eastAsia="Times New Roman" w:hAnsi="Arial" w:cs="Arial"/>
          <w:color w:val="000000"/>
          <w:sz w:val="24"/>
          <w:szCs w:val="24"/>
          <w:lang w:val="en-US" w:eastAsia="tr-TR"/>
        </w:rPr>
        <w:t xml:space="preserve">. </w:t>
      </w:r>
      <w:r w:rsidRPr="005E3D90">
        <w:rPr>
          <w:rFonts w:ascii="Arial" w:eastAsia="Times New Roman" w:hAnsi="Arial" w:cs="Arial"/>
          <w:color w:val="FF0000"/>
          <w:sz w:val="24"/>
          <w:szCs w:val="24"/>
          <w:lang w:val="en-US" w:eastAsia="tr-TR"/>
        </w:rPr>
        <w:t>If yes, please specify.</w:t>
      </w:r>
    </w:p>
    <w:p w:rsidR="007A6662" w:rsidRDefault="007C17B9" w:rsidP="007A6662">
      <w:pPr>
        <w:shd w:val="clear" w:color="auto" w:fill="FFFFFF"/>
        <w:spacing w:before="120" w:after="120" w:line="240" w:lineRule="auto"/>
        <w:ind w:left="720"/>
        <w:rPr>
          <w:rFonts w:ascii="Arial" w:eastAsia="Times New Roman" w:hAnsi="Arial" w:cs="Arial"/>
          <w:color w:val="000000"/>
          <w:sz w:val="24"/>
          <w:szCs w:val="24"/>
          <w:lang w:val="en-US" w:eastAsia="tr-TR"/>
        </w:rPr>
      </w:pPr>
      <w:r>
        <w:rPr>
          <w:rFonts w:ascii="Arial" w:eastAsia="Times New Roman" w:hAnsi="Arial" w:cs="Arial"/>
          <w:color w:val="000000"/>
          <w:sz w:val="24"/>
          <w:szCs w:val="24"/>
          <w:lang w:val="en-US" w:eastAsia="tr-TR"/>
        </w:rPr>
        <w:t>Procedural safeguards</w:t>
      </w:r>
      <w:r w:rsidR="00320970">
        <w:rPr>
          <w:rFonts w:ascii="Arial" w:eastAsia="Times New Roman" w:hAnsi="Arial" w:cs="Arial"/>
          <w:color w:val="000000"/>
          <w:sz w:val="24"/>
          <w:szCs w:val="24"/>
          <w:lang w:val="en-US" w:eastAsia="tr-TR"/>
        </w:rPr>
        <w:t>,</w:t>
      </w:r>
      <w:r>
        <w:rPr>
          <w:rFonts w:ascii="Arial" w:eastAsia="Times New Roman" w:hAnsi="Arial" w:cs="Arial"/>
          <w:color w:val="000000"/>
          <w:sz w:val="24"/>
          <w:szCs w:val="24"/>
          <w:lang w:val="en-US" w:eastAsia="tr-TR"/>
        </w:rPr>
        <w:t xml:space="preserve"> </w:t>
      </w:r>
      <w:r w:rsidR="00320970">
        <w:rPr>
          <w:rFonts w:ascii="Arial" w:eastAsia="Times New Roman" w:hAnsi="Arial" w:cs="Arial"/>
          <w:color w:val="000000"/>
          <w:sz w:val="24"/>
          <w:szCs w:val="24"/>
          <w:lang w:val="en-US" w:eastAsia="tr-TR"/>
        </w:rPr>
        <w:t xml:space="preserve">within the context of preventing secondary or repeating victimization, </w:t>
      </w:r>
      <w:r>
        <w:rPr>
          <w:rFonts w:ascii="Arial" w:eastAsia="Times New Roman" w:hAnsi="Arial" w:cs="Arial"/>
          <w:color w:val="000000"/>
          <w:sz w:val="24"/>
          <w:szCs w:val="24"/>
          <w:lang w:val="en-US" w:eastAsia="tr-TR"/>
        </w:rPr>
        <w:t xml:space="preserve">for </w:t>
      </w:r>
      <w:r w:rsidR="00320970">
        <w:rPr>
          <w:rFonts w:ascii="Arial" w:eastAsia="Times New Roman" w:hAnsi="Arial" w:cs="Arial"/>
          <w:color w:val="000000"/>
          <w:sz w:val="24"/>
          <w:szCs w:val="24"/>
          <w:lang w:val="en-US" w:eastAsia="tr-TR"/>
        </w:rPr>
        <w:t>those</w:t>
      </w:r>
      <w:r>
        <w:rPr>
          <w:rFonts w:ascii="Arial" w:eastAsia="Times New Roman" w:hAnsi="Arial" w:cs="Arial"/>
          <w:color w:val="000000"/>
          <w:sz w:val="24"/>
          <w:szCs w:val="24"/>
          <w:lang w:val="en-US" w:eastAsia="tr-TR"/>
        </w:rPr>
        <w:t xml:space="preserve"> in vulnerable situations</w:t>
      </w:r>
      <w:r w:rsidR="00320970">
        <w:rPr>
          <w:rFonts w:ascii="Arial" w:eastAsia="Times New Roman" w:hAnsi="Arial" w:cs="Arial"/>
          <w:color w:val="000000"/>
          <w:sz w:val="24"/>
          <w:szCs w:val="24"/>
          <w:lang w:val="en-US" w:eastAsia="tr-TR"/>
        </w:rPr>
        <w:t xml:space="preserve"> such as women and children are</w:t>
      </w:r>
      <w:r w:rsidR="005F4C72">
        <w:rPr>
          <w:rFonts w:ascii="Arial" w:eastAsia="Times New Roman" w:hAnsi="Arial" w:cs="Arial"/>
          <w:color w:val="000000"/>
          <w:sz w:val="24"/>
          <w:szCs w:val="24"/>
          <w:lang w:val="en-US" w:eastAsia="tr-TR"/>
        </w:rPr>
        <w:t>, inter alia,</w:t>
      </w:r>
      <w:r w:rsidR="00320970">
        <w:rPr>
          <w:rFonts w:ascii="Arial" w:eastAsia="Times New Roman" w:hAnsi="Arial" w:cs="Arial"/>
          <w:color w:val="000000"/>
          <w:sz w:val="24"/>
          <w:szCs w:val="24"/>
          <w:lang w:val="en-US" w:eastAsia="tr-TR"/>
        </w:rPr>
        <w:t xml:space="preserve"> set out by the article 236 o</w:t>
      </w:r>
      <w:r w:rsidR="0006796A">
        <w:rPr>
          <w:rFonts w:ascii="Arial" w:eastAsia="Times New Roman" w:hAnsi="Arial" w:cs="Arial"/>
          <w:color w:val="000000"/>
          <w:sz w:val="24"/>
          <w:szCs w:val="24"/>
          <w:lang w:val="en-US" w:eastAsia="tr-TR"/>
        </w:rPr>
        <w:t>f the CCP.</w:t>
      </w:r>
      <w:r w:rsidR="00320970">
        <w:rPr>
          <w:rFonts w:ascii="Arial" w:eastAsia="Times New Roman" w:hAnsi="Arial" w:cs="Arial"/>
          <w:color w:val="000000"/>
          <w:sz w:val="24"/>
          <w:szCs w:val="24"/>
          <w:lang w:val="en-US" w:eastAsia="tr-TR"/>
        </w:rPr>
        <w:t xml:space="preserve"> </w:t>
      </w:r>
      <w:r w:rsidR="0006796A">
        <w:rPr>
          <w:rFonts w:ascii="Arial" w:eastAsia="Times New Roman" w:hAnsi="Arial" w:cs="Arial"/>
          <w:color w:val="000000"/>
          <w:sz w:val="24"/>
          <w:szCs w:val="24"/>
          <w:lang w:val="en-US" w:eastAsia="tr-TR"/>
        </w:rPr>
        <w:t xml:space="preserve">The article is mainly addressing the question of how to take testimonies / statements of crime victims in </w:t>
      </w:r>
      <w:r w:rsidR="00C806B8">
        <w:rPr>
          <w:rFonts w:ascii="Arial" w:eastAsia="Times New Roman" w:hAnsi="Arial" w:cs="Arial"/>
          <w:color w:val="000000"/>
          <w:sz w:val="24"/>
          <w:szCs w:val="24"/>
          <w:lang w:val="en-US" w:eastAsia="tr-TR"/>
        </w:rPr>
        <w:t xml:space="preserve">the </w:t>
      </w:r>
      <w:r w:rsidR="0006796A">
        <w:rPr>
          <w:rFonts w:ascii="Arial" w:eastAsia="Times New Roman" w:hAnsi="Arial" w:cs="Arial"/>
          <w:color w:val="000000"/>
          <w:sz w:val="24"/>
          <w:szCs w:val="24"/>
          <w:lang w:val="en-US" w:eastAsia="tr-TR"/>
        </w:rPr>
        <w:t xml:space="preserve">course of legal proceedings. </w:t>
      </w:r>
    </w:p>
    <w:p w:rsidR="005F4C72" w:rsidRDefault="005F4C72" w:rsidP="003625C4">
      <w:pPr>
        <w:shd w:val="clear" w:color="auto" w:fill="FFFFFF"/>
        <w:spacing w:before="120" w:after="120" w:line="240" w:lineRule="auto"/>
        <w:ind w:left="720"/>
        <w:rPr>
          <w:rFonts w:ascii="Arial" w:eastAsia="Times New Roman" w:hAnsi="Arial" w:cs="Arial"/>
          <w:color w:val="000000"/>
          <w:sz w:val="24"/>
          <w:szCs w:val="24"/>
          <w:lang w:val="en-US" w:eastAsia="tr-TR"/>
        </w:rPr>
      </w:pPr>
      <w:r>
        <w:rPr>
          <w:rFonts w:ascii="Arial" w:eastAsia="Times New Roman" w:hAnsi="Arial" w:cs="Arial"/>
          <w:color w:val="000000"/>
          <w:sz w:val="24"/>
          <w:szCs w:val="24"/>
          <w:lang w:val="en-US" w:eastAsia="tr-TR"/>
        </w:rPr>
        <w:t>The article stipulates that where the crime victim is heard as a witness, provisions related to the status of witnesses, except the obligatio</w:t>
      </w:r>
      <w:r w:rsidR="007A6662">
        <w:rPr>
          <w:rFonts w:ascii="Arial" w:eastAsia="Times New Roman" w:hAnsi="Arial" w:cs="Arial"/>
          <w:color w:val="000000"/>
          <w:sz w:val="24"/>
          <w:szCs w:val="24"/>
          <w:lang w:val="en-US" w:eastAsia="tr-TR"/>
        </w:rPr>
        <w:t>n of taking oath, should app</w:t>
      </w:r>
      <w:r w:rsidR="007A6662" w:rsidRPr="007A6662">
        <w:rPr>
          <w:rFonts w:ascii="Arial" w:eastAsia="Times New Roman" w:hAnsi="Arial" w:cs="Arial"/>
          <w:color w:val="000000"/>
          <w:sz w:val="24"/>
          <w:szCs w:val="24"/>
          <w:lang w:val="en-US" w:eastAsia="tr-TR"/>
        </w:rPr>
        <w:t xml:space="preserve">ly. </w:t>
      </w:r>
      <w:r w:rsidR="007A6662" w:rsidRPr="007A6662">
        <w:rPr>
          <w:rFonts w:ascii="Arial" w:hAnsi="Arial" w:cs="Arial"/>
          <w:sz w:val="24"/>
          <w:szCs w:val="24"/>
          <w:lang w:val="en-US"/>
        </w:rPr>
        <w:t xml:space="preserve">A child or the victim who has suffered psychological damages as a result of the </w:t>
      </w:r>
      <w:r w:rsidR="007A6662">
        <w:rPr>
          <w:rFonts w:ascii="Arial" w:hAnsi="Arial" w:cs="Arial"/>
          <w:sz w:val="24"/>
          <w:szCs w:val="24"/>
          <w:lang w:val="en-US"/>
        </w:rPr>
        <w:t xml:space="preserve">offence </w:t>
      </w:r>
      <w:r w:rsidR="007A6662" w:rsidRPr="007A6662">
        <w:rPr>
          <w:rFonts w:ascii="Arial" w:hAnsi="Arial" w:cs="Arial"/>
          <w:sz w:val="24"/>
          <w:szCs w:val="24"/>
          <w:lang w:val="en-US"/>
        </w:rPr>
        <w:t>committed</w:t>
      </w:r>
      <w:r w:rsidR="007A6662">
        <w:rPr>
          <w:rFonts w:ascii="Arial" w:hAnsi="Arial" w:cs="Arial"/>
          <w:sz w:val="24"/>
          <w:szCs w:val="24"/>
          <w:lang w:val="en-US"/>
        </w:rPr>
        <w:t>,</w:t>
      </w:r>
      <w:r w:rsidR="007A6662" w:rsidRPr="007A6662">
        <w:rPr>
          <w:rFonts w:ascii="Arial" w:hAnsi="Arial" w:cs="Arial"/>
          <w:sz w:val="24"/>
          <w:szCs w:val="24"/>
          <w:lang w:val="en-US"/>
        </w:rPr>
        <w:t xml:space="preserve"> </w:t>
      </w:r>
      <w:r w:rsidR="007A6662">
        <w:rPr>
          <w:rFonts w:ascii="Arial" w:hAnsi="Arial" w:cs="Arial"/>
          <w:sz w:val="24"/>
          <w:szCs w:val="24"/>
          <w:lang w:val="en-US"/>
        </w:rPr>
        <w:t>is</w:t>
      </w:r>
      <w:r w:rsidR="007A6662" w:rsidRPr="007A6662">
        <w:rPr>
          <w:rFonts w:ascii="Arial" w:hAnsi="Arial" w:cs="Arial"/>
          <w:sz w:val="24"/>
          <w:szCs w:val="24"/>
          <w:lang w:val="en-US"/>
        </w:rPr>
        <w:t xml:space="preserve"> heard</w:t>
      </w:r>
      <w:r w:rsidR="007A6662">
        <w:rPr>
          <w:rFonts w:ascii="Arial" w:hAnsi="Arial" w:cs="Arial"/>
          <w:sz w:val="24"/>
          <w:szCs w:val="24"/>
          <w:lang w:val="en-US"/>
        </w:rPr>
        <w:t>, by rule,</w:t>
      </w:r>
      <w:r w:rsidR="007A6662" w:rsidRPr="007A6662">
        <w:rPr>
          <w:rFonts w:ascii="Arial" w:hAnsi="Arial" w:cs="Arial"/>
          <w:sz w:val="24"/>
          <w:szCs w:val="24"/>
          <w:lang w:val="en-US"/>
        </w:rPr>
        <w:t xml:space="preserve"> only one time </w:t>
      </w:r>
      <w:r w:rsidR="007A6662">
        <w:rPr>
          <w:rFonts w:ascii="Arial" w:hAnsi="Arial" w:cs="Arial"/>
          <w:sz w:val="24"/>
          <w:szCs w:val="24"/>
          <w:lang w:val="en-US"/>
        </w:rPr>
        <w:t>during the proceedings, unless compelling reasons require otherwise for the sake of establishing</w:t>
      </w:r>
      <w:r w:rsidR="007A6662" w:rsidRPr="007A6662">
        <w:rPr>
          <w:rFonts w:ascii="Arial" w:hAnsi="Arial" w:cs="Arial"/>
          <w:sz w:val="24"/>
          <w:szCs w:val="24"/>
          <w:lang w:val="en-US"/>
        </w:rPr>
        <w:t xml:space="preserve"> the factual truth</w:t>
      </w:r>
      <w:r w:rsidR="007A6662">
        <w:rPr>
          <w:rFonts w:ascii="Arial" w:hAnsi="Arial" w:cs="Arial"/>
          <w:sz w:val="24"/>
          <w:szCs w:val="24"/>
          <w:lang w:val="en-US"/>
        </w:rPr>
        <w:t xml:space="preserve">, according to the same article. </w:t>
      </w:r>
      <w:r w:rsidR="007A6662" w:rsidRPr="007A6662">
        <w:rPr>
          <w:rFonts w:ascii="Arial" w:hAnsi="Arial" w:cs="Arial"/>
          <w:sz w:val="24"/>
          <w:szCs w:val="24"/>
          <w:lang w:val="en-US"/>
        </w:rPr>
        <w:t xml:space="preserve">In this case, an expert in the fields of psychology, psychiatry, medicine or education should necessarily be present and accompany the victim during hearing.  </w:t>
      </w:r>
    </w:p>
    <w:p w:rsidR="003625C4" w:rsidRDefault="0006796A" w:rsidP="0006796A">
      <w:pPr>
        <w:shd w:val="clear" w:color="auto" w:fill="FFFFFF"/>
        <w:spacing w:before="120" w:after="120" w:line="240" w:lineRule="auto"/>
        <w:ind w:left="720"/>
        <w:rPr>
          <w:rFonts w:ascii="Arial" w:eastAsia="Times New Roman" w:hAnsi="Arial" w:cs="Arial"/>
          <w:color w:val="000000"/>
          <w:sz w:val="24"/>
          <w:szCs w:val="24"/>
          <w:lang w:val="en-US" w:eastAsia="tr-TR"/>
        </w:rPr>
      </w:pPr>
      <w:r>
        <w:rPr>
          <w:rFonts w:ascii="Arial" w:eastAsia="Times New Roman" w:hAnsi="Arial" w:cs="Arial"/>
          <w:color w:val="000000"/>
          <w:sz w:val="24"/>
          <w:szCs w:val="24"/>
          <w:lang w:val="en-US" w:eastAsia="tr-TR"/>
        </w:rPr>
        <w:t xml:space="preserve">Ensuring the ways of creating victim friendly </w:t>
      </w:r>
      <w:r w:rsidR="00ED6B33">
        <w:rPr>
          <w:rFonts w:ascii="Arial" w:eastAsia="Times New Roman" w:hAnsi="Arial" w:cs="Arial"/>
          <w:color w:val="000000"/>
          <w:sz w:val="24"/>
          <w:szCs w:val="24"/>
          <w:lang w:val="en-US" w:eastAsia="tr-TR"/>
        </w:rPr>
        <w:t>-</w:t>
      </w:r>
      <w:r>
        <w:rPr>
          <w:rFonts w:ascii="Arial" w:eastAsia="Times New Roman" w:hAnsi="Arial" w:cs="Arial"/>
          <w:color w:val="000000"/>
          <w:sz w:val="24"/>
          <w:szCs w:val="24"/>
          <w:lang w:val="en-US" w:eastAsia="tr-TR"/>
        </w:rPr>
        <w:t>rather than suppressing</w:t>
      </w:r>
      <w:r w:rsidR="00ED6B33">
        <w:rPr>
          <w:rFonts w:ascii="Arial" w:eastAsia="Times New Roman" w:hAnsi="Arial" w:cs="Arial"/>
          <w:color w:val="000000"/>
          <w:sz w:val="24"/>
          <w:szCs w:val="24"/>
          <w:lang w:val="en-US" w:eastAsia="tr-TR"/>
        </w:rPr>
        <w:t>-</w:t>
      </w:r>
      <w:r>
        <w:rPr>
          <w:rFonts w:ascii="Arial" w:eastAsia="Times New Roman" w:hAnsi="Arial" w:cs="Arial"/>
          <w:color w:val="000000"/>
          <w:sz w:val="24"/>
          <w:szCs w:val="24"/>
          <w:lang w:val="en-US" w:eastAsia="tr-TR"/>
        </w:rPr>
        <w:t xml:space="preserve"> physical environments, </w:t>
      </w:r>
      <w:r w:rsidR="007C17B9">
        <w:rPr>
          <w:rFonts w:ascii="Arial" w:eastAsia="Times New Roman" w:hAnsi="Arial" w:cs="Arial"/>
          <w:color w:val="000000"/>
          <w:sz w:val="24"/>
          <w:szCs w:val="24"/>
          <w:lang w:val="en-US" w:eastAsia="tr-TR"/>
        </w:rPr>
        <w:t>the article</w:t>
      </w:r>
      <w:r>
        <w:rPr>
          <w:rFonts w:ascii="Arial" w:eastAsia="Times New Roman" w:hAnsi="Arial" w:cs="Arial"/>
          <w:color w:val="000000"/>
          <w:sz w:val="24"/>
          <w:szCs w:val="24"/>
          <w:lang w:val="en-US" w:eastAsia="tr-TR"/>
        </w:rPr>
        <w:t xml:space="preserve"> also</w:t>
      </w:r>
      <w:r w:rsidR="007C17B9">
        <w:rPr>
          <w:rFonts w:ascii="Arial" w:eastAsia="Times New Roman" w:hAnsi="Arial" w:cs="Arial"/>
          <w:color w:val="000000"/>
          <w:sz w:val="24"/>
          <w:szCs w:val="24"/>
          <w:lang w:val="en-US" w:eastAsia="tr-TR"/>
        </w:rPr>
        <w:t xml:space="preserve"> constitute</w:t>
      </w:r>
      <w:r>
        <w:rPr>
          <w:rFonts w:ascii="Arial" w:eastAsia="Times New Roman" w:hAnsi="Arial" w:cs="Arial"/>
          <w:color w:val="000000"/>
          <w:sz w:val="24"/>
          <w:szCs w:val="24"/>
          <w:lang w:val="en-US" w:eastAsia="tr-TR"/>
        </w:rPr>
        <w:t>s</w:t>
      </w:r>
      <w:r w:rsidR="007C17B9">
        <w:rPr>
          <w:rFonts w:ascii="Arial" w:eastAsia="Times New Roman" w:hAnsi="Arial" w:cs="Arial"/>
          <w:color w:val="000000"/>
          <w:sz w:val="24"/>
          <w:szCs w:val="24"/>
          <w:lang w:val="en-US" w:eastAsia="tr-TR"/>
        </w:rPr>
        <w:t xml:space="preserve"> the legal basis of </w:t>
      </w:r>
      <w:r>
        <w:rPr>
          <w:rFonts w:ascii="Arial" w:eastAsia="Times New Roman" w:hAnsi="Arial" w:cs="Arial"/>
          <w:color w:val="000000"/>
          <w:sz w:val="24"/>
          <w:szCs w:val="24"/>
          <w:lang w:val="en-US" w:eastAsia="tr-TR"/>
        </w:rPr>
        <w:t>J</w:t>
      </w:r>
      <w:r w:rsidR="007C17B9">
        <w:rPr>
          <w:rFonts w:ascii="Arial" w:eastAsia="Times New Roman" w:hAnsi="Arial" w:cs="Arial"/>
          <w:color w:val="000000"/>
          <w:sz w:val="24"/>
          <w:szCs w:val="24"/>
          <w:lang w:val="en-US" w:eastAsia="tr-TR"/>
        </w:rPr>
        <w:t xml:space="preserve">udicial </w:t>
      </w:r>
      <w:r>
        <w:rPr>
          <w:rFonts w:ascii="Arial" w:eastAsia="Times New Roman" w:hAnsi="Arial" w:cs="Arial"/>
          <w:color w:val="000000"/>
          <w:sz w:val="24"/>
          <w:szCs w:val="24"/>
          <w:lang w:val="en-US" w:eastAsia="tr-TR"/>
        </w:rPr>
        <w:t>I</w:t>
      </w:r>
      <w:r w:rsidR="007C17B9">
        <w:rPr>
          <w:rFonts w:ascii="Arial" w:eastAsia="Times New Roman" w:hAnsi="Arial" w:cs="Arial"/>
          <w:color w:val="000000"/>
          <w:sz w:val="24"/>
          <w:szCs w:val="24"/>
          <w:lang w:val="en-US" w:eastAsia="tr-TR"/>
        </w:rPr>
        <w:t xml:space="preserve">nterview </w:t>
      </w:r>
      <w:r>
        <w:rPr>
          <w:rFonts w:ascii="Arial" w:eastAsia="Times New Roman" w:hAnsi="Arial" w:cs="Arial"/>
          <w:color w:val="000000"/>
          <w:sz w:val="24"/>
          <w:szCs w:val="24"/>
          <w:lang w:val="en-US" w:eastAsia="tr-TR"/>
        </w:rPr>
        <w:t>R</w:t>
      </w:r>
      <w:r w:rsidR="007C17B9">
        <w:rPr>
          <w:rFonts w:ascii="Arial" w:eastAsia="Times New Roman" w:hAnsi="Arial" w:cs="Arial"/>
          <w:color w:val="000000"/>
          <w:sz w:val="24"/>
          <w:szCs w:val="24"/>
          <w:lang w:val="en-US" w:eastAsia="tr-TR"/>
        </w:rPr>
        <w:t xml:space="preserve">ooms (AGOs) and </w:t>
      </w:r>
      <w:r>
        <w:rPr>
          <w:rFonts w:ascii="Arial" w:eastAsia="Times New Roman" w:hAnsi="Arial" w:cs="Arial"/>
          <w:color w:val="000000"/>
          <w:sz w:val="24"/>
          <w:szCs w:val="24"/>
          <w:lang w:val="en-US" w:eastAsia="tr-TR"/>
        </w:rPr>
        <w:t xml:space="preserve">Child Monitoring Centers (ÇİMs) by its fourth and fifth paragraphs. </w:t>
      </w:r>
      <w:r w:rsidR="007C17B9">
        <w:rPr>
          <w:rFonts w:ascii="Arial" w:eastAsia="Times New Roman" w:hAnsi="Arial" w:cs="Arial"/>
          <w:color w:val="000000"/>
          <w:sz w:val="24"/>
          <w:szCs w:val="24"/>
          <w:lang w:val="en-US" w:eastAsia="tr-TR"/>
        </w:rPr>
        <w:t xml:space="preserve"> </w:t>
      </w:r>
    </w:p>
    <w:p w:rsidR="00E82122" w:rsidRDefault="004D7ACE" w:rsidP="0006796A">
      <w:pPr>
        <w:shd w:val="clear" w:color="auto" w:fill="FFFFFF"/>
        <w:spacing w:before="120" w:after="120" w:line="240" w:lineRule="auto"/>
        <w:ind w:left="720"/>
        <w:rPr>
          <w:rFonts w:ascii="Arial" w:eastAsia="Times New Roman" w:hAnsi="Arial" w:cs="Arial"/>
          <w:color w:val="000000"/>
          <w:sz w:val="24"/>
          <w:szCs w:val="24"/>
          <w:lang w:val="en-US" w:eastAsia="tr-TR"/>
        </w:rPr>
      </w:pPr>
      <w:r>
        <w:rPr>
          <w:rFonts w:ascii="Arial" w:eastAsia="Times New Roman" w:hAnsi="Arial" w:cs="Arial"/>
          <w:color w:val="000000"/>
          <w:sz w:val="24"/>
          <w:szCs w:val="24"/>
          <w:lang w:val="en-US" w:eastAsia="tr-TR"/>
        </w:rPr>
        <w:t xml:space="preserve">Child Monitoring Centers serve for the purpose of both taking children's statements and </w:t>
      </w:r>
      <w:r w:rsidR="00E82122">
        <w:rPr>
          <w:rFonts w:ascii="Arial" w:eastAsia="Times New Roman" w:hAnsi="Arial" w:cs="Arial"/>
          <w:color w:val="000000"/>
          <w:sz w:val="24"/>
          <w:szCs w:val="24"/>
          <w:lang w:val="en-US" w:eastAsia="tr-TR"/>
        </w:rPr>
        <w:t>conducting necessary (forensic) medical examinations outside the</w:t>
      </w:r>
      <w:r w:rsidRPr="004D7ACE">
        <w:rPr>
          <w:rFonts w:ascii="Arial" w:eastAsia="Times New Roman" w:hAnsi="Arial" w:cs="Arial"/>
          <w:color w:val="000000"/>
          <w:sz w:val="24"/>
          <w:szCs w:val="24"/>
          <w:lang w:val="en-US" w:eastAsia="tr-TR"/>
        </w:rPr>
        <w:t xml:space="preserve"> courthouse or hospital</w:t>
      </w:r>
      <w:r w:rsidR="00E82122">
        <w:rPr>
          <w:rFonts w:ascii="Arial" w:eastAsia="Times New Roman" w:hAnsi="Arial" w:cs="Arial"/>
          <w:color w:val="000000"/>
          <w:sz w:val="24"/>
          <w:szCs w:val="24"/>
          <w:lang w:val="en-US" w:eastAsia="tr-TR"/>
        </w:rPr>
        <w:t xml:space="preserve"> settings</w:t>
      </w:r>
      <w:r>
        <w:rPr>
          <w:rFonts w:ascii="Arial" w:eastAsia="Times New Roman" w:hAnsi="Arial" w:cs="Arial"/>
          <w:color w:val="000000"/>
          <w:sz w:val="24"/>
          <w:szCs w:val="24"/>
          <w:lang w:val="en-US" w:eastAsia="tr-TR"/>
        </w:rPr>
        <w:t>. In the</w:t>
      </w:r>
      <w:r w:rsidR="00E82122">
        <w:rPr>
          <w:rFonts w:ascii="Arial" w:eastAsia="Times New Roman" w:hAnsi="Arial" w:cs="Arial"/>
          <w:color w:val="000000"/>
          <w:sz w:val="24"/>
          <w:szCs w:val="24"/>
          <w:lang w:val="en-US" w:eastAsia="tr-TR"/>
        </w:rPr>
        <w:t>se</w:t>
      </w:r>
      <w:r>
        <w:rPr>
          <w:rFonts w:ascii="Arial" w:eastAsia="Times New Roman" w:hAnsi="Arial" w:cs="Arial"/>
          <w:color w:val="000000"/>
          <w:sz w:val="24"/>
          <w:szCs w:val="24"/>
          <w:lang w:val="en-US" w:eastAsia="tr-TR"/>
        </w:rPr>
        <w:t xml:space="preserve"> centers, child's testimony is taken through experts such as </w:t>
      </w:r>
      <w:r w:rsidRPr="004D7ACE">
        <w:rPr>
          <w:rFonts w:ascii="Arial" w:eastAsia="Times New Roman" w:hAnsi="Arial" w:cs="Arial"/>
          <w:color w:val="000000"/>
          <w:sz w:val="24"/>
          <w:szCs w:val="24"/>
          <w:lang w:val="en-US" w:eastAsia="tr-TR"/>
        </w:rPr>
        <w:t>psychologists and social wor</w:t>
      </w:r>
      <w:r w:rsidR="00E82122">
        <w:rPr>
          <w:rFonts w:ascii="Arial" w:eastAsia="Times New Roman" w:hAnsi="Arial" w:cs="Arial"/>
          <w:color w:val="000000"/>
          <w:sz w:val="24"/>
          <w:szCs w:val="24"/>
          <w:lang w:val="en-US" w:eastAsia="tr-TR"/>
        </w:rPr>
        <w:t xml:space="preserve">kers and the interviews are recorded (and later transcribed into minutes). Thus, </w:t>
      </w:r>
      <w:r w:rsidR="00770710">
        <w:rPr>
          <w:rFonts w:ascii="Arial" w:eastAsia="Times New Roman" w:hAnsi="Arial" w:cs="Arial"/>
          <w:color w:val="000000"/>
          <w:sz w:val="24"/>
          <w:szCs w:val="24"/>
          <w:lang w:val="en-US" w:eastAsia="tr-TR"/>
        </w:rPr>
        <w:t xml:space="preserve">children's being </w:t>
      </w:r>
      <w:r w:rsidR="00E82122">
        <w:rPr>
          <w:rFonts w:ascii="Arial" w:eastAsia="Times New Roman" w:hAnsi="Arial" w:cs="Arial"/>
          <w:color w:val="000000"/>
          <w:sz w:val="24"/>
          <w:szCs w:val="24"/>
          <w:lang w:val="en-US" w:eastAsia="tr-TR"/>
        </w:rPr>
        <w:t>summon</w:t>
      </w:r>
      <w:r w:rsidR="00770710">
        <w:rPr>
          <w:rFonts w:ascii="Arial" w:eastAsia="Times New Roman" w:hAnsi="Arial" w:cs="Arial"/>
          <w:color w:val="000000"/>
          <w:sz w:val="24"/>
          <w:szCs w:val="24"/>
          <w:lang w:val="en-US" w:eastAsia="tr-TR"/>
        </w:rPr>
        <w:t>ed</w:t>
      </w:r>
      <w:r w:rsidR="00E82122">
        <w:rPr>
          <w:rFonts w:ascii="Arial" w:eastAsia="Times New Roman" w:hAnsi="Arial" w:cs="Arial"/>
          <w:color w:val="000000"/>
          <w:sz w:val="24"/>
          <w:szCs w:val="24"/>
          <w:lang w:val="en-US" w:eastAsia="tr-TR"/>
        </w:rPr>
        <w:t xml:space="preserve"> to the court for testimony, their undue confrontation with perpetrators</w:t>
      </w:r>
      <w:r w:rsidR="00770710">
        <w:rPr>
          <w:rFonts w:ascii="Arial" w:eastAsia="Times New Roman" w:hAnsi="Arial" w:cs="Arial"/>
          <w:color w:val="000000"/>
          <w:sz w:val="24"/>
          <w:szCs w:val="24"/>
          <w:lang w:val="en-US" w:eastAsia="tr-TR"/>
        </w:rPr>
        <w:t xml:space="preserve"> and similar factors for </w:t>
      </w:r>
      <w:proofErr w:type="spellStart"/>
      <w:r w:rsidR="00770710">
        <w:rPr>
          <w:rFonts w:ascii="Arial" w:eastAsia="Times New Roman" w:hAnsi="Arial" w:cs="Arial"/>
          <w:color w:val="000000"/>
          <w:sz w:val="24"/>
          <w:szCs w:val="24"/>
          <w:lang w:val="en-US" w:eastAsia="tr-TR"/>
        </w:rPr>
        <w:t>traumatization</w:t>
      </w:r>
      <w:proofErr w:type="spellEnd"/>
      <w:r w:rsidR="00770710">
        <w:rPr>
          <w:rFonts w:ascii="Arial" w:eastAsia="Times New Roman" w:hAnsi="Arial" w:cs="Arial"/>
          <w:color w:val="000000"/>
          <w:sz w:val="24"/>
          <w:szCs w:val="24"/>
          <w:lang w:val="en-US" w:eastAsia="tr-TR"/>
        </w:rPr>
        <w:t xml:space="preserve"> are tried to be avoided.   </w:t>
      </w:r>
      <w:r w:rsidRPr="004D7ACE">
        <w:rPr>
          <w:rFonts w:ascii="Arial" w:eastAsia="Times New Roman" w:hAnsi="Arial" w:cs="Arial"/>
          <w:color w:val="000000"/>
          <w:sz w:val="24"/>
          <w:szCs w:val="24"/>
          <w:lang w:val="en-US" w:eastAsia="tr-TR"/>
        </w:rPr>
        <w:t xml:space="preserve"> </w:t>
      </w:r>
    </w:p>
    <w:p w:rsidR="00ED6B33" w:rsidRDefault="00770710" w:rsidP="0006796A">
      <w:pPr>
        <w:shd w:val="clear" w:color="auto" w:fill="FFFFFF"/>
        <w:spacing w:before="120" w:after="120" w:line="240" w:lineRule="auto"/>
        <w:ind w:left="720"/>
        <w:rPr>
          <w:rFonts w:ascii="Arial" w:eastAsia="Times New Roman" w:hAnsi="Arial" w:cs="Arial"/>
          <w:color w:val="000000"/>
          <w:sz w:val="24"/>
          <w:szCs w:val="24"/>
          <w:lang w:val="en-US" w:eastAsia="tr-TR"/>
        </w:rPr>
      </w:pPr>
      <w:r>
        <w:rPr>
          <w:rFonts w:ascii="Arial" w:eastAsia="Times New Roman" w:hAnsi="Arial" w:cs="Arial"/>
          <w:color w:val="000000"/>
          <w:sz w:val="24"/>
          <w:szCs w:val="24"/>
          <w:lang w:val="en-US" w:eastAsia="tr-TR"/>
        </w:rPr>
        <w:t xml:space="preserve">Judicial Interview Rooms, as explained under the question 7 above, serve </w:t>
      </w:r>
      <w:r w:rsidR="00440C8F">
        <w:rPr>
          <w:rFonts w:ascii="Arial" w:eastAsia="Times New Roman" w:hAnsi="Arial" w:cs="Arial"/>
          <w:color w:val="000000"/>
          <w:sz w:val="24"/>
          <w:szCs w:val="24"/>
          <w:lang w:val="en-US" w:eastAsia="tr-TR"/>
        </w:rPr>
        <w:t>a similar</w:t>
      </w:r>
      <w:r>
        <w:rPr>
          <w:rFonts w:ascii="Arial" w:eastAsia="Times New Roman" w:hAnsi="Arial" w:cs="Arial"/>
          <w:color w:val="000000"/>
          <w:sz w:val="24"/>
          <w:szCs w:val="24"/>
          <w:lang w:val="en-US" w:eastAsia="tr-TR"/>
        </w:rPr>
        <w:t xml:space="preserve"> purpose</w:t>
      </w:r>
      <w:r w:rsidR="00440C8F">
        <w:rPr>
          <w:rFonts w:ascii="Arial" w:eastAsia="Times New Roman" w:hAnsi="Arial" w:cs="Arial"/>
          <w:color w:val="000000"/>
          <w:sz w:val="24"/>
          <w:szCs w:val="24"/>
          <w:lang w:val="en-US" w:eastAsia="tr-TR"/>
        </w:rPr>
        <w:t xml:space="preserve"> of taking statements of not only children but also other crime victims, including women, in vulnerable situations, whose statements are decided to be taken in a special setting.  </w:t>
      </w:r>
    </w:p>
    <w:p w:rsidR="00770710" w:rsidRDefault="009A2B4C" w:rsidP="00ED6B33">
      <w:pPr>
        <w:shd w:val="clear" w:color="auto" w:fill="FFFFFF"/>
        <w:spacing w:before="120" w:after="120" w:line="240" w:lineRule="auto"/>
        <w:ind w:left="720"/>
        <w:rPr>
          <w:rFonts w:ascii="Arial" w:eastAsia="Times New Roman" w:hAnsi="Arial" w:cs="Arial"/>
          <w:color w:val="000000"/>
          <w:sz w:val="24"/>
          <w:szCs w:val="24"/>
          <w:lang w:val="en-US" w:eastAsia="tr-TR"/>
        </w:rPr>
      </w:pPr>
      <w:r>
        <w:rPr>
          <w:rFonts w:ascii="Arial" w:eastAsia="Times New Roman" w:hAnsi="Arial" w:cs="Arial"/>
          <w:color w:val="000000"/>
          <w:sz w:val="24"/>
          <w:szCs w:val="24"/>
          <w:lang w:val="en-US" w:eastAsia="tr-TR"/>
        </w:rPr>
        <w:t xml:space="preserve">The article further lays down the conditions of recording the interviews and retaining the records with special emphasis on confidentiality. </w:t>
      </w:r>
    </w:p>
    <w:p w:rsidR="003625C4" w:rsidRPr="00C47F33" w:rsidRDefault="003625C4" w:rsidP="003625C4">
      <w:pPr>
        <w:shd w:val="clear" w:color="auto" w:fill="FFFFFF"/>
        <w:spacing w:before="120" w:after="120" w:line="240" w:lineRule="auto"/>
        <w:ind w:left="720"/>
        <w:rPr>
          <w:rFonts w:ascii="Arial" w:eastAsia="Times New Roman" w:hAnsi="Arial" w:cs="Arial"/>
          <w:color w:val="000000"/>
          <w:sz w:val="24"/>
          <w:szCs w:val="24"/>
          <w:lang w:val="en-US" w:eastAsia="tr-TR"/>
        </w:rPr>
      </w:pPr>
    </w:p>
    <w:p w:rsidR="00C4446E" w:rsidRPr="00C47F33" w:rsidRDefault="00C4446E" w:rsidP="00C4446E">
      <w:pPr>
        <w:shd w:val="clear" w:color="auto" w:fill="FFFFFF"/>
        <w:spacing w:after="79" w:line="240" w:lineRule="auto"/>
        <w:ind w:left="720"/>
        <w:rPr>
          <w:rFonts w:ascii="Arial" w:eastAsia="Times New Roman" w:hAnsi="Arial" w:cs="Arial"/>
          <w:color w:val="000000"/>
          <w:sz w:val="24"/>
          <w:szCs w:val="24"/>
          <w:lang w:val="en-US" w:eastAsia="tr-TR"/>
        </w:rPr>
      </w:pPr>
      <w:r w:rsidRPr="00C47F33">
        <w:rPr>
          <w:rFonts w:ascii="Arial" w:eastAsia="Times New Roman" w:hAnsi="Arial" w:cs="Arial"/>
          <w:b/>
          <w:bCs/>
          <w:color w:val="000000"/>
          <w:sz w:val="24"/>
          <w:szCs w:val="24"/>
          <w:lang w:val="en-US" w:eastAsia="tr-TR"/>
        </w:rPr>
        <w:t>War and/or conflict</w:t>
      </w:r>
    </w:p>
    <w:p w:rsidR="00C4446E" w:rsidRPr="00C47F33" w:rsidRDefault="00C4446E" w:rsidP="00C4446E">
      <w:pPr>
        <w:numPr>
          <w:ilvl w:val="0"/>
          <w:numId w:val="1"/>
        </w:numPr>
        <w:shd w:val="clear" w:color="auto" w:fill="FFFFFF"/>
        <w:spacing w:before="120" w:after="120" w:line="240" w:lineRule="auto"/>
        <w:rPr>
          <w:rFonts w:ascii="Arial" w:eastAsia="Times New Roman" w:hAnsi="Arial" w:cs="Arial"/>
          <w:color w:val="000000"/>
          <w:sz w:val="24"/>
          <w:szCs w:val="24"/>
          <w:lang w:val="en-US" w:eastAsia="tr-TR"/>
        </w:rPr>
      </w:pPr>
      <w:r w:rsidRPr="009A2B4C">
        <w:rPr>
          <w:rFonts w:ascii="Arial" w:eastAsia="Times New Roman" w:hAnsi="Arial" w:cs="Arial"/>
          <w:color w:val="FF0000"/>
          <w:sz w:val="24"/>
          <w:szCs w:val="24"/>
          <w:lang w:val="en-US" w:eastAsia="tr-TR"/>
        </w:rPr>
        <w:t>Is rape criminalized as a war crime or crime against humanity?</w:t>
      </w:r>
      <w:r w:rsidRPr="00C47F33">
        <w:rPr>
          <w:rFonts w:ascii="Arial" w:eastAsia="Times New Roman" w:hAnsi="Arial" w:cs="Arial"/>
          <w:color w:val="000000"/>
          <w:sz w:val="24"/>
          <w:szCs w:val="24"/>
          <w:lang w:val="en-US" w:eastAsia="tr-TR"/>
        </w:rPr>
        <w:t xml:space="preserve"> </w:t>
      </w:r>
      <w:r w:rsidRPr="009A2B4C">
        <w:rPr>
          <w:rFonts w:ascii="Arial" w:eastAsia="Times New Roman" w:hAnsi="Arial" w:cs="Arial"/>
          <w:b/>
          <w:color w:val="000000"/>
          <w:sz w:val="24"/>
          <w:szCs w:val="24"/>
          <w:lang w:val="en-US" w:eastAsia="tr-TR"/>
        </w:rPr>
        <w:t>YES</w:t>
      </w:r>
      <w:r w:rsidRPr="00C47F33">
        <w:rPr>
          <w:rFonts w:ascii="Arial" w:eastAsia="Times New Roman" w:hAnsi="Arial" w:cs="Arial"/>
          <w:color w:val="000000"/>
          <w:sz w:val="24"/>
          <w:szCs w:val="24"/>
          <w:lang w:val="en-US" w:eastAsia="tr-TR"/>
        </w:rPr>
        <w:t>/</w:t>
      </w:r>
      <w:r w:rsidRPr="009A2B4C">
        <w:rPr>
          <w:rFonts w:ascii="Arial" w:eastAsia="Times New Roman" w:hAnsi="Arial" w:cs="Arial"/>
          <w:strike/>
          <w:color w:val="000000"/>
          <w:sz w:val="24"/>
          <w:szCs w:val="24"/>
          <w:lang w:val="en-US" w:eastAsia="tr-TR"/>
        </w:rPr>
        <w:t>NO</w:t>
      </w:r>
    </w:p>
    <w:p w:rsidR="009A2B4C" w:rsidRDefault="007F567A" w:rsidP="00C4446E">
      <w:pPr>
        <w:shd w:val="clear" w:color="auto" w:fill="FFFFFF"/>
        <w:spacing w:after="0" w:line="240" w:lineRule="auto"/>
        <w:ind w:left="720"/>
        <w:rPr>
          <w:rFonts w:ascii="Arial" w:eastAsia="Times New Roman" w:hAnsi="Arial" w:cs="Arial"/>
          <w:color w:val="000000"/>
          <w:sz w:val="24"/>
          <w:szCs w:val="24"/>
          <w:lang w:val="en-US" w:eastAsia="tr-TR"/>
        </w:rPr>
      </w:pPr>
      <w:r w:rsidRPr="007F567A">
        <w:rPr>
          <w:rFonts w:ascii="Arial" w:eastAsia="Times New Roman" w:hAnsi="Arial" w:cs="Arial"/>
          <w:color w:val="000000"/>
          <w:sz w:val="24"/>
          <w:szCs w:val="24"/>
          <w:lang w:val="en-US" w:eastAsia="tr-TR"/>
        </w:rPr>
        <w:t>Among the statutory list of acts, systematic performance of which constitute a crime against humanity,  the offences of sexual assault and sexual abuse of children are also counted.</w:t>
      </w:r>
      <w:r w:rsidR="005E3D90">
        <w:rPr>
          <w:rFonts w:ascii="Arial" w:eastAsia="Times New Roman" w:hAnsi="Arial" w:cs="Arial"/>
          <w:color w:val="000000"/>
          <w:sz w:val="24"/>
          <w:szCs w:val="24"/>
          <w:lang w:val="en-US" w:eastAsia="tr-TR"/>
        </w:rPr>
        <w:t xml:space="preserve"> </w:t>
      </w:r>
      <w:r w:rsidR="009A2B4C">
        <w:rPr>
          <w:rFonts w:ascii="Arial" w:eastAsia="Times New Roman" w:hAnsi="Arial" w:cs="Arial"/>
          <w:color w:val="000000"/>
          <w:sz w:val="24"/>
          <w:szCs w:val="24"/>
          <w:lang w:val="en-US" w:eastAsia="tr-TR"/>
        </w:rPr>
        <w:t xml:space="preserve">Commission of such offences against a part of society, </w:t>
      </w:r>
      <w:r w:rsidR="009A2B4C" w:rsidRPr="009A2B4C">
        <w:rPr>
          <w:rFonts w:ascii="Arial" w:eastAsia="Times New Roman" w:hAnsi="Arial" w:cs="Arial"/>
          <w:color w:val="000000"/>
          <w:sz w:val="24"/>
          <w:szCs w:val="24"/>
          <w:lang w:val="en-US" w:eastAsia="tr-TR"/>
        </w:rPr>
        <w:t>in accordance with a plan with a political, philosophical, racial or religious motive</w:t>
      </w:r>
      <w:r w:rsidR="009A2B4C">
        <w:rPr>
          <w:rFonts w:ascii="Arial" w:eastAsia="Times New Roman" w:hAnsi="Arial" w:cs="Arial"/>
          <w:color w:val="000000"/>
          <w:sz w:val="24"/>
          <w:szCs w:val="24"/>
          <w:lang w:val="en-US" w:eastAsia="tr-TR"/>
        </w:rPr>
        <w:t xml:space="preserve"> are amongst the legal elements of the crime against humanity.  </w:t>
      </w:r>
    </w:p>
    <w:p w:rsidR="009D1B36" w:rsidRPr="00C47F33" w:rsidRDefault="009D1B36" w:rsidP="00C4446E">
      <w:pPr>
        <w:shd w:val="clear" w:color="auto" w:fill="FFFFFF"/>
        <w:spacing w:after="0" w:line="240" w:lineRule="auto"/>
        <w:ind w:left="720"/>
        <w:rPr>
          <w:rFonts w:ascii="Arial" w:eastAsia="Times New Roman" w:hAnsi="Arial" w:cs="Arial"/>
          <w:color w:val="000000"/>
          <w:sz w:val="24"/>
          <w:szCs w:val="24"/>
          <w:lang w:val="en-US" w:eastAsia="tr-TR"/>
        </w:rPr>
      </w:pPr>
    </w:p>
    <w:p w:rsidR="00C4446E" w:rsidRPr="00C47F33" w:rsidRDefault="00C4446E" w:rsidP="00C4446E">
      <w:pPr>
        <w:numPr>
          <w:ilvl w:val="0"/>
          <w:numId w:val="1"/>
        </w:numPr>
        <w:shd w:val="clear" w:color="auto" w:fill="FFFFFF"/>
        <w:spacing w:before="120" w:after="120" w:line="240" w:lineRule="auto"/>
        <w:rPr>
          <w:rFonts w:ascii="Arial" w:eastAsia="Times New Roman" w:hAnsi="Arial" w:cs="Arial"/>
          <w:color w:val="000000"/>
          <w:sz w:val="24"/>
          <w:szCs w:val="24"/>
          <w:lang w:val="en-US" w:eastAsia="tr-TR"/>
        </w:rPr>
      </w:pPr>
      <w:r w:rsidRPr="005125F8">
        <w:rPr>
          <w:rFonts w:ascii="Arial" w:eastAsia="Times New Roman" w:hAnsi="Arial" w:cs="Arial"/>
          <w:color w:val="FF0000"/>
          <w:sz w:val="24"/>
          <w:szCs w:val="24"/>
          <w:lang w:val="en-US" w:eastAsia="tr-TR"/>
        </w:rPr>
        <w:t>Is there a statute of limitations for prosecuting rape in war or in conflict contexts?</w:t>
      </w:r>
      <w:r w:rsidRPr="00C47F33">
        <w:rPr>
          <w:rFonts w:ascii="Arial" w:eastAsia="Times New Roman" w:hAnsi="Arial" w:cs="Arial"/>
          <w:color w:val="000000"/>
          <w:sz w:val="24"/>
          <w:szCs w:val="24"/>
          <w:lang w:val="en-US" w:eastAsia="tr-TR"/>
        </w:rPr>
        <w:t xml:space="preserve"> </w:t>
      </w:r>
      <w:r w:rsidRPr="009A2B4C">
        <w:rPr>
          <w:rFonts w:ascii="Arial" w:eastAsia="Times New Roman" w:hAnsi="Arial" w:cs="Arial"/>
          <w:strike/>
          <w:color w:val="000000"/>
          <w:sz w:val="24"/>
          <w:szCs w:val="24"/>
          <w:lang w:val="en-US" w:eastAsia="tr-TR"/>
        </w:rPr>
        <w:t>YES</w:t>
      </w:r>
      <w:r w:rsidRPr="00C47F33">
        <w:rPr>
          <w:rFonts w:ascii="Arial" w:eastAsia="Times New Roman" w:hAnsi="Arial" w:cs="Arial"/>
          <w:color w:val="000000"/>
          <w:sz w:val="24"/>
          <w:szCs w:val="24"/>
          <w:lang w:val="en-US" w:eastAsia="tr-TR"/>
        </w:rPr>
        <w:t>/</w:t>
      </w:r>
      <w:r w:rsidRPr="009A2B4C">
        <w:rPr>
          <w:rFonts w:ascii="Arial" w:eastAsia="Times New Roman" w:hAnsi="Arial" w:cs="Arial"/>
          <w:b/>
          <w:color w:val="000000"/>
          <w:sz w:val="24"/>
          <w:szCs w:val="24"/>
          <w:lang w:val="en-US" w:eastAsia="tr-TR"/>
        </w:rPr>
        <w:t>NO</w:t>
      </w:r>
    </w:p>
    <w:p w:rsidR="009A2B4C" w:rsidRPr="009A2B4C" w:rsidRDefault="009A2B4C" w:rsidP="009A2B4C">
      <w:pPr>
        <w:pStyle w:val="ListeParagraf"/>
        <w:shd w:val="clear" w:color="auto" w:fill="FFFFFF"/>
        <w:spacing w:after="0" w:line="240" w:lineRule="auto"/>
        <w:rPr>
          <w:rFonts w:ascii="Arial" w:eastAsia="Times New Roman" w:hAnsi="Arial" w:cs="Arial"/>
          <w:color w:val="000000"/>
          <w:sz w:val="24"/>
          <w:szCs w:val="24"/>
          <w:lang w:val="en-US" w:eastAsia="tr-TR"/>
        </w:rPr>
      </w:pPr>
      <w:r w:rsidRPr="009A2B4C">
        <w:rPr>
          <w:rFonts w:ascii="Arial" w:eastAsia="Times New Roman" w:hAnsi="Arial" w:cs="Arial"/>
          <w:color w:val="000000"/>
          <w:sz w:val="24"/>
          <w:szCs w:val="24"/>
          <w:lang w:val="en-US" w:eastAsia="tr-TR"/>
        </w:rPr>
        <w:t xml:space="preserve">In the context of crimes against humanity, as defined under the TPC, </w:t>
      </w:r>
      <w:r>
        <w:rPr>
          <w:rFonts w:ascii="Arial" w:eastAsia="Times New Roman" w:hAnsi="Arial" w:cs="Arial"/>
          <w:color w:val="000000"/>
          <w:sz w:val="24"/>
          <w:szCs w:val="24"/>
          <w:lang w:val="en-US" w:eastAsia="tr-TR"/>
        </w:rPr>
        <w:t>it is not subject to any</w:t>
      </w:r>
      <w:r w:rsidR="005125F8">
        <w:rPr>
          <w:rFonts w:ascii="Arial" w:eastAsia="Times New Roman" w:hAnsi="Arial" w:cs="Arial"/>
          <w:color w:val="000000"/>
          <w:sz w:val="24"/>
          <w:szCs w:val="24"/>
          <w:lang w:val="en-US" w:eastAsia="tr-TR"/>
        </w:rPr>
        <w:t xml:space="preserve"> statutory limitation. </w:t>
      </w:r>
    </w:p>
    <w:p w:rsidR="00C4446E" w:rsidRPr="00C47F33" w:rsidRDefault="00C4446E" w:rsidP="00C4446E">
      <w:pPr>
        <w:shd w:val="clear" w:color="auto" w:fill="FFFFFF"/>
        <w:spacing w:after="0" w:line="240" w:lineRule="auto"/>
        <w:ind w:left="720"/>
        <w:rPr>
          <w:rFonts w:ascii="Arial" w:eastAsia="Times New Roman" w:hAnsi="Arial" w:cs="Arial"/>
          <w:color w:val="000000"/>
          <w:sz w:val="24"/>
          <w:szCs w:val="24"/>
          <w:lang w:val="en-US" w:eastAsia="tr-TR"/>
        </w:rPr>
      </w:pPr>
    </w:p>
    <w:p w:rsidR="00C4446E" w:rsidRPr="00C47F33" w:rsidRDefault="00C4446E" w:rsidP="00C4446E">
      <w:pPr>
        <w:numPr>
          <w:ilvl w:val="0"/>
          <w:numId w:val="1"/>
        </w:numPr>
        <w:shd w:val="clear" w:color="auto" w:fill="FFFFFF"/>
        <w:spacing w:before="120" w:after="120" w:line="240" w:lineRule="auto"/>
        <w:rPr>
          <w:rFonts w:ascii="Arial" w:eastAsia="Times New Roman" w:hAnsi="Arial" w:cs="Arial"/>
          <w:color w:val="000000"/>
          <w:sz w:val="24"/>
          <w:szCs w:val="24"/>
          <w:lang w:val="en-US" w:eastAsia="tr-TR"/>
        </w:rPr>
      </w:pPr>
      <w:r w:rsidRPr="005125F8">
        <w:rPr>
          <w:rFonts w:ascii="Arial" w:eastAsia="Times New Roman" w:hAnsi="Arial" w:cs="Arial"/>
          <w:color w:val="FF0000"/>
          <w:sz w:val="24"/>
          <w:szCs w:val="24"/>
          <w:lang w:val="en-US" w:eastAsia="tr-TR"/>
        </w:rPr>
        <w:t>Is there explicit provisions excluding statutes of limitation for rape committed during war and armed conflict?</w:t>
      </w:r>
      <w:r w:rsidRPr="00C47F33">
        <w:rPr>
          <w:rFonts w:ascii="Arial" w:eastAsia="Times New Roman" w:hAnsi="Arial" w:cs="Arial"/>
          <w:color w:val="000000"/>
          <w:sz w:val="24"/>
          <w:szCs w:val="24"/>
          <w:lang w:val="en-US" w:eastAsia="tr-TR"/>
        </w:rPr>
        <w:t xml:space="preserve"> </w:t>
      </w:r>
      <w:r w:rsidRPr="009D1B36">
        <w:rPr>
          <w:rFonts w:ascii="Arial" w:eastAsia="Times New Roman" w:hAnsi="Arial" w:cs="Arial"/>
          <w:b/>
          <w:color w:val="000000"/>
          <w:sz w:val="24"/>
          <w:szCs w:val="24"/>
          <w:lang w:val="en-US" w:eastAsia="tr-TR"/>
        </w:rPr>
        <w:t>YES</w:t>
      </w:r>
      <w:r w:rsidRPr="00C47F33">
        <w:rPr>
          <w:rFonts w:ascii="Arial" w:eastAsia="Times New Roman" w:hAnsi="Arial" w:cs="Arial"/>
          <w:color w:val="000000"/>
          <w:sz w:val="24"/>
          <w:szCs w:val="24"/>
          <w:lang w:val="en-US" w:eastAsia="tr-TR"/>
        </w:rPr>
        <w:t>/</w:t>
      </w:r>
      <w:r w:rsidRPr="009D1B36">
        <w:rPr>
          <w:rFonts w:ascii="Arial" w:eastAsia="Times New Roman" w:hAnsi="Arial" w:cs="Arial"/>
          <w:strike/>
          <w:color w:val="000000"/>
          <w:sz w:val="24"/>
          <w:szCs w:val="24"/>
          <w:lang w:val="en-US" w:eastAsia="tr-TR"/>
        </w:rPr>
        <w:t>NO</w:t>
      </w:r>
    </w:p>
    <w:p w:rsidR="00C4446E" w:rsidRDefault="009D1B36" w:rsidP="00C4446E">
      <w:pPr>
        <w:shd w:val="clear" w:color="auto" w:fill="FFFFFF"/>
        <w:spacing w:after="0" w:line="240" w:lineRule="auto"/>
        <w:ind w:left="720"/>
        <w:rPr>
          <w:rFonts w:ascii="Arial" w:eastAsia="Times New Roman" w:hAnsi="Arial" w:cs="Arial"/>
          <w:color w:val="000000"/>
          <w:sz w:val="24"/>
          <w:szCs w:val="24"/>
          <w:lang w:val="en-US" w:eastAsia="tr-TR"/>
        </w:rPr>
      </w:pPr>
      <w:r>
        <w:rPr>
          <w:rFonts w:ascii="Arial" w:eastAsia="Times New Roman" w:hAnsi="Arial" w:cs="Arial"/>
          <w:color w:val="000000"/>
          <w:sz w:val="24"/>
          <w:szCs w:val="24"/>
          <w:lang w:val="en-US" w:eastAsia="tr-TR"/>
        </w:rPr>
        <w:t xml:space="preserve">In the context of crimes against humanity, as defined under the TPC, </w:t>
      </w:r>
      <w:r w:rsidR="005125F8">
        <w:rPr>
          <w:rFonts w:ascii="Arial" w:eastAsia="Times New Roman" w:hAnsi="Arial" w:cs="Arial"/>
          <w:color w:val="000000"/>
          <w:sz w:val="24"/>
          <w:szCs w:val="24"/>
          <w:lang w:val="en-US" w:eastAsia="tr-TR"/>
        </w:rPr>
        <w:t xml:space="preserve">it is explicitly stipulated that no statutory limitation shall apply, as per the last paragraph of the article 77 of the TPC.  </w:t>
      </w:r>
    </w:p>
    <w:p w:rsidR="009D1B36" w:rsidRPr="00C47F33" w:rsidRDefault="009D1B36" w:rsidP="00C4446E">
      <w:pPr>
        <w:shd w:val="clear" w:color="auto" w:fill="FFFFFF"/>
        <w:spacing w:after="0" w:line="240" w:lineRule="auto"/>
        <w:ind w:left="720"/>
        <w:rPr>
          <w:rFonts w:ascii="Arial" w:eastAsia="Times New Roman" w:hAnsi="Arial" w:cs="Arial"/>
          <w:color w:val="000000"/>
          <w:sz w:val="24"/>
          <w:szCs w:val="24"/>
          <w:lang w:val="en-US" w:eastAsia="tr-TR"/>
        </w:rPr>
      </w:pPr>
    </w:p>
    <w:p w:rsidR="00C4446E" w:rsidRPr="009D1B36" w:rsidRDefault="00C4446E" w:rsidP="00C4446E">
      <w:pPr>
        <w:numPr>
          <w:ilvl w:val="0"/>
          <w:numId w:val="1"/>
        </w:numPr>
        <w:shd w:val="clear" w:color="auto" w:fill="FFFFFF"/>
        <w:spacing w:before="120" w:after="120" w:line="240" w:lineRule="auto"/>
        <w:rPr>
          <w:rFonts w:ascii="Arial" w:eastAsia="Times New Roman" w:hAnsi="Arial" w:cs="Arial"/>
          <w:color w:val="000000"/>
          <w:sz w:val="24"/>
          <w:szCs w:val="24"/>
          <w:lang w:val="en-US" w:eastAsia="tr-TR"/>
        </w:rPr>
      </w:pPr>
      <w:r w:rsidRPr="005125F8">
        <w:rPr>
          <w:rFonts w:ascii="Arial" w:eastAsia="Times New Roman" w:hAnsi="Arial" w:cs="Arial"/>
          <w:color w:val="FF0000"/>
          <w:sz w:val="24"/>
          <w:szCs w:val="24"/>
          <w:lang w:val="en-US" w:eastAsia="tr-TR"/>
        </w:rPr>
        <w:t>Has the Rome Statute of the International Criminal Court (ICC) been ratified?</w:t>
      </w:r>
      <w:r w:rsidRPr="00C47F33">
        <w:rPr>
          <w:rFonts w:ascii="Arial" w:eastAsia="Times New Roman" w:hAnsi="Arial" w:cs="Arial"/>
          <w:color w:val="000000"/>
          <w:sz w:val="24"/>
          <w:szCs w:val="24"/>
          <w:lang w:val="en-US" w:eastAsia="tr-TR"/>
        </w:rPr>
        <w:t xml:space="preserve"> </w:t>
      </w:r>
      <w:r w:rsidRPr="009D1B36">
        <w:rPr>
          <w:rFonts w:ascii="Arial" w:eastAsia="Times New Roman" w:hAnsi="Arial" w:cs="Arial"/>
          <w:strike/>
          <w:color w:val="000000"/>
          <w:sz w:val="24"/>
          <w:szCs w:val="24"/>
          <w:lang w:val="en-US" w:eastAsia="tr-TR"/>
        </w:rPr>
        <w:t>YES</w:t>
      </w:r>
      <w:r w:rsidRPr="00C47F33">
        <w:rPr>
          <w:rFonts w:ascii="Arial" w:eastAsia="Times New Roman" w:hAnsi="Arial" w:cs="Arial"/>
          <w:color w:val="000000"/>
          <w:sz w:val="24"/>
          <w:szCs w:val="24"/>
          <w:lang w:val="en-US" w:eastAsia="tr-TR"/>
        </w:rPr>
        <w:t>/</w:t>
      </w:r>
      <w:r w:rsidRPr="009D1B36">
        <w:rPr>
          <w:rFonts w:ascii="Arial" w:eastAsia="Times New Roman" w:hAnsi="Arial" w:cs="Arial"/>
          <w:b/>
          <w:color w:val="000000"/>
          <w:sz w:val="24"/>
          <w:szCs w:val="24"/>
          <w:lang w:val="en-US" w:eastAsia="tr-TR"/>
        </w:rPr>
        <w:t>NO</w:t>
      </w:r>
    </w:p>
    <w:p w:rsidR="009D1B36" w:rsidRPr="00C47F33" w:rsidRDefault="009D1B36" w:rsidP="009D1B36">
      <w:pPr>
        <w:shd w:val="clear" w:color="auto" w:fill="FFFFFF"/>
        <w:spacing w:before="120" w:after="120" w:line="240" w:lineRule="auto"/>
        <w:ind w:left="720"/>
        <w:rPr>
          <w:rFonts w:ascii="Arial" w:eastAsia="Times New Roman" w:hAnsi="Arial" w:cs="Arial"/>
          <w:color w:val="000000"/>
          <w:sz w:val="24"/>
          <w:szCs w:val="24"/>
          <w:lang w:val="en-US" w:eastAsia="tr-TR"/>
        </w:rPr>
      </w:pPr>
    </w:p>
    <w:p w:rsidR="00C4446E" w:rsidRPr="00C47F33" w:rsidRDefault="00C4446E" w:rsidP="00C4446E">
      <w:pPr>
        <w:shd w:val="clear" w:color="auto" w:fill="FFFFFF"/>
        <w:spacing w:after="79" w:line="240" w:lineRule="auto"/>
        <w:ind w:left="720"/>
        <w:rPr>
          <w:rFonts w:ascii="Arial" w:eastAsia="Times New Roman" w:hAnsi="Arial" w:cs="Arial"/>
          <w:color w:val="000000"/>
          <w:sz w:val="24"/>
          <w:szCs w:val="24"/>
          <w:lang w:val="en-US" w:eastAsia="tr-TR"/>
        </w:rPr>
      </w:pPr>
      <w:r w:rsidRPr="00C47F33">
        <w:rPr>
          <w:rFonts w:ascii="Arial" w:eastAsia="Times New Roman" w:hAnsi="Arial" w:cs="Arial"/>
          <w:b/>
          <w:bCs/>
          <w:color w:val="000000"/>
          <w:sz w:val="24"/>
          <w:szCs w:val="24"/>
          <w:lang w:val="en-US" w:eastAsia="tr-TR"/>
        </w:rPr>
        <w:t>Data</w:t>
      </w:r>
    </w:p>
    <w:p w:rsidR="00C4446E" w:rsidRPr="005125F8" w:rsidRDefault="00C4446E" w:rsidP="00C4446E">
      <w:pPr>
        <w:numPr>
          <w:ilvl w:val="0"/>
          <w:numId w:val="1"/>
        </w:numPr>
        <w:shd w:val="clear" w:color="auto" w:fill="FFFFFF"/>
        <w:spacing w:before="120" w:after="120" w:line="240" w:lineRule="auto"/>
        <w:rPr>
          <w:rFonts w:ascii="Arial" w:eastAsia="Times New Roman" w:hAnsi="Arial" w:cs="Arial"/>
          <w:color w:val="FF0000"/>
          <w:sz w:val="24"/>
          <w:szCs w:val="24"/>
          <w:lang w:val="en-US" w:eastAsia="tr-TR"/>
        </w:rPr>
      </w:pPr>
      <w:r w:rsidRPr="005125F8">
        <w:rPr>
          <w:rFonts w:ascii="Arial" w:eastAsia="Times New Roman" w:hAnsi="Arial" w:cs="Arial"/>
          <w:color w:val="FF0000"/>
          <w:sz w:val="24"/>
          <w:szCs w:val="24"/>
          <w:lang w:val="en-US" w:eastAsia="tr-TR"/>
        </w:rPr>
        <w:t>Please provide data on the number of cases of rape that were reported, prosecuted and sanctioned, for the past two to five years.</w:t>
      </w:r>
    </w:p>
    <w:p w:rsidR="00C4446E" w:rsidRPr="00C47F33" w:rsidRDefault="00C4446E" w:rsidP="00C4446E">
      <w:pPr>
        <w:shd w:val="clear" w:color="auto" w:fill="FFFFFF"/>
        <w:spacing w:after="79" w:line="240" w:lineRule="auto"/>
        <w:ind w:left="720"/>
        <w:rPr>
          <w:rFonts w:ascii="Arial" w:eastAsia="Times New Roman" w:hAnsi="Arial" w:cs="Arial"/>
          <w:color w:val="000000"/>
          <w:sz w:val="24"/>
          <w:szCs w:val="24"/>
          <w:lang w:val="en-US" w:eastAsia="tr-TR"/>
        </w:rPr>
      </w:pPr>
      <w:r w:rsidRPr="00C47F33">
        <w:rPr>
          <w:rFonts w:ascii="Arial" w:eastAsia="Times New Roman" w:hAnsi="Arial" w:cs="Arial"/>
          <w:b/>
          <w:bCs/>
          <w:color w:val="000000"/>
          <w:sz w:val="24"/>
          <w:szCs w:val="24"/>
          <w:lang w:val="en-US" w:eastAsia="tr-TR"/>
        </w:rPr>
        <w:t>Other</w:t>
      </w:r>
    </w:p>
    <w:p w:rsidR="00C4446E" w:rsidRPr="005125F8" w:rsidRDefault="00C4446E" w:rsidP="00C4446E">
      <w:pPr>
        <w:numPr>
          <w:ilvl w:val="0"/>
          <w:numId w:val="1"/>
        </w:numPr>
        <w:shd w:val="clear" w:color="auto" w:fill="FFFFFF"/>
        <w:spacing w:before="120" w:after="120" w:line="240" w:lineRule="auto"/>
        <w:rPr>
          <w:rFonts w:ascii="Arial" w:eastAsia="Times New Roman" w:hAnsi="Arial" w:cs="Arial"/>
          <w:color w:val="FF0000"/>
          <w:sz w:val="24"/>
          <w:szCs w:val="24"/>
          <w:lang w:val="en-US" w:eastAsia="tr-TR"/>
        </w:rPr>
      </w:pPr>
      <w:r w:rsidRPr="005125F8">
        <w:rPr>
          <w:rFonts w:ascii="Arial" w:eastAsia="Times New Roman" w:hAnsi="Arial" w:cs="Arial"/>
          <w:color w:val="FF0000"/>
          <w:sz w:val="24"/>
          <w:szCs w:val="24"/>
          <w:lang w:val="en-US" w:eastAsia="tr-TR"/>
        </w:rPr>
        <w:t>Please explain any particular and additional barriers to the reporting and prosecution of rape and to the accountability of perpetrators in your legal and social context not covered by the above.</w:t>
      </w:r>
    </w:p>
    <w:p w:rsidR="00966059" w:rsidRPr="00C47F33" w:rsidRDefault="00966059">
      <w:pPr>
        <w:rPr>
          <w:rFonts w:ascii="Arial" w:hAnsi="Arial" w:cs="Arial"/>
          <w:sz w:val="24"/>
          <w:szCs w:val="24"/>
          <w:lang w:val="en-US"/>
        </w:rPr>
      </w:pPr>
    </w:p>
    <w:sectPr w:rsidR="00966059" w:rsidRPr="00C47F33" w:rsidSect="009660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875C8"/>
    <w:multiLevelType w:val="multilevel"/>
    <w:tmpl w:val="265A9DD8"/>
    <w:lvl w:ilvl="0">
      <w:start w:val="1"/>
      <w:numFmt w:val="decimal"/>
      <w:lvlText w:val="%1."/>
      <w:lvlJc w:val="left"/>
      <w:pPr>
        <w:tabs>
          <w:tab w:val="num" w:pos="720"/>
        </w:tabs>
        <w:ind w:left="720" w:hanging="360"/>
      </w:pPr>
      <w:rPr>
        <w:color w:val="FF0000"/>
      </w:rPr>
    </w:lvl>
    <w:lvl w:ilvl="1">
      <w:start w:val="1"/>
      <w:numFmt w:val="lowerLetter"/>
      <w:lvlText w:val="%2."/>
      <w:lvlJc w:val="left"/>
      <w:pPr>
        <w:tabs>
          <w:tab w:val="num" w:pos="1440"/>
        </w:tabs>
        <w:ind w:left="1440" w:hanging="360"/>
      </w:pPr>
      <w:rPr>
        <w:color w:val="FF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oNotDisplayPageBoundaries/>
  <w:proofState w:spelling="clean"/>
  <w:defaultTabStop w:val="708"/>
  <w:hyphenationZone w:val="425"/>
  <w:characterSpacingControl w:val="doNotCompress"/>
  <w:savePreviewPicture/>
  <w:compat/>
  <w:rsids>
    <w:rsidRoot w:val="00C4446E"/>
    <w:rsid w:val="00056547"/>
    <w:rsid w:val="00056EAF"/>
    <w:rsid w:val="0006796A"/>
    <w:rsid w:val="0008278B"/>
    <w:rsid w:val="00083CD6"/>
    <w:rsid w:val="00084682"/>
    <w:rsid w:val="000E30EC"/>
    <w:rsid w:val="00164C9B"/>
    <w:rsid w:val="001704A4"/>
    <w:rsid w:val="001A14CC"/>
    <w:rsid w:val="001A5E1A"/>
    <w:rsid w:val="001D2418"/>
    <w:rsid w:val="0021669A"/>
    <w:rsid w:val="00221215"/>
    <w:rsid w:val="00255574"/>
    <w:rsid w:val="002832BC"/>
    <w:rsid w:val="00287282"/>
    <w:rsid w:val="002B6654"/>
    <w:rsid w:val="002E6517"/>
    <w:rsid w:val="002F16D7"/>
    <w:rsid w:val="00303403"/>
    <w:rsid w:val="003054CB"/>
    <w:rsid w:val="00320970"/>
    <w:rsid w:val="003625C4"/>
    <w:rsid w:val="003840F5"/>
    <w:rsid w:val="00392F01"/>
    <w:rsid w:val="003A4779"/>
    <w:rsid w:val="003C6B90"/>
    <w:rsid w:val="003D07B9"/>
    <w:rsid w:val="004174B2"/>
    <w:rsid w:val="00440C8F"/>
    <w:rsid w:val="004C1DD8"/>
    <w:rsid w:val="004D5E49"/>
    <w:rsid w:val="004D7ACE"/>
    <w:rsid w:val="004E7857"/>
    <w:rsid w:val="004E7FC4"/>
    <w:rsid w:val="005125F8"/>
    <w:rsid w:val="00516702"/>
    <w:rsid w:val="00526A88"/>
    <w:rsid w:val="00553D72"/>
    <w:rsid w:val="005810BD"/>
    <w:rsid w:val="005E3D90"/>
    <w:rsid w:val="005E3EC5"/>
    <w:rsid w:val="005F4C72"/>
    <w:rsid w:val="00603599"/>
    <w:rsid w:val="00670405"/>
    <w:rsid w:val="006E7B18"/>
    <w:rsid w:val="00705F93"/>
    <w:rsid w:val="00765250"/>
    <w:rsid w:val="00770710"/>
    <w:rsid w:val="007769DC"/>
    <w:rsid w:val="00781F3E"/>
    <w:rsid w:val="007A6662"/>
    <w:rsid w:val="007C17B9"/>
    <w:rsid w:val="007C2B05"/>
    <w:rsid w:val="007D69D5"/>
    <w:rsid w:val="007F567A"/>
    <w:rsid w:val="00823496"/>
    <w:rsid w:val="008234D6"/>
    <w:rsid w:val="00824022"/>
    <w:rsid w:val="00844512"/>
    <w:rsid w:val="008518EC"/>
    <w:rsid w:val="0086533A"/>
    <w:rsid w:val="00884A06"/>
    <w:rsid w:val="008C0776"/>
    <w:rsid w:val="009534E6"/>
    <w:rsid w:val="00961DBF"/>
    <w:rsid w:val="00966059"/>
    <w:rsid w:val="009A2B4C"/>
    <w:rsid w:val="009B3C31"/>
    <w:rsid w:val="009D1B36"/>
    <w:rsid w:val="009D49C5"/>
    <w:rsid w:val="009E3672"/>
    <w:rsid w:val="00A72D02"/>
    <w:rsid w:val="00AC3A2C"/>
    <w:rsid w:val="00B02391"/>
    <w:rsid w:val="00B049D2"/>
    <w:rsid w:val="00B301C3"/>
    <w:rsid w:val="00B661B4"/>
    <w:rsid w:val="00BA320B"/>
    <w:rsid w:val="00BA47B3"/>
    <w:rsid w:val="00BC2FC3"/>
    <w:rsid w:val="00BC5B2E"/>
    <w:rsid w:val="00C4446E"/>
    <w:rsid w:val="00C47F33"/>
    <w:rsid w:val="00C64D6A"/>
    <w:rsid w:val="00C806B8"/>
    <w:rsid w:val="00CB3B2F"/>
    <w:rsid w:val="00CF6521"/>
    <w:rsid w:val="00D51533"/>
    <w:rsid w:val="00D536AE"/>
    <w:rsid w:val="00D559D1"/>
    <w:rsid w:val="00D74DDC"/>
    <w:rsid w:val="00D92763"/>
    <w:rsid w:val="00DA07C6"/>
    <w:rsid w:val="00E252A3"/>
    <w:rsid w:val="00E46EEB"/>
    <w:rsid w:val="00E73EA9"/>
    <w:rsid w:val="00E82122"/>
    <w:rsid w:val="00E900DF"/>
    <w:rsid w:val="00E9104E"/>
    <w:rsid w:val="00E97984"/>
    <w:rsid w:val="00ED6B33"/>
    <w:rsid w:val="00EF39E3"/>
    <w:rsid w:val="00EF5FDE"/>
    <w:rsid w:val="00F000C1"/>
    <w:rsid w:val="00F7551C"/>
    <w:rsid w:val="00F87C14"/>
    <w:rsid w:val="00F90E65"/>
    <w:rsid w:val="00FC2528"/>
    <w:rsid w:val="00FC6FBD"/>
    <w:rsid w:val="00FD285A"/>
    <w:rsid w:val="00FE29BD"/>
    <w:rsid w:val="00FF1A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059"/>
  </w:style>
  <w:style w:type="paragraph" w:styleId="Balk4">
    <w:name w:val="heading 4"/>
    <w:basedOn w:val="Normal"/>
    <w:link w:val="Balk4Char"/>
    <w:uiPriority w:val="9"/>
    <w:qFormat/>
    <w:rsid w:val="009B3C3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444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4446E"/>
    <w:rPr>
      <w:b/>
      <w:bCs/>
    </w:rPr>
  </w:style>
  <w:style w:type="character" w:customStyle="1" w:styleId="Balk4Char">
    <w:name w:val="Başlık 4 Char"/>
    <w:basedOn w:val="VarsaylanParagrafYazTipi"/>
    <w:link w:val="Balk4"/>
    <w:uiPriority w:val="9"/>
    <w:rsid w:val="009B3C31"/>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7C2B05"/>
    <w:rPr>
      <w:color w:val="0000FF"/>
      <w:u w:val="single"/>
    </w:rPr>
  </w:style>
  <w:style w:type="paragraph" w:styleId="ListeParagraf">
    <w:name w:val="List Paragraph"/>
    <w:basedOn w:val="Normal"/>
    <w:uiPriority w:val="34"/>
    <w:qFormat/>
    <w:rsid w:val="00884A06"/>
    <w:pPr>
      <w:ind w:left="720"/>
      <w:contextualSpacing/>
    </w:pPr>
  </w:style>
</w:styles>
</file>

<file path=word/webSettings.xml><?xml version="1.0" encoding="utf-8"?>
<w:webSettings xmlns:r="http://schemas.openxmlformats.org/officeDocument/2006/relationships" xmlns:w="http://schemas.openxmlformats.org/wordprocessingml/2006/main">
  <w:divs>
    <w:div w:id="284049325">
      <w:bodyDiv w:val="1"/>
      <w:marLeft w:val="0"/>
      <w:marRight w:val="0"/>
      <w:marTop w:val="0"/>
      <w:marBottom w:val="0"/>
      <w:divBdr>
        <w:top w:val="none" w:sz="0" w:space="0" w:color="auto"/>
        <w:left w:val="none" w:sz="0" w:space="0" w:color="auto"/>
        <w:bottom w:val="none" w:sz="0" w:space="0" w:color="auto"/>
        <w:right w:val="none" w:sz="0" w:space="0" w:color="auto"/>
      </w:divBdr>
    </w:div>
    <w:div w:id="1289552737">
      <w:bodyDiv w:val="1"/>
      <w:marLeft w:val="0"/>
      <w:marRight w:val="0"/>
      <w:marTop w:val="0"/>
      <w:marBottom w:val="0"/>
      <w:divBdr>
        <w:top w:val="none" w:sz="0" w:space="0" w:color="auto"/>
        <w:left w:val="none" w:sz="0" w:space="0" w:color="auto"/>
        <w:bottom w:val="none" w:sz="0" w:space="0" w:color="auto"/>
        <w:right w:val="none" w:sz="0" w:space="0" w:color="auto"/>
      </w:divBdr>
    </w:div>
    <w:div w:id="161521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8003E2-ECA2-4150-A314-119D3C08BEBF}"/>
</file>

<file path=customXml/itemProps2.xml><?xml version="1.0" encoding="utf-8"?>
<ds:datastoreItem xmlns:ds="http://schemas.openxmlformats.org/officeDocument/2006/customXml" ds:itemID="{27764275-5662-433F-9EA0-9B0CAF39FE67}"/>
</file>

<file path=customXml/itemProps3.xml><?xml version="1.0" encoding="utf-8"?>
<ds:datastoreItem xmlns:ds="http://schemas.openxmlformats.org/officeDocument/2006/customXml" ds:itemID="{A1F7FEAA-7CDC-4A76-A93A-923D5C7D387F}"/>
</file>

<file path=docProps/app.xml><?xml version="1.0" encoding="utf-8"?>
<Properties xmlns="http://schemas.openxmlformats.org/officeDocument/2006/extended-properties" xmlns:vt="http://schemas.openxmlformats.org/officeDocument/2006/docPropsVTypes">
  <Template>Normal</Template>
  <TotalTime>1990</TotalTime>
  <Pages>13</Pages>
  <Words>4777</Words>
  <Characters>27231</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AB101598</dc:creator>
  <cp:lastModifiedBy>AB101598</cp:lastModifiedBy>
  <cp:revision>15</cp:revision>
  <dcterms:created xsi:type="dcterms:W3CDTF">2020-05-21T00:51:00Z</dcterms:created>
  <dcterms:modified xsi:type="dcterms:W3CDTF">2020-05-23T22:53:00Z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