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84B8B" w14:textId="49C95F5B" w:rsidR="00FF354D" w:rsidRPr="00693A53" w:rsidRDefault="00FC19D6" w:rsidP="006948E8">
      <w:pPr>
        <w:spacing w:after="0"/>
        <w:jc w:val="both"/>
        <w:rPr>
          <w:rFonts w:ascii="Times New Roman" w:hAnsi="Times New Roman" w:cs="Times New Roman"/>
          <w:b/>
          <w:bCs/>
          <w:color w:val="000000" w:themeColor="text1"/>
        </w:rPr>
      </w:pPr>
      <w:r w:rsidRPr="00693A53">
        <w:rPr>
          <w:rFonts w:ascii="Times New Roman" w:hAnsi="Times New Roman" w:cs="Times New Roman"/>
          <w:b/>
          <w:bCs/>
          <w:color w:val="000000" w:themeColor="text1"/>
        </w:rPr>
        <w:t xml:space="preserve">Annex – Questionnaire on </w:t>
      </w:r>
      <w:r w:rsidR="0093215B" w:rsidRPr="00693A53">
        <w:rPr>
          <w:rFonts w:ascii="Times New Roman" w:hAnsi="Times New Roman" w:cs="Times New Roman"/>
          <w:b/>
          <w:bCs/>
          <w:color w:val="000000" w:themeColor="text1"/>
        </w:rPr>
        <w:t>criminalization</w:t>
      </w:r>
      <w:r w:rsidRPr="00693A53">
        <w:rPr>
          <w:rFonts w:ascii="Times New Roman" w:hAnsi="Times New Roman" w:cs="Times New Roman"/>
          <w:b/>
          <w:bCs/>
          <w:color w:val="000000" w:themeColor="text1"/>
        </w:rPr>
        <w:t xml:space="preserve"> and prosecution of rape. </w:t>
      </w:r>
    </w:p>
    <w:p w14:paraId="626454E9" w14:textId="77777777" w:rsidR="006948E8" w:rsidRDefault="006948E8" w:rsidP="006948E8">
      <w:pPr>
        <w:spacing w:after="0"/>
        <w:jc w:val="both"/>
        <w:rPr>
          <w:rFonts w:ascii="Times New Roman" w:hAnsi="Times New Roman" w:cs="Times New Roman"/>
          <w:b/>
          <w:bCs/>
          <w:color w:val="000000" w:themeColor="text1"/>
        </w:rPr>
      </w:pPr>
    </w:p>
    <w:p w14:paraId="4866FBCC" w14:textId="25199B37" w:rsidR="00FC19D6" w:rsidRDefault="00FC19D6" w:rsidP="006948E8">
      <w:pPr>
        <w:spacing w:after="0"/>
        <w:jc w:val="both"/>
        <w:rPr>
          <w:rFonts w:ascii="Times New Roman" w:hAnsi="Times New Roman" w:cs="Times New Roman"/>
          <w:b/>
          <w:bCs/>
          <w:color w:val="000000" w:themeColor="text1"/>
        </w:rPr>
      </w:pPr>
      <w:r w:rsidRPr="00693A53">
        <w:rPr>
          <w:rFonts w:ascii="Times New Roman" w:hAnsi="Times New Roman" w:cs="Times New Roman"/>
          <w:b/>
          <w:bCs/>
          <w:color w:val="000000" w:themeColor="text1"/>
        </w:rPr>
        <w:t xml:space="preserve">Definition and scope of </w:t>
      </w:r>
      <w:r w:rsidR="001B4180" w:rsidRPr="00693A53">
        <w:rPr>
          <w:rFonts w:ascii="Times New Roman" w:hAnsi="Times New Roman" w:cs="Times New Roman"/>
          <w:b/>
          <w:bCs/>
          <w:color w:val="000000" w:themeColor="text1"/>
        </w:rPr>
        <w:t xml:space="preserve">criminal </w:t>
      </w:r>
      <w:r w:rsidRPr="00693A53">
        <w:rPr>
          <w:rFonts w:ascii="Times New Roman" w:hAnsi="Times New Roman" w:cs="Times New Roman"/>
          <w:b/>
          <w:bCs/>
          <w:color w:val="000000" w:themeColor="text1"/>
        </w:rPr>
        <w:t>law provision</w:t>
      </w:r>
      <w:r w:rsidR="001B4180" w:rsidRPr="00693A53">
        <w:rPr>
          <w:rFonts w:ascii="Times New Roman" w:hAnsi="Times New Roman" w:cs="Times New Roman"/>
          <w:b/>
          <w:bCs/>
          <w:color w:val="000000" w:themeColor="text1"/>
        </w:rPr>
        <w:t>s</w:t>
      </w:r>
    </w:p>
    <w:p w14:paraId="5B389784" w14:textId="77777777" w:rsidR="006948E8" w:rsidRPr="00693A53" w:rsidRDefault="006948E8" w:rsidP="006948E8">
      <w:pPr>
        <w:spacing w:after="0"/>
        <w:jc w:val="both"/>
        <w:rPr>
          <w:rFonts w:ascii="Times New Roman" w:hAnsi="Times New Roman" w:cs="Times New Roman"/>
          <w:b/>
          <w:bCs/>
          <w:color w:val="000000" w:themeColor="text1"/>
        </w:rPr>
      </w:pPr>
    </w:p>
    <w:p w14:paraId="31D6AC09" w14:textId="15FDEE65" w:rsidR="00FC19D6" w:rsidRPr="00693A53" w:rsidRDefault="00FC19D6" w:rsidP="00BE1EEE">
      <w:pPr>
        <w:pStyle w:val="ListParagraph"/>
        <w:numPr>
          <w:ilvl w:val="0"/>
          <w:numId w:val="1"/>
        </w:numPr>
        <w:spacing w:after="0"/>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Please provide information on criminal law provision/s on rape (or analogous forms of serious sexual violence for those jurisdictions that do not have a rape classification</w:t>
      </w:r>
      <w:r w:rsidR="002C32C5" w:rsidRPr="00693A53">
        <w:rPr>
          <w:rFonts w:ascii="Times New Roman" w:hAnsi="Times New Roman" w:cs="Times New Roman"/>
          <w:color w:val="000000" w:themeColor="text1"/>
        </w:rPr>
        <w:t>)</w:t>
      </w:r>
      <w:r w:rsidRPr="00693A53">
        <w:rPr>
          <w:rFonts w:ascii="Times New Roman" w:hAnsi="Times New Roman" w:cs="Times New Roman"/>
          <w:color w:val="000000" w:themeColor="text1"/>
        </w:rPr>
        <w:t xml:space="preserve"> by providing full translated transcripts of the relevant articles of the Criminal code and the Criminal procedure code. </w:t>
      </w:r>
    </w:p>
    <w:p w14:paraId="67C3D76E" w14:textId="5D9BCFF7" w:rsidR="002C32C5" w:rsidRPr="00693A53" w:rsidRDefault="002C32C5" w:rsidP="00BE1EEE">
      <w:pPr>
        <w:pStyle w:val="ListParagraph"/>
        <w:spacing w:after="0"/>
        <w:ind w:left="360"/>
        <w:jc w:val="both"/>
        <w:rPr>
          <w:rFonts w:ascii="Times New Roman" w:hAnsi="Times New Roman" w:cs="Times New Roman"/>
          <w:color w:val="000000" w:themeColor="text1"/>
        </w:rPr>
      </w:pPr>
    </w:p>
    <w:p w14:paraId="5F58531E" w14:textId="5CE3F3D7" w:rsidR="002C32C5" w:rsidRPr="00693A53" w:rsidRDefault="002C32C5" w:rsidP="00BE1EEE">
      <w:pPr>
        <w:shd w:val="clear" w:color="auto" w:fill="FFFFFF" w:themeFill="background1"/>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The Penal Code</w:t>
      </w:r>
      <w:r w:rsidR="00207F3F" w:rsidRPr="00693A53">
        <w:rPr>
          <w:rFonts w:ascii="Times New Roman" w:hAnsi="Times New Roman" w:cs="Times New Roman"/>
          <w:color w:val="000000" w:themeColor="text1"/>
        </w:rPr>
        <w:t xml:space="preserve"> of </w:t>
      </w:r>
      <w:r w:rsidRPr="00693A53">
        <w:rPr>
          <w:rFonts w:ascii="Times New Roman" w:hAnsi="Times New Roman" w:cs="Times New Roman"/>
          <w:color w:val="000000" w:themeColor="text1"/>
        </w:rPr>
        <w:t>1962</w:t>
      </w:r>
      <w:r w:rsidR="00CE6A12" w:rsidRPr="00693A53">
        <w:rPr>
          <w:rFonts w:ascii="Times New Roman" w:hAnsi="Times New Roman" w:cs="Times New Roman"/>
          <w:color w:val="000000" w:themeColor="text1"/>
        </w:rPr>
        <w:t xml:space="preserve"> </w:t>
      </w:r>
      <w:r w:rsidR="00207F3F" w:rsidRPr="00693A53">
        <w:rPr>
          <w:rFonts w:ascii="Times New Roman" w:hAnsi="Times New Roman" w:cs="Times New Roman"/>
          <w:color w:val="000000" w:themeColor="text1"/>
        </w:rPr>
        <w:t>does</w:t>
      </w:r>
      <w:r w:rsidR="00FA3775" w:rsidRPr="00693A53">
        <w:rPr>
          <w:rFonts w:ascii="Times New Roman" w:hAnsi="Times New Roman" w:cs="Times New Roman"/>
          <w:color w:val="000000" w:themeColor="text1"/>
        </w:rPr>
        <w:t xml:space="preserve"> </w:t>
      </w:r>
      <w:r w:rsidR="00207F3F" w:rsidRPr="00693A53">
        <w:rPr>
          <w:rFonts w:ascii="Times New Roman" w:hAnsi="Times New Roman" w:cs="Times New Roman"/>
          <w:color w:val="000000" w:themeColor="text1"/>
        </w:rPr>
        <w:t xml:space="preserve">not use the term rape but </w:t>
      </w:r>
      <w:r w:rsidR="0087482D" w:rsidRPr="00693A53">
        <w:rPr>
          <w:rFonts w:ascii="Times New Roman" w:hAnsi="Times New Roman" w:cs="Times New Roman"/>
          <w:color w:val="000000" w:themeColor="text1"/>
        </w:rPr>
        <w:t xml:space="preserve">instead </w:t>
      </w:r>
      <w:r w:rsidR="00864C2E" w:rsidRPr="00693A53">
        <w:rPr>
          <w:rFonts w:ascii="Times New Roman" w:hAnsi="Times New Roman" w:cs="Times New Roman"/>
          <w:color w:val="000000" w:themeColor="text1"/>
        </w:rPr>
        <w:t xml:space="preserve">uses the term </w:t>
      </w:r>
      <w:r w:rsidR="00207F3F" w:rsidRPr="00693A53">
        <w:rPr>
          <w:rFonts w:ascii="Times New Roman" w:hAnsi="Times New Roman" w:cs="Times New Roman"/>
          <w:color w:val="000000" w:themeColor="text1"/>
        </w:rPr>
        <w:t>carnal intercourse</w:t>
      </w:r>
      <w:r w:rsidR="00FA3775" w:rsidRPr="00693A53">
        <w:rPr>
          <w:rFonts w:ascii="Times New Roman" w:hAnsi="Times New Roman" w:cs="Times New Roman"/>
          <w:color w:val="000000" w:themeColor="text1"/>
        </w:rPr>
        <w:t xml:space="preserve">.  </w:t>
      </w:r>
    </w:p>
    <w:p w14:paraId="17674561" w14:textId="6FDD579A" w:rsidR="00471EA6" w:rsidRPr="00693A53" w:rsidRDefault="00471EA6" w:rsidP="00BE1EEE">
      <w:pPr>
        <w:pStyle w:val="ListParagraph"/>
        <w:spacing w:after="0"/>
        <w:ind w:left="360"/>
        <w:jc w:val="both"/>
        <w:rPr>
          <w:rFonts w:ascii="Times New Roman" w:hAnsi="Times New Roman" w:cs="Times New Roman"/>
          <w:i/>
          <w:iCs/>
          <w:color w:val="000000" w:themeColor="text1"/>
        </w:rPr>
      </w:pPr>
    </w:p>
    <w:p w14:paraId="5B640E95" w14:textId="31E168CD" w:rsidR="00471EA6" w:rsidRPr="00693A53" w:rsidRDefault="007C0570" w:rsidP="00BE1EEE">
      <w:pPr>
        <w:pStyle w:val="ListParagraph"/>
        <w:spacing w:after="0"/>
        <w:ind w:left="360"/>
        <w:jc w:val="both"/>
        <w:rPr>
          <w:rFonts w:ascii="Times New Roman" w:hAnsi="Times New Roman" w:cs="Times New Roman"/>
          <w:b/>
          <w:bCs/>
          <w:i/>
          <w:iCs/>
          <w:color w:val="000000" w:themeColor="text1"/>
        </w:rPr>
      </w:pPr>
      <w:r w:rsidRPr="00693A53">
        <w:rPr>
          <w:rFonts w:ascii="Times New Roman" w:hAnsi="Times New Roman" w:cs="Times New Roman"/>
          <w:b/>
          <w:bCs/>
          <w:i/>
          <w:iCs/>
          <w:color w:val="000000" w:themeColor="text1"/>
        </w:rPr>
        <w:t>Article</w:t>
      </w:r>
      <w:r w:rsidR="00471EA6" w:rsidRPr="00693A53">
        <w:rPr>
          <w:rFonts w:ascii="Times New Roman" w:hAnsi="Times New Roman" w:cs="Times New Roman"/>
          <w:b/>
          <w:bCs/>
          <w:i/>
          <w:iCs/>
          <w:color w:val="000000" w:themeColor="text1"/>
        </w:rPr>
        <w:t xml:space="preserve"> 398. (Carnal Violence) </w:t>
      </w:r>
    </w:p>
    <w:p w14:paraId="425E2953" w14:textId="77777777" w:rsidR="00471EA6" w:rsidRPr="00693A53" w:rsidRDefault="00471EA6" w:rsidP="00BE1EEE">
      <w:pPr>
        <w:pStyle w:val="ListParagraph"/>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1. Whoever with violence or threats has carnal intercourse with a person of the other sex, shall be punished with </w:t>
      </w:r>
      <w:bookmarkStart w:id="0" w:name="_Hlk59607190"/>
      <w:r w:rsidRPr="00693A53">
        <w:rPr>
          <w:rFonts w:ascii="Times New Roman" w:hAnsi="Times New Roman" w:cs="Times New Roman"/>
          <w:i/>
          <w:iCs/>
          <w:color w:val="000000" w:themeColor="text1"/>
        </w:rPr>
        <w:t>imprisonment [96 P.C.] for five to fifteen years</w:t>
      </w:r>
      <w:bookmarkEnd w:id="0"/>
      <w:r w:rsidRPr="00693A53">
        <w:rPr>
          <w:rFonts w:ascii="Times New Roman" w:hAnsi="Times New Roman" w:cs="Times New Roman"/>
          <w:i/>
          <w:iCs/>
          <w:color w:val="000000" w:themeColor="text1"/>
        </w:rPr>
        <w:t xml:space="preserve">. </w:t>
      </w:r>
    </w:p>
    <w:p w14:paraId="6C432E3E" w14:textId="77777777" w:rsidR="00471EA6" w:rsidRPr="00693A53" w:rsidRDefault="00471EA6" w:rsidP="00BE1EEE">
      <w:pPr>
        <w:pStyle w:val="ListParagraph"/>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2. The same punishment shall be imposed on anyone who has carnal intercourse with a person of the other sex who is incapable of giving consent or with a person who has been deceived by the offender personating as another person. </w:t>
      </w:r>
    </w:p>
    <w:p w14:paraId="2C8E15C5" w14:textId="77777777" w:rsidR="00471EA6" w:rsidRPr="00693A53" w:rsidRDefault="00471EA6" w:rsidP="00BE1EEE">
      <w:pPr>
        <w:pStyle w:val="ListParagraph"/>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3. The same punishment shall be imposed also on a public officer [240 a P.C.] who, by abusing his power, has carnal intercourse with a person of the other sex who is under arrest or detained in custody under the said officer by reason of his office or entrusted to him in execution of an order of the competent authority. </w:t>
      </w:r>
    </w:p>
    <w:p w14:paraId="1976A616" w14:textId="6851FE1A" w:rsidR="00471EA6" w:rsidRPr="00693A53" w:rsidRDefault="00471EA6" w:rsidP="00BE1EEE">
      <w:pPr>
        <w:pStyle w:val="ListParagraph"/>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4. For purposes of penal law [398, 400 P.C.], penetration of the male sexual organ shall constitute carnal intercourse.</w:t>
      </w:r>
    </w:p>
    <w:p w14:paraId="4906E217" w14:textId="281C667F" w:rsidR="002C32C5" w:rsidRPr="00693A53" w:rsidRDefault="002C32C5" w:rsidP="00BE1EEE">
      <w:pPr>
        <w:pStyle w:val="ListParagraph"/>
        <w:spacing w:after="0"/>
        <w:ind w:left="360"/>
        <w:jc w:val="both"/>
        <w:rPr>
          <w:rFonts w:ascii="Times New Roman" w:hAnsi="Times New Roman" w:cs="Times New Roman"/>
          <w:i/>
          <w:iCs/>
          <w:color w:val="000000" w:themeColor="text1"/>
        </w:rPr>
      </w:pPr>
    </w:p>
    <w:p w14:paraId="3A1E2387" w14:textId="2F7E5AD6" w:rsidR="00695790" w:rsidRPr="00693A53" w:rsidRDefault="007C0570" w:rsidP="00BE1EEE">
      <w:pPr>
        <w:pStyle w:val="ListParagraph"/>
        <w:spacing w:after="0"/>
        <w:ind w:left="360"/>
        <w:jc w:val="both"/>
        <w:rPr>
          <w:rFonts w:ascii="Times New Roman" w:hAnsi="Times New Roman" w:cs="Times New Roman"/>
          <w:i/>
          <w:iCs/>
          <w:color w:val="000000" w:themeColor="text1"/>
        </w:rPr>
      </w:pPr>
      <w:r w:rsidRPr="00693A53">
        <w:rPr>
          <w:rFonts w:ascii="Times New Roman" w:hAnsi="Times New Roman" w:cs="Times New Roman"/>
          <w:b/>
          <w:bCs/>
          <w:i/>
          <w:iCs/>
          <w:color w:val="000000" w:themeColor="text1"/>
        </w:rPr>
        <w:t>Article</w:t>
      </w:r>
      <w:r w:rsidR="00471EA6" w:rsidRPr="00693A53">
        <w:rPr>
          <w:rFonts w:ascii="Times New Roman" w:hAnsi="Times New Roman" w:cs="Times New Roman"/>
          <w:b/>
          <w:bCs/>
          <w:i/>
          <w:iCs/>
          <w:color w:val="000000" w:themeColor="text1"/>
        </w:rPr>
        <w:t xml:space="preserve"> 399. (Acts of Lust Committed with Violence)</w:t>
      </w:r>
    </w:p>
    <w:p w14:paraId="4EC59CA8" w14:textId="5E536AEB" w:rsidR="00471EA6" w:rsidRPr="00693A53" w:rsidRDefault="00471EA6" w:rsidP="00BE1EEE">
      <w:pPr>
        <w:pStyle w:val="ListParagraph"/>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Whoever by, employing the means or under the condition specified in the preceding article, commits upon a person of the other sex acts of lust other than carnal intercourse, shall be punished with imprisonment [96 P.C.] from one to five years. </w:t>
      </w:r>
    </w:p>
    <w:p w14:paraId="3DF98966" w14:textId="77777777" w:rsidR="00471EA6" w:rsidRPr="00693A53" w:rsidRDefault="00471EA6" w:rsidP="00BE1EEE">
      <w:pPr>
        <w:pStyle w:val="ListParagraph"/>
        <w:spacing w:after="0"/>
        <w:ind w:left="360"/>
        <w:jc w:val="both"/>
        <w:rPr>
          <w:rFonts w:ascii="Times New Roman" w:hAnsi="Times New Roman" w:cs="Times New Roman"/>
          <w:i/>
          <w:iCs/>
          <w:color w:val="000000" w:themeColor="text1"/>
        </w:rPr>
      </w:pPr>
    </w:p>
    <w:p w14:paraId="5ED66152" w14:textId="4139B095" w:rsidR="00695790" w:rsidRPr="00693A53" w:rsidRDefault="007C0570" w:rsidP="00BE1EEE">
      <w:pPr>
        <w:pStyle w:val="ListParagraph"/>
        <w:spacing w:after="0"/>
        <w:ind w:left="360"/>
        <w:jc w:val="both"/>
        <w:rPr>
          <w:rFonts w:ascii="Times New Roman" w:hAnsi="Times New Roman" w:cs="Times New Roman"/>
          <w:i/>
          <w:iCs/>
          <w:color w:val="000000" w:themeColor="text1"/>
        </w:rPr>
      </w:pPr>
      <w:r w:rsidRPr="00693A53">
        <w:rPr>
          <w:rFonts w:ascii="Times New Roman" w:hAnsi="Times New Roman" w:cs="Times New Roman"/>
          <w:b/>
          <w:bCs/>
          <w:i/>
          <w:iCs/>
          <w:color w:val="000000" w:themeColor="text1"/>
        </w:rPr>
        <w:t>Article</w:t>
      </w:r>
      <w:r w:rsidR="00471EA6" w:rsidRPr="00693A53">
        <w:rPr>
          <w:rFonts w:ascii="Times New Roman" w:hAnsi="Times New Roman" w:cs="Times New Roman"/>
          <w:b/>
          <w:bCs/>
          <w:i/>
          <w:iCs/>
          <w:color w:val="000000" w:themeColor="text1"/>
        </w:rPr>
        <w:t xml:space="preserve"> 400. (Unnatural Offences Committed with Violence)</w:t>
      </w:r>
    </w:p>
    <w:p w14:paraId="3CEC5DB3" w14:textId="4CD42569" w:rsidR="00471EA6" w:rsidRPr="00693A53" w:rsidRDefault="00471EA6" w:rsidP="00BE1EEE">
      <w:pPr>
        <w:pStyle w:val="ListParagraph"/>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Where any of the acts referred to in articles 398 and 399 is committed against a person of the same sex or a person of different sex, against nature, the punishment shall be increased [118 P.C.]. </w:t>
      </w:r>
    </w:p>
    <w:p w14:paraId="12D6D46C" w14:textId="77777777" w:rsidR="00471EA6" w:rsidRPr="00693A53" w:rsidRDefault="00471EA6" w:rsidP="00BE1EEE">
      <w:pPr>
        <w:pStyle w:val="ListParagraph"/>
        <w:spacing w:after="0"/>
        <w:ind w:left="360"/>
        <w:jc w:val="both"/>
        <w:rPr>
          <w:rFonts w:ascii="Times New Roman" w:hAnsi="Times New Roman" w:cs="Times New Roman"/>
          <w:i/>
          <w:iCs/>
          <w:color w:val="000000" w:themeColor="text1"/>
        </w:rPr>
      </w:pPr>
    </w:p>
    <w:p w14:paraId="504B7B50" w14:textId="290F5953" w:rsidR="00471EA6" w:rsidRPr="00693A53" w:rsidRDefault="007C0570" w:rsidP="00BE1EEE">
      <w:pPr>
        <w:pStyle w:val="ListParagraph"/>
        <w:spacing w:after="0"/>
        <w:ind w:left="360"/>
        <w:jc w:val="both"/>
        <w:rPr>
          <w:rFonts w:ascii="Times New Roman" w:hAnsi="Times New Roman" w:cs="Times New Roman"/>
          <w:b/>
          <w:bCs/>
          <w:i/>
          <w:iCs/>
          <w:color w:val="000000" w:themeColor="text1"/>
        </w:rPr>
      </w:pPr>
      <w:r w:rsidRPr="00693A53">
        <w:rPr>
          <w:rFonts w:ascii="Times New Roman" w:hAnsi="Times New Roman" w:cs="Times New Roman"/>
          <w:b/>
          <w:bCs/>
          <w:i/>
          <w:iCs/>
          <w:color w:val="000000" w:themeColor="text1"/>
        </w:rPr>
        <w:t>Article</w:t>
      </w:r>
      <w:r w:rsidR="00471EA6" w:rsidRPr="00693A53">
        <w:rPr>
          <w:rFonts w:ascii="Times New Roman" w:hAnsi="Times New Roman" w:cs="Times New Roman"/>
          <w:b/>
          <w:bCs/>
          <w:i/>
          <w:iCs/>
          <w:color w:val="000000" w:themeColor="text1"/>
        </w:rPr>
        <w:t xml:space="preserve"> 401. (Abduction for Purposes of Lust or Marriage)</w:t>
      </w:r>
    </w:p>
    <w:p w14:paraId="2EB24D95" w14:textId="77777777" w:rsidR="00471EA6" w:rsidRPr="00693A53" w:rsidRDefault="00471EA6" w:rsidP="00BE1EEE">
      <w:pPr>
        <w:pStyle w:val="ListParagraph"/>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1. Whoever, with violence, threat or deceit, abducts or detains a person for purposes of carnal violence [398 P.c.] or lust [399 P.c.] shall be punished with imprisonment [96 P.C.] from two to five years.</w:t>
      </w:r>
    </w:p>
    <w:p w14:paraId="6AE43EC9" w14:textId="26399DA9" w:rsidR="00471EA6" w:rsidRPr="00693A53" w:rsidRDefault="00471EA6" w:rsidP="00BE1EEE">
      <w:pPr>
        <w:pStyle w:val="ListParagraph"/>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2. Whoever, with violence, threat or deceit, abducts or detains for purposes of marriage an unmarried person, shall be punished with imprisonment [96 P.C.] from one to three years. </w:t>
      </w:r>
    </w:p>
    <w:p w14:paraId="6494DD51" w14:textId="05C37EC5" w:rsidR="002C32C5" w:rsidRPr="00693A53" w:rsidRDefault="00471EA6" w:rsidP="00BE1EEE">
      <w:pPr>
        <w:pStyle w:val="ListParagraph"/>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3. Whoever abducts or detain a person who is incapable of giving consent [47 P.C.], for purposes of carnal violence [398 P.C.], or lust [399 P.C.], or marriage, shall be subject to the punishments prescribed respectively in the two preceding articles</w:t>
      </w:r>
      <w:r w:rsidR="00380796" w:rsidRPr="00693A53">
        <w:rPr>
          <w:rFonts w:ascii="Times New Roman" w:hAnsi="Times New Roman" w:cs="Times New Roman"/>
          <w:i/>
          <w:iCs/>
          <w:color w:val="000000" w:themeColor="text1"/>
        </w:rPr>
        <w:t>.</w:t>
      </w:r>
    </w:p>
    <w:p w14:paraId="37E30DA7" w14:textId="77777777" w:rsidR="00CA781E" w:rsidRPr="00693A53" w:rsidRDefault="00CA781E" w:rsidP="00BE1EEE">
      <w:pPr>
        <w:pStyle w:val="ListParagraph"/>
        <w:spacing w:after="0"/>
        <w:ind w:left="360"/>
        <w:jc w:val="both"/>
        <w:rPr>
          <w:rFonts w:ascii="Times New Roman" w:hAnsi="Times New Roman" w:cs="Times New Roman"/>
          <w:i/>
          <w:iCs/>
          <w:color w:val="000000" w:themeColor="text1"/>
        </w:rPr>
      </w:pPr>
    </w:p>
    <w:p w14:paraId="4B5DD427" w14:textId="558A8EA7" w:rsidR="00832C84" w:rsidRPr="00693A53" w:rsidRDefault="00832C84" w:rsidP="00BE1EEE">
      <w:pPr>
        <w:pStyle w:val="ListParagraph"/>
        <w:spacing w:after="0"/>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The Penal Code </w:t>
      </w:r>
      <w:r w:rsidR="0084537D" w:rsidRPr="00693A53">
        <w:rPr>
          <w:rFonts w:ascii="Times New Roman" w:hAnsi="Times New Roman" w:cs="Times New Roman"/>
          <w:color w:val="000000" w:themeColor="text1"/>
        </w:rPr>
        <w:t xml:space="preserve">of 1962 </w:t>
      </w:r>
      <w:r w:rsidRPr="00693A53">
        <w:rPr>
          <w:rFonts w:ascii="Times New Roman" w:hAnsi="Times New Roman" w:cs="Times New Roman"/>
          <w:color w:val="000000" w:themeColor="text1"/>
        </w:rPr>
        <w:t>also criminali</w:t>
      </w:r>
      <w:r w:rsidR="000046FA" w:rsidRPr="00693A53">
        <w:rPr>
          <w:rFonts w:ascii="Times New Roman" w:hAnsi="Times New Roman" w:cs="Times New Roman"/>
          <w:color w:val="000000" w:themeColor="text1"/>
        </w:rPr>
        <w:t>s</w:t>
      </w:r>
      <w:r w:rsidRPr="00693A53">
        <w:rPr>
          <w:rFonts w:ascii="Times New Roman" w:hAnsi="Times New Roman" w:cs="Times New Roman"/>
          <w:color w:val="000000" w:themeColor="text1"/>
        </w:rPr>
        <w:t>e</w:t>
      </w:r>
      <w:r w:rsidR="000046FA" w:rsidRPr="00693A53">
        <w:rPr>
          <w:rFonts w:ascii="Times New Roman" w:hAnsi="Times New Roman" w:cs="Times New Roman"/>
          <w:color w:val="000000" w:themeColor="text1"/>
        </w:rPr>
        <w:t>s</w:t>
      </w:r>
      <w:r w:rsidRPr="00693A53">
        <w:rPr>
          <w:rFonts w:ascii="Times New Roman" w:hAnsi="Times New Roman" w:cs="Times New Roman"/>
          <w:color w:val="000000" w:themeColor="text1"/>
        </w:rPr>
        <w:t xml:space="preserve"> the compulsion or facilitation of prostitution and the exploitation of the proceeds </w:t>
      </w:r>
      <w:r w:rsidR="000046FA" w:rsidRPr="00693A53">
        <w:rPr>
          <w:rFonts w:ascii="Times New Roman" w:hAnsi="Times New Roman" w:cs="Times New Roman"/>
          <w:color w:val="000000" w:themeColor="text1"/>
        </w:rPr>
        <w:t xml:space="preserve">from </w:t>
      </w:r>
      <w:r w:rsidRPr="00693A53">
        <w:rPr>
          <w:rFonts w:ascii="Times New Roman" w:hAnsi="Times New Roman" w:cs="Times New Roman"/>
          <w:color w:val="000000" w:themeColor="text1"/>
        </w:rPr>
        <w:t xml:space="preserve">prostitution in the following articles: </w:t>
      </w:r>
    </w:p>
    <w:p w14:paraId="5398F1BC" w14:textId="77777777" w:rsidR="00832C84" w:rsidRPr="00693A53" w:rsidRDefault="00832C84" w:rsidP="00BE1EEE">
      <w:pPr>
        <w:pStyle w:val="ListParagraph"/>
        <w:spacing w:after="0"/>
        <w:ind w:left="360"/>
        <w:jc w:val="both"/>
        <w:rPr>
          <w:rFonts w:ascii="Times New Roman" w:hAnsi="Times New Roman" w:cs="Times New Roman"/>
          <w:b/>
          <w:bCs/>
          <w:i/>
          <w:iCs/>
          <w:color w:val="000000" w:themeColor="text1"/>
        </w:rPr>
      </w:pPr>
    </w:p>
    <w:p w14:paraId="1A6BE0EB" w14:textId="77777777" w:rsidR="00350882" w:rsidRDefault="00350882" w:rsidP="00BE1EEE">
      <w:pPr>
        <w:pStyle w:val="ListParagraph"/>
        <w:spacing w:after="0"/>
        <w:ind w:left="360"/>
        <w:jc w:val="both"/>
        <w:rPr>
          <w:rFonts w:ascii="Times New Roman" w:hAnsi="Times New Roman" w:cs="Times New Roman"/>
          <w:b/>
          <w:bCs/>
          <w:i/>
          <w:iCs/>
          <w:color w:val="000000" w:themeColor="text1"/>
        </w:rPr>
      </w:pPr>
    </w:p>
    <w:p w14:paraId="1E6695D9" w14:textId="77777777" w:rsidR="00350882" w:rsidRDefault="00350882" w:rsidP="00BE1EEE">
      <w:pPr>
        <w:pStyle w:val="ListParagraph"/>
        <w:spacing w:after="0"/>
        <w:ind w:left="360"/>
        <w:jc w:val="both"/>
        <w:rPr>
          <w:rFonts w:ascii="Times New Roman" w:hAnsi="Times New Roman" w:cs="Times New Roman"/>
          <w:b/>
          <w:bCs/>
          <w:i/>
          <w:iCs/>
          <w:color w:val="000000" w:themeColor="text1"/>
        </w:rPr>
      </w:pPr>
    </w:p>
    <w:p w14:paraId="7787302D" w14:textId="77777777" w:rsidR="00350882" w:rsidRDefault="00350882" w:rsidP="00BE1EEE">
      <w:pPr>
        <w:pStyle w:val="ListParagraph"/>
        <w:spacing w:after="0"/>
        <w:ind w:left="360"/>
        <w:jc w:val="both"/>
        <w:rPr>
          <w:rFonts w:ascii="Times New Roman" w:hAnsi="Times New Roman" w:cs="Times New Roman"/>
          <w:b/>
          <w:bCs/>
          <w:i/>
          <w:iCs/>
          <w:color w:val="000000" w:themeColor="text1"/>
        </w:rPr>
      </w:pPr>
    </w:p>
    <w:p w14:paraId="16D2E126" w14:textId="608F60F3" w:rsidR="00380796" w:rsidRPr="00693A53" w:rsidRDefault="007C0570" w:rsidP="00BE1EEE">
      <w:pPr>
        <w:pStyle w:val="ListParagraph"/>
        <w:spacing w:after="0"/>
        <w:ind w:left="360"/>
        <w:jc w:val="both"/>
        <w:rPr>
          <w:rFonts w:ascii="Times New Roman" w:hAnsi="Times New Roman" w:cs="Times New Roman"/>
          <w:b/>
          <w:bCs/>
          <w:i/>
          <w:iCs/>
          <w:color w:val="000000" w:themeColor="text1"/>
        </w:rPr>
      </w:pPr>
      <w:r w:rsidRPr="00693A53">
        <w:rPr>
          <w:rFonts w:ascii="Times New Roman" w:hAnsi="Times New Roman" w:cs="Times New Roman"/>
          <w:b/>
          <w:bCs/>
          <w:i/>
          <w:iCs/>
          <w:color w:val="000000" w:themeColor="text1"/>
        </w:rPr>
        <w:lastRenderedPageBreak/>
        <w:t>Article</w:t>
      </w:r>
      <w:r w:rsidR="00380796" w:rsidRPr="00693A53">
        <w:rPr>
          <w:rFonts w:ascii="Times New Roman" w:hAnsi="Times New Roman" w:cs="Times New Roman"/>
          <w:b/>
          <w:bCs/>
          <w:i/>
          <w:iCs/>
          <w:color w:val="000000" w:themeColor="text1"/>
        </w:rPr>
        <w:t xml:space="preserve"> 407. (Instigation, Aiding and Exploitation of Prostitution) </w:t>
      </w:r>
    </w:p>
    <w:p w14:paraId="271AAE54" w14:textId="77777777" w:rsidR="00380796" w:rsidRPr="00693A53" w:rsidRDefault="00380796" w:rsidP="00BE1EEE">
      <w:pPr>
        <w:pStyle w:val="ListParagraph"/>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1. Whoever instigates another to commit prostitution, or aids or in any manner facilitates prostitution, or exploits, wholly or in part, the proceeds of prostitution shall be liable to the punishment provided for in paragraph1 of article 405. </w:t>
      </w:r>
    </w:p>
    <w:p w14:paraId="70FC52C4" w14:textId="77777777" w:rsidR="00380796" w:rsidRPr="00693A53" w:rsidRDefault="00380796" w:rsidP="00BE1EEE">
      <w:pPr>
        <w:pStyle w:val="ListParagraph"/>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2. The punishment shall be increased [118 P.C.] where: </w:t>
      </w:r>
    </w:p>
    <w:p w14:paraId="6C47BA4F" w14:textId="77777777" w:rsidR="00380796" w:rsidRPr="00693A53" w:rsidRDefault="00380796" w:rsidP="00BE1EEE">
      <w:pPr>
        <w:pStyle w:val="ListParagraph"/>
        <w:spacing w:after="0"/>
        <w:ind w:left="108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a. the act is committed against a person who is incapable of giving consent [47 P.C.]; </w:t>
      </w:r>
    </w:p>
    <w:p w14:paraId="5CFECCBE" w14:textId="77777777" w:rsidR="00380796" w:rsidRPr="00693A53" w:rsidRDefault="00380796" w:rsidP="00BE1EEE">
      <w:pPr>
        <w:pStyle w:val="ListParagraph"/>
        <w:spacing w:after="0"/>
        <w:ind w:left="108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b. the offender is an ascendant, spouse, brother, sister or guardian of the person;</w:t>
      </w:r>
    </w:p>
    <w:p w14:paraId="70D2FCC6" w14:textId="22AB444F" w:rsidR="00380796" w:rsidRPr="00693A53" w:rsidRDefault="00380796" w:rsidP="00BE1EEE">
      <w:pPr>
        <w:pStyle w:val="ListParagraph"/>
        <w:spacing w:after="0"/>
        <w:ind w:left="108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c. the act is committed against a person entrusted to the offender for care, education, instruction, supervision or custody. </w:t>
      </w:r>
    </w:p>
    <w:p w14:paraId="29224C51" w14:textId="77777777" w:rsidR="00380796" w:rsidRPr="00693A53" w:rsidRDefault="00380796" w:rsidP="00BE1EEE">
      <w:pPr>
        <w:pStyle w:val="ListParagraph"/>
        <w:spacing w:after="0"/>
        <w:ind w:left="360"/>
        <w:jc w:val="both"/>
        <w:rPr>
          <w:rFonts w:ascii="Times New Roman" w:hAnsi="Times New Roman" w:cs="Times New Roman"/>
          <w:i/>
          <w:iCs/>
          <w:color w:val="000000" w:themeColor="text1"/>
        </w:rPr>
      </w:pPr>
    </w:p>
    <w:p w14:paraId="75AC71F5" w14:textId="55344264" w:rsidR="00380796" w:rsidRPr="00693A53" w:rsidRDefault="007C0570" w:rsidP="00BE1EEE">
      <w:pPr>
        <w:pStyle w:val="ListParagraph"/>
        <w:spacing w:after="0"/>
        <w:ind w:left="360"/>
        <w:jc w:val="both"/>
        <w:rPr>
          <w:rFonts w:ascii="Times New Roman" w:hAnsi="Times New Roman" w:cs="Times New Roman"/>
          <w:b/>
          <w:bCs/>
          <w:i/>
          <w:iCs/>
          <w:color w:val="000000" w:themeColor="text1"/>
        </w:rPr>
      </w:pPr>
      <w:r w:rsidRPr="00693A53">
        <w:rPr>
          <w:rFonts w:ascii="Times New Roman" w:hAnsi="Times New Roman" w:cs="Times New Roman"/>
          <w:b/>
          <w:bCs/>
          <w:i/>
          <w:iCs/>
          <w:color w:val="000000" w:themeColor="text1"/>
        </w:rPr>
        <w:t>Article</w:t>
      </w:r>
      <w:r w:rsidR="00380796" w:rsidRPr="00693A53">
        <w:rPr>
          <w:rFonts w:ascii="Times New Roman" w:hAnsi="Times New Roman" w:cs="Times New Roman"/>
          <w:b/>
          <w:bCs/>
          <w:i/>
          <w:iCs/>
          <w:color w:val="000000" w:themeColor="text1"/>
        </w:rPr>
        <w:t xml:space="preserve"> 408. (Compulsion to Prostitution)</w:t>
      </w:r>
    </w:p>
    <w:p w14:paraId="5E1D6E13" w14:textId="77777777" w:rsidR="00380796" w:rsidRPr="00693A53" w:rsidRDefault="00380796" w:rsidP="00BE1EEE">
      <w:pPr>
        <w:pStyle w:val="ListParagraph"/>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1. Whoever, by violence or threats, compels another to commit prostitution shall be punished with imprisonment [96 P.C.] from two to six years and with fine [97 P.C.] from Sh. So. 5,000 to 15,000. </w:t>
      </w:r>
    </w:p>
    <w:p w14:paraId="2F5F5EE1" w14:textId="739CB6CB" w:rsidR="00380796" w:rsidRPr="00693A53" w:rsidRDefault="00380796" w:rsidP="00BE1EEE">
      <w:pPr>
        <w:pStyle w:val="ListParagraph"/>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2. Where any of the conditions referred to in paragraph 2 of the preceding article exists, the punishment shall be increased [118 P.C.].</w:t>
      </w:r>
    </w:p>
    <w:p w14:paraId="6EF98B63" w14:textId="77777777" w:rsidR="002C32C5" w:rsidRPr="00693A53" w:rsidRDefault="002C32C5" w:rsidP="00BE1EEE">
      <w:pPr>
        <w:pStyle w:val="ListParagraph"/>
        <w:spacing w:after="0"/>
        <w:ind w:left="360"/>
        <w:jc w:val="both"/>
        <w:rPr>
          <w:rFonts w:ascii="Times New Roman" w:hAnsi="Times New Roman" w:cs="Times New Roman"/>
          <w:color w:val="000000" w:themeColor="text1"/>
        </w:rPr>
      </w:pPr>
    </w:p>
    <w:p w14:paraId="13929077" w14:textId="77777777" w:rsidR="00FC19D6" w:rsidRPr="00693A53" w:rsidRDefault="00FC19D6" w:rsidP="00BE1EEE">
      <w:pPr>
        <w:pStyle w:val="ListParagraph"/>
        <w:numPr>
          <w:ilvl w:val="0"/>
          <w:numId w:val="1"/>
        </w:numPr>
        <w:spacing w:after="0"/>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Based on the wording of th</w:t>
      </w:r>
      <w:r w:rsidR="001B4180" w:rsidRPr="00693A53">
        <w:rPr>
          <w:rFonts w:ascii="Times New Roman" w:hAnsi="Times New Roman" w:cs="Times New Roman"/>
          <w:color w:val="000000" w:themeColor="text1"/>
        </w:rPr>
        <w:t>o</w:t>
      </w:r>
      <w:r w:rsidRPr="00693A53">
        <w:rPr>
          <w:rFonts w:ascii="Times New Roman" w:hAnsi="Times New Roman" w:cs="Times New Roman"/>
          <w:color w:val="000000" w:themeColor="text1"/>
        </w:rPr>
        <w:t>se provisions, is the provided definition of rape:</w:t>
      </w:r>
    </w:p>
    <w:p w14:paraId="48E2AA70" w14:textId="77777777" w:rsidR="00E15AA0" w:rsidRPr="00693A53" w:rsidRDefault="001B4180" w:rsidP="00BE1EEE">
      <w:pPr>
        <w:pStyle w:val="ListParagraph"/>
        <w:numPr>
          <w:ilvl w:val="0"/>
          <w:numId w:val="2"/>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Gender specific, covering women only </w:t>
      </w:r>
    </w:p>
    <w:p w14:paraId="55A458A6" w14:textId="77777777" w:rsidR="002A3687" w:rsidRPr="00AA2A3F" w:rsidRDefault="001B4180" w:rsidP="002A3687">
      <w:pPr>
        <w:pStyle w:val="ListParagraph"/>
        <w:spacing w:after="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NO</w:t>
      </w:r>
      <w:r w:rsidR="00E450C5" w:rsidRPr="00693A53">
        <w:rPr>
          <w:rFonts w:ascii="Times New Roman" w:hAnsi="Times New Roman" w:cs="Times New Roman"/>
          <w:b/>
          <w:bCs/>
          <w:color w:val="000000" w:themeColor="text1"/>
        </w:rPr>
        <w:t>.</w:t>
      </w:r>
      <w:r w:rsidR="002A3687">
        <w:rPr>
          <w:rFonts w:ascii="Times New Roman" w:hAnsi="Times New Roman" w:cs="Times New Roman"/>
          <w:b/>
          <w:bCs/>
          <w:color w:val="000000" w:themeColor="text1"/>
        </w:rPr>
        <w:t xml:space="preserve"> </w:t>
      </w:r>
      <w:r w:rsidR="002A3687">
        <w:rPr>
          <w:rFonts w:ascii="Times New Roman" w:hAnsi="Times New Roman" w:cs="Times New Roman"/>
          <w:bCs/>
          <w:color w:val="000000" w:themeColor="text1"/>
        </w:rPr>
        <w:t>The use of wording, “…</w:t>
      </w:r>
      <w:r w:rsidR="002A3687" w:rsidRPr="00AA2A3F">
        <w:rPr>
          <w:rFonts w:ascii="Times New Roman" w:hAnsi="Times New Roman" w:cs="Times New Roman"/>
          <w:bCs/>
          <w:color w:val="000000" w:themeColor="text1"/>
        </w:rPr>
        <w:t>with a person of the other sex</w:t>
      </w:r>
      <w:r w:rsidR="002A3687">
        <w:rPr>
          <w:rFonts w:ascii="Times New Roman" w:hAnsi="Times New Roman" w:cs="Times New Roman"/>
          <w:bCs/>
          <w:color w:val="000000" w:themeColor="text1"/>
        </w:rPr>
        <w:t>…” and/or “…</w:t>
      </w:r>
      <w:r w:rsidR="002A3687" w:rsidRPr="00AA2A3F">
        <w:rPr>
          <w:rFonts w:ascii="Times New Roman" w:hAnsi="Times New Roman" w:cs="Times New Roman"/>
          <w:bCs/>
          <w:color w:val="000000" w:themeColor="text1"/>
        </w:rPr>
        <w:t>the same sex or a person of different sex</w:t>
      </w:r>
      <w:r w:rsidR="002A3687">
        <w:rPr>
          <w:rFonts w:ascii="Times New Roman" w:hAnsi="Times New Roman" w:cs="Times New Roman"/>
          <w:bCs/>
          <w:color w:val="000000" w:themeColor="text1"/>
        </w:rPr>
        <w:t>…” provides for all genders.</w:t>
      </w:r>
    </w:p>
    <w:p w14:paraId="0A093E21" w14:textId="77777777" w:rsidR="002C32C5" w:rsidRPr="00693A53" w:rsidRDefault="002C32C5" w:rsidP="00BE1EEE">
      <w:pPr>
        <w:pStyle w:val="ListParagraph"/>
        <w:spacing w:after="0"/>
        <w:jc w:val="both"/>
        <w:rPr>
          <w:rFonts w:ascii="Times New Roman" w:hAnsi="Times New Roman" w:cs="Times New Roman"/>
          <w:color w:val="000000" w:themeColor="text1"/>
        </w:rPr>
      </w:pPr>
    </w:p>
    <w:p w14:paraId="41E346CB" w14:textId="77777777" w:rsidR="00E15AA0" w:rsidRPr="00693A53" w:rsidRDefault="001B4180" w:rsidP="00BE1EEE">
      <w:pPr>
        <w:pStyle w:val="ListParagraph"/>
        <w:numPr>
          <w:ilvl w:val="0"/>
          <w:numId w:val="2"/>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Gender neutral, covering all persons </w:t>
      </w:r>
    </w:p>
    <w:p w14:paraId="42A71C09" w14:textId="50E3CFCB" w:rsidR="00FB043F" w:rsidRPr="00693A53" w:rsidRDefault="001B4180" w:rsidP="00BE1EEE">
      <w:pPr>
        <w:pStyle w:val="ListParagraph"/>
        <w:spacing w:after="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YES</w:t>
      </w:r>
      <w:r w:rsidR="00842EB4" w:rsidRPr="00693A53">
        <w:rPr>
          <w:rFonts w:ascii="Times New Roman" w:hAnsi="Times New Roman" w:cs="Times New Roman"/>
          <w:b/>
          <w:bCs/>
          <w:color w:val="000000" w:themeColor="text1"/>
        </w:rPr>
        <w:t xml:space="preserve">. </w:t>
      </w:r>
      <w:r w:rsidR="00FB043F" w:rsidRPr="00693A53">
        <w:rPr>
          <w:rFonts w:ascii="Times New Roman" w:hAnsi="Times New Roman" w:cs="Times New Roman"/>
          <w:color w:val="000000" w:themeColor="text1"/>
        </w:rPr>
        <w:t xml:space="preserve">The </w:t>
      </w:r>
      <w:r w:rsidR="00E15AA0" w:rsidRPr="00693A53">
        <w:rPr>
          <w:rFonts w:ascii="Times New Roman" w:hAnsi="Times New Roman" w:cs="Times New Roman"/>
          <w:color w:val="000000" w:themeColor="text1"/>
        </w:rPr>
        <w:t xml:space="preserve">use of the word </w:t>
      </w:r>
      <w:r w:rsidR="00A851F4" w:rsidRPr="00693A53">
        <w:rPr>
          <w:rFonts w:ascii="Times New Roman" w:hAnsi="Times New Roman" w:cs="Times New Roman"/>
          <w:color w:val="000000" w:themeColor="text1"/>
        </w:rPr>
        <w:t xml:space="preserve">“person” is gender neutral. </w:t>
      </w:r>
    </w:p>
    <w:p w14:paraId="76C4D57E" w14:textId="77777777" w:rsidR="002C32C5" w:rsidRPr="00693A53" w:rsidRDefault="002C32C5" w:rsidP="00BE1EEE">
      <w:pPr>
        <w:pStyle w:val="ListParagraph"/>
        <w:spacing w:after="0"/>
        <w:jc w:val="both"/>
        <w:rPr>
          <w:rFonts w:ascii="Times New Roman" w:hAnsi="Times New Roman" w:cs="Times New Roman"/>
          <w:color w:val="000000" w:themeColor="text1"/>
        </w:rPr>
      </w:pPr>
    </w:p>
    <w:p w14:paraId="070D178B" w14:textId="77777777" w:rsidR="00A851F4" w:rsidRPr="00693A53" w:rsidRDefault="001B4180" w:rsidP="00BE1EEE">
      <w:pPr>
        <w:pStyle w:val="ListParagraph"/>
        <w:numPr>
          <w:ilvl w:val="0"/>
          <w:numId w:val="2"/>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Based on the lack of consent of the victim </w:t>
      </w:r>
    </w:p>
    <w:p w14:paraId="02691F76" w14:textId="4B45601E" w:rsidR="00FB043F" w:rsidRPr="00693A53" w:rsidRDefault="00117610" w:rsidP="00BE1EEE">
      <w:pPr>
        <w:pStyle w:val="ListParagraph"/>
        <w:spacing w:after="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Y</w:t>
      </w:r>
      <w:r w:rsidR="00694363" w:rsidRPr="00693A53">
        <w:rPr>
          <w:rFonts w:ascii="Times New Roman" w:hAnsi="Times New Roman" w:cs="Times New Roman"/>
          <w:b/>
          <w:bCs/>
          <w:color w:val="000000" w:themeColor="text1"/>
        </w:rPr>
        <w:t>ES</w:t>
      </w:r>
      <w:r w:rsidRPr="00693A53">
        <w:rPr>
          <w:rFonts w:ascii="Times New Roman" w:hAnsi="Times New Roman" w:cs="Times New Roman"/>
          <w:b/>
          <w:bCs/>
          <w:color w:val="000000" w:themeColor="text1"/>
        </w:rPr>
        <w:t>.</w:t>
      </w:r>
      <w:r w:rsidRPr="00693A53">
        <w:rPr>
          <w:rFonts w:ascii="Times New Roman" w:hAnsi="Times New Roman" w:cs="Times New Roman"/>
          <w:color w:val="000000" w:themeColor="text1"/>
        </w:rPr>
        <w:t xml:space="preserve"> </w:t>
      </w:r>
      <w:r w:rsidR="00694363" w:rsidRPr="00693A53">
        <w:rPr>
          <w:rFonts w:ascii="Times New Roman" w:hAnsi="Times New Roman" w:cs="Times New Roman"/>
          <w:color w:val="000000" w:themeColor="text1"/>
        </w:rPr>
        <w:t xml:space="preserve">However, </w:t>
      </w:r>
      <w:r w:rsidRPr="00693A53">
        <w:rPr>
          <w:rFonts w:ascii="Times New Roman" w:hAnsi="Times New Roman" w:cs="Times New Roman"/>
          <w:color w:val="000000" w:themeColor="text1"/>
        </w:rPr>
        <w:t>it is limited t</w:t>
      </w:r>
      <w:r w:rsidR="00B31668" w:rsidRPr="00693A53">
        <w:rPr>
          <w:rFonts w:ascii="Times New Roman" w:hAnsi="Times New Roman" w:cs="Times New Roman"/>
          <w:color w:val="000000" w:themeColor="text1"/>
        </w:rPr>
        <w:t>he</w:t>
      </w:r>
      <w:r w:rsidRPr="00693A53">
        <w:rPr>
          <w:rFonts w:ascii="Times New Roman" w:hAnsi="Times New Roman" w:cs="Times New Roman"/>
          <w:color w:val="000000" w:themeColor="text1"/>
        </w:rPr>
        <w:t xml:space="preserve"> i</w:t>
      </w:r>
      <w:r w:rsidR="00FB043F" w:rsidRPr="00693A53">
        <w:rPr>
          <w:rFonts w:ascii="Times New Roman" w:hAnsi="Times New Roman" w:cs="Times New Roman"/>
          <w:color w:val="000000" w:themeColor="text1"/>
        </w:rPr>
        <w:t>ncapa</w:t>
      </w:r>
      <w:r w:rsidR="00001C3C" w:rsidRPr="00693A53">
        <w:rPr>
          <w:rFonts w:ascii="Times New Roman" w:hAnsi="Times New Roman" w:cs="Times New Roman"/>
          <w:color w:val="000000" w:themeColor="text1"/>
        </w:rPr>
        <w:t xml:space="preserve">bility to give </w:t>
      </w:r>
      <w:r w:rsidR="00FB043F" w:rsidRPr="00693A53">
        <w:rPr>
          <w:rFonts w:ascii="Times New Roman" w:hAnsi="Times New Roman" w:cs="Times New Roman"/>
          <w:color w:val="000000" w:themeColor="text1"/>
        </w:rPr>
        <w:t>consent</w:t>
      </w:r>
      <w:r w:rsidR="00301AEA" w:rsidRPr="00693A53">
        <w:rPr>
          <w:rFonts w:ascii="Times New Roman" w:hAnsi="Times New Roman" w:cs="Times New Roman"/>
          <w:color w:val="000000" w:themeColor="text1"/>
        </w:rPr>
        <w:t xml:space="preserve"> and </w:t>
      </w:r>
      <w:r w:rsidR="00FB043F" w:rsidRPr="00693A53">
        <w:rPr>
          <w:rFonts w:ascii="Times New Roman" w:hAnsi="Times New Roman" w:cs="Times New Roman"/>
          <w:color w:val="000000" w:themeColor="text1"/>
        </w:rPr>
        <w:t>deception of the victim by impersonation</w:t>
      </w:r>
      <w:r w:rsidR="00842EB4" w:rsidRPr="00693A53">
        <w:rPr>
          <w:rFonts w:ascii="Times New Roman" w:hAnsi="Times New Roman" w:cs="Times New Roman"/>
          <w:color w:val="000000" w:themeColor="text1"/>
        </w:rPr>
        <w:t xml:space="preserve"> </w:t>
      </w:r>
      <w:r w:rsidR="00595D2E" w:rsidRPr="00693A53">
        <w:rPr>
          <w:rFonts w:ascii="Times New Roman" w:hAnsi="Times New Roman" w:cs="Times New Roman"/>
          <w:color w:val="000000" w:themeColor="text1"/>
        </w:rPr>
        <w:t>and misuse of power</w:t>
      </w:r>
      <w:r w:rsidRPr="00693A53">
        <w:rPr>
          <w:rFonts w:ascii="Times New Roman" w:hAnsi="Times New Roman" w:cs="Times New Roman"/>
          <w:color w:val="000000" w:themeColor="text1"/>
        </w:rPr>
        <w:t>.</w:t>
      </w:r>
      <w:r w:rsidR="00842EB4" w:rsidRPr="00693A53">
        <w:rPr>
          <w:rFonts w:ascii="Times New Roman" w:hAnsi="Times New Roman" w:cs="Times New Roman"/>
          <w:color w:val="000000" w:themeColor="text1"/>
        </w:rPr>
        <w:t xml:space="preserve"> </w:t>
      </w:r>
    </w:p>
    <w:p w14:paraId="3D01D53E" w14:textId="77777777" w:rsidR="002C32C5" w:rsidRPr="00693A53" w:rsidRDefault="002C32C5" w:rsidP="00BE1EEE">
      <w:pPr>
        <w:pStyle w:val="ListParagraph"/>
        <w:spacing w:after="0"/>
        <w:jc w:val="both"/>
        <w:rPr>
          <w:rFonts w:ascii="Times New Roman" w:hAnsi="Times New Roman" w:cs="Times New Roman"/>
          <w:color w:val="000000" w:themeColor="text1"/>
        </w:rPr>
      </w:pPr>
    </w:p>
    <w:p w14:paraId="2C133E2C" w14:textId="77777777" w:rsidR="00301AEA" w:rsidRPr="00693A53" w:rsidRDefault="001B4180" w:rsidP="00BE1EEE">
      <w:pPr>
        <w:pStyle w:val="ListParagraph"/>
        <w:numPr>
          <w:ilvl w:val="0"/>
          <w:numId w:val="2"/>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Based on the use of force or threat </w:t>
      </w:r>
    </w:p>
    <w:p w14:paraId="1A1172A5" w14:textId="6A752B83" w:rsidR="001B4180" w:rsidRPr="00693A53" w:rsidRDefault="001B4180" w:rsidP="00BE1EEE">
      <w:pPr>
        <w:pStyle w:val="ListParagraph"/>
        <w:spacing w:after="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YES</w:t>
      </w:r>
      <w:r w:rsidR="00E450C5" w:rsidRPr="00693A53">
        <w:rPr>
          <w:rFonts w:ascii="Times New Roman" w:hAnsi="Times New Roman" w:cs="Times New Roman"/>
          <w:b/>
          <w:bCs/>
          <w:color w:val="000000" w:themeColor="text1"/>
        </w:rPr>
        <w:t>.</w:t>
      </w:r>
    </w:p>
    <w:p w14:paraId="6DC6DC0B" w14:textId="77777777" w:rsidR="002C32C5" w:rsidRPr="00693A53" w:rsidRDefault="002C32C5" w:rsidP="00BE1EEE">
      <w:pPr>
        <w:pStyle w:val="ListParagraph"/>
        <w:spacing w:after="0"/>
        <w:jc w:val="both"/>
        <w:rPr>
          <w:rFonts w:ascii="Times New Roman" w:hAnsi="Times New Roman" w:cs="Times New Roman"/>
          <w:color w:val="000000" w:themeColor="text1"/>
        </w:rPr>
      </w:pPr>
    </w:p>
    <w:p w14:paraId="4CBF6E8E" w14:textId="279BF91A" w:rsidR="00B53A83" w:rsidRPr="00693A53" w:rsidRDefault="001B4180" w:rsidP="00BE1EEE">
      <w:pPr>
        <w:pStyle w:val="ListParagraph"/>
        <w:numPr>
          <w:ilvl w:val="0"/>
          <w:numId w:val="2"/>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t>Some combination of the above. If yes, please specify.</w:t>
      </w:r>
      <w:r w:rsidR="00001C3C" w:rsidRPr="00693A53">
        <w:rPr>
          <w:rFonts w:ascii="Times New Roman" w:hAnsi="Times New Roman" w:cs="Times New Roman"/>
          <w:color w:val="000000" w:themeColor="text1"/>
        </w:rPr>
        <w:t xml:space="preserve"> </w:t>
      </w:r>
    </w:p>
    <w:p w14:paraId="2A67D432" w14:textId="5C355C02" w:rsidR="001B4180" w:rsidRPr="00693A53" w:rsidRDefault="00B53A83" w:rsidP="00BE1EEE">
      <w:pPr>
        <w:pStyle w:val="ListParagraph"/>
        <w:spacing w:after="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YES</w:t>
      </w:r>
      <w:r w:rsidRPr="00693A53">
        <w:rPr>
          <w:rFonts w:ascii="Times New Roman" w:hAnsi="Times New Roman" w:cs="Times New Roman"/>
          <w:color w:val="000000" w:themeColor="text1"/>
        </w:rPr>
        <w:t xml:space="preserve">. </w:t>
      </w:r>
      <w:r w:rsidR="000046FA" w:rsidRPr="00693A53">
        <w:rPr>
          <w:rFonts w:ascii="Times New Roman" w:hAnsi="Times New Roman" w:cs="Times New Roman"/>
          <w:color w:val="000000" w:themeColor="text1"/>
        </w:rPr>
        <w:t xml:space="preserve">Use of </w:t>
      </w:r>
      <w:r w:rsidR="00001C3C" w:rsidRPr="00693A53">
        <w:rPr>
          <w:rFonts w:ascii="Times New Roman" w:hAnsi="Times New Roman" w:cs="Times New Roman"/>
          <w:color w:val="000000" w:themeColor="text1"/>
        </w:rPr>
        <w:t>violence or threats</w:t>
      </w:r>
    </w:p>
    <w:p w14:paraId="77E1BE9D" w14:textId="77777777" w:rsidR="002C32C5" w:rsidRPr="00693A53" w:rsidRDefault="002C32C5" w:rsidP="00BE1EEE">
      <w:pPr>
        <w:pStyle w:val="ListParagraph"/>
        <w:spacing w:after="0"/>
        <w:jc w:val="both"/>
        <w:rPr>
          <w:rFonts w:ascii="Times New Roman" w:hAnsi="Times New Roman" w:cs="Times New Roman"/>
          <w:color w:val="000000" w:themeColor="text1"/>
        </w:rPr>
      </w:pPr>
    </w:p>
    <w:p w14:paraId="292E1E3E" w14:textId="77777777" w:rsidR="00850948" w:rsidRPr="00693A53" w:rsidRDefault="001B4180" w:rsidP="00BE1EEE">
      <w:pPr>
        <w:pStyle w:val="ListParagraph"/>
        <w:numPr>
          <w:ilvl w:val="0"/>
          <w:numId w:val="2"/>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Does it cover only vaginal rape? </w:t>
      </w:r>
    </w:p>
    <w:p w14:paraId="6C445B1A" w14:textId="1E0C48D6" w:rsidR="001B4180" w:rsidRPr="00693A53" w:rsidRDefault="001B4180" w:rsidP="00BE1EEE">
      <w:pPr>
        <w:pStyle w:val="ListParagraph"/>
        <w:spacing w:after="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NO</w:t>
      </w:r>
      <w:r w:rsidR="00AB297E" w:rsidRPr="00693A53">
        <w:rPr>
          <w:rFonts w:ascii="Times New Roman" w:hAnsi="Times New Roman" w:cs="Times New Roman"/>
          <w:b/>
          <w:bCs/>
          <w:color w:val="000000" w:themeColor="text1"/>
        </w:rPr>
        <w:t xml:space="preserve">. </w:t>
      </w:r>
      <w:r w:rsidR="00842EB4" w:rsidRPr="00693A53">
        <w:rPr>
          <w:rFonts w:ascii="Times New Roman" w:hAnsi="Times New Roman" w:cs="Times New Roman"/>
          <w:b/>
          <w:bCs/>
          <w:color w:val="000000" w:themeColor="text1"/>
        </w:rPr>
        <w:t xml:space="preserve"> </w:t>
      </w:r>
      <w:r w:rsidR="00AB297E" w:rsidRPr="00693A53">
        <w:rPr>
          <w:rFonts w:ascii="Times New Roman" w:hAnsi="Times New Roman" w:cs="Times New Roman"/>
          <w:color w:val="000000" w:themeColor="text1"/>
        </w:rPr>
        <w:t>T</w:t>
      </w:r>
      <w:r w:rsidR="00E450C5" w:rsidRPr="00693A53">
        <w:rPr>
          <w:rFonts w:ascii="Times New Roman" w:hAnsi="Times New Roman" w:cs="Times New Roman"/>
          <w:color w:val="000000" w:themeColor="text1"/>
        </w:rPr>
        <w:t xml:space="preserve">he Penal Code </w:t>
      </w:r>
      <w:r w:rsidR="007445F0" w:rsidRPr="00693A53">
        <w:rPr>
          <w:rFonts w:ascii="Times New Roman" w:hAnsi="Times New Roman" w:cs="Times New Roman"/>
          <w:color w:val="000000" w:themeColor="text1"/>
        </w:rPr>
        <w:t xml:space="preserve">of 1962 </w:t>
      </w:r>
      <w:r w:rsidR="00AB297E" w:rsidRPr="00693A53">
        <w:rPr>
          <w:rFonts w:ascii="Times New Roman" w:hAnsi="Times New Roman" w:cs="Times New Roman"/>
          <w:color w:val="000000" w:themeColor="text1"/>
        </w:rPr>
        <w:t xml:space="preserve">covers carnal violence </w:t>
      </w:r>
      <w:r w:rsidR="00E450C5" w:rsidRPr="00693A53">
        <w:rPr>
          <w:rFonts w:ascii="Times New Roman" w:hAnsi="Times New Roman" w:cs="Times New Roman"/>
          <w:color w:val="000000" w:themeColor="text1"/>
        </w:rPr>
        <w:t xml:space="preserve">committed against </w:t>
      </w:r>
      <w:r w:rsidR="00AB297E" w:rsidRPr="00693A53">
        <w:rPr>
          <w:rFonts w:ascii="Times New Roman" w:hAnsi="Times New Roman" w:cs="Times New Roman"/>
          <w:color w:val="000000" w:themeColor="text1"/>
        </w:rPr>
        <w:t xml:space="preserve">both </w:t>
      </w:r>
      <w:r w:rsidR="00E450C5" w:rsidRPr="00693A53">
        <w:rPr>
          <w:rFonts w:ascii="Times New Roman" w:hAnsi="Times New Roman" w:cs="Times New Roman"/>
          <w:color w:val="000000" w:themeColor="text1"/>
        </w:rPr>
        <w:t>a person of the same sex or a person of different sex</w:t>
      </w:r>
      <w:r w:rsidR="00AB297E" w:rsidRPr="00693A53">
        <w:rPr>
          <w:rFonts w:ascii="Times New Roman" w:hAnsi="Times New Roman" w:cs="Times New Roman"/>
          <w:color w:val="000000" w:themeColor="text1"/>
        </w:rPr>
        <w:t xml:space="preserve">. </w:t>
      </w:r>
    </w:p>
    <w:p w14:paraId="266381BF" w14:textId="77777777" w:rsidR="002C32C5" w:rsidRPr="00693A53" w:rsidRDefault="002C32C5" w:rsidP="00BE1EEE">
      <w:pPr>
        <w:pStyle w:val="ListParagraph"/>
        <w:spacing w:after="0"/>
        <w:jc w:val="both"/>
        <w:rPr>
          <w:rFonts w:ascii="Times New Roman" w:hAnsi="Times New Roman" w:cs="Times New Roman"/>
          <w:color w:val="000000" w:themeColor="text1"/>
        </w:rPr>
      </w:pPr>
    </w:p>
    <w:p w14:paraId="55C87D38" w14:textId="77777777" w:rsidR="00622FA1" w:rsidRPr="00693A53" w:rsidRDefault="001B4180" w:rsidP="00BE1EEE">
      <w:pPr>
        <w:pStyle w:val="ListParagraph"/>
        <w:numPr>
          <w:ilvl w:val="0"/>
          <w:numId w:val="2"/>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 Does it cover all forms of penetration? </w:t>
      </w:r>
    </w:p>
    <w:p w14:paraId="1567E597" w14:textId="33271720" w:rsidR="001B4180" w:rsidRPr="00693A53" w:rsidRDefault="001B4180" w:rsidP="00BE1EEE">
      <w:pPr>
        <w:pStyle w:val="ListParagraph"/>
        <w:spacing w:after="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NO</w:t>
      </w:r>
      <w:r w:rsidR="00D64599" w:rsidRPr="00693A53">
        <w:rPr>
          <w:rFonts w:ascii="Times New Roman" w:hAnsi="Times New Roman" w:cs="Times New Roman"/>
          <w:b/>
          <w:bCs/>
          <w:color w:val="000000" w:themeColor="text1"/>
        </w:rPr>
        <w:t xml:space="preserve">. </w:t>
      </w:r>
      <w:r w:rsidR="00D64599" w:rsidRPr="00693A53">
        <w:rPr>
          <w:rFonts w:ascii="Times New Roman" w:hAnsi="Times New Roman" w:cs="Times New Roman"/>
          <w:color w:val="000000" w:themeColor="text1"/>
        </w:rPr>
        <w:t>It does</w:t>
      </w:r>
      <w:r w:rsidR="000046FA" w:rsidRPr="00693A53">
        <w:rPr>
          <w:rFonts w:ascii="Times New Roman" w:hAnsi="Times New Roman" w:cs="Times New Roman"/>
          <w:color w:val="000000" w:themeColor="text1"/>
        </w:rPr>
        <w:t xml:space="preserve"> </w:t>
      </w:r>
      <w:r w:rsidR="00D64599" w:rsidRPr="00693A53">
        <w:rPr>
          <w:rFonts w:ascii="Times New Roman" w:hAnsi="Times New Roman" w:cs="Times New Roman"/>
          <w:color w:val="000000" w:themeColor="text1"/>
        </w:rPr>
        <w:t>not include all forms of penetration</w:t>
      </w:r>
      <w:r w:rsidR="00126EA7" w:rsidRPr="00693A53">
        <w:rPr>
          <w:rFonts w:ascii="Times New Roman" w:hAnsi="Times New Roman" w:cs="Times New Roman"/>
          <w:color w:val="000000" w:themeColor="text1"/>
        </w:rPr>
        <w:t>.</w:t>
      </w:r>
    </w:p>
    <w:p w14:paraId="5767524D" w14:textId="77777777" w:rsidR="002C32C5" w:rsidRPr="00693A53" w:rsidRDefault="002C32C5" w:rsidP="00BE1EEE">
      <w:pPr>
        <w:pStyle w:val="ListParagraph"/>
        <w:spacing w:after="0"/>
        <w:jc w:val="both"/>
        <w:rPr>
          <w:rFonts w:ascii="Times New Roman" w:hAnsi="Times New Roman" w:cs="Times New Roman"/>
          <w:color w:val="000000" w:themeColor="text1"/>
        </w:rPr>
      </w:pPr>
    </w:p>
    <w:p w14:paraId="0FB4BEFC" w14:textId="77777777" w:rsidR="00B50801" w:rsidRPr="00693A53" w:rsidRDefault="001B4180" w:rsidP="00BE1EEE">
      <w:pPr>
        <w:pStyle w:val="ListParagraph"/>
        <w:numPr>
          <w:ilvl w:val="0"/>
          <w:numId w:val="2"/>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Is marital rape in this provision explicitly included? </w:t>
      </w:r>
    </w:p>
    <w:p w14:paraId="7AF25411" w14:textId="2D96325F" w:rsidR="002C32C5" w:rsidRPr="00693A53" w:rsidRDefault="001B4180" w:rsidP="00BE1EEE">
      <w:pPr>
        <w:pStyle w:val="ListParagraph"/>
        <w:spacing w:after="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NO</w:t>
      </w:r>
      <w:r w:rsidR="00C73097" w:rsidRPr="00693A53">
        <w:rPr>
          <w:rFonts w:ascii="Times New Roman" w:hAnsi="Times New Roman" w:cs="Times New Roman"/>
          <w:b/>
          <w:bCs/>
          <w:color w:val="000000" w:themeColor="text1"/>
        </w:rPr>
        <w:t xml:space="preserve">.  </w:t>
      </w:r>
    </w:p>
    <w:p w14:paraId="3CD20BB1" w14:textId="77777777" w:rsidR="007823EF" w:rsidRPr="00693A53" w:rsidRDefault="007823EF" w:rsidP="00BE1EEE">
      <w:pPr>
        <w:pStyle w:val="ListParagraph"/>
        <w:spacing w:after="0"/>
        <w:ind w:left="360"/>
        <w:jc w:val="both"/>
        <w:rPr>
          <w:rFonts w:ascii="Times New Roman" w:hAnsi="Times New Roman" w:cs="Times New Roman"/>
          <w:color w:val="000000" w:themeColor="text1"/>
        </w:rPr>
      </w:pPr>
    </w:p>
    <w:p w14:paraId="48528D6B" w14:textId="77777777" w:rsidR="00E8371D" w:rsidRPr="00693A53" w:rsidRDefault="001B4180" w:rsidP="00BE1EEE">
      <w:pPr>
        <w:pStyle w:val="ListParagraph"/>
        <w:numPr>
          <w:ilvl w:val="0"/>
          <w:numId w:val="2"/>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Is the law silent on marital rape? </w:t>
      </w:r>
    </w:p>
    <w:p w14:paraId="14A8CCEE" w14:textId="220815DE" w:rsidR="001B4180" w:rsidRPr="00693A53" w:rsidRDefault="001B4180" w:rsidP="00BE1EEE">
      <w:pPr>
        <w:pStyle w:val="ListParagraph"/>
        <w:spacing w:after="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YES</w:t>
      </w:r>
      <w:r w:rsidR="00E8371D" w:rsidRPr="00693A53">
        <w:rPr>
          <w:rFonts w:ascii="Times New Roman" w:hAnsi="Times New Roman" w:cs="Times New Roman"/>
          <w:b/>
          <w:bCs/>
          <w:color w:val="000000" w:themeColor="text1"/>
        </w:rPr>
        <w:t>.</w:t>
      </w:r>
    </w:p>
    <w:p w14:paraId="7C127AD2" w14:textId="77777777" w:rsidR="009470A5" w:rsidRPr="00693A53" w:rsidRDefault="009470A5" w:rsidP="00BE1EEE">
      <w:pPr>
        <w:pStyle w:val="ListParagraph"/>
        <w:spacing w:after="0"/>
        <w:ind w:left="360"/>
        <w:jc w:val="both"/>
        <w:rPr>
          <w:rFonts w:ascii="Times New Roman" w:hAnsi="Times New Roman" w:cs="Times New Roman"/>
          <w:color w:val="000000" w:themeColor="text1"/>
        </w:rPr>
      </w:pPr>
    </w:p>
    <w:p w14:paraId="2ACA8DDF" w14:textId="440F7F51" w:rsidR="001B4180" w:rsidRPr="00693A53" w:rsidRDefault="001B4180" w:rsidP="00BE1EEE">
      <w:pPr>
        <w:pStyle w:val="ListParagraph"/>
        <w:numPr>
          <w:ilvl w:val="0"/>
          <w:numId w:val="2"/>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lastRenderedPageBreak/>
        <w:t xml:space="preserve">Is marital rape covered in the general provisions or by legal precedent even if it is not included? </w:t>
      </w:r>
      <w:r w:rsidRPr="00693A53">
        <w:rPr>
          <w:rFonts w:ascii="Times New Roman" w:hAnsi="Times New Roman" w:cs="Times New Roman"/>
          <w:b/>
          <w:bCs/>
          <w:color w:val="000000" w:themeColor="text1"/>
        </w:rPr>
        <w:t>NO</w:t>
      </w:r>
      <w:r w:rsidR="002546B1" w:rsidRPr="00693A53">
        <w:rPr>
          <w:rFonts w:ascii="Times New Roman" w:hAnsi="Times New Roman" w:cs="Times New Roman"/>
          <w:b/>
          <w:bCs/>
          <w:color w:val="000000" w:themeColor="text1"/>
        </w:rPr>
        <w:t>.</w:t>
      </w:r>
    </w:p>
    <w:p w14:paraId="1B7DCC33" w14:textId="77777777" w:rsidR="002546B1" w:rsidRPr="00693A53" w:rsidRDefault="002546B1" w:rsidP="00BE1EEE">
      <w:pPr>
        <w:pStyle w:val="ListParagraph"/>
        <w:spacing w:after="0"/>
        <w:jc w:val="both"/>
        <w:rPr>
          <w:rFonts w:ascii="Times New Roman" w:hAnsi="Times New Roman" w:cs="Times New Roman"/>
          <w:color w:val="000000" w:themeColor="text1"/>
        </w:rPr>
      </w:pPr>
    </w:p>
    <w:p w14:paraId="37B15B76" w14:textId="047E4629" w:rsidR="001B4180" w:rsidRPr="00693A53" w:rsidRDefault="001B4180" w:rsidP="00BE1EEE">
      <w:pPr>
        <w:pStyle w:val="ListParagraph"/>
        <w:numPr>
          <w:ilvl w:val="0"/>
          <w:numId w:val="2"/>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Is marital rape excluded in the provisions, or is marital rape not considered as a crime? </w:t>
      </w:r>
      <w:r w:rsidR="002546B1" w:rsidRPr="00693A53">
        <w:rPr>
          <w:rFonts w:ascii="Times New Roman" w:hAnsi="Times New Roman" w:cs="Times New Roman"/>
          <w:color w:val="000000" w:themeColor="text1"/>
        </w:rPr>
        <w:br/>
      </w:r>
      <w:r w:rsidR="007823EF" w:rsidRPr="00693A53">
        <w:rPr>
          <w:rFonts w:ascii="Times New Roman" w:hAnsi="Times New Roman" w:cs="Times New Roman"/>
          <w:b/>
          <w:bCs/>
          <w:color w:val="000000" w:themeColor="text1"/>
        </w:rPr>
        <w:t>YES</w:t>
      </w:r>
      <w:r w:rsidR="00A04E99" w:rsidRPr="00693A53">
        <w:rPr>
          <w:rFonts w:ascii="Times New Roman" w:hAnsi="Times New Roman" w:cs="Times New Roman"/>
          <w:color w:val="000000" w:themeColor="text1"/>
        </w:rPr>
        <w:t xml:space="preserve">. </w:t>
      </w:r>
      <w:r w:rsidR="007823EF" w:rsidRPr="00693A53">
        <w:rPr>
          <w:rFonts w:ascii="Times New Roman" w:hAnsi="Times New Roman" w:cs="Times New Roman"/>
          <w:color w:val="000000" w:themeColor="text1"/>
        </w:rPr>
        <w:t>It is not considered a</w:t>
      </w:r>
      <w:r w:rsidR="00B10E84" w:rsidRPr="00693A53">
        <w:rPr>
          <w:rFonts w:ascii="Times New Roman" w:hAnsi="Times New Roman" w:cs="Times New Roman"/>
          <w:color w:val="000000" w:themeColor="text1"/>
        </w:rPr>
        <w:t>s</w:t>
      </w:r>
      <w:r w:rsidR="007823EF" w:rsidRPr="00693A53">
        <w:rPr>
          <w:rFonts w:ascii="Times New Roman" w:hAnsi="Times New Roman" w:cs="Times New Roman"/>
          <w:color w:val="000000" w:themeColor="text1"/>
        </w:rPr>
        <w:t xml:space="preserve"> </w:t>
      </w:r>
      <w:r w:rsidR="00B10E84" w:rsidRPr="00693A53">
        <w:rPr>
          <w:rFonts w:ascii="Times New Roman" w:hAnsi="Times New Roman" w:cs="Times New Roman"/>
          <w:color w:val="000000" w:themeColor="text1"/>
        </w:rPr>
        <w:t xml:space="preserve">a </w:t>
      </w:r>
      <w:r w:rsidR="007823EF" w:rsidRPr="00693A53">
        <w:rPr>
          <w:rFonts w:ascii="Times New Roman" w:hAnsi="Times New Roman" w:cs="Times New Roman"/>
          <w:color w:val="000000" w:themeColor="text1"/>
        </w:rPr>
        <w:t>crime.</w:t>
      </w:r>
    </w:p>
    <w:p w14:paraId="21F60DC6" w14:textId="77777777" w:rsidR="003E6251" w:rsidRPr="00693A53" w:rsidRDefault="003E6251" w:rsidP="00BE1EEE">
      <w:pPr>
        <w:pStyle w:val="ListParagraph"/>
        <w:spacing w:after="0"/>
        <w:jc w:val="both"/>
        <w:rPr>
          <w:rFonts w:ascii="Times New Roman" w:hAnsi="Times New Roman" w:cs="Times New Roman"/>
          <w:color w:val="000000" w:themeColor="text1"/>
        </w:rPr>
      </w:pPr>
    </w:p>
    <w:p w14:paraId="17E0958E" w14:textId="768558FC" w:rsidR="009C1DC1" w:rsidRPr="00693A53" w:rsidRDefault="001B4180" w:rsidP="00BE1EEE">
      <w:pPr>
        <w:pStyle w:val="ListParagraph"/>
        <w:numPr>
          <w:ilvl w:val="0"/>
          <w:numId w:val="1"/>
        </w:numPr>
        <w:spacing w:after="0"/>
        <w:ind w:left="360"/>
        <w:jc w:val="both"/>
        <w:rPr>
          <w:rFonts w:ascii="Times New Roman" w:hAnsi="Times New Roman" w:cs="Times New Roman"/>
          <w:b/>
          <w:bCs/>
          <w:color w:val="000000" w:themeColor="text1"/>
        </w:rPr>
      </w:pPr>
      <w:r w:rsidRPr="00706ADD">
        <w:rPr>
          <w:rFonts w:ascii="Times New Roman" w:hAnsi="Times New Roman" w:cs="Times New Roman"/>
          <w:color w:val="000000" w:themeColor="text1"/>
        </w:rPr>
        <w:t>Are there</w:t>
      </w:r>
      <w:r w:rsidRPr="00693A53">
        <w:rPr>
          <w:rFonts w:ascii="Times New Roman" w:hAnsi="Times New Roman" w:cs="Times New Roman"/>
          <w:color w:val="000000" w:themeColor="text1"/>
        </w:rPr>
        <w:t xml:space="preserve"> any provisions excluding </w:t>
      </w:r>
      <w:r w:rsidR="0093215B" w:rsidRPr="00693A53">
        <w:rPr>
          <w:rFonts w:ascii="Times New Roman" w:hAnsi="Times New Roman" w:cs="Times New Roman"/>
          <w:color w:val="000000" w:themeColor="text1"/>
        </w:rPr>
        <w:t>criminalization</w:t>
      </w:r>
      <w:r w:rsidRPr="00693A53">
        <w:rPr>
          <w:rFonts w:ascii="Times New Roman" w:hAnsi="Times New Roman" w:cs="Times New Roman"/>
          <w:color w:val="000000" w:themeColor="text1"/>
        </w:rPr>
        <w:t xml:space="preserve"> of the perpetrator if the victim and alleged perpetrator live together in a sexual relationship/have a sexual relationship/had a sexual relationship? </w:t>
      </w:r>
    </w:p>
    <w:p w14:paraId="39362C8A" w14:textId="0BF86234" w:rsidR="009C1DC1" w:rsidRPr="00693A53" w:rsidRDefault="00B10E84" w:rsidP="00BE1EEE">
      <w:pPr>
        <w:pStyle w:val="ListParagraph"/>
        <w:spacing w:after="0"/>
        <w:ind w:left="360"/>
        <w:jc w:val="both"/>
        <w:rPr>
          <w:rFonts w:ascii="Times New Roman" w:hAnsi="Times New Roman" w:cs="Times New Roman"/>
          <w:b/>
          <w:bCs/>
          <w:color w:val="000000" w:themeColor="text1"/>
        </w:rPr>
      </w:pPr>
      <w:r w:rsidRPr="00693A53">
        <w:rPr>
          <w:rFonts w:ascii="Times New Roman" w:hAnsi="Times New Roman" w:cs="Times New Roman"/>
          <w:b/>
          <w:bCs/>
          <w:color w:val="000000" w:themeColor="text1"/>
        </w:rPr>
        <w:t>NO</w:t>
      </w:r>
      <w:r w:rsidR="009C1DC1" w:rsidRPr="00693A53">
        <w:rPr>
          <w:rFonts w:ascii="Times New Roman" w:hAnsi="Times New Roman" w:cs="Times New Roman"/>
          <w:b/>
          <w:bCs/>
          <w:color w:val="000000" w:themeColor="text1"/>
        </w:rPr>
        <w:t>.</w:t>
      </w:r>
    </w:p>
    <w:p w14:paraId="65D7E8D0" w14:textId="77777777" w:rsidR="002C32C5" w:rsidRPr="00693A53" w:rsidRDefault="002C32C5" w:rsidP="00BE1EEE">
      <w:pPr>
        <w:pStyle w:val="ListParagraph"/>
        <w:spacing w:after="0"/>
        <w:ind w:left="360"/>
        <w:jc w:val="both"/>
        <w:rPr>
          <w:rFonts w:ascii="Times New Roman" w:hAnsi="Times New Roman" w:cs="Times New Roman"/>
          <w:color w:val="000000" w:themeColor="text1"/>
        </w:rPr>
      </w:pPr>
    </w:p>
    <w:p w14:paraId="0980733A" w14:textId="628D4C84" w:rsidR="001B4180" w:rsidRPr="00693A53" w:rsidRDefault="001B4180" w:rsidP="00BE1EEE">
      <w:pPr>
        <w:pStyle w:val="ListParagraph"/>
        <w:numPr>
          <w:ilvl w:val="0"/>
          <w:numId w:val="1"/>
        </w:numPr>
        <w:spacing w:after="0"/>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What is the legal age for sexual consent? </w:t>
      </w:r>
    </w:p>
    <w:p w14:paraId="57827121" w14:textId="72763105" w:rsidR="00EF0851" w:rsidRPr="00693A53" w:rsidRDefault="001D7BA1" w:rsidP="00BE1EEE">
      <w:pPr>
        <w:pStyle w:val="ListParagraph"/>
        <w:spacing w:after="0"/>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Article 29 (8) of the </w:t>
      </w:r>
      <w:r w:rsidR="00EF0851" w:rsidRPr="00693A53">
        <w:rPr>
          <w:rFonts w:ascii="Times New Roman" w:hAnsi="Times New Roman" w:cs="Times New Roman"/>
          <w:color w:val="000000" w:themeColor="text1"/>
        </w:rPr>
        <w:t>P</w:t>
      </w:r>
      <w:r w:rsidRPr="00693A53">
        <w:rPr>
          <w:rFonts w:ascii="Times New Roman" w:hAnsi="Times New Roman" w:cs="Times New Roman"/>
          <w:color w:val="000000" w:themeColor="text1"/>
        </w:rPr>
        <w:t>rovisional Constitution</w:t>
      </w:r>
      <w:r w:rsidR="00E41B41" w:rsidRPr="00693A53">
        <w:rPr>
          <w:rFonts w:ascii="Times New Roman" w:hAnsi="Times New Roman" w:cs="Times New Roman"/>
          <w:color w:val="000000" w:themeColor="text1"/>
        </w:rPr>
        <w:t xml:space="preserve"> (2012)</w:t>
      </w:r>
      <w:r w:rsidRPr="00693A53">
        <w:rPr>
          <w:rFonts w:ascii="Times New Roman" w:hAnsi="Times New Roman" w:cs="Times New Roman"/>
          <w:color w:val="000000" w:themeColor="text1"/>
        </w:rPr>
        <w:t xml:space="preserve"> defines a “child” as any person under 18 years of age</w:t>
      </w:r>
      <w:r w:rsidR="009C1DC1" w:rsidRPr="00693A53">
        <w:rPr>
          <w:rFonts w:ascii="Times New Roman" w:hAnsi="Times New Roman" w:cs="Times New Roman"/>
          <w:color w:val="000000" w:themeColor="text1"/>
        </w:rPr>
        <w:t xml:space="preserve">. </w:t>
      </w:r>
      <w:r w:rsidRPr="00693A53">
        <w:rPr>
          <w:rFonts w:ascii="Times New Roman" w:hAnsi="Times New Roman" w:cs="Times New Roman"/>
          <w:color w:val="000000" w:themeColor="text1"/>
        </w:rPr>
        <w:t xml:space="preserve"> </w:t>
      </w:r>
      <w:r w:rsidR="00EF0851" w:rsidRPr="00693A53">
        <w:rPr>
          <w:rFonts w:ascii="Times New Roman" w:hAnsi="Times New Roman" w:cs="Times New Roman"/>
          <w:color w:val="000000" w:themeColor="text1"/>
        </w:rPr>
        <w:t xml:space="preserve"> </w:t>
      </w:r>
      <w:r w:rsidR="009C1DC1" w:rsidRPr="00693A53">
        <w:rPr>
          <w:rFonts w:ascii="Times New Roman" w:hAnsi="Times New Roman" w:cs="Times New Roman"/>
          <w:color w:val="000000" w:themeColor="text1"/>
        </w:rPr>
        <w:t>I</w:t>
      </w:r>
      <w:r w:rsidR="00EF0851" w:rsidRPr="00693A53">
        <w:rPr>
          <w:rFonts w:ascii="Times New Roman" w:hAnsi="Times New Roman" w:cs="Times New Roman"/>
          <w:color w:val="000000" w:themeColor="text1"/>
        </w:rPr>
        <w:t>t does not say the minimum age of sexual consent.</w:t>
      </w:r>
      <w:r w:rsidR="0029729F" w:rsidRPr="00693A53">
        <w:rPr>
          <w:rFonts w:ascii="Times New Roman" w:hAnsi="Times New Roman" w:cs="Times New Roman"/>
          <w:color w:val="000000" w:themeColor="text1"/>
        </w:rPr>
        <w:t xml:space="preserve"> </w:t>
      </w:r>
    </w:p>
    <w:p w14:paraId="08E003A1" w14:textId="77777777" w:rsidR="001D7BA1" w:rsidRPr="00693A53" w:rsidRDefault="001D7BA1" w:rsidP="00BE1EEE">
      <w:pPr>
        <w:pStyle w:val="ListParagraph"/>
        <w:spacing w:after="0"/>
        <w:ind w:left="360"/>
        <w:jc w:val="both"/>
        <w:rPr>
          <w:rFonts w:ascii="Times New Roman" w:hAnsi="Times New Roman" w:cs="Times New Roman"/>
          <w:color w:val="000000" w:themeColor="text1"/>
        </w:rPr>
      </w:pPr>
    </w:p>
    <w:p w14:paraId="1FD133CA" w14:textId="320898FB" w:rsidR="001B4180" w:rsidRPr="00693A53" w:rsidRDefault="001B4180" w:rsidP="00BE1EEE">
      <w:pPr>
        <w:pStyle w:val="ListParagraph"/>
        <w:numPr>
          <w:ilvl w:val="0"/>
          <w:numId w:val="1"/>
        </w:numPr>
        <w:spacing w:after="0"/>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Are there provisions that differentiate the sexual activity between peers? If so, please provide them. </w:t>
      </w:r>
      <w:r w:rsidR="002F7797" w:rsidRPr="00693A53">
        <w:rPr>
          <w:rFonts w:ascii="Times New Roman" w:eastAsia="Times New Roman" w:hAnsi="Times New Roman" w:cs="Times New Roman"/>
          <w:b/>
          <w:bCs/>
          <w:color w:val="000000" w:themeColor="text1"/>
          <w:lang w:eastAsia="en-GB"/>
        </w:rPr>
        <w:t>NO</w:t>
      </w:r>
      <w:r w:rsidR="00F32AC6" w:rsidRPr="00693A53">
        <w:rPr>
          <w:rFonts w:ascii="Times New Roman" w:eastAsia="Times New Roman" w:hAnsi="Times New Roman" w:cs="Times New Roman"/>
          <w:b/>
          <w:bCs/>
          <w:color w:val="000000" w:themeColor="text1"/>
          <w:lang w:eastAsia="en-GB"/>
        </w:rPr>
        <w:t>.</w:t>
      </w:r>
    </w:p>
    <w:p w14:paraId="47D82568" w14:textId="77777777" w:rsidR="00001C3C" w:rsidRPr="00693A53" w:rsidRDefault="00001C3C" w:rsidP="00BE1EEE">
      <w:pPr>
        <w:pStyle w:val="ListParagraph"/>
        <w:spacing w:after="0"/>
        <w:ind w:left="360"/>
        <w:jc w:val="both"/>
        <w:rPr>
          <w:rFonts w:ascii="Times New Roman" w:hAnsi="Times New Roman" w:cs="Times New Roman"/>
          <w:color w:val="000000" w:themeColor="text1"/>
        </w:rPr>
      </w:pPr>
    </w:p>
    <w:p w14:paraId="37BC9D4E" w14:textId="7560FF41" w:rsidR="001B4180" w:rsidRDefault="001B4180" w:rsidP="00BE1EEE">
      <w:pPr>
        <w:pStyle w:val="ListParagraph"/>
        <w:numPr>
          <w:ilvl w:val="0"/>
          <w:numId w:val="1"/>
        </w:numPr>
        <w:spacing w:after="0"/>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Provide information on criminal sanctions prescribed and lengths/duration of criminal sanctions for </w:t>
      </w:r>
      <w:r w:rsidR="0093215B" w:rsidRPr="00693A53">
        <w:rPr>
          <w:rFonts w:ascii="Times New Roman" w:hAnsi="Times New Roman" w:cs="Times New Roman"/>
          <w:color w:val="000000" w:themeColor="text1"/>
        </w:rPr>
        <w:t>criminalized</w:t>
      </w:r>
      <w:r w:rsidRPr="00693A53">
        <w:rPr>
          <w:rFonts w:ascii="Times New Roman" w:hAnsi="Times New Roman" w:cs="Times New Roman"/>
          <w:color w:val="000000" w:themeColor="text1"/>
        </w:rPr>
        <w:t xml:space="preserve"> forms of rape. </w:t>
      </w:r>
    </w:p>
    <w:p w14:paraId="7C6F452D" w14:textId="77777777" w:rsidR="00641C51" w:rsidRPr="00641C51" w:rsidRDefault="00641C51" w:rsidP="00641C51">
      <w:pPr>
        <w:spacing w:after="0"/>
        <w:jc w:val="both"/>
        <w:rPr>
          <w:rFonts w:ascii="Times New Roman" w:hAnsi="Times New Roman" w:cs="Times New Roman"/>
          <w:color w:val="000000" w:themeColor="text1"/>
        </w:rPr>
      </w:pPr>
    </w:p>
    <w:p w14:paraId="61AF080E" w14:textId="49C97154" w:rsidR="00124164" w:rsidRPr="00693A53" w:rsidRDefault="00E41B41" w:rsidP="00BE1EEE">
      <w:pPr>
        <w:shd w:val="clear" w:color="auto" w:fill="FFFFFF"/>
        <w:spacing w:after="0" w:line="240" w:lineRule="auto"/>
        <w:ind w:left="360"/>
        <w:jc w:val="both"/>
        <w:rPr>
          <w:rFonts w:ascii="Times New Roman" w:eastAsia="Times New Roman" w:hAnsi="Times New Roman" w:cs="Times New Roman"/>
          <w:b/>
          <w:bCs/>
          <w:i/>
          <w:iCs/>
          <w:color w:val="000000" w:themeColor="text1"/>
          <w:lang w:eastAsia="en-GB"/>
        </w:rPr>
      </w:pPr>
      <w:r w:rsidRPr="00693A53">
        <w:rPr>
          <w:rFonts w:ascii="Times New Roman" w:eastAsia="Times New Roman" w:hAnsi="Times New Roman" w:cs="Times New Roman"/>
          <w:b/>
          <w:bCs/>
          <w:i/>
          <w:iCs/>
          <w:color w:val="000000" w:themeColor="text1"/>
          <w:lang w:eastAsia="en-GB"/>
        </w:rPr>
        <w:t>Punishment for rape under the Penal Code</w:t>
      </w:r>
      <w:r w:rsidR="00AA57C6" w:rsidRPr="00693A53">
        <w:rPr>
          <w:rFonts w:ascii="Times New Roman" w:eastAsia="Times New Roman" w:hAnsi="Times New Roman" w:cs="Times New Roman"/>
          <w:b/>
          <w:bCs/>
          <w:i/>
          <w:iCs/>
          <w:color w:val="000000" w:themeColor="text1"/>
          <w:lang w:eastAsia="en-GB"/>
        </w:rPr>
        <w:t xml:space="preserve"> 1962</w:t>
      </w:r>
      <w:r w:rsidR="00124164" w:rsidRPr="00693A53">
        <w:rPr>
          <w:rFonts w:ascii="Times New Roman" w:eastAsia="Times New Roman" w:hAnsi="Times New Roman" w:cs="Times New Roman"/>
          <w:b/>
          <w:bCs/>
          <w:i/>
          <w:iCs/>
          <w:color w:val="000000" w:themeColor="text1"/>
          <w:lang w:eastAsia="en-GB"/>
        </w:rPr>
        <w:t xml:space="preserve">: </w:t>
      </w:r>
    </w:p>
    <w:p w14:paraId="546275A3" w14:textId="1A538742" w:rsidR="00B00D6C" w:rsidRPr="00693A53" w:rsidRDefault="00124164" w:rsidP="00BE1EEE">
      <w:pPr>
        <w:shd w:val="clear" w:color="auto" w:fill="FFFFFF"/>
        <w:spacing w:after="0" w:line="240" w:lineRule="auto"/>
        <w:ind w:left="360"/>
        <w:jc w:val="both"/>
        <w:rPr>
          <w:rFonts w:ascii="Times New Roman" w:hAnsi="Times New Roman" w:cs="Times New Roman"/>
          <w:color w:val="000000" w:themeColor="text1"/>
          <w:shd w:val="clear" w:color="auto" w:fill="FFFFFF"/>
        </w:rPr>
      </w:pPr>
      <w:r w:rsidRPr="00693A53">
        <w:rPr>
          <w:rFonts w:ascii="Times New Roman" w:hAnsi="Times New Roman" w:cs="Times New Roman"/>
          <w:color w:val="000000" w:themeColor="text1"/>
          <w:shd w:val="clear" w:color="auto" w:fill="FFFFFF"/>
        </w:rPr>
        <w:t>Articles 398</w:t>
      </w:r>
      <w:r w:rsidR="00B00D6C" w:rsidRPr="00693A53">
        <w:rPr>
          <w:rFonts w:ascii="Times New Roman" w:hAnsi="Times New Roman" w:cs="Times New Roman"/>
          <w:color w:val="000000" w:themeColor="text1"/>
          <w:shd w:val="clear" w:color="auto" w:fill="FFFFFF"/>
        </w:rPr>
        <w:t>, 399 and 401</w:t>
      </w:r>
      <w:r w:rsidRPr="00693A53">
        <w:rPr>
          <w:rFonts w:ascii="Times New Roman" w:hAnsi="Times New Roman" w:cs="Times New Roman"/>
          <w:color w:val="000000" w:themeColor="text1"/>
          <w:shd w:val="clear" w:color="auto" w:fill="FFFFFF"/>
        </w:rPr>
        <w:t xml:space="preserve"> </w:t>
      </w:r>
      <w:r w:rsidR="00B34EC7" w:rsidRPr="00693A53">
        <w:rPr>
          <w:rFonts w:ascii="Times New Roman" w:hAnsi="Times New Roman" w:cs="Times New Roman"/>
          <w:color w:val="000000" w:themeColor="text1"/>
          <w:shd w:val="clear" w:color="auto" w:fill="FFFFFF"/>
        </w:rPr>
        <w:t>stipulate</w:t>
      </w:r>
      <w:r w:rsidRPr="00693A53">
        <w:rPr>
          <w:rFonts w:ascii="Times New Roman" w:hAnsi="Times New Roman" w:cs="Times New Roman"/>
          <w:color w:val="000000" w:themeColor="text1"/>
          <w:shd w:val="clear" w:color="auto" w:fill="FFFFFF"/>
        </w:rPr>
        <w:t xml:space="preserve"> that </w:t>
      </w:r>
      <w:r w:rsidR="00841D9A" w:rsidRPr="00693A53">
        <w:rPr>
          <w:rFonts w:ascii="Times New Roman" w:hAnsi="Times New Roman" w:cs="Times New Roman"/>
          <w:color w:val="000000" w:themeColor="text1"/>
          <w:shd w:val="clear" w:color="auto" w:fill="FFFFFF"/>
        </w:rPr>
        <w:t>“</w:t>
      </w:r>
      <w:r w:rsidRPr="00693A53">
        <w:rPr>
          <w:rFonts w:ascii="Times New Roman" w:hAnsi="Times New Roman" w:cs="Times New Roman"/>
          <w:color w:val="000000" w:themeColor="text1"/>
          <w:shd w:val="clear" w:color="auto" w:fill="FFFFFF"/>
        </w:rPr>
        <w:t>carnal intercourse</w:t>
      </w:r>
      <w:r w:rsidR="00841D9A" w:rsidRPr="00693A53">
        <w:rPr>
          <w:rFonts w:ascii="Times New Roman" w:hAnsi="Times New Roman" w:cs="Times New Roman"/>
          <w:color w:val="000000" w:themeColor="text1"/>
          <w:shd w:val="clear" w:color="auto" w:fill="FFFFFF"/>
        </w:rPr>
        <w:t>”,</w:t>
      </w:r>
      <w:r w:rsidRPr="00693A53">
        <w:rPr>
          <w:rFonts w:ascii="Times New Roman" w:hAnsi="Times New Roman" w:cs="Times New Roman"/>
          <w:color w:val="000000" w:themeColor="text1"/>
          <w:shd w:val="clear" w:color="auto" w:fill="FFFFFF"/>
        </w:rPr>
        <w:t xml:space="preserve"> </w:t>
      </w:r>
      <w:r w:rsidR="00841D9A" w:rsidRPr="00693A53">
        <w:rPr>
          <w:rFonts w:ascii="Times New Roman" w:hAnsi="Times New Roman" w:cs="Times New Roman"/>
          <w:color w:val="000000" w:themeColor="text1"/>
          <w:shd w:val="clear" w:color="auto" w:fill="FFFFFF"/>
        </w:rPr>
        <w:t>“</w:t>
      </w:r>
      <w:r w:rsidRPr="00693A53">
        <w:rPr>
          <w:rFonts w:ascii="Times New Roman" w:hAnsi="Times New Roman" w:cs="Times New Roman"/>
          <w:color w:val="000000" w:themeColor="text1"/>
          <w:shd w:val="clear" w:color="auto" w:fill="FFFFFF"/>
        </w:rPr>
        <w:t xml:space="preserve">acts of lust </w:t>
      </w:r>
      <w:r w:rsidR="00B00D6C" w:rsidRPr="00693A53">
        <w:rPr>
          <w:rFonts w:ascii="Times New Roman" w:hAnsi="Times New Roman" w:cs="Times New Roman"/>
          <w:color w:val="000000" w:themeColor="text1"/>
          <w:shd w:val="clear" w:color="auto" w:fill="FFFFFF"/>
        </w:rPr>
        <w:t>c</w:t>
      </w:r>
      <w:r w:rsidRPr="00693A53">
        <w:rPr>
          <w:rFonts w:ascii="Times New Roman" w:hAnsi="Times New Roman" w:cs="Times New Roman"/>
          <w:color w:val="000000" w:themeColor="text1"/>
          <w:shd w:val="clear" w:color="auto" w:fill="FFFFFF"/>
        </w:rPr>
        <w:t>o</w:t>
      </w:r>
      <w:r w:rsidR="000046FA" w:rsidRPr="00693A53">
        <w:rPr>
          <w:rFonts w:ascii="Times New Roman" w:hAnsi="Times New Roman" w:cs="Times New Roman"/>
          <w:color w:val="000000" w:themeColor="text1"/>
          <w:shd w:val="clear" w:color="auto" w:fill="FFFFFF"/>
        </w:rPr>
        <w:t>m</w:t>
      </w:r>
      <w:r w:rsidRPr="00693A53">
        <w:rPr>
          <w:rFonts w:ascii="Times New Roman" w:hAnsi="Times New Roman" w:cs="Times New Roman"/>
          <w:color w:val="000000" w:themeColor="text1"/>
          <w:shd w:val="clear" w:color="auto" w:fill="FFFFFF"/>
        </w:rPr>
        <w:t>mitted with violence</w:t>
      </w:r>
      <w:r w:rsidR="00841D9A" w:rsidRPr="00693A53">
        <w:rPr>
          <w:rFonts w:ascii="Times New Roman" w:hAnsi="Times New Roman" w:cs="Times New Roman"/>
          <w:color w:val="000000" w:themeColor="text1"/>
          <w:shd w:val="clear" w:color="auto" w:fill="FFFFFF"/>
        </w:rPr>
        <w:t xml:space="preserve">”, and </w:t>
      </w:r>
      <w:r w:rsidRPr="00693A53">
        <w:rPr>
          <w:rFonts w:ascii="Times New Roman" w:hAnsi="Times New Roman" w:cs="Times New Roman"/>
          <w:color w:val="000000" w:themeColor="text1"/>
          <w:shd w:val="clear" w:color="auto" w:fill="FFFFFF"/>
        </w:rPr>
        <w:t xml:space="preserve"> </w:t>
      </w:r>
      <w:r w:rsidR="00841D9A" w:rsidRPr="00693A53">
        <w:rPr>
          <w:rFonts w:ascii="Times New Roman" w:hAnsi="Times New Roman" w:cs="Times New Roman"/>
          <w:color w:val="000000" w:themeColor="text1"/>
          <w:shd w:val="clear" w:color="auto" w:fill="FFFFFF"/>
        </w:rPr>
        <w:t>“</w:t>
      </w:r>
      <w:r w:rsidR="00B00D6C" w:rsidRPr="00693A53">
        <w:rPr>
          <w:rFonts w:ascii="Times New Roman" w:hAnsi="Times New Roman" w:cs="Times New Roman"/>
          <w:color w:val="000000" w:themeColor="text1"/>
          <w:shd w:val="clear" w:color="auto" w:fill="FFFFFF"/>
        </w:rPr>
        <w:t>Abduction for Purposes of Lust or Marriage</w:t>
      </w:r>
      <w:r w:rsidR="00841D9A" w:rsidRPr="00693A53">
        <w:rPr>
          <w:rFonts w:ascii="Times New Roman" w:hAnsi="Times New Roman" w:cs="Times New Roman"/>
          <w:color w:val="000000" w:themeColor="text1"/>
          <w:shd w:val="clear" w:color="auto" w:fill="FFFFFF"/>
        </w:rPr>
        <w:t>”</w:t>
      </w:r>
      <w:r w:rsidR="00B00D6C" w:rsidRPr="00693A53">
        <w:rPr>
          <w:rFonts w:ascii="Times New Roman" w:hAnsi="Times New Roman" w:cs="Times New Roman"/>
          <w:color w:val="000000" w:themeColor="text1"/>
          <w:shd w:val="clear" w:color="auto" w:fill="FFFFFF"/>
        </w:rPr>
        <w:t xml:space="preserve"> </w:t>
      </w:r>
      <w:r w:rsidRPr="00693A53">
        <w:rPr>
          <w:rFonts w:ascii="Times New Roman" w:hAnsi="Times New Roman" w:cs="Times New Roman"/>
          <w:color w:val="000000" w:themeColor="text1"/>
          <w:shd w:val="clear" w:color="auto" w:fill="FFFFFF"/>
        </w:rPr>
        <w:t>are punishable with 5-15 years</w:t>
      </w:r>
      <w:r w:rsidR="00B00D6C" w:rsidRPr="00693A53">
        <w:rPr>
          <w:rFonts w:ascii="Times New Roman" w:hAnsi="Times New Roman" w:cs="Times New Roman"/>
          <w:color w:val="000000" w:themeColor="text1"/>
          <w:shd w:val="clear" w:color="auto" w:fill="FFFFFF"/>
        </w:rPr>
        <w:t>,</w:t>
      </w:r>
      <w:r w:rsidRPr="00693A53">
        <w:rPr>
          <w:rFonts w:ascii="Times New Roman" w:hAnsi="Times New Roman" w:cs="Times New Roman"/>
          <w:color w:val="000000" w:themeColor="text1"/>
          <w:shd w:val="clear" w:color="auto" w:fill="FFFFFF"/>
        </w:rPr>
        <w:t xml:space="preserve"> 1-5 years </w:t>
      </w:r>
      <w:r w:rsidR="00B00D6C" w:rsidRPr="00693A53">
        <w:rPr>
          <w:rFonts w:ascii="Times New Roman" w:hAnsi="Times New Roman" w:cs="Times New Roman"/>
          <w:color w:val="000000" w:themeColor="text1"/>
          <w:shd w:val="clear" w:color="auto" w:fill="FFFFFF"/>
        </w:rPr>
        <w:t xml:space="preserve">and 2-5 years of </w:t>
      </w:r>
      <w:r w:rsidRPr="00693A53">
        <w:rPr>
          <w:rFonts w:ascii="Times New Roman" w:hAnsi="Times New Roman" w:cs="Times New Roman"/>
          <w:color w:val="000000" w:themeColor="text1"/>
          <w:shd w:val="clear" w:color="auto" w:fill="FFFFFF"/>
        </w:rPr>
        <w:t>imprisonment respectively.</w:t>
      </w:r>
      <w:r w:rsidR="00B00D6C" w:rsidRPr="00693A53">
        <w:rPr>
          <w:rFonts w:ascii="Times New Roman" w:hAnsi="Times New Roman" w:cs="Times New Roman"/>
          <w:color w:val="000000" w:themeColor="text1"/>
          <w:shd w:val="clear" w:color="auto" w:fill="FFFFFF"/>
        </w:rPr>
        <w:t xml:space="preserve"> </w:t>
      </w:r>
      <w:r w:rsidR="00A41001" w:rsidRPr="00693A53">
        <w:rPr>
          <w:rFonts w:ascii="Times New Roman" w:hAnsi="Times New Roman" w:cs="Times New Roman"/>
          <w:color w:val="000000" w:themeColor="text1"/>
          <w:shd w:val="clear" w:color="auto" w:fill="FFFFFF"/>
        </w:rPr>
        <w:t>A</w:t>
      </w:r>
      <w:r w:rsidR="00B00D6C" w:rsidRPr="00693A53">
        <w:rPr>
          <w:rFonts w:ascii="Times New Roman" w:hAnsi="Times New Roman" w:cs="Times New Roman"/>
          <w:color w:val="000000" w:themeColor="text1"/>
          <w:shd w:val="clear" w:color="auto" w:fill="FFFFFF"/>
        </w:rPr>
        <w:t>rticle 400 provide</w:t>
      </w:r>
      <w:r w:rsidR="00E83F27" w:rsidRPr="00693A53">
        <w:rPr>
          <w:rFonts w:ascii="Times New Roman" w:hAnsi="Times New Roman" w:cs="Times New Roman"/>
          <w:color w:val="000000" w:themeColor="text1"/>
          <w:shd w:val="clear" w:color="auto" w:fill="FFFFFF"/>
        </w:rPr>
        <w:t>s</w:t>
      </w:r>
      <w:r w:rsidR="00B00D6C" w:rsidRPr="00693A53">
        <w:rPr>
          <w:rFonts w:ascii="Times New Roman" w:hAnsi="Times New Roman" w:cs="Times New Roman"/>
          <w:color w:val="000000" w:themeColor="text1"/>
          <w:shd w:val="clear" w:color="auto" w:fill="FFFFFF"/>
        </w:rPr>
        <w:t xml:space="preserve"> that </w:t>
      </w:r>
      <w:r w:rsidR="00841D9A" w:rsidRPr="00693A53">
        <w:rPr>
          <w:rFonts w:ascii="Times New Roman" w:hAnsi="Times New Roman" w:cs="Times New Roman"/>
          <w:color w:val="000000" w:themeColor="text1"/>
          <w:shd w:val="clear" w:color="auto" w:fill="FFFFFF"/>
        </w:rPr>
        <w:t xml:space="preserve">for </w:t>
      </w:r>
      <w:r w:rsidR="00B00D6C" w:rsidRPr="00693A53">
        <w:rPr>
          <w:rFonts w:ascii="Times New Roman" w:hAnsi="Times New Roman" w:cs="Times New Roman"/>
          <w:color w:val="000000" w:themeColor="text1"/>
          <w:shd w:val="clear" w:color="auto" w:fill="FFFFFF"/>
        </w:rPr>
        <w:t xml:space="preserve">“Unnatural Offences Committed with Violence” the punishment </w:t>
      </w:r>
      <w:r w:rsidR="00E83F27" w:rsidRPr="00693A53">
        <w:rPr>
          <w:rFonts w:ascii="Times New Roman" w:hAnsi="Times New Roman" w:cs="Times New Roman"/>
          <w:color w:val="000000" w:themeColor="text1"/>
          <w:shd w:val="clear" w:color="auto" w:fill="FFFFFF"/>
        </w:rPr>
        <w:t xml:space="preserve">under articles 398 and 399 </w:t>
      </w:r>
      <w:r w:rsidR="00B00D6C" w:rsidRPr="00693A53">
        <w:rPr>
          <w:rFonts w:ascii="Times New Roman" w:hAnsi="Times New Roman" w:cs="Times New Roman"/>
          <w:color w:val="000000" w:themeColor="text1"/>
          <w:shd w:val="clear" w:color="auto" w:fill="FFFFFF"/>
        </w:rPr>
        <w:t>shall be increased</w:t>
      </w:r>
      <w:r w:rsidR="00276522" w:rsidRPr="00693A53">
        <w:rPr>
          <w:rFonts w:ascii="Times New Roman" w:hAnsi="Times New Roman" w:cs="Times New Roman"/>
          <w:color w:val="000000" w:themeColor="text1"/>
          <w:shd w:val="clear" w:color="auto" w:fill="FFFFFF"/>
        </w:rPr>
        <w:t xml:space="preserve"> (as the </w:t>
      </w:r>
      <w:r w:rsidR="000710D4" w:rsidRPr="00693A53">
        <w:rPr>
          <w:rFonts w:ascii="Times New Roman" w:hAnsi="Times New Roman" w:cs="Times New Roman"/>
          <w:color w:val="000000" w:themeColor="text1"/>
          <w:shd w:val="clear" w:color="auto" w:fill="FFFFFF"/>
        </w:rPr>
        <w:t>P</w:t>
      </w:r>
      <w:r w:rsidR="00276522" w:rsidRPr="00693A53">
        <w:rPr>
          <w:rFonts w:ascii="Times New Roman" w:hAnsi="Times New Roman" w:cs="Times New Roman"/>
          <w:color w:val="000000" w:themeColor="text1"/>
          <w:shd w:val="clear" w:color="auto" w:fill="FFFFFF"/>
        </w:rPr>
        <w:t>enal Code</w:t>
      </w:r>
      <w:r w:rsidR="000710D4" w:rsidRPr="00693A53">
        <w:rPr>
          <w:rFonts w:ascii="Times New Roman" w:hAnsi="Times New Roman" w:cs="Times New Roman"/>
          <w:color w:val="000000" w:themeColor="text1"/>
          <w:shd w:val="clear" w:color="auto" w:fill="FFFFFF"/>
        </w:rPr>
        <w:t xml:space="preserve"> indicates this as an </w:t>
      </w:r>
      <w:r w:rsidR="00276522" w:rsidRPr="00693A53">
        <w:rPr>
          <w:rFonts w:ascii="Times New Roman" w:hAnsi="Times New Roman" w:cs="Times New Roman"/>
          <w:color w:val="000000" w:themeColor="text1"/>
          <w:shd w:val="clear" w:color="auto" w:fill="FFFFFF"/>
        </w:rPr>
        <w:t>aggravating circumstance)</w:t>
      </w:r>
      <w:r w:rsidR="00E83F27" w:rsidRPr="00693A53">
        <w:rPr>
          <w:rFonts w:ascii="Times New Roman" w:hAnsi="Times New Roman" w:cs="Times New Roman"/>
          <w:color w:val="000000" w:themeColor="text1"/>
          <w:shd w:val="clear" w:color="auto" w:fill="FFFFFF"/>
        </w:rPr>
        <w:t>.</w:t>
      </w:r>
      <w:r w:rsidR="00E83F27" w:rsidRPr="00693A53">
        <w:rPr>
          <w:rStyle w:val="FootnoteReference"/>
          <w:rFonts w:ascii="Times New Roman" w:hAnsi="Times New Roman" w:cs="Times New Roman"/>
          <w:color w:val="000000" w:themeColor="text1"/>
          <w:shd w:val="clear" w:color="auto" w:fill="FFFFFF"/>
        </w:rPr>
        <w:footnoteReference w:id="1"/>
      </w:r>
      <w:r w:rsidR="00E83F27" w:rsidRPr="00693A53">
        <w:rPr>
          <w:rFonts w:ascii="Times New Roman" w:hAnsi="Times New Roman" w:cs="Times New Roman"/>
          <w:color w:val="000000" w:themeColor="text1"/>
        </w:rPr>
        <w:t xml:space="preserve"> </w:t>
      </w:r>
    </w:p>
    <w:p w14:paraId="788E6FAF" w14:textId="77777777" w:rsidR="00124164" w:rsidRPr="00693A53" w:rsidRDefault="00124164" w:rsidP="00BE1EEE">
      <w:pPr>
        <w:shd w:val="clear" w:color="auto" w:fill="FFFFFF"/>
        <w:spacing w:after="0" w:line="240" w:lineRule="auto"/>
        <w:jc w:val="both"/>
        <w:rPr>
          <w:rFonts w:ascii="Times New Roman" w:eastAsia="Times New Roman" w:hAnsi="Times New Roman" w:cs="Times New Roman"/>
          <w:b/>
          <w:bCs/>
          <w:i/>
          <w:iCs/>
          <w:color w:val="000000" w:themeColor="text1"/>
          <w:lang w:eastAsia="en-GB"/>
        </w:rPr>
      </w:pPr>
    </w:p>
    <w:p w14:paraId="59EB99C4" w14:textId="3A683A48" w:rsidR="001B4180" w:rsidRPr="00693A53" w:rsidRDefault="001B4180" w:rsidP="00BE1EEE">
      <w:pPr>
        <w:pStyle w:val="ListParagraph"/>
        <w:numPr>
          <w:ilvl w:val="0"/>
          <w:numId w:val="1"/>
        </w:numPr>
        <w:spacing w:after="0"/>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What does the legislation in your country provide in terms reparation to the victim of rape and/or sexual violence after the conviction of the perpetrator? </w:t>
      </w:r>
    </w:p>
    <w:p w14:paraId="4B90A7AF" w14:textId="077DC203" w:rsidR="00380796" w:rsidRPr="00693A53" w:rsidRDefault="00380796" w:rsidP="00BE1EEE">
      <w:pPr>
        <w:pStyle w:val="ListParagraph"/>
        <w:spacing w:after="0"/>
        <w:ind w:left="360"/>
        <w:jc w:val="both"/>
        <w:rPr>
          <w:rFonts w:ascii="Times New Roman" w:hAnsi="Times New Roman" w:cs="Times New Roman"/>
          <w:color w:val="000000" w:themeColor="text1"/>
        </w:rPr>
      </w:pPr>
    </w:p>
    <w:p w14:paraId="308290A0" w14:textId="4B628177" w:rsidR="007B0BE1" w:rsidRPr="00693A53" w:rsidRDefault="007B0BE1" w:rsidP="00BE1EEE">
      <w:pPr>
        <w:pStyle w:val="ListParagraph"/>
        <w:shd w:val="clear" w:color="auto" w:fill="FFFFFF" w:themeFill="background1"/>
        <w:spacing w:after="0" w:line="240" w:lineRule="auto"/>
        <w:ind w:left="360"/>
        <w:jc w:val="both"/>
        <w:rPr>
          <w:rFonts w:ascii="Times New Roman" w:hAnsi="Times New Roman" w:cs="Times New Roman"/>
          <w:color w:val="000000" w:themeColor="text1"/>
          <w:shd w:val="clear" w:color="auto" w:fill="FFFFFF"/>
        </w:rPr>
      </w:pPr>
      <w:r w:rsidRPr="00693A53">
        <w:rPr>
          <w:rFonts w:ascii="Times New Roman" w:hAnsi="Times New Roman" w:cs="Times New Roman"/>
          <w:color w:val="000000" w:themeColor="text1"/>
          <w:shd w:val="clear" w:color="auto" w:fill="FFFFFF"/>
        </w:rPr>
        <w:t xml:space="preserve">Article 14 </w:t>
      </w:r>
      <w:r w:rsidR="00A04E99" w:rsidRPr="00693A53">
        <w:rPr>
          <w:rFonts w:ascii="Times New Roman" w:hAnsi="Times New Roman" w:cs="Times New Roman"/>
          <w:color w:val="000000" w:themeColor="text1"/>
          <w:shd w:val="clear" w:color="auto" w:fill="FFFFFF"/>
        </w:rPr>
        <w:t xml:space="preserve">of </w:t>
      </w:r>
      <w:r w:rsidR="007A780C" w:rsidRPr="00693A53">
        <w:rPr>
          <w:rFonts w:ascii="Times New Roman" w:eastAsia="Times New Roman" w:hAnsi="Times New Roman" w:cs="Times New Roman"/>
          <w:color w:val="000000" w:themeColor="text1"/>
          <w:lang w:eastAsia="en-GB"/>
        </w:rPr>
        <w:t>t</w:t>
      </w:r>
      <w:r w:rsidR="00A04E99" w:rsidRPr="00693A53">
        <w:rPr>
          <w:rFonts w:ascii="Times New Roman" w:eastAsia="Times New Roman" w:hAnsi="Times New Roman" w:cs="Times New Roman"/>
          <w:color w:val="000000" w:themeColor="text1"/>
          <w:lang w:eastAsia="en-GB"/>
        </w:rPr>
        <w:t>he Criminal Procedure Code</w:t>
      </w:r>
      <w:r w:rsidR="007A780C" w:rsidRPr="00693A53">
        <w:rPr>
          <w:rFonts w:ascii="Times New Roman" w:eastAsia="Times New Roman" w:hAnsi="Times New Roman" w:cs="Times New Roman"/>
          <w:color w:val="000000" w:themeColor="text1"/>
          <w:lang w:eastAsia="en-GB"/>
        </w:rPr>
        <w:t xml:space="preserve"> of </w:t>
      </w:r>
      <w:r w:rsidR="00A04E99" w:rsidRPr="00693A53">
        <w:rPr>
          <w:rFonts w:ascii="Times New Roman" w:eastAsia="Times New Roman" w:hAnsi="Times New Roman" w:cs="Times New Roman"/>
          <w:color w:val="000000" w:themeColor="text1"/>
          <w:lang w:eastAsia="en-GB"/>
        </w:rPr>
        <w:t xml:space="preserve">1963 </w:t>
      </w:r>
      <w:r w:rsidRPr="00693A53">
        <w:rPr>
          <w:rFonts w:ascii="Times New Roman" w:hAnsi="Times New Roman" w:cs="Times New Roman"/>
          <w:color w:val="000000" w:themeColor="text1"/>
          <w:shd w:val="clear" w:color="auto" w:fill="FFFFFF"/>
        </w:rPr>
        <w:t>provides that injured parties may claim damages from the accused through a court in relation to civil liabilities arising from an offence. Art</w:t>
      </w:r>
      <w:r w:rsidR="00941DE2" w:rsidRPr="00693A53">
        <w:rPr>
          <w:rFonts w:ascii="Times New Roman" w:hAnsi="Times New Roman" w:cs="Times New Roman"/>
          <w:color w:val="000000" w:themeColor="text1"/>
          <w:shd w:val="clear" w:color="auto" w:fill="FFFFFF"/>
        </w:rPr>
        <w:t>icle</w:t>
      </w:r>
      <w:r w:rsidRPr="00693A53">
        <w:rPr>
          <w:rFonts w:ascii="Times New Roman" w:hAnsi="Times New Roman" w:cs="Times New Roman"/>
          <w:color w:val="000000" w:themeColor="text1"/>
          <w:shd w:val="clear" w:color="auto" w:fill="FFFFFF"/>
        </w:rPr>
        <w:t xml:space="preserve"> 274 </w:t>
      </w:r>
      <w:r w:rsidR="007A780C" w:rsidRPr="00693A53">
        <w:rPr>
          <w:rFonts w:ascii="Times New Roman" w:hAnsi="Times New Roman" w:cs="Times New Roman"/>
          <w:color w:val="000000" w:themeColor="text1"/>
          <w:shd w:val="clear" w:color="auto" w:fill="FFFFFF"/>
        </w:rPr>
        <w:t xml:space="preserve">of </w:t>
      </w:r>
      <w:r w:rsidR="007A780C" w:rsidRPr="00693A53">
        <w:rPr>
          <w:rFonts w:ascii="Times New Roman" w:eastAsia="Times New Roman" w:hAnsi="Times New Roman" w:cs="Times New Roman"/>
          <w:color w:val="000000" w:themeColor="text1"/>
          <w:lang w:eastAsia="en-GB"/>
        </w:rPr>
        <w:t xml:space="preserve">the Criminal Procedure Code of </w:t>
      </w:r>
      <w:r w:rsidR="00941DE2" w:rsidRPr="00693A53">
        <w:rPr>
          <w:rFonts w:ascii="Times New Roman" w:eastAsia="Times New Roman" w:hAnsi="Times New Roman" w:cs="Times New Roman"/>
          <w:color w:val="000000" w:themeColor="text1"/>
          <w:lang w:eastAsia="en-GB"/>
        </w:rPr>
        <w:t>1</w:t>
      </w:r>
      <w:r w:rsidR="007A780C" w:rsidRPr="00693A53">
        <w:rPr>
          <w:rFonts w:ascii="Times New Roman" w:eastAsia="Times New Roman" w:hAnsi="Times New Roman" w:cs="Times New Roman"/>
          <w:color w:val="000000" w:themeColor="text1"/>
          <w:lang w:eastAsia="en-GB"/>
        </w:rPr>
        <w:t>963</w:t>
      </w:r>
      <w:r w:rsidR="007A780C" w:rsidRPr="00693A53">
        <w:rPr>
          <w:rFonts w:ascii="Times New Roman" w:eastAsia="Times New Roman" w:hAnsi="Times New Roman" w:cs="Times New Roman"/>
          <w:b/>
          <w:bCs/>
          <w:i/>
          <w:iCs/>
          <w:color w:val="000000" w:themeColor="text1"/>
          <w:lang w:eastAsia="en-GB"/>
        </w:rPr>
        <w:t xml:space="preserve"> </w:t>
      </w:r>
      <w:r w:rsidRPr="00693A53">
        <w:rPr>
          <w:rFonts w:ascii="Times New Roman" w:hAnsi="Times New Roman" w:cs="Times New Roman"/>
          <w:color w:val="000000" w:themeColor="text1"/>
          <w:shd w:val="clear" w:color="auto" w:fill="FFFFFF"/>
        </w:rPr>
        <w:t xml:space="preserve">provides that in proceedings for restitution or compensating for damages a criminal conviction will serve as </w:t>
      </w:r>
      <w:r w:rsidRPr="00693A53">
        <w:rPr>
          <w:rFonts w:ascii="Times New Roman" w:hAnsi="Times New Roman" w:cs="Times New Roman"/>
          <w:i/>
          <w:iCs/>
          <w:color w:val="000000" w:themeColor="text1"/>
          <w:shd w:val="clear" w:color="auto" w:fill="FFFFFF"/>
        </w:rPr>
        <w:t>res judicata</w:t>
      </w:r>
      <w:r w:rsidRPr="00693A53">
        <w:rPr>
          <w:rFonts w:ascii="Times New Roman" w:hAnsi="Times New Roman" w:cs="Times New Roman"/>
          <w:color w:val="000000" w:themeColor="text1"/>
          <w:shd w:val="clear" w:color="auto" w:fill="FFFFFF"/>
        </w:rPr>
        <w:t xml:space="preserve"> in relation to the responsibility of the accused.</w:t>
      </w:r>
    </w:p>
    <w:p w14:paraId="52537791" w14:textId="77777777" w:rsidR="00D44E09" w:rsidRPr="00693A53" w:rsidRDefault="00D44E09" w:rsidP="00BE1EEE">
      <w:pPr>
        <w:spacing w:after="0"/>
        <w:rPr>
          <w:rFonts w:ascii="Times New Roman" w:hAnsi="Times New Roman" w:cs="Times New Roman"/>
          <w:color w:val="000000" w:themeColor="text1"/>
        </w:rPr>
      </w:pPr>
    </w:p>
    <w:p w14:paraId="3E76EBA4" w14:textId="14D1C649" w:rsidR="001B4180" w:rsidRDefault="001B4180" w:rsidP="00BE1EEE">
      <w:pPr>
        <w:spacing w:after="0"/>
        <w:jc w:val="both"/>
        <w:rPr>
          <w:rFonts w:ascii="Times New Roman" w:hAnsi="Times New Roman" w:cs="Times New Roman"/>
          <w:b/>
          <w:bCs/>
          <w:color w:val="000000" w:themeColor="text1"/>
        </w:rPr>
      </w:pPr>
      <w:r w:rsidRPr="00693A53">
        <w:rPr>
          <w:rFonts w:ascii="Times New Roman" w:hAnsi="Times New Roman" w:cs="Times New Roman"/>
          <w:b/>
          <w:bCs/>
          <w:color w:val="000000" w:themeColor="text1"/>
        </w:rPr>
        <w:t>Aggravating and mitigating circumstances</w:t>
      </w:r>
    </w:p>
    <w:p w14:paraId="4EB09B5C" w14:textId="77777777" w:rsidR="00706ADD" w:rsidRPr="00693A53" w:rsidRDefault="00706ADD" w:rsidP="00BE1EEE">
      <w:pPr>
        <w:spacing w:after="0"/>
        <w:jc w:val="both"/>
        <w:rPr>
          <w:rFonts w:ascii="Times New Roman" w:hAnsi="Times New Roman" w:cs="Times New Roman"/>
          <w:b/>
          <w:bCs/>
          <w:color w:val="000000" w:themeColor="text1"/>
        </w:rPr>
      </w:pPr>
    </w:p>
    <w:p w14:paraId="733ABA95" w14:textId="4955212F" w:rsidR="001B4180" w:rsidRPr="00693A53" w:rsidRDefault="001B4180" w:rsidP="00BE1EEE">
      <w:pPr>
        <w:pStyle w:val="ListParagraph"/>
        <w:numPr>
          <w:ilvl w:val="0"/>
          <w:numId w:val="1"/>
        </w:numPr>
        <w:spacing w:after="0"/>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Does the law foresee aggravating circumstances when sentencing rape cases? If so, what are they?</w:t>
      </w:r>
    </w:p>
    <w:p w14:paraId="2805C61F" w14:textId="0CB1A456" w:rsidR="007621BE" w:rsidRPr="00693A53" w:rsidRDefault="002C27FF" w:rsidP="00BE1EEE">
      <w:pPr>
        <w:autoSpaceDE w:val="0"/>
        <w:autoSpaceDN w:val="0"/>
        <w:adjustRightInd w:val="0"/>
        <w:spacing w:after="0"/>
        <w:ind w:left="360"/>
        <w:jc w:val="both"/>
        <w:rPr>
          <w:rFonts w:ascii="Times New Roman" w:hAnsi="Times New Roman" w:cs="Times New Roman"/>
          <w:color w:val="000000" w:themeColor="text1"/>
          <w:shd w:val="clear" w:color="auto" w:fill="FFFFFF"/>
        </w:rPr>
      </w:pPr>
      <w:r w:rsidRPr="00693A53">
        <w:rPr>
          <w:rFonts w:ascii="Times New Roman" w:hAnsi="Times New Roman" w:cs="Times New Roman"/>
          <w:color w:val="000000" w:themeColor="text1"/>
          <w:shd w:val="clear" w:color="auto" w:fill="FFFFFF"/>
        </w:rPr>
        <w:t xml:space="preserve">The Penal Code of 1962 does not </w:t>
      </w:r>
      <w:r w:rsidR="00106C87" w:rsidRPr="00693A53">
        <w:rPr>
          <w:rFonts w:ascii="Times New Roman" w:hAnsi="Times New Roman" w:cs="Times New Roman"/>
          <w:color w:val="000000" w:themeColor="text1"/>
          <w:shd w:val="clear" w:color="auto" w:fill="FFFFFF"/>
        </w:rPr>
        <w:t>have specific</w:t>
      </w:r>
      <w:r w:rsidR="00477996" w:rsidRPr="00693A53">
        <w:rPr>
          <w:rFonts w:ascii="Times New Roman" w:hAnsi="Times New Roman" w:cs="Times New Roman"/>
          <w:color w:val="000000" w:themeColor="text1"/>
          <w:shd w:val="clear" w:color="auto" w:fill="FFFFFF"/>
        </w:rPr>
        <w:t xml:space="preserve"> a</w:t>
      </w:r>
      <w:r w:rsidR="00693E2F" w:rsidRPr="00693A53">
        <w:rPr>
          <w:rFonts w:ascii="Times New Roman" w:hAnsi="Times New Roman" w:cs="Times New Roman"/>
          <w:color w:val="000000" w:themeColor="text1"/>
          <w:shd w:val="clear" w:color="auto" w:fill="FFFFFF"/>
        </w:rPr>
        <w:t xml:space="preserve">ggravating circumstances </w:t>
      </w:r>
      <w:r w:rsidR="006315FE" w:rsidRPr="00693A53">
        <w:rPr>
          <w:rFonts w:ascii="Times New Roman" w:hAnsi="Times New Roman" w:cs="Times New Roman"/>
          <w:color w:val="000000" w:themeColor="text1"/>
          <w:shd w:val="clear" w:color="auto" w:fill="FFFFFF"/>
        </w:rPr>
        <w:t>for rape cases</w:t>
      </w:r>
      <w:r w:rsidR="0075642F">
        <w:rPr>
          <w:rFonts w:ascii="Times New Roman" w:hAnsi="Times New Roman" w:cs="Times New Roman"/>
          <w:color w:val="000000" w:themeColor="text1"/>
          <w:shd w:val="clear" w:color="auto" w:fill="FFFFFF"/>
        </w:rPr>
        <w:t>,</w:t>
      </w:r>
      <w:r w:rsidR="006315FE" w:rsidRPr="00693A53">
        <w:rPr>
          <w:rFonts w:ascii="Times New Roman" w:hAnsi="Times New Roman" w:cs="Times New Roman"/>
          <w:color w:val="000000" w:themeColor="text1"/>
          <w:shd w:val="clear" w:color="auto" w:fill="FFFFFF"/>
        </w:rPr>
        <w:t xml:space="preserve"> but </w:t>
      </w:r>
      <w:r w:rsidR="007C0570" w:rsidRPr="00693A53">
        <w:rPr>
          <w:rFonts w:ascii="Times New Roman" w:hAnsi="Times New Roman" w:cs="Times New Roman"/>
          <w:color w:val="000000" w:themeColor="text1"/>
          <w:shd w:val="clear" w:color="auto" w:fill="FFFFFF"/>
        </w:rPr>
        <w:t>Article</w:t>
      </w:r>
      <w:r w:rsidR="007621BE" w:rsidRPr="00693A53">
        <w:rPr>
          <w:rFonts w:ascii="Times New Roman" w:hAnsi="Times New Roman" w:cs="Times New Roman"/>
          <w:color w:val="000000" w:themeColor="text1"/>
          <w:shd w:val="clear" w:color="auto" w:fill="FFFFFF"/>
        </w:rPr>
        <w:t xml:space="preserve"> 39 (Ordinary Aggravating Circumstances) </w:t>
      </w:r>
      <w:r w:rsidRPr="00693A53">
        <w:rPr>
          <w:rFonts w:ascii="Times New Roman" w:hAnsi="Times New Roman" w:cs="Times New Roman"/>
          <w:color w:val="000000" w:themeColor="text1"/>
          <w:shd w:val="clear" w:color="auto" w:fill="FFFFFF"/>
        </w:rPr>
        <w:t>provides</w:t>
      </w:r>
      <w:r w:rsidR="007621BE" w:rsidRPr="00693A53">
        <w:rPr>
          <w:rFonts w:ascii="Times New Roman" w:hAnsi="Times New Roman" w:cs="Times New Roman"/>
          <w:color w:val="000000" w:themeColor="text1"/>
          <w:shd w:val="clear" w:color="auto" w:fill="FFFFFF"/>
        </w:rPr>
        <w:t xml:space="preserve"> </w:t>
      </w:r>
      <w:r w:rsidR="00FA5FB6" w:rsidRPr="00693A53">
        <w:rPr>
          <w:rFonts w:ascii="Times New Roman" w:hAnsi="Times New Roman" w:cs="Times New Roman"/>
          <w:color w:val="000000" w:themeColor="text1"/>
          <w:shd w:val="clear" w:color="auto" w:fill="FFFFFF"/>
        </w:rPr>
        <w:t xml:space="preserve">a general list </w:t>
      </w:r>
      <w:r w:rsidR="006315FE" w:rsidRPr="00693A53">
        <w:rPr>
          <w:rFonts w:ascii="Times New Roman" w:hAnsi="Times New Roman" w:cs="Times New Roman"/>
          <w:color w:val="000000" w:themeColor="text1"/>
          <w:shd w:val="clear" w:color="auto" w:fill="FFFFFF"/>
        </w:rPr>
        <w:t xml:space="preserve">of aggravating circumstances </w:t>
      </w:r>
      <w:r w:rsidR="007365E4" w:rsidRPr="00693A53">
        <w:rPr>
          <w:rFonts w:ascii="Times New Roman" w:hAnsi="Times New Roman" w:cs="Times New Roman"/>
          <w:color w:val="000000" w:themeColor="text1"/>
          <w:shd w:val="clear" w:color="auto" w:fill="FFFFFF"/>
        </w:rPr>
        <w:t>in the commission of a crime</w:t>
      </w:r>
      <w:r w:rsidR="00106C87" w:rsidRPr="00693A53">
        <w:rPr>
          <w:rFonts w:ascii="Times New Roman" w:hAnsi="Times New Roman" w:cs="Times New Roman"/>
          <w:color w:val="000000" w:themeColor="text1"/>
          <w:shd w:val="clear" w:color="auto" w:fill="FFFFFF"/>
        </w:rPr>
        <w:t xml:space="preserve"> which are applied in sentencing rape cases</w:t>
      </w:r>
      <w:r w:rsidR="004371C6">
        <w:rPr>
          <w:rFonts w:ascii="Times New Roman" w:hAnsi="Times New Roman" w:cs="Times New Roman"/>
          <w:color w:val="000000" w:themeColor="text1"/>
          <w:shd w:val="clear" w:color="auto" w:fill="FFFFFF"/>
        </w:rPr>
        <w:t>.</w:t>
      </w:r>
    </w:p>
    <w:p w14:paraId="37A42D5B" w14:textId="045B8190" w:rsidR="001F4487" w:rsidRPr="00693A53" w:rsidRDefault="001F4487" w:rsidP="00BE1EEE">
      <w:pPr>
        <w:autoSpaceDE w:val="0"/>
        <w:autoSpaceDN w:val="0"/>
        <w:adjustRightInd w:val="0"/>
        <w:spacing w:after="0"/>
        <w:ind w:left="360"/>
        <w:jc w:val="both"/>
        <w:rPr>
          <w:rFonts w:ascii="Times New Roman" w:hAnsi="Times New Roman" w:cs="Times New Roman"/>
          <w:i/>
          <w:iCs/>
          <w:color w:val="000000" w:themeColor="text1"/>
          <w:shd w:val="clear" w:color="auto" w:fill="FFFFFF"/>
        </w:rPr>
      </w:pPr>
      <w:r w:rsidRPr="00693A53">
        <w:rPr>
          <w:rFonts w:ascii="Times New Roman" w:hAnsi="Times New Roman" w:cs="Times New Roman"/>
          <w:i/>
          <w:iCs/>
          <w:color w:val="000000" w:themeColor="text1"/>
          <w:shd w:val="clear" w:color="auto" w:fill="FFFFFF"/>
        </w:rPr>
        <w:lastRenderedPageBreak/>
        <w:t>Art</w:t>
      </w:r>
      <w:r w:rsidR="001E419F" w:rsidRPr="00693A53">
        <w:rPr>
          <w:rFonts w:ascii="Times New Roman" w:hAnsi="Times New Roman" w:cs="Times New Roman"/>
          <w:i/>
          <w:iCs/>
          <w:color w:val="000000" w:themeColor="text1"/>
          <w:shd w:val="clear" w:color="auto" w:fill="FFFFFF"/>
        </w:rPr>
        <w:t>icle</w:t>
      </w:r>
      <w:r w:rsidRPr="00693A53">
        <w:rPr>
          <w:rFonts w:ascii="Times New Roman" w:hAnsi="Times New Roman" w:cs="Times New Roman"/>
          <w:i/>
          <w:iCs/>
          <w:color w:val="000000" w:themeColor="text1"/>
          <w:shd w:val="clear" w:color="auto" w:fill="FFFFFF"/>
        </w:rPr>
        <w:t xml:space="preserve"> 39. (Ordinary Aggravating Circumstances). The following shall be aggravating circumstances of an offence, where they are not constitutive elemen</w:t>
      </w:r>
      <w:r w:rsidR="001E419F" w:rsidRPr="00693A53">
        <w:rPr>
          <w:rFonts w:ascii="Times New Roman" w:hAnsi="Times New Roman" w:cs="Times New Roman"/>
          <w:i/>
          <w:iCs/>
          <w:color w:val="000000" w:themeColor="text1"/>
          <w:shd w:val="clear" w:color="auto" w:fill="FFFFFF"/>
        </w:rPr>
        <w:t>t</w:t>
      </w:r>
      <w:r w:rsidRPr="00693A53">
        <w:rPr>
          <w:rFonts w:ascii="Times New Roman" w:hAnsi="Times New Roman" w:cs="Times New Roman"/>
          <w:i/>
          <w:iCs/>
          <w:color w:val="000000" w:themeColor="text1"/>
          <w:shd w:val="clear" w:color="auto" w:fill="FFFFFF"/>
        </w:rPr>
        <w:t>s thereof nor special aggravating circumstances [117123 P.C.]:</w:t>
      </w:r>
    </w:p>
    <w:p w14:paraId="58E99AA6" w14:textId="20540D7E" w:rsidR="001F4487" w:rsidRPr="00693A53" w:rsidRDefault="001E419F" w:rsidP="00BE1EEE">
      <w:pPr>
        <w:autoSpaceDE w:val="0"/>
        <w:autoSpaceDN w:val="0"/>
        <w:adjustRightInd w:val="0"/>
        <w:spacing w:after="0"/>
        <w:ind w:left="360"/>
        <w:jc w:val="both"/>
        <w:rPr>
          <w:rFonts w:ascii="Times New Roman" w:hAnsi="Times New Roman" w:cs="Times New Roman"/>
          <w:i/>
          <w:iCs/>
          <w:color w:val="000000" w:themeColor="text1"/>
          <w:shd w:val="clear" w:color="auto" w:fill="FFFFFF"/>
        </w:rPr>
      </w:pPr>
      <w:r w:rsidRPr="00693A53">
        <w:rPr>
          <w:rFonts w:ascii="Times New Roman" w:hAnsi="Times New Roman" w:cs="Times New Roman"/>
          <w:i/>
          <w:iCs/>
          <w:color w:val="000000" w:themeColor="text1"/>
          <w:shd w:val="clear" w:color="auto" w:fill="FFFFFF"/>
        </w:rPr>
        <w:t>a</w:t>
      </w:r>
      <w:r w:rsidR="001F4487" w:rsidRPr="00693A53">
        <w:rPr>
          <w:rFonts w:ascii="Times New Roman" w:hAnsi="Times New Roman" w:cs="Times New Roman"/>
          <w:i/>
          <w:iCs/>
          <w:color w:val="000000" w:themeColor="text1"/>
          <w:shd w:val="clear" w:color="auto" w:fill="FFFFFF"/>
        </w:rPr>
        <w:t>) having acted for abject or futile motives;</w:t>
      </w:r>
    </w:p>
    <w:p w14:paraId="411F4F57" w14:textId="7F146454" w:rsidR="001F4487" w:rsidRPr="00693A53" w:rsidRDefault="001F4487" w:rsidP="00BE1EEE">
      <w:pPr>
        <w:autoSpaceDE w:val="0"/>
        <w:autoSpaceDN w:val="0"/>
        <w:adjustRightInd w:val="0"/>
        <w:spacing w:after="0"/>
        <w:ind w:left="360"/>
        <w:jc w:val="both"/>
        <w:rPr>
          <w:rFonts w:ascii="Times New Roman" w:hAnsi="Times New Roman" w:cs="Times New Roman"/>
          <w:i/>
          <w:iCs/>
          <w:color w:val="000000" w:themeColor="text1"/>
          <w:shd w:val="clear" w:color="auto" w:fill="FFFFFF"/>
        </w:rPr>
      </w:pPr>
      <w:r w:rsidRPr="00693A53">
        <w:rPr>
          <w:rFonts w:ascii="Times New Roman" w:hAnsi="Times New Roman" w:cs="Times New Roman"/>
          <w:i/>
          <w:iCs/>
          <w:color w:val="000000" w:themeColor="text1"/>
          <w:shd w:val="clear" w:color="auto" w:fill="FFFFFF"/>
        </w:rPr>
        <w:t>b) having committed the offence in order to commi</w:t>
      </w:r>
      <w:r w:rsidR="001E419F" w:rsidRPr="00693A53">
        <w:rPr>
          <w:rFonts w:ascii="Times New Roman" w:hAnsi="Times New Roman" w:cs="Times New Roman"/>
          <w:i/>
          <w:iCs/>
          <w:color w:val="000000" w:themeColor="text1"/>
          <w:shd w:val="clear" w:color="auto" w:fill="FFFFFF"/>
        </w:rPr>
        <w:t>t</w:t>
      </w:r>
      <w:r w:rsidRPr="00693A53">
        <w:rPr>
          <w:rFonts w:ascii="Times New Roman" w:hAnsi="Times New Roman" w:cs="Times New Roman"/>
          <w:i/>
          <w:iCs/>
          <w:color w:val="000000" w:themeColor="text1"/>
          <w:shd w:val="clear" w:color="auto" w:fill="FFFFFF"/>
        </w:rPr>
        <w:t xml:space="preserve"> or conceal another offence, or to obtain or secure for oneself or another the benefit or impunity from another offence;</w:t>
      </w:r>
    </w:p>
    <w:p w14:paraId="4EC96C7E" w14:textId="77777777" w:rsidR="001E419F" w:rsidRPr="00693A53" w:rsidRDefault="001F4487" w:rsidP="00BE1EEE">
      <w:pPr>
        <w:autoSpaceDE w:val="0"/>
        <w:autoSpaceDN w:val="0"/>
        <w:adjustRightInd w:val="0"/>
        <w:spacing w:after="0"/>
        <w:ind w:left="360"/>
        <w:jc w:val="both"/>
        <w:rPr>
          <w:rFonts w:ascii="Times New Roman" w:hAnsi="Times New Roman" w:cs="Times New Roman"/>
          <w:i/>
          <w:iCs/>
          <w:color w:val="000000" w:themeColor="text1"/>
          <w:shd w:val="clear" w:color="auto" w:fill="FFFFFF"/>
        </w:rPr>
      </w:pPr>
      <w:r w:rsidRPr="00693A53">
        <w:rPr>
          <w:rFonts w:ascii="Times New Roman" w:hAnsi="Times New Roman" w:cs="Times New Roman"/>
          <w:i/>
          <w:iCs/>
          <w:color w:val="000000" w:themeColor="text1"/>
          <w:shd w:val="clear" w:color="auto" w:fill="FFFFFF"/>
        </w:rPr>
        <w:t xml:space="preserve">c) in the case of crimes committed with culpa [24 P.C.], having acted </w:t>
      </w:r>
      <w:proofErr w:type="gramStart"/>
      <w:r w:rsidRPr="00693A53">
        <w:rPr>
          <w:rFonts w:ascii="Times New Roman" w:hAnsi="Times New Roman" w:cs="Times New Roman"/>
          <w:i/>
          <w:iCs/>
          <w:color w:val="000000" w:themeColor="text1"/>
          <w:shd w:val="clear" w:color="auto" w:fill="FFFFFF"/>
        </w:rPr>
        <w:t>in spite of</w:t>
      </w:r>
      <w:proofErr w:type="gramEnd"/>
      <w:r w:rsidRPr="00693A53">
        <w:rPr>
          <w:rFonts w:ascii="Times New Roman" w:hAnsi="Times New Roman" w:cs="Times New Roman"/>
          <w:i/>
          <w:iCs/>
          <w:color w:val="000000" w:themeColor="text1"/>
          <w:shd w:val="clear" w:color="auto" w:fill="FFFFFF"/>
        </w:rPr>
        <w:t xml:space="preserve"> having fores</w:t>
      </w:r>
      <w:r w:rsidR="001E419F" w:rsidRPr="00693A53">
        <w:rPr>
          <w:rFonts w:ascii="Times New Roman" w:hAnsi="Times New Roman" w:cs="Times New Roman"/>
          <w:i/>
          <w:iCs/>
          <w:color w:val="000000" w:themeColor="text1"/>
          <w:shd w:val="clear" w:color="auto" w:fill="FFFFFF"/>
        </w:rPr>
        <w:t>e</w:t>
      </w:r>
      <w:r w:rsidRPr="00693A53">
        <w:rPr>
          <w:rFonts w:ascii="Times New Roman" w:hAnsi="Times New Roman" w:cs="Times New Roman"/>
          <w:i/>
          <w:iCs/>
          <w:color w:val="000000" w:themeColor="text1"/>
          <w:shd w:val="clear" w:color="auto" w:fill="FFFFFF"/>
        </w:rPr>
        <w:t xml:space="preserve">en the event; </w:t>
      </w:r>
    </w:p>
    <w:p w14:paraId="7CCBB1D0" w14:textId="3349CE09" w:rsidR="001F4487" w:rsidRPr="00693A53" w:rsidRDefault="001E419F" w:rsidP="00BE1EEE">
      <w:pPr>
        <w:autoSpaceDE w:val="0"/>
        <w:autoSpaceDN w:val="0"/>
        <w:adjustRightInd w:val="0"/>
        <w:spacing w:after="0"/>
        <w:ind w:left="360"/>
        <w:jc w:val="both"/>
        <w:rPr>
          <w:rFonts w:ascii="Times New Roman" w:hAnsi="Times New Roman" w:cs="Times New Roman"/>
          <w:i/>
          <w:iCs/>
          <w:color w:val="000000" w:themeColor="text1"/>
          <w:shd w:val="clear" w:color="auto" w:fill="FFFFFF"/>
        </w:rPr>
      </w:pPr>
      <w:r w:rsidRPr="00693A53">
        <w:rPr>
          <w:rFonts w:ascii="Times New Roman" w:hAnsi="Times New Roman" w:cs="Times New Roman"/>
          <w:i/>
          <w:iCs/>
          <w:color w:val="000000" w:themeColor="text1"/>
          <w:shd w:val="clear" w:color="auto" w:fill="FFFFFF"/>
        </w:rPr>
        <w:t xml:space="preserve">d) </w:t>
      </w:r>
      <w:r w:rsidR="001F4487" w:rsidRPr="00693A53">
        <w:rPr>
          <w:rFonts w:ascii="Times New Roman" w:hAnsi="Times New Roman" w:cs="Times New Roman"/>
          <w:i/>
          <w:iCs/>
          <w:color w:val="000000" w:themeColor="text1"/>
          <w:shd w:val="clear" w:color="auto" w:fill="FFFFFF"/>
        </w:rPr>
        <w:t>having used inhuman means or having acted cruelly towards persons;</w:t>
      </w:r>
    </w:p>
    <w:p w14:paraId="7518EA30" w14:textId="75385FA9" w:rsidR="001F4487" w:rsidRPr="00693A53" w:rsidRDefault="001F4487" w:rsidP="00BE1EEE">
      <w:pPr>
        <w:autoSpaceDE w:val="0"/>
        <w:autoSpaceDN w:val="0"/>
        <w:adjustRightInd w:val="0"/>
        <w:spacing w:after="0"/>
        <w:ind w:left="360"/>
        <w:jc w:val="both"/>
        <w:rPr>
          <w:rFonts w:ascii="Times New Roman" w:hAnsi="Times New Roman" w:cs="Times New Roman"/>
          <w:i/>
          <w:iCs/>
          <w:color w:val="000000" w:themeColor="text1"/>
          <w:shd w:val="clear" w:color="auto" w:fill="FFFFFF"/>
        </w:rPr>
      </w:pPr>
      <w:r w:rsidRPr="00693A53">
        <w:rPr>
          <w:rFonts w:ascii="Times New Roman" w:hAnsi="Times New Roman" w:cs="Times New Roman"/>
          <w:i/>
          <w:iCs/>
          <w:color w:val="000000" w:themeColor="text1"/>
          <w:shd w:val="clear" w:color="auto" w:fill="FFFFFF"/>
        </w:rPr>
        <w:t>e) having taken advantage of such circumstances of time, place or person as to hinder public or private defence;</w:t>
      </w:r>
    </w:p>
    <w:p w14:paraId="5827B989" w14:textId="50819C1C" w:rsidR="001F4487" w:rsidRPr="00693A53" w:rsidRDefault="001F4487" w:rsidP="00BE1EEE">
      <w:pPr>
        <w:autoSpaceDE w:val="0"/>
        <w:autoSpaceDN w:val="0"/>
        <w:adjustRightInd w:val="0"/>
        <w:spacing w:after="0"/>
        <w:ind w:left="360"/>
        <w:jc w:val="both"/>
        <w:rPr>
          <w:rFonts w:ascii="Times New Roman" w:hAnsi="Times New Roman" w:cs="Times New Roman"/>
          <w:i/>
          <w:iCs/>
          <w:color w:val="000000" w:themeColor="text1"/>
          <w:shd w:val="clear" w:color="auto" w:fill="FFFFFF"/>
        </w:rPr>
      </w:pPr>
      <w:r w:rsidRPr="00693A53">
        <w:rPr>
          <w:rFonts w:ascii="Times New Roman" w:hAnsi="Times New Roman" w:cs="Times New Roman"/>
          <w:i/>
          <w:iCs/>
          <w:color w:val="000000" w:themeColor="text1"/>
          <w:shd w:val="clear" w:color="auto" w:fill="FFFFFF"/>
        </w:rPr>
        <w:t xml:space="preserve">f) where the offender has committed the offence during the time when he was </w:t>
      </w:r>
      <w:r w:rsidR="00B86AA9" w:rsidRPr="00693A53">
        <w:rPr>
          <w:rFonts w:ascii="Times New Roman" w:hAnsi="Times New Roman" w:cs="Times New Roman"/>
          <w:i/>
          <w:iCs/>
          <w:color w:val="000000" w:themeColor="text1"/>
          <w:shd w:val="clear" w:color="auto" w:fill="FFFFFF"/>
        </w:rPr>
        <w:t>willfully</w:t>
      </w:r>
      <w:r w:rsidRPr="00693A53">
        <w:rPr>
          <w:rFonts w:ascii="Times New Roman" w:hAnsi="Times New Roman" w:cs="Times New Roman"/>
          <w:i/>
          <w:iCs/>
          <w:color w:val="000000" w:themeColor="text1"/>
          <w:shd w:val="clear" w:color="auto" w:fill="FFFFFF"/>
        </w:rPr>
        <w:t xml:space="preserve"> evading the execution of an arrest warrant or an order of imprisonment issued for a previous offence;</w:t>
      </w:r>
    </w:p>
    <w:p w14:paraId="7B86DAD1" w14:textId="3B2DE3E1" w:rsidR="001F4487" w:rsidRPr="00693A53" w:rsidRDefault="001F4487" w:rsidP="00BE1EEE">
      <w:pPr>
        <w:autoSpaceDE w:val="0"/>
        <w:autoSpaceDN w:val="0"/>
        <w:adjustRightInd w:val="0"/>
        <w:spacing w:after="0"/>
        <w:ind w:left="360"/>
        <w:jc w:val="both"/>
        <w:rPr>
          <w:rFonts w:ascii="Times New Roman" w:hAnsi="Times New Roman" w:cs="Times New Roman"/>
          <w:i/>
          <w:iCs/>
          <w:color w:val="000000" w:themeColor="text1"/>
          <w:shd w:val="clear" w:color="auto" w:fill="FFFFFF"/>
        </w:rPr>
      </w:pPr>
      <w:r w:rsidRPr="00693A53">
        <w:rPr>
          <w:rFonts w:ascii="Times New Roman" w:hAnsi="Times New Roman" w:cs="Times New Roman"/>
          <w:i/>
          <w:iCs/>
          <w:color w:val="000000" w:themeColor="text1"/>
          <w:shd w:val="clear" w:color="auto" w:fill="FFFFFF"/>
        </w:rPr>
        <w:t>g) in the case of crimes against property [480-504 P.C.], having caused serious damage to the property of the party injured;</w:t>
      </w:r>
    </w:p>
    <w:p w14:paraId="3E61AC39" w14:textId="179F0E70" w:rsidR="001F4487" w:rsidRPr="00693A53" w:rsidRDefault="001F4487" w:rsidP="00BE1EEE">
      <w:pPr>
        <w:autoSpaceDE w:val="0"/>
        <w:autoSpaceDN w:val="0"/>
        <w:adjustRightInd w:val="0"/>
        <w:spacing w:after="0"/>
        <w:ind w:left="360"/>
        <w:jc w:val="both"/>
        <w:rPr>
          <w:rFonts w:ascii="Times New Roman" w:hAnsi="Times New Roman" w:cs="Times New Roman"/>
          <w:i/>
          <w:iCs/>
          <w:color w:val="000000" w:themeColor="text1"/>
          <w:shd w:val="clear" w:color="auto" w:fill="FFFFFF"/>
        </w:rPr>
      </w:pPr>
      <w:r w:rsidRPr="00693A53">
        <w:rPr>
          <w:rFonts w:ascii="Times New Roman" w:hAnsi="Times New Roman" w:cs="Times New Roman"/>
          <w:i/>
          <w:iCs/>
          <w:color w:val="000000" w:themeColor="text1"/>
          <w:shd w:val="clear" w:color="auto" w:fill="FFFFFF"/>
        </w:rPr>
        <w:t>h) having aggravated or attempted to aggravate the consequences of the crime committed;</w:t>
      </w:r>
    </w:p>
    <w:p w14:paraId="09D2A7E1" w14:textId="4BF99250" w:rsidR="001F4487" w:rsidRPr="00693A53" w:rsidRDefault="001F4487" w:rsidP="00BE1EEE">
      <w:pPr>
        <w:autoSpaceDE w:val="0"/>
        <w:autoSpaceDN w:val="0"/>
        <w:adjustRightInd w:val="0"/>
        <w:spacing w:after="0"/>
        <w:ind w:left="360"/>
        <w:jc w:val="both"/>
        <w:rPr>
          <w:rFonts w:ascii="Times New Roman" w:hAnsi="Times New Roman" w:cs="Times New Roman"/>
          <w:i/>
          <w:iCs/>
          <w:color w:val="000000" w:themeColor="text1"/>
          <w:shd w:val="clear" w:color="auto" w:fill="FFFFFF"/>
        </w:rPr>
      </w:pPr>
      <w:r w:rsidRPr="00693A53">
        <w:rPr>
          <w:rFonts w:ascii="Times New Roman" w:hAnsi="Times New Roman" w:cs="Times New Roman"/>
          <w:i/>
          <w:iCs/>
          <w:color w:val="000000" w:themeColor="text1"/>
          <w:shd w:val="clear" w:color="auto" w:fill="FFFFFF"/>
        </w:rPr>
        <w:t>i) having committed the act with abuse of power or in violation of the duties inherent in a public office or in a public service; ]) having committed the act against a public officer [240 P.C.] or a person entrusted with a public service [240 P.C.], or against a diplomatic or consular agent of a foreign State in the course of or by reason of the performance of their functions or service;</w:t>
      </w:r>
    </w:p>
    <w:p w14:paraId="799425A1" w14:textId="67033F20" w:rsidR="001E419F" w:rsidRDefault="001F4487" w:rsidP="00BE1EEE">
      <w:pPr>
        <w:autoSpaceDE w:val="0"/>
        <w:autoSpaceDN w:val="0"/>
        <w:adjustRightInd w:val="0"/>
        <w:spacing w:after="0"/>
        <w:ind w:left="360"/>
        <w:jc w:val="both"/>
        <w:rPr>
          <w:rFonts w:ascii="Times New Roman" w:hAnsi="Times New Roman" w:cs="Times New Roman"/>
          <w:i/>
          <w:iCs/>
          <w:color w:val="000000" w:themeColor="text1"/>
          <w:shd w:val="clear" w:color="auto" w:fill="FFFFFF"/>
        </w:rPr>
      </w:pPr>
      <w:r w:rsidRPr="00693A53">
        <w:rPr>
          <w:rFonts w:ascii="Times New Roman" w:hAnsi="Times New Roman" w:cs="Times New Roman"/>
          <w:i/>
          <w:iCs/>
          <w:color w:val="000000" w:themeColor="text1"/>
          <w:shd w:val="clear" w:color="auto" w:fill="FFFFFF"/>
        </w:rPr>
        <w:t xml:space="preserve">k) having committed the act with abuse of authority or of domestic relationship or with abuse of one's position in an office, or in </w:t>
      </w:r>
      <w:r w:rsidR="00AA2152">
        <w:rPr>
          <w:rFonts w:ascii="Times New Roman" w:hAnsi="Times New Roman" w:cs="Times New Roman"/>
          <w:i/>
          <w:iCs/>
          <w:color w:val="000000" w:themeColor="text1"/>
          <w:shd w:val="clear" w:color="auto" w:fill="FFFFFF"/>
        </w:rPr>
        <w:t xml:space="preserve">connection </w:t>
      </w:r>
      <w:r w:rsidRPr="00693A53">
        <w:rPr>
          <w:rFonts w:ascii="Times New Roman" w:hAnsi="Times New Roman" w:cs="Times New Roman"/>
          <w:i/>
          <w:iCs/>
          <w:color w:val="000000" w:themeColor="text1"/>
          <w:shd w:val="clear" w:color="auto" w:fill="FFFFFF"/>
        </w:rPr>
        <w:t>with performance of work, dwelling together or extending or receiving hospitality.</w:t>
      </w:r>
    </w:p>
    <w:p w14:paraId="3944416E" w14:textId="77777777" w:rsidR="00B4779C" w:rsidRPr="00693A53" w:rsidRDefault="00B4779C" w:rsidP="00BE1EEE">
      <w:pPr>
        <w:autoSpaceDE w:val="0"/>
        <w:autoSpaceDN w:val="0"/>
        <w:adjustRightInd w:val="0"/>
        <w:spacing w:after="0"/>
        <w:ind w:left="360"/>
        <w:jc w:val="both"/>
        <w:rPr>
          <w:rFonts w:ascii="Times New Roman" w:hAnsi="Times New Roman" w:cs="Times New Roman"/>
          <w:i/>
          <w:iCs/>
          <w:color w:val="000000" w:themeColor="text1"/>
          <w:shd w:val="clear" w:color="auto" w:fill="FFFFFF"/>
        </w:rPr>
      </w:pPr>
    </w:p>
    <w:p w14:paraId="460862D2" w14:textId="46CDE497" w:rsidR="00CF7586" w:rsidRDefault="00CF7586" w:rsidP="00BE1EEE">
      <w:pPr>
        <w:autoSpaceDE w:val="0"/>
        <w:autoSpaceDN w:val="0"/>
        <w:adjustRightInd w:val="0"/>
        <w:spacing w:after="0"/>
        <w:ind w:left="360"/>
        <w:jc w:val="both"/>
        <w:rPr>
          <w:rFonts w:ascii="Times New Roman" w:hAnsi="Times New Roman" w:cs="Times New Roman"/>
          <w:i/>
          <w:iCs/>
          <w:color w:val="000000" w:themeColor="text1"/>
        </w:rPr>
      </w:pPr>
      <w:r w:rsidRPr="00693A53">
        <w:rPr>
          <w:rFonts w:ascii="Times New Roman" w:hAnsi="Times New Roman" w:cs="Times New Roman"/>
          <w:color w:val="000000" w:themeColor="text1"/>
          <w:shd w:val="clear" w:color="auto" w:fill="FFFFFF"/>
        </w:rPr>
        <w:t>The Penal Code</w:t>
      </w:r>
      <w:r w:rsidR="007A780C" w:rsidRPr="00693A53">
        <w:rPr>
          <w:rFonts w:ascii="Times New Roman" w:hAnsi="Times New Roman" w:cs="Times New Roman"/>
          <w:color w:val="000000" w:themeColor="text1"/>
          <w:shd w:val="clear" w:color="auto" w:fill="FFFFFF"/>
        </w:rPr>
        <w:t xml:space="preserve"> of 1962</w:t>
      </w:r>
      <w:r w:rsidRPr="00693A53">
        <w:rPr>
          <w:rFonts w:ascii="Times New Roman" w:hAnsi="Times New Roman" w:cs="Times New Roman"/>
          <w:color w:val="000000" w:themeColor="text1"/>
          <w:shd w:val="clear" w:color="auto" w:fill="FFFFFF"/>
        </w:rPr>
        <w:t xml:space="preserve"> allows </w:t>
      </w:r>
      <w:r w:rsidR="00C12A98" w:rsidRPr="00693A53">
        <w:rPr>
          <w:rFonts w:ascii="Times New Roman" w:hAnsi="Times New Roman" w:cs="Times New Roman"/>
          <w:color w:val="000000" w:themeColor="text1"/>
          <w:shd w:val="clear" w:color="auto" w:fill="FFFFFF"/>
        </w:rPr>
        <w:t xml:space="preserve">an </w:t>
      </w:r>
      <w:r w:rsidRPr="00693A53">
        <w:rPr>
          <w:rFonts w:ascii="Times New Roman" w:hAnsi="Times New Roman" w:cs="Times New Roman"/>
          <w:color w:val="000000" w:themeColor="text1"/>
          <w:shd w:val="clear" w:color="auto" w:fill="FFFFFF"/>
        </w:rPr>
        <w:t xml:space="preserve">increase </w:t>
      </w:r>
      <w:r w:rsidR="00C12A98" w:rsidRPr="00693A53">
        <w:rPr>
          <w:rFonts w:ascii="Times New Roman" w:hAnsi="Times New Roman" w:cs="Times New Roman"/>
          <w:color w:val="000000" w:themeColor="text1"/>
          <w:shd w:val="clear" w:color="auto" w:fill="FFFFFF"/>
        </w:rPr>
        <w:t xml:space="preserve">in </w:t>
      </w:r>
      <w:r w:rsidRPr="00693A53">
        <w:rPr>
          <w:rFonts w:ascii="Times New Roman" w:hAnsi="Times New Roman" w:cs="Times New Roman"/>
          <w:color w:val="000000" w:themeColor="text1"/>
          <w:shd w:val="clear" w:color="auto" w:fill="FFFFFF"/>
        </w:rPr>
        <w:t xml:space="preserve">punishment in the case of a single aggravating circumstance. </w:t>
      </w:r>
      <w:r w:rsidR="006315FE" w:rsidRPr="00693A53">
        <w:rPr>
          <w:rFonts w:ascii="Times New Roman" w:hAnsi="Times New Roman" w:cs="Times New Roman"/>
          <w:color w:val="000000" w:themeColor="text1"/>
          <w:shd w:val="clear" w:color="auto" w:fill="FFFFFF"/>
        </w:rPr>
        <w:t xml:space="preserve">For instance, </w:t>
      </w:r>
      <w:r w:rsidR="007C0570" w:rsidRPr="00693A53">
        <w:rPr>
          <w:rFonts w:ascii="Times New Roman" w:hAnsi="Times New Roman" w:cs="Times New Roman"/>
          <w:b/>
          <w:bCs/>
          <w:i/>
          <w:iCs/>
          <w:color w:val="000000" w:themeColor="text1"/>
        </w:rPr>
        <w:t>Article</w:t>
      </w:r>
      <w:r w:rsidRPr="00693A53">
        <w:rPr>
          <w:rFonts w:ascii="Times New Roman" w:hAnsi="Times New Roman" w:cs="Times New Roman"/>
          <w:b/>
          <w:bCs/>
          <w:i/>
          <w:iCs/>
          <w:color w:val="000000" w:themeColor="text1"/>
        </w:rPr>
        <w:t xml:space="preserve"> 118. (Increase of Punishment in the Case of a Single Aggravating Circumstance). – </w:t>
      </w:r>
      <w:r w:rsidRPr="00693A53">
        <w:rPr>
          <w:rFonts w:ascii="Times New Roman" w:hAnsi="Times New Roman" w:cs="Times New Roman"/>
          <w:i/>
          <w:iCs/>
          <w:color w:val="000000" w:themeColor="text1"/>
        </w:rPr>
        <w:t>Where there occurs only one aggravating circumstance, and the increase of punishment is not fixed by law, the punishment which should be imposed for the offence committed shall be increased up to one third. However, the punishment of imprisonment for a crime to be applied by reason of the increase shall not exceed thirty years.</w:t>
      </w:r>
    </w:p>
    <w:p w14:paraId="27FD000B" w14:textId="77777777" w:rsidR="00B4779C" w:rsidRPr="00693A53" w:rsidRDefault="00B4779C" w:rsidP="00BE1EEE">
      <w:pPr>
        <w:autoSpaceDE w:val="0"/>
        <w:autoSpaceDN w:val="0"/>
        <w:adjustRightInd w:val="0"/>
        <w:spacing w:after="0"/>
        <w:ind w:left="360"/>
        <w:jc w:val="both"/>
        <w:rPr>
          <w:rFonts w:ascii="Times New Roman" w:hAnsi="Times New Roman" w:cs="Times New Roman"/>
          <w:i/>
          <w:iCs/>
          <w:color w:val="000000" w:themeColor="text1"/>
        </w:rPr>
      </w:pPr>
    </w:p>
    <w:p w14:paraId="634F4175" w14:textId="6DEF6DAE" w:rsidR="00221023" w:rsidRDefault="00B4779C" w:rsidP="00BE1EEE">
      <w:pPr>
        <w:autoSpaceDE w:val="0"/>
        <w:autoSpaceDN w:val="0"/>
        <w:adjustRightInd w:val="0"/>
        <w:spacing w:after="0"/>
        <w:ind w:left="360"/>
        <w:jc w:val="both"/>
        <w:rPr>
          <w:rFonts w:ascii="Times New Roman" w:hAnsi="Times New Roman" w:cs="Times New Roman"/>
          <w:color w:val="000000" w:themeColor="text1"/>
          <w:shd w:val="clear" w:color="auto" w:fill="FFFFFF"/>
        </w:rPr>
      </w:pPr>
      <w:r w:rsidRPr="005220B8">
        <w:rPr>
          <w:rFonts w:ascii="Times New Roman" w:hAnsi="Times New Roman" w:cs="Times New Roman"/>
          <w:b/>
          <w:bCs/>
          <w:i/>
          <w:iCs/>
          <w:color w:val="000000" w:themeColor="text1"/>
          <w:shd w:val="clear" w:color="auto" w:fill="FFFFFF"/>
        </w:rPr>
        <w:t xml:space="preserve">Article </w:t>
      </w:r>
      <w:r w:rsidR="00477996" w:rsidRPr="005220B8">
        <w:rPr>
          <w:rFonts w:ascii="Times New Roman" w:hAnsi="Times New Roman" w:cs="Times New Roman"/>
          <w:b/>
          <w:bCs/>
          <w:i/>
          <w:iCs/>
          <w:color w:val="000000" w:themeColor="text1"/>
          <w:shd w:val="clear" w:color="auto" w:fill="FFFFFF"/>
        </w:rPr>
        <w:t>109</w:t>
      </w:r>
      <w:r w:rsidRPr="005220B8">
        <w:rPr>
          <w:rFonts w:ascii="Times New Roman" w:hAnsi="Times New Roman" w:cs="Times New Roman"/>
          <w:i/>
          <w:iCs/>
          <w:color w:val="000000" w:themeColor="text1"/>
          <w:shd w:val="clear" w:color="auto" w:fill="FFFFFF"/>
        </w:rPr>
        <w:t xml:space="preserve">. </w:t>
      </w:r>
      <w:r w:rsidR="00477996" w:rsidRPr="005220B8">
        <w:rPr>
          <w:rFonts w:ascii="Times New Roman" w:hAnsi="Times New Roman" w:cs="Times New Roman"/>
          <w:i/>
          <w:iCs/>
          <w:color w:val="000000" w:themeColor="text1"/>
          <w:shd w:val="clear" w:color="auto" w:fill="FFFFFF"/>
        </w:rPr>
        <w:t>(</w:t>
      </w:r>
      <w:r w:rsidR="00477996" w:rsidRPr="00B4779C">
        <w:rPr>
          <w:rFonts w:ascii="Times New Roman" w:hAnsi="Times New Roman" w:cs="Times New Roman"/>
          <w:b/>
          <w:bCs/>
          <w:i/>
          <w:iCs/>
          <w:color w:val="000000" w:themeColor="text1"/>
          <w:shd w:val="clear" w:color="auto" w:fill="FFFFFF"/>
        </w:rPr>
        <w:t>Discretionary</w:t>
      </w:r>
      <w:r w:rsidR="00477996" w:rsidRPr="00693A53">
        <w:rPr>
          <w:rFonts w:ascii="Times New Roman" w:hAnsi="Times New Roman" w:cs="Times New Roman"/>
          <w:b/>
          <w:bCs/>
          <w:i/>
          <w:iCs/>
          <w:color w:val="000000" w:themeColor="text1"/>
          <w:shd w:val="clear" w:color="auto" w:fill="FFFFFF"/>
        </w:rPr>
        <w:t xml:space="preserve"> Powers of the Judge in Imposing Punishment: Limits</w:t>
      </w:r>
      <w:r w:rsidR="00477996" w:rsidRPr="00693A53">
        <w:rPr>
          <w:rFonts w:ascii="Times New Roman" w:hAnsi="Times New Roman" w:cs="Times New Roman"/>
          <w:b/>
          <w:bCs/>
          <w:color w:val="000000" w:themeColor="text1"/>
          <w:shd w:val="clear" w:color="auto" w:fill="FFFFFF"/>
        </w:rPr>
        <w:t>)</w:t>
      </w:r>
      <w:r w:rsidR="00477996" w:rsidRPr="00693A53">
        <w:rPr>
          <w:rFonts w:ascii="Times New Roman" w:hAnsi="Times New Roman" w:cs="Times New Roman"/>
          <w:color w:val="000000" w:themeColor="text1"/>
          <w:shd w:val="clear" w:color="auto" w:fill="FFFFFF"/>
        </w:rPr>
        <w:t xml:space="preserve"> </w:t>
      </w:r>
      <w:r w:rsidR="00D42F6D" w:rsidRPr="00693A53">
        <w:rPr>
          <w:rFonts w:ascii="Times New Roman" w:hAnsi="Times New Roman" w:cs="Times New Roman"/>
          <w:color w:val="000000" w:themeColor="text1"/>
          <w:shd w:val="clear" w:color="auto" w:fill="FFFFFF"/>
        </w:rPr>
        <w:t xml:space="preserve">allows </w:t>
      </w:r>
      <w:r w:rsidR="00477996" w:rsidRPr="00693A53">
        <w:rPr>
          <w:rFonts w:ascii="Times New Roman" w:hAnsi="Times New Roman" w:cs="Times New Roman"/>
          <w:color w:val="000000" w:themeColor="text1"/>
          <w:shd w:val="clear" w:color="auto" w:fill="FFFFFF"/>
        </w:rPr>
        <w:t xml:space="preserve">judges to exercise discretionary powers to increase or reduce the punishments </w:t>
      </w:r>
      <w:r w:rsidR="00D42F6D" w:rsidRPr="00693A53">
        <w:rPr>
          <w:rFonts w:ascii="Times New Roman" w:hAnsi="Times New Roman" w:cs="Times New Roman"/>
          <w:color w:val="000000" w:themeColor="text1"/>
          <w:shd w:val="clear" w:color="auto" w:fill="FFFFFF"/>
        </w:rPr>
        <w:t>within the limits fixed by law</w:t>
      </w:r>
      <w:r w:rsidR="00221023" w:rsidRPr="00693A53">
        <w:rPr>
          <w:rFonts w:ascii="Times New Roman" w:hAnsi="Times New Roman" w:cs="Times New Roman"/>
          <w:color w:val="000000" w:themeColor="text1"/>
          <w:shd w:val="clear" w:color="auto" w:fill="FFFFFF"/>
        </w:rPr>
        <w:t xml:space="preserve"> and also taking into account the gravity of an offence as given in the ensuing article in the Penal Code: </w:t>
      </w:r>
    </w:p>
    <w:p w14:paraId="44324EF3" w14:textId="77777777" w:rsidR="00B4779C" w:rsidRPr="00693A53" w:rsidRDefault="00B4779C" w:rsidP="00BE1EEE">
      <w:pPr>
        <w:autoSpaceDE w:val="0"/>
        <w:autoSpaceDN w:val="0"/>
        <w:adjustRightInd w:val="0"/>
        <w:spacing w:after="0"/>
        <w:ind w:left="360"/>
        <w:jc w:val="both"/>
        <w:rPr>
          <w:rFonts w:ascii="Times New Roman" w:hAnsi="Times New Roman" w:cs="Times New Roman"/>
          <w:i/>
          <w:iCs/>
          <w:color w:val="000000" w:themeColor="text1"/>
          <w:shd w:val="clear" w:color="auto" w:fill="FFFFFF"/>
        </w:rPr>
      </w:pPr>
    </w:p>
    <w:p w14:paraId="51B12A1B" w14:textId="20647F5A" w:rsidR="00D42F6D" w:rsidRPr="00693A53" w:rsidRDefault="007C0570" w:rsidP="00BE1EEE">
      <w:pPr>
        <w:autoSpaceDE w:val="0"/>
        <w:autoSpaceDN w:val="0"/>
        <w:adjustRightInd w:val="0"/>
        <w:spacing w:after="0"/>
        <w:ind w:left="360"/>
        <w:jc w:val="both"/>
        <w:rPr>
          <w:rFonts w:ascii="Times New Roman" w:hAnsi="Times New Roman" w:cs="Times New Roman"/>
          <w:i/>
          <w:iCs/>
          <w:color w:val="000000" w:themeColor="text1"/>
        </w:rPr>
      </w:pPr>
      <w:r w:rsidRPr="00693A53">
        <w:rPr>
          <w:rFonts w:ascii="Times New Roman" w:hAnsi="Times New Roman" w:cs="Times New Roman"/>
          <w:b/>
          <w:bCs/>
          <w:i/>
          <w:iCs/>
          <w:color w:val="000000" w:themeColor="text1"/>
        </w:rPr>
        <w:t>Article</w:t>
      </w:r>
      <w:r w:rsidR="00D42F6D" w:rsidRPr="00693A53">
        <w:rPr>
          <w:rFonts w:ascii="Times New Roman" w:hAnsi="Times New Roman" w:cs="Times New Roman"/>
          <w:b/>
          <w:bCs/>
          <w:i/>
          <w:iCs/>
          <w:color w:val="000000" w:themeColor="text1"/>
        </w:rPr>
        <w:t xml:space="preserve"> 110. (Gravity of the Offence: Evaluation for the Purposes of Punishment). –</w:t>
      </w:r>
      <w:r w:rsidR="00D42F6D" w:rsidRPr="00693A53">
        <w:rPr>
          <w:rFonts w:ascii="Times New Roman" w:hAnsi="Times New Roman" w:cs="Times New Roman"/>
          <w:i/>
          <w:iCs/>
          <w:color w:val="000000" w:themeColor="text1"/>
        </w:rPr>
        <w:t xml:space="preserve"> </w:t>
      </w:r>
    </w:p>
    <w:p w14:paraId="47D529EC" w14:textId="77777777" w:rsidR="00D42F6D" w:rsidRPr="00693A53" w:rsidRDefault="00D42F6D" w:rsidP="00BE1EEE">
      <w:pPr>
        <w:autoSpaceDE w:val="0"/>
        <w:autoSpaceDN w:val="0"/>
        <w:adjustRightInd w:val="0"/>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1. In the exercise of the discretionary powers referred to in the preceding article, the Judge shall take into account the gravity of the offence, as inferred from: </w:t>
      </w:r>
    </w:p>
    <w:p w14:paraId="00DA806C" w14:textId="77777777" w:rsidR="00D42F6D" w:rsidRPr="00693A53" w:rsidRDefault="00D42F6D" w:rsidP="00BE1EEE">
      <w:pPr>
        <w:autoSpaceDE w:val="0"/>
        <w:autoSpaceDN w:val="0"/>
        <w:adjustRightInd w:val="0"/>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a. the nature, character, means, object, time, place and any other circumstances of the act; </w:t>
      </w:r>
    </w:p>
    <w:p w14:paraId="3A8AC426" w14:textId="2ADF7641" w:rsidR="00D42F6D" w:rsidRPr="00693A53" w:rsidRDefault="00D42F6D" w:rsidP="00BE1EEE">
      <w:pPr>
        <w:autoSpaceDE w:val="0"/>
        <w:autoSpaceDN w:val="0"/>
        <w:adjustRightInd w:val="0"/>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b. the gravity of the injury or of the danger caused to the party injured by the offence) the intensity of criminal intent, or the degree of culpa. </w:t>
      </w:r>
    </w:p>
    <w:p w14:paraId="5382D8C6" w14:textId="77777777" w:rsidR="00D42F6D" w:rsidRPr="00693A53" w:rsidRDefault="00D42F6D" w:rsidP="00BE1EEE">
      <w:pPr>
        <w:autoSpaceDE w:val="0"/>
        <w:autoSpaceDN w:val="0"/>
        <w:adjustRightInd w:val="0"/>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2. The Judge shall likewise take into account the offender's criminal capacity, as inferred from:</w:t>
      </w:r>
    </w:p>
    <w:p w14:paraId="1C99BFB9" w14:textId="77777777" w:rsidR="00D42F6D" w:rsidRPr="00693A53" w:rsidRDefault="00D42F6D" w:rsidP="00BE1EEE">
      <w:pPr>
        <w:autoSpaceDE w:val="0"/>
        <w:autoSpaceDN w:val="0"/>
        <w:adjustRightInd w:val="0"/>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 a. the motives to commit delinquency and the character of the offender; </w:t>
      </w:r>
    </w:p>
    <w:p w14:paraId="73CE5942" w14:textId="77777777" w:rsidR="00D42F6D" w:rsidRPr="00693A53" w:rsidRDefault="00D42F6D" w:rsidP="00BE1EEE">
      <w:pPr>
        <w:autoSpaceDE w:val="0"/>
        <w:autoSpaceDN w:val="0"/>
        <w:adjustRightInd w:val="0"/>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b. the criminal record of the offender and, in general, the conduct and life of the offender prior to the offence; </w:t>
      </w:r>
    </w:p>
    <w:p w14:paraId="7FBC9C15" w14:textId="77777777" w:rsidR="00D42F6D" w:rsidRPr="00693A53" w:rsidRDefault="00D42F6D" w:rsidP="00BE1EEE">
      <w:pPr>
        <w:autoSpaceDE w:val="0"/>
        <w:autoSpaceDN w:val="0"/>
        <w:adjustRightInd w:val="0"/>
        <w:spacing w:after="0"/>
        <w:ind w:left="3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c. the conduct at the time of, or </w:t>
      </w:r>
      <w:proofErr w:type="gramStart"/>
      <w:r w:rsidRPr="00693A53">
        <w:rPr>
          <w:rFonts w:ascii="Times New Roman" w:hAnsi="Times New Roman" w:cs="Times New Roman"/>
          <w:i/>
          <w:iCs/>
          <w:color w:val="000000" w:themeColor="text1"/>
        </w:rPr>
        <w:t>subsequent to</w:t>
      </w:r>
      <w:proofErr w:type="gramEnd"/>
      <w:r w:rsidRPr="00693A53">
        <w:rPr>
          <w:rFonts w:ascii="Times New Roman" w:hAnsi="Times New Roman" w:cs="Times New Roman"/>
          <w:i/>
          <w:iCs/>
          <w:color w:val="000000" w:themeColor="text1"/>
        </w:rPr>
        <w:t xml:space="preserve"> the offence; </w:t>
      </w:r>
    </w:p>
    <w:p w14:paraId="0E5DFF5D" w14:textId="4143E74D" w:rsidR="00D42F6D" w:rsidRPr="00693A53" w:rsidRDefault="00D42F6D" w:rsidP="00BE1EEE">
      <w:pPr>
        <w:autoSpaceDE w:val="0"/>
        <w:autoSpaceDN w:val="0"/>
        <w:adjustRightInd w:val="0"/>
        <w:spacing w:after="0"/>
        <w:ind w:left="360"/>
        <w:jc w:val="both"/>
        <w:rPr>
          <w:rFonts w:ascii="Times New Roman" w:hAnsi="Times New Roman" w:cs="Times New Roman"/>
          <w:color w:val="000000" w:themeColor="text1"/>
          <w:shd w:val="clear" w:color="auto" w:fill="FFFFFF"/>
        </w:rPr>
      </w:pPr>
      <w:r w:rsidRPr="00693A53">
        <w:rPr>
          <w:rFonts w:ascii="Times New Roman" w:hAnsi="Times New Roman" w:cs="Times New Roman"/>
          <w:i/>
          <w:iCs/>
          <w:color w:val="000000" w:themeColor="text1"/>
        </w:rPr>
        <w:t>d. the individual, domestic, and social conditions of life of the offender</w:t>
      </w:r>
    </w:p>
    <w:p w14:paraId="47778754" w14:textId="77777777" w:rsidR="000E3040" w:rsidRPr="00693A53" w:rsidRDefault="000E3040" w:rsidP="00BE1EEE">
      <w:pPr>
        <w:pStyle w:val="ListParagraph"/>
        <w:spacing w:after="0"/>
        <w:ind w:left="360"/>
        <w:jc w:val="both"/>
        <w:rPr>
          <w:rFonts w:ascii="Times New Roman" w:hAnsi="Times New Roman" w:cs="Times New Roman"/>
          <w:color w:val="000000" w:themeColor="text1"/>
        </w:rPr>
      </w:pPr>
    </w:p>
    <w:p w14:paraId="2F14D553" w14:textId="4A7650C6" w:rsidR="001B4180" w:rsidRPr="00693A53" w:rsidRDefault="001B4180" w:rsidP="00BE1EEE">
      <w:pPr>
        <w:pStyle w:val="ListParagraph"/>
        <w:numPr>
          <w:ilvl w:val="0"/>
          <w:numId w:val="3"/>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Is rape by more than one perpetrator an aggravating circumstance? </w:t>
      </w:r>
    </w:p>
    <w:p w14:paraId="3BFB03AE" w14:textId="1F5117D2" w:rsidR="00A9730E" w:rsidRPr="00693A53" w:rsidRDefault="00786796" w:rsidP="00BE1EEE">
      <w:pPr>
        <w:pStyle w:val="ListParagraph"/>
        <w:spacing w:after="0"/>
        <w:jc w:val="both"/>
        <w:rPr>
          <w:rFonts w:ascii="Times New Roman" w:hAnsi="Times New Roman" w:cs="Times New Roman"/>
          <w:color w:val="000000" w:themeColor="text1"/>
          <w:highlight w:val="yellow"/>
        </w:rPr>
      </w:pPr>
      <w:r w:rsidRPr="00693A53">
        <w:rPr>
          <w:rFonts w:ascii="Times New Roman" w:hAnsi="Times New Roman" w:cs="Times New Roman"/>
          <w:b/>
          <w:bCs/>
          <w:color w:val="000000" w:themeColor="text1"/>
        </w:rPr>
        <w:t xml:space="preserve">NO. </w:t>
      </w:r>
    </w:p>
    <w:p w14:paraId="3369206C" w14:textId="77777777" w:rsidR="00693E2F" w:rsidRPr="00693A53" w:rsidRDefault="00693E2F" w:rsidP="00BE1EEE">
      <w:pPr>
        <w:pStyle w:val="ListParagraph"/>
        <w:spacing w:after="0"/>
        <w:jc w:val="both"/>
        <w:rPr>
          <w:rFonts w:ascii="Times New Roman" w:hAnsi="Times New Roman" w:cs="Times New Roman"/>
          <w:color w:val="000000" w:themeColor="text1"/>
          <w:highlight w:val="yellow"/>
        </w:rPr>
      </w:pPr>
    </w:p>
    <w:p w14:paraId="4D4899E8" w14:textId="6474EAFD" w:rsidR="001B4180" w:rsidRPr="00693A53" w:rsidRDefault="001B4180" w:rsidP="00BE1EEE">
      <w:pPr>
        <w:pStyle w:val="ListParagraph"/>
        <w:numPr>
          <w:ilvl w:val="0"/>
          <w:numId w:val="3"/>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Is rape of a particularly vulnerable individual an aggravating circumstance, or the imbalance of power between the alleged perpetrator and the victims? (for example, doctor/patient; teacher/student; age difference) </w:t>
      </w:r>
    </w:p>
    <w:p w14:paraId="7E394E0D" w14:textId="6886B668" w:rsidR="007621BE" w:rsidRPr="00693A53" w:rsidRDefault="00971482" w:rsidP="00BE1EEE">
      <w:pPr>
        <w:pStyle w:val="ListParagraph"/>
        <w:spacing w:after="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 xml:space="preserve">YES. </w:t>
      </w:r>
      <w:r w:rsidR="00D7684D" w:rsidRPr="00693A53">
        <w:rPr>
          <w:rFonts w:ascii="Times New Roman" w:hAnsi="Times New Roman" w:cs="Times New Roman"/>
          <w:b/>
          <w:bCs/>
          <w:color w:val="000000" w:themeColor="text1"/>
        </w:rPr>
        <w:t xml:space="preserve"> </w:t>
      </w:r>
      <w:r w:rsidR="007621BE" w:rsidRPr="00693A53">
        <w:rPr>
          <w:rFonts w:ascii="Times New Roman" w:hAnsi="Times New Roman" w:cs="Times New Roman"/>
          <w:color w:val="000000" w:themeColor="text1"/>
        </w:rPr>
        <w:t>Art</w:t>
      </w:r>
      <w:r w:rsidRPr="00693A53">
        <w:rPr>
          <w:rFonts w:ascii="Times New Roman" w:hAnsi="Times New Roman" w:cs="Times New Roman"/>
          <w:color w:val="000000" w:themeColor="text1"/>
        </w:rPr>
        <w:t>icle</w:t>
      </w:r>
      <w:r w:rsidR="007621BE" w:rsidRPr="00693A53">
        <w:rPr>
          <w:rFonts w:ascii="Times New Roman" w:hAnsi="Times New Roman" w:cs="Times New Roman"/>
          <w:color w:val="000000" w:themeColor="text1"/>
        </w:rPr>
        <w:t xml:space="preserve"> 39(</w:t>
      </w:r>
      <w:r w:rsidR="00FA5FB6" w:rsidRPr="00693A53">
        <w:rPr>
          <w:rFonts w:ascii="Times New Roman" w:hAnsi="Times New Roman" w:cs="Times New Roman"/>
          <w:color w:val="000000" w:themeColor="text1"/>
        </w:rPr>
        <w:t>i</w:t>
      </w:r>
      <w:r w:rsidR="007621BE" w:rsidRPr="00693A53">
        <w:rPr>
          <w:rFonts w:ascii="Times New Roman" w:hAnsi="Times New Roman" w:cs="Times New Roman"/>
          <w:color w:val="000000" w:themeColor="text1"/>
        </w:rPr>
        <w:t xml:space="preserve">) </w:t>
      </w:r>
      <w:r w:rsidR="00585358" w:rsidRPr="00693A53">
        <w:rPr>
          <w:rFonts w:ascii="Times New Roman" w:hAnsi="Times New Roman" w:cs="Times New Roman"/>
          <w:color w:val="000000" w:themeColor="text1"/>
        </w:rPr>
        <w:t xml:space="preserve">of the Penal Code </w:t>
      </w:r>
      <w:r w:rsidR="007621BE" w:rsidRPr="00693A53">
        <w:rPr>
          <w:rFonts w:ascii="Times New Roman" w:hAnsi="Times New Roman" w:cs="Times New Roman"/>
          <w:color w:val="000000" w:themeColor="text1"/>
        </w:rPr>
        <w:t>mak</w:t>
      </w:r>
      <w:r w:rsidR="00FA5FB6" w:rsidRPr="00693A53">
        <w:rPr>
          <w:rFonts w:ascii="Times New Roman" w:hAnsi="Times New Roman" w:cs="Times New Roman"/>
          <w:color w:val="000000" w:themeColor="text1"/>
        </w:rPr>
        <w:t>es</w:t>
      </w:r>
      <w:r w:rsidR="007621BE" w:rsidRPr="00693A53">
        <w:rPr>
          <w:rFonts w:ascii="Times New Roman" w:hAnsi="Times New Roman" w:cs="Times New Roman"/>
          <w:color w:val="000000" w:themeColor="text1"/>
        </w:rPr>
        <w:t xml:space="preserve"> abuse of power in the commission of a crime an aggravating circumstance</w:t>
      </w:r>
      <w:r w:rsidR="00FA5FB6" w:rsidRPr="00693A53">
        <w:rPr>
          <w:rFonts w:ascii="Times New Roman" w:hAnsi="Times New Roman" w:cs="Times New Roman"/>
          <w:color w:val="000000" w:themeColor="text1"/>
        </w:rPr>
        <w:t xml:space="preserve">. </w:t>
      </w:r>
    </w:p>
    <w:p w14:paraId="1310920B" w14:textId="7DBF76CD" w:rsidR="00496393" w:rsidRPr="00693A53" w:rsidRDefault="00496393" w:rsidP="00BE1EEE">
      <w:pPr>
        <w:pStyle w:val="ListParagraph"/>
        <w:spacing w:after="0"/>
        <w:jc w:val="both"/>
        <w:rPr>
          <w:rFonts w:ascii="Times New Roman" w:hAnsi="Times New Roman" w:cs="Times New Roman"/>
          <w:color w:val="000000" w:themeColor="text1"/>
        </w:rPr>
      </w:pPr>
    </w:p>
    <w:p w14:paraId="14C7B3AC" w14:textId="49A1B806" w:rsidR="00496393" w:rsidRPr="00693A53" w:rsidRDefault="0012498D" w:rsidP="00BE1EEE">
      <w:pPr>
        <w:pStyle w:val="ListParagraph"/>
        <w:spacing w:after="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Article 398.3 (Carnal Violence)</w:t>
      </w:r>
      <w:r w:rsidRPr="00693A53">
        <w:rPr>
          <w:rFonts w:ascii="Times New Roman" w:hAnsi="Times New Roman" w:cs="Times New Roman"/>
          <w:color w:val="000000" w:themeColor="text1"/>
        </w:rPr>
        <w:t xml:space="preserve"> </w:t>
      </w:r>
      <w:r w:rsidR="00106C87" w:rsidRPr="00693A53">
        <w:rPr>
          <w:rFonts w:ascii="Times New Roman" w:hAnsi="Times New Roman" w:cs="Times New Roman"/>
          <w:color w:val="000000" w:themeColor="text1"/>
        </w:rPr>
        <w:t xml:space="preserve">of the Penal Code </w:t>
      </w:r>
      <w:r w:rsidRPr="00693A53">
        <w:rPr>
          <w:rFonts w:ascii="Times New Roman" w:hAnsi="Times New Roman" w:cs="Times New Roman"/>
          <w:color w:val="000000" w:themeColor="text1"/>
        </w:rPr>
        <w:t xml:space="preserve">states that imprisonment of five to fifteen years shall </w:t>
      </w:r>
      <w:r w:rsidR="0075642F">
        <w:rPr>
          <w:rFonts w:ascii="Times New Roman" w:hAnsi="Times New Roman" w:cs="Times New Roman"/>
          <w:color w:val="000000" w:themeColor="text1"/>
        </w:rPr>
        <w:t>also be imposed</w:t>
      </w:r>
      <w:r w:rsidR="00496393" w:rsidRPr="00693A53">
        <w:rPr>
          <w:rFonts w:ascii="Times New Roman" w:hAnsi="Times New Roman" w:cs="Times New Roman"/>
          <w:color w:val="000000" w:themeColor="text1"/>
        </w:rPr>
        <w:t xml:space="preserve"> on a public officer who, by abusing his power, has carnal intercourse with a person of the other sex who is under arrest or detained in custody under the said officer by reason of his office or entrusted to him in </w:t>
      </w:r>
      <w:r w:rsidR="0075642F">
        <w:rPr>
          <w:rFonts w:ascii="Times New Roman" w:hAnsi="Times New Roman" w:cs="Times New Roman"/>
          <w:color w:val="000000" w:themeColor="text1"/>
        </w:rPr>
        <w:t xml:space="preserve">the </w:t>
      </w:r>
      <w:r w:rsidR="00496393" w:rsidRPr="00693A53">
        <w:rPr>
          <w:rFonts w:ascii="Times New Roman" w:hAnsi="Times New Roman" w:cs="Times New Roman"/>
          <w:color w:val="000000" w:themeColor="text1"/>
        </w:rPr>
        <w:t xml:space="preserve">execution of an order of the competent authority. </w:t>
      </w:r>
    </w:p>
    <w:p w14:paraId="2B84ABA7" w14:textId="6331D854" w:rsidR="0012498D" w:rsidRPr="00693A53" w:rsidRDefault="0012498D" w:rsidP="00BE1EEE">
      <w:pPr>
        <w:pStyle w:val="ListParagraph"/>
        <w:spacing w:after="0"/>
        <w:jc w:val="both"/>
        <w:rPr>
          <w:rFonts w:ascii="Times New Roman" w:hAnsi="Times New Roman" w:cs="Times New Roman"/>
          <w:color w:val="000000" w:themeColor="text1"/>
        </w:rPr>
      </w:pPr>
    </w:p>
    <w:p w14:paraId="0A44F0C0" w14:textId="38ECCBE4" w:rsidR="0043092B" w:rsidRPr="00693A53" w:rsidRDefault="0043092B" w:rsidP="00BE1EEE">
      <w:pPr>
        <w:pStyle w:val="ListParagraph"/>
        <w:spacing w:after="0"/>
        <w:jc w:val="both"/>
        <w:rPr>
          <w:rFonts w:ascii="Times New Roman" w:hAnsi="Times New Roman" w:cs="Times New Roman"/>
          <w:color w:val="000000" w:themeColor="text1"/>
        </w:rPr>
      </w:pPr>
      <w:r w:rsidRPr="00693A53">
        <w:rPr>
          <w:rFonts w:ascii="Times New Roman" w:hAnsi="Times New Roman" w:cs="Times New Roman"/>
          <w:color w:val="000000" w:themeColor="text1"/>
        </w:rPr>
        <w:t>Under Article 240, a public officer includes a private person who practices legal and medical profession</w:t>
      </w:r>
      <w:r w:rsidR="0075642F">
        <w:rPr>
          <w:rFonts w:ascii="Times New Roman" w:hAnsi="Times New Roman" w:cs="Times New Roman"/>
          <w:color w:val="000000" w:themeColor="text1"/>
        </w:rPr>
        <w:t>s</w:t>
      </w:r>
      <w:r w:rsidRPr="00693A53">
        <w:rPr>
          <w:rFonts w:ascii="Times New Roman" w:hAnsi="Times New Roman" w:cs="Times New Roman"/>
          <w:color w:val="000000" w:themeColor="text1"/>
        </w:rPr>
        <w:t xml:space="preserve">, or </w:t>
      </w:r>
      <w:r w:rsidR="00106C87" w:rsidRPr="00693A53">
        <w:rPr>
          <w:rFonts w:ascii="Times New Roman" w:hAnsi="Times New Roman" w:cs="Times New Roman"/>
          <w:color w:val="000000" w:themeColor="text1"/>
        </w:rPr>
        <w:t xml:space="preserve">any other profession with the prescribed State qualification.; or who performs a service which declared to be a public necessity. </w:t>
      </w:r>
    </w:p>
    <w:p w14:paraId="353D8944" w14:textId="3742022D" w:rsidR="00496393" w:rsidRPr="00693A53" w:rsidRDefault="00496393" w:rsidP="00BE1EEE">
      <w:pPr>
        <w:pStyle w:val="ListParagraph"/>
        <w:spacing w:after="0"/>
        <w:jc w:val="both"/>
        <w:rPr>
          <w:rFonts w:ascii="Times New Roman" w:hAnsi="Times New Roman" w:cs="Times New Roman"/>
          <w:color w:val="000000" w:themeColor="text1"/>
        </w:rPr>
      </w:pPr>
    </w:p>
    <w:p w14:paraId="5874EC95" w14:textId="5C1D898E" w:rsidR="009A4B28" w:rsidRPr="00693A53" w:rsidRDefault="00264999" w:rsidP="00BE1EEE">
      <w:pPr>
        <w:pStyle w:val="ListParagraph"/>
        <w:spacing w:after="0"/>
        <w:jc w:val="both"/>
        <w:rPr>
          <w:rFonts w:ascii="Times New Roman" w:hAnsi="Times New Roman" w:cs="Times New Roman"/>
          <w:b/>
          <w:bCs/>
          <w:color w:val="000000" w:themeColor="text1"/>
        </w:rPr>
      </w:pPr>
      <w:r w:rsidRPr="00693A53">
        <w:rPr>
          <w:rFonts w:ascii="Times New Roman" w:hAnsi="Times New Roman" w:cs="Times New Roman"/>
          <w:color w:val="000000" w:themeColor="text1"/>
        </w:rPr>
        <w:t>In addition, u</w:t>
      </w:r>
      <w:r w:rsidR="009A4B28" w:rsidRPr="00693A53">
        <w:rPr>
          <w:rFonts w:ascii="Times New Roman" w:hAnsi="Times New Roman" w:cs="Times New Roman"/>
          <w:color w:val="000000" w:themeColor="text1"/>
        </w:rPr>
        <w:t>nder</w:t>
      </w:r>
      <w:r w:rsidR="009A4B28" w:rsidRPr="00693A53">
        <w:rPr>
          <w:rFonts w:ascii="Times New Roman" w:hAnsi="Times New Roman" w:cs="Times New Roman"/>
          <w:b/>
          <w:bCs/>
          <w:color w:val="000000" w:themeColor="text1"/>
        </w:rPr>
        <w:t xml:space="preserve"> </w:t>
      </w:r>
      <w:r w:rsidR="007C0570" w:rsidRPr="00693A53">
        <w:rPr>
          <w:rFonts w:ascii="Times New Roman" w:hAnsi="Times New Roman" w:cs="Times New Roman"/>
          <w:b/>
          <w:bCs/>
          <w:color w:val="000000" w:themeColor="text1"/>
        </w:rPr>
        <w:t>Article</w:t>
      </w:r>
      <w:r w:rsidR="009A4B28" w:rsidRPr="00693A53">
        <w:rPr>
          <w:rFonts w:ascii="Times New Roman" w:hAnsi="Times New Roman" w:cs="Times New Roman"/>
          <w:b/>
          <w:bCs/>
          <w:color w:val="000000" w:themeColor="text1"/>
        </w:rPr>
        <w:t xml:space="preserve"> 407. (Instigation, Aiding and Exploitation of Prostitution) and </w:t>
      </w:r>
      <w:r w:rsidR="007C0570" w:rsidRPr="00693A53">
        <w:rPr>
          <w:rFonts w:ascii="Times New Roman" w:hAnsi="Times New Roman" w:cs="Times New Roman"/>
          <w:b/>
          <w:bCs/>
          <w:color w:val="000000" w:themeColor="text1"/>
        </w:rPr>
        <w:t>Article</w:t>
      </w:r>
      <w:r w:rsidR="009A4B28" w:rsidRPr="00693A53">
        <w:rPr>
          <w:rFonts w:ascii="Times New Roman" w:hAnsi="Times New Roman" w:cs="Times New Roman"/>
          <w:b/>
          <w:bCs/>
          <w:color w:val="000000" w:themeColor="text1"/>
        </w:rPr>
        <w:t xml:space="preserve"> 408. (Compulsion to Prostitution)</w:t>
      </w:r>
      <w:r w:rsidRPr="00693A53">
        <w:rPr>
          <w:rFonts w:ascii="Times New Roman" w:hAnsi="Times New Roman" w:cs="Times New Roman"/>
          <w:b/>
          <w:bCs/>
          <w:color w:val="000000" w:themeColor="text1"/>
        </w:rPr>
        <w:t xml:space="preserve"> </w:t>
      </w:r>
      <w:r w:rsidRPr="00693A53">
        <w:rPr>
          <w:rFonts w:ascii="Times New Roman" w:hAnsi="Times New Roman" w:cs="Times New Roman"/>
          <w:color w:val="000000" w:themeColor="text1"/>
        </w:rPr>
        <w:t>of the Penal Code:</w:t>
      </w:r>
    </w:p>
    <w:p w14:paraId="18A501CC" w14:textId="77777777" w:rsidR="009A4B28" w:rsidRPr="00693A53" w:rsidRDefault="009A4B28" w:rsidP="00BE1EEE">
      <w:pPr>
        <w:pStyle w:val="ListParagraph"/>
        <w:spacing w:after="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2. The punishment shall be increased up to one third where: </w:t>
      </w:r>
    </w:p>
    <w:p w14:paraId="0D42B7A5" w14:textId="7187770D" w:rsidR="009A4B28" w:rsidRPr="00693A53" w:rsidRDefault="009A4B28" w:rsidP="00BE1EEE">
      <w:pPr>
        <w:pStyle w:val="ListParagraph"/>
        <w:numPr>
          <w:ilvl w:val="1"/>
          <w:numId w:val="10"/>
        </w:numPr>
        <w:spacing w:after="0"/>
        <w:ind w:left="21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the act is committed against a person who is incapable of giving consent; </w:t>
      </w:r>
    </w:p>
    <w:p w14:paraId="538BE1D3" w14:textId="7EFD9880" w:rsidR="009A4B28" w:rsidRPr="00693A53" w:rsidRDefault="009A4B28" w:rsidP="00BE1EEE">
      <w:pPr>
        <w:pStyle w:val="ListParagraph"/>
        <w:numPr>
          <w:ilvl w:val="1"/>
          <w:numId w:val="10"/>
        </w:numPr>
        <w:spacing w:after="0"/>
        <w:ind w:left="21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the offender is an ascendant, spouse, brother, sister or guardian of the person; </w:t>
      </w:r>
    </w:p>
    <w:p w14:paraId="38632DED" w14:textId="61D05624" w:rsidR="009A4B28" w:rsidRPr="00693A53" w:rsidRDefault="009A4B28" w:rsidP="00BE1EEE">
      <w:pPr>
        <w:pStyle w:val="ListParagraph"/>
        <w:numPr>
          <w:ilvl w:val="1"/>
          <w:numId w:val="10"/>
        </w:numPr>
        <w:spacing w:after="0"/>
        <w:ind w:left="216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the act is committed against a person entrusted to the offender for care, education, instruction, supervision or custody. </w:t>
      </w:r>
    </w:p>
    <w:p w14:paraId="01D4419C" w14:textId="77777777" w:rsidR="000E3040" w:rsidRPr="00693A53" w:rsidRDefault="000E3040" w:rsidP="00BE1EEE">
      <w:pPr>
        <w:pStyle w:val="ListParagraph"/>
        <w:spacing w:after="0"/>
        <w:jc w:val="both"/>
        <w:rPr>
          <w:rFonts w:ascii="Times New Roman" w:hAnsi="Times New Roman" w:cs="Times New Roman"/>
          <w:color w:val="000000" w:themeColor="text1"/>
        </w:rPr>
      </w:pPr>
    </w:p>
    <w:p w14:paraId="7545416E" w14:textId="05D51CE6" w:rsidR="001B4180" w:rsidRPr="00693A53" w:rsidRDefault="001B4180" w:rsidP="00BE1EEE">
      <w:pPr>
        <w:pStyle w:val="ListParagraph"/>
        <w:numPr>
          <w:ilvl w:val="0"/>
          <w:numId w:val="3"/>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t>Is rape by spouse or intimate partner an aggravating circumstance?</w:t>
      </w:r>
    </w:p>
    <w:p w14:paraId="4292343A" w14:textId="55B34D2A" w:rsidR="007B0BE1" w:rsidRPr="00693A53" w:rsidRDefault="00D907EA" w:rsidP="00BE1EEE">
      <w:pPr>
        <w:pStyle w:val="ListParagraph"/>
        <w:spacing w:after="0"/>
        <w:jc w:val="both"/>
        <w:rPr>
          <w:rFonts w:ascii="Times New Roman" w:hAnsi="Times New Roman" w:cs="Times New Roman"/>
          <w:b/>
          <w:bCs/>
          <w:color w:val="000000" w:themeColor="text1"/>
        </w:rPr>
      </w:pPr>
      <w:r w:rsidRPr="00693A53">
        <w:rPr>
          <w:rFonts w:ascii="Times New Roman" w:hAnsi="Times New Roman" w:cs="Times New Roman"/>
          <w:b/>
          <w:bCs/>
          <w:color w:val="000000" w:themeColor="text1"/>
        </w:rPr>
        <w:t>NO.</w:t>
      </w:r>
    </w:p>
    <w:p w14:paraId="5BC25DC6" w14:textId="77777777" w:rsidR="000E3040" w:rsidRPr="00693A53" w:rsidRDefault="000E3040" w:rsidP="00BE1EEE">
      <w:pPr>
        <w:spacing w:after="0"/>
        <w:jc w:val="both"/>
        <w:rPr>
          <w:rFonts w:ascii="Times New Roman" w:hAnsi="Times New Roman" w:cs="Times New Roman"/>
          <w:color w:val="000000" w:themeColor="text1"/>
        </w:rPr>
      </w:pPr>
    </w:p>
    <w:p w14:paraId="459333F7" w14:textId="77777777" w:rsidR="00E90939" w:rsidRPr="00693A53" w:rsidRDefault="001B4180" w:rsidP="00BE1EEE">
      <w:pPr>
        <w:pStyle w:val="ListParagraph"/>
        <w:numPr>
          <w:ilvl w:val="0"/>
          <w:numId w:val="1"/>
        </w:numPr>
        <w:spacing w:after="0"/>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Does the law foresee mitigating circumstance for the purpose of punishment</w:t>
      </w:r>
      <w:r w:rsidR="008D2F5F" w:rsidRPr="00693A53">
        <w:rPr>
          <w:rFonts w:ascii="Times New Roman" w:hAnsi="Times New Roman" w:cs="Times New Roman"/>
          <w:color w:val="000000" w:themeColor="text1"/>
        </w:rPr>
        <w:t xml:space="preserve">? </w:t>
      </w:r>
    </w:p>
    <w:p w14:paraId="082DDA5C" w14:textId="309E5798" w:rsidR="00B40B75" w:rsidRPr="00693A53" w:rsidRDefault="008D2F5F" w:rsidP="00BE1EEE">
      <w:pPr>
        <w:spacing w:after="0"/>
        <w:ind w:left="36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NO</w:t>
      </w:r>
      <w:r w:rsidR="001B4180" w:rsidRPr="00693A53">
        <w:rPr>
          <w:rFonts w:ascii="Times New Roman" w:hAnsi="Times New Roman" w:cs="Times New Roman"/>
          <w:b/>
          <w:bCs/>
          <w:color w:val="000000" w:themeColor="text1"/>
        </w:rPr>
        <w:t>.</w:t>
      </w:r>
      <w:r w:rsidR="001B4180" w:rsidRPr="00693A53">
        <w:rPr>
          <w:rFonts w:ascii="Times New Roman" w:hAnsi="Times New Roman" w:cs="Times New Roman"/>
          <w:color w:val="000000" w:themeColor="text1"/>
        </w:rPr>
        <w:t xml:space="preserve"> </w:t>
      </w:r>
    </w:p>
    <w:p w14:paraId="511D9E00" w14:textId="77777777" w:rsidR="008D2F5F" w:rsidRPr="00693A53" w:rsidRDefault="008D2F5F" w:rsidP="00BE1EEE">
      <w:pPr>
        <w:spacing w:after="0" w:line="240" w:lineRule="auto"/>
        <w:jc w:val="both"/>
        <w:rPr>
          <w:rFonts w:ascii="Times New Roman" w:eastAsia="Times New Roman" w:hAnsi="Times New Roman" w:cs="Times New Roman"/>
          <w:color w:val="000000" w:themeColor="text1"/>
          <w:lang w:eastAsia="en-GB"/>
        </w:rPr>
      </w:pPr>
    </w:p>
    <w:p w14:paraId="05919469" w14:textId="68315393" w:rsidR="001B4180" w:rsidRPr="00693A53" w:rsidRDefault="001B4180" w:rsidP="00BE1EEE">
      <w:pPr>
        <w:pStyle w:val="ListParagraph"/>
        <w:numPr>
          <w:ilvl w:val="0"/>
          <w:numId w:val="1"/>
        </w:numPr>
        <w:spacing w:after="0"/>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Is reconciliation between the victim and the perpetrator allowed as part of a legal response? If so, at what stage and what are the consequences? </w:t>
      </w:r>
    </w:p>
    <w:p w14:paraId="78484F18" w14:textId="58B3A078" w:rsidR="007520B5" w:rsidRPr="00693A53" w:rsidRDefault="007520B5" w:rsidP="00BE1EEE">
      <w:pPr>
        <w:pStyle w:val="ListParagraph"/>
        <w:spacing w:after="0"/>
        <w:ind w:left="360"/>
        <w:jc w:val="both"/>
        <w:rPr>
          <w:rFonts w:ascii="Times New Roman" w:hAnsi="Times New Roman" w:cs="Times New Roman"/>
          <w:b/>
          <w:bCs/>
          <w:color w:val="000000" w:themeColor="text1"/>
        </w:rPr>
      </w:pPr>
      <w:r w:rsidRPr="00693A53">
        <w:rPr>
          <w:rFonts w:ascii="Times New Roman" w:hAnsi="Times New Roman" w:cs="Times New Roman"/>
          <w:b/>
          <w:bCs/>
          <w:color w:val="000000" w:themeColor="text1"/>
        </w:rPr>
        <w:t>NO.</w:t>
      </w:r>
    </w:p>
    <w:p w14:paraId="41321082" w14:textId="77777777" w:rsidR="00162B46" w:rsidRPr="00693A53" w:rsidRDefault="00162B46" w:rsidP="00BE1EEE">
      <w:pPr>
        <w:pStyle w:val="ListParagraph"/>
        <w:spacing w:after="0"/>
        <w:ind w:left="360"/>
        <w:jc w:val="both"/>
        <w:rPr>
          <w:rFonts w:ascii="Times New Roman" w:hAnsi="Times New Roman" w:cs="Times New Roman"/>
          <w:color w:val="000000" w:themeColor="text1"/>
        </w:rPr>
      </w:pPr>
    </w:p>
    <w:p w14:paraId="5A2389E7" w14:textId="4E95913E" w:rsidR="00B10E7D" w:rsidRPr="00693A53" w:rsidRDefault="001B4180" w:rsidP="00BE1EEE">
      <w:pPr>
        <w:pStyle w:val="ListParagraph"/>
        <w:numPr>
          <w:ilvl w:val="0"/>
          <w:numId w:val="4"/>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t>Regardless of the law, is reconciliation permitted in practice? and what is the practice in this regard?</w:t>
      </w:r>
      <w:r w:rsidR="00EA351C" w:rsidRPr="00693A53">
        <w:rPr>
          <w:rFonts w:ascii="Times New Roman" w:hAnsi="Times New Roman" w:cs="Times New Roman"/>
          <w:color w:val="000000" w:themeColor="text1"/>
        </w:rPr>
        <w:t xml:space="preserve"> </w:t>
      </w:r>
      <w:r w:rsidR="00A0079D" w:rsidRPr="00693A53">
        <w:rPr>
          <w:rFonts w:ascii="Times New Roman" w:hAnsi="Times New Roman" w:cs="Times New Roman"/>
          <w:color w:val="000000" w:themeColor="text1"/>
        </w:rPr>
        <w:t xml:space="preserve">  </w:t>
      </w:r>
    </w:p>
    <w:p w14:paraId="54350D60" w14:textId="123F22AE" w:rsidR="008D2F5F" w:rsidRPr="00693A53" w:rsidRDefault="007520B5" w:rsidP="00BE1EEE">
      <w:pPr>
        <w:pStyle w:val="ListParagraph"/>
        <w:spacing w:after="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 xml:space="preserve">YES.  </w:t>
      </w:r>
      <w:r w:rsidR="00930170" w:rsidRPr="00693A53">
        <w:rPr>
          <w:rFonts w:ascii="Times New Roman" w:eastAsia="Times New Roman" w:hAnsi="Times New Roman" w:cs="Times New Roman"/>
          <w:color w:val="000000" w:themeColor="text1"/>
          <w:lang w:eastAsia="en-GB"/>
        </w:rPr>
        <w:t>The practice is that r</w:t>
      </w:r>
      <w:r w:rsidR="00651820" w:rsidRPr="00693A53">
        <w:rPr>
          <w:rFonts w:ascii="Times New Roman" w:eastAsia="Times New Roman" w:hAnsi="Times New Roman" w:cs="Times New Roman"/>
          <w:color w:val="000000" w:themeColor="text1"/>
          <w:lang w:eastAsia="en-GB"/>
        </w:rPr>
        <w:t xml:space="preserve">econciliation is done through </w:t>
      </w:r>
      <w:r w:rsidR="008914FA" w:rsidRPr="00693A53">
        <w:rPr>
          <w:rFonts w:ascii="Times New Roman" w:eastAsia="Times New Roman" w:hAnsi="Times New Roman" w:cs="Times New Roman"/>
          <w:color w:val="000000" w:themeColor="text1"/>
          <w:lang w:eastAsia="en-GB"/>
        </w:rPr>
        <w:t xml:space="preserve">the Somali </w:t>
      </w:r>
      <w:r w:rsidR="008914FA" w:rsidRPr="00693A53">
        <w:rPr>
          <w:rFonts w:ascii="Times New Roman" w:hAnsi="Times New Roman" w:cs="Times New Roman"/>
          <w:color w:val="000000" w:themeColor="text1"/>
        </w:rPr>
        <w:t xml:space="preserve">customary </w:t>
      </w:r>
      <w:r w:rsidR="008914FA" w:rsidRPr="00693A53">
        <w:rPr>
          <w:rFonts w:ascii="Times New Roman" w:hAnsi="Times New Roman" w:cs="Times New Roman"/>
          <w:i/>
          <w:iCs/>
          <w:color w:val="000000" w:themeColor="text1"/>
        </w:rPr>
        <w:t>Xeer</w:t>
      </w:r>
      <w:r w:rsidR="008914FA" w:rsidRPr="00693A53">
        <w:rPr>
          <w:rFonts w:ascii="Times New Roman" w:hAnsi="Times New Roman" w:cs="Times New Roman"/>
          <w:color w:val="000000" w:themeColor="text1"/>
        </w:rPr>
        <w:t xml:space="preserve"> </w:t>
      </w:r>
      <w:r w:rsidR="00651820" w:rsidRPr="00693A53">
        <w:rPr>
          <w:rFonts w:ascii="Times New Roman" w:hAnsi="Times New Roman" w:cs="Times New Roman"/>
          <w:color w:val="000000" w:themeColor="text1"/>
        </w:rPr>
        <w:t>system (the main traditional dispute resolution mechanism)</w:t>
      </w:r>
      <w:r w:rsidR="00B7315A" w:rsidRPr="00693A53">
        <w:rPr>
          <w:rFonts w:ascii="Times New Roman" w:hAnsi="Times New Roman" w:cs="Times New Roman"/>
          <w:color w:val="000000" w:themeColor="text1"/>
        </w:rPr>
        <w:t xml:space="preserve"> </w:t>
      </w:r>
      <w:r w:rsidR="00A0079D" w:rsidRPr="00693A53">
        <w:rPr>
          <w:rFonts w:ascii="Times New Roman" w:hAnsi="Times New Roman" w:cs="Times New Roman"/>
          <w:color w:val="000000" w:themeColor="text1"/>
        </w:rPr>
        <w:t xml:space="preserve">where clan elders </w:t>
      </w:r>
      <w:r w:rsidR="00B10E7D" w:rsidRPr="00693A53">
        <w:rPr>
          <w:rFonts w:ascii="Times New Roman" w:hAnsi="Times New Roman" w:cs="Times New Roman"/>
          <w:color w:val="000000" w:themeColor="text1"/>
        </w:rPr>
        <w:t xml:space="preserve">(exclusively male) representing the victim and the perpetrator reach an agreement which includes </w:t>
      </w:r>
      <w:r w:rsidR="00D04CFE" w:rsidRPr="00693A53">
        <w:rPr>
          <w:rFonts w:ascii="Times New Roman" w:hAnsi="Times New Roman" w:cs="Times New Roman"/>
          <w:color w:val="000000" w:themeColor="text1"/>
        </w:rPr>
        <w:t xml:space="preserve">monetary compensation by the perpetrator or </w:t>
      </w:r>
      <w:r w:rsidR="00B10E7D" w:rsidRPr="00693A53">
        <w:rPr>
          <w:rFonts w:ascii="Times New Roman" w:hAnsi="Times New Roman" w:cs="Times New Roman"/>
          <w:color w:val="000000" w:themeColor="text1"/>
        </w:rPr>
        <w:t>marriage of the victim to the perpetrator</w:t>
      </w:r>
      <w:r w:rsidR="00FD57DA" w:rsidRPr="00693A53">
        <w:rPr>
          <w:rFonts w:ascii="Times New Roman" w:hAnsi="Times New Roman" w:cs="Times New Roman"/>
          <w:color w:val="000000" w:themeColor="text1"/>
        </w:rPr>
        <w:t>,</w:t>
      </w:r>
      <w:r w:rsidR="00B10E7D" w:rsidRPr="00693A53">
        <w:rPr>
          <w:rFonts w:ascii="Times New Roman" w:hAnsi="Times New Roman" w:cs="Times New Roman"/>
          <w:color w:val="000000" w:themeColor="text1"/>
        </w:rPr>
        <w:t xml:space="preserve"> in </w:t>
      </w:r>
      <w:r w:rsidR="00FD57DA" w:rsidRPr="00693A53">
        <w:rPr>
          <w:rFonts w:ascii="Times New Roman" w:hAnsi="Times New Roman" w:cs="Times New Roman"/>
          <w:color w:val="000000" w:themeColor="text1"/>
        </w:rPr>
        <w:t xml:space="preserve">some </w:t>
      </w:r>
      <w:r w:rsidR="00B10E7D" w:rsidRPr="00693A53">
        <w:rPr>
          <w:rFonts w:ascii="Times New Roman" w:hAnsi="Times New Roman" w:cs="Times New Roman"/>
          <w:color w:val="000000" w:themeColor="text1"/>
        </w:rPr>
        <w:t>cases</w:t>
      </w:r>
      <w:r w:rsidR="00FD57DA" w:rsidRPr="00693A53">
        <w:rPr>
          <w:rFonts w:ascii="Times New Roman" w:hAnsi="Times New Roman" w:cs="Times New Roman"/>
          <w:color w:val="000000" w:themeColor="text1"/>
        </w:rPr>
        <w:t>,</w:t>
      </w:r>
      <w:r w:rsidR="00B10E7D" w:rsidRPr="00693A53">
        <w:rPr>
          <w:rFonts w:ascii="Times New Roman" w:hAnsi="Times New Roman" w:cs="Times New Roman"/>
          <w:color w:val="000000" w:themeColor="text1"/>
        </w:rPr>
        <w:t xml:space="preserve"> without the </w:t>
      </w:r>
      <w:r w:rsidR="00297261" w:rsidRPr="00693A53">
        <w:rPr>
          <w:rFonts w:ascii="Times New Roman" w:hAnsi="Times New Roman" w:cs="Times New Roman"/>
          <w:color w:val="000000" w:themeColor="text1"/>
        </w:rPr>
        <w:t xml:space="preserve">necessary </w:t>
      </w:r>
      <w:r w:rsidR="00B10E7D" w:rsidRPr="00693A53">
        <w:rPr>
          <w:rFonts w:ascii="Times New Roman" w:hAnsi="Times New Roman" w:cs="Times New Roman"/>
          <w:color w:val="000000" w:themeColor="text1"/>
        </w:rPr>
        <w:t>consent of the victim</w:t>
      </w:r>
      <w:r w:rsidR="007C7631" w:rsidRPr="00693A53">
        <w:rPr>
          <w:rFonts w:ascii="Times New Roman" w:hAnsi="Times New Roman" w:cs="Times New Roman"/>
          <w:color w:val="000000" w:themeColor="text1"/>
        </w:rPr>
        <w:t xml:space="preserve">. </w:t>
      </w:r>
    </w:p>
    <w:p w14:paraId="43945317" w14:textId="77777777" w:rsidR="00B10E7D" w:rsidRPr="00693A53" w:rsidRDefault="00B10E7D" w:rsidP="00BE1EEE">
      <w:pPr>
        <w:pStyle w:val="ListParagraph"/>
        <w:spacing w:after="0"/>
        <w:jc w:val="both"/>
        <w:rPr>
          <w:rFonts w:ascii="Times New Roman" w:hAnsi="Times New Roman" w:cs="Times New Roman"/>
          <w:color w:val="000000" w:themeColor="text1"/>
        </w:rPr>
      </w:pPr>
    </w:p>
    <w:p w14:paraId="710E7D3E" w14:textId="2745A3ED" w:rsidR="001B4180" w:rsidRPr="00693A53" w:rsidRDefault="001B4180" w:rsidP="00BE1EEE">
      <w:pPr>
        <w:pStyle w:val="ListParagraph"/>
        <w:numPr>
          <w:ilvl w:val="0"/>
          <w:numId w:val="1"/>
        </w:numPr>
        <w:spacing w:after="0"/>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Is there any provision in the criminal code that allows the non-prosecution of perpetrator? if yes, please specify.</w:t>
      </w:r>
    </w:p>
    <w:p w14:paraId="30ED67F6" w14:textId="0791231D" w:rsidR="003A3501" w:rsidRPr="00693A53" w:rsidRDefault="003A3501" w:rsidP="00BE1EEE">
      <w:pPr>
        <w:pStyle w:val="ListParagraph"/>
        <w:spacing w:after="0"/>
        <w:ind w:left="360"/>
        <w:jc w:val="both"/>
        <w:rPr>
          <w:rFonts w:ascii="Times New Roman" w:hAnsi="Times New Roman" w:cs="Times New Roman"/>
          <w:b/>
          <w:bCs/>
          <w:color w:val="000000" w:themeColor="text1"/>
        </w:rPr>
      </w:pPr>
      <w:r w:rsidRPr="00693A53">
        <w:rPr>
          <w:rFonts w:ascii="Times New Roman" w:hAnsi="Times New Roman" w:cs="Times New Roman"/>
          <w:b/>
          <w:bCs/>
          <w:color w:val="000000" w:themeColor="text1"/>
        </w:rPr>
        <w:t>NO.</w:t>
      </w:r>
    </w:p>
    <w:p w14:paraId="64590CF5" w14:textId="77777777" w:rsidR="00162B46" w:rsidRPr="00693A53" w:rsidRDefault="00162B46" w:rsidP="00BE1EEE">
      <w:pPr>
        <w:pStyle w:val="ListParagraph"/>
        <w:spacing w:after="0"/>
        <w:ind w:left="360"/>
        <w:jc w:val="both"/>
        <w:rPr>
          <w:rFonts w:ascii="Times New Roman" w:hAnsi="Times New Roman" w:cs="Times New Roman"/>
          <w:color w:val="000000" w:themeColor="text1"/>
        </w:rPr>
      </w:pPr>
    </w:p>
    <w:p w14:paraId="1B38EEAB" w14:textId="77777777" w:rsidR="00540F0D" w:rsidRPr="00693A53" w:rsidRDefault="001B4180" w:rsidP="00BE1EEE">
      <w:pPr>
        <w:pStyle w:val="ListParagraph"/>
        <w:numPr>
          <w:ilvl w:val="0"/>
          <w:numId w:val="5"/>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If the perpetrator marries the victim of rape? </w:t>
      </w:r>
    </w:p>
    <w:p w14:paraId="56294B8D" w14:textId="6CE4CA8A" w:rsidR="00162B46" w:rsidRDefault="001B4180" w:rsidP="00BE1EEE">
      <w:pPr>
        <w:pStyle w:val="ListParagraph"/>
        <w:spacing w:after="0"/>
        <w:jc w:val="both"/>
        <w:rPr>
          <w:rFonts w:ascii="Times New Roman" w:hAnsi="Times New Roman" w:cs="Times New Roman"/>
          <w:b/>
          <w:bCs/>
          <w:color w:val="000000" w:themeColor="text1"/>
        </w:rPr>
      </w:pPr>
      <w:r w:rsidRPr="00693A53">
        <w:rPr>
          <w:rFonts w:ascii="Times New Roman" w:hAnsi="Times New Roman" w:cs="Times New Roman"/>
          <w:b/>
          <w:bCs/>
          <w:color w:val="000000" w:themeColor="text1"/>
        </w:rPr>
        <w:t>NO</w:t>
      </w:r>
      <w:r w:rsidR="00540F0D" w:rsidRPr="00693A53">
        <w:rPr>
          <w:rFonts w:ascii="Times New Roman" w:hAnsi="Times New Roman" w:cs="Times New Roman"/>
          <w:b/>
          <w:bCs/>
          <w:color w:val="000000" w:themeColor="text1"/>
        </w:rPr>
        <w:t>.</w:t>
      </w:r>
      <w:r w:rsidR="00D04CFE" w:rsidRPr="00693A53">
        <w:rPr>
          <w:rFonts w:ascii="Times New Roman" w:hAnsi="Times New Roman" w:cs="Times New Roman"/>
          <w:b/>
          <w:bCs/>
          <w:color w:val="000000" w:themeColor="text1"/>
        </w:rPr>
        <w:t xml:space="preserve">  </w:t>
      </w:r>
    </w:p>
    <w:p w14:paraId="203B0F97" w14:textId="77777777" w:rsidR="00706ADD" w:rsidRPr="00693A53" w:rsidRDefault="00706ADD" w:rsidP="00BE1EEE">
      <w:pPr>
        <w:pStyle w:val="ListParagraph"/>
        <w:spacing w:after="0"/>
        <w:jc w:val="both"/>
        <w:rPr>
          <w:rFonts w:ascii="Times New Roman" w:hAnsi="Times New Roman" w:cs="Times New Roman"/>
          <w:b/>
          <w:bCs/>
          <w:color w:val="000000" w:themeColor="text1"/>
        </w:rPr>
      </w:pPr>
    </w:p>
    <w:p w14:paraId="634A6B98" w14:textId="77777777" w:rsidR="00540F0D" w:rsidRPr="00693A53" w:rsidRDefault="001B4180" w:rsidP="00BE1EEE">
      <w:pPr>
        <w:pStyle w:val="ListParagraph"/>
        <w:numPr>
          <w:ilvl w:val="0"/>
          <w:numId w:val="5"/>
        </w:numPr>
        <w:spacing w:after="0"/>
        <w:ind w:left="72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If the perpetrator loses his “socially dangerous” character or reconciles with the victim? </w:t>
      </w:r>
    </w:p>
    <w:p w14:paraId="7AA1BB6B" w14:textId="777D8970" w:rsidR="001B4180" w:rsidRDefault="001B4180" w:rsidP="00BE1EEE">
      <w:pPr>
        <w:pStyle w:val="ListParagraph"/>
        <w:spacing w:after="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NO</w:t>
      </w:r>
      <w:r w:rsidR="00540F0D" w:rsidRPr="00693A53">
        <w:rPr>
          <w:rFonts w:ascii="Times New Roman" w:hAnsi="Times New Roman" w:cs="Times New Roman"/>
          <w:color w:val="000000" w:themeColor="text1"/>
        </w:rPr>
        <w:t>.</w:t>
      </w:r>
    </w:p>
    <w:p w14:paraId="260E9024" w14:textId="17BC71B3" w:rsidR="00BE1EEE" w:rsidRDefault="00BE1EEE" w:rsidP="00BE1EEE">
      <w:pPr>
        <w:pStyle w:val="ListParagraph"/>
        <w:spacing w:after="0"/>
        <w:jc w:val="both"/>
        <w:rPr>
          <w:rFonts w:ascii="Times New Roman" w:hAnsi="Times New Roman" w:cs="Times New Roman"/>
          <w:color w:val="000000" w:themeColor="text1"/>
        </w:rPr>
      </w:pPr>
    </w:p>
    <w:p w14:paraId="299FEE69" w14:textId="6047E9CB" w:rsidR="001B4180" w:rsidRDefault="001B4180" w:rsidP="00BE1EEE">
      <w:pPr>
        <w:spacing w:after="0"/>
        <w:ind w:left="720"/>
        <w:jc w:val="both"/>
        <w:rPr>
          <w:rFonts w:ascii="Times New Roman" w:hAnsi="Times New Roman" w:cs="Times New Roman"/>
          <w:b/>
          <w:bCs/>
          <w:color w:val="000000" w:themeColor="text1"/>
        </w:rPr>
      </w:pPr>
      <w:r w:rsidRPr="00693A53">
        <w:rPr>
          <w:rFonts w:ascii="Times New Roman" w:hAnsi="Times New Roman" w:cs="Times New Roman"/>
          <w:b/>
          <w:bCs/>
          <w:color w:val="000000" w:themeColor="text1"/>
        </w:rPr>
        <w:t>Prosecution</w:t>
      </w:r>
    </w:p>
    <w:p w14:paraId="41E0ECAF" w14:textId="77777777" w:rsidR="00706ADD" w:rsidRPr="00693A53" w:rsidRDefault="00706ADD" w:rsidP="00BE1EEE">
      <w:pPr>
        <w:spacing w:after="0"/>
        <w:ind w:left="720"/>
        <w:jc w:val="both"/>
        <w:rPr>
          <w:rFonts w:ascii="Times New Roman" w:hAnsi="Times New Roman" w:cs="Times New Roman"/>
          <w:b/>
          <w:bCs/>
          <w:color w:val="000000" w:themeColor="text1"/>
        </w:rPr>
      </w:pPr>
    </w:p>
    <w:p w14:paraId="4EE7C18F" w14:textId="77777777" w:rsidR="00595922" w:rsidRPr="00693A53" w:rsidRDefault="008C029A" w:rsidP="00BE1EEE">
      <w:pPr>
        <w:pStyle w:val="ListParagraph"/>
        <w:numPr>
          <w:ilvl w:val="0"/>
          <w:numId w:val="1"/>
        </w:numPr>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Is rape reported to the police prosecuted ex officio (public prosecution)? </w:t>
      </w:r>
    </w:p>
    <w:p w14:paraId="76EFD185" w14:textId="5035E0E8" w:rsidR="00FE427F" w:rsidRPr="00693A53" w:rsidRDefault="008C029A" w:rsidP="00BE1EEE">
      <w:pPr>
        <w:pStyle w:val="ListParagraph"/>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YES</w:t>
      </w:r>
      <w:r w:rsidR="00595922" w:rsidRPr="00693A53">
        <w:rPr>
          <w:rFonts w:ascii="Times New Roman" w:hAnsi="Times New Roman" w:cs="Times New Roman"/>
          <w:b/>
          <w:bCs/>
          <w:color w:val="000000" w:themeColor="text1"/>
        </w:rPr>
        <w:t>.</w:t>
      </w:r>
    </w:p>
    <w:p w14:paraId="2B8F4FB5" w14:textId="77777777" w:rsidR="008C029A" w:rsidRPr="00693A53" w:rsidRDefault="008C029A" w:rsidP="006948E8">
      <w:pPr>
        <w:pStyle w:val="ListParagraph"/>
        <w:spacing w:after="0" w:line="240" w:lineRule="auto"/>
        <w:ind w:left="0"/>
        <w:jc w:val="both"/>
        <w:rPr>
          <w:rFonts w:ascii="Times New Roman" w:hAnsi="Times New Roman" w:cs="Times New Roman"/>
          <w:color w:val="000000" w:themeColor="text1"/>
          <w:lang w:eastAsia="en-GB"/>
        </w:rPr>
      </w:pPr>
    </w:p>
    <w:p w14:paraId="33F1A0D5"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b/>
          <w:bCs/>
          <w:i/>
          <w:iCs/>
          <w:color w:val="000000" w:themeColor="text1"/>
          <w:lang w:eastAsia="en-GB"/>
        </w:rPr>
      </w:pPr>
      <w:r w:rsidRPr="00693A53">
        <w:rPr>
          <w:rFonts w:ascii="Times New Roman" w:eastAsia="Times New Roman" w:hAnsi="Times New Roman" w:cs="Times New Roman"/>
          <w:b/>
          <w:bCs/>
          <w:i/>
          <w:iCs/>
          <w:color w:val="000000" w:themeColor="text1"/>
          <w:lang w:eastAsia="en-GB"/>
        </w:rPr>
        <w:t xml:space="preserve">Provisional Constitution of the Federal Republic of Somalia, Adopted 1 August 2012: </w:t>
      </w:r>
    </w:p>
    <w:p w14:paraId="57B3C932"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b/>
          <w:bCs/>
          <w:i/>
          <w:iCs/>
          <w:color w:val="000000" w:themeColor="text1"/>
          <w:lang w:eastAsia="en-GB"/>
        </w:rPr>
      </w:pPr>
      <w:r w:rsidRPr="00693A53">
        <w:rPr>
          <w:rFonts w:ascii="Times New Roman" w:eastAsia="Times New Roman" w:hAnsi="Times New Roman" w:cs="Times New Roman"/>
          <w:b/>
          <w:bCs/>
          <w:i/>
          <w:iCs/>
          <w:color w:val="000000" w:themeColor="text1"/>
          <w:lang w:eastAsia="en-GB"/>
        </w:rPr>
        <w:t>Article 34 (2). Access to Courts and Legal Defence</w:t>
      </w:r>
    </w:p>
    <w:p w14:paraId="273A5763"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i/>
          <w:iCs/>
          <w:color w:val="000000" w:themeColor="text1"/>
          <w:lang w:eastAsia="en-GB"/>
        </w:rPr>
      </w:pPr>
      <w:r w:rsidRPr="00693A53">
        <w:rPr>
          <w:rFonts w:ascii="Times New Roman" w:eastAsia="Times New Roman" w:hAnsi="Times New Roman" w:cs="Times New Roman"/>
          <w:i/>
          <w:iCs/>
          <w:color w:val="000000" w:themeColor="text1"/>
          <w:lang w:eastAsia="en-GB"/>
        </w:rPr>
        <w:t>Every person has the right to a fair public hearing by an independent and impartial court or</w:t>
      </w:r>
    </w:p>
    <w:p w14:paraId="04372ABD"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i/>
          <w:iCs/>
          <w:color w:val="000000" w:themeColor="text1"/>
          <w:lang w:eastAsia="en-GB"/>
        </w:rPr>
      </w:pPr>
      <w:r w:rsidRPr="00693A53">
        <w:rPr>
          <w:rFonts w:ascii="Times New Roman" w:eastAsia="Times New Roman" w:hAnsi="Times New Roman" w:cs="Times New Roman"/>
          <w:i/>
          <w:iCs/>
          <w:color w:val="000000" w:themeColor="text1"/>
          <w:lang w:eastAsia="en-GB"/>
        </w:rPr>
        <w:t>tribunal, to be held within a reasonable time, and to determine:</w:t>
      </w:r>
    </w:p>
    <w:p w14:paraId="536F49DC"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i/>
          <w:iCs/>
          <w:color w:val="000000" w:themeColor="text1"/>
          <w:lang w:eastAsia="en-GB"/>
        </w:rPr>
      </w:pPr>
      <w:r w:rsidRPr="00693A53">
        <w:rPr>
          <w:rFonts w:ascii="Times New Roman" w:eastAsia="Times New Roman" w:hAnsi="Times New Roman" w:cs="Times New Roman"/>
          <w:i/>
          <w:iCs/>
          <w:color w:val="000000" w:themeColor="text1"/>
          <w:lang w:eastAsia="en-GB"/>
        </w:rPr>
        <w:t>(a) Any question of civil rights and obligations; or</w:t>
      </w:r>
    </w:p>
    <w:p w14:paraId="6F715569"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i/>
          <w:iCs/>
          <w:color w:val="000000" w:themeColor="text1"/>
          <w:lang w:eastAsia="en-GB"/>
        </w:rPr>
      </w:pPr>
      <w:r w:rsidRPr="00693A53">
        <w:rPr>
          <w:rFonts w:ascii="Times New Roman" w:eastAsia="Times New Roman" w:hAnsi="Times New Roman" w:cs="Times New Roman"/>
          <w:i/>
          <w:iCs/>
          <w:color w:val="000000" w:themeColor="text1"/>
          <w:lang w:eastAsia="en-GB"/>
        </w:rPr>
        <w:t>(b) Any criminal charge.</w:t>
      </w:r>
    </w:p>
    <w:p w14:paraId="69E68AD6"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b/>
          <w:bCs/>
          <w:i/>
          <w:iCs/>
          <w:color w:val="000000" w:themeColor="text1"/>
          <w:lang w:eastAsia="en-GB"/>
        </w:rPr>
      </w:pPr>
    </w:p>
    <w:p w14:paraId="4C6930F2"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b/>
          <w:bCs/>
          <w:i/>
          <w:iCs/>
          <w:color w:val="000000" w:themeColor="text1"/>
          <w:lang w:eastAsia="en-GB"/>
        </w:rPr>
      </w:pPr>
      <w:r w:rsidRPr="00693A53">
        <w:rPr>
          <w:rFonts w:ascii="Times New Roman" w:eastAsia="Times New Roman" w:hAnsi="Times New Roman" w:cs="Times New Roman"/>
          <w:b/>
          <w:bCs/>
          <w:i/>
          <w:iCs/>
          <w:color w:val="000000" w:themeColor="text1"/>
          <w:lang w:eastAsia="en-GB"/>
        </w:rPr>
        <w:t xml:space="preserve">Provisional Constitution of the Federal Republic of Somalia, Adopted 1 August 2012: </w:t>
      </w:r>
    </w:p>
    <w:p w14:paraId="7A87A1C1"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i/>
          <w:iCs/>
          <w:color w:val="000000" w:themeColor="text1"/>
          <w:lang w:eastAsia="en-GB"/>
        </w:rPr>
      </w:pPr>
      <w:r w:rsidRPr="00693A53">
        <w:rPr>
          <w:rFonts w:ascii="Times New Roman" w:eastAsia="Times New Roman" w:hAnsi="Times New Roman" w:cs="Times New Roman"/>
          <w:b/>
          <w:bCs/>
          <w:i/>
          <w:iCs/>
          <w:color w:val="000000" w:themeColor="text1"/>
          <w:lang w:eastAsia="en-GB"/>
        </w:rPr>
        <w:t>Article 107(1).</w:t>
      </w:r>
      <w:r w:rsidRPr="00693A53">
        <w:rPr>
          <w:rFonts w:ascii="Times New Roman" w:eastAsia="Times New Roman" w:hAnsi="Times New Roman" w:cs="Times New Roman"/>
          <w:color w:val="000000" w:themeColor="text1"/>
          <w:lang w:eastAsia="en-GB"/>
        </w:rPr>
        <w:t xml:space="preserve">  </w:t>
      </w:r>
      <w:r w:rsidRPr="00693A53">
        <w:rPr>
          <w:rFonts w:ascii="Times New Roman" w:eastAsia="Times New Roman" w:hAnsi="Times New Roman" w:cs="Times New Roman"/>
          <w:b/>
          <w:bCs/>
          <w:i/>
          <w:iCs/>
          <w:color w:val="000000" w:themeColor="text1"/>
          <w:lang w:eastAsia="en-GB"/>
        </w:rPr>
        <w:t>Judicial Procedure</w:t>
      </w:r>
      <w:r w:rsidRPr="00693A53">
        <w:rPr>
          <w:rFonts w:ascii="Times New Roman" w:eastAsia="Times New Roman" w:hAnsi="Times New Roman" w:cs="Times New Roman"/>
          <w:i/>
          <w:iCs/>
          <w:color w:val="000000" w:themeColor="text1"/>
          <w:lang w:eastAsia="en-GB"/>
        </w:rPr>
        <w:t xml:space="preserve"> </w:t>
      </w:r>
    </w:p>
    <w:p w14:paraId="40557441"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i/>
          <w:iCs/>
          <w:color w:val="000000" w:themeColor="text1"/>
          <w:lang w:eastAsia="en-GB"/>
        </w:rPr>
      </w:pPr>
      <w:r w:rsidRPr="00693A53">
        <w:rPr>
          <w:rFonts w:ascii="Times New Roman" w:eastAsia="Times New Roman" w:hAnsi="Times New Roman" w:cs="Times New Roman"/>
          <w:i/>
          <w:iCs/>
          <w:color w:val="000000" w:themeColor="text1"/>
          <w:lang w:eastAsia="en-GB"/>
        </w:rPr>
        <w:t>Judicial proceedings shall be open to the public, but the courts may decide, in the interests of ethics, national security, the protection of witnesses, in cases involving juveniles, or concerning rape, that the proceedings be held in private.</w:t>
      </w:r>
    </w:p>
    <w:p w14:paraId="2959C74B"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color w:val="000000" w:themeColor="text1"/>
          <w:lang w:eastAsia="en-GB"/>
        </w:rPr>
      </w:pPr>
    </w:p>
    <w:p w14:paraId="743F4E60"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b/>
          <w:bCs/>
          <w:i/>
          <w:iCs/>
          <w:color w:val="000000" w:themeColor="text1"/>
          <w:lang w:eastAsia="en-GB"/>
        </w:rPr>
      </w:pPr>
      <w:r w:rsidRPr="00693A53">
        <w:rPr>
          <w:rFonts w:ascii="Times New Roman" w:eastAsia="Times New Roman" w:hAnsi="Times New Roman" w:cs="Times New Roman"/>
          <w:b/>
          <w:bCs/>
          <w:i/>
          <w:iCs/>
          <w:color w:val="000000" w:themeColor="text1"/>
          <w:lang w:eastAsia="en-GB"/>
        </w:rPr>
        <w:t>The Criminal Procedure Code, 1963</w:t>
      </w:r>
    </w:p>
    <w:p w14:paraId="3BAEB9AD"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b/>
          <w:bCs/>
          <w:i/>
          <w:iCs/>
          <w:color w:val="000000" w:themeColor="text1"/>
          <w:lang w:eastAsia="en-GB"/>
        </w:rPr>
      </w:pPr>
      <w:r w:rsidRPr="00693A53">
        <w:rPr>
          <w:rFonts w:ascii="Times New Roman" w:eastAsia="Times New Roman" w:hAnsi="Times New Roman" w:cs="Times New Roman"/>
          <w:b/>
          <w:bCs/>
          <w:i/>
          <w:iCs/>
          <w:color w:val="000000" w:themeColor="text1"/>
          <w:lang w:eastAsia="en-GB"/>
        </w:rPr>
        <w:t>Article 96. Proceedings to be Public: Exceptions</w:t>
      </w:r>
    </w:p>
    <w:p w14:paraId="391604FB"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i/>
          <w:iCs/>
          <w:color w:val="000000" w:themeColor="text1"/>
          <w:lang w:eastAsia="en-GB"/>
        </w:rPr>
      </w:pPr>
      <w:r w:rsidRPr="00693A53">
        <w:rPr>
          <w:rFonts w:ascii="Times New Roman" w:eastAsia="Times New Roman" w:hAnsi="Times New Roman" w:cs="Times New Roman"/>
          <w:i/>
          <w:iCs/>
          <w:color w:val="000000" w:themeColor="text1"/>
          <w:lang w:eastAsia="en-GB"/>
        </w:rPr>
        <w:t xml:space="preserve">Court proceedings shall be open to the public, but the court may, in the interests of: </w:t>
      </w:r>
    </w:p>
    <w:p w14:paraId="1CC9D093"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i/>
          <w:iCs/>
          <w:color w:val="000000" w:themeColor="text1"/>
          <w:lang w:eastAsia="en-GB"/>
        </w:rPr>
      </w:pPr>
      <w:r w:rsidRPr="00693A53">
        <w:rPr>
          <w:rFonts w:ascii="Times New Roman" w:eastAsia="Times New Roman" w:hAnsi="Times New Roman" w:cs="Times New Roman"/>
          <w:i/>
          <w:iCs/>
          <w:color w:val="000000" w:themeColor="text1"/>
          <w:lang w:eastAsia="en-GB"/>
        </w:rPr>
        <w:t xml:space="preserve">a) public decency; </w:t>
      </w:r>
    </w:p>
    <w:p w14:paraId="05536482"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i/>
          <w:iCs/>
          <w:color w:val="000000" w:themeColor="text1"/>
          <w:lang w:eastAsia="en-GB"/>
        </w:rPr>
      </w:pPr>
      <w:r w:rsidRPr="00693A53">
        <w:rPr>
          <w:rFonts w:ascii="Times New Roman" w:eastAsia="Times New Roman" w:hAnsi="Times New Roman" w:cs="Times New Roman"/>
          <w:i/>
          <w:iCs/>
          <w:color w:val="000000" w:themeColor="text1"/>
          <w:lang w:eastAsia="en-GB"/>
        </w:rPr>
        <w:t xml:space="preserve">b) public health; </w:t>
      </w:r>
    </w:p>
    <w:p w14:paraId="6B437F2E"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i/>
          <w:iCs/>
          <w:color w:val="000000" w:themeColor="text1"/>
          <w:lang w:eastAsia="en-GB"/>
        </w:rPr>
      </w:pPr>
      <w:r w:rsidRPr="00693A53">
        <w:rPr>
          <w:rFonts w:ascii="Times New Roman" w:eastAsia="Times New Roman" w:hAnsi="Times New Roman" w:cs="Times New Roman"/>
          <w:i/>
          <w:iCs/>
          <w:color w:val="000000" w:themeColor="text1"/>
          <w:lang w:eastAsia="en-GB"/>
        </w:rPr>
        <w:t xml:space="preserve">c) public order; </w:t>
      </w:r>
    </w:p>
    <w:p w14:paraId="1772EB25"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i/>
          <w:iCs/>
          <w:color w:val="000000" w:themeColor="text1"/>
          <w:lang w:eastAsia="en-GB"/>
        </w:rPr>
      </w:pPr>
      <w:r w:rsidRPr="00693A53">
        <w:rPr>
          <w:rFonts w:ascii="Times New Roman" w:eastAsia="Times New Roman" w:hAnsi="Times New Roman" w:cs="Times New Roman"/>
          <w:i/>
          <w:iCs/>
          <w:color w:val="000000" w:themeColor="text1"/>
          <w:lang w:eastAsia="en-GB"/>
        </w:rPr>
        <w:t>order that the proceedings</w:t>
      </w:r>
      <w:r w:rsidRPr="00693A53">
        <w:rPr>
          <w:rFonts w:ascii="Times New Roman" w:hAnsi="Times New Roman" w:cs="Times New Roman"/>
          <w:i/>
          <w:iCs/>
          <w:color w:val="000000" w:themeColor="text1"/>
        </w:rPr>
        <w:t xml:space="preserve"> shall be closed to</w:t>
      </w:r>
      <w:r w:rsidRPr="00693A53">
        <w:rPr>
          <w:rFonts w:ascii="Times New Roman" w:eastAsia="Times New Roman" w:hAnsi="Times New Roman" w:cs="Times New Roman"/>
          <w:i/>
          <w:iCs/>
          <w:color w:val="000000" w:themeColor="text1"/>
          <w:lang w:eastAsia="en-GB"/>
        </w:rPr>
        <w:t xml:space="preserve"> the public. </w:t>
      </w:r>
    </w:p>
    <w:p w14:paraId="2EB39F6B" w14:textId="77777777"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highlight w:val="yellow"/>
        </w:rPr>
      </w:pPr>
    </w:p>
    <w:p w14:paraId="0ADDF023" w14:textId="77777777" w:rsidR="009D728C" w:rsidRPr="00693A53" w:rsidRDefault="008C029A" w:rsidP="00BE1EEE">
      <w:pPr>
        <w:pStyle w:val="ListParagraph"/>
        <w:numPr>
          <w:ilvl w:val="0"/>
          <w:numId w:val="1"/>
        </w:numPr>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Is rape reported to the police prosecuted ex </w:t>
      </w:r>
      <w:proofErr w:type="spellStart"/>
      <w:r w:rsidRPr="00693A53">
        <w:rPr>
          <w:rFonts w:ascii="Times New Roman" w:hAnsi="Times New Roman" w:cs="Times New Roman"/>
          <w:color w:val="000000" w:themeColor="text1"/>
        </w:rPr>
        <w:t>parte</w:t>
      </w:r>
      <w:proofErr w:type="spellEnd"/>
      <w:r w:rsidRPr="00693A53">
        <w:rPr>
          <w:rFonts w:ascii="Times New Roman" w:hAnsi="Times New Roman" w:cs="Times New Roman"/>
          <w:color w:val="000000" w:themeColor="text1"/>
        </w:rPr>
        <w:t xml:space="preserve"> (private prosecution)? </w:t>
      </w:r>
    </w:p>
    <w:p w14:paraId="3BF78F75" w14:textId="1728AC47"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YES</w:t>
      </w:r>
      <w:r w:rsidR="009D728C" w:rsidRPr="00693A53">
        <w:rPr>
          <w:rFonts w:ascii="Times New Roman" w:hAnsi="Times New Roman" w:cs="Times New Roman"/>
          <w:b/>
          <w:bCs/>
          <w:color w:val="000000" w:themeColor="text1"/>
        </w:rPr>
        <w:t>.</w:t>
      </w:r>
    </w:p>
    <w:p w14:paraId="23474F33" w14:textId="77777777"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shd w:val="clear" w:color="auto" w:fill="FFFFFF"/>
        </w:rPr>
      </w:pPr>
    </w:p>
    <w:p w14:paraId="01B62D40" w14:textId="63F1C4E6"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color w:val="000000" w:themeColor="text1"/>
          <w:lang w:eastAsia="en-GB"/>
        </w:rPr>
      </w:pPr>
      <w:r w:rsidRPr="00693A53">
        <w:rPr>
          <w:rFonts w:ascii="Times New Roman" w:eastAsia="Times New Roman" w:hAnsi="Times New Roman" w:cs="Times New Roman"/>
          <w:color w:val="000000" w:themeColor="text1"/>
          <w:lang w:eastAsia="en-GB"/>
        </w:rPr>
        <w:t xml:space="preserve">The </w:t>
      </w:r>
      <w:r w:rsidR="009D728C" w:rsidRPr="00693A53">
        <w:rPr>
          <w:rFonts w:ascii="Times New Roman" w:eastAsia="Times New Roman" w:hAnsi="Times New Roman" w:cs="Times New Roman"/>
          <w:color w:val="000000" w:themeColor="text1"/>
          <w:lang w:eastAsia="en-GB"/>
        </w:rPr>
        <w:t>P</w:t>
      </w:r>
      <w:r w:rsidRPr="00693A53">
        <w:rPr>
          <w:rFonts w:ascii="Times New Roman" w:eastAsia="Times New Roman" w:hAnsi="Times New Roman" w:cs="Times New Roman"/>
          <w:color w:val="000000" w:themeColor="text1"/>
          <w:lang w:eastAsia="en-GB"/>
        </w:rPr>
        <w:t xml:space="preserve">rovisional </w:t>
      </w:r>
      <w:r w:rsidR="009D728C" w:rsidRPr="00693A53">
        <w:rPr>
          <w:rFonts w:ascii="Times New Roman" w:eastAsia="Times New Roman" w:hAnsi="Times New Roman" w:cs="Times New Roman"/>
          <w:color w:val="000000" w:themeColor="text1"/>
          <w:lang w:eastAsia="en-GB"/>
        </w:rPr>
        <w:t>C</w:t>
      </w:r>
      <w:r w:rsidRPr="00693A53">
        <w:rPr>
          <w:rFonts w:ascii="Times New Roman" w:eastAsia="Times New Roman" w:hAnsi="Times New Roman" w:cs="Times New Roman"/>
          <w:color w:val="000000" w:themeColor="text1"/>
          <w:lang w:eastAsia="en-GB"/>
        </w:rPr>
        <w:t xml:space="preserve">onstitution and </w:t>
      </w:r>
      <w:r w:rsidR="00141DDF" w:rsidRPr="00693A53">
        <w:rPr>
          <w:rFonts w:ascii="Times New Roman" w:eastAsia="Times New Roman" w:hAnsi="Times New Roman" w:cs="Times New Roman"/>
          <w:color w:val="000000" w:themeColor="text1"/>
          <w:lang w:eastAsia="en-GB"/>
        </w:rPr>
        <w:t>t</w:t>
      </w:r>
      <w:r w:rsidRPr="00693A53">
        <w:rPr>
          <w:rFonts w:ascii="Times New Roman" w:eastAsia="Times New Roman" w:hAnsi="Times New Roman" w:cs="Times New Roman"/>
          <w:color w:val="000000" w:themeColor="text1"/>
          <w:lang w:eastAsia="en-GB"/>
        </w:rPr>
        <w:t xml:space="preserve">he Criminal Procedure Code allow courts to hold proceedings of </w:t>
      </w:r>
      <w:r w:rsidR="0075642F">
        <w:rPr>
          <w:rFonts w:ascii="Times New Roman" w:eastAsia="Times New Roman" w:hAnsi="Times New Roman" w:cs="Times New Roman"/>
          <w:color w:val="000000" w:themeColor="text1"/>
          <w:lang w:eastAsia="en-GB"/>
        </w:rPr>
        <w:t xml:space="preserve">the </w:t>
      </w:r>
      <w:r w:rsidRPr="00693A53">
        <w:rPr>
          <w:rFonts w:ascii="Times New Roman" w:eastAsia="Times New Roman" w:hAnsi="Times New Roman" w:cs="Times New Roman"/>
          <w:color w:val="000000" w:themeColor="text1"/>
          <w:lang w:eastAsia="en-GB"/>
        </w:rPr>
        <w:t xml:space="preserve">sensitive cases, including rape, to be held in private. </w:t>
      </w:r>
    </w:p>
    <w:p w14:paraId="44F29BEF" w14:textId="77777777" w:rsidR="008C029A" w:rsidRPr="00693A53" w:rsidRDefault="008C029A" w:rsidP="00BE1EEE">
      <w:pPr>
        <w:pStyle w:val="ListParagraph"/>
        <w:shd w:val="clear" w:color="auto" w:fill="FFFFFF" w:themeFill="background1"/>
        <w:spacing w:after="0" w:line="240" w:lineRule="auto"/>
        <w:ind w:left="360"/>
        <w:jc w:val="both"/>
        <w:rPr>
          <w:rFonts w:ascii="Times New Roman" w:eastAsia="Times New Roman" w:hAnsi="Times New Roman" w:cs="Times New Roman"/>
          <w:color w:val="000000" w:themeColor="text1"/>
          <w:highlight w:val="yellow"/>
          <w:lang w:eastAsia="en-GB"/>
        </w:rPr>
      </w:pPr>
    </w:p>
    <w:p w14:paraId="18627E4A" w14:textId="77777777"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rPr>
      </w:pPr>
    </w:p>
    <w:p w14:paraId="7093AB51" w14:textId="77777777" w:rsidR="006A7EDF" w:rsidRPr="00693A53" w:rsidRDefault="008C029A" w:rsidP="00BE1EEE">
      <w:pPr>
        <w:pStyle w:val="ListParagraph"/>
        <w:numPr>
          <w:ilvl w:val="0"/>
          <w:numId w:val="1"/>
        </w:numPr>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Are plea bargain or “ friendly settlement”  of a case allowed in cases of rape of women? </w:t>
      </w:r>
    </w:p>
    <w:p w14:paraId="1593A172" w14:textId="35AE8A39"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NO</w:t>
      </w:r>
      <w:r w:rsidR="006A7EDF" w:rsidRPr="00693A53">
        <w:rPr>
          <w:rFonts w:ascii="Times New Roman" w:hAnsi="Times New Roman" w:cs="Times New Roman"/>
          <w:b/>
          <w:bCs/>
          <w:color w:val="000000" w:themeColor="text1"/>
        </w:rPr>
        <w:t>.</w:t>
      </w:r>
    </w:p>
    <w:p w14:paraId="5BA54D9B" w14:textId="77777777" w:rsidR="008C029A" w:rsidRPr="00693A53" w:rsidRDefault="008C029A" w:rsidP="00BE1EEE">
      <w:pPr>
        <w:pStyle w:val="ListParagraph"/>
        <w:spacing w:after="0" w:line="240" w:lineRule="auto"/>
        <w:ind w:left="360"/>
        <w:jc w:val="both"/>
        <w:rPr>
          <w:rFonts w:ascii="Times New Roman" w:hAnsi="Times New Roman" w:cs="Times New Roman"/>
          <w:b/>
          <w:bCs/>
          <w:color w:val="000000" w:themeColor="text1"/>
        </w:rPr>
      </w:pPr>
    </w:p>
    <w:p w14:paraId="46A25BA1" w14:textId="77777777"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rPr>
      </w:pPr>
    </w:p>
    <w:p w14:paraId="2EAC03F7" w14:textId="77777777" w:rsidR="006A7EDF" w:rsidRPr="00693A53" w:rsidRDefault="008C029A" w:rsidP="00BE1EEE">
      <w:pPr>
        <w:pStyle w:val="ListParagraph"/>
        <w:numPr>
          <w:ilvl w:val="0"/>
          <w:numId w:val="1"/>
        </w:numPr>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Are plea bargain or “friendly settlement” of a case allowed in cases of rape of children? </w:t>
      </w:r>
    </w:p>
    <w:p w14:paraId="5DA1FDF0" w14:textId="423CBCF8"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NO</w:t>
      </w:r>
      <w:r w:rsidR="006A7EDF" w:rsidRPr="00693A53">
        <w:rPr>
          <w:rFonts w:ascii="Times New Roman" w:hAnsi="Times New Roman" w:cs="Times New Roman"/>
          <w:b/>
          <w:bCs/>
          <w:color w:val="000000" w:themeColor="text1"/>
        </w:rPr>
        <w:t>.</w:t>
      </w:r>
    </w:p>
    <w:p w14:paraId="2A97C0D9" w14:textId="77777777" w:rsidR="008C029A" w:rsidRPr="00693A53" w:rsidRDefault="008C029A" w:rsidP="00BE1EEE">
      <w:pPr>
        <w:pStyle w:val="ListParagraph"/>
        <w:spacing w:after="0" w:line="240" w:lineRule="auto"/>
        <w:ind w:left="360"/>
        <w:jc w:val="both"/>
        <w:rPr>
          <w:rFonts w:ascii="Times New Roman" w:eastAsia="Times New Roman" w:hAnsi="Times New Roman" w:cs="Times New Roman"/>
          <w:color w:val="000000" w:themeColor="text1"/>
          <w:lang w:eastAsia="en-GB"/>
        </w:rPr>
      </w:pPr>
    </w:p>
    <w:p w14:paraId="6C8D6B6B" w14:textId="6D2CCA33" w:rsidR="008C029A" w:rsidRDefault="008C029A" w:rsidP="00BE1EEE">
      <w:pPr>
        <w:pStyle w:val="ListParagraph"/>
        <w:spacing w:after="0" w:line="240" w:lineRule="auto"/>
        <w:ind w:left="360"/>
        <w:jc w:val="both"/>
        <w:rPr>
          <w:rFonts w:ascii="Times New Roman" w:hAnsi="Times New Roman" w:cs="Times New Roman"/>
          <w:color w:val="000000" w:themeColor="text1"/>
        </w:rPr>
      </w:pPr>
    </w:p>
    <w:p w14:paraId="6A560993" w14:textId="01BA40C5" w:rsidR="00D344E3" w:rsidRDefault="00D344E3" w:rsidP="00BE1EEE">
      <w:pPr>
        <w:pStyle w:val="ListParagraph"/>
        <w:spacing w:after="0" w:line="240" w:lineRule="auto"/>
        <w:ind w:left="360"/>
        <w:jc w:val="both"/>
        <w:rPr>
          <w:rFonts w:ascii="Times New Roman" w:hAnsi="Times New Roman" w:cs="Times New Roman"/>
          <w:color w:val="000000" w:themeColor="text1"/>
        </w:rPr>
      </w:pPr>
    </w:p>
    <w:p w14:paraId="61537C6A" w14:textId="77777777" w:rsidR="00D344E3" w:rsidRPr="00693A53" w:rsidRDefault="00D344E3" w:rsidP="00BE1EEE">
      <w:pPr>
        <w:pStyle w:val="ListParagraph"/>
        <w:spacing w:after="0" w:line="240" w:lineRule="auto"/>
        <w:ind w:left="360"/>
        <w:jc w:val="both"/>
        <w:rPr>
          <w:rFonts w:ascii="Times New Roman" w:hAnsi="Times New Roman" w:cs="Times New Roman"/>
          <w:color w:val="000000" w:themeColor="text1"/>
        </w:rPr>
      </w:pPr>
    </w:p>
    <w:p w14:paraId="085ED831" w14:textId="5AD8C6D9" w:rsidR="008C029A" w:rsidRDefault="008C029A" w:rsidP="00BE1EEE">
      <w:pPr>
        <w:pStyle w:val="ListParagraph"/>
        <w:numPr>
          <w:ilvl w:val="0"/>
          <w:numId w:val="1"/>
        </w:numPr>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lastRenderedPageBreak/>
        <w:t>Please provide information on the statute of limitations for prosecuting rape.</w:t>
      </w:r>
    </w:p>
    <w:p w14:paraId="49516998" w14:textId="77777777" w:rsidR="00D344E3" w:rsidRPr="00693A53" w:rsidRDefault="00D344E3" w:rsidP="00D344E3">
      <w:pPr>
        <w:pStyle w:val="ListParagraph"/>
        <w:spacing w:after="0" w:line="240" w:lineRule="auto"/>
        <w:ind w:left="360"/>
        <w:jc w:val="both"/>
        <w:rPr>
          <w:rFonts w:ascii="Times New Roman" w:hAnsi="Times New Roman" w:cs="Times New Roman"/>
          <w:color w:val="000000" w:themeColor="text1"/>
        </w:rPr>
      </w:pPr>
    </w:p>
    <w:p w14:paraId="2ABD4457" w14:textId="42C465B8" w:rsidR="008C029A" w:rsidRPr="00693A53" w:rsidRDefault="008C029A" w:rsidP="00BE1EEE">
      <w:pPr>
        <w:shd w:val="clear" w:color="auto" w:fill="FFFFFF" w:themeFill="background1"/>
        <w:spacing w:after="0" w:line="240" w:lineRule="auto"/>
        <w:ind w:left="360"/>
        <w:jc w:val="both"/>
        <w:rPr>
          <w:rFonts w:ascii="Times New Roman" w:eastAsia="Times New Roman" w:hAnsi="Times New Roman" w:cs="Times New Roman"/>
          <w:color w:val="000000" w:themeColor="text1"/>
          <w:lang w:eastAsia="en-GB"/>
        </w:rPr>
      </w:pPr>
      <w:r w:rsidRPr="00693A53">
        <w:rPr>
          <w:rFonts w:ascii="Times New Roman" w:eastAsia="Times New Roman" w:hAnsi="Times New Roman" w:cs="Times New Roman"/>
          <w:color w:val="000000" w:themeColor="text1"/>
          <w:lang w:eastAsia="en-GB"/>
        </w:rPr>
        <w:t>There is no specific provision on the statute of limitations for prosecuting rape at the national level</w:t>
      </w:r>
      <w:r w:rsidR="00B10E84" w:rsidRPr="00693A53">
        <w:rPr>
          <w:rFonts w:ascii="Times New Roman" w:eastAsia="Times New Roman" w:hAnsi="Times New Roman" w:cs="Times New Roman"/>
          <w:color w:val="000000" w:themeColor="text1"/>
          <w:lang w:eastAsia="en-GB"/>
        </w:rPr>
        <w:t>,</w:t>
      </w:r>
      <w:r w:rsidRPr="00693A53">
        <w:rPr>
          <w:rFonts w:ascii="Times New Roman" w:eastAsia="Times New Roman" w:hAnsi="Times New Roman" w:cs="Times New Roman"/>
          <w:color w:val="000000" w:themeColor="text1"/>
          <w:lang w:eastAsia="en-GB"/>
        </w:rPr>
        <w:t xml:space="preserve"> but </w:t>
      </w:r>
      <w:r w:rsidR="00117610" w:rsidRPr="00693A53">
        <w:rPr>
          <w:rFonts w:ascii="Times New Roman" w:eastAsia="Times New Roman" w:hAnsi="Times New Roman" w:cs="Times New Roman"/>
          <w:color w:val="000000" w:themeColor="text1"/>
          <w:lang w:eastAsia="en-GB"/>
        </w:rPr>
        <w:t>t</w:t>
      </w:r>
      <w:r w:rsidRPr="00693A53">
        <w:rPr>
          <w:rFonts w:ascii="Times New Roman" w:eastAsia="Times New Roman" w:hAnsi="Times New Roman" w:cs="Times New Roman"/>
          <w:color w:val="000000" w:themeColor="text1"/>
          <w:lang w:eastAsia="en-GB"/>
        </w:rPr>
        <w:t xml:space="preserve">he Criminal Procedure Code also </w:t>
      </w:r>
      <w:r w:rsidR="00D344E3" w:rsidRPr="00693A53">
        <w:rPr>
          <w:rFonts w:ascii="Times New Roman" w:eastAsia="Times New Roman" w:hAnsi="Times New Roman" w:cs="Times New Roman"/>
          <w:color w:val="000000" w:themeColor="text1"/>
          <w:lang w:eastAsia="en-GB"/>
        </w:rPr>
        <w:t>has general</w:t>
      </w:r>
      <w:r w:rsidRPr="00693A53">
        <w:rPr>
          <w:rFonts w:ascii="Times New Roman" w:eastAsia="Times New Roman" w:hAnsi="Times New Roman" w:cs="Times New Roman"/>
          <w:color w:val="000000" w:themeColor="text1"/>
          <w:lang w:eastAsia="en-GB"/>
        </w:rPr>
        <w:t xml:space="preserve"> time-limits for the commencement of criminal proceedings, as shown in the following paragraph:  </w:t>
      </w:r>
    </w:p>
    <w:p w14:paraId="39F3805E" w14:textId="77777777" w:rsidR="008C029A" w:rsidRPr="00693A53" w:rsidRDefault="008C029A" w:rsidP="00BE1EEE">
      <w:pPr>
        <w:shd w:val="clear" w:color="auto" w:fill="FFFFFF" w:themeFill="background1"/>
        <w:spacing w:after="0" w:line="240" w:lineRule="auto"/>
        <w:ind w:left="360"/>
        <w:jc w:val="both"/>
        <w:rPr>
          <w:rFonts w:ascii="Times New Roman" w:eastAsia="Times New Roman" w:hAnsi="Times New Roman" w:cs="Times New Roman"/>
          <w:b/>
          <w:bCs/>
          <w:i/>
          <w:iCs/>
          <w:color w:val="000000" w:themeColor="text1"/>
          <w:lang w:eastAsia="en-GB"/>
        </w:rPr>
      </w:pPr>
      <w:r w:rsidRPr="00693A53">
        <w:rPr>
          <w:rFonts w:ascii="Times New Roman" w:eastAsia="Times New Roman" w:hAnsi="Times New Roman" w:cs="Times New Roman"/>
          <w:b/>
          <w:bCs/>
          <w:i/>
          <w:iCs/>
          <w:color w:val="000000" w:themeColor="text1"/>
          <w:lang w:eastAsia="en-GB"/>
        </w:rPr>
        <w:t>The Criminal Procedure Code, 1963</w:t>
      </w:r>
    </w:p>
    <w:p w14:paraId="4D9069EB" w14:textId="77777777" w:rsidR="008C029A" w:rsidRPr="00693A53" w:rsidRDefault="008C029A" w:rsidP="00BE1EEE">
      <w:pPr>
        <w:shd w:val="clear" w:color="auto" w:fill="FFFFFF" w:themeFill="background1"/>
        <w:spacing w:after="0" w:line="240" w:lineRule="auto"/>
        <w:ind w:left="360"/>
        <w:jc w:val="both"/>
        <w:rPr>
          <w:rFonts w:ascii="Times New Roman" w:eastAsia="Times New Roman" w:hAnsi="Times New Roman" w:cs="Times New Roman"/>
          <w:b/>
          <w:bCs/>
          <w:i/>
          <w:iCs/>
          <w:color w:val="000000" w:themeColor="text1"/>
          <w:lang w:eastAsia="en-GB"/>
        </w:rPr>
      </w:pPr>
      <w:r w:rsidRPr="00693A53">
        <w:rPr>
          <w:rFonts w:ascii="Times New Roman" w:eastAsia="Times New Roman" w:hAnsi="Times New Roman" w:cs="Times New Roman"/>
          <w:b/>
          <w:bCs/>
          <w:i/>
          <w:iCs/>
          <w:color w:val="000000" w:themeColor="text1"/>
          <w:lang w:eastAsia="en-GB"/>
        </w:rPr>
        <w:t xml:space="preserve">Article 73 Time-Limits for the Commencement of Criminal Proceedings </w:t>
      </w:r>
    </w:p>
    <w:p w14:paraId="383C390F" w14:textId="77777777" w:rsidR="008C029A" w:rsidRPr="00693A53" w:rsidRDefault="008C029A" w:rsidP="00BE1EEE">
      <w:pPr>
        <w:pStyle w:val="ListParagraph"/>
        <w:numPr>
          <w:ilvl w:val="0"/>
          <w:numId w:val="7"/>
        </w:numPr>
        <w:shd w:val="clear" w:color="auto" w:fill="FFFFFF" w:themeFill="background1"/>
        <w:spacing w:after="0" w:line="240" w:lineRule="auto"/>
        <w:ind w:left="108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For the purposes of this Code, unless the context indicates otherwise, criminal proceedings shall be considered to have commenced against a person as soon as that person becomes an accused under the terms of paragraph 1 of Article 13.</w:t>
      </w:r>
      <w:r w:rsidRPr="00693A53">
        <w:rPr>
          <w:rStyle w:val="FootnoteReference"/>
          <w:rFonts w:ascii="Times New Roman" w:hAnsi="Times New Roman" w:cs="Times New Roman"/>
          <w:i/>
          <w:iCs/>
          <w:color w:val="000000" w:themeColor="text1"/>
        </w:rPr>
        <w:footnoteReference w:id="2"/>
      </w:r>
      <w:r w:rsidRPr="00693A53">
        <w:rPr>
          <w:rFonts w:ascii="Times New Roman" w:hAnsi="Times New Roman" w:cs="Times New Roman"/>
          <w:i/>
          <w:iCs/>
          <w:color w:val="000000" w:themeColor="text1"/>
        </w:rPr>
        <w:t xml:space="preserve"> </w:t>
      </w:r>
      <w:bookmarkStart w:id="1" w:name="_GoBack"/>
      <w:bookmarkEnd w:id="1"/>
    </w:p>
    <w:p w14:paraId="7965C25F" w14:textId="77777777" w:rsidR="008C029A" w:rsidRPr="00693A53" w:rsidRDefault="008C029A" w:rsidP="00BE1EEE">
      <w:pPr>
        <w:pStyle w:val="ListParagraph"/>
        <w:numPr>
          <w:ilvl w:val="0"/>
          <w:numId w:val="7"/>
        </w:numPr>
        <w:shd w:val="clear" w:color="auto" w:fill="FFFFFF" w:themeFill="background1"/>
        <w:spacing w:after="0" w:line="240" w:lineRule="auto"/>
        <w:ind w:left="108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Criminal proceedings: </w:t>
      </w:r>
    </w:p>
    <w:p w14:paraId="4FDEB31E" w14:textId="77777777" w:rsidR="008C029A" w:rsidRPr="00693A53" w:rsidRDefault="008C029A" w:rsidP="00BE1EEE">
      <w:pPr>
        <w:pStyle w:val="ListParagraph"/>
        <w:numPr>
          <w:ilvl w:val="0"/>
          <w:numId w:val="8"/>
        </w:numPr>
        <w:shd w:val="clear" w:color="auto" w:fill="FFFFFF" w:themeFill="background1"/>
        <w:spacing w:after="0" w:line="240" w:lineRule="auto"/>
        <w:ind w:left="180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may be commenced at any time in cases in which the issue of a warrant of arrest is mandatory, in accordance with the provisions of paragraph 1 of Article 42</w:t>
      </w:r>
      <w:r w:rsidRPr="00693A53">
        <w:rPr>
          <w:rStyle w:val="FootnoteReference"/>
          <w:rFonts w:ascii="Times New Roman" w:hAnsi="Times New Roman" w:cs="Times New Roman"/>
          <w:i/>
          <w:iCs/>
          <w:color w:val="000000" w:themeColor="text1"/>
        </w:rPr>
        <w:footnoteReference w:id="3"/>
      </w:r>
      <w:r w:rsidRPr="00693A53">
        <w:rPr>
          <w:rFonts w:ascii="Times New Roman" w:hAnsi="Times New Roman" w:cs="Times New Roman"/>
          <w:i/>
          <w:iCs/>
          <w:color w:val="000000" w:themeColor="text1"/>
        </w:rPr>
        <w:t xml:space="preserve">, </w:t>
      </w:r>
    </w:p>
    <w:p w14:paraId="2D8A6270" w14:textId="77777777" w:rsidR="008C029A" w:rsidRPr="00693A53" w:rsidRDefault="008C029A" w:rsidP="00BE1EEE">
      <w:pPr>
        <w:pStyle w:val="ListParagraph"/>
        <w:numPr>
          <w:ilvl w:val="0"/>
          <w:numId w:val="8"/>
        </w:numPr>
        <w:shd w:val="clear" w:color="auto" w:fill="FFFFFF" w:themeFill="background1"/>
        <w:spacing w:after="0" w:line="240" w:lineRule="auto"/>
        <w:ind w:left="180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shall not be commenced in any other case, subject to the provisions of the following paragraph, after the expiry of the following time-limits from the date of offence: </w:t>
      </w:r>
    </w:p>
    <w:p w14:paraId="30EF22AD" w14:textId="2E3F7297" w:rsidR="008C029A" w:rsidRPr="00693A53" w:rsidRDefault="008C029A" w:rsidP="00BE1EEE">
      <w:pPr>
        <w:pStyle w:val="ListParagraph"/>
        <w:shd w:val="clear" w:color="auto" w:fill="FFFFFF" w:themeFill="background1"/>
        <w:spacing w:after="0" w:line="240" w:lineRule="auto"/>
        <w:ind w:left="252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i) 6 years, in the case of offences for which the maximum punishment is more than 5 years;</w:t>
      </w:r>
      <w:r w:rsidR="00C94367" w:rsidRPr="00693A53">
        <w:rPr>
          <w:rStyle w:val="FootnoteReference"/>
          <w:rFonts w:ascii="Times New Roman" w:hAnsi="Times New Roman" w:cs="Times New Roman"/>
          <w:i/>
          <w:iCs/>
          <w:color w:val="000000" w:themeColor="text1"/>
        </w:rPr>
        <w:footnoteReference w:id="4"/>
      </w:r>
    </w:p>
    <w:p w14:paraId="61122555" w14:textId="77777777" w:rsidR="008C029A" w:rsidRPr="00693A53" w:rsidRDefault="008C029A" w:rsidP="00BE1EEE">
      <w:pPr>
        <w:pStyle w:val="ListParagraph"/>
        <w:shd w:val="clear" w:color="auto" w:fill="FFFFFF" w:themeFill="background1"/>
        <w:spacing w:after="0" w:line="240" w:lineRule="auto"/>
        <w:ind w:left="252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ii) 4 years, in the case of offence for which the maximum punishment is more than 3 years;</w:t>
      </w:r>
    </w:p>
    <w:p w14:paraId="102F0998" w14:textId="77777777" w:rsidR="008C029A" w:rsidRPr="00693A53" w:rsidRDefault="008C029A" w:rsidP="00BE1EEE">
      <w:pPr>
        <w:pStyle w:val="ListParagraph"/>
        <w:shd w:val="clear" w:color="auto" w:fill="FFFFFF" w:themeFill="background1"/>
        <w:spacing w:after="0" w:line="240" w:lineRule="auto"/>
        <w:ind w:left="252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iii) 2 years, in the case of offences for which the maximum punishment is not more than 3 years; </w:t>
      </w:r>
    </w:p>
    <w:p w14:paraId="778FCC48" w14:textId="77777777" w:rsidR="008C029A" w:rsidRPr="00693A53" w:rsidRDefault="008C029A" w:rsidP="00BE1EEE">
      <w:pPr>
        <w:pStyle w:val="ListParagraph"/>
        <w:shd w:val="clear" w:color="auto" w:fill="FFFFFF" w:themeFill="background1"/>
        <w:spacing w:after="0" w:line="240" w:lineRule="auto"/>
        <w:ind w:left="252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iv) 6 months, in the case of offences punishable with fine only. </w:t>
      </w:r>
    </w:p>
    <w:p w14:paraId="629CCB9B" w14:textId="77777777" w:rsidR="008C029A" w:rsidRPr="00693A53" w:rsidRDefault="008C029A" w:rsidP="00BE1EEE">
      <w:pPr>
        <w:pStyle w:val="ListParagraph"/>
        <w:numPr>
          <w:ilvl w:val="0"/>
          <w:numId w:val="7"/>
        </w:numPr>
        <w:shd w:val="clear" w:color="auto" w:fill="FFFFFF" w:themeFill="background1"/>
        <w:spacing w:after="0" w:line="240" w:lineRule="auto"/>
        <w:ind w:left="108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The time-limits prescribed in sub-paragraph b) of the preceding paragraph shall begin from: </w:t>
      </w:r>
    </w:p>
    <w:p w14:paraId="343BF76A" w14:textId="77777777" w:rsidR="008C029A" w:rsidRPr="00693A53" w:rsidRDefault="008C029A" w:rsidP="00BE1EEE">
      <w:pPr>
        <w:pStyle w:val="ListParagraph"/>
        <w:numPr>
          <w:ilvl w:val="1"/>
          <w:numId w:val="6"/>
        </w:numPr>
        <w:shd w:val="clear" w:color="auto" w:fill="FFFFFF" w:themeFill="background1"/>
        <w:spacing w:after="0" w:line="240" w:lineRule="auto"/>
        <w:ind w:left="108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lastRenderedPageBreak/>
        <w:t>the day of the commission of the offence, in the case of offences described in Article 16 of the Penal Code as “Offences Committed”.</w:t>
      </w:r>
    </w:p>
    <w:p w14:paraId="7B8F6BE1" w14:textId="77777777" w:rsidR="008C029A" w:rsidRPr="00693A53" w:rsidRDefault="008C029A" w:rsidP="00BE1EEE">
      <w:pPr>
        <w:pStyle w:val="ListParagraph"/>
        <w:numPr>
          <w:ilvl w:val="1"/>
          <w:numId w:val="6"/>
        </w:numPr>
        <w:shd w:val="clear" w:color="auto" w:fill="FFFFFF" w:themeFill="background1"/>
        <w:spacing w:after="0" w:line="240" w:lineRule="auto"/>
        <w:ind w:left="1080"/>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the day on which the act or omission on the part of the offender has ceased in the case of attempted offences; </w:t>
      </w:r>
    </w:p>
    <w:p w14:paraId="482A96CA" w14:textId="3FA3FDCA" w:rsidR="008C029A" w:rsidRPr="00693A53" w:rsidRDefault="008C029A" w:rsidP="00BE1EEE">
      <w:pPr>
        <w:pStyle w:val="ListParagraph"/>
        <w:numPr>
          <w:ilvl w:val="1"/>
          <w:numId w:val="6"/>
        </w:numPr>
        <w:shd w:val="clear" w:color="auto" w:fill="FFFFFF" w:themeFill="background1"/>
        <w:spacing w:after="0" w:line="240" w:lineRule="auto"/>
        <w:ind w:left="1080"/>
        <w:jc w:val="both"/>
        <w:rPr>
          <w:rFonts w:ascii="Times New Roman" w:eastAsia="Times New Roman" w:hAnsi="Times New Roman" w:cs="Times New Roman"/>
          <w:i/>
          <w:iCs/>
          <w:color w:val="000000" w:themeColor="text1"/>
          <w:lang w:eastAsia="en-GB"/>
        </w:rPr>
      </w:pPr>
      <w:r w:rsidRPr="00693A53">
        <w:rPr>
          <w:rFonts w:ascii="Times New Roman" w:hAnsi="Times New Roman" w:cs="Times New Roman"/>
          <w:i/>
          <w:iCs/>
          <w:color w:val="000000" w:themeColor="text1"/>
        </w:rPr>
        <w:t>from the day on which the offender ceased committing the offence in the case of permanent or continuing offences, provided that, in the case of offences committed by public officers in the course of their duty, the time-limit shall begin from the day of the termination of their service in such capacity</w:t>
      </w:r>
    </w:p>
    <w:p w14:paraId="114C0288" w14:textId="77777777" w:rsidR="00B10E84" w:rsidRPr="00693A53" w:rsidRDefault="00B10E84" w:rsidP="00BE1EEE">
      <w:pPr>
        <w:pStyle w:val="ListParagraph"/>
        <w:shd w:val="clear" w:color="auto" w:fill="FFFFFF" w:themeFill="background1"/>
        <w:spacing w:after="0" w:line="240" w:lineRule="auto"/>
        <w:ind w:left="1080"/>
        <w:jc w:val="both"/>
        <w:rPr>
          <w:rFonts w:ascii="Times New Roman" w:eastAsia="Times New Roman" w:hAnsi="Times New Roman" w:cs="Times New Roman"/>
          <w:i/>
          <w:iCs/>
          <w:color w:val="000000" w:themeColor="text1"/>
          <w:lang w:eastAsia="en-GB"/>
        </w:rPr>
      </w:pPr>
    </w:p>
    <w:p w14:paraId="10017083" w14:textId="77777777" w:rsidR="004E261A" w:rsidRPr="00693A53" w:rsidRDefault="008C029A" w:rsidP="00BE1EEE">
      <w:pPr>
        <w:pStyle w:val="ListParagraph"/>
        <w:numPr>
          <w:ilvl w:val="0"/>
          <w:numId w:val="1"/>
        </w:numPr>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Which are provisions allowing a child who was the victim of rape and to report it after reaching adulthood, if any? </w:t>
      </w:r>
    </w:p>
    <w:p w14:paraId="66FA092F" w14:textId="1BA7D0C9"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NO</w:t>
      </w:r>
      <w:r w:rsidR="004E261A" w:rsidRPr="00693A53">
        <w:rPr>
          <w:rFonts w:ascii="Times New Roman" w:hAnsi="Times New Roman" w:cs="Times New Roman"/>
          <w:b/>
          <w:bCs/>
          <w:color w:val="000000" w:themeColor="text1"/>
        </w:rPr>
        <w:t>NE.</w:t>
      </w:r>
    </w:p>
    <w:p w14:paraId="213F3FCB" w14:textId="77777777" w:rsidR="008C029A" w:rsidRPr="00693A53" w:rsidRDefault="008C029A" w:rsidP="00BE1EEE">
      <w:pPr>
        <w:pStyle w:val="ListParagraph"/>
        <w:spacing w:after="0" w:line="240" w:lineRule="auto"/>
        <w:ind w:left="360"/>
        <w:jc w:val="both"/>
        <w:rPr>
          <w:rFonts w:ascii="Times New Roman" w:eastAsia="Times New Roman" w:hAnsi="Times New Roman" w:cs="Times New Roman"/>
          <w:b/>
          <w:bCs/>
          <w:i/>
          <w:iCs/>
          <w:color w:val="000000" w:themeColor="text1"/>
          <w:lang w:eastAsia="en-GB"/>
        </w:rPr>
      </w:pPr>
    </w:p>
    <w:p w14:paraId="310C9663" w14:textId="77777777" w:rsidR="00D95E95" w:rsidRDefault="008C029A" w:rsidP="00BE1EEE">
      <w:pPr>
        <w:pStyle w:val="ListParagraph"/>
        <w:numPr>
          <w:ilvl w:val="0"/>
          <w:numId w:val="1"/>
        </w:numPr>
        <w:shd w:val="clear" w:color="auto" w:fill="FFFFFF" w:themeFill="background1"/>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Are there mandatory requirements for proof of rape, such as a medical evidence or the need for witnesses? </w:t>
      </w:r>
    </w:p>
    <w:p w14:paraId="3244FFAD" w14:textId="4CD8B7B6" w:rsidR="008C029A" w:rsidRPr="00693A53" w:rsidRDefault="008C029A" w:rsidP="00D95E95">
      <w:pPr>
        <w:pStyle w:val="ListParagraph"/>
        <w:shd w:val="clear" w:color="auto" w:fill="FFFFFF" w:themeFill="background1"/>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NO</w:t>
      </w:r>
      <w:r w:rsidR="00913F0A" w:rsidRPr="00693A53">
        <w:rPr>
          <w:rFonts w:ascii="Times New Roman" w:hAnsi="Times New Roman" w:cs="Times New Roman"/>
          <w:b/>
          <w:bCs/>
          <w:color w:val="000000" w:themeColor="text1"/>
        </w:rPr>
        <w:t>.</w:t>
      </w:r>
    </w:p>
    <w:p w14:paraId="5471C48E" w14:textId="77777777" w:rsidR="008C029A" w:rsidRPr="00693A53" w:rsidRDefault="008C029A" w:rsidP="00BE1EEE">
      <w:pPr>
        <w:spacing w:after="0" w:line="240" w:lineRule="auto"/>
        <w:ind w:left="360"/>
        <w:jc w:val="both"/>
        <w:rPr>
          <w:rFonts w:ascii="Times New Roman" w:hAnsi="Times New Roman" w:cs="Times New Roman"/>
          <w:b/>
          <w:bCs/>
          <w:i/>
          <w:iCs/>
          <w:color w:val="000000" w:themeColor="text1"/>
        </w:rPr>
      </w:pPr>
    </w:p>
    <w:p w14:paraId="698AD76C" w14:textId="77777777" w:rsidR="00FF23C3" w:rsidRPr="00693A53" w:rsidRDefault="008C029A" w:rsidP="00BE1EEE">
      <w:pPr>
        <w:pStyle w:val="ListParagraph"/>
        <w:numPr>
          <w:ilvl w:val="0"/>
          <w:numId w:val="1"/>
        </w:numPr>
        <w:shd w:val="clear" w:color="auto" w:fill="FFFFFF" w:themeFill="background1"/>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Are there rape shield provisions aimed at preventing judges and defense lawyers from exposing a woman’s sexual history during trial? </w:t>
      </w:r>
    </w:p>
    <w:p w14:paraId="2B8E6F0D" w14:textId="3AE05042" w:rsidR="008C029A" w:rsidRPr="00693A53" w:rsidRDefault="008C029A" w:rsidP="00BE1EEE">
      <w:pPr>
        <w:pStyle w:val="ListParagraph"/>
        <w:shd w:val="clear" w:color="auto" w:fill="FFFFFF" w:themeFill="background1"/>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NO</w:t>
      </w:r>
      <w:r w:rsidR="00FF23C3" w:rsidRPr="00693A53">
        <w:rPr>
          <w:rFonts w:ascii="Times New Roman" w:hAnsi="Times New Roman" w:cs="Times New Roman"/>
          <w:b/>
          <w:bCs/>
          <w:color w:val="000000" w:themeColor="text1"/>
        </w:rPr>
        <w:t>.</w:t>
      </w:r>
    </w:p>
    <w:p w14:paraId="4D0B8F10" w14:textId="4A73D9BB" w:rsidR="008C029A" w:rsidRPr="00693A53" w:rsidRDefault="008C029A" w:rsidP="00BE1EEE">
      <w:pPr>
        <w:shd w:val="clear" w:color="auto" w:fill="FFFFFF" w:themeFill="background1"/>
        <w:spacing w:after="0" w:line="240" w:lineRule="auto"/>
        <w:ind w:left="360"/>
        <w:jc w:val="both"/>
        <w:rPr>
          <w:rFonts w:ascii="Times New Roman" w:eastAsia="Times New Roman" w:hAnsi="Times New Roman" w:cs="Times New Roman"/>
          <w:color w:val="000000" w:themeColor="text1"/>
          <w:lang w:eastAsia="en-GB"/>
        </w:rPr>
      </w:pPr>
      <w:r w:rsidRPr="00693A53">
        <w:rPr>
          <w:rFonts w:ascii="Times New Roman" w:eastAsia="Times New Roman" w:hAnsi="Times New Roman" w:cs="Times New Roman"/>
          <w:color w:val="000000" w:themeColor="text1"/>
          <w:lang w:eastAsia="en-GB"/>
        </w:rPr>
        <w:t xml:space="preserve">The Penal Code </w:t>
      </w:r>
      <w:r w:rsidR="00B10E84" w:rsidRPr="00693A53">
        <w:rPr>
          <w:rFonts w:ascii="Times New Roman" w:eastAsia="Times New Roman" w:hAnsi="Times New Roman" w:cs="Times New Roman"/>
          <w:color w:val="000000" w:themeColor="text1"/>
          <w:lang w:eastAsia="en-GB"/>
        </w:rPr>
        <w:t xml:space="preserve">of 1962 </w:t>
      </w:r>
      <w:r w:rsidRPr="00693A53">
        <w:rPr>
          <w:rFonts w:ascii="Times New Roman" w:eastAsia="Times New Roman" w:hAnsi="Times New Roman" w:cs="Times New Roman"/>
          <w:color w:val="000000" w:themeColor="text1"/>
          <w:lang w:eastAsia="en-GB"/>
        </w:rPr>
        <w:t xml:space="preserve">categorises sexual violence under the headings of “Crimes Against Morals and Decency,” rather than as an offence against the right to personal liberty and security and the right to the physical integrity of the victims. </w:t>
      </w:r>
    </w:p>
    <w:p w14:paraId="0C81063B" w14:textId="77777777" w:rsidR="00D95E95" w:rsidRDefault="00D95E95" w:rsidP="00BE1EEE">
      <w:pPr>
        <w:shd w:val="clear" w:color="auto" w:fill="FFFFFF" w:themeFill="background1"/>
        <w:spacing w:after="0" w:line="240" w:lineRule="auto"/>
        <w:ind w:left="360"/>
        <w:jc w:val="both"/>
        <w:rPr>
          <w:rFonts w:ascii="Times New Roman" w:eastAsia="Times New Roman" w:hAnsi="Times New Roman" w:cs="Times New Roman"/>
          <w:color w:val="000000" w:themeColor="text1"/>
          <w:lang w:eastAsia="en-GB"/>
        </w:rPr>
      </w:pPr>
    </w:p>
    <w:p w14:paraId="4F7C3413" w14:textId="40BF7890" w:rsidR="008C029A" w:rsidRPr="00693A53" w:rsidRDefault="008C029A" w:rsidP="00BE1EEE">
      <w:pPr>
        <w:shd w:val="clear" w:color="auto" w:fill="FFFFFF" w:themeFill="background1"/>
        <w:spacing w:after="0" w:line="240" w:lineRule="auto"/>
        <w:ind w:left="360"/>
        <w:jc w:val="both"/>
        <w:rPr>
          <w:rFonts w:ascii="Times New Roman" w:eastAsia="Times New Roman" w:hAnsi="Times New Roman" w:cs="Times New Roman"/>
          <w:color w:val="000000" w:themeColor="text1"/>
          <w:lang w:eastAsia="en-GB"/>
        </w:rPr>
      </w:pPr>
      <w:r w:rsidRPr="00693A53">
        <w:rPr>
          <w:rFonts w:ascii="Times New Roman" w:eastAsia="Times New Roman" w:hAnsi="Times New Roman" w:cs="Times New Roman"/>
          <w:color w:val="000000" w:themeColor="text1"/>
          <w:lang w:eastAsia="en-GB"/>
        </w:rPr>
        <w:t xml:space="preserve">In addition, the Criminal Procedure Code (1963) gives courts the authority to allow defence lawyers of a man accused of sexual violence to present evidence on the moral character of the female victim during the trial under section d of article 197. </w:t>
      </w:r>
    </w:p>
    <w:p w14:paraId="6AE69FE1" w14:textId="5974A809" w:rsidR="008C029A" w:rsidRPr="00693A53" w:rsidRDefault="008C029A" w:rsidP="00BE1EEE">
      <w:pPr>
        <w:shd w:val="clear" w:color="auto" w:fill="FFFFFF" w:themeFill="background1"/>
        <w:spacing w:after="0" w:line="240" w:lineRule="auto"/>
        <w:ind w:left="360"/>
        <w:jc w:val="both"/>
        <w:rPr>
          <w:rFonts w:ascii="Times New Roman" w:eastAsia="Times New Roman" w:hAnsi="Times New Roman" w:cs="Times New Roman"/>
          <w:b/>
          <w:bCs/>
          <w:color w:val="000000" w:themeColor="text1"/>
          <w:lang w:eastAsia="en-GB"/>
        </w:rPr>
      </w:pPr>
      <w:r w:rsidRPr="00693A53">
        <w:rPr>
          <w:rFonts w:ascii="Times New Roman" w:eastAsia="Times New Roman" w:hAnsi="Times New Roman" w:cs="Times New Roman"/>
          <w:b/>
          <w:bCs/>
          <w:color w:val="000000" w:themeColor="text1"/>
          <w:lang w:eastAsia="en-GB"/>
        </w:rPr>
        <w:t>Article 197 (d)</w:t>
      </w:r>
      <w:r w:rsidR="00B720AF" w:rsidRPr="00693A53">
        <w:rPr>
          <w:rFonts w:ascii="Times New Roman" w:eastAsia="Times New Roman" w:hAnsi="Times New Roman" w:cs="Times New Roman"/>
          <w:b/>
          <w:bCs/>
          <w:color w:val="000000" w:themeColor="text1"/>
          <w:lang w:eastAsia="en-GB"/>
        </w:rPr>
        <w:t>.</w:t>
      </w:r>
      <w:r w:rsidRPr="00693A53">
        <w:rPr>
          <w:rFonts w:ascii="Times New Roman" w:eastAsia="Times New Roman" w:hAnsi="Times New Roman" w:cs="Times New Roman"/>
          <w:b/>
          <w:bCs/>
          <w:color w:val="000000" w:themeColor="text1"/>
          <w:lang w:eastAsia="en-GB"/>
        </w:rPr>
        <w:t xml:space="preserve"> Impeaching the Credit of a Witness</w:t>
      </w:r>
    </w:p>
    <w:p w14:paraId="2C9078EB" w14:textId="77777777" w:rsidR="008C029A" w:rsidRPr="00693A53" w:rsidRDefault="008C029A" w:rsidP="00BE1EEE">
      <w:pPr>
        <w:shd w:val="clear" w:color="auto" w:fill="FFFFFF" w:themeFill="background1"/>
        <w:spacing w:after="0" w:line="240" w:lineRule="auto"/>
        <w:ind w:left="360"/>
        <w:jc w:val="both"/>
        <w:rPr>
          <w:rFonts w:ascii="Times New Roman" w:eastAsia="Times New Roman" w:hAnsi="Times New Roman" w:cs="Times New Roman"/>
          <w:i/>
          <w:iCs/>
          <w:color w:val="000000" w:themeColor="text1"/>
          <w:lang w:eastAsia="en-GB"/>
        </w:rPr>
      </w:pPr>
      <w:r w:rsidRPr="00693A53">
        <w:rPr>
          <w:rFonts w:ascii="Times New Roman" w:eastAsia="Times New Roman" w:hAnsi="Times New Roman" w:cs="Times New Roman"/>
          <w:i/>
          <w:iCs/>
          <w:color w:val="000000" w:themeColor="text1"/>
          <w:lang w:eastAsia="en-GB"/>
        </w:rPr>
        <w:t>The credit of a witness may be impeached by the party other than the party calling him or, with the consent of the court, by the party who has called him:</w:t>
      </w:r>
    </w:p>
    <w:p w14:paraId="3D7BA4B7" w14:textId="77777777" w:rsidR="008C029A" w:rsidRPr="00693A53" w:rsidRDefault="008C029A" w:rsidP="00BE1EEE">
      <w:pPr>
        <w:shd w:val="clear" w:color="auto" w:fill="FFFFFF" w:themeFill="background1"/>
        <w:spacing w:after="0" w:line="240" w:lineRule="auto"/>
        <w:ind w:left="360"/>
        <w:jc w:val="both"/>
        <w:rPr>
          <w:rFonts w:ascii="Times New Roman" w:eastAsia="Times New Roman" w:hAnsi="Times New Roman" w:cs="Times New Roman"/>
          <w:i/>
          <w:iCs/>
          <w:color w:val="000000" w:themeColor="text1"/>
          <w:lang w:eastAsia="en-GB"/>
        </w:rPr>
      </w:pPr>
      <w:r w:rsidRPr="00693A53">
        <w:rPr>
          <w:rFonts w:ascii="Times New Roman" w:eastAsia="Times New Roman" w:hAnsi="Times New Roman" w:cs="Times New Roman"/>
          <w:i/>
          <w:iCs/>
          <w:color w:val="000000" w:themeColor="text1"/>
          <w:lang w:eastAsia="en-GB"/>
        </w:rPr>
        <w:t xml:space="preserve">d) When a man is prosecuted for: </w:t>
      </w:r>
    </w:p>
    <w:p w14:paraId="4B6AD60C" w14:textId="77777777" w:rsidR="008C029A" w:rsidRPr="00693A53" w:rsidRDefault="008C029A" w:rsidP="00BE1EEE">
      <w:pPr>
        <w:pStyle w:val="ListParagraph"/>
        <w:numPr>
          <w:ilvl w:val="0"/>
          <w:numId w:val="9"/>
        </w:numPr>
        <w:shd w:val="clear" w:color="auto" w:fill="FFFFFF" w:themeFill="background1"/>
        <w:spacing w:after="0" w:line="240" w:lineRule="auto"/>
        <w:ind w:left="1080"/>
        <w:jc w:val="both"/>
        <w:rPr>
          <w:rFonts w:ascii="Times New Roman" w:eastAsia="Times New Roman" w:hAnsi="Times New Roman" w:cs="Times New Roman"/>
          <w:i/>
          <w:iCs/>
          <w:color w:val="000000" w:themeColor="text1"/>
          <w:lang w:eastAsia="en-GB"/>
        </w:rPr>
      </w:pPr>
      <w:r w:rsidRPr="00693A53">
        <w:rPr>
          <w:rFonts w:ascii="Times New Roman" w:eastAsia="Times New Roman" w:hAnsi="Times New Roman" w:cs="Times New Roman"/>
          <w:i/>
          <w:iCs/>
          <w:color w:val="000000" w:themeColor="text1"/>
          <w:lang w:eastAsia="en-GB"/>
        </w:rPr>
        <w:t>a crime or attempted crime of sexual violence, or</w:t>
      </w:r>
    </w:p>
    <w:p w14:paraId="5CA274D5" w14:textId="77777777" w:rsidR="008C029A" w:rsidRPr="00693A53" w:rsidRDefault="008C029A" w:rsidP="00BE1EEE">
      <w:pPr>
        <w:pStyle w:val="ListParagraph"/>
        <w:numPr>
          <w:ilvl w:val="0"/>
          <w:numId w:val="9"/>
        </w:numPr>
        <w:shd w:val="clear" w:color="auto" w:fill="FFFFFF" w:themeFill="background1"/>
        <w:spacing w:after="0" w:line="240" w:lineRule="auto"/>
        <w:ind w:left="1080"/>
        <w:jc w:val="both"/>
        <w:rPr>
          <w:rFonts w:ascii="Times New Roman" w:eastAsia="Times New Roman" w:hAnsi="Times New Roman" w:cs="Times New Roman"/>
          <w:i/>
          <w:iCs/>
          <w:color w:val="000000" w:themeColor="text1"/>
          <w:lang w:eastAsia="en-GB"/>
        </w:rPr>
      </w:pPr>
      <w:r w:rsidRPr="00693A53">
        <w:rPr>
          <w:rFonts w:ascii="Times New Roman" w:eastAsia="Times New Roman" w:hAnsi="Times New Roman" w:cs="Times New Roman"/>
          <w:i/>
          <w:iCs/>
          <w:color w:val="000000" w:themeColor="text1"/>
          <w:lang w:eastAsia="en-GB"/>
        </w:rPr>
        <w:t xml:space="preserve">a crime or attempted crime against modesty or sexual honour; </w:t>
      </w:r>
    </w:p>
    <w:p w14:paraId="5F68ED7D" w14:textId="77777777" w:rsidR="008C029A" w:rsidRPr="00693A53" w:rsidRDefault="008C029A" w:rsidP="00BE1EEE">
      <w:pPr>
        <w:shd w:val="clear" w:color="auto" w:fill="FFFFFF" w:themeFill="background1"/>
        <w:spacing w:after="0" w:line="240" w:lineRule="auto"/>
        <w:ind w:left="360"/>
        <w:jc w:val="both"/>
        <w:rPr>
          <w:rFonts w:ascii="Times New Roman" w:eastAsia="Times New Roman" w:hAnsi="Times New Roman" w:cs="Times New Roman"/>
          <w:i/>
          <w:iCs/>
          <w:color w:val="000000" w:themeColor="text1"/>
          <w:lang w:eastAsia="en-GB"/>
        </w:rPr>
      </w:pPr>
      <w:r w:rsidRPr="00693A53">
        <w:rPr>
          <w:rFonts w:ascii="Times New Roman" w:eastAsia="Times New Roman" w:hAnsi="Times New Roman" w:cs="Times New Roman"/>
          <w:i/>
          <w:iCs/>
          <w:color w:val="000000" w:themeColor="text1"/>
          <w:lang w:eastAsia="en-GB"/>
        </w:rPr>
        <w:t>on a woman over 16 years of age, evidence may be given to show that the woman was of generally immoral character.</w:t>
      </w:r>
    </w:p>
    <w:p w14:paraId="59D7959C" w14:textId="77777777" w:rsidR="008C029A" w:rsidRPr="00693A53" w:rsidRDefault="008C029A" w:rsidP="00BE1EEE">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6AAB33FA" w14:textId="3EE458EC" w:rsidR="00B720AF" w:rsidRPr="00693A53" w:rsidRDefault="008C029A" w:rsidP="00BE1EEE">
      <w:pPr>
        <w:pStyle w:val="ListParagraph"/>
        <w:numPr>
          <w:ilvl w:val="0"/>
          <w:numId w:val="1"/>
        </w:numPr>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Are there procedural criminal law provisions aimed to avoid re-</w:t>
      </w:r>
      <w:r w:rsidR="00B720AF" w:rsidRPr="00693A53">
        <w:rPr>
          <w:rFonts w:ascii="Times New Roman" w:hAnsi="Times New Roman" w:cs="Times New Roman"/>
          <w:color w:val="000000" w:themeColor="text1"/>
        </w:rPr>
        <w:t>victimization</w:t>
      </w:r>
      <w:r w:rsidRPr="00693A53">
        <w:rPr>
          <w:rFonts w:ascii="Times New Roman" w:hAnsi="Times New Roman" w:cs="Times New Roman"/>
          <w:color w:val="000000" w:themeColor="text1"/>
        </w:rPr>
        <w:t xml:space="preserve"> during the prosecution and court hearings? </w:t>
      </w:r>
    </w:p>
    <w:p w14:paraId="3E936541" w14:textId="58693E40"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NO</w:t>
      </w:r>
      <w:r w:rsidR="00B720AF" w:rsidRPr="00693A53">
        <w:rPr>
          <w:rFonts w:ascii="Times New Roman" w:hAnsi="Times New Roman" w:cs="Times New Roman"/>
          <w:b/>
          <w:bCs/>
          <w:color w:val="000000" w:themeColor="text1"/>
        </w:rPr>
        <w:t>.</w:t>
      </w:r>
    </w:p>
    <w:p w14:paraId="37A03173" w14:textId="77777777"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rPr>
      </w:pPr>
    </w:p>
    <w:p w14:paraId="1795E385" w14:textId="77777777" w:rsidR="008C029A" w:rsidRPr="00693A53" w:rsidRDefault="008C029A" w:rsidP="00BE1EEE">
      <w:pPr>
        <w:pStyle w:val="ListParagraph"/>
        <w:spacing w:after="0" w:line="240" w:lineRule="auto"/>
        <w:ind w:left="360"/>
        <w:jc w:val="both"/>
        <w:rPr>
          <w:rFonts w:ascii="Times New Roman" w:eastAsia="Times New Roman" w:hAnsi="Times New Roman" w:cs="Times New Roman"/>
          <w:color w:val="000000" w:themeColor="text1"/>
          <w:lang w:eastAsia="en-GB"/>
        </w:rPr>
      </w:pPr>
      <w:r w:rsidRPr="00693A53">
        <w:rPr>
          <w:rFonts w:ascii="Times New Roman" w:eastAsia="Times New Roman" w:hAnsi="Times New Roman" w:cs="Times New Roman"/>
          <w:color w:val="000000" w:themeColor="text1"/>
          <w:lang w:eastAsia="en-GB"/>
        </w:rPr>
        <w:t xml:space="preserve">Same as above. </w:t>
      </w:r>
    </w:p>
    <w:p w14:paraId="3CF3DB32" w14:textId="77777777" w:rsidR="008C029A" w:rsidRPr="00693A53" w:rsidRDefault="008C029A" w:rsidP="00BE1EEE">
      <w:pPr>
        <w:pStyle w:val="ListParagraph"/>
        <w:tabs>
          <w:tab w:val="left" w:pos="6315"/>
        </w:tabs>
        <w:spacing w:after="0" w:line="240" w:lineRule="auto"/>
        <w:ind w:left="360"/>
        <w:jc w:val="both"/>
        <w:rPr>
          <w:rFonts w:ascii="Times New Roman" w:eastAsia="Times New Roman" w:hAnsi="Times New Roman" w:cs="Times New Roman"/>
          <w:color w:val="000000" w:themeColor="text1"/>
          <w:lang w:eastAsia="en-GB"/>
        </w:rPr>
      </w:pPr>
      <w:r w:rsidRPr="00693A53">
        <w:rPr>
          <w:rFonts w:ascii="Times New Roman" w:eastAsia="Times New Roman" w:hAnsi="Times New Roman" w:cs="Times New Roman"/>
          <w:color w:val="000000" w:themeColor="text1"/>
          <w:lang w:eastAsia="en-GB"/>
        </w:rPr>
        <w:tab/>
      </w:r>
    </w:p>
    <w:p w14:paraId="722CDBFC" w14:textId="77777777" w:rsidR="008C029A" w:rsidRPr="00693A53" w:rsidRDefault="008C029A" w:rsidP="00BE1EEE">
      <w:pPr>
        <w:spacing w:after="0" w:line="240" w:lineRule="auto"/>
        <w:ind w:left="360"/>
        <w:jc w:val="both"/>
        <w:rPr>
          <w:rFonts w:ascii="Times New Roman" w:hAnsi="Times New Roman" w:cs="Times New Roman"/>
          <w:b/>
          <w:bCs/>
          <w:color w:val="000000" w:themeColor="text1"/>
        </w:rPr>
      </w:pPr>
      <w:r w:rsidRPr="00693A53">
        <w:rPr>
          <w:rFonts w:ascii="Times New Roman" w:hAnsi="Times New Roman" w:cs="Times New Roman"/>
          <w:b/>
          <w:bCs/>
          <w:color w:val="000000" w:themeColor="text1"/>
        </w:rPr>
        <w:t>War and/or conflict</w:t>
      </w:r>
    </w:p>
    <w:p w14:paraId="13BE9050" w14:textId="5EC53D18" w:rsidR="00FF338B" w:rsidRPr="00693A53" w:rsidRDefault="008C029A" w:rsidP="00BE1EEE">
      <w:pPr>
        <w:pStyle w:val="ListParagraph"/>
        <w:numPr>
          <w:ilvl w:val="0"/>
          <w:numId w:val="1"/>
        </w:numPr>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Is rape </w:t>
      </w:r>
      <w:r w:rsidR="0093215B" w:rsidRPr="00693A53">
        <w:rPr>
          <w:rFonts w:ascii="Times New Roman" w:hAnsi="Times New Roman" w:cs="Times New Roman"/>
          <w:color w:val="000000" w:themeColor="text1"/>
        </w:rPr>
        <w:t>criminalized</w:t>
      </w:r>
      <w:r w:rsidRPr="00693A53">
        <w:rPr>
          <w:rFonts w:ascii="Times New Roman" w:hAnsi="Times New Roman" w:cs="Times New Roman"/>
          <w:color w:val="000000" w:themeColor="text1"/>
        </w:rPr>
        <w:t xml:space="preserve"> as a war crime or crime against humanity? </w:t>
      </w:r>
    </w:p>
    <w:p w14:paraId="3E00560C" w14:textId="28C5E995"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NO</w:t>
      </w:r>
      <w:r w:rsidR="00FF338B" w:rsidRPr="00693A53">
        <w:rPr>
          <w:rFonts w:ascii="Times New Roman" w:hAnsi="Times New Roman" w:cs="Times New Roman"/>
          <w:b/>
          <w:bCs/>
          <w:color w:val="000000" w:themeColor="text1"/>
        </w:rPr>
        <w:t>.</w:t>
      </w:r>
    </w:p>
    <w:p w14:paraId="00790C2B" w14:textId="33C50643" w:rsidR="008C029A" w:rsidRDefault="008C029A" w:rsidP="00BE1EEE">
      <w:pPr>
        <w:shd w:val="clear" w:color="auto" w:fill="FFFFFF" w:themeFill="background1"/>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There are no specific national laws or provisions criminalising rape as a war crime or crime against humanity. However, Article 35.13 of the Provisional Constitution of the Federal Republic of Somalia allows the conviction of persons who committed a crime against humanity under international law. </w:t>
      </w:r>
    </w:p>
    <w:p w14:paraId="288E121B" w14:textId="77777777" w:rsidR="00BA628E" w:rsidRPr="00693A53" w:rsidRDefault="00BA628E" w:rsidP="00BE1EEE">
      <w:pPr>
        <w:shd w:val="clear" w:color="auto" w:fill="FFFFFF" w:themeFill="background1"/>
        <w:spacing w:after="0" w:line="240" w:lineRule="auto"/>
        <w:ind w:left="360"/>
        <w:jc w:val="both"/>
        <w:rPr>
          <w:rFonts w:ascii="Times New Roman" w:hAnsi="Times New Roman" w:cs="Times New Roman"/>
          <w:color w:val="000000" w:themeColor="text1"/>
        </w:rPr>
      </w:pPr>
    </w:p>
    <w:p w14:paraId="48E800D5" w14:textId="77777777" w:rsidR="00C63E95" w:rsidRPr="00693A53" w:rsidRDefault="008C029A" w:rsidP="00BE1EEE">
      <w:pPr>
        <w:pStyle w:val="ListParagraph"/>
        <w:numPr>
          <w:ilvl w:val="0"/>
          <w:numId w:val="1"/>
        </w:numPr>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Is there a statute of limitations for prosecuting rape in war or conflict contexts? </w:t>
      </w:r>
    </w:p>
    <w:p w14:paraId="3ED471E3" w14:textId="5D0D3C65"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NO</w:t>
      </w:r>
      <w:r w:rsidR="00C63E95" w:rsidRPr="00693A53">
        <w:rPr>
          <w:rFonts w:ascii="Times New Roman" w:hAnsi="Times New Roman" w:cs="Times New Roman"/>
          <w:b/>
          <w:bCs/>
          <w:color w:val="000000" w:themeColor="text1"/>
        </w:rPr>
        <w:t>.</w:t>
      </w:r>
    </w:p>
    <w:p w14:paraId="2CB1FFEE" w14:textId="77777777"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rPr>
      </w:pPr>
    </w:p>
    <w:p w14:paraId="0C09EE9D" w14:textId="487128C5" w:rsidR="009C12B1" w:rsidRPr="00693A53" w:rsidRDefault="00417ADE" w:rsidP="00BE1EEE">
      <w:pPr>
        <w:pStyle w:val="ListParagraph"/>
        <w:numPr>
          <w:ilvl w:val="0"/>
          <w:numId w:val="1"/>
        </w:numPr>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Are</w:t>
      </w:r>
      <w:r w:rsidR="008C029A" w:rsidRPr="00693A53">
        <w:rPr>
          <w:rFonts w:ascii="Times New Roman" w:hAnsi="Times New Roman" w:cs="Times New Roman"/>
          <w:color w:val="000000" w:themeColor="text1"/>
        </w:rPr>
        <w:t xml:space="preserve"> there explicit provisions excluding statute of limitation for rape committed during war and armed conflict?  </w:t>
      </w:r>
    </w:p>
    <w:p w14:paraId="43B405E2" w14:textId="1E965D93"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NO</w:t>
      </w:r>
      <w:r w:rsidR="009C12B1" w:rsidRPr="00693A53">
        <w:rPr>
          <w:rFonts w:ascii="Times New Roman" w:hAnsi="Times New Roman" w:cs="Times New Roman"/>
          <w:b/>
          <w:bCs/>
          <w:color w:val="000000" w:themeColor="text1"/>
        </w:rPr>
        <w:t>.</w:t>
      </w:r>
    </w:p>
    <w:p w14:paraId="6C528052" w14:textId="77777777"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rPr>
      </w:pPr>
    </w:p>
    <w:p w14:paraId="4689D572" w14:textId="77777777" w:rsidR="009C12B1" w:rsidRPr="00693A53" w:rsidRDefault="008C029A" w:rsidP="00BE1EEE">
      <w:pPr>
        <w:pStyle w:val="ListParagraph"/>
        <w:numPr>
          <w:ilvl w:val="0"/>
          <w:numId w:val="1"/>
        </w:numPr>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Has the Rome Statute of the International Criminal Court (ICC) ratified?  </w:t>
      </w:r>
    </w:p>
    <w:p w14:paraId="3411C619" w14:textId="4817DA15"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b/>
          <w:bCs/>
          <w:color w:val="000000" w:themeColor="text1"/>
        </w:rPr>
        <w:t>NO</w:t>
      </w:r>
      <w:r w:rsidR="009C12B1" w:rsidRPr="00693A53">
        <w:rPr>
          <w:rFonts w:ascii="Times New Roman" w:hAnsi="Times New Roman" w:cs="Times New Roman"/>
          <w:b/>
          <w:bCs/>
          <w:color w:val="000000" w:themeColor="text1"/>
        </w:rPr>
        <w:t>.</w:t>
      </w:r>
    </w:p>
    <w:p w14:paraId="28E96DBF" w14:textId="77777777" w:rsidR="008C029A" w:rsidRPr="00693A53" w:rsidRDefault="008C029A" w:rsidP="00BE1EEE">
      <w:pPr>
        <w:pStyle w:val="ListParagraph"/>
        <w:spacing w:after="0" w:line="240" w:lineRule="auto"/>
        <w:ind w:left="360"/>
        <w:jc w:val="both"/>
        <w:rPr>
          <w:rFonts w:ascii="Times New Roman" w:hAnsi="Times New Roman" w:cs="Times New Roman"/>
          <w:color w:val="000000" w:themeColor="text1"/>
        </w:rPr>
      </w:pPr>
    </w:p>
    <w:p w14:paraId="71F60EA3" w14:textId="0124C1C7" w:rsidR="009E3179" w:rsidRPr="00693A53" w:rsidRDefault="009E3179" w:rsidP="00BE1EEE">
      <w:pPr>
        <w:spacing w:after="0"/>
        <w:ind w:left="360"/>
        <w:jc w:val="both"/>
        <w:rPr>
          <w:rFonts w:ascii="Times New Roman" w:hAnsi="Times New Roman" w:cs="Times New Roman"/>
          <w:b/>
          <w:bCs/>
          <w:color w:val="000000" w:themeColor="text1"/>
        </w:rPr>
      </w:pPr>
      <w:r w:rsidRPr="00693A53">
        <w:rPr>
          <w:rFonts w:ascii="Times New Roman" w:hAnsi="Times New Roman" w:cs="Times New Roman"/>
          <w:b/>
          <w:bCs/>
          <w:color w:val="000000" w:themeColor="text1"/>
        </w:rPr>
        <w:t>Data</w:t>
      </w:r>
    </w:p>
    <w:p w14:paraId="731C74C5" w14:textId="77777777" w:rsidR="009E3179" w:rsidRPr="00693A53" w:rsidRDefault="009E3179" w:rsidP="00BE1EEE">
      <w:pPr>
        <w:pStyle w:val="ListParagraph"/>
        <w:numPr>
          <w:ilvl w:val="0"/>
          <w:numId w:val="1"/>
        </w:numPr>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Please provide data on the number of cases of rape that were reported, prosecuted and sanctioned, for the past two to five years.</w:t>
      </w:r>
    </w:p>
    <w:p w14:paraId="25B89E62" w14:textId="77777777" w:rsidR="009E3179" w:rsidRPr="00693A53" w:rsidRDefault="009E3179" w:rsidP="00BE1EEE">
      <w:pPr>
        <w:spacing w:after="0"/>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Data on the number of cases of rape reported, prosecuted and sanctioned could not be obtained.</w:t>
      </w:r>
    </w:p>
    <w:p w14:paraId="0B39642F" w14:textId="77777777" w:rsidR="00BA628E" w:rsidRDefault="00BA628E" w:rsidP="00BE1EEE">
      <w:pPr>
        <w:spacing w:after="0"/>
        <w:ind w:left="360"/>
        <w:jc w:val="both"/>
        <w:rPr>
          <w:rFonts w:ascii="Times New Roman" w:hAnsi="Times New Roman" w:cs="Times New Roman"/>
          <w:b/>
          <w:bCs/>
          <w:color w:val="000000" w:themeColor="text1"/>
        </w:rPr>
      </w:pPr>
    </w:p>
    <w:p w14:paraId="10098630" w14:textId="0B81BCEC" w:rsidR="009E3179" w:rsidRPr="00693A53" w:rsidRDefault="009E3179" w:rsidP="00BE1EEE">
      <w:pPr>
        <w:spacing w:after="0"/>
        <w:ind w:left="360"/>
        <w:jc w:val="both"/>
        <w:rPr>
          <w:rFonts w:ascii="Times New Roman" w:hAnsi="Times New Roman" w:cs="Times New Roman"/>
          <w:b/>
          <w:bCs/>
          <w:color w:val="000000" w:themeColor="text1"/>
        </w:rPr>
      </w:pPr>
      <w:r w:rsidRPr="00693A53">
        <w:rPr>
          <w:rFonts w:ascii="Times New Roman" w:hAnsi="Times New Roman" w:cs="Times New Roman"/>
          <w:b/>
          <w:bCs/>
          <w:color w:val="000000" w:themeColor="text1"/>
        </w:rPr>
        <w:t xml:space="preserve">Other </w:t>
      </w:r>
    </w:p>
    <w:p w14:paraId="37C72C1E" w14:textId="1AE848F7" w:rsidR="001B4180" w:rsidRPr="00693A53" w:rsidRDefault="001B4180" w:rsidP="00BE1EEE">
      <w:pPr>
        <w:pStyle w:val="ListParagraph"/>
        <w:numPr>
          <w:ilvl w:val="0"/>
          <w:numId w:val="1"/>
        </w:numPr>
        <w:spacing w:after="0" w:line="240" w:lineRule="auto"/>
        <w:ind w:left="36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Please explain any particular and additional barriers to the reporting and prosecuting of rape and to the accountability of perpetrators in your legal and social context not covered by the above. </w:t>
      </w:r>
    </w:p>
    <w:p w14:paraId="6354EFF3" w14:textId="4C86256D" w:rsidR="00437AE0" w:rsidRPr="00693A53" w:rsidRDefault="00437AE0" w:rsidP="00BE1EEE">
      <w:pPr>
        <w:pStyle w:val="ListParagraph"/>
        <w:spacing w:after="0"/>
        <w:ind w:left="1080"/>
        <w:jc w:val="both"/>
        <w:rPr>
          <w:rFonts w:ascii="Times New Roman" w:hAnsi="Times New Roman" w:cs="Times New Roman"/>
          <w:color w:val="000000" w:themeColor="text1"/>
        </w:rPr>
      </w:pPr>
    </w:p>
    <w:p w14:paraId="5156B2DE" w14:textId="63E5BA3B" w:rsidR="00437AE0" w:rsidRPr="00693A53" w:rsidRDefault="00437AE0" w:rsidP="00BE1EEE">
      <w:pPr>
        <w:pStyle w:val="ListParagraph"/>
        <w:spacing w:after="0"/>
        <w:ind w:left="1080"/>
        <w:jc w:val="both"/>
        <w:rPr>
          <w:rFonts w:ascii="Times New Roman" w:hAnsi="Times New Roman" w:cs="Times New Roman"/>
          <w:b/>
          <w:bCs/>
          <w:color w:val="000000" w:themeColor="text1"/>
        </w:rPr>
      </w:pPr>
      <w:r w:rsidRPr="00693A53">
        <w:rPr>
          <w:rFonts w:ascii="Times New Roman" w:hAnsi="Times New Roman" w:cs="Times New Roman"/>
          <w:b/>
          <w:bCs/>
          <w:color w:val="000000" w:themeColor="text1"/>
        </w:rPr>
        <w:t xml:space="preserve">Challenges and gaps include: </w:t>
      </w:r>
    </w:p>
    <w:p w14:paraId="1111DED6" w14:textId="59AC3593" w:rsidR="00437AE0" w:rsidRPr="00693A53" w:rsidRDefault="00A35636" w:rsidP="00BE1EEE">
      <w:pPr>
        <w:pStyle w:val="ListParagraph"/>
        <w:numPr>
          <w:ilvl w:val="0"/>
          <w:numId w:val="14"/>
        </w:numPr>
        <w:spacing w:after="0"/>
        <w:ind w:left="108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Outdated </w:t>
      </w:r>
      <w:r w:rsidR="00823A21" w:rsidRPr="00693A53">
        <w:rPr>
          <w:rFonts w:ascii="Times New Roman" w:hAnsi="Times New Roman" w:cs="Times New Roman"/>
          <w:color w:val="000000" w:themeColor="text1"/>
        </w:rPr>
        <w:t>legal</w:t>
      </w:r>
      <w:r w:rsidR="00D8019D" w:rsidRPr="00693A53">
        <w:rPr>
          <w:rFonts w:ascii="Times New Roman" w:hAnsi="Times New Roman" w:cs="Times New Roman"/>
          <w:color w:val="000000" w:themeColor="text1"/>
        </w:rPr>
        <w:t xml:space="preserve"> </w:t>
      </w:r>
      <w:r w:rsidRPr="00693A53">
        <w:rPr>
          <w:rFonts w:ascii="Times New Roman" w:hAnsi="Times New Roman" w:cs="Times New Roman"/>
          <w:color w:val="000000" w:themeColor="text1"/>
        </w:rPr>
        <w:t xml:space="preserve">system </w:t>
      </w:r>
      <w:r w:rsidR="00823A21" w:rsidRPr="00693A53">
        <w:rPr>
          <w:rFonts w:ascii="Times New Roman" w:hAnsi="Times New Roman" w:cs="Times New Roman"/>
          <w:color w:val="000000" w:themeColor="text1"/>
        </w:rPr>
        <w:t xml:space="preserve">and </w:t>
      </w:r>
      <w:r w:rsidRPr="00693A53">
        <w:rPr>
          <w:rFonts w:ascii="Times New Roman" w:hAnsi="Times New Roman" w:cs="Times New Roman"/>
          <w:color w:val="000000" w:themeColor="text1"/>
        </w:rPr>
        <w:t>the a</w:t>
      </w:r>
      <w:r w:rsidR="00437AE0" w:rsidRPr="00693A53">
        <w:rPr>
          <w:rFonts w:ascii="Times New Roman" w:hAnsi="Times New Roman" w:cs="Times New Roman"/>
          <w:color w:val="000000" w:themeColor="text1"/>
        </w:rPr>
        <w:t xml:space="preserve">bsence </w:t>
      </w:r>
      <w:r w:rsidR="009C12B1" w:rsidRPr="00693A53">
        <w:rPr>
          <w:rFonts w:ascii="Times New Roman" w:hAnsi="Times New Roman" w:cs="Times New Roman"/>
          <w:color w:val="000000" w:themeColor="text1"/>
        </w:rPr>
        <w:t xml:space="preserve">of </w:t>
      </w:r>
      <w:r w:rsidR="00437AE0" w:rsidRPr="00693A53">
        <w:rPr>
          <w:rFonts w:ascii="Times New Roman" w:hAnsi="Times New Roman" w:cs="Times New Roman"/>
          <w:color w:val="000000" w:themeColor="text1"/>
        </w:rPr>
        <w:t xml:space="preserve">strong and specific legal provisions for rape cases, including the key definitions of sexual crimes. </w:t>
      </w:r>
    </w:p>
    <w:p w14:paraId="31F89CB9" w14:textId="4C672746" w:rsidR="00A17E0D" w:rsidRPr="00693A53" w:rsidRDefault="00A17E0D" w:rsidP="00BE1EEE">
      <w:pPr>
        <w:pStyle w:val="ListParagraph"/>
        <w:numPr>
          <w:ilvl w:val="0"/>
          <w:numId w:val="14"/>
        </w:numPr>
        <w:spacing w:after="0"/>
        <w:ind w:left="108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Access to </w:t>
      </w:r>
      <w:r w:rsidR="000751F1" w:rsidRPr="00693A53">
        <w:rPr>
          <w:rFonts w:ascii="Times New Roman" w:hAnsi="Times New Roman" w:cs="Times New Roman"/>
          <w:color w:val="000000" w:themeColor="text1"/>
        </w:rPr>
        <w:t xml:space="preserve">the </w:t>
      </w:r>
      <w:r w:rsidR="00F66980" w:rsidRPr="00693A53">
        <w:rPr>
          <w:rFonts w:ascii="Times New Roman" w:hAnsi="Times New Roman" w:cs="Times New Roman"/>
          <w:color w:val="000000" w:themeColor="text1"/>
        </w:rPr>
        <w:t xml:space="preserve">formal </w:t>
      </w:r>
      <w:r w:rsidRPr="00693A53">
        <w:rPr>
          <w:rFonts w:ascii="Times New Roman" w:hAnsi="Times New Roman" w:cs="Times New Roman"/>
          <w:color w:val="000000" w:themeColor="text1"/>
        </w:rPr>
        <w:t xml:space="preserve">justice </w:t>
      </w:r>
      <w:r w:rsidR="00F66980" w:rsidRPr="00693A53">
        <w:rPr>
          <w:rFonts w:ascii="Times New Roman" w:hAnsi="Times New Roman" w:cs="Times New Roman"/>
          <w:color w:val="000000" w:themeColor="text1"/>
        </w:rPr>
        <w:t xml:space="preserve">system is limited in most of the places in the country as the state </w:t>
      </w:r>
      <w:r w:rsidR="00437AE0" w:rsidRPr="00693A53">
        <w:rPr>
          <w:rFonts w:ascii="Times New Roman" w:hAnsi="Times New Roman" w:cs="Times New Roman"/>
          <w:color w:val="000000" w:themeColor="text1"/>
        </w:rPr>
        <w:t xml:space="preserve">authority </w:t>
      </w:r>
      <w:r w:rsidR="00F66980" w:rsidRPr="00693A53">
        <w:rPr>
          <w:rFonts w:ascii="Times New Roman" w:hAnsi="Times New Roman" w:cs="Times New Roman"/>
          <w:color w:val="000000" w:themeColor="text1"/>
        </w:rPr>
        <w:t>is not fully extended.</w:t>
      </w:r>
    </w:p>
    <w:p w14:paraId="1A2F36A2" w14:textId="58BB731B" w:rsidR="00F66980" w:rsidRPr="00693A53" w:rsidRDefault="00437AE0" w:rsidP="00BE1EEE">
      <w:pPr>
        <w:pStyle w:val="ListParagraph"/>
        <w:numPr>
          <w:ilvl w:val="0"/>
          <w:numId w:val="14"/>
        </w:numPr>
        <w:spacing w:after="0"/>
        <w:ind w:left="1080"/>
        <w:jc w:val="both"/>
        <w:rPr>
          <w:rFonts w:ascii="Times New Roman" w:hAnsi="Times New Roman" w:cs="Times New Roman"/>
          <w:color w:val="000000" w:themeColor="text1"/>
        </w:rPr>
      </w:pPr>
      <w:r w:rsidRPr="00693A53">
        <w:rPr>
          <w:rFonts w:ascii="Times New Roman" w:hAnsi="Times New Roman" w:cs="Times New Roman"/>
          <w:color w:val="000000" w:themeColor="text1"/>
        </w:rPr>
        <w:t>P</w:t>
      </w:r>
      <w:r w:rsidR="00F66980" w:rsidRPr="00693A53">
        <w:rPr>
          <w:rFonts w:ascii="Times New Roman" w:hAnsi="Times New Roman" w:cs="Times New Roman"/>
          <w:color w:val="000000" w:themeColor="text1"/>
        </w:rPr>
        <w:t xml:space="preserve">rolonged insecurity and absence of state protection </w:t>
      </w:r>
      <w:r w:rsidRPr="00693A53">
        <w:rPr>
          <w:rFonts w:ascii="Times New Roman" w:hAnsi="Times New Roman" w:cs="Times New Roman"/>
          <w:color w:val="000000" w:themeColor="text1"/>
        </w:rPr>
        <w:t>for victim</w:t>
      </w:r>
      <w:r w:rsidR="000751F1" w:rsidRPr="00693A53">
        <w:rPr>
          <w:rFonts w:ascii="Times New Roman" w:hAnsi="Times New Roman" w:cs="Times New Roman"/>
          <w:color w:val="000000" w:themeColor="text1"/>
        </w:rPr>
        <w:t>s of</w:t>
      </w:r>
      <w:r w:rsidRPr="00693A53">
        <w:rPr>
          <w:rFonts w:ascii="Times New Roman" w:hAnsi="Times New Roman" w:cs="Times New Roman"/>
          <w:color w:val="000000" w:themeColor="text1"/>
        </w:rPr>
        <w:t xml:space="preserve"> rape, relatives and witnesses particularly those from minority and marginalised clans and groups. </w:t>
      </w:r>
    </w:p>
    <w:p w14:paraId="70829B4F" w14:textId="5DC5E274" w:rsidR="00F66980" w:rsidRPr="00693A53" w:rsidRDefault="00D8019D" w:rsidP="00BE1EEE">
      <w:pPr>
        <w:pStyle w:val="ListParagraph"/>
        <w:numPr>
          <w:ilvl w:val="0"/>
          <w:numId w:val="14"/>
        </w:numPr>
        <w:spacing w:after="0"/>
        <w:ind w:left="1080"/>
        <w:jc w:val="both"/>
        <w:rPr>
          <w:rFonts w:ascii="Times New Roman" w:hAnsi="Times New Roman" w:cs="Times New Roman"/>
          <w:color w:val="000000" w:themeColor="text1"/>
        </w:rPr>
      </w:pPr>
      <w:r w:rsidRPr="00693A53">
        <w:rPr>
          <w:rFonts w:ascii="Times New Roman" w:hAnsi="Times New Roman" w:cs="Times New Roman"/>
          <w:color w:val="000000" w:themeColor="text1"/>
        </w:rPr>
        <w:t>S</w:t>
      </w:r>
      <w:r w:rsidR="00F66980" w:rsidRPr="00693A53">
        <w:rPr>
          <w:rFonts w:ascii="Times New Roman" w:hAnsi="Times New Roman" w:cs="Times New Roman"/>
          <w:color w:val="000000" w:themeColor="text1"/>
        </w:rPr>
        <w:t>hame</w:t>
      </w:r>
      <w:r w:rsidRPr="00693A53">
        <w:rPr>
          <w:rFonts w:ascii="Times New Roman" w:hAnsi="Times New Roman" w:cs="Times New Roman"/>
          <w:color w:val="000000" w:themeColor="text1"/>
        </w:rPr>
        <w:t>,</w:t>
      </w:r>
      <w:r w:rsidR="00F66980" w:rsidRPr="00693A53">
        <w:rPr>
          <w:rFonts w:ascii="Times New Roman" w:hAnsi="Times New Roman" w:cs="Times New Roman"/>
          <w:color w:val="000000" w:themeColor="text1"/>
        </w:rPr>
        <w:t xml:space="preserve"> </w:t>
      </w:r>
      <w:r w:rsidR="000751F1" w:rsidRPr="00693A53">
        <w:rPr>
          <w:rFonts w:ascii="Times New Roman" w:hAnsi="Times New Roman" w:cs="Times New Roman"/>
          <w:color w:val="000000" w:themeColor="text1"/>
        </w:rPr>
        <w:t>stigmatization</w:t>
      </w:r>
      <w:r w:rsidRPr="00693A53">
        <w:rPr>
          <w:rFonts w:ascii="Times New Roman" w:hAnsi="Times New Roman" w:cs="Times New Roman"/>
          <w:color w:val="000000" w:themeColor="text1"/>
        </w:rPr>
        <w:t xml:space="preserve">, </w:t>
      </w:r>
      <w:r w:rsidR="000751F1" w:rsidRPr="00693A53">
        <w:rPr>
          <w:rFonts w:ascii="Times New Roman" w:hAnsi="Times New Roman" w:cs="Times New Roman"/>
          <w:color w:val="000000" w:themeColor="text1"/>
        </w:rPr>
        <w:t>revictimization</w:t>
      </w:r>
      <w:r w:rsidRPr="00693A53">
        <w:rPr>
          <w:rFonts w:ascii="Times New Roman" w:hAnsi="Times New Roman" w:cs="Times New Roman"/>
          <w:color w:val="000000" w:themeColor="text1"/>
        </w:rPr>
        <w:t xml:space="preserve"> and </w:t>
      </w:r>
      <w:r w:rsidR="000751F1" w:rsidRPr="00693A53">
        <w:rPr>
          <w:rFonts w:ascii="Times New Roman" w:hAnsi="Times New Roman" w:cs="Times New Roman"/>
          <w:color w:val="000000" w:themeColor="text1"/>
        </w:rPr>
        <w:t xml:space="preserve">the </w:t>
      </w:r>
      <w:r w:rsidRPr="00693A53">
        <w:rPr>
          <w:rFonts w:ascii="Times New Roman" w:hAnsi="Times New Roman" w:cs="Times New Roman"/>
          <w:color w:val="000000" w:themeColor="text1"/>
        </w:rPr>
        <w:t>fear of reprisal</w:t>
      </w:r>
      <w:r w:rsidR="000751F1" w:rsidRPr="00693A53">
        <w:rPr>
          <w:rFonts w:ascii="Times New Roman" w:hAnsi="Times New Roman" w:cs="Times New Roman"/>
          <w:color w:val="000000" w:themeColor="text1"/>
        </w:rPr>
        <w:t>s</w:t>
      </w:r>
      <w:r w:rsidRPr="00693A53">
        <w:rPr>
          <w:rFonts w:ascii="Times New Roman" w:hAnsi="Times New Roman" w:cs="Times New Roman"/>
          <w:color w:val="000000" w:themeColor="text1"/>
        </w:rPr>
        <w:t xml:space="preserve"> </w:t>
      </w:r>
      <w:r w:rsidR="00F66980" w:rsidRPr="00693A53">
        <w:rPr>
          <w:rFonts w:ascii="Times New Roman" w:hAnsi="Times New Roman" w:cs="Times New Roman"/>
          <w:color w:val="000000" w:themeColor="text1"/>
        </w:rPr>
        <w:t>discourage</w:t>
      </w:r>
      <w:r w:rsidR="000751F1" w:rsidRPr="00693A53">
        <w:rPr>
          <w:rFonts w:ascii="Times New Roman" w:hAnsi="Times New Roman" w:cs="Times New Roman"/>
          <w:color w:val="000000" w:themeColor="text1"/>
        </w:rPr>
        <w:t>s</w:t>
      </w:r>
      <w:r w:rsidR="00F66980" w:rsidRPr="00693A53">
        <w:rPr>
          <w:rFonts w:ascii="Times New Roman" w:hAnsi="Times New Roman" w:cs="Times New Roman"/>
          <w:color w:val="000000" w:themeColor="text1"/>
        </w:rPr>
        <w:t xml:space="preserve"> victims to report rape cases and seek justice through formal courts.</w:t>
      </w:r>
    </w:p>
    <w:p w14:paraId="76F68AB0" w14:textId="5DAB678E" w:rsidR="00D8019D" w:rsidRPr="00693A53" w:rsidRDefault="00437AE0" w:rsidP="00BE1EEE">
      <w:pPr>
        <w:pStyle w:val="ListParagraph"/>
        <w:numPr>
          <w:ilvl w:val="0"/>
          <w:numId w:val="14"/>
        </w:numPr>
        <w:spacing w:after="0"/>
        <w:ind w:left="1080"/>
        <w:jc w:val="both"/>
        <w:rPr>
          <w:rFonts w:ascii="Times New Roman" w:hAnsi="Times New Roman" w:cs="Times New Roman"/>
          <w:color w:val="000000" w:themeColor="text1"/>
        </w:rPr>
      </w:pPr>
      <w:r w:rsidRPr="00693A53">
        <w:rPr>
          <w:rFonts w:ascii="Times New Roman" w:hAnsi="Times New Roman" w:cs="Times New Roman"/>
          <w:color w:val="000000" w:themeColor="text1"/>
        </w:rPr>
        <w:t>Heavy reliance o</w:t>
      </w:r>
      <w:r w:rsidR="007147EB" w:rsidRPr="00693A53">
        <w:rPr>
          <w:rFonts w:ascii="Times New Roman" w:hAnsi="Times New Roman" w:cs="Times New Roman"/>
          <w:color w:val="000000" w:themeColor="text1"/>
        </w:rPr>
        <w:t>n the</w:t>
      </w:r>
      <w:r w:rsidRPr="00693A53">
        <w:rPr>
          <w:rFonts w:ascii="Times New Roman" w:hAnsi="Times New Roman" w:cs="Times New Roman"/>
          <w:color w:val="000000" w:themeColor="text1"/>
        </w:rPr>
        <w:t xml:space="preserve"> male</w:t>
      </w:r>
      <w:r w:rsidR="007147EB" w:rsidRPr="00693A53">
        <w:rPr>
          <w:rFonts w:ascii="Times New Roman" w:hAnsi="Times New Roman" w:cs="Times New Roman"/>
          <w:color w:val="000000" w:themeColor="text1"/>
        </w:rPr>
        <w:t>-</w:t>
      </w:r>
      <w:r w:rsidRPr="00693A53">
        <w:rPr>
          <w:rFonts w:ascii="Times New Roman" w:hAnsi="Times New Roman" w:cs="Times New Roman"/>
          <w:color w:val="000000" w:themeColor="text1"/>
        </w:rPr>
        <w:t xml:space="preserve">dominated traditional </w:t>
      </w:r>
      <w:r w:rsidRPr="00693A53">
        <w:rPr>
          <w:rFonts w:ascii="Times New Roman" w:hAnsi="Times New Roman" w:cs="Times New Roman"/>
          <w:i/>
          <w:iCs/>
          <w:color w:val="000000" w:themeColor="text1"/>
        </w:rPr>
        <w:t xml:space="preserve">xeer </w:t>
      </w:r>
      <w:r w:rsidRPr="00693A53">
        <w:rPr>
          <w:rFonts w:ascii="Times New Roman" w:hAnsi="Times New Roman" w:cs="Times New Roman"/>
          <w:color w:val="000000" w:themeColor="text1"/>
        </w:rPr>
        <w:t>system</w:t>
      </w:r>
      <w:r w:rsidR="00D8019D" w:rsidRPr="00693A53">
        <w:rPr>
          <w:rFonts w:ascii="Times New Roman" w:hAnsi="Times New Roman" w:cs="Times New Roman"/>
          <w:color w:val="000000" w:themeColor="text1"/>
        </w:rPr>
        <w:t xml:space="preserve"> in which the clan elders take the criminal responsibility of the offense instead of the individual perpetrator</w:t>
      </w:r>
      <w:r w:rsidR="00F00C80" w:rsidRPr="00693A53">
        <w:rPr>
          <w:rFonts w:ascii="Times New Roman" w:hAnsi="Times New Roman" w:cs="Times New Roman"/>
          <w:color w:val="000000" w:themeColor="text1"/>
        </w:rPr>
        <w:t>.</w:t>
      </w:r>
    </w:p>
    <w:p w14:paraId="13956B0E" w14:textId="30B33BCE" w:rsidR="00F00C80" w:rsidRPr="00693A53" w:rsidRDefault="00F00C80" w:rsidP="00BE1EEE">
      <w:pPr>
        <w:pStyle w:val="ListParagraph"/>
        <w:numPr>
          <w:ilvl w:val="0"/>
          <w:numId w:val="14"/>
        </w:numPr>
        <w:spacing w:after="0"/>
        <w:ind w:left="108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Limited accountability and impunity for perpetrators of sexual crimes. </w:t>
      </w:r>
    </w:p>
    <w:p w14:paraId="0B21BFEE" w14:textId="77777777" w:rsidR="00F53381" w:rsidRDefault="00D8019D" w:rsidP="00F53381">
      <w:pPr>
        <w:pStyle w:val="ListParagraph"/>
        <w:numPr>
          <w:ilvl w:val="0"/>
          <w:numId w:val="14"/>
        </w:numPr>
        <w:spacing w:after="0"/>
        <w:ind w:left="1080"/>
        <w:jc w:val="both"/>
        <w:rPr>
          <w:rFonts w:ascii="Times New Roman" w:hAnsi="Times New Roman" w:cs="Times New Roman"/>
          <w:color w:val="000000" w:themeColor="text1"/>
        </w:rPr>
      </w:pPr>
      <w:r w:rsidRPr="00693A53">
        <w:rPr>
          <w:rFonts w:ascii="Times New Roman" w:hAnsi="Times New Roman" w:cs="Times New Roman"/>
          <w:color w:val="000000" w:themeColor="text1"/>
        </w:rPr>
        <w:t xml:space="preserve">Limited support services for victims of rape including </w:t>
      </w:r>
      <w:r w:rsidR="00823A21" w:rsidRPr="00693A53">
        <w:rPr>
          <w:rFonts w:ascii="Times New Roman" w:hAnsi="Times New Roman" w:cs="Times New Roman"/>
          <w:color w:val="000000" w:themeColor="text1"/>
        </w:rPr>
        <w:t>filing complaints</w:t>
      </w:r>
      <w:r w:rsidR="00F00C80" w:rsidRPr="00693A53">
        <w:rPr>
          <w:rFonts w:ascii="Times New Roman" w:hAnsi="Times New Roman" w:cs="Times New Roman"/>
          <w:color w:val="000000" w:themeColor="text1"/>
        </w:rPr>
        <w:t>, psychosocial support, protection against reprisals and financial support.</w:t>
      </w:r>
    </w:p>
    <w:p w14:paraId="379FB5B1" w14:textId="51888F11" w:rsidR="00F53381" w:rsidRPr="00F53381" w:rsidRDefault="00F53381" w:rsidP="00F53381">
      <w:pPr>
        <w:pStyle w:val="ListParagraph"/>
        <w:numPr>
          <w:ilvl w:val="0"/>
          <w:numId w:val="14"/>
        </w:numPr>
        <w:spacing w:after="0"/>
        <w:ind w:left="1080"/>
        <w:jc w:val="both"/>
        <w:rPr>
          <w:rFonts w:ascii="Times New Roman" w:hAnsi="Times New Roman" w:cs="Times New Roman"/>
          <w:color w:val="000000" w:themeColor="text1"/>
        </w:rPr>
      </w:pPr>
      <w:r w:rsidRPr="00F53381">
        <w:rPr>
          <w:rFonts w:ascii="Times New Roman" w:hAnsi="Times New Roman" w:cs="Times New Roman"/>
          <w:color w:val="000000" w:themeColor="text1"/>
        </w:rPr>
        <w:t>Absence of legal provisions to define, criminalise and prosecute rape as a war crime.</w:t>
      </w:r>
    </w:p>
    <w:p w14:paraId="536DD560" w14:textId="77777777" w:rsidR="00F53381" w:rsidRPr="00693A53" w:rsidRDefault="00F53381" w:rsidP="00F53381">
      <w:pPr>
        <w:pStyle w:val="ListParagraph"/>
        <w:spacing w:after="0"/>
        <w:ind w:left="1080"/>
        <w:jc w:val="both"/>
        <w:rPr>
          <w:rFonts w:ascii="Times New Roman" w:hAnsi="Times New Roman" w:cs="Times New Roman"/>
          <w:color w:val="000000" w:themeColor="text1"/>
        </w:rPr>
      </w:pPr>
    </w:p>
    <w:sectPr w:rsidR="00F53381" w:rsidRPr="00693A53" w:rsidSect="006948E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5A6D" w14:textId="77777777" w:rsidR="002F2A56" w:rsidRDefault="002F2A56" w:rsidP="008C029A">
      <w:pPr>
        <w:spacing w:after="0" w:line="240" w:lineRule="auto"/>
      </w:pPr>
      <w:r>
        <w:separator/>
      </w:r>
    </w:p>
  </w:endnote>
  <w:endnote w:type="continuationSeparator" w:id="0">
    <w:p w14:paraId="5041B3AA" w14:textId="77777777" w:rsidR="002F2A56" w:rsidRDefault="002F2A56" w:rsidP="008C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041495"/>
      <w:docPartObj>
        <w:docPartGallery w:val="Page Numbers (Bottom of Page)"/>
        <w:docPartUnique/>
      </w:docPartObj>
    </w:sdtPr>
    <w:sdtEndPr>
      <w:rPr>
        <w:noProof/>
      </w:rPr>
    </w:sdtEndPr>
    <w:sdtContent>
      <w:p w14:paraId="5B62935B" w14:textId="1745132B" w:rsidR="003B60D4" w:rsidRDefault="003B60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94D006" w14:textId="77777777" w:rsidR="003B60D4" w:rsidRDefault="003B6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891E3" w14:textId="77777777" w:rsidR="002F2A56" w:rsidRDefault="002F2A56" w:rsidP="008C029A">
      <w:pPr>
        <w:spacing w:after="0" w:line="240" w:lineRule="auto"/>
      </w:pPr>
      <w:r>
        <w:separator/>
      </w:r>
    </w:p>
  </w:footnote>
  <w:footnote w:type="continuationSeparator" w:id="0">
    <w:p w14:paraId="66B632C8" w14:textId="77777777" w:rsidR="002F2A56" w:rsidRDefault="002F2A56" w:rsidP="008C029A">
      <w:pPr>
        <w:spacing w:after="0" w:line="240" w:lineRule="auto"/>
      </w:pPr>
      <w:r>
        <w:continuationSeparator/>
      </w:r>
    </w:p>
  </w:footnote>
  <w:footnote w:id="1">
    <w:p w14:paraId="15EE69AA" w14:textId="61821101" w:rsidR="00E83F27" w:rsidRPr="00693A53" w:rsidRDefault="00E83F27" w:rsidP="00A41DCC">
      <w:pPr>
        <w:pStyle w:val="FootnoteText"/>
        <w:jc w:val="both"/>
        <w:rPr>
          <w:rFonts w:ascii="Times New Roman" w:hAnsi="Times New Roman" w:cs="Times New Roman"/>
          <w:color w:val="000000" w:themeColor="text1"/>
        </w:rPr>
      </w:pPr>
      <w:r w:rsidRPr="00693A53">
        <w:rPr>
          <w:rStyle w:val="FootnoteReference"/>
          <w:rFonts w:ascii="Times New Roman" w:hAnsi="Times New Roman" w:cs="Times New Roman"/>
          <w:color w:val="000000" w:themeColor="text1"/>
        </w:rPr>
        <w:footnoteRef/>
      </w:r>
      <w:r w:rsidRPr="00693A53">
        <w:rPr>
          <w:rFonts w:ascii="Times New Roman" w:hAnsi="Times New Roman" w:cs="Times New Roman"/>
          <w:color w:val="000000" w:themeColor="text1"/>
        </w:rPr>
        <w:t xml:space="preserve"> </w:t>
      </w:r>
      <w:r w:rsidRPr="00693A53">
        <w:rPr>
          <w:rFonts w:ascii="Times New Roman" w:eastAsia="Times New Roman" w:hAnsi="Times New Roman" w:cs="Times New Roman"/>
          <w:i/>
          <w:iCs/>
          <w:color w:val="000000" w:themeColor="text1"/>
          <w:lang w:eastAsia="en-GB"/>
        </w:rPr>
        <w:t xml:space="preserve">See </w:t>
      </w:r>
      <w:r w:rsidR="007C0570" w:rsidRPr="00693A53">
        <w:rPr>
          <w:rFonts w:ascii="Times New Roman" w:eastAsia="Times New Roman" w:hAnsi="Times New Roman" w:cs="Times New Roman"/>
          <w:i/>
          <w:iCs/>
          <w:color w:val="000000" w:themeColor="text1"/>
          <w:lang w:eastAsia="en-GB"/>
        </w:rPr>
        <w:t>Article</w:t>
      </w:r>
      <w:r w:rsidRPr="00693A53">
        <w:rPr>
          <w:rFonts w:ascii="Times New Roman" w:eastAsia="Times New Roman" w:hAnsi="Times New Roman" w:cs="Times New Roman"/>
          <w:i/>
          <w:iCs/>
          <w:color w:val="000000" w:themeColor="text1"/>
          <w:lang w:eastAsia="en-GB"/>
        </w:rPr>
        <w:t xml:space="preserve"> 118. (Increase of Punishment in the Case of a Single Aggravating Circumstance)</w:t>
      </w:r>
      <w:r w:rsidR="00A870BD" w:rsidRPr="00693A53">
        <w:rPr>
          <w:rFonts w:ascii="Times New Roman" w:eastAsia="Times New Roman" w:hAnsi="Times New Roman" w:cs="Times New Roman"/>
          <w:i/>
          <w:iCs/>
          <w:color w:val="000000" w:themeColor="text1"/>
          <w:lang w:eastAsia="en-GB"/>
        </w:rPr>
        <w:t xml:space="preserve">: </w:t>
      </w:r>
      <w:r w:rsidRPr="00693A53">
        <w:rPr>
          <w:rFonts w:ascii="Times New Roman" w:eastAsia="Times New Roman" w:hAnsi="Times New Roman" w:cs="Times New Roman"/>
          <w:i/>
          <w:iCs/>
          <w:color w:val="000000" w:themeColor="text1"/>
          <w:lang w:eastAsia="en-GB"/>
        </w:rPr>
        <w:t>Where there occurs only one aggravating circumstance, and the increase of punishment is not fixed by law, the punishment which should be imposed for the offence committed shall be increased up to one third. However, the punishment of imprisonment for a crime to be applied by reason of the increase shall not exceed thirty years.</w:t>
      </w:r>
    </w:p>
  </w:footnote>
  <w:footnote w:id="2">
    <w:p w14:paraId="3CA9BD63" w14:textId="77777777" w:rsidR="008C029A" w:rsidRPr="00693A53" w:rsidRDefault="008C029A" w:rsidP="008C029A">
      <w:pPr>
        <w:shd w:val="clear" w:color="auto" w:fill="FFFFFF" w:themeFill="background1"/>
        <w:rPr>
          <w:rFonts w:ascii="Times New Roman" w:hAnsi="Times New Roman" w:cs="Times New Roman"/>
          <w:i/>
          <w:iCs/>
          <w:color w:val="000000" w:themeColor="text1"/>
          <w:sz w:val="20"/>
          <w:szCs w:val="20"/>
        </w:rPr>
      </w:pPr>
      <w:r w:rsidRPr="00693A53">
        <w:rPr>
          <w:rStyle w:val="FootnoteReference"/>
          <w:rFonts w:ascii="Times New Roman" w:hAnsi="Times New Roman" w:cs="Times New Roman"/>
          <w:color w:val="000000" w:themeColor="text1"/>
          <w:sz w:val="20"/>
          <w:szCs w:val="20"/>
        </w:rPr>
        <w:footnoteRef/>
      </w:r>
      <w:r w:rsidRPr="00693A53">
        <w:rPr>
          <w:rFonts w:ascii="Times New Roman" w:hAnsi="Times New Roman" w:cs="Times New Roman"/>
          <w:color w:val="000000" w:themeColor="text1"/>
          <w:sz w:val="20"/>
          <w:szCs w:val="20"/>
        </w:rPr>
        <w:t xml:space="preserve"> </w:t>
      </w:r>
      <w:r w:rsidRPr="00693A53">
        <w:rPr>
          <w:rFonts w:ascii="Times New Roman" w:hAnsi="Times New Roman" w:cs="Times New Roman"/>
          <w:i/>
          <w:iCs/>
          <w:color w:val="000000" w:themeColor="text1"/>
          <w:sz w:val="20"/>
          <w:szCs w:val="20"/>
        </w:rPr>
        <w:t>The Criminal Procedure Code, 1963, Article 13 The Accused: 1. An accused is a person who, even without any warrant having been issued by a judicial authority, has been placed in a state of arrest under the control of a judicial authority, or who has been served with a summons to appear before Court. Such a person shall be considered as the accused during all stages of the proceedings, until such time as the judgment of conviction or acquittal has become final, or until it has been decided not to proceed further with the case, which shall be equivalent to an acquittal, or until the decision to close the case is confirmed.</w:t>
      </w:r>
    </w:p>
  </w:footnote>
  <w:footnote w:id="3">
    <w:p w14:paraId="56D35CED" w14:textId="77777777" w:rsidR="008C029A" w:rsidRPr="00693A53" w:rsidRDefault="008C029A" w:rsidP="008C029A">
      <w:pPr>
        <w:pStyle w:val="FootnoteText"/>
        <w:jc w:val="both"/>
        <w:rPr>
          <w:rFonts w:ascii="Times New Roman" w:hAnsi="Times New Roman" w:cs="Times New Roman"/>
          <w:i/>
          <w:iCs/>
          <w:color w:val="000000" w:themeColor="text1"/>
        </w:rPr>
      </w:pPr>
      <w:r w:rsidRPr="00693A53">
        <w:rPr>
          <w:rStyle w:val="FootnoteReference"/>
          <w:rFonts w:ascii="Times New Roman" w:hAnsi="Times New Roman" w:cs="Times New Roman"/>
          <w:color w:val="000000" w:themeColor="text1"/>
        </w:rPr>
        <w:footnoteRef/>
      </w:r>
      <w:r w:rsidRPr="00693A53">
        <w:rPr>
          <w:rFonts w:ascii="Times New Roman" w:hAnsi="Times New Roman" w:cs="Times New Roman"/>
          <w:color w:val="000000" w:themeColor="text1"/>
        </w:rPr>
        <w:t xml:space="preserve"> </w:t>
      </w:r>
      <w:r w:rsidRPr="00693A53">
        <w:rPr>
          <w:rFonts w:ascii="Times New Roman" w:hAnsi="Times New Roman" w:cs="Times New Roman"/>
          <w:i/>
          <w:iCs/>
          <w:color w:val="000000" w:themeColor="text1"/>
        </w:rPr>
        <w:t>The Criminal Procedure Code, 1963, Article 42 Cases in Which the Issue of a Warrant of Arrest is Mandatory 1. A warrant of arrest shall be issued against a person accused of:</w:t>
      </w:r>
    </w:p>
    <w:p w14:paraId="05A0C166" w14:textId="77777777" w:rsidR="008C029A" w:rsidRPr="00693A53" w:rsidRDefault="008C029A" w:rsidP="008C029A">
      <w:pPr>
        <w:pStyle w:val="FootnoteText"/>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 a) any of the offences referred to in Article 35 (see below); </w:t>
      </w:r>
    </w:p>
    <w:p w14:paraId="03281C9B" w14:textId="77777777" w:rsidR="008C029A" w:rsidRPr="00693A53" w:rsidRDefault="008C029A" w:rsidP="008C029A">
      <w:pPr>
        <w:pStyle w:val="FootnoteText"/>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 xml:space="preserve">b) an offence for which the maximum punishment is imprisonment for not less than 10 years, or a heavier penalty; </w:t>
      </w:r>
    </w:p>
    <w:p w14:paraId="34DE22C7" w14:textId="77777777" w:rsidR="008C029A" w:rsidRPr="00693A53" w:rsidRDefault="008C029A" w:rsidP="008C029A">
      <w:pPr>
        <w:pStyle w:val="FootnoteText"/>
        <w:jc w:val="both"/>
        <w:rPr>
          <w:rFonts w:ascii="Times New Roman" w:hAnsi="Times New Roman" w:cs="Times New Roman"/>
          <w:i/>
          <w:iCs/>
          <w:color w:val="000000" w:themeColor="text1"/>
        </w:rPr>
      </w:pPr>
      <w:r w:rsidRPr="00693A53">
        <w:rPr>
          <w:rFonts w:ascii="Times New Roman" w:hAnsi="Times New Roman" w:cs="Times New Roman"/>
          <w:i/>
          <w:iCs/>
          <w:color w:val="000000" w:themeColor="text1"/>
        </w:rPr>
        <w:t>c) any other offence for which a warrant of arrest is mandatory by law</w:t>
      </w:r>
    </w:p>
    <w:p w14:paraId="48E8F62D" w14:textId="77777777" w:rsidR="008C029A" w:rsidRPr="00693A53" w:rsidRDefault="008C029A" w:rsidP="008C029A">
      <w:pPr>
        <w:pStyle w:val="FootnoteText"/>
        <w:jc w:val="both"/>
        <w:rPr>
          <w:rFonts w:ascii="Times New Roman" w:hAnsi="Times New Roman" w:cs="Times New Roman"/>
          <w:i/>
          <w:iCs/>
          <w:color w:val="000000" w:themeColor="text1"/>
        </w:rPr>
      </w:pPr>
    </w:p>
    <w:p w14:paraId="2C38EA93" w14:textId="77777777" w:rsidR="008C029A" w:rsidRPr="00693A53" w:rsidRDefault="008C029A" w:rsidP="008C029A">
      <w:pPr>
        <w:pStyle w:val="FootnoteText"/>
        <w:jc w:val="both"/>
        <w:rPr>
          <w:rFonts w:ascii="Times New Roman" w:hAnsi="Times New Roman" w:cs="Times New Roman"/>
          <w:i/>
          <w:iCs/>
          <w:color w:val="000000" w:themeColor="text1"/>
        </w:rPr>
      </w:pPr>
      <w:r w:rsidRPr="00693A53">
        <w:rPr>
          <w:rFonts w:ascii="Times New Roman" w:hAnsi="Times New Roman" w:cs="Times New Roman"/>
          <w:b/>
          <w:bCs/>
          <w:i/>
          <w:iCs/>
          <w:color w:val="000000" w:themeColor="text1"/>
        </w:rPr>
        <w:t xml:space="preserve">Article 35 Mandatory Arrest of Persons caught in the Act of committing a Crime (in Flagrante Delicto): </w:t>
      </w:r>
      <w:r w:rsidRPr="00693A53">
        <w:rPr>
          <w:rFonts w:ascii="Times New Roman" w:hAnsi="Times New Roman" w:cs="Times New Roman"/>
          <w:i/>
          <w:iCs/>
          <w:color w:val="000000" w:themeColor="text1"/>
        </w:rPr>
        <w:t>A person shall be arrested without a warrant if caught in the act of committing (in flagrante delicto): a) any offence, attempted or committed, against the Personality of the State for which the punishment is imprisonment or a more serous punishment; b) any offence, attempted or committed, of: i) escape from lawful custody; ii) devastation and pillage; iii) slaughter; iv) knowingly causing epidemics, poisoning of water or foodstuff; v) carnal violence, acts of lust committed with violence, unnatural offences committed with violence, abduction for purposes of lust; vi) abortion without consent; vii) murder, infanticide, death caused to a person with his own consent with aggravating circumstances, grievous or very grievous hurt, pre intentional homicide, affray with aggravating circumstances; viii) insult with aggravating circumstances in respect of which proceedings are initiated by the State. ix) Reduction to slavery, dealing and trading in slaves, enforced subjection; x) Seizure of a person; xi) Theft in respect of which proceedings are initiated by the State, robbery, extortion, killing or injuring of animals belonging to another in respect of which proceedings are initiated by the State. c) any other offence for which the law prescribes mandatory arrest of a person caught in flagrante delicto.</w:t>
      </w:r>
    </w:p>
    <w:p w14:paraId="1E8BD528" w14:textId="77777777" w:rsidR="008C029A" w:rsidRPr="00693A53" w:rsidRDefault="008C029A" w:rsidP="008C029A">
      <w:pPr>
        <w:pStyle w:val="FootnoteText"/>
        <w:rPr>
          <w:rFonts w:ascii="Times New Roman" w:hAnsi="Times New Roman" w:cs="Times New Roman"/>
          <w:color w:val="000000" w:themeColor="text1"/>
        </w:rPr>
      </w:pPr>
    </w:p>
  </w:footnote>
  <w:footnote w:id="4">
    <w:p w14:paraId="531BDAE1" w14:textId="55D34315" w:rsidR="00C94367" w:rsidRPr="00693A53" w:rsidRDefault="00C94367">
      <w:pPr>
        <w:pStyle w:val="FootnoteText"/>
        <w:rPr>
          <w:rFonts w:ascii="Times New Roman" w:hAnsi="Times New Roman" w:cs="Times New Roman"/>
          <w:color w:val="000000" w:themeColor="text1"/>
        </w:rPr>
      </w:pPr>
      <w:r w:rsidRPr="00693A53">
        <w:rPr>
          <w:rStyle w:val="FootnoteReference"/>
          <w:rFonts w:ascii="Times New Roman" w:hAnsi="Times New Roman" w:cs="Times New Roman"/>
          <w:color w:val="000000" w:themeColor="text1"/>
        </w:rPr>
        <w:footnoteRef/>
      </w:r>
      <w:r w:rsidRPr="00693A53">
        <w:rPr>
          <w:rFonts w:ascii="Times New Roman" w:hAnsi="Times New Roman" w:cs="Times New Roman"/>
          <w:color w:val="000000" w:themeColor="text1"/>
        </w:rPr>
        <w:t xml:space="preserve"> The punishment for rape is between five and 15 years as per </w:t>
      </w:r>
      <w:r w:rsidR="007C0570" w:rsidRPr="00693A53">
        <w:rPr>
          <w:rFonts w:ascii="Times New Roman" w:hAnsi="Times New Roman" w:cs="Times New Roman"/>
          <w:color w:val="000000" w:themeColor="text1"/>
        </w:rPr>
        <w:t>Article</w:t>
      </w:r>
      <w:r w:rsidRPr="00693A53">
        <w:rPr>
          <w:rFonts w:ascii="Times New Roman" w:hAnsi="Times New Roman" w:cs="Times New Roman"/>
          <w:color w:val="000000" w:themeColor="text1"/>
        </w:rPr>
        <w:t xml:space="preserve"> 398. (Carnal Violence) of the Penal 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8A1"/>
    <w:multiLevelType w:val="hybridMultilevel"/>
    <w:tmpl w:val="F63E5BA8"/>
    <w:lvl w:ilvl="0" w:tplc="92707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A57CC"/>
    <w:multiLevelType w:val="hybridMultilevel"/>
    <w:tmpl w:val="320EBDE8"/>
    <w:lvl w:ilvl="0" w:tplc="9754F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91AEF"/>
    <w:multiLevelType w:val="hybridMultilevel"/>
    <w:tmpl w:val="D7AA35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B6121"/>
    <w:multiLevelType w:val="hybridMultilevel"/>
    <w:tmpl w:val="0B46FB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324ADE"/>
    <w:multiLevelType w:val="hybridMultilevel"/>
    <w:tmpl w:val="AA8659AA"/>
    <w:lvl w:ilvl="0" w:tplc="603400B0">
      <w:start w:val="1"/>
      <w:numFmt w:val="upperLetter"/>
      <w:lvlText w:val="%1)"/>
      <w:lvlJc w:val="left"/>
      <w:pPr>
        <w:ind w:left="720" w:hanging="360"/>
      </w:pPr>
      <w:rPr>
        <w:rFonts w:ascii="Times New Roman" w:eastAsiaTheme="minorHAnsi" w:hAnsi="Times New Roman" w:cs="Times New Roman"/>
      </w:rPr>
    </w:lvl>
    <w:lvl w:ilvl="1" w:tplc="ED92BC02">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D0D32"/>
    <w:multiLevelType w:val="multilevel"/>
    <w:tmpl w:val="D3E6D61C"/>
    <w:lvl w:ilvl="0">
      <w:start w:val="1"/>
      <w:numFmt w:val="decimal"/>
      <w:lvlText w:val="%1."/>
      <w:lvlJc w:val="left"/>
      <w:pPr>
        <w:tabs>
          <w:tab w:val="num" w:pos="720"/>
        </w:tabs>
        <w:ind w:left="720" w:hanging="360"/>
      </w:pPr>
      <w:rPr>
        <w:b/>
        <w:bCs/>
        <w:i w:val="0"/>
        <w:iCs w:val="0"/>
      </w:rPr>
    </w:lvl>
    <w:lvl w:ilvl="1">
      <w:start w:val="1"/>
      <w:numFmt w:val="lowerLetter"/>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C86C3E"/>
    <w:multiLevelType w:val="hybridMultilevel"/>
    <w:tmpl w:val="CECAAF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DB871BE"/>
    <w:multiLevelType w:val="hybridMultilevel"/>
    <w:tmpl w:val="CE2CE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D4A1D"/>
    <w:multiLevelType w:val="hybridMultilevel"/>
    <w:tmpl w:val="A6221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C4203"/>
    <w:multiLevelType w:val="hybridMultilevel"/>
    <w:tmpl w:val="FC96914C"/>
    <w:lvl w:ilvl="0" w:tplc="0409000F">
      <w:start w:val="1"/>
      <w:numFmt w:val="decimal"/>
      <w:lvlText w:val="%1."/>
      <w:lvlJc w:val="left"/>
      <w:pPr>
        <w:ind w:left="720" w:hanging="360"/>
      </w:pPr>
      <w:rPr>
        <w:rFonts w:hint="default"/>
      </w:rPr>
    </w:lvl>
    <w:lvl w:ilvl="1" w:tplc="A6907F4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17C4B"/>
    <w:multiLevelType w:val="hybridMultilevel"/>
    <w:tmpl w:val="F63E5BA8"/>
    <w:lvl w:ilvl="0" w:tplc="92707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AD5B03"/>
    <w:multiLevelType w:val="hybridMultilevel"/>
    <w:tmpl w:val="6E9485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8682B"/>
    <w:multiLevelType w:val="hybridMultilevel"/>
    <w:tmpl w:val="BE6A9B2E"/>
    <w:lvl w:ilvl="0" w:tplc="7BECA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594C45"/>
    <w:multiLevelType w:val="hybridMultilevel"/>
    <w:tmpl w:val="E9DC29DE"/>
    <w:lvl w:ilvl="0" w:tplc="457ABD36">
      <w:start w:val="1"/>
      <w:numFmt w:val="lowerLetter"/>
      <w:lvlText w:val="%1."/>
      <w:lvlJc w:val="left"/>
      <w:pPr>
        <w:ind w:left="1080" w:hanging="360"/>
      </w:pPr>
      <w:rPr>
        <w:rFonts w:hint="default"/>
      </w:rPr>
    </w:lvl>
    <w:lvl w:ilvl="1" w:tplc="AD9A921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12"/>
  </w:num>
  <w:num w:numId="4">
    <w:abstractNumId w:val="0"/>
  </w:num>
  <w:num w:numId="5">
    <w:abstractNumId w:val="1"/>
  </w:num>
  <w:num w:numId="6">
    <w:abstractNumId w:val="4"/>
  </w:num>
  <w:num w:numId="7">
    <w:abstractNumId w:val="9"/>
  </w:num>
  <w:num w:numId="8">
    <w:abstractNumId w:val="3"/>
  </w:num>
  <w:num w:numId="9">
    <w:abstractNumId w:val="2"/>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tzS1tDCwMDc0MjdW0lEKTi0uzszPAykwNKgFAGgkls8tAAAA"/>
  </w:docVars>
  <w:rsids>
    <w:rsidRoot w:val="00FC19D6"/>
    <w:rsid w:val="00001C3C"/>
    <w:rsid w:val="000046FA"/>
    <w:rsid w:val="000107C8"/>
    <w:rsid w:val="00045CA8"/>
    <w:rsid w:val="00046ED4"/>
    <w:rsid w:val="00057AC1"/>
    <w:rsid w:val="000710D4"/>
    <w:rsid w:val="00074A3F"/>
    <w:rsid w:val="000751F1"/>
    <w:rsid w:val="00082D93"/>
    <w:rsid w:val="000B4450"/>
    <w:rsid w:val="000D22D4"/>
    <w:rsid w:val="000E3040"/>
    <w:rsid w:val="00106C87"/>
    <w:rsid w:val="00117610"/>
    <w:rsid w:val="00124164"/>
    <w:rsid w:val="0012498D"/>
    <w:rsid w:val="00126EA7"/>
    <w:rsid w:val="00141DDF"/>
    <w:rsid w:val="001435E5"/>
    <w:rsid w:val="00154A05"/>
    <w:rsid w:val="00162B46"/>
    <w:rsid w:val="001712C2"/>
    <w:rsid w:val="00171DBD"/>
    <w:rsid w:val="001924E6"/>
    <w:rsid w:val="00197616"/>
    <w:rsid w:val="001B4180"/>
    <w:rsid w:val="001C5E01"/>
    <w:rsid w:val="001D7BA1"/>
    <w:rsid w:val="001E1039"/>
    <w:rsid w:val="001E1EC3"/>
    <w:rsid w:val="001E419F"/>
    <w:rsid w:val="001F4487"/>
    <w:rsid w:val="00207F3F"/>
    <w:rsid w:val="00212FB7"/>
    <w:rsid w:val="00217E60"/>
    <w:rsid w:val="00221023"/>
    <w:rsid w:val="002546B1"/>
    <w:rsid w:val="00264999"/>
    <w:rsid w:val="00276522"/>
    <w:rsid w:val="00297261"/>
    <w:rsid w:val="0029729F"/>
    <w:rsid w:val="002A3687"/>
    <w:rsid w:val="002A3D02"/>
    <w:rsid w:val="002C27FF"/>
    <w:rsid w:val="002C32C5"/>
    <w:rsid w:val="002D494E"/>
    <w:rsid w:val="002F2A56"/>
    <w:rsid w:val="002F7797"/>
    <w:rsid w:val="00301AEA"/>
    <w:rsid w:val="00327E36"/>
    <w:rsid w:val="00350882"/>
    <w:rsid w:val="00363508"/>
    <w:rsid w:val="00376029"/>
    <w:rsid w:val="00380796"/>
    <w:rsid w:val="003A3501"/>
    <w:rsid w:val="003B3282"/>
    <w:rsid w:val="003B4F05"/>
    <w:rsid w:val="003B60D4"/>
    <w:rsid w:val="003E6251"/>
    <w:rsid w:val="004017DE"/>
    <w:rsid w:val="00413F28"/>
    <w:rsid w:val="00417ADE"/>
    <w:rsid w:val="0043092B"/>
    <w:rsid w:val="004347C7"/>
    <w:rsid w:val="004371C6"/>
    <w:rsid w:val="00437AE0"/>
    <w:rsid w:val="00471EA6"/>
    <w:rsid w:val="00477996"/>
    <w:rsid w:val="004827C7"/>
    <w:rsid w:val="00496393"/>
    <w:rsid w:val="004B4885"/>
    <w:rsid w:val="004E261A"/>
    <w:rsid w:val="004F58F7"/>
    <w:rsid w:val="00520EB7"/>
    <w:rsid w:val="005220B8"/>
    <w:rsid w:val="00540F0D"/>
    <w:rsid w:val="00573B42"/>
    <w:rsid w:val="00580A88"/>
    <w:rsid w:val="005836C9"/>
    <w:rsid w:val="00585358"/>
    <w:rsid w:val="00595922"/>
    <w:rsid w:val="00595D2E"/>
    <w:rsid w:val="005B19C1"/>
    <w:rsid w:val="005C7793"/>
    <w:rsid w:val="005C7AE2"/>
    <w:rsid w:val="005E1AA2"/>
    <w:rsid w:val="00616F2D"/>
    <w:rsid w:val="00622FA1"/>
    <w:rsid w:val="00631533"/>
    <w:rsid w:val="006315FE"/>
    <w:rsid w:val="00635BB3"/>
    <w:rsid w:val="00641C51"/>
    <w:rsid w:val="00651820"/>
    <w:rsid w:val="00657F35"/>
    <w:rsid w:val="00676C1F"/>
    <w:rsid w:val="00693A53"/>
    <w:rsid w:val="00693E2F"/>
    <w:rsid w:val="00694363"/>
    <w:rsid w:val="006948E8"/>
    <w:rsid w:val="00695790"/>
    <w:rsid w:val="006A7EDF"/>
    <w:rsid w:val="006B0106"/>
    <w:rsid w:val="006C036D"/>
    <w:rsid w:val="006C0CD7"/>
    <w:rsid w:val="006C585F"/>
    <w:rsid w:val="006F35F8"/>
    <w:rsid w:val="00706ADD"/>
    <w:rsid w:val="00706D03"/>
    <w:rsid w:val="00712BDC"/>
    <w:rsid w:val="007147EB"/>
    <w:rsid w:val="00725FBF"/>
    <w:rsid w:val="007365E4"/>
    <w:rsid w:val="007445F0"/>
    <w:rsid w:val="007502C6"/>
    <w:rsid w:val="007520B5"/>
    <w:rsid w:val="0075642F"/>
    <w:rsid w:val="007621BE"/>
    <w:rsid w:val="007823EF"/>
    <w:rsid w:val="00786796"/>
    <w:rsid w:val="007A6F77"/>
    <w:rsid w:val="007A780C"/>
    <w:rsid w:val="007A7A62"/>
    <w:rsid w:val="007B0BE1"/>
    <w:rsid w:val="007C0570"/>
    <w:rsid w:val="007C7631"/>
    <w:rsid w:val="007E6316"/>
    <w:rsid w:val="008022AE"/>
    <w:rsid w:val="00806BCB"/>
    <w:rsid w:val="00814E61"/>
    <w:rsid w:val="00823A21"/>
    <w:rsid w:val="00830520"/>
    <w:rsid w:val="00832B23"/>
    <w:rsid w:val="00832C84"/>
    <w:rsid w:val="00841D9A"/>
    <w:rsid w:val="00842EB4"/>
    <w:rsid w:val="0084537D"/>
    <w:rsid w:val="00850948"/>
    <w:rsid w:val="00862BBF"/>
    <w:rsid w:val="00864C2E"/>
    <w:rsid w:val="0087482D"/>
    <w:rsid w:val="008914FA"/>
    <w:rsid w:val="00896389"/>
    <w:rsid w:val="008A3BAD"/>
    <w:rsid w:val="008A7BF8"/>
    <w:rsid w:val="008C029A"/>
    <w:rsid w:val="008D2F5F"/>
    <w:rsid w:val="008D7673"/>
    <w:rsid w:val="00905F70"/>
    <w:rsid w:val="00913F0A"/>
    <w:rsid w:val="00930170"/>
    <w:rsid w:val="0093215B"/>
    <w:rsid w:val="00941DE2"/>
    <w:rsid w:val="009470A5"/>
    <w:rsid w:val="00970760"/>
    <w:rsid w:val="00971482"/>
    <w:rsid w:val="00996674"/>
    <w:rsid w:val="009A4439"/>
    <w:rsid w:val="009A4B28"/>
    <w:rsid w:val="009A644F"/>
    <w:rsid w:val="009C12B1"/>
    <w:rsid w:val="009C1DC1"/>
    <w:rsid w:val="009D728C"/>
    <w:rsid w:val="009E2E9F"/>
    <w:rsid w:val="009E3179"/>
    <w:rsid w:val="00A0079D"/>
    <w:rsid w:val="00A04E99"/>
    <w:rsid w:val="00A17E0D"/>
    <w:rsid w:val="00A35636"/>
    <w:rsid w:val="00A41001"/>
    <w:rsid w:val="00A41DCC"/>
    <w:rsid w:val="00A562CF"/>
    <w:rsid w:val="00A644AF"/>
    <w:rsid w:val="00A81310"/>
    <w:rsid w:val="00A851F4"/>
    <w:rsid w:val="00A861E6"/>
    <w:rsid w:val="00A870BD"/>
    <w:rsid w:val="00A9730E"/>
    <w:rsid w:val="00AA2152"/>
    <w:rsid w:val="00AA57C6"/>
    <w:rsid w:val="00AB297E"/>
    <w:rsid w:val="00AB58C4"/>
    <w:rsid w:val="00B00D6C"/>
    <w:rsid w:val="00B10E7D"/>
    <w:rsid w:val="00B10E84"/>
    <w:rsid w:val="00B31668"/>
    <w:rsid w:val="00B32189"/>
    <w:rsid w:val="00B34EC7"/>
    <w:rsid w:val="00B40B75"/>
    <w:rsid w:val="00B4779C"/>
    <w:rsid w:val="00B50801"/>
    <w:rsid w:val="00B53A83"/>
    <w:rsid w:val="00B720AF"/>
    <w:rsid w:val="00B7315A"/>
    <w:rsid w:val="00B86AA9"/>
    <w:rsid w:val="00BA628E"/>
    <w:rsid w:val="00BB6427"/>
    <w:rsid w:val="00BD7E8F"/>
    <w:rsid w:val="00BE1EEE"/>
    <w:rsid w:val="00C12A98"/>
    <w:rsid w:val="00C17118"/>
    <w:rsid w:val="00C54862"/>
    <w:rsid w:val="00C63E95"/>
    <w:rsid w:val="00C65372"/>
    <w:rsid w:val="00C73097"/>
    <w:rsid w:val="00C87682"/>
    <w:rsid w:val="00C92988"/>
    <w:rsid w:val="00C93471"/>
    <w:rsid w:val="00C94367"/>
    <w:rsid w:val="00CA781E"/>
    <w:rsid w:val="00CC3B5B"/>
    <w:rsid w:val="00CC6280"/>
    <w:rsid w:val="00CD5464"/>
    <w:rsid w:val="00CE6A12"/>
    <w:rsid w:val="00CF301C"/>
    <w:rsid w:val="00CF7586"/>
    <w:rsid w:val="00D04CFE"/>
    <w:rsid w:val="00D1799E"/>
    <w:rsid w:val="00D22746"/>
    <w:rsid w:val="00D344E3"/>
    <w:rsid w:val="00D42F6D"/>
    <w:rsid w:val="00D44E09"/>
    <w:rsid w:val="00D64599"/>
    <w:rsid w:val="00D7684D"/>
    <w:rsid w:val="00D8019D"/>
    <w:rsid w:val="00D84633"/>
    <w:rsid w:val="00D907EA"/>
    <w:rsid w:val="00D95E95"/>
    <w:rsid w:val="00DC260A"/>
    <w:rsid w:val="00E04649"/>
    <w:rsid w:val="00E15AA0"/>
    <w:rsid w:val="00E41B41"/>
    <w:rsid w:val="00E450C5"/>
    <w:rsid w:val="00E525F8"/>
    <w:rsid w:val="00E55647"/>
    <w:rsid w:val="00E56A7D"/>
    <w:rsid w:val="00E67CB8"/>
    <w:rsid w:val="00E8371D"/>
    <w:rsid w:val="00E8374E"/>
    <w:rsid w:val="00E83F27"/>
    <w:rsid w:val="00E90939"/>
    <w:rsid w:val="00EA260F"/>
    <w:rsid w:val="00EA351C"/>
    <w:rsid w:val="00EB0283"/>
    <w:rsid w:val="00EC01E4"/>
    <w:rsid w:val="00EF0851"/>
    <w:rsid w:val="00EF7406"/>
    <w:rsid w:val="00F00C80"/>
    <w:rsid w:val="00F32AC6"/>
    <w:rsid w:val="00F41457"/>
    <w:rsid w:val="00F45423"/>
    <w:rsid w:val="00F53381"/>
    <w:rsid w:val="00F56B9E"/>
    <w:rsid w:val="00F630E9"/>
    <w:rsid w:val="00F66980"/>
    <w:rsid w:val="00F71135"/>
    <w:rsid w:val="00F8388C"/>
    <w:rsid w:val="00F83CA8"/>
    <w:rsid w:val="00F979FF"/>
    <w:rsid w:val="00FA0296"/>
    <w:rsid w:val="00FA1F00"/>
    <w:rsid w:val="00FA31F7"/>
    <w:rsid w:val="00FA3775"/>
    <w:rsid w:val="00FA5FB6"/>
    <w:rsid w:val="00FB043F"/>
    <w:rsid w:val="00FC19D6"/>
    <w:rsid w:val="00FD57DA"/>
    <w:rsid w:val="00FE427F"/>
    <w:rsid w:val="00FF23C3"/>
    <w:rsid w:val="00FF338B"/>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43C0"/>
  <w15:chartTrackingRefBased/>
  <w15:docId w15:val="{7F547E9C-0ED2-48AC-8662-0088E207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9D6"/>
    <w:pPr>
      <w:ind w:left="720"/>
      <w:contextualSpacing/>
    </w:pPr>
  </w:style>
  <w:style w:type="paragraph" w:styleId="BalloonText">
    <w:name w:val="Balloon Text"/>
    <w:basedOn w:val="Normal"/>
    <w:link w:val="BalloonTextChar"/>
    <w:uiPriority w:val="99"/>
    <w:semiHidden/>
    <w:unhideWhenUsed/>
    <w:rsid w:val="008C0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29A"/>
    <w:rPr>
      <w:rFonts w:ascii="Segoe UI" w:hAnsi="Segoe UI" w:cs="Segoe UI"/>
      <w:sz w:val="18"/>
      <w:szCs w:val="18"/>
    </w:rPr>
  </w:style>
  <w:style w:type="character" w:styleId="Hyperlink">
    <w:name w:val="Hyperlink"/>
    <w:basedOn w:val="DefaultParagraphFont"/>
    <w:uiPriority w:val="99"/>
    <w:unhideWhenUsed/>
    <w:rsid w:val="008C029A"/>
    <w:rPr>
      <w:color w:val="0563C1" w:themeColor="hyperlink"/>
      <w:u w:val="single"/>
    </w:rPr>
  </w:style>
  <w:style w:type="character" w:styleId="FootnoteReference">
    <w:name w:val="footnote reference"/>
    <w:basedOn w:val="DefaultParagraphFont"/>
    <w:uiPriority w:val="99"/>
    <w:semiHidden/>
    <w:unhideWhenUsed/>
    <w:rsid w:val="008C029A"/>
    <w:rPr>
      <w:vertAlign w:val="superscript"/>
    </w:rPr>
  </w:style>
  <w:style w:type="paragraph" w:styleId="FootnoteText">
    <w:name w:val="footnote text"/>
    <w:basedOn w:val="Normal"/>
    <w:link w:val="FootnoteTextChar"/>
    <w:uiPriority w:val="99"/>
    <w:semiHidden/>
    <w:unhideWhenUsed/>
    <w:rsid w:val="008C02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29A"/>
    <w:rPr>
      <w:sz w:val="20"/>
      <w:szCs w:val="20"/>
    </w:rPr>
  </w:style>
  <w:style w:type="character" w:styleId="CommentReference">
    <w:name w:val="annotation reference"/>
    <w:basedOn w:val="DefaultParagraphFont"/>
    <w:uiPriority w:val="99"/>
    <w:semiHidden/>
    <w:unhideWhenUsed/>
    <w:rsid w:val="008C029A"/>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Emphasis">
    <w:name w:val="Emphasis"/>
    <w:basedOn w:val="DefaultParagraphFont"/>
    <w:uiPriority w:val="20"/>
    <w:qFormat/>
    <w:rsid w:val="003E6251"/>
    <w:rPr>
      <w:i/>
      <w:iCs/>
    </w:rPr>
  </w:style>
  <w:style w:type="paragraph" w:styleId="CommentSubject">
    <w:name w:val="annotation subject"/>
    <w:basedOn w:val="CommentText"/>
    <w:next w:val="CommentText"/>
    <w:link w:val="CommentSubjectChar"/>
    <w:uiPriority w:val="99"/>
    <w:semiHidden/>
    <w:unhideWhenUsed/>
    <w:rsid w:val="00C65372"/>
    <w:rPr>
      <w:b/>
      <w:bCs/>
    </w:rPr>
  </w:style>
  <w:style w:type="character" w:customStyle="1" w:styleId="CommentSubjectChar">
    <w:name w:val="Comment Subject Char"/>
    <w:basedOn w:val="CommentTextChar"/>
    <w:link w:val="CommentSubject"/>
    <w:uiPriority w:val="99"/>
    <w:semiHidden/>
    <w:rsid w:val="00C65372"/>
    <w:rPr>
      <w:b/>
      <w:bCs/>
      <w:sz w:val="20"/>
      <w:szCs w:val="20"/>
    </w:rPr>
  </w:style>
  <w:style w:type="paragraph" w:styleId="Revision">
    <w:name w:val="Revision"/>
    <w:hidden/>
    <w:uiPriority w:val="99"/>
    <w:semiHidden/>
    <w:rsid w:val="006F35F8"/>
    <w:pPr>
      <w:spacing w:after="0" w:line="240" w:lineRule="auto"/>
    </w:pPr>
  </w:style>
  <w:style w:type="paragraph" w:styleId="Header">
    <w:name w:val="header"/>
    <w:basedOn w:val="Normal"/>
    <w:link w:val="HeaderChar"/>
    <w:uiPriority w:val="99"/>
    <w:unhideWhenUsed/>
    <w:rsid w:val="003B6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0D4"/>
  </w:style>
  <w:style w:type="paragraph" w:styleId="Footer">
    <w:name w:val="footer"/>
    <w:basedOn w:val="Normal"/>
    <w:link w:val="FooterChar"/>
    <w:uiPriority w:val="99"/>
    <w:unhideWhenUsed/>
    <w:rsid w:val="003B6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96A63-100F-43B7-B454-36DDFF672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F317AE-A2C3-459C-8CAE-49E17465CB88}">
  <ds:schemaRefs>
    <ds:schemaRef ds:uri="http://schemas.microsoft.com/sharepoint/v3/contenttype/forms"/>
  </ds:schemaRefs>
</ds:datastoreItem>
</file>

<file path=customXml/itemProps3.xml><?xml version="1.0" encoding="utf-8"?>
<ds:datastoreItem xmlns:ds="http://schemas.openxmlformats.org/officeDocument/2006/customXml" ds:itemID="{34C3C7B3-D7B6-44E1-9976-A912B78F587B}"/>
</file>

<file path=customXml/itemProps4.xml><?xml version="1.0" encoding="utf-8"?>
<ds:datastoreItem xmlns:ds="http://schemas.openxmlformats.org/officeDocument/2006/customXml" ds:itemID="{A4A42D6E-13A3-4209-AE64-16E41E76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Abdinasir Hussein Moallin</dc:creator>
  <cp:keywords/>
  <dc:description/>
  <cp:lastModifiedBy>Wisdom Kenny Ahli</cp:lastModifiedBy>
  <cp:revision>11</cp:revision>
  <dcterms:created xsi:type="dcterms:W3CDTF">2020-12-30T11:45:00Z</dcterms:created>
  <dcterms:modified xsi:type="dcterms:W3CDTF">2020-12-30T11:55:00Z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